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82C95F" w14:textId="0C9E2D8E" w:rsidR="00A95652" w:rsidRDefault="0025422F" w:rsidP="007950AB">
      <w:pPr>
        <w:pStyle w:val="Heading1"/>
      </w:pPr>
      <w:r>
        <w:t>Legal Status CP</w:t>
      </w:r>
    </w:p>
    <w:p w14:paraId="0641574F" w14:textId="2BE8B2F2" w:rsidR="007950AB" w:rsidRDefault="00985B6A" w:rsidP="005909A5">
      <w:pPr>
        <w:pStyle w:val="Heading4"/>
      </w:pPr>
      <w:r>
        <w:t xml:space="preserve">Thanks to – Arianne, Ella, </w:t>
      </w:r>
      <w:proofErr w:type="spellStart"/>
      <w:r>
        <w:t>Ariza</w:t>
      </w:r>
      <w:proofErr w:type="spellEnd"/>
      <w:r>
        <w:t xml:space="preserve">, Julia, Isabel, Kelvin, Lucy, Kyra, Caleb! </w:t>
      </w:r>
    </w:p>
    <w:p w14:paraId="1925B061" w14:textId="55EC3122" w:rsidR="006523B0" w:rsidRDefault="006523B0" w:rsidP="006523B0"/>
    <w:p w14:paraId="6125D285" w14:textId="2474F3D7" w:rsidR="006523B0" w:rsidRDefault="006523B0" w:rsidP="006523B0">
      <w:pPr>
        <w:pStyle w:val="Heading4"/>
      </w:pPr>
      <w:r>
        <w:t>Included are:</w:t>
      </w:r>
    </w:p>
    <w:p w14:paraId="35BB3DAC" w14:textId="53122A31" w:rsidR="006523B0" w:rsidRDefault="006523B0" w:rsidP="006523B0">
      <w:pPr>
        <w:pStyle w:val="Heading4"/>
      </w:pPr>
      <w:r>
        <w:t>CPs – Deferred Action, TPS, Attorney General Reference and Referral, Parole.</w:t>
      </w:r>
    </w:p>
    <w:p w14:paraId="7AE97330" w14:textId="12430E64" w:rsidR="006523B0" w:rsidRPr="006523B0" w:rsidRDefault="006523B0" w:rsidP="006523B0">
      <w:pPr>
        <w:pStyle w:val="Heading4"/>
      </w:pPr>
      <w:r>
        <w:t>NBs – Politics, Double Taxation, Backlogs, Department of State DA, DV Visa Tradeoff</w:t>
      </w:r>
      <w:bookmarkStart w:id="0" w:name="_GoBack"/>
      <w:bookmarkEnd w:id="0"/>
    </w:p>
    <w:p w14:paraId="1F143FBD" w14:textId="77777777" w:rsidR="009E4E8C" w:rsidRDefault="009E4E8C" w:rsidP="009E4E8C">
      <w:pPr>
        <w:pStyle w:val="Heading2"/>
      </w:pPr>
      <w:r>
        <w:lastRenderedPageBreak/>
        <w:t>Deferred Action</w:t>
      </w:r>
    </w:p>
    <w:p w14:paraId="66DDEAB3" w14:textId="77777777" w:rsidR="009E4E8C" w:rsidRDefault="009E4E8C" w:rsidP="009E4E8C"/>
    <w:p w14:paraId="6A81B6B2" w14:textId="77777777" w:rsidR="009E4E8C" w:rsidRDefault="009E4E8C" w:rsidP="009E4E8C">
      <w:pPr>
        <w:pStyle w:val="Heading3"/>
      </w:pPr>
      <w:r>
        <w:lastRenderedPageBreak/>
        <w:t>1NC – Deferred Action</w:t>
      </w:r>
    </w:p>
    <w:p w14:paraId="7D44F0B3" w14:textId="77777777" w:rsidR="00465B50" w:rsidRDefault="009E4E8C" w:rsidP="009E4E8C">
      <w:pPr>
        <w:pStyle w:val="Heading4"/>
      </w:pPr>
      <w:r>
        <w:t>Text:  The United States Citizenship and Immigration Services should</w:t>
      </w:r>
      <w:r w:rsidR="00465B50">
        <w:t>:</w:t>
      </w:r>
    </w:p>
    <w:p w14:paraId="0D4AAEC6" w14:textId="58D2F478" w:rsidR="009E4E8C" w:rsidRDefault="00465B50" w:rsidP="009E4E8C">
      <w:pPr>
        <w:pStyle w:val="Heading4"/>
      </w:pPr>
      <w:r>
        <w:t>-</w:t>
      </w:r>
      <w:r w:rsidR="009E4E8C">
        <w:t xml:space="preserve"> grant </w:t>
      </w:r>
      <w:r w:rsidR="009E4E8C" w:rsidRPr="001840EA">
        <w:rPr>
          <w:highlight w:val="red"/>
        </w:rPr>
        <w:t>[insert group of immigrants]</w:t>
      </w:r>
      <w:r w:rsidR="009E4E8C">
        <w:t xml:space="preserve"> formal deferred action status. </w:t>
      </w:r>
    </w:p>
    <w:p w14:paraId="051F88D2" w14:textId="10BFE87B" w:rsidR="009E4E8C" w:rsidRDefault="00465B50" w:rsidP="009E4E8C">
      <w:pPr>
        <w:pStyle w:val="Heading4"/>
      </w:pPr>
      <w:r>
        <w:t>-</w:t>
      </w:r>
      <w:r w:rsidR="009E4E8C">
        <w:t xml:space="preserve"> notify all enforcement officers that these individuals should be classified as non-priority. </w:t>
      </w:r>
    </w:p>
    <w:p w14:paraId="25D09E2F" w14:textId="04999395" w:rsidR="009E4E8C" w:rsidRDefault="00465B50" w:rsidP="009E4E8C">
      <w:pPr>
        <w:pStyle w:val="Heading4"/>
      </w:pPr>
      <w:r>
        <w:t>-</w:t>
      </w:r>
      <w:r w:rsidR="009E4E8C">
        <w:t xml:space="preserve"> publish this new regulation on its website in multiple languages and distribute a memorandum detailing the change to immigration attorneys and relevant affected communities. </w:t>
      </w:r>
    </w:p>
    <w:p w14:paraId="4F5125E6" w14:textId="5689F064" w:rsidR="009E4E8C" w:rsidRDefault="00465B50" w:rsidP="009E4E8C">
      <w:pPr>
        <w:pStyle w:val="Heading4"/>
      </w:pPr>
      <w:r>
        <w:t>-</w:t>
      </w:r>
      <w:r w:rsidR="009E4E8C">
        <w:t xml:space="preserve"> share this information with border enforcement agencies in the Department of Homeland Security, notifying them that </w:t>
      </w:r>
      <w:r w:rsidR="009E4E8C" w:rsidRPr="001840EA">
        <w:rPr>
          <w:highlight w:val="red"/>
        </w:rPr>
        <w:t xml:space="preserve">[insert group of </w:t>
      </w:r>
      <w:proofErr w:type="gramStart"/>
      <w:r w:rsidR="009E4E8C" w:rsidRPr="001840EA">
        <w:rPr>
          <w:highlight w:val="red"/>
        </w:rPr>
        <w:t>immigrants]</w:t>
      </w:r>
      <w:r w:rsidR="009E4E8C">
        <w:t xml:space="preserve">  possess</w:t>
      </w:r>
      <w:proofErr w:type="gramEnd"/>
      <w:r w:rsidR="009E4E8C">
        <w:t xml:space="preserve"> deferred action status.</w:t>
      </w:r>
    </w:p>
    <w:p w14:paraId="7727C490" w14:textId="77777777" w:rsidR="009E4E8C" w:rsidRDefault="009E4E8C" w:rsidP="009E4E8C"/>
    <w:p w14:paraId="4BACCA9D" w14:textId="77777777" w:rsidR="009E4E8C" w:rsidRPr="001840EA" w:rsidRDefault="009E4E8C" w:rsidP="009E4E8C">
      <w:pPr>
        <w:pStyle w:val="Heading4"/>
      </w:pPr>
      <w:r w:rsidRPr="001840EA">
        <w:t xml:space="preserve">Deferred action can be granted to any group of immigrants for an indefinite </w:t>
      </w:r>
      <w:proofErr w:type="gramStart"/>
      <w:r w:rsidRPr="001840EA">
        <w:t>period of time</w:t>
      </w:r>
      <w:proofErr w:type="gramEnd"/>
    </w:p>
    <w:p w14:paraId="3EE5BE14" w14:textId="77777777" w:rsidR="009E4E8C" w:rsidRPr="00124984" w:rsidRDefault="009E4E8C" w:rsidP="009E4E8C">
      <w:pPr>
        <w:rPr>
          <w:rFonts w:asciiTheme="majorHAnsi" w:hAnsiTheme="majorHAnsi"/>
        </w:rPr>
      </w:pPr>
      <w:proofErr w:type="spellStart"/>
      <w:r w:rsidRPr="001840EA">
        <w:rPr>
          <w:rStyle w:val="Style13ptBold"/>
        </w:rPr>
        <w:t>Vanison</w:t>
      </w:r>
      <w:proofErr w:type="spellEnd"/>
      <w:r w:rsidRPr="001840EA">
        <w:rPr>
          <w:rStyle w:val="Style13ptBold"/>
        </w:rPr>
        <w:t xml:space="preserve"> 10</w:t>
      </w:r>
      <w:r w:rsidRPr="00124984">
        <w:rPr>
          <w:rFonts w:asciiTheme="majorHAnsi" w:hAnsiTheme="majorHAnsi"/>
          <w:color w:val="000000"/>
        </w:rPr>
        <w:t xml:space="preserve"> </w:t>
      </w:r>
      <w:proofErr w:type="gramStart"/>
      <w:r w:rsidRPr="00124984">
        <w:rPr>
          <w:rFonts w:asciiTheme="majorHAnsi" w:hAnsiTheme="majorHAnsi"/>
          <w:color w:val="000000"/>
        </w:rPr>
        <w:t xml:space="preserve">( </w:t>
      </w:r>
      <w:r w:rsidRPr="00124984">
        <w:rPr>
          <w:rFonts w:asciiTheme="majorHAnsi" w:hAnsiTheme="majorHAnsi"/>
        </w:rPr>
        <w:t>Denise</w:t>
      </w:r>
      <w:proofErr w:type="gramEnd"/>
      <w:r w:rsidRPr="00124984">
        <w:rPr>
          <w:rFonts w:asciiTheme="majorHAnsi" w:hAnsiTheme="majorHAnsi"/>
        </w:rPr>
        <w:t xml:space="preserve"> was a Chief of the Office of Policy for the U.S. Citizenship and Immigration Services, and now is an attorney, policy and strategic advisor.</w:t>
      </w:r>
      <w:r w:rsidRPr="00124984">
        <w:rPr>
          <w:rFonts w:asciiTheme="majorHAnsi" w:hAnsiTheme="majorHAnsi"/>
          <w:color w:val="000000"/>
        </w:rPr>
        <w:t xml:space="preserve"> Policy and Strategy-USCIS, “Administrative Alternative to Comprehensive Immigration Perform,”)//EL</w:t>
      </w:r>
    </w:p>
    <w:p w14:paraId="0EB9E554" w14:textId="77777777" w:rsidR="009E4E8C" w:rsidRPr="00124984" w:rsidRDefault="009E4E8C" w:rsidP="009E4E8C">
      <w:pPr>
        <w:rPr>
          <w:rFonts w:asciiTheme="majorHAnsi" w:hAnsiTheme="majorHAnsi"/>
          <w:sz w:val="16"/>
        </w:rPr>
      </w:pPr>
      <w:r w:rsidRPr="00124984">
        <w:rPr>
          <w:rStyle w:val="StyleUnderline"/>
          <w:rFonts w:asciiTheme="majorHAnsi" w:hAnsiTheme="majorHAnsi"/>
        </w:rPr>
        <w:t xml:space="preserve">For individuals already admitted to the U.S. (and therefore ineligible for PIP), USCIS can increase the use of deferred action. Deferred action is an exercise of </w:t>
      </w:r>
      <w:proofErr w:type="spellStart"/>
      <w:r w:rsidRPr="00124984">
        <w:rPr>
          <w:rStyle w:val="StyleUnderline"/>
          <w:rFonts w:asciiTheme="majorHAnsi" w:hAnsiTheme="majorHAnsi"/>
        </w:rPr>
        <w:t>prosecutodal</w:t>
      </w:r>
      <w:proofErr w:type="spellEnd"/>
      <w:r w:rsidRPr="00124984">
        <w:rPr>
          <w:rStyle w:val="StyleUnderline"/>
          <w:rFonts w:asciiTheme="majorHAnsi" w:hAnsiTheme="majorHAnsi"/>
        </w:rPr>
        <w:t xml:space="preserve"> discretion not to pursue removal from the U.S. of a </w:t>
      </w:r>
      <w:proofErr w:type="gramStart"/>
      <w:r w:rsidRPr="00124984">
        <w:rPr>
          <w:rStyle w:val="StyleUnderline"/>
          <w:rFonts w:asciiTheme="majorHAnsi" w:hAnsiTheme="majorHAnsi"/>
        </w:rPr>
        <w:t>particular individual</w:t>
      </w:r>
      <w:proofErr w:type="gramEnd"/>
      <w:r w:rsidRPr="00124984">
        <w:rPr>
          <w:rStyle w:val="StyleUnderline"/>
          <w:rFonts w:asciiTheme="majorHAnsi" w:hAnsiTheme="majorHAnsi"/>
        </w:rPr>
        <w:t xml:space="preserve"> for a specific period </w:t>
      </w:r>
      <w:proofErr w:type="spellStart"/>
      <w:r w:rsidRPr="00124984">
        <w:rPr>
          <w:rStyle w:val="StyleUnderline"/>
          <w:rFonts w:asciiTheme="majorHAnsi" w:hAnsiTheme="majorHAnsi"/>
        </w:rPr>
        <w:t>oftime</w:t>
      </w:r>
      <w:proofErr w:type="spellEnd"/>
      <w:r w:rsidRPr="00124984">
        <w:rPr>
          <w:rFonts w:asciiTheme="majorHAnsi" w:hAnsiTheme="majorHAnsi"/>
          <w:sz w:val="16"/>
        </w:rPr>
        <w:t xml:space="preserve">. 2 A grant of deferred action does not confer any immigration </w:t>
      </w:r>
      <w:proofErr w:type="spellStart"/>
      <w:r w:rsidRPr="00124984">
        <w:rPr>
          <w:rFonts w:asciiTheme="majorHAnsi" w:hAnsiTheme="majorHAnsi"/>
          <w:sz w:val="16"/>
        </w:rPr>
        <w:t>stalUS</w:t>
      </w:r>
      <w:proofErr w:type="spellEnd"/>
      <w:r w:rsidRPr="00124984">
        <w:rPr>
          <w:rStyle w:val="StyleUnderline"/>
          <w:rFonts w:asciiTheme="majorHAnsi" w:hAnsiTheme="majorHAnsi"/>
        </w:rPr>
        <w:t>, nor does i</w:t>
      </w:r>
      <w:r>
        <w:rPr>
          <w:rStyle w:val="StyleUnderline"/>
          <w:rFonts w:asciiTheme="majorHAnsi" w:hAnsiTheme="majorHAnsi"/>
        </w:rPr>
        <w:t>t</w:t>
      </w:r>
      <w:r w:rsidRPr="00124984">
        <w:rPr>
          <w:rStyle w:val="StyleUnderline"/>
          <w:rFonts w:asciiTheme="majorHAnsi" w:hAnsiTheme="majorHAnsi"/>
        </w:rPr>
        <w:t xml:space="preserve"> conveyor imply any waivers of inadmissibility that may exist</w:t>
      </w:r>
      <w:r>
        <w:rPr>
          <w:rStyle w:val="StyleUnderline"/>
          <w:rFonts w:asciiTheme="majorHAnsi" w:hAnsiTheme="majorHAnsi"/>
        </w:rPr>
        <w:t>.</w:t>
      </w:r>
      <w:r w:rsidRPr="00124984">
        <w:rPr>
          <w:rStyle w:val="StyleUnderline"/>
          <w:rFonts w:asciiTheme="majorHAnsi" w:hAnsiTheme="majorHAnsi"/>
        </w:rPr>
        <w:t xml:space="preserve"> Likewise</w:t>
      </w:r>
      <w:r>
        <w:rPr>
          <w:rStyle w:val="StyleUnderline"/>
          <w:rFonts w:asciiTheme="majorHAnsi" w:hAnsiTheme="majorHAnsi"/>
        </w:rPr>
        <w:t>,</w:t>
      </w:r>
      <w:r w:rsidRPr="00124984">
        <w:rPr>
          <w:rStyle w:val="StyleUnderline"/>
          <w:rFonts w:asciiTheme="majorHAnsi" w:hAnsiTheme="majorHAnsi"/>
        </w:rPr>
        <w:t xml:space="preserve"> deferred action cannot be used to establish eligibility for any immigration benefit that requires maintenance of lawful status</w:t>
      </w:r>
      <w:r w:rsidRPr="00124984">
        <w:rPr>
          <w:rFonts w:asciiTheme="majorHAnsi" w:hAnsiTheme="majorHAnsi"/>
          <w:sz w:val="16"/>
        </w:rPr>
        <w:t xml:space="preserve">. </w:t>
      </w:r>
      <w:r w:rsidRPr="00124984">
        <w:rPr>
          <w:rStyle w:val="StyleUnderline"/>
          <w:rFonts w:asciiTheme="majorHAnsi" w:hAnsiTheme="majorHAnsi"/>
        </w:rPr>
        <w:t xml:space="preserve">Periods of time in deferred action do, however, qualify as periods of stay authorized by the Secretary of DHS for purposes of sections 212(a)(9)(8) and (C) of the Act, </w:t>
      </w:r>
      <w:r w:rsidRPr="00124984">
        <w:rPr>
          <w:rStyle w:val="Emphasis"/>
          <w:rFonts w:asciiTheme="majorHAnsi" w:hAnsiTheme="majorHAnsi"/>
        </w:rPr>
        <w:t>and may be extended indefinitely</w:t>
      </w:r>
      <w:r w:rsidRPr="00124984">
        <w:rPr>
          <w:rStyle w:val="StyleUnderline"/>
          <w:rFonts w:asciiTheme="majorHAnsi" w:hAnsiTheme="majorHAnsi"/>
        </w:rPr>
        <w:t xml:space="preserve">. Individuals who have been granted deferred action </w:t>
      </w:r>
      <w:r w:rsidRPr="00124984">
        <w:rPr>
          <w:rStyle w:val="Emphasis"/>
          <w:rFonts w:asciiTheme="majorHAnsi" w:hAnsiTheme="majorHAnsi"/>
        </w:rPr>
        <w:t>may apply for employment authorization</w:t>
      </w:r>
      <w:r w:rsidRPr="00124984">
        <w:rPr>
          <w:rStyle w:val="StyleUnderline"/>
          <w:rFonts w:asciiTheme="majorHAnsi" w:hAnsiTheme="majorHAnsi"/>
        </w:rPr>
        <w:t xml:space="preserve">. </w:t>
      </w:r>
      <w:r w:rsidRPr="00124984">
        <w:rPr>
          <w:rFonts w:asciiTheme="majorHAnsi" w:hAnsiTheme="majorHAnsi"/>
          <w:sz w:val="16"/>
        </w:rPr>
        <w:t xml:space="preserve">Within DHS, USCIS, Immigration and Customs Enforcement. and </w:t>
      </w:r>
      <w:proofErr w:type="spellStart"/>
      <w:r w:rsidRPr="00124984">
        <w:rPr>
          <w:rFonts w:asciiTheme="majorHAnsi" w:hAnsiTheme="majorHAnsi"/>
          <w:sz w:val="16"/>
        </w:rPr>
        <w:t>CUSlOms</w:t>
      </w:r>
      <w:proofErr w:type="spellEnd"/>
      <w:r w:rsidRPr="00124984">
        <w:rPr>
          <w:rFonts w:asciiTheme="majorHAnsi" w:hAnsiTheme="majorHAnsi"/>
          <w:sz w:val="16"/>
        </w:rPr>
        <w:t xml:space="preserve"> and 80rder </w:t>
      </w:r>
      <w:proofErr w:type="spellStart"/>
      <w:r w:rsidRPr="00124984">
        <w:rPr>
          <w:rFonts w:asciiTheme="majorHAnsi" w:hAnsiTheme="majorHAnsi"/>
          <w:sz w:val="16"/>
        </w:rPr>
        <w:t>Protcctio.n</w:t>
      </w:r>
      <w:proofErr w:type="spellEnd"/>
      <w:r w:rsidRPr="00124984">
        <w:rPr>
          <w:rFonts w:asciiTheme="majorHAnsi" w:hAnsiTheme="majorHAnsi"/>
          <w:sz w:val="16"/>
        </w:rPr>
        <w:t xml:space="preserve"> all possess authority to grant deferred action. </w:t>
      </w:r>
      <w:r w:rsidRPr="00124984">
        <w:rPr>
          <w:rStyle w:val="StyleUnderline"/>
          <w:rFonts w:asciiTheme="majorHAnsi" w:hAnsiTheme="majorHAnsi"/>
        </w:rPr>
        <w:t>USCIS has previously allowed the use of def</w:t>
      </w:r>
      <w:r>
        <w:rPr>
          <w:rStyle w:val="StyleUnderline"/>
          <w:rFonts w:asciiTheme="majorHAnsi" w:hAnsiTheme="majorHAnsi"/>
        </w:rPr>
        <w:t>e</w:t>
      </w:r>
      <w:r w:rsidRPr="00124984">
        <w:rPr>
          <w:rStyle w:val="StyleUnderline"/>
          <w:rFonts w:asciiTheme="majorHAnsi" w:hAnsiTheme="majorHAnsi"/>
        </w:rPr>
        <w:t xml:space="preserve">rred action to provide relief to </w:t>
      </w:r>
      <w:proofErr w:type="spellStart"/>
      <w:r w:rsidRPr="00124984">
        <w:rPr>
          <w:rStyle w:val="StyleUnderline"/>
          <w:rFonts w:asciiTheme="majorHAnsi" w:hAnsiTheme="majorHAnsi"/>
        </w:rPr>
        <w:t>non·immigrants</w:t>
      </w:r>
      <w:proofErr w:type="spellEnd"/>
      <w:r w:rsidRPr="00124984">
        <w:rPr>
          <w:rStyle w:val="StyleUnderline"/>
          <w:rFonts w:asciiTheme="majorHAnsi" w:hAnsiTheme="majorHAnsi"/>
        </w:rPr>
        <w:t xml:space="preserve"> whose periods of admission had expired. or otherwise had failed to maintain lawful immigrant statu</w:t>
      </w:r>
      <w:r w:rsidRPr="00124984">
        <w:rPr>
          <w:rFonts w:asciiTheme="majorHAnsi" w:hAnsiTheme="majorHAnsi"/>
          <w:sz w:val="16"/>
        </w:rPr>
        <w:t xml:space="preserve">s. In the </w:t>
      </w:r>
      <w:proofErr w:type="spellStart"/>
      <w:r w:rsidRPr="00124984">
        <w:rPr>
          <w:rFonts w:asciiTheme="majorHAnsi" w:hAnsiTheme="majorHAnsi"/>
          <w:sz w:val="16"/>
        </w:rPr>
        <w:t>aftennath</w:t>
      </w:r>
      <w:proofErr w:type="spellEnd"/>
      <w:r w:rsidRPr="00124984">
        <w:rPr>
          <w:rFonts w:asciiTheme="majorHAnsi" w:hAnsiTheme="majorHAnsi"/>
          <w:sz w:val="16"/>
        </w:rPr>
        <w:t xml:space="preserve"> of Hurricane Katrina, USCIS instituted a policy of deferred action for </w:t>
      </w:r>
      <w:proofErr w:type="spellStart"/>
      <w:r w:rsidRPr="00124984">
        <w:rPr>
          <w:rFonts w:asciiTheme="majorHAnsi" w:hAnsiTheme="majorHAnsi"/>
          <w:sz w:val="16"/>
        </w:rPr>
        <w:t>non·immigrants</w:t>
      </w:r>
      <w:proofErr w:type="spellEnd"/>
      <w:r w:rsidRPr="00124984">
        <w:rPr>
          <w:rFonts w:asciiTheme="majorHAnsi" w:hAnsiTheme="majorHAnsi"/>
          <w:sz w:val="16"/>
        </w:rPr>
        <w:t xml:space="preserve"> impacted by this natural disaster</w:t>
      </w:r>
      <w:r w:rsidRPr="00124984">
        <w:rPr>
          <w:rStyle w:val="StyleUnderline"/>
          <w:rFonts w:asciiTheme="majorHAnsi" w:hAnsiTheme="majorHAnsi"/>
        </w:rPr>
        <w:t xml:space="preserve">. USCIS has also granted deferred action for </w:t>
      </w:r>
      <w:proofErr w:type="gramStart"/>
      <w:r w:rsidRPr="00124984">
        <w:rPr>
          <w:rStyle w:val="StyleUnderline"/>
          <w:rFonts w:asciiTheme="majorHAnsi" w:hAnsiTheme="majorHAnsi"/>
        </w:rPr>
        <w:t>particular groups</w:t>
      </w:r>
      <w:proofErr w:type="gramEnd"/>
      <w:r w:rsidRPr="00124984">
        <w:rPr>
          <w:rStyle w:val="StyleUnderline"/>
          <w:rFonts w:asciiTheme="majorHAnsi" w:hAnsiTheme="majorHAnsi"/>
        </w:rPr>
        <w:t xml:space="preserve"> including applicants for interim relief related </w:t>
      </w:r>
      <w:r>
        <w:rPr>
          <w:rStyle w:val="StyleUnderline"/>
          <w:rFonts w:asciiTheme="majorHAnsi" w:hAnsiTheme="majorHAnsi"/>
        </w:rPr>
        <w:t>to</w:t>
      </w:r>
      <w:r w:rsidRPr="00124984">
        <w:rPr>
          <w:rStyle w:val="StyleUnderline"/>
          <w:rFonts w:asciiTheme="majorHAnsi" w:hAnsiTheme="majorHAnsi"/>
        </w:rPr>
        <w:t xml:space="preserve"> the U visa program. Most recently. </w:t>
      </w:r>
      <w:r w:rsidRPr="00124984">
        <w:rPr>
          <w:rStyle w:val="Emphasis"/>
          <w:rFonts w:asciiTheme="majorHAnsi" w:hAnsiTheme="majorHAnsi"/>
        </w:rPr>
        <w:t>the SPC approved the use of deferred action for ce</w:t>
      </w:r>
      <w:r>
        <w:rPr>
          <w:rStyle w:val="Emphasis"/>
          <w:rFonts w:asciiTheme="majorHAnsi" w:hAnsiTheme="majorHAnsi"/>
        </w:rPr>
        <w:t>rta</w:t>
      </w:r>
      <w:r w:rsidRPr="00124984">
        <w:rPr>
          <w:rStyle w:val="Emphasis"/>
          <w:rFonts w:asciiTheme="majorHAnsi" w:hAnsiTheme="majorHAnsi"/>
        </w:rPr>
        <w:t>in military dependen</w:t>
      </w:r>
      <w:r>
        <w:rPr>
          <w:rStyle w:val="Emphasis"/>
          <w:rFonts w:asciiTheme="majorHAnsi" w:hAnsiTheme="majorHAnsi"/>
        </w:rPr>
        <w:t>t</w:t>
      </w:r>
      <w:r w:rsidRPr="00124984">
        <w:rPr>
          <w:rStyle w:val="Emphasis"/>
          <w:rFonts w:asciiTheme="majorHAnsi" w:hAnsiTheme="majorHAnsi"/>
        </w:rPr>
        <w:t>s</w:t>
      </w:r>
      <w:r w:rsidRPr="00124984">
        <w:rPr>
          <w:rStyle w:val="StyleUnderline"/>
          <w:rFonts w:asciiTheme="majorHAnsi" w:hAnsiTheme="majorHAnsi"/>
        </w:rPr>
        <w:t xml:space="preserve"> for whom a visa number is not currently available and who are ineligible for PIP</w:t>
      </w:r>
      <w:r w:rsidRPr="00124984">
        <w:rPr>
          <w:rFonts w:asciiTheme="majorHAnsi" w:hAnsiTheme="majorHAnsi"/>
          <w:sz w:val="16"/>
        </w:rPr>
        <w:t xml:space="preserve">. While it is theoretically possible to </w:t>
      </w:r>
      <w:proofErr w:type="spellStart"/>
      <w:r w:rsidRPr="00124984">
        <w:rPr>
          <w:rFonts w:asciiTheme="majorHAnsi" w:hAnsiTheme="majorHAnsi"/>
          <w:sz w:val="16"/>
        </w:rPr>
        <w:t>granl</w:t>
      </w:r>
      <w:proofErr w:type="spellEnd"/>
      <w:r w:rsidRPr="00124984">
        <w:rPr>
          <w:rFonts w:asciiTheme="majorHAnsi" w:hAnsiTheme="majorHAnsi"/>
          <w:sz w:val="16"/>
        </w:rPr>
        <w:t xml:space="preserve"> deferred action to an unrestricted number </w:t>
      </w:r>
      <w:proofErr w:type="spellStart"/>
      <w:r w:rsidRPr="00124984">
        <w:rPr>
          <w:rFonts w:asciiTheme="majorHAnsi" w:hAnsiTheme="majorHAnsi"/>
          <w:sz w:val="16"/>
        </w:rPr>
        <w:t>ofunlawfully</w:t>
      </w:r>
      <w:proofErr w:type="spellEnd"/>
      <w:r w:rsidRPr="00124984">
        <w:rPr>
          <w:rFonts w:asciiTheme="majorHAnsi" w:hAnsiTheme="majorHAnsi"/>
          <w:sz w:val="16"/>
        </w:rPr>
        <w:t xml:space="preserve"> present individuals. doing so would likely be controversial, not to mention expensive. Presently no specific application form or fee is required to request or receive deferred action. Were USCIS to increase significantly the use of deferred action, the agency would either require a separate appropriation or </w:t>
      </w:r>
      <w:proofErr w:type="spellStart"/>
      <w:r w:rsidRPr="00124984">
        <w:rPr>
          <w:rFonts w:asciiTheme="majorHAnsi" w:hAnsiTheme="majorHAnsi"/>
          <w:sz w:val="16"/>
        </w:rPr>
        <w:t>independenl</w:t>
      </w:r>
      <w:proofErr w:type="spellEnd"/>
      <w:r w:rsidRPr="00124984">
        <w:rPr>
          <w:rFonts w:asciiTheme="majorHAnsi" w:hAnsiTheme="majorHAnsi"/>
          <w:sz w:val="16"/>
        </w:rPr>
        <w:t xml:space="preserve"> funding stream. 1 Alternatively, USC IS could design and seek expedited approval </w:t>
      </w:r>
      <w:proofErr w:type="spellStart"/>
      <w:r w:rsidRPr="00124984">
        <w:rPr>
          <w:rFonts w:asciiTheme="majorHAnsi" w:hAnsiTheme="majorHAnsi"/>
          <w:sz w:val="16"/>
        </w:rPr>
        <w:t>ofa</w:t>
      </w:r>
      <w:proofErr w:type="spellEnd"/>
      <w:r w:rsidRPr="00124984">
        <w:rPr>
          <w:rFonts w:asciiTheme="majorHAnsi" w:hAnsiTheme="majorHAnsi"/>
          <w:sz w:val="16"/>
        </w:rPr>
        <w:t xml:space="preserve"> </w:t>
      </w:r>
      <w:proofErr w:type="spellStart"/>
      <w:r w:rsidRPr="00124984">
        <w:rPr>
          <w:rFonts w:asciiTheme="majorHAnsi" w:hAnsiTheme="majorHAnsi"/>
          <w:sz w:val="16"/>
        </w:rPr>
        <w:t>dedicated'deferred</w:t>
      </w:r>
      <w:proofErr w:type="spellEnd"/>
      <w:r w:rsidRPr="00124984">
        <w:rPr>
          <w:rFonts w:asciiTheme="majorHAnsi" w:hAnsiTheme="majorHAnsi"/>
          <w:sz w:val="16"/>
        </w:rPr>
        <w:t xml:space="preserve"> action form and require a filing </w:t>
      </w:r>
      <w:proofErr w:type="gramStart"/>
      <w:r w:rsidRPr="00124984">
        <w:rPr>
          <w:rFonts w:asciiTheme="majorHAnsi" w:hAnsiTheme="majorHAnsi"/>
          <w:sz w:val="16"/>
        </w:rPr>
        <w:t>fee .</w:t>
      </w:r>
      <w:proofErr w:type="gramEnd"/>
      <w:r w:rsidRPr="00124984">
        <w:rPr>
          <w:rFonts w:asciiTheme="majorHAnsi" w:hAnsiTheme="majorHAnsi"/>
          <w:sz w:val="16"/>
        </w:rPr>
        <w:t xml:space="preserve"> </w:t>
      </w:r>
      <w:r w:rsidRPr="00124984">
        <w:rPr>
          <w:rStyle w:val="StyleUnderline"/>
          <w:rFonts w:asciiTheme="majorHAnsi" w:hAnsiTheme="majorHAnsi"/>
        </w:rPr>
        <w:t xml:space="preserve">Rather than making deferred action widely available to hundreds Of thousands and as a </w:t>
      </w:r>
      <w:proofErr w:type="spellStart"/>
      <w:r w:rsidRPr="00124984">
        <w:rPr>
          <w:rStyle w:val="StyleUnderline"/>
          <w:rFonts w:asciiTheme="majorHAnsi" w:hAnsiTheme="majorHAnsi"/>
        </w:rPr>
        <w:t>non</w:t>
      </w:r>
      <w:proofErr w:type="spellEnd"/>
      <w:r w:rsidRPr="00124984">
        <w:rPr>
          <w:rStyle w:val="StyleUnderline"/>
          <w:rFonts w:asciiTheme="majorHAnsi" w:hAnsiTheme="majorHAnsi"/>
        </w:rPr>
        <w:t xml:space="preserve">· </w:t>
      </w:r>
      <w:proofErr w:type="spellStart"/>
      <w:r w:rsidRPr="00124984">
        <w:rPr>
          <w:rStyle w:val="StyleUnderline"/>
          <w:rFonts w:asciiTheme="majorHAnsi" w:hAnsiTheme="majorHAnsi"/>
        </w:rPr>
        <w:t>legiSlative</w:t>
      </w:r>
      <w:proofErr w:type="spellEnd"/>
      <w:r w:rsidRPr="00124984">
        <w:rPr>
          <w:rStyle w:val="StyleUnderline"/>
          <w:rFonts w:asciiTheme="majorHAnsi" w:hAnsiTheme="majorHAnsi"/>
        </w:rPr>
        <w:t xml:space="preserve"> version </w:t>
      </w:r>
      <w:proofErr w:type="spellStart"/>
      <w:r w:rsidRPr="00124984">
        <w:rPr>
          <w:rStyle w:val="StyleUnderline"/>
          <w:rFonts w:asciiTheme="majorHAnsi" w:hAnsiTheme="majorHAnsi"/>
        </w:rPr>
        <w:t>of"amnesty</w:t>
      </w:r>
      <w:proofErr w:type="spellEnd"/>
      <w:r w:rsidRPr="00124984">
        <w:rPr>
          <w:rStyle w:val="StyleUnderline"/>
          <w:rFonts w:asciiTheme="majorHAnsi" w:hAnsiTheme="majorHAnsi"/>
        </w:rPr>
        <w:t xml:space="preserve">", USCIS could tailor the use of this discretionary option for particular groups such as individuals who would be eligible for relief under the DREAM Act </w:t>
      </w:r>
      <w:r w:rsidRPr="00124984">
        <w:rPr>
          <w:rFonts w:asciiTheme="majorHAnsi" w:hAnsiTheme="majorHAnsi"/>
          <w:sz w:val="16"/>
        </w:rPr>
        <w:t xml:space="preserve">(an estimated 50,000), or under section 249 of the Act (Registry), who have resided in the U.S. since J 996 (or as of a different date designed to move forward the Registry provision now limited to entries </w:t>
      </w:r>
      <w:proofErr w:type="spellStart"/>
      <w:r w:rsidRPr="00124984">
        <w:rPr>
          <w:rFonts w:asciiTheme="majorHAnsi" w:hAnsiTheme="majorHAnsi"/>
          <w:sz w:val="16"/>
        </w:rPr>
        <w:t>befolt</w:t>
      </w:r>
      <w:proofErr w:type="spellEnd"/>
      <w:r w:rsidRPr="00124984">
        <w:rPr>
          <w:rFonts w:asciiTheme="majorHAnsi" w:hAnsiTheme="majorHAnsi"/>
          <w:sz w:val="16"/>
        </w:rPr>
        <w:t xml:space="preserve">' January I, 1972). </w:t>
      </w:r>
    </w:p>
    <w:p w14:paraId="0C9F75C0" w14:textId="77777777" w:rsidR="009E4E8C" w:rsidRDefault="009E4E8C" w:rsidP="009E4E8C">
      <w:pPr>
        <w:pStyle w:val="Heading3"/>
      </w:pPr>
      <w:r>
        <w:lastRenderedPageBreak/>
        <w:t>2NC Solvency</w:t>
      </w:r>
    </w:p>
    <w:p w14:paraId="5C74FCFF" w14:textId="77777777" w:rsidR="009E4E8C" w:rsidRPr="00124984" w:rsidRDefault="009E4E8C" w:rsidP="009E4E8C">
      <w:pPr>
        <w:pStyle w:val="Heading4"/>
      </w:pPr>
      <w:r>
        <w:t>Deferred Action solves</w:t>
      </w:r>
    </w:p>
    <w:p w14:paraId="0F1AAFF6" w14:textId="77777777" w:rsidR="009E4E8C" w:rsidRPr="00124984" w:rsidRDefault="009E4E8C" w:rsidP="009E4E8C">
      <w:pPr>
        <w:rPr>
          <w:rFonts w:asciiTheme="majorHAnsi" w:hAnsiTheme="majorHAnsi"/>
        </w:rPr>
      </w:pPr>
      <w:proofErr w:type="spellStart"/>
      <w:r w:rsidRPr="001840EA">
        <w:rPr>
          <w:rStyle w:val="Style13ptBold"/>
        </w:rPr>
        <w:t>Wadhia</w:t>
      </w:r>
      <w:proofErr w:type="spellEnd"/>
      <w:r w:rsidRPr="001840EA">
        <w:rPr>
          <w:rStyle w:val="Style13ptBold"/>
        </w:rPr>
        <w:t xml:space="preserve"> 10</w:t>
      </w:r>
      <w:r w:rsidRPr="00124984">
        <w:rPr>
          <w:rFonts w:asciiTheme="majorHAnsi" w:hAnsiTheme="majorHAnsi"/>
        </w:rPr>
        <w:t xml:space="preserve">, (Professor Shoba </w:t>
      </w:r>
      <w:proofErr w:type="spellStart"/>
      <w:r w:rsidRPr="00124984">
        <w:rPr>
          <w:rFonts w:asciiTheme="majorHAnsi" w:hAnsiTheme="majorHAnsi"/>
        </w:rPr>
        <w:t>Sivaprasad</w:t>
      </w:r>
      <w:proofErr w:type="spellEnd"/>
      <w:r w:rsidRPr="00124984">
        <w:rPr>
          <w:rFonts w:asciiTheme="majorHAnsi" w:hAnsiTheme="majorHAnsi"/>
        </w:rPr>
        <w:t xml:space="preserve"> </w:t>
      </w:r>
      <w:proofErr w:type="spellStart"/>
      <w:r w:rsidRPr="00124984">
        <w:rPr>
          <w:rFonts w:asciiTheme="majorHAnsi" w:hAnsiTheme="majorHAnsi"/>
        </w:rPr>
        <w:t>Wadhia</w:t>
      </w:r>
      <w:proofErr w:type="spellEnd"/>
      <w:r w:rsidRPr="00124984">
        <w:rPr>
          <w:rFonts w:asciiTheme="majorHAnsi" w:hAnsiTheme="majorHAnsi"/>
        </w:rPr>
        <w:t xml:space="preserve"> is an expert on immigration law whose research focuses on the role of prosecutorial discretion in immigration law and the intersections of race, national security and immigration. She has published more than thirty law review articles, book chapters and essays on immigration </w:t>
      </w:r>
      <w:proofErr w:type="spellStart"/>
      <w:r w:rsidRPr="00124984">
        <w:rPr>
          <w:rFonts w:asciiTheme="majorHAnsi" w:hAnsiTheme="majorHAnsi"/>
        </w:rPr>
        <w:t>law</w:t>
      </w:r>
      <w:proofErr w:type="gramStart"/>
      <w:r w:rsidRPr="00124984">
        <w:rPr>
          <w:rFonts w:asciiTheme="majorHAnsi" w:hAnsiTheme="majorHAnsi"/>
        </w:rPr>
        <w:t>.,The</w:t>
      </w:r>
      <w:proofErr w:type="spellEnd"/>
      <w:proofErr w:type="gramEnd"/>
      <w:r w:rsidRPr="00124984">
        <w:rPr>
          <w:rFonts w:asciiTheme="majorHAnsi" w:hAnsiTheme="majorHAnsi"/>
        </w:rPr>
        <w:t xml:space="preserve"> Role of Prosecutorial Discretion in Immigration Law, 9 Conn. Pub. L. J. 243 //EL</w:t>
      </w:r>
    </w:p>
    <w:p w14:paraId="0DDD245F" w14:textId="77777777" w:rsidR="009E4E8C" w:rsidRPr="00124984" w:rsidRDefault="009E4E8C" w:rsidP="009E4E8C">
      <w:pPr>
        <w:rPr>
          <w:rFonts w:asciiTheme="majorHAnsi" w:hAnsiTheme="majorHAnsi"/>
          <w:sz w:val="16"/>
        </w:rPr>
      </w:pPr>
      <w:r w:rsidRPr="00124984">
        <w:rPr>
          <w:rStyle w:val="StyleUnderline"/>
          <w:rFonts w:asciiTheme="majorHAnsi" w:hAnsiTheme="majorHAnsi"/>
        </w:rPr>
        <w:t xml:space="preserve">The concept of "prosecutorial discretion" appears in the immigration statute, agency memoranda, and court decisions about select immigration enforcement decisions. Prosecutorial discretion extends to decisions about which offenses or populations to target; whom to stop, interrogate, and arrest; whether to detain or to release a noncitizen; whether to initiate removal proceedings; whether to execute a removal order; and various other decisions. </w:t>
      </w:r>
      <w:proofErr w:type="gramStart"/>
      <w:r w:rsidRPr="00124984">
        <w:rPr>
          <w:rStyle w:val="StyleUnderline"/>
          <w:rFonts w:asciiTheme="majorHAnsi" w:hAnsiTheme="majorHAnsi"/>
        </w:rPr>
        <w:t>Similar to</w:t>
      </w:r>
      <w:proofErr w:type="gramEnd"/>
      <w:r w:rsidRPr="00124984">
        <w:rPr>
          <w:rStyle w:val="StyleUnderline"/>
          <w:rFonts w:asciiTheme="majorHAnsi" w:hAnsiTheme="majorHAnsi"/>
        </w:rPr>
        <w:t xml:space="preserve"> the criminal context, prosecutorial discretion in the immigration context is an important tool for achieving cost-effective law enforcement and relief for individuals who present desirable qualities or humanitarian circumstances</w:t>
      </w:r>
      <w:r w:rsidRPr="00124984">
        <w:rPr>
          <w:rFonts w:asciiTheme="majorHAnsi" w:hAnsiTheme="majorHAnsi"/>
          <w:sz w:val="16"/>
        </w:rPr>
        <w:t>. Unlike the criminal system, prosecutorial discretion in the immigration system is a civil matter, and it is exercised with minimal safeguards or incentives. While many scholars have written articles about undocumented immigration, restrictions on immigration, and immigrants' rights, there is a dearth of literature on the role of prosecutorial discretion in immigration law. This article describes the theory, history, and current standard of prosecutorial discretion in immigration matters. This article argues that prosecutorial discretion is both a welcome and a necessary component of immigration law. Drawing important and relevant lessons from the criminal and administrative law, this article shows why the existing model of prosecutorial discretion in immigration affairs is inadequate and, in some instances, misguided. The damaging impact of arbitrary immigration enforcement actions on the daily lives of undocumented noncitizens and their families is striking.' This article advocates for a bolder standard on prosecutorial discretion and greater mechanisms for oversight and accountability when such standards are ignored. Moreover, this article recommends that DHS recognize select acts of prosecutorial discretion as a substantive rule, where the actions operate as a de facto benefit to individuals who satisfy an identifiable set of criteria and favorable equities. This article is divided into five sections: 1) Legal Background and History, 2) Lessons from Criminal Law, 3) Lessons from Administrative Law, 4) Limitations of Prosecutorial Discretion, and 5) Recommendations. The theory behind prosecutorial discretion is seemingly simple and two-fold. The first theory is monetary</w:t>
      </w:r>
      <w:r w:rsidRPr="00124984">
        <w:rPr>
          <w:rStyle w:val="StyleUnderline"/>
          <w:rFonts w:asciiTheme="majorHAnsi" w:hAnsiTheme="majorHAnsi"/>
        </w:rPr>
        <w:t xml:space="preserve">. Because the government has limited resources to spend, permitting the agency and its officers to refrain from asserting the full scope of their enforcement authority against </w:t>
      </w:r>
      <w:proofErr w:type="gramStart"/>
      <w:r w:rsidRPr="00124984">
        <w:rPr>
          <w:rStyle w:val="StyleUnderline"/>
          <w:rFonts w:asciiTheme="majorHAnsi" w:hAnsiTheme="majorHAnsi"/>
        </w:rPr>
        <w:t>particular populations</w:t>
      </w:r>
      <w:proofErr w:type="gramEnd"/>
      <w:r w:rsidRPr="00124984">
        <w:rPr>
          <w:rStyle w:val="StyleUnderline"/>
          <w:rFonts w:asciiTheme="majorHAnsi" w:hAnsiTheme="majorHAnsi"/>
        </w:rPr>
        <w:t xml:space="preserve"> or individuals is cost saving and arguably allows the agency to focus their work on the "truly" hazardous. 2 The second theory is humanitarian. Some individuals who are in technical violation of the law may nonetheless have redeeming qualities such as a loving marriage, continued employment as an office manager, status as a mother of three, and faithfulness to prayer and the payment of taxes. Often, these humanitarian considerations are weighed against moral deservedness, namely the gravity of a person's immigration transgression.</w:t>
      </w:r>
      <w:r w:rsidRPr="00124984">
        <w:rPr>
          <w:rFonts w:asciiTheme="majorHAnsi" w:hAnsiTheme="majorHAnsi"/>
          <w:sz w:val="16"/>
        </w:rPr>
        <w:t xml:space="preserve"> Allowing such persons to live free from apprehension, detention, or removal is in some ways a reward for their good deeds and in part a judgment by society that some people are morally desirable and more likely to succeed in the future. This article is limited to an analysis of prosecutorial discretion by immigration personnel employed by DHS, including but not limited to officers, attorneys and supervisors. Beyond the scope of this article is a scrutiny of the discretion exercised by administrative judges under the Department of Justice's Executive Office of Immigration Review in the context of formal applications for relief from removal. Similarly, this article does not address the discretion exercised by immigration officers as part of the formal adjudicatory process. Furthermore, although I attempt to distill prosecutorial discretion in the criminal and administrative contexts, the analysis is by no means exhaustive. </w:t>
      </w:r>
      <w:r w:rsidRPr="00124984">
        <w:rPr>
          <w:rStyle w:val="StyleUnderline"/>
          <w:rFonts w:asciiTheme="majorHAnsi" w:hAnsiTheme="majorHAnsi"/>
        </w:rPr>
        <w:t>Finally, while the grant of "deferred action" status represents just one among many exercises of prosecutorial discretion by the immigration agency, the author devotes disproportionate detail to deferred action for two reasons. First, deferred action serves as a good model from which to discuss prosecutorial discretion and analyze with administrative and criminal law. Second, practically speaking, focusing on deferred action enables the author to describe the history and evolution of prosecutorial discretion in a more fluid and chronological manner.</w:t>
      </w:r>
      <w:r w:rsidRPr="00124984">
        <w:rPr>
          <w:rFonts w:asciiTheme="majorHAnsi" w:hAnsiTheme="majorHAnsi"/>
          <w:sz w:val="16"/>
        </w:rPr>
        <w:t xml:space="preserve"> As to the terminology, the terms "deferred action" and "nonpriority" statuses are used interchangeably throughout this article. Moreover, unless otherwise indicated the term "Department of Homeland Security" will be referred to by its full name or by the abbreviation "DHS." Also, the term "1996 immigration laws" will be used to refer to amendments made to the Immigration and Nationality Act in 1996, and specifically, the Illegal Immigration Reform and Immigrant </w:t>
      </w:r>
      <w:r w:rsidRPr="00124984">
        <w:rPr>
          <w:rFonts w:asciiTheme="majorHAnsi" w:hAnsiTheme="majorHAnsi"/>
          <w:sz w:val="16"/>
        </w:rPr>
        <w:lastRenderedPageBreak/>
        <w:t>Responsibility Act (IIRAIRA) and the Antiterrorism and Effective Death Penalty Act (AEDPA). Pro</w:t>
      </w:r>
      <w:r w:rsidRPr="00124984">
        <w:rPr>
          <w:rStyle w:val="StyleUnderline"/>
          <w:rFonts w:asciiTheme="majorHAnsi" w:hAnsiTheme="majorHAnsi"/>
        </w:rPr>
        <w:t>secutorial discretion is an awesome power that affects the fate of more noncitizens than any other government action</w:t>
      </w:r>
      <w:r w:rsidRPr="00124984">
        <w:rPr>
          <w:rFonts w:asciiTheme="majorHAnsi" w:hAnsiTheme="majorHAnsi"/>
          <w:sz w:val="16"/>
        </w:rPr>
        <w:t xml:space="preserve">. As defined by the </w:t>
      </w:r>
      <w:proofErr w:type="spellStart"/>
      <w:r w:rsidRPr="00124984">
        <w:rPr>
          <w:rFonts w:asciiTheme="majorHAnsi" w:hAnsiTheme="majorHAnsi"/>
          <w:sz w:val="16"/>
        </w:rPr>
        <w:t>the</w:t>
      </w:r>
      <w:proofErr w:type="spellEnd"/>
      <w:r w:rsidRPr="00124984">
        <w:rPr>
          <w:rFonts w:asciiTheme="majorHAnsi" w:hAnsiTheme="majorHAnsi"/>
          <w:sz w:val="16"/>
        </w:rPr>
        <w:t xml:space="preserve"> former Immigration and Naturalization Service (INS) in 2000, "[</w:t>
      </w:r>
      <w:r w:rsidRPr="00124984">
        <w:rPr>
          <w:rStyle w:val="StyleUnderline"/>
          <w:rFonts w:asciiTheme="majorHAnsi" w:hAnsiTheme="majorHAnsi"/>
        </w:rPr>
        <w:t>p]</w:t>
      </w:r>
      <w:proofErr w:type="spellStart"/>
      <w:r w:rsidRPr="00124984">
        <w:rPr>
          <w:rStyle w:val="StyleUnderline"/>
          <w:rFonts w:asciiTheme="majorHAnsi" w:hAnsiTheme="majorHAnsi"/>
        </w:rPr>
        <w:t>rosecutorial</w:t>
      </w:r>
      <w:proofErr w:type="spellEnd"/>
      <w:r w:rsidRPr="00124984">
        <w:rPr>
          <w:rStyle w:val="StyleUnderline"/>
          <w:rFonts w:asciiTheme="majorHAnsi" w:hAnsiTheme="majorHAnsi"/>
        </w:rPr>
        <w:t xml:space="preserve"> discretion is the authority that every law enforcement agency has to decide whether to exercise its enforcement powers against someone."' Prosecutorial discretion is applied at both a categorical and an individual level.4 Beneficiaries of prosecutorial discretion avoid removal and in some cases are eligible to apply for work authorization. One of the most common forms of prosecutorial discretion is "deferred action" and is discussed in greater detail below</w:t>
      </w:r>
      <w:r w:rsidRPr="00124984">
        <w:rPr>
          <w:rFonts w:asciiTheme="majorHAnsi" w:hAnsiTheme="majorHAnsi"/>
          <w:sz w:val="16"/>
        </w:rPr>
        <w:t>. Neither the immigration statute nor the regulations contain eligibility criteria for seeking a favorable grant of prosecutorial discretion. Similarly, unlike most formal applications for discretionary forms of relief from removal, acts of prosecutorial discretion have no written application form. Prosecutorial discretion can be exercised in a wide array of situations</w:t>
      </w:r>
    </w:p>
    <w:p w14:paraId="77C9063B" w14:textId="77777777" w:rsidR="009E4E8C" w:rsidRPr="001840EA" w:rsidRDefault="009E4E8C" w:rsidP="009E4E8C">
      <w:pPr>
        <w:pStyle w:val="Heading4"/>
      </w:pPr>
      <w:r w:rsidRPr="001840EA">
        <w:t>The counterplan competes and exercises existing executive authority to use discretion to shape immigration policy</w:t>
      </w:r>
    </w:p>
    <w:p w14:paraId="76010EB3" w14:textId="77777777" w:rsidR="009E4E8C" w:rsidRPr="00124984" w:rsidRDefault="009E4E8C" w:rsidP="009E4E8C">
      <w:pPr>
        <w:rPr>
          <w:rFonts w:asciiTheme="majorHAnsi" w:hAnsiTheme="majorHAnsi"/>
        </w:rPr>
      </w:pPr>
      <w:r w:rsidRPr="001840EA">
        <w:rPr>
          <w:rStyle w:val="Style13ptBold"/>
        </w:rPr>
        <w:t>Cox and Rodriguez 9</w:t>
      </w:r>
      <w:r w:rsidRPr="00124984">
        <w:rPr>
          <w:rFonts w:asciiTheme="majorHAnsi" w:hAnsiTheme="majorHAnsi"/>
        </w:rPr>
        <w:t xml:space="preserve"> (Adam Cox, Robert A. Kindler Professor of Law at NYU, is a leading expert on immigration law, voting rights, and constitutional law. Cristina Rodríguez is the Leighton Homer </w:t>
      </w:r>
      <w:proofErr w:type="spellStart"/>
      <w:r w:rsidRPr="00124984">
        <w:rPr>
          <w:rFonts w:asciiTheme="majorHAnsi" w:hAnsiTheme="majorHAnsi"/>
        </w:rPr>
        <w:t>Surbeck</w:t>
      </w:r>
      <w:proofErr w:type="spellEnd"/>
      <w:r w:rsidRPr="00124984">
        <w:rPr>
          <w:rFonts w:asciiTheme="majorHAnsi" w:hAnsiTheme="majorHAnsi"/>
        </w:rPr>
        <w:t xml:space="preserve"> Professor of Law at Yale Law School. Her research interests include constitutional law and theory; immigration law and policy; administrative law and process; language rights and policy; and citizenship theory. Law-Chicago and Law-NYU, 119 Yale L.J. 458, The President and Immigration Law, https://www.yalelawjournal.org/pdf/846_t9y5qatk.pdf)//EL</w:t>
      </w:r>
    </w:p>
    <w:p w14:paraId="219DE03E" w14:textId="77777777" w:rsidR="009E4E8C" w:rsidRPr="00124984" w:rsidRDefault="009E4E8C" w:rsidP="009E4E8C">
      <w:pPr>
        <w:rPr>
          <w:rStyle w:val="StyleUnderline"/>
          <w:rFonts w:asciiTheme="majorHAnsi" w:hAnsiTheme="majorHAnsi"/>
        </w:rPr>
      </w:pPr>
      <w:r w:rsidRPr="00124984">
        <w:rPr>
          <w:rStyle w:val="StyleUnderline"/>
          <w:rFonts w:asciiTheme="majorHAnsi" w:hAnsiTheme="majorHAnsi"/>
        </w:rPr>
        <w:t>We contend that there has been a relatively secular trend toward the enlargement of the President’s power over core immigration policy through ever-expanding congressional delegation of what amounts to screening authority. We have moved from a world of plausible independent executive authority to admit and remove to a world of pervasive delegation and subsequent executive screening. To be clear, we do not mean that Congress has formally delegated to the President the power to set the legal criteria governing the admission and deportation of noncitizens</w:t>
      </w:r>
      <w:r w:rsidRPr="00124984">
        <w:rPr>
          <w:rFonts w:asciiTheme="majorHAnsi" w:hAnsiTheme="majorHAnsi"/>
          <w:sz w:val="16"/>
        </w:rPr>
        <w:t xml:space="preserve">. To the contrary—as we noted at the outset of this Part, one of the signal features of immigration law is that Congress has largely retained a monopoly over these formal legal criteria.182 </w:t>
      </w:r>
      <w:r w:rsidRPr="00124984">
        <w:rPr>
          <w:rStyle w:val="StyleUnderline"/>
          <w:rFonts w:asciiTheme="majorHAnsi" w:hAnsiTheme="majorHAnsi"/>
        </w:rPr>
        <w:t xml:space="preserve">In general, Congress specifies in </w:t>
      </w:r>
      <w:proofErr w:type="gramStart"/>
      <w:r w:rsidRPr="00124984">
        <w:rPr>
          <w:rStyle w:val="StyleUnderline"/>
          <w:rFonts w:asciiTheme="majorHAnsi" w:hAnsiTheme="majorHAnsi"/>
        </w:rPr>
        <w:t>great detail</w:t>
      </w:r>
      <w:proofErr w:type="gramEnd"/>
      <w:r w:rsidRPr="00124984">
        <w:rPr>
          <w:rStyle w:val="StyleUnderline"/>
          <w:rFonts w:asciiTheme="majorHAnsi" w:hAnsiTheme="majorHAnsi"/>
        </w:rPr>
        <w:t xml:space="preserve"> the criteria for admission and removal, particularly when it comes to the major categories of family and labor migration that make up the bulk of admissions. In this sense, immigration law resembles tax law, where Congress retains control over marginal rates, or criminal law, where Congress defines the elements of a crime, rather than other regulatory arenas in which Congress has delegated broad authority to the executive branch to set standards.183 We claim, instead, that the President’s inability to set formal admissions and removal criteria has not precluded him from playing a major role in shaping screening policy. T</w:t>
      </w:r>
      <w:r w:rsidRPr="00124984">
        <w:rPr>
          <w:rFonts w:asciiTheme="majorHAnsi" w:hAnsiTheme="majorHAnsi"/>
          <w:sz w:val="16"/>
        </w:rPr>
        <w:t xml:space="preserve">he modern structure of immigration law that gives the President little standard-setting authority as a formal matter </w:t>
      </w:r>
      <w:proofErr w:type="gramStart"/>
      <w:r w:rsidRPr="00124984">
        <w:rPr>
          <w:rFonts w:asciiTheme="majorHAnsi" w:hAnsiTheme="majorHAnsi"/>
          <w:sz w:val="16"/>
        </w:rPr>
        <w:t>actually has</w:t>
      </w:r>
      <w:proofErr w:type="gramEnd"/>
      <w:r w:rsidRPr="00124984">
        <w:rPr>
          <w:rFonts w:asciiTheme="majorHAnsi" w:hAnsiTheme="majorHAnsi"/>
          <w:sz w:val="16"/>
        </w:rPr>
        <w:t xml:space="preserve"> given rise to a system of de facto delegation of power that serves as the functional equivalent to standard-setting authority. </w:t>
      </w:r>
      <w:r w:rsidRPr="00124984">
        <w:rPr>
          <w:rStyle w:val="StyleUnderline"/>
          <w:rFonts w:asciiTheme="majorHAnsi" w:hAnsiTheme="majorHAnsi"/>
        </w:rPr>
        <w:t>This de facto delegation is driven by legal rules that make a huge fraction of resident noncitizens deportable at the option of the Executive. This significant population of formally deportable people gives the President vast discretion to shape immigration policy by deciding how (and over which types of immigrants) to exercise the option to deport. Three principal aspects of immigration law have the effect of delegating</w:t>
      </w:r>
    </w:p>
    <w:p w14:paraId="40B05DB3" w14:textId="77777777" w:rsidR="009E4E8C" w:rsidRPr="00124984" w:rsidRDefault="009E4E8C" w:rsidP="009E4E8C">
      <w:pPr>
        <w:rPr>
          <w:rFonts w:asciiTheme="majorHAnsi" w:hAnsiTheme="majorHAnsi"/>
          <w:sz w:val="16"/>
        </w:rPr>
      </w:pPr>
    </w:p>
    <w:p w14:paraId="49077830" w14:textId="77777777" w:rsidR="009E4E8C" w:rsidRPr="001840EA" w:rsidRDefault="009E4E8C" w:rsidP="009E4E8C">
      <w:pPr>
        <w:pStyle w:val="Heading4"/>
      </w:pPr>
      <w:r w:rsidRPr="001840EA">
        <w:t>Deferred action allows Immigrants to stay legally</w:t>
      </w:r>
    </w:p>
    <w:p w14:paraId="3E9AB350" w14:textId="77777777" w:rsidR="009E4E8C" w:rsidRPr="001840EA" w:rsidRDefault="009E4E8C" w:rsidP="009E4E8C">
      <w:pPr>
        <w:rPr>
          <w:rFonts w:asciiTheme="majorHAnsi" w:hAnsiTheme="majorHAnsi"/>
        </w:rPr>
      </w:pPr>
      <w:r w:rsidRPr="001840EA">
        <w:rPr>
          <w:rStyle w:val="Style13ptBold"/>
        </w:rPr>
        <w:t xml:space="preserve">Davis </w:t>
      </w:r>
      <w:proofErr w:type="gramStart"/>
      <w:r w:rsidRPr="001840EA">
        <w:rPr>
          <w:rStyle w:val="Style13ptBold"/>
        </w:rPr>
        <w:t>10</w:t>
      </w:r>
      <w:r w:rsidRPr="00124984">
        <w:rPr>
          <w:rFonts w:asciiTheme="majorHAnsi" w:hAnsiTheme="majorHAnsi"/>
        </w:rPr>
        <w:t>,(</w:t>
      </w:r>
      <w:proofErr w:type="gramEnd"/>
      <w:r w:rsidRPr="00124984">
        <w:rPr>
          <w:rStyle w:val="Strong"/>
          <w:rFonts w:asciiTheme="majorHAnsi" w:eastAsia="Times New Roman" w:hAnsiTheme="majorHAnsi"/>
          <w:color w:val="000000"/>
          <w:sz w:val="26"/>
          <w:szCs w:val="26"/>
          <w:bdr w:val="none" w:sz="0" w:space="0" w:color="auto" w:frame="1"/>
          <w:shd w:val="clear" w:color="auto" w:fill="FFFFFF"/>
        </w:rPr>
        <w:t xml:space="preserve"> </w:t>
      </w:r>
      <w:r w:rsidRPr="00124984">
        <w:rPr>
          <w:rFonts w:asciiTheme="majorHAnsi" w:hAnsiTheme="majorHAnsi"/>
        </w:rPr>
        <w:t xml:space="preserve">Julie Hirschfeld Davis is a White House correspondent at The New York Times. She has covered politics from Washington for 19 years, writing on Congress, three presidential campaigns and </w:t>
      </w:r>
      <w:r w:rsidRPr="00124984">
        <w:rPr>
          <w:rFonts w:asciiTheme="majorHAnsi" w:hAnsiTheme="majorHAnsi"/>
        </w:rPr>
        <w:lastRenderedPageBreak/>
        <w:t xml:space="preserve">three presidents. She joined the Times in 2014 after stints at Bloomberg News, the Associated Press, The Baltimore </w:t>
      </w:r>
      <w:proofErr w:type="spellStart"/>
      <w:r w:rsidRPr="00124984">
        <w:rPr>
          <w:rFonts w:asciiTheme="majorHAnsi" w:hAnsiTheme="majorHAnsi"/>
        </w:rPr>
        <w:t>Sunand</w:t>
      </w:r>
      <w:proofErr w:type="spellEnd"/>
      <w:r w:rsidRPr="00124984">
        <w:rPr>
          <w:rFonts w:asciiTheme="majorHAnsi" w:hAnsiTheme="majorHAnsi"/>
        </w:rPr>
        <w:t xml:space="preserve"> Congressional Quarterly. "Agency weighs skirting Congress on immigration," Seattle Times, https://www.seattletimes.com/seattle-news/politics/agency-weighs-skirting-congress-on-immigration/)//EL</w:t>
      </w:r>
    </w:p>
    <w:p w14:paraId="4FDDD0CA" w14:textId="77777777" w:rsidR="009E4E8C" w:rsidRPr="00124984" w:rsidRDefault="009E4E8C" w:rsidP="009E4E8C">
      <w:pPr>
        <w:rPr>
          <w:rStyle w:val="StyleUnderline"/>
          <w:rFonts w:asciiTheme="majorHAnsi" w:hAnsiTheme="majorHAnsi"/>
        </w:rPr>
      </w:pPr>
      <w:r w:rsidRPr="00124984">
        <w:rPr>
          <w:rStyle w:val="StyleUnderline"/>
          <w:rFonts w:asciiTheme="majorHAnsi" w:hAnsiTheme="majorHAnsi"/>
        </w:rPr>
        <w:t>The Obama administration, unable to push an immigration overhaul through Congress, is considering ways it could go around lawmakers to let undocumented immigrants stay in the United States, according to an agency memo.</w:t>
      </w:r>
      <w:r w:rsidRPr="00124984">
        <w:rPr>
          <w:rFonts w:asciiTheme="majorHAnsi" w:hAnsiTheme="majorHAnsi"/>
          <w:sz w:val="16"/>
        </w:rPr>
        <w:t xml:space="preserve"> The internal draft written by officials at U.S. Citizenship and Immigration Services outlines ways the government could provide “relief” to illegal immigrants – including delaying deportation for some, perhaps indefinitely, or granting green cards to others – in the absence of legislation revamping the system. It’s emerging as chances fade in this election year for a measure President Barack Obama favors to put the nation’s estimated 12 million undocumented immigrants on a path to legal status, and as debate rages over an Arizona law targeting people suspected of being in the country illegally. The 11-page internal memo, written in April to the agency’s director, says: “</w:t>
      </w:r>
      <w:r w:rsidRPr="00124984">
        <w:rPr>
          <w:rStyle w:val="StyleUnderline"/>
          <w:rFonts w:asciiTheme="majorHAnsi" w:hAnsiTheme="majorHAnsi"/>
        </w:rPr>
        <w:t>This memorandum offers administrative relief options to promote family unity, foster economic growth, achieve significant process improvements and reduce the threat of removal for certain individuals present in the United States without authorization</w:t>
      </w:r>
      <w:r w:rsidRPr="00124984">
        <w:rPr>
          <w:rFonts w:asciiTheme="majorHAnsi" w:hAnsiTheme="majorHAnsi"/>
          <w:sz w:val="16"/>
        </w:rPr>
        <w:t xml:space="preserve">.” It goes on: “In the absence of comprehensive immigration reform, </w:t>
      </w:r>
      <w:r w:rsidRPr="00124984">
        <w:rPr>
          <w:rStyle w:val="StyleUnderline"/>
          <w:rFonts w:asciiTheme="majorHAnsi" w:hAnsiTheme="majorHAnsi"/>
        </w:rPr>
        <w:t xml:space="preserve">USCIS can extend benefits and/or protections to many individuals or groups.” </w:t>
      </w:r>
      <w:r w:rsidRPr="00124984">
        <w:rPr>
          <w:rFonts w:asciiTheme="majorHAnsi" w:hAnsiTheme="majorHAnsi"/>
          <w:sz w:val="16"/>
        </w:rPr>
        <w:t xml:space="preserve">The memo drew a backlash by Republicans who called it evidence that Obama is looking for ways of relaxing immigration policies without political consensus to enact a new law. “The document provides an additional basis for our concerns that the administration will go to great lengths to circumvent Congress and unilaterally execute a backdoor amnesty plan,” said Sen. Charles Grassley, R-Iowa, who obtained and circulated the memo. “The problem remains that if you reward illegality, you get more of it.” Grassley led a group of conservative GOP senators who wrote to Obama in June asking him to promise that the administration wouldn’t use its authority to “change the current position of a large group of illegal aliens already in the United States.” The Iowan’s staff said the group has not received a response. “Now we find out the truth: While saying one thing to the public, the Obama administration is scheming to ensure that immigration laws are not enforced,” said Rep. Lamar Smith of Texas, the top Republican on the House Judiciary Committee. </w:t>
      </w:r>
      <w:r w:rsidRPr="00124984">
        <w:rPr>
          <w:rStyle w:val="StyleUnderline"/>
          <w:rFonts w:asciiTheme="majorHAnsi" w:hAnsiTheme="majorHAnsi"/>
        </w:rPr>
        <w:t>Administration officials sought to downplay the memo’s significance, saying it was merely the product of brainstorming sessions and noting that many of the ideas it suggests were first discussed when George W. Bush was president, after his immigration overhaul died in Congress in 2007. Agency spokesman Christopher Bentley said the internal document “should not be equated with official action or policy,” and represented only “deliberation and exchange of ideas.” “We continue to maintain that comprehensive bipartisan legislation, coupled with smart, effective enforcement, is the only solution to our nation’s immigration challenges,”</w:t>
      </w:r>
      <w:r w:rsidRPr="00124984">
        <w:rPr>
          <w:rFonts w:asciiTheme="majorHAnsi" w:hAnsiTheme="majorHAnsi"/>
          <w:sz w:val="16"/>
        </w:rPr>
        <w:t xml:space="preserve"> he said in a statement. Still, the memo makes clear that even without such a bill, immigration officials have identified a variety of ways to relax U.S. policy to let more undocumented immigrants who might otherwise face deportation stay in the country. </w:t>
      </w:r>
      <w:r w:rsidRPr="00124984">
        <w:rPr>
          <w:rStyle w:val="StyleUnderline"/>
          <w:rFonts w:asciiTheme="majorHAnsi" w:hAnsiTheme="majorHAnsi"/>
        </w:rPr>
        <w:t>Among the options outlined is expanding the use of “deferred action” – in which the government can use its discretion to halt a deportation indefinitely, usually for an urgent humanitarian reason.</w:t>
      </w:r>
    </w:p>
    <w:p w14:paraId="0B9FAF3A" w14:textId="77777777" w:rsidR="009E4E8C" w:rsidRDefault="009E4E8C" w:rsidP="009E4E8C">
      <w:pPr>
        <w:pStyle w:val="Heading3"/>
      </w:pPr>
      <w:r>
        <w:lastRenderedPageBreak/>
        <w:t>2AC Benefits</w:t>
      </w:r>
    </w:p>
    <w:p w14:paraId="0811EF62" w14:textId="77777777" w:rsidR="009E4E8C" w:rsidRPr="00124984" w:rsidRDefault="009E4E8C" w:rsidP="009E4E8C">
      <w:pPr>
        <w:pStyle w:val="Heading4"/>
      </w:pPr>
      <w:r>
        <w:t>R</w:t>
      </w:r>
      <w:r w:rsidRPr="00124984">
        <w:t>ecipients are granted the status of “</w:t>
      </w:r>
      <w:proofErr w:type="spellStart"/>
      <w:r w:rsidRPr="00124984">
        <w:t>nonstatus</w:t>
      </w:r>
      <w:proofErr w:type="spellEnd"/>
      <w:r w:rsidRPr="00124984">
        <w:t>”- cannot vote or receive public benefits</w:t>
      </w:r>
    </w:p>
    <w:p w14:paraId="331935A1" w14:textId="77777777" w:rsidR="009E4E8C" w:rsidRPr="00124984" w:rsidRDefault="009E4E8C" w:rsidP="009E4E8C">
      <w:pPr>
        <w:rPr>
          <w:rFonts w:asciiTheme="majorHAnsi" w:hAnsiTheme="majorHAnsi"/>
        </w:rPr>
      </w:pPr>
      <w:r w:rsidRPr="00124984">
        <w:rPr>
          <w:rFonts w:asciiTheme="majorHAnsi" w:hAnsiTheme="majorHAnsi"/>
        </w:rPr>
        <w:t xml:space="preserve">Geoffrey </w:t>
      </w:r>
      <w:proofErr w:type="spellStart"/>
      <w:r w:rsidRPr="006F7639">
        <w:rPr>
          <w:rStyle w:val="Style13ptBold"/>
        </w:rPr>
        <w:t>Heeren</w:t>
      </w:r>
      <w:proofErr w:type="spellEnd"/>
      <w:r w:rsidRPr="006F7639">
        <w:rPr>
          <w:rStyle w:val="Style13ptBold"/>
        </w:rPr>
        <w:t xml:space="preserve"> 15</w:t>
      </w:r>
      <w:r w:rsidRPr="00124984">
        <w:rPr>
          <w:rFonts w:asciiTheme="majorHAnsi" w:hAnsiTheme="majorHAnsi"/>
        </w:rPr>
        <w:t xml:space="preserve"> (</w:t>
      </w:r>
      <w:proofErr w:type="spellStart"/>
      <w:r w:rsidRPr="00124984">
        <w:rPr>
          <w:rFonts w:asciiTheme="majorHAnsi" w:hAnsiTheme="majorHAnsi"/>
        </w:rPr>
        <w:t>Heeren</w:t>
      </w:r>
      <w:proofErr w:type="spellEnd"/>
      <w:r w:rsidRPr="00124984">
        <w:rPr>
          <w:rFonts w:asciiTheme="majorHAnsi" w:hAnsiTheme="majorHAnsi"/>
        </w:rPr>
        <w:t>- LL.M. Georgetown University Law Center (2012), J.D. New York University (2000</w:t>
      </w:r>
      <w:proofErr w:type="gramStart"/>
      <w:r w:rsidRPr="00124984">
        <w:rPr>
          <w:rFonts w:asciiTheme="majorHAnsi" w:hAnsiTheme="majorHAnsi"/>
        </w:rPr>
        <w:t>),B.A.</w:t>
      </w:r>
      <w:proofErr w:type="gramEnd"/>
      <w:r w:rsidRPr="00124984">
        <w:rPr>
          <w:rFonts w:asciiTheme="majorHAnsi" w:hAnsiTheme="majorHAnsi"/>
        </w:rPr>
        <w:t xml:space="preserve"> University of Chicago (1996). His work focuses in constitutional law and immigration, THE STATUS OF NONSTATUS, American University Law Review, 64 Am. U.L. Rev. 11150//EL</w:t>
      </w:r>
    </w:p>
    <w:p w14:paraId="692B2FB6" w14:textId="77777777" w:rsidR="009E4E8C" w:rsidRPr="00124984" w:rsidRDefault="009E4E8C" w:rsidP="009E4E8C">
      <w:pPr>
        <w:rPr>
          <w:rFonts w:asciiTheme="majorHAnsi" w:hAnsiTheme="majorHAnsi"/>
          <w:u w:val="single"/>
        </w:rPr>
      </w:pPr>
      <w:proofErr w:type="spellStart"/>
      <w:r w:rsidRPr="00124984">
        <w:rPr>
          <w:rFonts w:asciiTheme="majorHAnsi" w:hAnsiTheme="majorHAnsi"/>
          <w:sz w:val="16"/>
        </w:rPr>
        <w:t>Nonstatus</w:t>
      </w:r>
      <w:proofErr w:type="spellEnd"/>
      <w:r w:rsidRPr="00124984">
        <w:rPr>
          <w:rFonts w:asciiTheme="majorHAnsi" w:hAnsiTheme="majorHAnsi"/>
          <w:sz w:val="16"/>
        </w:rPr>
        <w:t xml:space="preserve"> </w:t>
      </w:r>
      <w:r w:rsidRPr="00124984">
        <w:rPr>
          <w:rFonts w:asciiTheme="majorHAnsi" w:hAnsiTheme="majorHAnsi"/>
          <w:u w:val="single"/>
        </w:rPr>
        <w:t>If the government exercises its discretion and does not deport an unauthorized immigrant, what is that individual's status? The government would likely answer that such individuals have no status or at least that they do not have lawful status</w:t>
      </w:r>
      <w:r w:rsidRPr="00124984">
        <w:rPr>
          <w:rFonts w:asciiTheme="majorHAnsi" w:hAnsiTheme="majorHAnsi"/>
          <w:sz w:val="16"/>
        </w:rPr>
        <w:t xml:space="preserve">. Consider the Liberians granted DED in 2007. </w:t>
      </w:r>
      <w:r w:rsidRPr="00124984">
        <w:rPr>
          <w:rFonts w:asciiTheme="majorHAnsi" w:hAnsiTheme="majorHAnsi"/>
          <w:u w:val="single"/>
        </w:rPr>
        <w:t xml:space="preserve">According to USCIS, DED "is not considered an immigration "status.'" </w:t>
      </w:r>
      <w:bookmarkStart w:id="1" w:name="r63"/>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"http://www-lexisnexis-com.dartmouth.idm.oclc.org/lnacui2api/frame.do?tokenKey=rsh-20.93173.09593633283&amp;target=results_DocumentContent&amp;returnToKey=20_T27715396373&amp;parent=docview&amp;rand=1531403274264&amp;reloadEntirePage=true" \l "n63" </w:instrText>
      </w:r>
      <w:r w:rsidRPr="00124984">
        <w:rPr>
          <w:rFonts w:asciiTheme="majorHAnsi" w:hAnsiTheme="majorHAnsi"/>
          <w:u w:val="single"/>
        </w:rPr>
        <w:fldChar w:fldCharType="separate"/>
      </w:r>
      <w:r w:rsidRPr="00124984">
        <w:rPr>
          <w:rFonts w:asciiTheme="majorHAnsi" w:hAnsiTheme="majorHAnsi"/>
          <w:u w:val="single"/>
        </w:rPr>
        <w:t>n63</w:t>
      </w:r>
      <w:r w:rsidRPr="00124984">
        <w:rPr>
          <w:rFonts w:asciiTheme="majorHAnsi" w:hAnsiTheme="majorHAnsi"/>
          <w:u w:val="single"/>
        </w:rPr>
        <w:fldChar w:fldCharType="end"/>
      </w:r>
      <w:bookmarkEnd w:id="1"/>
      <w:r w:rsidRPr="00124984">
        <w:rPr>
          <w:rFonts w:asciiTheme="majorHAnsi" w:hAnsiTheme="majorHAnsi"/>
          <w:u w:val="single"/>
        </w:rPr>
        <w:t>However, individuals with DED can obtain a federal work permit that they can use as an ID card. Obviously, then, they are not "undocumented" nor "unauthorized</w:t>
      </w:r>
      <w:r w:rsidRPr="00124984">
        <w:rPr>
          <w:rFonts w:asciiTheme="majorHAnsi" w:hAnsiTheme="majorHAnsi"/>
          <w:sz w:val="16"/>
        </w:rPr>
        <w:t>" or "illegal" because the government has recognized their presence and authorized them to remain in the country. If DED is somewhere between status and no status, then it is the answer to our riddle: that which is not status and not no status. In other words, DED is "</w:t>
      </w:r>
      <w:proofErr w:type="spellStart"/>
      <w:r w:rsidRPr="00124984">
        <w:rPr>
          <w:rFonts w:asciiTheme="majorHAnsi" w:hAnsiTheme="majorHAnsi"/>
          <w:sz w:val="16"/>
        </w:rPr>
        <w:t>nonstatus</w:t>
      </w:r>
      <w:proofErr w:type="spellEnd"/>
      <w:r w:rsidRPr="00124984">
        <w:rPr>
          <w:rFonts w:asciiTheme="majorHAnsi" w:hAnsiTheme="majorHAnsi"/>
          <w:sz w:val="16"/>
        </w:rPr>
        <w:t xml:space="preserve">." One way to illustrate the attributes of </w:t>
      </w:r>
      <w:proofErr w:type="spellStart"/>
      <w:r w:rsidRPr="00124984">
        <w:rPr>
          <w:rFonts w:asciiTheme="majorHAnsi" w:hAnsiTheme="majorHAnsi"/>
          <w:sz w:val="16"/>
        </w:rPr>
        <w:t>nonstatus</w:t>
      </w:r>
      <w:proofErr w:type="spellEnd"/>
      <w:r w:rsidRPr="00124984">
        <w:rPr>
          <w:rFonts w:asciiTheme="majorHAnsi" w:hAnsiTheme="majorHAnsi"/>
          <w:sz w:val="16"/>
        </w:rPr>
        <w:t xml:space="preserve"> is by considering those of DED. First, DED is temporary: [*1130] it has been periodically renewed for Liberians since 2007 and was most recently authorized for Liberians for a </w:t>
      </w:r>
      <w:proofErr w:type="gramStart"/>
      <w:r w:rsidRPr="00124984">
        <w:rPr>
          <w:rFonts w:asciiTheme="majorHAnsi" w:hAnsiTheme="majorHAnsi"/>
          <w:sz w:val="16"/>
        </w:rPr>
        <w:t>twenty-four month</w:t>
      </w:r>
      <w:proofErr w:type="gramEnd"/>
      <w:r w:rsidRPr="00124984">
        <w:rPr>
          <w:rFonts w:asciiTheme="majorHAnsi" w:hAnsiTheme="majorHAnsi"/>
          <w:sz w:val="16"/>
        </w:rPr>
        <w:t xml:space="preserve"> period beginning on October 1, 2014. </w:t>
      </w:r>
      <w:bookmarkStart w:id="2" w:name="r64"/>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"n64" </w:instrText>
      </w:r>
      <w:r w:rsidRPr="00124984">
        <w:rPr>
          <w:rFonts w:asciiTheme="majorHAnsi" w:hAnsiTheme="majorHAnsi"/>
          <w:sz w:val="16"/>
        </w:rPr>
        <w:fldChar w:fldCharType="separate"/>
      </w:r>
      <w:r w:rsidRPr="00124984">
        <w:rPr>
          <w:rFonts w:asciiTheme="majorHAnsi" w:hAnsiTheme="majorHAnsi"/>
          <w:sz w:val="16"/>
        </w:rPr>
        <w:t>n64</w:t>
      </w:r>
      <w:r w:rsidRPr="00124984">
        <w:rPr>
          <w:rFonts w:asciiTheme="majorHAnsi" w:hAnsiTheme="majorHAnsi"/>
          <w:sz w:val="16"/>
        </w:rPr>
        <w:fldChar w:fldCharType="end"/>
      </w:r>
      <w:bookmarkEnd w:id="2"/>
      <w:r w:rsidRPr="00124984">
        <w:rPr>
          <w:rFonts w:asciiTheme="majorHAnsi" w:hAnsiTheme="majorHAnsi"/>
          <w:sz w:val="16"/>
        </w:rPr>
        <w:t xml:space="preserve"> The most recent announcement came just four days before the last round of DED was set to expire. </w:t>
      </w:r>
      <w:bookmarkStart w:id="3" w:name="r65"/>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"n65" </w:instrText>
      </w:r>
      <w:r w:rsidRPr="00124984">
        <w:rPr>
          <w:rFonts w:asciiTheme="majorHAnsi" w:hAnsiTheme="majorHAnsi"/>
          <w:sz w:val="16"/>
        </w:rPr>
        <w:fldChar w:fldCharType="separate"/>
      </w:r>
      <w:r w:rsidRPr="00124984">
        <w:rPr>
          <w:rFonts w:asciiTheme="majorHAnsi" w:hAnsiTheme="majorHAnsi"/>
          <w:sz w:val="16"/>
        </w:rPr>
        <w:t>n65</w:t>
      </w:r>
      <w:r w:rsidRPr="00124984">
        <w:rPr>
          <w:rFonts w:asciiTheme="majorHAnsi" w:hAnsiTheme="majorHAnsi"/>
          <w:sz w:val="16"/>
        </w:rPr>
        <w:fldChar w:fldCharType="end"/>
      </w:r>
      <w:bookmarkEnd w:id="3"/>
      <w:r w:rsidRPr="00124984">
        <w:rPr>
          <w:rFonts w:asciiTheme="majorHAnsi" w:hAnsiTheme="majorHAnsi"/>
          <w:sz w:val="16"/>
        </w:rPr>
        <w:t xml:space="preserve"> Individuals with DED live in a state of perpetual uncertainty. Thus, the first aspect of </w:t>
      </w:r>
      <w:proofErr w:type="spellStart"/>
      <w:r w:rsidRPr="00124984">
        <w:rPr>
          <w:rFonts w:asciiTheme="majorHAnsi" w:hAnsiTheme="majorHAnsi"/>
          <w:sz w:val="16"/>
        </w:rPr>
        <w:t>nonstatus</w:t>
      </w:r>
      <w:proofErr w:type="spellEnd"/>
      <w:r w:rsidRPr="00124984">
        <w:rPr>
          <w:rFonts w:asciiTheme="majorHAnsi" w:hAnsiTheme="majorHAnsi"/>
          <w:sz w:val="16"/>
        </w:rPr>
        <w:t xml:space="preserve"> is that it is officially temporary, although in practice some types of </w:t>
      </w:r>
      <w:proofErr w:type="spellStart"/>
      <w:r w:rsidRPr="00124984">
        <w:rPr>
          <w:rFonts w:asciiTheme="majorHAnsi" w:hAnsiTheme="majorHAnsi"/>
          <w:sz w:val="16"/>
        </w:rPr>
        <w:t>nonstatus</w:t>
      </w:r>
      <w:proofErr w:type="spellEnd"/>
      <w:r w:rsidRPr="00124984">
        <w:rPr>
          <w:rFonts w:asciiTheme="majorHAnsi" w:hAnsiTheme="majorHAnsi"/>
          <w:sz w:val="16"/>
        </w:rPr>
        <w:t xml:space="preserve"> can last for a long time. Second, </w:t>
      </w:r>
      <w:r w:rsidRPr="00124984">
        <w:rPr>
          <w:rFonts w:asciiTheme="majorHAnsi" w:hAnsiTheme="majorHAnsi"/>
          <w:u w:val="single"/>
        </w:rPr>
        <w:t xml:space="preserve">DED comes with few substantive or procedural rights. Substantively, its holders cannot vote, </w:t>
      </w:r>
      <w:bookmarkStart w:id="4" w:name="r66"/>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"http://www-lexisnexis-com.dartmouth.idm.oclc.org/lnacui2api/frame.do?tokenKey=rsh-20.93173.09593633283&amp;target=results_DocumentContent&amp;returnToKey=20_T27715396373&amp;parent=docview&amp;rand=1531403274264&amp;reloadEntirePage=true" \l "n66" </w:instrText>
      </w:r>
      <w:r w:rsidRPr="00124984">
        <w:rPr>
          <w:rFonts w:asciiTheme="majorHAnsi" w:hAnsiTheme="majorHAnsi"/>
          <w:u w:val="single"/>
        </w:rPr>
        <w:fldChar w:fldCharType="separate"/>
      </w:r>
      <w:r w:rsidRPr="00124984">
        <w:rPr>
          <w:rFonts w:asciiTheme="majorHAnsi" w:hAnsiTheme="majorHAnsi"/>
          <w:u w:val="single"/>
        </w:rPr>
        <w:t>n66</w:t>
      </w:r>
      <w:r w:rsidRPr="00124984">
        <w:rPr>
          <w:rFonts w:asciiTheme="majorHAnsi" w:hAnsiTheme="majorHAnsi"/>
          <w:u w:val="single"/>
        </w:rPr>
        <w:fldChar w:fldCharType="end"/>
      </w:r>
      <w:bookmarkEnd w:id="4"/>
      <w:r w:rsidRPr="00124984">
        <w:rPr>
          <w:rFonts w:asciiTheme="majorHAnsi" w:hAnsiTheme="majorHAnsi"/>
          <w:u w:val="single"/>
        </w:rPr>
        <w:t xml:space="preserve"> receive public benefits, </w:t>
      </w:r>
      <w:bookmarkStart w:id="5" w:name="r67"/>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"http://www-lexisnexis-com.dartmouth.idm.oclc.org/lnacui2api/frame.do?tokenKey=rsh-20.93173.09593633283&amp;target=results_DocumentContent&amp;returnToKey=20_T27715396373&amp;parent=docview&amp;rand=1531403274264&amp;reloadEntirePage=true" \l "n67" </w:instrText>
      </w:r>
      <w:r w:rsidRPr="00124984">
        <w:rPr>
          <w:rFonts w:asciiTheme="majorHAnsi" w:hAnsiTheme="majorHAnsi"/>
          <w:u w:val="single"/>
        </w:rPr>
        <w:fldChar w:fldCharType="separate"/>
      </w:r>
      <w:r w:rsidRPr="00124984">
        <w:rPr>
          <w:rFonts w:asciiTheme="majorHAnsi" w:hAnsiTheme="majorHAnsi"/>
          <w:u w:val="single"/>
        </w:rPr>
        <w:t>n67</w:t>
      </w:r>
      <w:r w:rsidRPr="00124984">
        <w:rPr>
          <w:rFonts w:asciiTheme="majorHAnsi" w:hAnsiTheme="majorHAnsi"/>
          <w:u w:val="single"/>
        </w:rPr>
        <w:fldChar w:fldCharType="end"/>
      </w:r>
      <w:bookmarkEnd w:id="5"/>
      <w:r w:rsidRPr="00124984">
        <w:rPr>
          <w:rFonts w:asciiTheme="majorHAnsi" w:hAnsiTheme="majorHAnsi"/>
          <w:u w:val="single"/>
        </w:rPr>
        <w:t xml:space="preserve"> obtain driver's licenses in some states, </w:t>
      </w:r>
      <w:bookmarkStart w:id="6" w:name="r68"/>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"http://www-lexisnexis-com.dartmouth.idm.oclc.org/lnacui2api/frame.do?tokenKey=rsh-20.93173.09593633283&amp;target=results_DocumentContent&amp;returnToKey=20_T27715396373&amp;parent=docview&amp;rand=1531403274264&amp;reloadEntirePage=true" \l "n68" </w:instrText>
      </w:r>
      <w:r w:rsidRPr="00124984">
        <w:rPr>
          <w:rFonts w:asciiTheme="majorHAnsi" w:hAnsiTheme="majorHAnsi"/>
          <w:u w:val="single"/>
        </w:rPr>
        <w:fldChar w:fldCharType="separate"/>
      </w:r>
      <w:r w:rsidRPr="00124984">
        <w:rPr>
          <w:rFonts w:asciiTheme="majorHAnsi" w:hAnsiTheme="majorHAnsi"/>
          <w:u w:val="single"/>
        </w:rPr>
        <w:t>n68</w:t>
      </w:r>
      <w:r w:rsidRPr="00124984">
        <w:rPr>
          <w:rFonts w:asciiTheme="majorHAnsi" w:hAnsiTheme="majorHAnsi"/>
          <w:u w:val="single"/>
        </w:rPr>
        <w:fldChar w:fldCharType="end"/>
      </w:r>
      <w:bookmarkEnd w:id="6"/>
      <w:r w:rsidRPr="00124984">
        <w:rPr>
          <w:rFonts w:asciiTheme="majorHAnsi" w:hAnsiTheme="majorHAnsi"/>
          <w:u w:val="single"/>
        </w:rPr>
        <w:t xml:space="preserve"> and are probably unprotected from some employment discrimination. </w:t>
      </w:r>
      <w:bookmarkStart w:id="7" w:name="r69"/>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"http://www-lexisnexis-com.dartmouth.idm.oclc.org/lnacui2api/frame.do?tokenKey=rsh-20.93173.09593633283&amp;target=results_DocumentContent&amp;returnToKey=20_T27715396373&amp;parent=docview&amp;rand=1531403274264&amp;reloadEntirePage=true" \l "n69" </w:instrText>
      </w:r>
      <w:r w:rsidRPr="00124984">
        <w:rPr>
          <w:rFonts w:asciiTheme="majorHAnsi" w:hAnsiTheme="majorHAnsi"/>
          <w:u w:val="single"/>
        </w:rPr>
        <w:fldChar w:fldCharType="separate"/>
      </w:r>
      <w:r w:rsidRPr="00124984">
        <w:rPr>
          <w:rFonts w:asciiTheme="majorHAnsi" w:hAnsiTheme="majorHAnsi"/>
          <w:u w:val="single"/>
        </w:rPr>
        <w:t>n69</w:t>
      </w:r>
      <w:r w:rsidRPr="00124984">
        <w:rPr>
          <w:rFonts w:asciiTheme="majorHAnsi" w:hAnsiTheme="majorHAnsi"/>
          <w:u w:val="single"/>
        </w:rPr>
        <w:fldChar w:fldCharType="end"/>
      </w:r>
      <w:bookmarkEnd w:id="7"/>
      <w:r w:rsidRPr="00124984">
        <w:rPr>
          <w:rFonts w:asciiTheme="majorHAnsi" w:hAnsiTheme="majorHAnsi"/>
          <w:u w:val="single"/>
        </w:rPr>
        <w:t xml:space="preserve"> Procedurally, there is not even any application process for DED status, let alone a formal hearing. </w:t>
      </w:r>
      <w:bookmarkStart w:id="8" w:name="r70"/>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"http://www-lexisnexis-com.dartmouth.idm.oclc.org/lnacui2api/frame.do?tokenKey=rsh-20.93173.09593633283&amp;target=results_DocumentContent&amp;returnToKey=20_T27715396373&amp;parent=docview&amp;rand=1531403274264&amp;reloadEntirePage=true" \l "n70" </w:instrText>
      </w:r>
      <w:r w:rsidRPr="00124984">
        <w:rPr>
          <w:rFonts w:asciiTheme="majorHAnsi" w:hAnsiTheme="majorHAnsi"/>
          <w:u w:val="single"/>
        </w:rPr>
        <w:fldChar w:fldCharType="separate"/>
      </w:r>
      <w:r w:rsidRPr="00124984">
        <w:rPr>
          <w:rFonts w:asciiTheme="majorHAnsi" w:hAnsiTheme="majorHAnsi"/>
          <w:u w:val="single"/>
        </w:rPr>
        <w:t>n70</w:t>
      </w:r>
      <w:r w:rsidRPr="00124984">
        <w:rPr>
          <w:rFonts w:asciiTheme="majorHAnsi" w:hAnsiTheme="majorHAnsi"/>
          <w:u w:val="single"/>
        </w:rPr>
        <w:fldChar w:fldCharType="end"/>
      </w:r>
      <w:bookmarkEnd w:id="8"/>
      <w:r w:rsidRPr="00124984">
        <w:rPr>
          <w:rFonts w:asciiTheme="majorHAnsi" w:hAnsiTheme="majorHAnsi"/>
          <w:u w:val="single"/>
        </w:rPr>
        <w:t xml:space="preserve"> DED does not prevent DHS from obtaining a removal order: it only means that DHS will generally not enforce a removal order, although the limited guidance available on DED states that there are "exceptions" to nonenforcement of the removal order, including for persons "who have committed certain crimes, persons who are persecutors, and persons who have previously been deported, excluded or removed." </w:t>
      </w:r>
      <w:bookmarkStart w:id="9" w:name="r71"/>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"n71" </w:instrText>
      </w:r>
      <w:r w:rsidRPr="00124984">
        <w:rPr>
          <w:rFonts w:asciiTheme="majorHAnsi" w:hAnsiTheme="majorHAnsi"/>
          <w:sz w:val="16"/>
        </w:rPr>
        <w:fldChar w:fldCharType="separate"/>
      </w:r>
      <w:r w:rsidRPr="00124984">
        <w:rPr>
          <w:rFonts w:asciiTheme="majorHAnsi" w:hAnsiTheme="majorHAnsi"/>
          <w:sz w:val="16"/>
        </w:rPr>
        <w:t>n71</w:t>
      </w:r>
      <w:r w:rsidRPr="00124984">
        <w:rPr>
          <w:rFonts w:asciiTheme="majorHAnsi" w:hAnsiTheme="majorHAnsi"/>
          <w:sz w:val="16"/>
        </w:rPr>
        <w:fldChar w:fldCharType="end"/>
      </w:r>
      <w:bookmarkEnd w:id="9"/>
      <w:r w:rsidRPr="00124984">
        <w:rPr>
          <w:rFonts w:asciiTheme="majorHAnsi" w:hAnsiTheme="majorHAnsi"/>
          <w:sz w:val="16"/>
        </w:rPr>
        <w:t xml:space="preserve"> However, there does not seem to be any right to appeal a denial or revocation based on this vague [*1131] standard, </w:t>
      </w:r>
      <w:bookmarkStart w:id="10" w:name="r72"/>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"n72" </w:instrText>
      </w:r>
      <w:r w:rsidRPr="00124984">
        <w:rPr>
          <w:rFonts w:asciiTheme="majorHAnsi" w:hAnsiTheme="majorHAnsi"/>
          <w:sz w:val="16"/>
        </w:rPr>
        <w:fldChar w:fldCharType="separate"/>
      </w:r>
      <w:r w:rsidRPr="00124984">
        <w:rPr>
          <w:rFonts w:asciiTheme="majorHAnsi" w:hAnsiTheme="majorHAnsi"/>
          <w:sz w:val="16"/>
        </w:rPr>
        <w:t>n72</w:t>
      </w:r>
      <w:r w:rsidRPr="00124984">
        <w:rPr>
          <w:rFonts w:asciiTheme="majorHAnsi" w:hAnsiTheme="majorHAnsi"/>
          <w:sz w:val="16"/>
        </w:rPr>
        <w:fldChar w:fldCharType="end"/>
      </w:r>
      <w:bookmarkEnd w:id="10"/>
      <w:r w:rsidRPr="00124984">
        <w:rPr>
          <w:rFonts w:asciiTheme="majorHAnsi" w:hAnsiTheme="majorHAnsi"/>
          <w:sz w:val="16"/>
        </w:rPr>
        <w:t xml:space="preserve"> and if the presidential administration in power discriminates as to how it allocates DED, there may not be a legal right to challenge it. </w:t>
      </w:r>
      <w:bookmarkStart w:id="11" w:name="r73"/>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"n73" </w:instrText>
      </w:r>
      <w:r w:rsidRPr="00124984">
        <w:rPr>
          <w:rFonts w:asciiTheme="majorHAnsi" w:hAnsiTheme="majorHAnsi"/>
          <w:sz w:val="16"/>
        </w:rPr>
        <w:fldChar w:fldCharType="separate"/>
      </w:r>
      <w:r w:rsidRPr="00124984">
        <w:rPr>
          <w:rFonts w:asciiTheme="majorHAnsi" w:hAnsiTheme="majorHAnsi"/>
          <w:sz w:val="16"/>
        </w:rPr>
        <w:t>n73</w:t>
      </w:r>
      <w:r w:rsidRPr="00124984">
        <w:rPr>
          <w:rFonts w:asciiTheme="majorHAnsi" w:hAnsiTheme="majorHAnsi"/>
          <w:sz w:val="16"/>
        </w:rPr>
        <w:fldChar w:fldCharType="end"/>
      </w:r>
      <w:bookmarkEnd w:id="11"/>
      <w:r w:rsidRPr="00124984">
        <w:rPr>
          <w:rFonts w:asciiTheme="majorHAnsi" w:hAnsiTheme="majorHAnsi"/>
          <w:sz w:val="16"/>
        </w:rPr>
        <w:t xml:space="preserve"> Therefore, the second characteristic of </w:t>
      </w:r>
      <w:proofErr w:type="spellStart"/>
      <w:r w:rsidRPr="00124984">
        <w:rPr>
          <w:rFonts w:asciiTheme="majorHAnsi" w:hAnsiTheme="majorHAnsi"/>
          <w:sz w:val="16"/>
        </w:rPr>
        <w:t>nonstatus</w:t>
      </w:r>
      <w:proofErr w:type="spellEnd"/>
      <w:r w:rsidRPr="00124984">
        <w:rPr>
          <w:rFonts w:asciiTheme="majorHAnsi" w:hAnsiTheme="majorHAnsi"/>
          <w:sz w:val="16"/>
        </w:rPr>
        <w:t>, is that it is tentative</w:t>
      </w:r>
      <w:r w:rsidRPr="00124984">
        <w:rPr>
          <w:rFonts w:asciiTheme="majorHAnsi" w:hAnsiTheme="majorHAnsi"/>
          <w:u w:val="single"/>
        </w:rPr>
        <w:t xml:space="preserve">: its holders have few rights and it is easily revocable. Third, the legal contours of DED are ambiguous. DHS apparently relies on </w:t>
      </w:r>
      <w:hyperlink r:id="rId6" w:tgtFrame="_parent" w:history="1">
        <w:r w:rsidRPr="00124984">
          <w:rPr>
            <w:rFonts w:asciiTheme="majorHAnsi" w:hAnsiTheme="majorHAnsi"/>
            <w:u w:val="single"/>
          </w:rPr>
          <w:t>8 U.S.C. § 1229a</w:t>
        </w:r>
      </w:hyperlink>
      <w:r w:rsidRPr="00124984">
        <w:rPr>
          <w:rFonts w:asciiTheme="majorHAnsi" w:hAnsiTheme="majorHAnsi"/>
          <w:u w:val="single"/>
        </w:rPr>
        <w:t xml:space="preserve"> for legal support for this program, which is the provision of law conferring general immigration enforcement authority on the Attorney General (and the DHS Secretary), or </w:t>
      </w:r>
      <w:hyperlink r:id="rId7" w:tgtFrame="_parent" w:history="1">
        <w:r w:rsidRPr="00124984">
          <w:rPr>
            <w:rFonts w:asciiTheme="majorHAnsi" w:hAnsiTheme="majorHAnsi"/>
            <w:u w:val="single"/>
          </w:rPr>
          <w:t>8 U.S.C. § 1229c,</w:t>
        </w:r>
      </w:hyperlink>
      <w:r w:rsidRPr="00124984">
        <w:rPr>
          <w:rFonts w:asciiTheme="majorHAnsi" w:hAnsiTheme="majorHAnsi"/>
          <w:u w:val="single"/>
        </w:rPr>
        <w:t xml:space="preserve"> which gives DOJ and DHS authority to grant "voluntary departure." </w:t>
      </w:r>
      <w:bookmarkStart w:id="12" w:name="r74"/>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"http://www-lexisnexis-com.dartmouth.idm.oclc.org/lnacui2api/frame.do?tokenKey=rsh-20.93173.09593633283&amp;target=results_DocumentContent&amp;returnToKey=20_T27715396373&amp;parent=docview&amp;rand=1531403274264&amp;reloadEntirePage=true" \l "n74" </w:instrText>
      </w:r>
      <w:r w:rsidRPr="00124984">
        <w:rPr>
          <w:rFonts w:asciiTheme="majorHAnsi" w:hAnsiTheme="majorHAnsi"/>
          <w:u w:val="single"/>
        </w:rPr>
        <w:fldChar w:fldCharType="separate"/>
      </w:r>
      <w:r w:rsidRPr="00124984">
        <w:rPr>
          <w:rFonts w:asciiTheme="majorHAnsi" w:hAnsiTheme="majorHAnsi"/>
          <w:u w:val="single"/>
        </w:rPr>
        <w:t>n74</w:t>
      </w:r>
      <w:r w:rsidRPr="00124984">
        <w:rPr>
          <w:rFonts w:asciiTheme="majorHAnsi" w:hAnsiTheme="majorHAnsi"/>
          <w:u w:val="single"/>
        </w:rPr>
        <w:fldChar w:fldCharType="end"/>
      </w:r>
      <w:bookmarkEnd w:id="12"/>
      <w:r w:rsidRPr="00124984">
        <w:rPr>
          <w:rFonts w:asciiTheme="majorHAnsi" w:hAnsiTheme="majorHAnsi"/>
          <w:u w:val="single"/>
        </w:rPr>
        <w:t xml:space="preserve"> The provision neither explicitly mentions nor explains the requirements for DED. Typically, the President designates DED via fiat through an executive order or presidential memorandum. </w:t>
      </w:r>
      <w:bookmarkStart w:id="13" w:name="r75"/>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"http://www-lexisnexis-com.dartmouth.idm.oclc.org/lnacui2api/frame.do?tokenKey=rsh-20.93173.09593633283&amp;target=results_DocumentContent&amp;returnToKey=20_T27715396373&amp;parent=docview&amp;rand=1531403274264&amp;reloadEntirePage=true" \l "n75" </w:instrText>
      </w:r>
      <w:r w:rsidRPr="00124984">
        <w:rPr>
          <w:rFonts w:asciiTheme="majorHAnsi" w:hAnsiTheme="majorHAnsi"/>
          <w:u w:val="single"/>
        </w:rPr>
        <w:fldChar w:fldCharType="separate"/>
      </w:r>
      <w:r w:rsidRPr="00124984">
        <w:rPr>
          <w:rFonts w:asciiTheme="majorHAnsi" w:hAnsiTheme="majorHAnsi"/>
          <w:u w:val="single"/>
        </w:rPr>
        <w:t>n75</w:t>
      </w:r>
      <w:r w:rsidRPr="00124984">
        <w:rPr>
          <w:rFonts w:asciiTheme="majorHAnsi" w:hAnsiTheme="majorHAnsi"/>
          <w:u w:val="single"/>
        </w:rPr>
        <w:fldChar w:fldCharType="end"/>
      </w:r>
      <w:bookmarkEnd w:id="13"/>
      <w:r w:rsidRPr="00124984">
        <w:rPr>
          <w:rFonts w:asciiTheme="majorHAnsi" w:hAnsiTheme="majorHAnsi"/>
          <w:u w:val="single"/>
        </w:rPr>
        <w:t xml:space="preserve"> Immigrants granted DED may apply for employment authorization, but that permission is the result of a regulation not a statute, making it subject to a greater possibility of change. </w:t>
      </w:r>
      <w:bookmarkStart w:id="14" w:name="r76"/>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"n76" </w:instrText>
      </w:r>
      <w:r w:rsidRPr="00124984">
        <w:rPr>
          <w:rFonts w:asciiTheme="majorHAnsi" w:hAnsiTheme="majorHAnsi"/>
          <w:sz w:val="16"/>
        </w:rPr>
        <w:fldChar w:fldCharType="separate"/>
      </w:r>
      <w:r w:rsidRPr="00124984">
        <w:rPr>
          <w:rFonts w:asciiTheme="majorHAnsi" w:hAnsiTheme="majorHAnsi"/>
          <w:sz w:val="16"/>
        </w:rPr>
        <w:t>n76</w:t>
      </w:r>
      <w:r w:rsidRPr="00124984">
        <w:rPr>
          <w:rFonts w:asciiTheme="majorHAnsi" w:hAnsiTheme="majorHAnsi"/>
          <w:sz w:val="16"/>
        </w:rPr>
        <w:fldChar w:fldCharType="end"/>
      </w:r>
      <w:bookmarkEnd w:id="14"/>
      <w:r w:rsidRPr="00124984">
        <w:rPr>
          <w:rFonts w:asciiTheme="majorHAnsi" w:hAnsiTheme="majorHAnsi"/>
          <w:sz w:val="16"/>
        </w:rPr>
        <w:t xml:space="preserve"> Thus, another characteristic of </w:t>
      </w:r>
      <w:proofErr w:type="spellStart"/>
      <w:r w:rsidRPr="00124984">
        <w:rPr>
          <w:rFonts w:asciiTheme="majorHAnsi" w:hAnsiTheme="majorHAnsi"/>
          <w:sz w:val="16"/>
        </w:rPr>
        <w:t>nonstatus</w:t>
      </w:r>
      <w:proofErr w:type="spellEnd"/>
      <w:r w:rsidRPr="00124984">
        <w:rPr>
          <w:rFonts w:asciiTheme="majorHAnsi" w:hAnsiTheme="majorHAnsi"/>
          <w:sz w:val="16"/>
        </w:rPr>
        <w:t xml:space="preserve"> is that the legal authority for it is tenuous and sometimes even secret. Whatever [*1132] statute authorizes </w:t>
      </w:r>
      <w:proofErr w:type="spellStart"/>
      <w:r w:rsidRPr="00124984">
        <w:rPr>
          <w:rFonts w:asciiTheme="majorHAnsi" w:hAnsiTheme="majorHAnsi"/>
          <w:sz w:val="16"/>
        </w:rPr>
        <w:t>nonstatus</w:t>
      </w:r>
      <w:proofErr w:type="spellEnd"/>
      <w:r w:rsidRPr="00124984">
        <w:rPr>
          <w:rFonts w:asciiTheme="majorHAnsi" w:hAnsiTheme="majorHAnsi"/>
          <w:sz w:val="16"/>
        </w:rPr>
        <w:t xml:space="preserve"> will rarely provide a detailed framework; DHS will fill in requirements, if at all, using regulations or more commonly with non-binding policy guidance or memoranda. As mentioned above, individuals from DED-designated countries can obtain work permits. To do so, DED recipients </w:t>
      </w:r>
      <w:proofErr w:type="gramStart"/>
      <w:r w:rsidRPr="00124984">
        <w:rPr>
          <w:rFonts w:asciiTheme="majorHAnsi" w:hAnsiTheme="majorHAnsi"/>
          <w:sz w:val="16"/>
        </w:rPr>
        <w:t>have to</w:t>
      </w:r>
      <w:proofErr w:type="gramEnd"/>
      <w:r w:rsidRPr="00124984">
        <w:rPr>
          <w:rFonts w:asciiTheme="majorHAnsi" w:hAnsiTheme="majorHAnsi"/>
          <w:sz w:val="16"/>
        </w:rPr>
        <w:t xml:space="preserve"> complete an "I-765 application" containing basic biographic data, such as an individual's address, telephone number, and time and manner of entry. </w:t>
      </w:r>
      <w:bookmarkStart w:id="15" w:name="r77"/>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"n77" </w:instrText>
      </w:r>
      <w:r w:rsidRPr="00124984">
        <w:rPr>
          <w:rFonts w:asciiTheme="majorHAnsi" w:hAnsiTheme="majorHAnsi"/>
          <w:sz w:val="16"/>
        </w:rPr>
        <w:fldChar w:fldCharType="separate"/>
      </w:r>
      <w:r w:rsidRPr="00124984">
        <w:rPr>
          <w:rFonts w:asciiTheme="majorHAnsi" w:hAnsiTheme="majorHAnsi"/>
          <w:sz w:val="16"/>
        </w:rPr>
        <w:t>n77</w:t>
      </w:r>
      <w:r w:rsidRPr="00124984">
        <w:rPr>
          <w:rFonts w:asciiTheme="majorHAnsi" w:hAnsiTheme="majorHAnsi"/>
          <w:sz w:val="16"/>
        </w:rPr>
        <w:fldChar w:fldCharType="end"/>
      </w:r>
      <w:bookmarkEnd w:id="15"/>
      <w:r w:rsidRPr="00124984">
        <w:rPr>
          <w:rFonts w:asciiTheme="majorHAnsi" w:hAnsiTheme="majorHAnsi"/>
          <w:sz w:val="16"/>
        </w:rPr>
        <w:t xml:space="preserve"> After submitting the application with a fee and photographs, DED recipients receive a notice for an appointment at an Application Support Center, where they are fingerprinted. </w:t>
      </w:r>
      <w:bookmarkStart w:id="16" w:name="r78"/>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"n78" </w:instrText>
      </w:r>
      <w:r w:rsidRPr="00124984">
        <w:rPr>
          <w:rFonts w:asciiTheme="majorHAnsi" w:hAnsiTheme="majorHAnsi"/>
          <w:sz w:val="16"/>
        </w:rPr>
        <w:fldChar w:fldCharType="separate"/>
      </w:r>
      <w:r w:rsidRPr="00124984">
        <w:rPr>
          <w:rFonts w:asciiTheme="majorHAnsi" w:hAnsiTheme="majorHAnsi"/>
          <w:sz w:val="16"/>
        </w:rPr>
        <w:t>n78</w:t>
      </w:r>
      <w:r w:rsidRPr="00124984">
        <w:rPr>
          <w:rFonts w:asciiTheme="majorHAnsi" w:hAnsiTheme="majorHAnsi"/>
          <w:sz w:val="16"/>
        </w:rPr>
        <w:fldChar w:fldCharType="end"/>
      </w:r>
      <w:bookmarkEnd w:id="16"/>
      <w:r w:rsidRPr="00124984">
        <w:rPr>
          <w:rFonts w:asciiTheme="majorHAnsi" w:hAnsiTheme="majorHAnsi"/>
          <w:sz w:val="16"/>
        </w:rPr>
        <w:t xml:space="preserve"> The work permit DED recipients receive is valid for a limited time, and if they want to continue working, they must submit renewal applications containing updated information. </w:t>
      </w:r>
      <w:bookmarkStart w:id="17" w:name="r79"/>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"n79" </w:instrText>
      </w:r>
      <w:r w:rsidRPr="00124984">
        <w:rPr>
          <w:rFonts w:asciiTheme="majorHAnsi" w:hAnsiTheme="majorHAnsi"/>
          <w:sz w:val="16"/>
        </w:rPr>
        <w:fldChar w:fldCharType="separate"/>
      </w:r>
      <w:r w:rsidRPr="00124984">
        <w:rPr>
          <w:rFonts w:asciiTheme="majorHAnsi" w:hAnsiTheme="majorHAnsi"/>
          <w:sz w:val="16"/>
        </w:rPr>
        <w:t>n79</w:t>
      </w:r>
      <w:r w:rsidRPr="00124984">
        <w:rPr>
          <w:rFonts w:asciiTheme="majorHAnsi" w:hAnsiTheme="majorHAnsi"/>
          <w:sz w:val="16"/>
        </w:rPr>
        <w:fldChar w:fldCharType="end"/>
      </w:r>
      <w:bookmarkEnd w:id="17"/>
      <w:r w:rsidRPr="00124984">
        <w:rPr>
          <w:rFonts w:asciiTheme="majorHAnsi" w:hAnsiTheme="majorHAnsi"/>
          <w:sz w:val="16"/>
        </w:rPr>
        <w:t xml:space="preserve"> </w:t>
      </w:r>
      <w:r w:rsidRPr="00124984">
        <w:rPr>
          <w:rFonts w:asciiTheme="majorHAnsi" w:hAnsiTheme="majorHAnsi"/>
          <w:u w:val="single"/>
        </w:rPr>
        <w:t xml:space="preserve">Another characteristic of </w:t>
      </w:r>
      <w:proofErr w:type="spellStart"/>
      <w:r w:rsidRPr="00124984">
        <w:rPr>
          <w:rFonts w:asciiTheme="majorHAnsi" w:hAnsiTheme="majorHAnsi"/>
          <w:u w:val="single"/>
        </w:rPr>
        <w:t>nonstatus</w:t>
      </w:r>
      <w:proofErr w:type="spellEnd"/>
      <w:r w:rsidRPr="00124984">
        <w:rPr>
          <w:rFonts w:asciiTheme="majorHAnsi" w:hAnsiTheme="majorHAnsi"/>
          <w:u w:val="single"/>
        </w:rPr>
        <w:t xml:space="preserve">, therefore, is that it offers the government a method of surveillance over the unauthorized population. One could argue that </w:t>
      </w:r>
      <w:proofErr w:type="spellStart"/>
      <w:r w:rsidRPr="00124984">
        <w:rPr>
          <w:rFonts w:asciiTheme="majorHAnsi" w:hAnsiTheme="majorHAnsi"/>
          <w:u w:val="single"/>
        </w:rPr>
        <w:t>nonstatus</w:t>
      </w:r>
      <w:proofErr w:type="spellEnd"/>
      <w:r w:rsidRPr="00124984">
        <w:rPr>
          <w:rFonts w:asciiTheme="majorHAnsi" w:hAnsiTheme="majorHAnsi"/>
          <w:u w:val="single"/>
        </w:rPr>
        <w:t xml:space="preserve"> is essentially a registration program. </w:t>
      </w:r>
      <w:proofErr w:type="spellStart"/>
      <w:r w:rsidRPr="00124984">
        <w:rPr>
          <w:rFonts w:asciiTheme="majorHAnsi" w:hAnsiTheme="majorHAnsi"/>
          <w:u w:val="single"/>
        </w:rPr>
        <w:t>Nonstatus</w:t>
      </w:r>
      <w:proofErr w:type="spellEnd"/>
      <w:r w:rsidRPr="00124984">
        <w:rPr>
          <w:rFonts w:asciiTheme="majorHAnsi" w:hAnsiTheme="majorHAnsi"/>
          <w:u w:val="single"/>
        </w:rPr>
        <w:t xml:space="preserve"> is temporary, tenuous, and tentative. It comes at the price of registration and government surveillance. Yet, the ability to legally work, to get a driver's license (for many types of </w:t>
      </w:r>
      <w:proofErr w:type="spellStart"/>
      <w:r w:rsidRPr="00124984">
        <w:rPr>
          <w:rFonts w:asciiTheme="majorHAnsi" w:hAnsiTheme="majorHAnsi"/>
          <w:u w:val="single"/>
        </w:rPr>
        <w:t>nonstatus</w:t>
      </w:r>
      <w:proofErr w:type="spellEnd"/>
      <w:r w:rsidRPr="00124984">
        <w:rPr>
          <w:rFonts w:asciiTheme="majorHAnsi" w:hAnsiTheme="majorHAnsi"/>
          <w:u w:val="single"/>
        </w:rPr>
        <w:t xml:space="preserve">), to live without constant fear of deportation, and to simply have one's presence recognized as legitimate is of enormous </w:t>
      </w:r>
      <w:r w:rsidRPr="00124984">
        <w:rPr>
          <w:rFonts w:asciiTheme="majorHAnsi" w:hAnsiTheme="majorHAnsi"/>
          <w:u w:val="single"/>
        </w:rPr>
        <w:lastRenderedPageBreak/>
        <w:t xml:space="preserve">value to many people who would otherwise suffer a much more shadowy existence. Indeed, "coming out of the shadows" is how immigrant advocates and Dreamers often characterize obtaining </w:t>
      </w:r>
      <w:proofErr w:type="spellStart"/>
      <w:r w:rsidRPr="00124984">
        <w:rPr>
          <w:rFonts w:asciiTheme="majorHAnsi" w:hAnsiTheme="majorHAnsi"/>
          <w:u w:val="single"/>
        </w:rPr>
        <w:t>nonstatus</w:t>
      </w:r>
      <w:proofErr w:type="spellEnd"/>
      <w:r w:rsidRPr="00124984">
        <w:rPr>
          <w:rFonts w:asciiTheme="majorHAnsi" w:hAnsiTheme="majorHAnsi"/>
          <w:u w:val="single"/>
        </w:rPr>
        <w:t>.</w:t>
      </w:r>
      <w:r w:rsidRPr="00124984">
        <w:rPr>
          <w:rFonts w:asciiTheme="majorHAnsi" w:hAnsiTheme="majorHAnsi"/>
          <w:sz w:val="16"/>
        </w:rPr>
        <w:t xml:space="preserve"> It is a way to claim some measure of dignity in a society that stigmatizes those without status as "illegals." In many cases, it is a brave act, too, because it sometimes involves substantial risk. Although this Article catalogues the dangers and inadequacies of </w:t>
      </w:r>
      <w:proofErr w:type="spellStart"/>
      <w:r w:rsidRPr="00124984">
        <w:rPr>
          <w:rFonts w:asciiTheme="majorHAnsi" w:hAnsiTheme="majorHAnsi"/>
          <w:sz w:val="16"/>
        </w:rPr>
        <w:t>nonstatus</w:t>
      </w:r>
      <w:proofErr w:type="spellEnd"/>
      <w:r w:rsidRPr="00124984">
        <w:rPr>
          <w:rFonts w:asciiTheme="majorHAnsi" w:hAnsiTheme="majorHAnsi"/>
          <w:sz w:val="16"/>
        </w:rPr>
        <w:t xml:space="preserve">, it is important to recognize that the individuals who have it deserve the respect that they have risked so much to achieve. </w:t>
      </w:r>
      <w:proofErr w:type="spellStart"/>
      <w:r w:rsidRPr="00124984">
        <w:rPr>
          <w:rFonts w:asciiTheme="majorHAnsi" w:hAnsiTheme="majorHAnsi"/>
          <w:u w:val="single"/>
        </w:rPr>
        <w:t>Nonstatus</w:t>
      </w:r>
      <w:proofErr w:type="spellEnd"/>
      <w:r w:rsidRPr="00124984">
        <w:rPr>
          <w:rFonts w:asciiTheme="majorHAnsi" w:hAnsiTheme="majorHAnsi"/>
          <w:u w:val="single"/>
        </w:rPr>
        <w:t xml:space="preserve"> should persuasively debunk the unenlightened notion that immigration is binary: legal immigrants and illegal immigrants. Rather, immigration law affords a continuum of rights and privileges, and where one falls on this spectrum depends on many factors other than manner of entry. The next Part will describe [*1133] those who fall in the nebulous middle of this spectrum</w:t>
      </w:r>
      <w:r w:rsidRPr="00124984">
        <w:rPr>
          <w:rFonts w:asciiTheme="majorHAnsi" w:hAnsiTheme="majorHAnsi"/>
          <w:sz w:val="16"/>
        </w:rPr>
        <w:t xml:space="preserve">. It will also trace the origins of modern-day </w:t>
      </w:r>
      <w:proofErr w:type="spellStart"/>
      <w:r w:rsidRPr="00124984">
        <w:rPr>
          <w:rFonts w:asciiTheme="majorHAnsi" w:hAnsiTheme="majorHAnsi"/>
          <w:sz w:val="16"/>
        </w:rPr>
        <w:t>nonstatus</w:t>
      </w:r>
      <w:proofErr w:type="spellEnd"/>
      <w:r w:rsidRPr="00124984">
        <w:rPr>
          <w:rFonts w:asciiTheme="majorHAnsi" w:hAnsiTheme="majorHAnsi"/>
          <w:sz w:val="16"/>
        </w:rPr>
        <w:t xml:space="preserve"> from the 1920s up to the contemporary DACA program. II. The Development of </w:t>
      </w:r>
      <w:proofErr w:type="spellStart"/>
      <w:r w:rsidRPr="00124984">
        <w:rPr>
          <w:rFonts w:asciiTheme="majorHAnsi" w:hAnsiTheme="majorHAnsi"/>
          <w:sz w:val="16"/>
        </w:rPr>
        <w:t>Nonstatus</w:t>
      </w:r>
      <w:proofErr w:type="spellEnd"/>
      <w:r w:rsidRPr="00124984">
        <w:rPr>
          <w:rFonts w:asciiTheme="majorHAnsi" w:hAnsiTheme="majorHAnsi"/>
          <w:sz w:val="16"/>
        </w:rPr>
        <w:t xml:space="preserve"> Everybody's got something to hide except for me and my monkey. - John Lennon </w:t>
      </w:r>
      <w:bookmarkStart w:id="18" w:name="r80"/>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"n80" </w:instrText>
      </w:r>
      <w:r w:rsidRPr="00124984">
        <w:rPr>
          <w:rFonts w:asciiTheme="majorHAnsi" w:hAnsiTheme="majorHAnsi"/>
          <w:sz w:val="16"/>
        </w:rPr>
        <w:fldChar w:fldCharType="separate"/>
      </w:r>
      <w:r w:rsidRPr="00124984">
        <w:rPr>
          <w:rFonts w:asciiTheme="majorHAnsi" w:hAnsiTheme="majorHAnsi"/>
          <w:sz w:val="16"/>
        </w:rPr>
        <w:t>n80</w:t>
      </w:r>
      <w:r w:rsidRPr="00124984">
        <w:rPr>
          <w:rFonts w:asciiTheme="majorHAnsi" w:hAnsiTheme="majorHAnsi"/>
          <w:sz w:val="16"/>
        </w:rPr>
        <w:fldChar w:fldCharType="end"/>
      </w:r>
      <w:bookmarkEnd w:id="18"/>
      <w:r w:rsidRPr="00124984">
        <w:rPr>
          <w:rFonts w:asciiTheme="majorHAnsi" w:hAnsiTheme="majorHAnsi"/>
          <w:sz w:val="16"/>
        </w:rPr>
        <w:t xml:space="preserve"> In 1971, John Lennon and Yoko Ono came to the United States to fight for custody of Yoko Ono's daughter, Kyoko, by a prior marriage. </w:t>
      </w:r>
      <w:bookmarkStart w:id="19" w:name="r81"/>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"n81" </w:instrText>
      </w:r>
      <w:r w:rsidRPr="00124984">
        <w:rPr>
          <w:rFonts w:asciiTheme="majorHAnsi" w:hAnsiTheme="majorHAnsi"/>
          <w:sz w:val="16"/>
        </w:rPr>
        <w:fldChar w:fldCharType="separate"/>
      </w:r>
      <w:r w:rsidRPr="00124984">
        <w:rPr>
          <w:rFonts w:asciiTheme="majorHAnsi" w:hAnsiTheme="majorHAnsi"/>
          <w:sz w:val="16"/>
        </w:rPr>
        <w:t>n81</w:t>
      </w:r>
      <w:r w:rsidRPr="00124984">
        <w:rPr>
          <w:rFonts w:asciiTheme="majorHAnsi" w:hAnsiTheme="majorHAnsi"/>
          <w:sz w:val="16"/>
        </w:rPr>
        <w:fldChar w:fldCharType="end"/>
      </w:r>
      <w:bookmarkEnd w:id="19"/>
      <w:r w:rsidRPr="00124984">
        <w:rPr>
          <w:rFonts w:asciiTheme="majorHAnsi" w:hAnsiTheme="majorHAnsi"/>
          <w:sz w:val="16"/>
        </w:rPr>
        <w:t xml:space="preserve"> After Yoko Ono won the custody battle, her ex-husband absconded with Kyoko. </w:t>
      </w:r>
      <w:bookmarkStart w:id="20" w:name="r82"/>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"n82" </w:instrText>
      </w:r>
      <w:r w:rsidRPr="00124984">
        <w:rPr>
          <w:rFonts w:asciiTheme="majorHAnsi" w:hAnsiTheme="majorHAnsi"/>
          <w:sz w:val="16"/>
        </w:rPr>
        <w:fldChar w:fldCharType="separate"/>
      </w:r>
      <w:r w:rsidRPr="00124984">
        <w:rPr>
          <w:rFonts w:asciiTheme="majorHAnsi" w:hAnsiTheme="majorHAnsi"/>
          <w:sz w:val="16"/>
        </w:rPr>
        <w:t>n82</w:t>
      </w:r>
      <w:r w:rsidRPr="00124984">
        <w:rPr>
          <w:rFonts w:asciiTheme="majorHAnsi" w:hAnsiTheme="majorHAnsi"/>
          <w:sz w:val="16"/>
        </w:rPr>
        <w:fldChar w:fldCharType="end"/>
      </w:r>
      <w:bookmarkEnd w:id="20"/>
      <w:r w:rsidRPr="00124984">
        <w:rPr>
          <w:rFonts w:asciiTheme="majorHAnsi" w:hAnsiTheme="majorHAnsi"/>
          <w:sz w:val="16"/>
        </w:rPr>
        <w:t xml:space="preserve"> To try to find her, the couple overstayed their visas. </w:t>
      </w:r>
      <w:bookmarkStart w:id="21" w:name="r83"/>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"n83" </w:instrText>
      </w:r>
      <w:r w:rsidRPr="00124984">
        <w:rPr>
          <w:rFonts w:asciiTheme="majorHAnsi" w:hAnsiTheme="majorHAnsi"/>
          <w:sz w:val="16"/>
        </w:rPr>
        <w:fldChar w:fldCharType="separate"/>
      </w:r>
      <w:r w:rsidRPr="00124984">
        <w:rPr>
          <w:rFonts w:asciiTheme="majorHAnsi" w:hAnsiTheme="majorHAnsi"/>
          <w:sz w:val="16"/>
        </w:rPr>
        <w:t>n83</w:t>
      </w:r>
      <w:r w:rsidRPr="00124984">
        <w:rPr>
          <w:rFonts w:asciiTheme="majorHAnsi" w:hAnsiTheme="majorHAnsi"/>
          <w:sz w:val="16"/>
        </w:rPr>
        <w:fldChar w:fldCharType="end"/>
      </w:r>
      <w:bookmarkEnd w:id="21"/>
      <w:r w:rsidRPr="00124984">
        <w:rPr>
          <w:rFonts w:asciiTheme="majorHAnsi" w:hAnsiTheme="majorHAnsi"/>
          <w:sz w:val="16"/>
        </w:rPr>
        <w:t xml:space="preserve"> The Immigration and Naturalization Service (INS) wasted little time in commencing expulsion proceedings against the controversial Lennon and Ono. </w:t>
      </w:r>
      <w:bookmarkStart w:id="22" w:name="r84"/>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"n84" </w:instrText>
      </w:r>
      <w:r w:rsidRPr="00124984">
        <w:rPr>
          <w:rFonts w:asciiTheme="majorHAnsi" w:hAnsiTheme="majorHAnsi"/>
          <w:sz w:val="16"/>
        </w:rPr>
        <w:fldChar w:fldCharType="separate"/>
      </w:r>
      <w:r w:rsidRPr="00124984">
        <w:rPr>
          <w:rFonts w:asciiTheme="majorHAnsi" w:hAnsiTheme="majorHAnsi"/>
          <w:sz w:val="16"/>
        </w:rPr>
        <w:t>n84</w:t>
      </w:r>
      <w:r w:rsidRPr="00124984">
        <w:rPr>
          <w:rFonts w:asciiTheme="majorHAnsi" w:hAnsiTheme="majorHAnsi"/>
          <w:sz w:val="16"/>
        </w:rPr>
        <w:fldChar w:fldCharType="end"/>
      </w:r>
      <w:bookmarkEnd w:id="22"/>
      <w:r w:rsidRPr="00124984">
        <w:rPr>
          <w:rFonts w:asciiTheme="majorHAnsi" w:hAnsiTheme="majorHAnsi"/>
          <w:sz w:val="16"/>
        </w:rPr>
        <w:t xml:space="preserve"> Ostensibly, INS filed proceedings against Lennon because of his British cannabis conviction, although there is evidence that he was really targeted because of his political views. </w:t>
      </w:r>
      <w:bookmarkStart w:id="23" w:name="r85"/>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"n85" </w:instrText>
      </w:r>
      <w:r w:rsidRPr="00124984">
        <w:rPr>
          <w:rFonts w:asciiTheme="majorHAnsi" w:hAnsiTheme="majorHAnsi"/>
          <w:sz w:val="16"/>
        </w:rPr>
        <w:fldChar w:fldCharType="separate"/>
      </w:r>
      <w:r w:rsidRPr="00124984">
        <w:rPr>
          <w:rFonts w:asciiTheme="majorHAnsi" w:hAnsiTheme="majorHAnsi"/>
          <w:sz w:val="16"/>
        </w:rPr>
        <w:t>n85</w:t>
      </w:r>
      <w:r w:rsidRPr="00124984">
        <w:rPr>
          <w:rFonts w:asciiTheme="majorHAnsi" w:hAnsiTheme="majorHAnsi"/>
          <w:sz w:val="16"/>
        </w:rPr>
        <w:fldChar w:fldCharType="end"/>
      </w:r>
      <w:bookmarkEnd w:id="23"/>
      <w:r w:rsidRPr="00124984">
        <w:rPr>
          <w:rFonts w:asciiTheme="majorHAnsi" w:hAnsiTheme="majorHAnsi"/>
          <w:sz w:val="16"/>
        </w:rPr>
        <w:t xml:space="preserve"> To defend themselves, Lennon and Ono hired an intrepid immigration lawyer named Leon </w:t>
      </w:r>
      <w:proofErr w:type="spellStart"/>
      <w:r w:rsidRPr="00124984">
        <w:rPr>
          <w:rFonts w:asciiTheme="majorHAnsi" w:hAnsiTheme="majorHAnsi"/>
          <w:sz w:val="16"/>
        </w:rPr>
        <w:t>Wildes</w:t>
      </w:r>
      <w:proofErr w:type="spellEnd"/>
      <w:r w:rsidRPr="00124984">
        <w:rPr>
          <w:rFonts w:asciiTheme="majorHAnsi" w:hAnsiTheme="majorHAnsi"/>
          <w:sz w:val="16"/>
        </w:rPr>
        <w:t xml:space="preserve">. </w:t>
      </w:r>
      <w:bookmarkStart w:id="24" w:name="r86"/>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"n86" </w:instrText>
      </w:r>
      <w:r w:rsidRPr="00124984">
        <w:rPr>
          <w:rFonts w:asciiTheme="majorHAnsi" w:hAnsiTheme="majorHAnsi"/>
          <w:sz w:val="16"/>
        </w:rPr>
        <w:fldChar w:fldCharType="separate"/>
      </w:r>
      <w:r w:rsidRPr="00124984">
        <w:rPr>
          <w:rFonts w:asciiTheme="majorHAnsi" w:hAnsiTheme="majorHAnsi"/>
          <w:sz w:val="16"/>
        </w:rPr>
        <w:t>n86</w:t>
      </w:r>
      <w:r w:rsidRPr="00124984">
        <w:rPr>
          <w:rFonts w:asciiTheme="majorHAnsi" w:hAnsiTheme="majorHAnsi"/>
          <w:sz w:val="16"/>
        </w:rPr>
        <w:fldChar w:fldCharType="end"/>
      </w:r>
      <w:bookmarkEnd w:id="24"/>
      <w:r w:rsidRPr="00124984">
        <w:rPr>
          <w:rFonts w:asciiTheme="majorHAnsi" w:hAnsiTheme="majorHAnsi"/>
          <w:sz w:val="16"/>
        </w:rPr>
        <w:t xml:space="preserve"> </w:t>
      </w:r>
      <w:proofErr w:type="spellStart"/>
      <w:r w:rsidRPr="00124984">
        <w:rPr>
          <w:rFonts w:asciiTheme="majorHAnsi" w:hAnsiTheme="majorHAnsi"/>
          <w:sz w:val="16"/>
        </w:rPr>
        <w:t>Wildes</w:t>
      </w:r>
      <w:proofErr w:type="spellEnd"/>
      <w:r w:rsidRPr="00124984">
        <w:rPr>
          <w:rFonts w:asciiTheme="majorHAnsi" w:hAnsiTheme="majorHAnsi"/>
          <w:sz w:val="16"/>
        </w:rPr>
        <w:t xml:space="preserve"> pursued a sophisticated litigation strategy, including an effort to have Lennon selected for a program called "nonpriority status." </w:t>
      </w:r>
      <w:bookmarkStart w:id="25" w:name="r87"/>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"n87" </w:instrText>
      </w:r>
      <w:r w:rsidRPr="00124984">
        <w:rPr>
          <w:rFonts w:asciiTheme="majorHAnsi" w:hAnsiTheme="majorHAnsi"/>
          <w:sz w:val="16"/>
        </w:rPr>
        <w:fldChar w:fldCharType="separate"/>
      </w:r>
      <w:r w:rsidRPr="00124984">
        <w:rPr>
          <w:rFonts w:asciiTheme="majorHAnsi" w:hAnsiTheme="majorHAnsi"/>
          <w:sz w:val="16"/>
        </w:rPr>
        <w:t>n87</w:t>
      </w:r>
      <w:r w:rsidRPr="00124984">
        <w:rPr>
          <w:rFonts w:asciiTheme="majorHAnsi" w:hAnsiTheme="majorHAnsi"/>
          <w:sz w:val="16"/>
        </w:rPr>
        <w:fldChar w:fldCharType="end"/>
      </w:r>
      <w:bookmarkEnd w:id="25"/>
      <w:r w:rsidRPr="00124984">
        <w:rPr>
          <w:rFonts w:asciiTheme="majorHAnsi" w:hAnsiTheme="majorHAnsi"/>
          <w:sz w:val="16"/>
        </w:rPr>
        <w:t xml:space="preserve"> There was just one problem: there was no proof that non-priority status existed. The Operations Instruction containing information about it "was buried in the Blue Sheets, the INS internal regulations [that were] [*1134] never made available to the public." </w:t>
      </w:r>
      <w:bookmarkStart w:id="26" w:name="r88"/>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"n88" </w:instrText>
      </w:r>
      <w:r w:rsidRPr="00124984">
        <w:rPr>
          <w:rFonts w:asciiTheme="majorHAnsi" w:hAnsiTheme="majorHAnsi"/>
          <w:sz w:val="16"/>
        </w:rPr>
        <w:fldChar w:fldCharType="separate"/>
      </w:r>
      <w:r w:rsidRPr="00124984">
        <w:rPr>
          <w:rFonts w:asciiTheme="majorHAnsi" w:hAnsiTheme="majorHAnsi"/>
          <w:sz w:val="16"/>
        </w:rPr>
        <w:t>n88</w:t>
      </w:r>
      <w:r w:rsidRPr="00124984">
        <w:rPr>
          <w:rFonts w:asciiTheme="majorHAnsi" w:hAnsiTheme="majorHAnsi"/>
          <w:sz w:val="16"/>
        </w:rPr>
        <w:fldChar w:fldCharType="end"/>
      </w:r>
      <w:bookmarkEnd w:id="26"/>
      <w:r w:rsidRPr="00124984">
        <w:rPr>
          <w:rFonts w:asciiTheme="majorHAnsi" w:hAnsiTheme="majorHAnsi"/>
          <w:sz w:val="16"/>
        </w:rPr>
        <w:t xml:space="preserve"> According to </w:t>
      </w:r>
      <w:proofErr w:type="spellStart"/>
      <w:r w:rsidRPr="00124984">
        <w:rPr>
          <w:rFonts w:asciiTheme="majorHAnsi" w:hAnsiTheme="majorHAnsi"/>
          <w:sz w:val="16"/>
        </w:rPr>
        <w:t>Wildes</w:t>
      </w:r>
      <w:proofErr w:type="spellEnd"/>
      <w:r w:rsidRPr="00124984">
        <w:rPr>
          <w:rFonts w:asciiTheme="majorHAnsi" w:hAnsiTheme="majorHAnsi"/>
          <w:sz w:val="16"/>
        </w:rPr>
        <w:t xml:space="preserve">, "the situation was a classic example of a secret law." </w:t>
      </w:r>
      <w:bookmarkStart w:id="27" w:name="r89"/>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"n89" </w:instrText>
      </w:r>
      <w:r w:rsidRPr="00124984">
        <w:rPr>
          <w:rFonts w:asciiTheme="majorHAnsi" w:hAnsiTheme="majorHAnsi"/>
          <w:sz w:val="16"/>
        </w:rPr>
        <w:fldChar w:fldCharType="separate"/>
      </w:r>
      <w:r w:rsidRPr="00124984">
        <w:rPr>
          <w:rFonts w:asciiTheme="majorHAnsi" w:hAnsiTheme="majorHAnsi"/>
          <w:sz w:val="16"/>
        </w:rPr>
        <w:t>n89</w:t>
      </w:r>
      <w:r w:rsidRPr="00124984">
        <w:rPr>
          <w:rFonts w:asciiTheme="majorHAnsi" w:hAnsiTheme="majorHAnsi"/>
          <w:sz w:val="16"/>
        </w:rPr>
        <w:fldChar w:fldCharType="end"/>
      </w:r>
      <w:bookmarkEnd w:id="27"/>
      <w:r w:rsidRPr="00124984">
        <w:rPr>
          <w:rFonts w:asciiTheme="majorHAnsi" w:hAnsiTheme="majorHAnsi"/>
          <w:sz w:val="16"/>
        </w:rPr>
        <w:t xml:space="preserve"> John Lennon spent five years fighting his deportation and eventually obtained a green card. </w:t>
      </w:r>
      <w:bookmarkStart w:id="28" w:name="r90"/>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"n90" </w:instrText>
      </w:r>
      <w:r w:rsidRPr="00124984">
        <w:rPr>
          <w:rFonts w:asciiTheme="majorHAnsi" w:hAnsiTheme="majorHAnsi"/>
          <w:sz w:val="16"/>
        </w:rPr>
        <w:fldChar w:fldCharType="separate"/>
      </w:r>
      <w:r w:rsidRPr="00124984">
        <w:rPr>
          <w:rFonts w:asciiTheme="majorHAnsi" w:hAnsiTheme="majorHAnsi"/>
          <w:sz w:val="16"/>
        </w:rPr>
        <w:t>n90</w:t>
      </w:r>
      <w:r w:rsidRPr="00124984">
        <w:rPr>
          <w:rFonts w:asciiTheme="majorHAnsi" w:hAnsiTheme="majorHAnsi"/>
          <w:sz w:val="16"/>
        </w:rPr>
        <w:fldChar w:fldCharType="end"/>
      </w:r>
      <w:bookmarkEnd w:id="28"/>
      <w:r w:rsidRPr="00124984">
        <w:rPr>
          <w:rFonts w:asciiTheme="majorHAnsi" w:hAnsiTheme="majorHAnsi"/>
          <w:sz w:val="16"/>
        </w:rPr>
        <w:t xml:space="preserve"> Along the way, </w:t>
      </w:r>
      <w:proofErr w:type="spellStart"/>
      <w:r w:rsidRPr="00124984">
        <w:rPr>
          <w:rFonts w:asciiTheme="majorHAnsi" w:hAnsiTheme="majorHAnsi"/>
          <w:sz w:val="16"/>
        </w:rPr>
        <w:t>Wildes</w:t>
      </w:r>
      <w:proofErr w:type="spellEnd"/>
      <w:r w:rsidRPr="00124984">
        <w:rPr>
          <w:rFonts w:asciiTheme="majorHAnsi" w:hAnsiTheme="majorHAnsi"/>
          <w:sz w:val="16"/>
        </w:rPr>
        <w:t xml:space="preserve"> filed four separate federal lawsuits, Lennon recorded three albums, and Lennon and Ono announced at a press conference that they had founded the state of "</w:t>
      </w:r>
      <w:proofErr w:type="spellStart"/>
      <w:r w:rsidRPr="00124984">
        <w:rPr>
          <w:rFonts w:asciiTheme="majorHAnsi" w:hAnsiTheme="majorHAnsi"/>
          <w:sz w:val="16"/>
        </w:rPr>
        <w:t>Nutopia</w:t>
      </w:r>
      <w:proofErr w:type="spellEnd"/>
      <w:r w:rsidRPr="00124984">
        <w:rPr>
          <w:rFonts w:asciiTheme="majorHAnsi" w:hAnsiTheme="majorHAnsi"/>
          <w:sz w:val="16"/>
        </w:rPr>
        <w:t xml:space="preserve">," "a state with no borders, no laws, no exclusionary proceedings, no deportation proceedings, and no immigration lawyers!" </w:t>
      </w:r>
      <w:bookmarkStart w:id="29" w:name="r91"/>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"n91" </w:instrText>
      </w:r>
      <w:r w:rsidRPr="00124984">
        <w:rPr>
          <w:rFonts w:asciiTheme="majorHAnsi" w:hAnsiTheme="majorHAnsi"/>
          <w:sz w:val="16"/>
        </w:rPr>
        <w:fldChar w:fldCharType="separate"/>
      </w:r>
      <w:r w:rsidRPr="00124984">
        <w:rPr>
          <w:rFonts w:asciiTheme="majorHAnsi" w:hAnsiTheme="majorHAnsi"/>
          <w:sz w:val="16"/>
        </w:rPr>
        <w:t>n91</w:t>
      </w:r>
      <w:r w:rsidRPr="00124984">
        <w:rPr>
          <w:rFonts w:asciiTheme="majorHAnsi" w:hAnsiTheme="majorHAnsi"/>
          <w:sz w:val="16"/>
        </w:rPr>
        <w:fldChar w:fldCharType="end"/>
      </w:r>
      <w:bookmarkEnd w:id="29"/>
      <w:r w:rsidRPr="00124984">
        <w:rPr>
          <w:rFonts w:asciiTheme="majorHAnsi" w:hAnsiTheme="majorHAnsi"/>
          <w:sz w:val="16"/>
        </w:rPr>
        <w:t xml:space="preserve"> They also uncovered the existence of the non-priority program. Their Freedom of Information Act (FOIA) lawsuit confirmed that the rumored program existed and that the INS had granted non-priority status to a total of 1,843 individuals until 1974 - mostly "the elderly, the young, the mentally incompetent, the infirm, and those who would be separated from their families." </w:t>
      </w:r>
      <w:bookmarkStart w:id="30" w:name="r92"/>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"n92" </w:instrText>
      </w:r>
      <w:r w:rsidRPr="00124984">
        <w:rPr>
          <w:rFonts w:asciiTheme="majorHAnsi" w:hAnsiTheme="majorHAnsi"/>
          <w:sz w:val="16"/>
        </w:rPr>
        <w:fldChar w:fldCharType="separate"/>
      </w:r>
      <w:r w:rsidRPr="00124984">
        <w:rPr>
          <w:rFonts w:asciiTheme="majorHAnsi" w:hAnsiTheme="majorHAnsi"/>
          <w:sz w:val="16"/>
        </w:rPr>
        <w:t>n92</w:t>
      </w:r>
      <w:r w:rsidRPr="00124984">
        <w:rPr>
          <w:rFonts w:asciiTheme="majorHAnsi" w:hAnsiTheme="majorHAnsi"/>
          <w:sz w:val="16"/>
        </w:rPr>
        <w:fldChar w:fldCharType="end"/>
      </w:r>
      <w:bookmarkEnd w:id="30"/>
      <w:r w:rsidRPr="00124984">
        <w:rPr>
          <w:rFonts w:asciiTheme="majorHAnsi" w:hAnsiTheme="majorHAnsi"/>
          <w:sz w:val="16"/>
        </w:rPr>
        <w:t xml:space="preserve"> In his effort to prevent Lennon's deportation, </w:t>
      </w:r>
      <w:proofErr w:type="spellStart"/>
      <w:r w:rsidRPr="00124984">
        <w:rPr>
          <w:rFonts w:asciiTheme="majorHAnsi" w:hAnsiTheme="majorHAnsi"/>
          <w:sz w:val="16"/>
        </w:rPr>
        <w:t>Wildes</w:t>
      </w:r>
      <w:proofErr w:type="spellEnd"/>
      <w:r w:rsidRPr="00124984">
        <w:rPr>
          <w:rFonts w:asciiTheme="majorHAnsi" w:hAnsiTheme="majorHAnsi"/>
          <w:sz w:val="16"/>
        </w:rPr>
        <w:t xml:space="preserve"> had uncovered a program for granting </w:t>
      </w:r>
      <w:proofErr w:type="spellStart"/>
      <w:r w:rsidRPr="00124984">
        <w:rPr>
          <w:rFonts w:asciiTheme="majorHAnsi" w:hAnsiTheme="majorHAnsi"/>
          <w:sz w:val="16"/>
        </w:rPr>
        <w:t>nonstatus</w:t>
      </w:r>
      <w:proofErr w:type="spellEnd"/>
      <w:r w:rsidRPr="00124984">
        <w:rPr>
          <w:rFonts w:asciiTheme="majorHAnsi" w:hAnsiTheme="majorHAnsi"/>
          <w:sz w:val="16"/>
        </w:rPr>
        <w:t xml:space="preserve"> on a case-by-case basis to individuals with no other legal defense to deportation. This program was one of many antecedents to the Obama Administration's massive new deferred action programs. The following subparts will consider the others. A. Parole DACA has offered mass relief to hundreds of thousands of individuals, but </w:t>
      </w:r>
      <w:r w:rsidRPr="00124984">
        <w:rPr>
          <w:rFonts w:asciiTheme="majorHAnsi" w:hAnsiTheme="majorHAnsi"/>
          <w:u w:val="single"/>
        </w:rPr>
        <w:t>the non-priority status program was designed to provide relief on a case-by-case basis to discrete individuals with sympathetic cases. There are, however, several older agency practices that sometimes mirror DACA and DAPA in that they have been categorically applied to large groups of individuals. One of the most flexible practi</w:t>
      </w:r>
      <w:r w:rsidRPr="00124984">
        <w:rPr>
          <w:rFonts w:asciiTheme="majorHAnsi" w:hAnsiTheme="majorHAnsi"/>
          <w:sz w:val="16"/>
        </w:rPr>
        <w:t xml:space="preserve">ces - used at times both for entire categories of persons and for individuals - is parole. INS has used parole since at least the 1920s. </w:t>
      </w:r>
      <w:bookmarkStart w:id="31" w:name="r93"/>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"n93" </w:instrText>
      </w:r>
      <w:r w:rsidRPr="00124984">
        <w:rPr>
          <w:rFonts w:asciiTheme="majorHAnsi" w:hAnsiTheme="majorHAnsi"/>
          <w:sz w:val="16"/>
        </w:rPr>
        <w:fldChar w:fldCharType="separate"/>
      </w:r>
      <w:r w:rsidRPr="00124984">
        <w:rPr>
          <w:rFonts w:asciiTheme="majorHAnsi" w:hAnsiTheme="majorHAnsi"/>
          <w:sz w:val="16"/>
        </w:rPr>
        <w:t>n93</w:t>
      </w:r>
      <w:r w:rsidRPr="00124984">
        <w:rPr>
          <w:rFonts w:asciiTheme="majorHAnsi" w:hAnsiTheme="majorHAnsi"/>
          <w:sz w:val="16"/>
        </w:rPr>
        <w:fldChar w:fldCharType="end"/>
      </w:r>
      <w:bookmarkEnd w:id="31"/>
      <w:r w:rsidRPr="00124984">
        <w:rPr>
          <w:rFonts w:asciiTheme="majorHAnsi" w:hAnsiTheme="majorHAnsi"/>
          <w:sz w:val="16"/>
        </w:rPr>
        <w:t xml:space="preserve"> INS appears to have originally invented parole out of whole cloth, but it gained a statutory [*1135] footing in 1952. </w:t>
      </w:r>
      <w:bookmarkStart w:id="32" w:name="r94"/>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"n94" </w:instrText>
      </w:r>
      <w:r w:rsidRPr="00124984">
        <w:rPr>
          <w:rFonts w:asciiTheme="majorHAnsi" w:hAnsiTheme="majorHAnsi"/>
          <w:sz w:val="16"/>
        </w:rPr>
        <w:fldChar w:fldCharType="separate"/>
      </w:r>
      <w:r w:rsidRPr="00124984">
        <w:rPr>
          <w:rFonts w:asciiTheme="majorHAnsi" w:hAnsiTheme="majorHAnsi"/>
          <w:sz w:val="16"/>
        </w:rPr>
        <w:t>n94</w:t>
      </w:r>
      <w:r w:rsidRPr="00124984">
        <w:rPr>
          <w:rFonts w:asciiTheme="majorHAnsi" w:hAnsiTheme="majorHAnsi"/>
          <w:sz w:val="16"/>
        </w:rPr>
        <w:fldChar w:fldCharType="end"/>
      </w:r>
      <w:bookmarkEnd w:id="32"/>
      <w:r w:rsidRPr="00124984">
        <w:rPr>
          <w:rFonts w:asciiTheme="majorHAnsi" w:hAnsiTheme="majorHAnsi"/>
          <w:sz w:val="16"/>
        </w:rPr>
        <w:t xml:space="preserve"> </w:t>
      </w:r>
      <w:r w:rsidRPr="00124984">
        <w:rPr>
          <w:rFonts w:asciiTheme="majorHAnsi" w:hAnsiTheme="majorHAnsi"/>
          <w:u w:val="single"/>
        </w:rPr>
        <w:t xml:space="preserve">The government does not consider parole to be an immigration "status," and parolees have few rights. </w:t>
      </w:r>
      <w:bookmarkStart w:id="33" w:name="r95"/>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"http://www-lexisnexis-com.dartmouth.idm.oclc.org/lnacui2api/frame.do?tokenKey=rsh-20.93173.09593633283&amp;target=results_DocumentContent&amp;returnToKey=20_T27715396373&amp;parent=docview&amp;rand=1531403274264&amp;reloadEntirePage=true" \l "n95" </w:instrText>
      </w:r>
      <w:r w:rsidRPr="00124984">
        <w:rPr>
          <w:rFonts w:asciiTheme="majorHAnsi" w:hAnsiTheme="majorHAnsi"/>
          <w:u w:val="single"/>
        </w:rPr>
        <w:fldChar w:fldCharType="separate"/>
      </w:r>
      <w:r w:rsidRPr="00124984">
        <w:rPr>
          <w:rFonts w:asciiTheme="majorHAnsi" w:hAnsiTheme="majorHAnsi"/>
          <w:u w:val="single"/>
        </w:rPr>
        <w:t>n95</w:t>
      </w:r>
      <w:r w:rsidRPr="00124984">
        <w:rPr>
          <w:rFonts w:asciiTheme="majorHAnsi" w:hAnsiTheme="majorHAnsi"/>
          <w:u w:val="single"/>
        </w:rPr>
        <w:fldChar w:fldCharType="end"/>
      </w:r>
      <w:bookmarkEnd w:id="33"/>
      <w:r w:rsidRPr="00124984">
        <w:rPr>
          <w:rFonts w:asciiTheme="majorHAnsi" w:hAnsiTheme="majorHAnsi"/>
          <w:u w:val="single"/>
        </w:rPr>
        <w:t xml:space="preserve"> Courts have long accepted an "entry fiction" under which parolees are treated as though they have remained at the U.S. border even after they have lived in the country for years, acquired homes, and established families in the United States.</w:t>
      </w:r>
      <w:r w:rsidRPr="00124984">
        <w:rPr>
          <w:rFonts w:asciiTheme="majorHAnsi" w:hAnsiTheme="majorHAnsi"/>
          <w:sz w:val="16"/>
        </w:rPr>
        <w:t xml:space="preserve"> </w:t>
      </w:r>
      <w:bookmarkStart w:id="34" w:name="r96"/>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"n96" </w:instrText>
      </w:r>
      <w:r w:rsidRPr="00124984">
        <w:rPr>
          <w:rFonts w:asciiTheme="majorHAnsi" w:hAnsiTheme="majorHAnsi"/>
          <w:sz w:val="16"/>
        </w:rPr>
        <w:fldChar w:fldCharType="separate"/>
      </w:r>
      <w:r w:rsidRPr="00124984">
        <w:rPr>
          <w:rFonts w:asciiTheme="majorHAnsi" w:hAnsiTheme="majorHAnsi"/>
          <w:sz w:val="16"/>
        </w:rPr>
        <w:t>n96</w:t>
      </w:r>
      <w:r w:rsidRPr="00124984">
        <w:rPr>
          <w:rFonts w:asciiTheme="majorHAnsi" w:hAnsiTheme="majorHAnsi"/>
          <w:sz w:val="16"/>
        </w:rPr>
        <w:fldChar w:fldCharType="end"/>
      </w:r>
      <w:bookmarkEnd w:id="34"/>
      <w:r w:rsidRPr="00124984">
        <w:rPr>
          <w:rFonts w:asciiTheme="majorHAnsi" w:hAnsiTheme="majorHAnsi"/>
          <w:sz w:val="16"/>
        </w:rPr>
        <w:t xml:space="preserve"> Originally, the government used parole on a case-by-case basis to allow individuals into the United States who had either failed to meet the legal requirements for entry or who had been denied legal entry and the corresponding set of rights because of INS discretion. </w:t>
      </w:r>
      <w:bookmarkStart w:id="35" w:name="r97"/>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"n97" </w:instrText>
      </w:r>
      <w:r w:rsidRPr="00124984">
        <w:rPr>
          <w:rFonts w:asciiTheme="majorHAnsi" w:hAnsiTheme="majorHAnsi"/>
          <w:sz w:val="16"/>
        </w:rPr>
        <w:fldChar w:fldCharType="separate"/>
      </w:r>
      <w:r w:rsidRPr="00124984">
        <w:rPr>
          <w:rFonts w:asciiTheme="majorHAnsi" w:hAnsiTheme="majorHAnsi"/>
          <w:sz w:val="16"/>
        </w:rPr>
        <w:t>n97</w:t>
      </w:r>
      <w:r w:rsidRPr="00124984">
        <w:rPr>
          <w:rFonts w:asciiTheme="majorHAnsi" w:hAnsiTheme="majorHAnsi"/>
          <w:sz w:val="16"/>
        </w:rPr>
        <w:fldChar w:fldCharType="end"/>
      </w:r>
      <w:bookmarkEnd w:id="35"/>
      <w:r w:rsidRPr="00124984">
        <w:rPr>
          <w:rFonts w:asciiTheme="majorHAnsi" w:hAnsiTheme="majorHAnsi"/>
          <w:sz w:val="16"/>
        </w:rPr>
        <w:t xml:space="preserve"> However, beginning in 1956, the government began to use parole for mass admissions of refugees. That year, the government paroled in about 30,000 Hungarians fleeing the Soviet Union's crackdown on the anti-communist revolution in Hungary. </w:t>
      </w:r>
      <w:bookmarkStart w:id="36" w:name="r98"/>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"n98" </w:instrText>
      </w:r>
      <w:r w:rsidRPr="00124984">
        <w:rPr>
          <w:rFonts w:asciiTheme="majorHAnsi" w:hAnsiTheme="majorHAnsi"/>
          <w:sz w:val="16"/>
        </w:rPr>
        <w:fldChar w:fldCharType="separate"/>
      </w:r>
      <w:r w:rsidRPr="00124984">
        <w:rPr>
          <w:rFonts w:asciiTheme="majorHAnsi" w:hAnsiTheme="majorHAnsi"/>
          <w:sz w:val="16"/>
        </w:rPr>
        <w:t>n98</w:t>
      </w:r>
      <w:r w:rsidRPr="00124984">
        <w:rPr>
          <w:rFonts w:asciiTheme="majorHAnsi" w:hAnsiTheme="majorHAnsi"/>
          <w:sz w:val="16"/>
        </w:rPr>
        <w:fldChar w:fldCharType="end"/>
      </w:r>
      <w:bookmarkEnd w:id="36"/>
      <w:r w:rsidRPr="00124984">
        <w:rPr>
          <w:rFonts w:asciiTheme="majorHAnsi" w:hAnsiTheme="majorHAnsi"/>
          <w:sz w:val="16"/>
        </w:rPr>
        <w:t xml:space="preserve"> Over the following years, the government regularly used parole to allow refugees into the United States. </w:t>
      </w:r>
      <w:bookmarkStart w:id="37" w:name="r99"/>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"n99" </w:instrText>
      </w:r>
      <w:r w:rsidRPr="00124984">
        <w:rPr>
          <w:rFonts w:asciiTheme="majorHAnsi" w:hAnsiTheme="majorHAnsi"/>
          <w:sz w:val="16"/>
        </w:rPr>
        <w:fldChar w:fldCharType="separate"/>
      </w:r>
      <w:r w:rsidRPr="00124984">
        <w:rPr>
          <w:rFonts w:asciiTheme="majorHAnsi" w:hAnsiTheme="majorHAnsi"/>
          <w:sz w:val="16"/>
        </w:rPr>
        <w:t>n99</w:t>
      </w:r>
      <w:r w:rsidRPr="00124984">
        <w:rPr>
          <w:rFonts w:asciiTheme="majorHAnsi" w:hAnsiTheme="majorHAnsi"/>
          <w:sz w:val="16"/>
        </w:rPr>
        <w:fldChar w:fldCharType="end"/>
      </w:r>
      <w:bookmarkEnd w:id="37"/>
      <w:r w:rsidRPr="00124984">
        <w:rPr>
          <w:rFonts w:asciiTheme="majorHAnsi" w:hAnsiTheme="majorHAnsi"/>
          <w:sz w:val="16"/>
        </w:rPr>
        <w:t xml:space="preserve"> One of the largest examples was during the Mariel Cuban boatlift, when the United States paroled in approximately 123,000 Cubans who had come based on President Carter's statement that the United States would welcome them "with an open heart and open arms." </w:t>
      </w:r>
      <w:bookmarkStart w:id="38" w:name="r100"/>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"n100" </w:instrText>
      </w:r>
      <w:r w:rsidRPr="00124984">
        <w:rPr>
          <w:rFonts w:asciiTheme="majorHAnsi" w:hAnsiTheme="majorHAnsi"/>
          <w:sz w:val="16"/>
        </w:rPr>
        <w:fldChar w:fldCharType="separate"/>
      </w:r>
      <w:r w:rsidRPr="00124984">
        <w:rPr>
          <w:rFonts w:asciiTheme="majorHAnsi" w:hAnsiTheme="majorHAnsi"/>
          <w:sz w:val="16"/>
        </w:rPr>
        <w:t>n100</w:t>
      </w:r>
      <w:r w:rsidRPr="00124984">
        <w:rPr>
          <w:rFonts w:asciiTheme="majorHAnsi" w:hAnsiTheme="majorHAnsi"/>
          <w:sz w:val="16"/>
        </w:rPr>
        <w:fldChar w:fldCharType="end"/>
      </w:r>
      <w:bookmarkEnd w:id="38"/>
      <w:r w:rsidRPr="00124984">
        <w:rPr>
          <w:rFonts w:asciiTheme="majorHAnsi" w:hAnsiTheme="majorHAnsi"/>
          <w:sz w:val="16"/>
        </w:rPr>
        <w:t xml:space="preserve">Ultimately, most obtained green cards under the Cuban Adjustment Act, but those who were deemed ineligible for adjustment due to criminal convictions or for other [*1136] reasons were subjected to prolonged detention. </w:t>
      </w:r>
      <w:bookmarkStart w:id="39" w:name="r101"/>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"n101" </w:instrText>
      </w:r>
      <w:r w:rsidRPr="00124984">
        <w:rPr>
          <w:rFonts w:asciiTheme="majorHAnsi" w:hAnsiTheme="majorHAnsi"/>
          <w:sz w:val="16"/>
        </w:rPr>
        <w:fldChar w:fldCharType="separate"/>
      </w:r>
      <w:r w:rsidRPr="00124984">
        <w:rPr>
          <w:rFonts w:asciiTheme="majorHAnsi" w:hAnsiTheme="majorHAnsi"/>
          <w:sz w:val="16"/>
        </w:rPr>
        <w:t>n101</w:t>
      </w:r>
      <w:r w:rsidRPr="00124984">
        <w:rPr>
          <w:rFonts w:asciiTheme="majorHAnsi" w:hAnsiTheme="majorHAnsi"/>
          <w:sz w:val="16"/>
        </w:rPr>
        <w:fldChar w:fldCharType="end"/>
      </w:r>
      <w:bookmarkEnd w:id="39"/>
      <w:r w:rsidRPr="00124984">
        <w:rPr>
          <w:rFonts w:asciiTheme="majorHAnsi" w:hAnsiTheme="majorHAnsi"/>
          <w:sz w:val="16"/>
        </w:rPr>
        <w:t xml:space="preserve"> Many continue to live in the United States with parole or an even less secure form of </w:t>
      </w:r>
      <w:proofErr w:type="spellStart"/>
      <w:r w:rsidRPr="00124984">
        <w:rPr>
          <w:rFonts w:asciiTheme="majorHAnsi" w:hAnsiTheme="majorHAnsi"/>
          <w:sz w:val="16"/>
        </w:rPr>
        <w:t>nonstatus</w:t>
      </w:r>
      <w:proofErr w:type="spellEnd"/>
      <w:r w:rsidRPr="00124984">
        <w:rPr>
          <w:rFonts w:asciiTheme="majorHAnsi" w:hAnsiTheme="majorHAnsi"/>
          <w:sz w:val="16"/>
        </w:rPr>
        <w:t xml:space="preserve"> called supervision, which will be discussed in Part II. </w:t>
      </w:r>
      <w:bookmarkStart w:id="40" w:name="r102"/>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"http://www-lexisnexis-com.dartmouth.idm.oclc.org/lnacui2api/frame.do?tokenKey=rsh-20.93173.09593633283&amp;target=results_DocumentContent&amp;returnToKey=20_T27715396373&amp;parent=docview&amp;rand=1531403274264&amp;reloadEntirePage=true" \l "n102" </w:instrText>
      </w:r>
      <w:r w:rsidRPr="00124984">
        <w:rPr>
          <w:rFonts w:asciiTheme="majorHAnsi" w:hAnsiTheme="majorHAnsi"/>
          <w:sz w:val="16"/>
        </w:rPr>
        <w:fldChar w:fldCharType="separate"/>
      </w:r>
      <w:r w:rsidRPr="00124984">
        <w:rPr>
          <w:rFonts w:asciiTheme="majorHAnsi" w:hAnsiTheme="majorHAnsi"/>
          <w:sz w:val="16"/>
        </w:rPr>
        <w:t>n102</w:t>
      </w:r>
      <w:r w:rsidRPr="00124984">
        <w:rPr>
          <w:rFonts w:asciiTheme="majorHAnsi" w:hAnsiTheme="majorHAnsi"/>
          <w:sz w:val="16"/>
        </w:rPr>
        <w:fldChar w:fldCharType="end"/>
      </w:r>
      <w:bookmarkEnd w:id="40"/>
      <w:r w:rsidRPr="00124984">
        <w:rPr>
          <w:rFonts w:asciiTheme="majorHAnsi" w:hAnsiTheme="majorHAnsi"/>
          <w:sz w:val="16"/>
        </w:rPr>
        <w:t xml:space="preserve"> </w:t>
      </w:r>
      <w:r w:rsidRPr="00124984">
        <w:rPr>
          <w:rFonts w:asciiTheme="majorHAnsi" w:hAnsiTheme="majorHAnsi"/>
          <w:u w:val="single"/>
        </w:rPr>
        <w:t xml:space="preserve">Parole has most of the attributes of </w:t>
      </w:r>
      <w:proofErr w:type="spellStart"/>
      <w:r w:rsidRPr="00124984">
        <w:rPr>
          <w:rFonts w:asciiTheme="majorHAnsi" w:hAnsiTheme="majorHAnsi"/>
          <w:u w:val="single"/>
        </w:rPr>
        <w:t>nonstatus</w:t>
      </w:r>
      <w:proofErr w:type="spellEnd"/>
      <w:r w:rsidRPr="00124984">
        <w:rPr>
          <w:rFonts w:asciiTheme="majorHAnsi" w:hAnsiTheme="majorHAnsi"/>
          <w:u w:val="single"/>
        </w:rPr>
        <w:t xml:space="preserve">: it is a legal limbo that is officially not status at all, is entirely discretionary and comes with few rights, originally had no statutory basis, and remains legally nebulous although it now is mentioned in the INA. </w:t>
      </w:r>
      <w:bookmarkStart w:id="41" w:name="r103"/>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"http://www-lexisnexis-com.dartmouth.idm.oclc.org/lnacui2api/frame.do?tokenKey=rsh-20.93173.09593633283&amp;target=results_DocumentContent&amp;returnToKey=20_T27715396373&amp;parent=docview&amp;rand=1531403274264&amp;reloadEntirePage=true" \l "n103" </w:instrText>
      </w:r>
      <w:r w:rsidRPr="00124984">
        <w:rPr>
          <w:rFonts w:asciiTheme="majorHAnsi" w:hAnsiTheme="majorHAnsi"/>
          <w:u w:val="single"/>
        </w:rPr>
        <w:fldChar w:fldCharType="separate"/>
      </w:r>
      <w:r w:rsidRPr="00124984">
        <w:rPr>
          <w:rFonts w:asciiTheme="majorHAnsi" w:hAnsiTheme="majorHAnsi"/>
          <w:u w:val="single"/>
        </w:rPr>
        <w:t>n103</w:t>
      </w:r>
      <w:r w:rsidRPr="00124984">
        <w:rPr>
          <w:rFonts w:asciiTheme="majorHAnsi" w:hAnsiTheme="majorHAnsi"/>
          <w:u w:val="single"/>
        </w:rPr>
        <w:fldChar w:fldCharType="end"/>
      </w:r>
      <w:bookmarkEnd w:id="41"/>
      <w:r w:rsidRPr="00124984">
        <w:rPr>
          <w:rFonts w:asciiTheme="majorHAnsi" w:hAnsiTheme="majorHAnsi"/>
          <w:sz w:val="16"/>
        </w:rPr>
        <w:t xml:space="preserve"> </w:t>
      </w:r>
      <w:r w:rsidRPr="00124984">
        <w:rPr>
          <w:rFonts w:asciiTheme="majorHAnsi" w:hAnsiTheme="majorHAnsi"/>
          <w:u w:val="single"/>
        </w:rPr>
        <w:t xml:space="preserve">For many years, INS granted parole </w:t>
      </w:r>
      <w:proofErr w:type="spellStart"/>
      <w:r w:rsidRPr="00124984">
        <w:rPr>
          <w:rFonts w:asciiTheme="majorHAnsi" w:hAnsiTheme="majorHAnsi"/>
          <w:u w:val="single"/>
        </w:rPr>
        <w:t>en</w:t>
      </w:r>
      <w:proofErr w:type="spellEnd"/>
      <w:r w:rsidRPr="00124984">
        <w:rPr>
          <w:rFonts w:asciiTheme="majorHAnsi" w:hAnsiTheme="majorHAnsi"/>
          <w:u w:val="single"/>
        </w:rPr>
        <w:t xml:space="preserve"> mass to deal with humanitarian crises abroad or to advance the United </w:t>
      </w:r>
      <w:proofErr w:type="spellStart"/>
      <w:r w:rsidRPr="00124984">
        <w:rPr>
          <w:rFonts w:asciiTheme="majorHAnsi" w:hAnsiTheme="majorHAnsi"/>
          <w:u w:val="single"/>
        </w:rPr>
        <w:t>States's</w:t>
      </w:r>
      <w:proofErr w:type="spellEnd"/>
      <w:r w:rsidRPr="00124984">
        <w:rPr>
          <w:rFonts w:asciiTheme="majorHAnsi" w:hAnsiTheme="majorHAnsi"/>
          <w:u w:val="single"/>
        </w:rPr>
        <w:t xml:space="preserve"> foreign policy interests, but in 1996, Congress amended the INA to allow parole "only on a case by case basis </w:t>
      </w:r>
      <w:proofErr w:type="gramStart"/>
      <w:r w:rsidRPr="00124984">
        <w:rPr>
          <w:rFonts w:asciiTheme="majorHAnsi" w:hAnsiTheme="majorHAnsi"/>
          <w:u w:val="single"/>
        </w:rPr>
        <w:t>... .</w:t>
      </w:r>
      <w:proofErr w:type="gramEnd"/>
      <w:r w:rsidRPr="00124984">
        <w:rPr>
          <w:rFonts w:asciiTheme="majorHAnsi" w:hAnsiTheme="majorHAnsi"/>
          <w:u w:val="single"/>
        </w:rPr>
        <w:t xml:space="preserve">" </w:t>
      </w:r>
      <w:bookmarkStart w:id="42" w:name="r104"/>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"http://www-lexisnexis-com.dartmouth.idm.oclc.org/lnacui2api/frame.do?tokenKey=rsh-20.93173.09593633283&amp;target=results_DocumentContent&amp;returnToKey=20_T27715396373&amp;parent=docview&amp;rand=1531403274264&amp;reloadEntirePage=true" \l "n104" </w:instrText>
      </w:r>
      <w:r w:rsidRPr="00124984">
        <w:rPr>
          <w:rFonts w:asciiTheme="majorHAnsi" w:hAnsiTheme="majorHAnsi"/>
          <w:u w:val="single"/>
        </w:rPr>
        <w:fldChar w:fldCharType="separate"/>
      </w:r>
      <w:r w:rsidRPr="00124984">
        <w:rPr>
          <w:rFonts w:asciiTheme="majorHAnsi" w:hAnsiTheme="majorHAnsi"/>
          <w:u w:val="single"/>
        </w:rPr>
        <w:t>n104</w:t>
      </w:r>
      <w:r w:rsidRPr="00124984">
        <w:rPr>
          <w:rFonts w:asciiTheme="majorHAnsi" w:hAnsiTheme="majorHAnsi"/>
          <w:u w:val="single"/>
        </w:rPr>
        <w:fldChar w:fldCharType="end"/>
      </w:r>
      <w:bookmarkEnd w:id="42"/>
      <w:r w:rsidRPr="00124984">
        <w:rPr>
          <w:rFonts w:asciiTheme="majorHAnsi" w:hAnsiTheme="majorHAnsi"/>
          <w:u w:val="single"/>
        </w:rPr>
        <w:t xml:space="preserve"> As a result, the government has needed to find other ways to offer </w:t>
      </w:r>
      <w:proofErr w:type="spellStart"/>
      <w:r w:rsidRPr="00124984">
        <w:rPr>
          <w:rFonts w:asciiTheme="majorHAnsi" w:hAnsiTheme="majorHAnsi"/>
          <w:u w:val="single"/>
        </w:rPr>
        <w:t>nonstatus</w:t>
      </w:r>
      <w:proofErr w:type="spellEnd"/>
      <w:r w:rsidRPr="00124984">
        <w:rPr>
          <w:rFonts w:asciiTheme="majorHAnsi" w:hAnsiTheme="majorHAnsi"/>
          <w:u w:val="single"/>
        </w:rPr>
        <w:t xml:space="preserve"> to large groups of individuals.</w:t>
      </w:r>
    </w:p>
    <w:p w14:paraId="38D24B3C" w14:textId="77777777" w:rsidR="009E4E8C" w:rsidRDefault="009E4E8C" w:rsidP="009E4E8C"/>
    <w:p w14:paraId="769D08C5" w14:textId="77777777" w:rsidR="009E4E8C" w:rsidRDefault="009E4E8C" w:rsidP="009E4E8C">
      <w:pPr>
        <w:pStyle w:val="Heading3"/>
      </w:pPr>
      <w:r>
        <w:lastRenderedPageBreak/>
        <w:t>2AC Illegality Remains</w:t>
      </w:r>
    </w:p>
    <w:p w14:paraId="016674D1" w14:textId="77777777" w:rsidR="009E4E8C" w:rsidRPr="00124984" w:rsidRDefault="009E4E8C" w:rsidP="009E4E8C">
      <w:pPr>
        <w:pStyle w:val="Heading4"/>
        <w:rPr>
          <w:rFonts w:asciiTheme="majorHAnsi" w:hAnsiTheme="majorHAnsi"/>
          <w:shd w:val="clear" w:color="auto" w:fill="FFFFFF"/>
        </w:rPr>
      </w:pPr>
      <w:r>
        <w:rPr>
          <w:rFonts w:asciiTheme="majorHAnsi" w:hAnsiTheme="majorHAnsi"/>
          <w:shd w:val="clear" w:color="auto" w:fill="FFFFFF"/>
        </w:rPr>
        <w:t>D</w:t>
      </w:r>
      <w:r w:rsidRPr="00124984">
        <w:rPr>
          <w:rFonts w:asciiTheme="majorHAnsi" w:hAnsiTheme="majorHAnsi"/>
          <w:shd w:val="clear" w:color="auto" w:fill="FFFFFF"/>
        </w:rPr>
        <w:t xml:space="preserve">eferred actions only </w:t>
      </w:r>
      <w:proofErr w:type="gramStart"/>
      <w:r w:rsidRPr="00124984">
        <w:rPr>
          <w:rFonts w:asciiTheme="majorHAnsi" w:hAnsiTheme="majorHAnsi"/>
          <w:shd w:val="clear" w:color="auto" w:fill="FFFFFF"/>
        </w:rPr>
        <w:t>replicates</w:t>
      </w:r>
      <w:proofErr w:type="gramEnd"/>
      <w:r w:rsidRPr="00124984">
        <w:rPr>
          <w:rFonts w:asciiTheme="majorHAnsi" w:hAnsiTheme="majorHAnsi"/>
          <w:shd w:val="clear" w:color="auto" w:fill="FFFFFF"/>
        </w:rPr>
        <w:t xml:space="preserve"> the harms of being in a state of illegality</w:t>
      </w:r>
    </w:p>
    <w:p w14:paraId="529C2428" w14:textId="77777777" w:rsidR="009E4E8C" w:rsidRPr="00124984" w:rsidRDefault="009E4E8C" w:rsidP="009E4E8C">
      <w:pPr>
        <w:rPr>
          <w:rFonts w:asciiTheme="majorHAnsi" w:eastAsia="Times New Roman" w:hAnsiTheme="majorHAnsi"/>
        </w:rPr>
      </w:pPr>
      <w:r w:rsidRPr="00124984">
        <w:rPr>
          <w:rFonts w:asciiTheme="majorHAnsi" w:eastAsia="Times New Roman" w:hAnsiTheme="majorHAnsi"/>
          <w:color w:val="000000"/>
          <w:sz w:val="20"/>
          <w:szCs w:val="20"/>
          <w:shd w:val="clear" w:color="auto" w:fill="FFFFFF"/>
        </w:rPr>
        <w:t xml:space="preserve">Angelica </w:t>
      </w:r>
      <w:proofErr w:type="spellStart"/>
      <w:r w:rsidRPr="00124984">
        <w:rPr>
          <w:rStyle w:val="Style13ptBold"/>
          <w:rFonts w:asciiTheme="majorHAnsi" w:hAnsiTheme="majorHAnsi"/>
        </w:rPr>
        <w:t>Chazaro</w:t>
      </w:r>
      <w:proofErr w:type="spellEnd"/>
      <w:r w:rsidRPr="00124984">
        <w:rPr>
          <w:rStyle w:val="Style13ptBold"/>
          <w:rFonts w:asciiTheme="majorHAnsi" w:hAnsiTheme="majorHAnsi"/>
        </w:rPr>
        <w:t xml:space="preserve"> 15</w:t>
      </w:r>
      <w:r w:rsidRPr="00124984">
        <w:rPr>
          <w:rFonts w:asciiTheme="majorHAnsi" w:eastAsia="Times New Roman" w:hAnsiTheme="majorHAnsi"/>
          <w:color w:val="000000"/>
          <w:sz w:val="20"/>
          <w:szCs w:val="20"/>
          <w:shd w:val="clear" w:color="auto" w:fill="FFFFFF"/>
        </w:rPr>
        <w:t>(Angelina is a visiting Assistant Professor, University of Washington School of Law.</w:t>
      </w:r>
    </w:p>
    <w:p w14:paraId="4B23EF25" w14:textId="77777777" w:rsidR="009E4E8C" w:rsidRPr="00124984" w:rsidRDefault="009E4E8C" w:rsidP="009E4E8C">
      <w:pPr>
        <w:rPr>
          <w:rFonts w:asciiTheme="majorHAnsi" w:eastAsia="Times New Roman" w:hAnsiTheme="majorHAnsi"/>
        </w:rPr>
      </w:pPr>
      <w:r w:rsidRPr="00124984">
        <w:rPr>
          <w:rFonts w:asciiTheme="majorHAnsi" w:eastAsia="Times New Roman" w:hAnsiTheme="majorHAnsi"/>
          <w:color w:val="000000"/>
          <w:sz w:val="20"/>
          <w:szCs w:val="20"/>
          <w:shd w:val="clear" w:color="auto" w:fill="FFFFFF"/>
        </w:rPr>
        <w:t xml:space="preserve"> BEYOND RESPECTABILITY: DISMANTLING THE HARMS OF "ILLEGALITY", Harvard Journal on Legislation</w:t>
      </w:r>
    </w:p>
    <w:p w14:paraId="3C9A30DD" w14:textId="77777777" w:rsidR="009E4E8C" w:rsidRPr="00124984" w:rsidRDefault="009E4E8C" w:rsidP="009E4E8C">
      <w:pPr>
        <w:rPr>
          <w:rFonts w:asciiTheme="majorHAnsi" w:hAnsiTheme="majorHAnsi"/>
        </w:rPr>
      </w:pPr>
      <w:r w:rsidRPr="00124984">
        <w:rPr>
          <w:rFonts w:asciiTheme="majorHAnsi" w:hAnsiTheme="majorHAnsi"/>
        </w:rPr>
        <w:t xml:space="preserve">52 </w:t>
      </w:r>
      <w:proofErr w:type="spellStart"/>
      <w:r w:rsidRPr="00124984">
        <w:rPr>
          <w:rFonts w:asciiTheme="majorHAnsi" w:hAnsiTheme="majorHAnsi"/>
        </w:rPr>
        <w:t>Harv</w:t>
      </w:r>
      <w:proofErr w:type="spellEnd"/>
      <w:r w:rsidRPr="00124984">
        <w:rPr>
          <w:rFonts w:asciiTheme="majorHAnsi" w:hAnsiTheme="majorHAnsi"/>
        </w:rPr>
        <w:t>. J. on Legis. 355, *)//EL</w:t>
      </w:r>
    </w:p>
    <w:p w14:paraId="025160A3" w14:textId="77777777" w:rsidR="009E4E8C" w:rsidRPr="00124984" w:rsidRDefault="009E4E8C" w:rsidP="009E4E8C">
      <w:pPr>
        <w:rPr>
          <w:rFonts w:asciiTheme="majorHAnsi" w:hAnsiTheme="majorHAnsi"/>
          <w:sz w:val="16"/>
        </w:rPr>
      </w:pPr>
      <w:r w:rsidRPr="00124984">
        <w:rPr>
          <w:rFonts w:asciiTheme="majorHAnsi" w:hAnsiTheme="majorHAnsi"/>
          <w:sz w:val="16"/>
        </w:rPr>
        <w:t xml:space="preserve">The progressive response to the current immigration crisis in the United States has been to support proposals for legalization as part of a broader comprehensive immigration reform ("CIR") package. </w:t>
      </w:r>
      <w:r w:rsidRPr="00124984">
        <w:rPr>
          <w:rFonts w:asciiTheme="majorHAnsi" w:hAnsiTheme="majorHAnsi"/>
          <w:u w:val="single"/>
        </w:rPr>
        <w:t xml:space="preserve">CIR proposals involve the "coupling of provisions for an 'adjustment of status' for some undocumented migrants (and their eventual eligibility for U.S. citizenship) with new and more aggressive forms of border enforcement, workplace raids and surveillance, and more severe penalties for workers who knowingly hire undocumented workers." </w:t>
      </w:r>
      <w:bookmarkStart w:id="43" w:name="r4"/>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"http://www-lexisnexis-com.dartmouth.idm.oclc.org/lnacui2api/frame.do?tokenKey=rsh-20.730267.9621018812&amp;target=results_DocumentContent&amp;returnToKey=20_T27715255295&amp;parent=docview&amp;rand=1531401537585&amp;reloadEntirePage=true" \l "n4" </w:instrText>
      </w:r>
      <w:r w:rsidRPr="00124984">
        <w:rPr>
          <w:rFonts w:asciiTheme="majorHAnsi" w:hAnsiTheme="majorHAnsi"/>
          <w:u w:val="single"/>
        </w:rPr>
        <w:fldChar w:fldCharType="separate"/>
      </w:r>
      <w:r w:rsidRPr="00124984">
        <w:rPr>
          <w:rFonts w:asciiTheme="majorHAnsi" w:hAnsiTheme="majorHAnsi"/>
          <w:u w:val="single"/>
        </w:rPr>
        <w:t>n4</w:t>
      </w:r>
      <w:r w:rsidRPr="00124984">
        <w:rPr>
          <w:rFonts w:asciiTheme="majorHAnsi" w:hAnsiTheme="majorHAnsi"/>
          <w:u w:val="single"/>
        </w:rPr>
        <w:fldChar w:fldCharType="end"/>
      </w:r>
      <w:bookmarkEnd w:id="43"/>
      <w:r w:rsidRPr="00124984">
        <w:rPr>
          <w:rFonts w:asciiTheme="majorHAnsi" w:hAnsiTheme="majorHAnsi"/>
          <w:u w:val="single"/>
        </w:rPr>
        <w:t xml:space="preserve"> The "adjustment of status" promised by CIR is designed to move those who face the harms of "illegality" across the line from "undocumented" to "documented."</w:t>
      </w:r>
      <w:r w:rsidRPr="00124984">
        <w:rPr>
          <w:rFonts w:asciiTheme="majorHAnsi" w:hAnsiTheme="majorHAnsi"/>
          <w:sz w:val="16"/>
        </w:rPr>
        <w:t xml:space="preserve"> In the face of Congressional inaction on CIR, the Executive Branch acted in November 2014 to shift this line slightly--granting part of the undocumented population protections from deportation in the form of "deferred action." </w:t>
      </w:r>
      <w:bookmarkStart w:id="44" w:name="r5"/>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"http://www-lexisnexis-com.dartmouth.idm.oclc.org/lnacui2api/frame.do?tokenKey=rsh-20.730267.9621018812&amp;target=results_DocumentContent&amp;returnToKey=20_T27715255295&amp;parent=docview&amp;rand=1531401537585&amp;reloadEntirePage=true" \l "n5" </w:instrText>
      </w:r>
      <w:r w:rsidRPr="00124984">
        <w:rPr>
          <w:rFonts w:asciiTheme="majorHAnsi" w:hAnsiTheme="majorHAnsi"/>
          <w:sz w:val="16"/>
        </w:rPr>
        <w:fldChar w:fldCharType="separate"/>
      </w:r>
      <w:r w:rsidRPr="00124984">
        <w:rPr>
          <w:rFonts w:asciiTheme="majorHAnsi" w:hAnsiTheme="majorHAnsi"/>
          <w:sz w:val="16"/>
        </w:rPr>
        <w:t>n5</w:t>
      </w:r>
      <w:r w:rsidRPr="00124984">
        <w:rPr>
          <w:rFonts w:asciiTheme="majorHAnsi" w:hAnsiTheme="majorHAnsi"/>
          <w:sz w:val="16"/>
        </w:rPr>
        <w:fldChar w:fldCharType="end"/>
      </w:r>
      <w:bookmarkEnd w:id="44"/>
      <w:r w:rsidRPr="00124984">
        <w:rPr>
          <w:rFonts w:asciiTheme="majorHAnsi" w:hAnsiTheme="majorHAnsi"/>
          <w:sz w:val="16"/>
        </w:rPr>
        <w:t xml:space="preserve"> </w:t>
      </w:r>
      <w:r w:rsidRPr="00124984">
        <w:rPr>
          <w:rFonts w:asciiTheme="majorHAnsi" w:hAnsiTheme="majorHAnsi"/>
          <w:u w:val="single"/>
        </w:rPr>
        <w:t xml:space="preserve">However, legalization remains [*357] the end goal. At its core, this legalization strategy proposes to resolve the harms faced by undocumented people through individualized government action to remove the label of "illegal." However, the legalization strategy suffers from a significant and underappreciated blind spot: a successful push for legalization would guarantee increased harm to those immigrants to whom the path to citizenship is barred--such as those with prior deportation orders, prior criminal convictions, and those who have not yet arrived. </w:t>
      </w:r>
      <w:r w:rsidRPr="00124984">
        <w:rPr>
          <w:rFonts w:asciiTheme="majorHAnsi" w:hAnsiTheme="majorHAnsi"/>
          <w:sz w:val="16"/>
        </w:rPr>
        <w:t xml:space="preserve">This Article argues that the current legalization strategy legitimizes an immigration policy that causes suffering by excluding, imprisoning and deporting people. This argument can be linked to what sociologists Cristian Paredes and Nestor Rodriguez identify as one of the key ideological themes of immigration enforcement: the delegitimization of migrants by immigrant enforcement bureaucracies that transform them into plausible targets. </w:t>
      </w:r>
      <w:bookmarkStart w:id="45" w:name="r6"/>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"http://www-lexisnexis-com.dartmouth.idm.oclc.org/lnacui2api/frame.do?tokenKey=rsh-20.730267.9621018812&amp;target=results_DocumentContent&amp;returnToKey=20_T27715255295&amp;parent=docview&amp;rand=1531401537585&amp;reloadEntirePage=true" \l "n6" </w:instrText>
      </w:r>
      <w:r w:rsidRPr="00124984">
        <w:rPr>
          <w:rFonts w:asciiTheme="majorHAnsi" w:hAnsiTheme="majorHAnsi"/>
          <w:sz w:val="16"/>
        </w:rPr>
        <w:fldChar w:fldCharType="separate"/>
      </w:r>
      <w:r w:rsidRPr="00124984">
        <w:rPr>
          <w:rFonts w:asciiTheme="majorHAnsi" w:hAnsiTheme="majorHAnsi"/>
          <w:sz w:val="16"/>
        </w:rPr>
        <w:t>n6</w:t>
      </w:r>
      <w:r w:rsidRPr="00124984">
        <w:rPr>
          <w:rFonts w:asciiTheme="majorHAnsi" w:hAnsiTheme="majorHAnsi"/>
          <w:sz w:val="16"/>
        </w:rPr>
        <w:fldChar w:fldCharType="end"/>
      </w:r>
      <w:bookmarkEnd w:id="45"/>
      <w:r w:rsidRPr="00124984">
        <w:rPr>
          <w:rFonts w:asciiTheme="majorHAnsi" w:hAnsiTheme="majorHAnsi"/>
          <w:sz w:val="16"/>
        </w:rPr>
        <w:t xml:space="preserve"> </w:t>
      </w:r>
      <w:r w:rsidRPr="00124984">
        <w:rPr>
          <w:rFonts w:asciiTheme="majorHAnsi" w:hAnsiTheme="majorHAnsi"/>
          <w:u w:val="single"/>
        </w:rPr>
        <w:t xml:space="preserve">Delegitimization involves "promoting concepts of unauthorized migrants as being inferior to persons worthy of respect and dignified treatment," leaving migrants dehumanized "as bodies to be processed." </w:t>
      </w:r>
      <w:bookmarkStart w:id="46" w:name="r7"/>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"http://www-lexisnexis-com.dartmouth.idm.oclc.org/lnacui2api/frame.do?tokenKey=rsh-20.730267.9621018812&amp;target=results_DocumentContent&amp;returnToKey=20_T27715255295&amp;parent=docview&amp;rand=1531401537585&amp;reloadEntirePage=true" \l "n7" </w:instrText>
      </w:r>
      <w:r w:rsidRPr="00124984">
        <w:rPr>
          <w:rFonts w:asciiTheme="majorHAnsi" w:hAnsiTheme="majorHAnsi"/>
          <w:u w:val="single"/>
        </w:rPr>
        <w:fldChar w:fldCharType="separate"/>
      </w:r>
      <w:r w:rsidRPr="00124984">
        <w:rPr>
          <w:rFonts w:asciiTheme="majorHAnsi" w:hAnsiTheme="majorHAnsi"/>
          <w:u w:val="single"/>
        </w:rPr>
        <w:t>n7</w:t>
      </w:r>
      <w:r w:rsidRPr="00124984">
        <w:rPr>
          <w:rFonts w:asciiTheme="majorHAnsi" w:hAnsiTheme="majorHAnsi"/>
          <w:u w:val="single"/>
        </w:rPr>
        <w:fldChar w:fldCharType="end"/>
      </w:r>
      <w:bookmarkEnd w:id="46"/>
      <w:r w:rsidRPr="00124984">
        <w:rPr>
          <w:rFonts w:asciiTheme="majorHAnsi" w:hAnsiTheme="majorHAnsi"/>
          <w:u w:val="single"/>
        </w:rPr>
        <w:t xml:space="preserve"> This conceptualization lays the groundwork for their processing for arrest, detention, and removal. </w:t>
      </w:r>
      <w:bookmarkStart w:id="47" w:name="r8"/>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"http://www-lexisnexis-com.dartmouth.idm.oclc.org/lnacui2api/frame.do?tokenKey=rsh-20.730267.9621018812&amp;target=results_DocumentContent&amp;returnToKey=20_T27715255295&amp;parent=docview&amp;rand=1531401537585&amp;reloadEntirePage=true" \l "n8" </w:instrText>
      </w:r>
      <w:r w:rsidRPr="00124984">
        <w:rPr>
          <w:rFonts w:asciiTheme="majorHAnsi" w:hAnsiTheme="majorHAnsi"/>
          <w:u w:val="single"/>
        </w:rPr>
        <w:fldChar w:fldCharType="separate"/>
      </w:r>
      <w:r w:rsidRPr="00124984">
        <w:rPr>
          <w:rFonts w:asciiTheme="majorHAnsi" w:hAnsiTheme="majorHAnsi"/>
          <w:u w:val="single"/>
        </w:rPr>
        <w:t>n8</w:t>
      </w:r>
      <w:r w:rsidRPr="00124984">
        <w:rPr>
          <w:rFonts w:asciiTheme="majorHAnsi" w:hAnsiTheme="majorHAnsi"/>
          <w:u w:val="single"/>
        </w:rPr>
        <w:fldChar w:fldCharType="end"/>
      </w:r>
      <w:bookmarkEnd w:id="47"/>
      <w:r w:rsidRPr="00124984">
        <w:rPr>
          <w:rFonts w:asciiTheme="majorHAnsi" w:hAnsiTheme="majorHAnsi"/>
          <w:u w:val="single"/>
        </w:rPr>
        <w:t xml:space="preserve"> If the construction of immigrant "illegality" has transformed migrants into sub-</w:t>
      </w:r>
      <w:proofErr w:type="gramStart"/>
      <w:r w:rsidRPr="00124984">
        <w:rPr>
          <w:rFonts w:asciiTheme="majorHAnsi" w:hAnsiTheme="majorHAnsi"/>
          <w:u w:val="single"/>
        </w:rPr>
        <w:t>humans</w:t>
      </w:r>
      <w:proofErr w:type="gramEnd"/>
      <w:r w:rsidRPr="00124984">
        <w:rPr>
          <w:rFonts w:asciiTheme="majorHAnsi" w:hAnsiTheme="majorHAnsi"/>
          <w:u w:val="single"/>
        </w:rPr>
        <w:t xml:space="preserve"> worthy of harm, then transforming migrants into potential citizens through CIR theoretically reverses the delegitimization.</w:t>
      </w:r>
      <w:r w:rsidRPr="00124984">
        <w:rPr>
          <w:rFonts w:asciiTheme="majorHAnsi" w:hAnsiTheme="majorHAnsi"/>
          <w:sz w:val="16"/>
        </w:rPr>
        <w:t xml:space="preserve"> The legalization strategy thus directly recognizes and responds to the delegitimization of migrants by </w:t>
      </w:r>
      <w:r w:rsidRPr="00124984">
        <w:rPr>
          <w:rFonts w:asciiTheme="majorHAnsi" w:hAnsiTheme="majorHAnsi"/>
          <w:u w:val="single"/>
        </w:rPr>
        <w:t>attempting to re-legitimate them under the very terms used to deny their humanity</w:t>
      </w:r>
      <w:r w:rsidRPr="00124984">
        <w:rPr>
          <w:rFonts w:asciiTheme="majorHAnsi" w:hAnsiTheme="majorHAnsi"/>
          <w:sz w:val="16"/>
        </w:rPr>
        <w:t xml:space="preserve">. Those who do not qualify for the process of legalization are rendered permissible targets for being pursued, arrested, detained and removed. Moreover, legalization is based on a value-driven assessment of the individual, holding up each unauthorized migrant as either deserving of citizenship and its benefits or deserving of "illegality" and its harms. </w:t>
      </w:r>
      <w:r w:rsidRPr="00124984">
        <w:rPr>
          <w:rFonts w:asciiTheme="majorHAnsi" w:hAnsiTheme="majorHAnsi"/>
          <w:u w:val="single"/>
        </w:rPr>
        <w:t xml:space="preserve">The request for inclusion at the heart of the legalization strategy forces those making the request to present the most legitimate, respectable version of immigrants possible. Mainstream immigrant advocates have embraced this recurring dynamic in civil rights work, broadly referred to as the "politics of respectability." </w:t>
      </w:r>
      <w:bookmarkStart w:id="48" w:name="r9"/>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"http://www-lexisnexis-com.dartmouth.idm.oclc.org/lnacui2api/frame.do?tokenKey=rsh-20.730267.9621018812&amp;target=results_DocumentContent&amp;returnToKey=20_T27715255295&amp;parent=docview&amp;rand=1531401537585&amp;reloadEntirePage=true" \l "n9" </w:instrText>
      </w:r>
      <w:r w:rsidRPr="00124984">
        <w:rPr>
          <w:rFonts w:asciiTheme="majorHAnsi" w:hAnsiTheme="majorHAnsi"/>
          <w:u w:val="single"/>
        </w:rPr>
        <w:fldChar w:fldCharType="separate"/>
      </w:r>
      <w:r w:rsidRPr="00124984">
        <w:rPr>
          <w:rFonts w:asciiTheme="majorHAnsi" w:hAnsiTheme="majorHAnsi"/>
          <w:u w:val="single"/>
        </w:rPr>
        <w:t>n9</w:t>
      </w:r>
      <w:r w:rsidRPr="00124984">
        <w:rPr>
          <w:rFonts w:asciiTheme="majorHAnsi" w:hAnsiTheme="majorHAnsi"/>
          <w:u w:val="single"/>
        </w:rPr>
        <w:fldChar w:fldCharType="end"/>
      </w:r>
      <w:bookmarkEnd w:id="48"/>
      <w:r w:rsidRPr="00124984">
        <w:rPr>
          <w:rFonts w:asciiTheme="majorHAnsi" w:hAnsiTheme="majorHAnsi"/>
          <w:u w:val="single"/>
        </w:rPr>
        <w:t xml:space="preserve"> This dynamic is visible in advocacy for legalization schemes wrapped in talking points about immigrants who are valedictorians, parents, and innocent children. </w:t>
      </w:r>
      <w:bookmarkStart w:id="49" w:name="r10"/>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"http://www-lexisnexis-com.dartmouth.idm.oclc.org/lnacui2api/frame.do?tokenKey=rsh-20.730267.9621018812&amp;target=results_DocumentContent&amp;returnToKey=20_T27715255295&amp;parent=docview&amp;rand=1531401537585&amp;reloadEntirePage=true" \l "n10" </w:instrText>
      </w:r>
      <w:r w:rsidRPr="00124984">
        <w:rPr>
          <w:rFonts w:asciiTheme="majorHAnsi" w:hAnsiTheme="majorHAnsi"/>
          <w:u w:val="single"/>
        </w:rPr>
        <w:fldChar w:fldCharType="separate"/>
      </w:r>
      <w:r w:rsidRPr="00124984">
        <w:rPr>
          <w:rFonts w:asciiTheme="majorHAnsi" w:hAnsiTheme="majorHAnsi"/>
          <w:u w:val="single"/>
        </w:rPr>
        <w:t>n10</w:t>
      </w:r>
      <w:r w:rsidRPr="00124984">
        <w:rPr>
          <w:rFonts w:asciiTheme="majorHAnsi" w:hAnsiTheme="majorHAnsi"/>
          <w:u w:val="single"/>
        </w:rPr>
        <w:fldChar w:fldCharType="end"/>
      </w:r>
      <w:bookmarkEnd w:id="49"/>
      <w:r w:rsidRPr="00124984">
        <w:rPr>
          <w:rFonts w:asciiTheme="majorHAnsi" w:hAnsiTheme="majorHAnsi"/>
          <w:u w:val="single"/>
        </w:rPr>
        <w:t xml:space="preserve"> Instead of confronting the construction of [*358] "illegality" and the distribution of harm to those living in this category, advocates make appeals to the recognition of the humanity of immigrants based on their purportedly hard-working, law-abiding nature. The inclusion of enforcement enhancements in legalization bills translates into a guarantee of increased harms for those "unrespectable" immigrants whose humanity remains unrecognized</w:t>
      </w:r>
      <w:r w:rsidRPr="00124984">
        <w:rPr>
          <w:rFonts w:asciiTheme="majorHAnsi" w:hAnsiTheme="majorHAnsi"/>
          <w:sz w:val="16"/>
        </w:rPr>
        <w:t xml:space="preserve">. </w:t>
      </w:r>
      <w:bookmarkStart w:id="50" w:name="r11"/>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"http://www-lexisnexis-com.dartmouth.idm.oclc.org/lnacui2api/frame.do?tokenKey=rsh-20.730267.9621018812&amp;target=results_DocumentContent&amp;returnToKey=20_T27715255295&amp;parent=docview&amp;rand=1531401537585&amp;reloadEntirePage=true" \l "n11" </w:instrText>
      </w:r>
      <w:r w:rsidRPr="00124984">
        <w:rPr>
          <w:rFonts w:asciiTheme="majorHAnsi" w:hAnsiTheme="majorHAnsi"/>
          <w:sz w:val="16"/>
        </w:rPr>
        <w:fldChar w:fldCharType="separate"/>
      </w:r>
      <w:r w:rsidRPr="00124984">
        <w:rPr>
          <w:rFonts w:asciiTheme="majorHAnsi" w:hAnsiTheme="majorHAnsi"/>
          <w:sz w:val="16"/>
        </w:rPr>
        <w:t>n11</w:t>
      </w:r>
      <w:r w:rsidRPr="00124984">
        <w:rPr>
          <w:rFonts w:asciiTheme="majorHAnsi" w:hAnsiTheme="majorHAnsi"/>
          <w:sz w:val="16"/>
        </w:rPr>
        <w:fldChar w:fldCharType="end"/>
      </w:r>
      <w:bookmarkEnd w:id="50"/>
      <w:r w:rsidRPr="00124984">
        <w:rPr>
          <w:rFonts w:asciiTheme="majorHAnsi" w:hAnsiTheme="majorHAnsi"/>
          <w:sz w:val="16"/>
        </w:rPr>
        <w:t xml:space="preserve"> </w:t>
      </w:r>
    </w:p>
    <w:p w14:paraId="06F4F23C" w14:textId="77777777" w:rsidR="009E4E8C" w:rsidRPr="00124984" w:rsidRDefault="009E4E8C" w:rsidP="009E4E8C">
      <w:pPr>
        <w:pStyle w:val="Heading4"/>
        <w:rPr>
          <w:rFonts w:asciiTheme="majorHAnsi" w:hAnsiTheme="majorHAnsi"/>
        </w:rPr>
      </w:pPr>
      <w:r>
        <w:rPr>
          <w:rFonts w:asciiTheme="majorHAnsi" w:hAnsiTheme="majorHAnsi"/>
        </w:rPr>
        <w:lastRenderedPageBreak/>
        <w:t>D</w:t>
      </w:r>
      <w:r w:rsidRPr="00124984">
        <w:rPr>
          <w:rFonts w:asciiTheme="majorHAnsi" w:hAnsiTheme="majorHAnsi"/>
        </w:rPr>
        <w:t>eferred action just gives a new form of the “criminal alien”- relegating its recipients to no benefits</w:t>
      </w:r>
    </w:p>
    <w:p w14:paraId="7DFD90EE" w14:textId="77777777" w:rsidR="009E4E8C" w:rsidRPr="00124984" w:rsidRDefault="009E4E8C" w:rsidP="009E4E8C">
      <w:pPr>
        <w:rPr>
          <w:rFonts w:asciiTheme="majorHAnsi" w:hAnsiTheme="majorHAnsi"/>
        </w:rPr>
      </w:pPr>
      <w:r w:rsidRPr="00124984">
        <w:rPr>
          <w:rFonts w:asciiTheme="majorHAnsi" w:hAnsiTheme="majorHAnsi"/>
        </w:rPr>
        <w:t xml:space="preserve">Angelica </w:t>
      </w:r>
      <w:proofErr w:type="spellStart"/>
      <w:r w:rsidRPr="00124984">
        <w:rPr>
          <w:rStyle w:val="Style13ptBold"/>
          <w:rFonts w:asciiTheme="majorHAnsi" w:hAnsiTheme="majorHAnsi"/>
        </w:rPr>
        <w:t>Chazaro</w:t>
      </w:r>
      <w:proofErr w:type="spellEnd"/>
      <w:r w:rsidRPr="00124984">
        <w:rPr>
          <w:rStyle w:val="Style13ptBold"/>
          <w:rFonts w:asciiTheme="majorHAnsi" w:hAnsiTheme="majorHAnsi"/>
        </w:rPr>
        <w:t xml:space="preserve"> 16</w:t>
      </w:r>
      <w:r w:rsidRPr="00124984">
        <w:rPr>
          <w:rFonts w:asciiTheme="majorHAnsi" w:hAnsiTheme="majorHAnsi"/>
        </w:rPr>
        <w:t xml:space="preserve">(Angelina is a visiting Assistant Professor, University of Washington School of Law. Challenging the "Criminal Alien" </w:t>
      </w:r>
      <w:proofErr w:type="spellStart"/>
      <w:proofErr w:type="gramStart"/>
      <w:r w:rsidRPr="00124984">
        <w:rPr>
          <w:rFonts w:asciiTheme="majorHAnsi" w:hAnsiTheme="majorHAnsi"/>
        </w:rPr>
        <w:t>Paradigm,UCLA</w:t>
      </w:r>
      <w:proofErr w:type="spellEnd"/>
      <w:proofErr w:type="gramEnd"/>
      <w:r w:rsidRPr="00124984">
        <w:rPr>
          <w:rFonts w:asciiTheme="majorHAnsi" w:hAnsiTheme="majorHAnsi"/>
        </w:rPr>
        <w:t xml:space="preserve"> Law Review, 63 UCLA L. Rev. 594//EL</w:t>
      </w:r>
    </w:p>
    <w:p w14:paraId="03AE06F2" w14:textId="77777777" w:rsidR="009E4E8C" w:rsidRPr="00124984" w:rsidRDefault="009E4E8C" w:rsidP="009E4E8C">
      <w:pPr>
        <w:rPr>
          <w:rFonts w:asciiTheme="majorHAnsi" w:hAnsiTheme="majorHAnsi"/>
          <w:u w:val="single"/>
        </w:rPr>
      </w:pPr>
      <w:r w:rsidRPr="00124984">
        <w:rPr>
          <w:rFonts w:asciiTheme="majorHAnsi" w:hAnsiTheme="majorHAnsi"/>
          <w:u w:val="single"/>
        </w:rPr>
        <w:t>The fact that the deportation of "criminal aliens" has become the driving force in U.S. immigration enforcement has led at least one scholar to declare federal immigration enforcement a "criminal removal system</w:t>
      </w:r>
      <w:r w:rsidRPr="00124984">
        <w:rPr>
          <w:rFonts w:asciiTheme="majorHAnsi" w:hAnsiTheme="majorHAnsi"/>
        </w:rPr>
        <w:t xml:space="preserve">." </w:t>
      </w:r>
      <w:bookmarkStart w:id="51" w:name="r15"/>
      <w:r w:rsidRPr="00124984">
        <w:rPr>
          <w:rFonts w:asciiTheme="majorHAnsi" w:hAnsiTheme="majorHAnsi"/>
        </w:rPr>
        <w:fldChar w:fldCharType="begin"/>
      </w:r>
      <w:r w:rsidRPr="00124984">
        <w:rPr>
          <w:rFonts w:asciiTheme="majorHAnsi" w:hAnsiTheme="majorHAnsi"/>
        </w:rPr>
        <w:instrText xml:space="preserve"> HYPERLINK "http://www-lexisnexis-com.dartmouth.idm.oclc.org/lnacui2api/frame.do?tokenKey=rsh-20.501986.40859798295&amp;target=results_DocumentContent&amp;returnToKey=20_T27715322345&amp;parent=docview&amp;rand=1531402332757&amp;reloadEntirePage=true" \l "n15" </w:instrText>
      </w:r>
      <w:r w:rsidRPr="00124984">
        <w:rPr>
          <w:rFonts w:asciiTheme="majorHAnsi" w:hAnsiTheme="majorHAnsi"/>
        </w:rPr>
        <w:fldChar w:fldCharType="separate"/>
      </w:r>
      <w:r w:rsidRPr="00124984">
        <w:rPr>
          <w:rFonts w:asciiTheme="majorHAnsi" w:hAnsiTheme="majorHAnsi"/>
        </w:rPr>
        <w:t>n15</w:t>
      </w:r>
      <w:r w:rsidRPr="00124984">
        <w:rPr>
          <w:rFonts w:asciiTheme="majorHAnsi" w:hAnsiTheme="majorHAnsi"/>
        </w:rPr>
        <w:fldChar w:fldCharType="end"/>
      </w:r>
      <w:bookmarkEnd w:id="51"/>
      <w:r w:rsidRPr="00124984">
        <w:rPr>
          <w:rFonts w:asciiTheme="majorHAnsi" w:hAnsiTheme="majorHAnsi"/>
        </w:rPr>
        <w:t xml:space="preserve"> </w:t>
      </w:r>
      <w:r w:rsidRPr="00124984">
        <w:rPr>
          <w:rFonts w:asciiTheme="majorHAnsi" w:hAnsiTheme="majorHAnsi"/>
          <w:u w:val="single"/>
        </w:rPr>
        <w:t xml:space="preserve">This system requires the constant production of populations who can be labeled "criminal aliens" and thus be justifiably arrested, detained, and deported. Given its reliance on the criminal system, this production of "criminal aliens" occurs along lines of race, </w:t>
      </w:r>
      <w:bookmarkStart w:id="52" w:name="r16"/>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"n16" </w:instrText>
      </w:r>
      <w:r w:rsidRPr="00124984">
        <w:rPr>
          <w:rFonts w:asciiTheme="majorHAnsi" w:hAnsiTheme="majorHAnsi"/>
          <w:u w:val="single"/>
        </w:rPr>
        <w:fldChar w:fldCharType="separate"/>
      </w:r>
      <w:r w:rsidRPr="00124984">
        <w:rPr>
          <w:rFonts w:asciiTheme="majorHAnsi" w:hAnsiTheme="majorHAnsi"/>
          <w:u w:val="single"/>
        </w:rPr>
        <w:t>n16</w:t>
      </w:r>
      <w:r w:rsidRPr="00124984">
        <w:rPr>
          <w:rFonts w:asciiTheme="majorHAnsi" w:hAnsiTheme="majorHAnsi"/>
          <w:u w:val="single"/>
        </w:rPr>
        <w:fldChar w:fldCharType="end"/>
      </w:r>
      <w:bookmarkEnd w:id="52"/>
      <w:r w:rsidRPr="00124984">
        <w:rPr>
          <w:rFonts w:asciiTheme="majorHAnsi" w:hAnsiTheme="majorHAnsi"/>
          <w:u w:val="single"/>
        </w:rPr>
        <w:t xml:space="preserve"> class, </w:t>
      </w:r>
      <w:bookmarkStart w:id="53" w:name="r17"/>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"n17" </w:instrText>
      </w:r>
      <w:r w:rsidRPr="00124984">
        <w:rPr>
          <w:rFonts w:asciiTheme="majorHAnsi" w:hAnsiTheme="majorHAnsi"/>
          <w:u w:val="single"/>
        </w:rPr>
        <w:fldChar w:fldCharType="separate"/>
      </w:r>
      <w:r w:rsidRPr="00124984">
        <w:rPr>
          <w:rFonts w:asciiTheme="majorHAnsi" w:hAnsiTheme="majorHAnsi"/>
          <w:u w:val="single"/>
        </w:rPr>
        <w:t>n17</w:t>
      </w:r>
      <w:r w:rsidRPr="00124984">
        <w:rPr>
          <w:rFonts w:asciiTheme="majorHAnsi" w:hAnsiTheme="majorHAnsi"/>
          <w:u w:val="single"/>
        </w:rPr>
        <w:fldChar w:fldCharType="end"/>
      </w:r>
      <w:bookmarkEnd w:id="53"/>
      <w:r w:rsidRPr="00124984">
        <w:rPr>
          <w:rFonts w:asciiTheme="majorHAnsi" w:hAnsiTheme="majorHAnsi"/>
          <w:u w:val="single"/>
        </w:rPr>
        <w:t xml:space="preserve"> and other vectors of social vulnerability.</w:t>
      </w:r>
      <w:r w:rsidRPr="00124984">
        <w:rPr>
          <w:rFonts w:asciiTheme="majorHAnsi" w:hAnsiTheme="majorHAnsi"/>
        </w:rPr>
        <w:t xml:space="preserve"> </w:t>
      </w:r>
      <w:bookmarkStart w:id="54" w:name="r18"/>
      <w:r w:rsidRPr="00124984">
        <w:rPr>
          <w:rFonts w:asciiTheme="majorHAnsi" w:hAnsiTheme="majorHAnsi"/>
        </w:rPr>
        <w:fldChar w:fldCharType="begin"/>
      </w:r>
      <w:r w:rsidRPr="00124984">
        <w:rPr>
          <w:rFonts w:asciiTheme="majorHAnsi" w:hAnsiTheme="majorHAnsi"/>
        </w:rPr>
        <w:instrText xml:space="preserve"> HYPERLINK "http://www-lexisnexis-com.dartmouth.idm.oclc.org/lnacui2api/frame.do?tokenKey=rsh-20.501986.40859798295&amp;target=results_DocumentContent&amp;returnToKey=20_T27715322345&amp;parent=docview&amp;rand=1531402332757&amp;reloadEntirePage=true" \l "n18" </w:instrText>
      </w:r>
      <w:r w:rsidRPr="00124984">
        <w:rPr>
          <w:rFonts w:asciiTheme="majorHAnsi" w:hAnsiTheme="majorHAnsi"/>
        </w:rPr>
        <w:fldChar w:fldCharType="separate"/>
      </w:r>
      <w:r w:rsidRPr="00124984">
        <w:rPr>
          <w:rFonts w:asciiTheme="majorHAnsi" w:hAnsiTheme="majorHAnsi"/>
        </w:rPr>
        <w:t>n18</w:t>
      </w:r>
      <w:r w:rsidRPr="00124984">
        <w:rPr>
          <w:rFonts w:asciiTheme="majorHAnsi" w:hAnsiTheme="majorHAnsi"/>
        </w:rPr>
        <w:fldChar w:fldCharType="end"/>
      </w:r>
      <w:bookmarkEnd w:id="54"/>
      <w:r w:rsidRPr="00124984">
        <w:rPr>
          <w:rFonts w:asciiTheme="majorHAnsi" w:hAnsiTheme="majorHAnsi"/>
        </w:rPr>
        <w:t xml:space="preserve"> This places immigration enforcement [*599] firmly in line with the practices and activities of the criminal justice system. </w:t>
      </w:r>
      <w:bookmarkStart w:id="55" w:name="r19"/>
      <w:r w:rsidRPr="00124984">
        <w:rPr>
          <w:rFonts w:asciiTheme="majorHAnsi" w:hAnsiTheme="majorHAnsi"/>
        </w:rPr>
        <w:fldChar w:fldCharType="begin"/>
      </w:r>
      <w:r w:rsidRPr="00124984">
        <w:rPr>
          <w:rFonts w:asciiTheme="majorHAnsi" w:hAnsiTheme="majorHAnsi"/>
        </w:rPr>
        <w:instrText xml:space="preserve"> HYPERLINK "http://www-lexisnexis-com.dartmouth.idm.oclc.org/lnacui2api/frame.do?tokenKey=rsh-20.501986.40859798295&amp;target=results_DocumentContent&amp;returnToKey=20_T27715322345&amp;parent=docview&amp;rand=1531402332757&amp;reloadEntirePage=true" \l "n19" </w:instrText>
      </w:r>
      <w:r w:rsidRPr="00124984">
        <w:rPr>
          <w:rFonts w:asciiTheme="majorHAnsi" w:hAnsiTheme="majorHAnsi"/>
        </w:rPr>
        <w:fldChar w:fldCharType="separate"/>
      </w:r>
      <w:r w:rsidRPr="00124984">
        <w:rPr>
          <w:rFonts w:asciiTheme="majorHAnsi" w:hAnsiTheme="majorHAnsi"/>
        </w:rPr>
        <w:t>n19</w:t>
      </w:r>
      <w:r w:rsidRPr="00124984">
        <w:rPr>
          <w:rFonts w:asciiTheme="majorHAnsi" w:hAnsiTheme="majorHAnsi"/>
        </w:rPr>
        <w:fldChar w:fldCharType="end"/>
      </w:r>
      <w:bookmarkEnd w:id="55"/>
      <w:r w:rsidRPr="00124984">
        <w:rPr>
          <w:rFonts w:asciiTheme="majorHAnsi" w:hAnsiTheme="majorHAnsi"/>
        </w:rPr>
        <w:t xml:space="preserve"> This Article examines the Executive Actions in this light, revealing them as part of a broader thrust not to curb detentions and deportations, but to redirect them toward a more ideologically acceptable set of targets: so-called "criminal aliens." The ongoing legal battle over whether certain parts of the Executive Actions will be implemented only serves to mask the preservation of practices that lead to record levels of immigration enforcement. </w:t>
      </w:r>
      <w:r w:rsidRPr="00124984">
        <w:rPr>
          <w:rFonts w:asciiTheme="majorHAnsi" w:hAnsiTheme="majorHAnsi"/>
          <w:u w:val="single"/>
        </w:rPr>
        <w:t>The possible extension of deferred action (protection from deportation) to unauthorized migrants who arrived in the United States as children, and to unauthorized migrant who are parents of U.S. citizens (the two categories included in the Executive Actions' protections), is currently being contested in the courts</w:t>
      </w:r>
      <w:r w:rsidRPr="00124984">
        <w:rPr>
          <w:rFonts w:asciiTheme="majorHAnsi" w:hAnsiTheme="majorHAnsi"/>
        </w:rPr>
        <w:t xml:space="preserve">. Twenty-six states sued to stop its implementation, </w:t>
      </w:r>
      <w:bookmarkStart w:id="56" w:name="r20"/>
      <w:r w:rsidRPr="00124984">
        <w:rPr>
          <w:rFonts w:asciiTheme="majorHAnsi" w:hAnsiTheme="majorHAnsi"/>
        </w:rPr>
        <w:fldChar w:fldCharType="begin"/>
      </w:r>
      <w:r w:rsidRPr="00124984">
        <w:rPr>
          <w:rFonts w:asciiTheme="majorHAnsi" w:hAnsiTheme="majorHAnsi"/>
        </w:rPr>
        <w:instrText xml:space="preserve"> HYPERLINK "http://www-lexisnexis-com.dartmouth.idm.oclc.org/lnacui2api/frame.do?tokenKey=rsh-20.501986.40859798295&amp;target=results_DocumentContent&amp;returnToKey=20_T27715322345&amp;parent=docview&amp;rand=1531402332757&amp;reloadEntirePage=true" \l "n20" </w:instrText>
      </w:r>
      <w:r w:rsidRPr="00124984">
        <w:rPr>
          <w:rFonts w:asciiTheme="majorHAnsi" w:hAnsiTheme="majorHAnsi"/>
        </w:rPr>
        <w:fldChar w:fldCharType="separate"/>
      </w:r>
      <w:r w:rsidRPr="00124984">
        <w:rPr>
          <w:rFonts w:asciiTheme="majorHAnsi" w:hAnsiTheme="majorHAnsi"/>
        </w:rPr>
        <w:t>n20</w:t>
      </w:r>
      <w:r w:rsidRPr="00124984">
        <w:rPr>
          <w:rFonts w:asciiTheme="majorHAnsi" w:hAnsiTheme="majorHAnsi"/>
        </w:rPr>
        <w:fldChar w:fldCharType="end"/>
      </w:r>
      <w:bookmarkEnd w:id="56"/>
      <w:r w:rsidRPr="00124984">
        <w:rPr>
          <w:rFonts w:asciiTheme="majorHAnsi" w:hAnsiTheme="majorHAnsi"/>
        </w:rPr>
        <w:t xml:space="preserve"> and the Obama Administration and immigrant advocates are strenuously defending it. </w:t>
      </w:r>
      <w:bookmarkStart w:id="57" w:name="r21"/>
      <w:r w:rsidRPr="00124984">
        <w:rPr>
          <w:rFonts w:asciiTheme="majorHAnsi" w:hAnsiTheme="majorHAnsi"/>
        </w:rPr>
        <w:fldChar w:fldCharType="begin"/>
      </w:r>
      <w:r w:rsidRPr="00124984">
        <w:rPr>
          <w:rFonts w:asciiTheme="majorHAnsi" w:hAnsiTheme="majorHAnsi"/>
        </w:rPr>
        <w:instrText xml:space="preserve"> HYPERLINK "http://www-lexisnexis-com.dartmouth.idm.oclc.org/lnacui2api/frame.do?tokenKey=rsh-20.501986.40859798295&amp;target=results_DocumentContent&amp;returnToKey=20_T27715322345&amp;parent=docview&amp;rand=1531402332757&amp;reloadEntirePage=true" \l "n21" </w:instrText>
      </w:r>
      <w:r w:rsidRPr="00124984">
        <w:rPr>
          <w:rFonts w:asciiTheme="majorHAnsi" w:hAnsiTheme="majorHAnsi"/>
        </w:rPr>
        <w:fldChar w:fldCharType="separate"/>
      </w:r>
      <w:r w:rsidRPr="00124984">
        <w:rPr>
          <w:rFonts w:asciiTheme="majorHAnsi" w:hAnsiTheme="majorHAnsi"/>
        </w:rPr>
        <w:t>n21</w:t>
      </w:r>
      <w:r w:rsidRPr="00124984">
        <w:rPr>
          <w:rFonts w:asciiTheme="majorHAnsi" w:hAnsiTheme="majorHAnsi"/>
        </w:rPr>
        <w:fldChar w:fldCharType="end"/>
      </w:r>
      <w:bookmarkEnd w:id="57"/>
      <w:r w:rsidRPr="00124984">
        <w:rPr>
          <w:rFonts w:asciiTheme="majorHAnsi" w:hAnsiTheme="majorHAnsi"/>
        </w:rPr>
        <w:t xml:space="preserve"> </w:t>
      </w:r>
      <w:r w:rsidRPr="00124984">
        <w:rPr>
          <w:rFonts w:asciiTheme="majorHAnsi" w:hAnsiTheme="majorHAnsi"/>
          <w:u w:val="single"/>
        </w:rPr>
        <w:t>This legal battle, which falls primarily on partisan lines, obscures the fact that expanding deferred action would not lead to a corresponding decrease in deportations. If deferred action is ultimately implemented, those who do not qualify for its protections will receive the full brunt of DHS's immigration enforcement efforts</w:t>
      </w:r>
      <w:r w:rsidRPr="00124984">
        <w:rPr>
          <w:rFonts w:asciiTheme="majorHAnsi" w:hAnsiTheme="majorHAnsi"/>
        </w:rPr>
        <w:t xml:space="preserve">. The legal battle also ignores that, if deferred action is implemented, the capture of applicants' biometrics data and the permanent storage of this data in the immigration database relied upon </w:t>
      </w:r>
      <w:r w:rsidRPr="00124984">
        <w:rPr>
          <w:rFonts w:asciiTheme="majorHAnsi" w:hAnsiTheme="majorHAnsi"/>
          <w:u w:val="single"/>
        </w:rPr>
        <w:t xml:space="preserve">by DHS's enforcement agencies to apprehend, detain, and deport those who come into contact with the criminal system would mark deferred action applicants as "criminal aliens"-in-waiting. </w:t>
      </w:r>
      <w:bookmarkStart w:id="58" w:name="r22"/>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"n22" </w:instrText>
      </w:r>
      <w:r w:rsidRPr="00124984">
        <w:rPr>
          <w:rFonts w:asciiTheme="majorHAnsi" w:hAnsiTheme="majorHAnsi"/>
          <w:u w:val="single"/>
        </w:rPr>
        <w:fldChar w:fldCharType="separate"/>
      </w:r>
      <w:r w:rsidRPr="00124984">
        <w:rPr>
          <w:rFonts w:asciiTheme="majorHAnsi" w:hAnsiTheme="majorHAnsi"/>
          <w:u w:val="single"/>
        </w:rPr>
        <w:t>n22</w:t>
      </w:r>
      <w:r w:rsidRPr="00124984">
        <w:rPr>
          <w:rFonts w:asciiTheme="majorHAnsi" w:hAnsiTheme="majorHAnsi"/>
          <w:u w:val="single"/>
        </w:rPr>
        <w:fldChar w:fldCharType="end"/>
      </w:r>
      <w:bookmarkEnd w:id="58"/>
      <w:r w:rsidRPr="00124984">
        <w:rPr>
          <w:rFonts w:asciiTheme="majorHAnsi" w:hAnsiTheme="majorHAnsi"/>
          <w:u w:val="single"/>
        </w:rPr>
        <w:t xml:space="preserve"> Thus, even recipients of deferred action would be only one police stop away from being labeled "criminal aliens," targeted for immigration enforcement practices. </w:t>
      </w:r>
    </w:p>
    <w:p w14:paraId="464D2C48" w14:textId="77777777" w:rsidR="009E4E8C" w:rsidRPr="00124984" w:rsidRDefault="009E4E8C" w:rsidP="009E4E8C">
      <w:pPr>
        <w:pStyle w:val="Heading4"/>
        <w:rPr>
          <w:rFonts w:asciiTheme="majorHAnsi" w:hAnsiTheme="majorHAnsi"/>
        </w:rPr>
      </w:pPr>
      <w:r>
        <w:rPr>
          <w:rFonts w:asciiTheme="majorHAnsi" w:hAnsiTheme="majorHAnsi"/>
        </w:rPr>
        <w:t>D</w:t>
      </w:r>
      <w:r w:rsidRPr="00124984">
        <w:rPr>
          <w:rFonts w:asciiTheme="majorHAnsi" w:hAnsiTheme="majorHAnsi"/>
        </w:rPr>
        <w:t>eferred action doesn’t grant lawful status-merely depriorit</w:t>
      </w:r>
      <w:r>
        <w:rPr>
          <w:rFonts w:asciiTheme="majorHAnsi" w:hAnsiTheme="majorHAnsi"/>
        </w:rPr>
        <w:t>i</w:t>
      </w:r>
      <w:r w:rsidRPr="00124984">
        <w:rPr>
          <w:rFonts w:asciiTheme="majorHAnsi" w:hAnsiTheme="majorHAnsi"/>
        </w:rPr>
        <w:t>zes them from deportation</w:t>
      </w:r>
    </w:p>
    <w:p w14:paraId="19A8B31B" w14:textId="77777777" w:rsidR="009E4E8C" w:rsidRPr="00124984" w:rsidRDefault="009E4E8C" w:rsidP="009E4E8C">
      <w:pPr>
        <w:rPr>
          <w:rFonts w:asciiTheme="majorHAnsi" w:eastAsia="Times New Roman" w:hAnsiTheme="majorHAnsi"/>
        </w:rPr>
      </w:pPr>
      <w:r w:rsidRPr="00124984">
        <w:rPr>
          <w:rFonts w:asciiTheme="majorHAnsi" w:eastAsia="Times New Roman" w:hAnsiTheme="majorHAnsi"/>
          <w:color w:val="000000"/>
          <w:sz w:val="20"/>
          <w:szCs w:val="20"/>
          <w:shd w:val="clear" w:color="auto" w:fill="FFFFFF"/>
        </w:rPr>
        <w:t xml:space="preserve">Angelica </w:t>
      </w:r>
      <w:proofErr w:type="spellStart"/>
      <w:r w:rsidRPr="00124984">
        <w:rPr>
          <w:rStyle w:val="Style13ptBold"/>
          <w:rFonts w:asciiTheme="majorHAnsi" w:hAnsiTheme="majorHAnsi"/>
        </w:rPr>
        <w:t>Chazaro</w:t>
      </w:r>
      <w:proofErr w:type="spellEnd"/>
      <w:r w:rsidRPr="00124984">
        <w:rPr>
          <w:rStyle w:val="Style13ptBold"/>
          <w:rFonts w:asciiTheme="majorHAnsi" w:hAnsiTheme="majorHAnsi"/>
        </w:rPr>
        <w:t xml:space="preserve"> 16</w:t>
      </w:r>
      <w:r w:rsidRPr="00124984">
        <w:rPr>
          <w:rFonts w:asciiTheme="majorHAnsi" w:eastAsia="Times New Roman" w:hAnsiTheme="majorHAnsi"/>
          <w:color w:val="000000"/>
          <w:sz w:val="20"/>
          <w:szCs w:val="20"/>
          <w:shd w:val="clear" w:color="auto" w:fill="FFFFFF"/>
        </w:rPr>
        <w:t>(Angelina is a visiting Assistant Professor, University of Washington School of Law.</w:t>
      </w:r>
    </w:p>
    <w:p w14:paraId="77EBCA54" w14:textId="77777777" w:rsidR="009E4E8C" w:rsidRPr="00124984" w:rsidRDefault="009E4E8C" w:rsidP="009E4E8C">
      <w:pPr>
        <w:rPr>
          <w:rFonts w:asciiTheme="majorHAnsi" w:eastAsia="Times New Roman" w:hAnsiTheme="majorHAnsi"/>
        </w:rPr>
      </w:pPr>
      <w:r w:rsidRPr="00124984">
        <w:rPr>
          <w:rFonts w:asciiTheme="majorHAnsi" w:eastAsia="Times New Roman" w:hAnsiTheme="majorHAnsi"/>
          <w:color w:val="000000"/>
          <w:sz w:val="20"/>
          <w:szCs w:val="20"/>
          <w:shd w:val="clear" w:color="auto" w:fill="FFFFFF"/>
        </w:rPr>
        <w:t xml:space="preserve">Challenging the "Criminal Alien" </w:t>
      </w:r>
      <w:proofErr w:type="spellStart"/>
      <w:proofErr w:type="gramStart"/>
      <w:r w:rsidRPr="00124984">
        <w:rPr>
          <w:rFonts w:asciiTheme="majorHAnsi" w:eastAsia="Times New Roman" w:hAnsiTheme="majorHAnsi"/>
          <w:color w:val="000000"/>
          <w:sz w:val="20"/>
          <w:szCs w:val="20"/>
          <w:shd w:val="clear" w:color="auto" w:fill="FFFFFF"/>
        </w:rPr>
        <w:t>Paradigm,</w:t>
      </w:r>
      <w:r w:rsidRPr="00124984">
        <w:rPr>
          <w:rFonts w:asciiTheme="majorHAnsi" w:hAnsiTheme="majorHAnsi"/>
        </w:rPr>
        <w:t>UCLA</w:t>
      </w:r>
      <w:proofErr w:type="spellEnd"/>
      <w:proofErr w:type="gramEnd"/>
      <w:r w:rsidRPr="00124984">
        <w:rPr>
          <w:rFonts w:asciiTheme="majorHAnsi" w:hAnsiTheme="majorHAnsi"/>
        </w:rPr>
        <w:t xml:space="preserve"> Law Review, 63 UCLA L. Rev. 594</w:t>
      </w:r>
      <w:r w:rsidRPr="00124984">
        <w:rPr>
          <w:rFonts w:asciiTheme="majorHAnsi" w:eastAsia="Times New Roman" w:hAnsiTheme="majorHAnsi"/>
        </w:rPr>
        <w:t>)//EL</w:t>
      </w:r>
    </w:p>
    <w:p w14:paraId="2BBDE936" w14:textId="77777777" w:rsidR="009E4E8C" w:rsidRPr="00124984" w:rsidRDefault="009E4E8C" w:rsidP="009E4E8C">
      <w:pPr>
        <w:rPr>
          <w:rFonts w:asciiTheme="majorHAnsi" w:hAnsiTheme="majorHAnsi"/>
          <w:u w:val="single"/>
        </w:rPr>
      </w:pPr>
      <w:r w:rsidRPr="00124984">
        <w:rPr>
          <w:rFonts w:asciiTheme="majorHAnsi" w:hAnsiTheme="majorHAnsi"/>
          <w:u w:val="single"/>
        </w:rPr>
        <w:t xml:space="preserve">The Executive has repeatedly made it clear that DAPA and expanded DACA would not grant recipients lawful status; it merely deprioritizes them for deportation. </w:t>
      </w:r>
      <w:hyperlink r:id="rId8" w:anchor="n266" w:history="1">
        <w:r w:rsidRPr="00124984">
          <w:rPr>
            <w:rFonts w:asciiTheme="majorHAnsi" w:hAnsiTheme="majorHAnsi"/>
            <w:u w:val="single"/>
          </w:rPr>
          <w:t>n266</w:t>
        </w:r>
      </w:hyperlink>
      <w:r w:rsidRPr="00124984">
        <w:rPr>
          <w:rFonts w:asciiTheme="majorHAnsi" w:hAnsiTheme="majorHAnsi"/>
          <w:u w:val="single"/>
        </w:rPr>
        <w:t xml:space="preserve"> In this sense, for those who receive </w:t>
      </w:r>
      <w:bookmarkStart w:id="59" w:name="ORIGHIT_47"/>
      <w:bookmarkStart w:id="60" w:name="HIT_47"/>
      <w:bookmarkEnd w:id="59"/>
      <w:bookmarkEnd w:id="60"/>
      <w:r w:rsidRPr="00124984">
        <w:rPr>
          <w:rFonts w:asciiTheme="majorHAnsi" w:hAnsiTheme="majorHAnsi"/>
          <w:u w:val="single"/>
        </w:rPr>
        <w:t xml:space="preserve">deferred action, this decriminalization in ICE's eyes is in some way a tradeoff for their continued unlawful status. In other words, by applying for </w:t>
      </w:r>
      <w:bookmarkStart w:id="61" w:name="ORIGHIT_48"/>
      <w:bookmarkStart w:id="62" w:name="HIT_48"/>
      <w:bookmarkEnd w:id="61"/>
      <w:bookmarkEnd w:id="62"/>
      <w:r w:rsidRPr="00124984">
        <w:rPr>
          <w:rFonts w:asciiTheme="majorHAnsi" w:hAnsiTheme="majorHAnsi"/>
          <w:u w:val="single"/>
        </w:rPr>
        <w:t xml:space="preserve">deferred action, unauthorized migrants make themselves known to immigration authorities without suffering the usual outcomes of detention and deportation, and successful applicants are diverted into the three-year period of DAPA or expanded DACA. </w:t>
      </w:r>
      <w:hyperlink r:id="rId9" w:anchor="n267" w:history="1">
        <w:r w:rsidRPr="00124984">
          <w:rPr>
            <w:rFonts w:asciiTheme="majorHAnsi" w:hAnsiTheme="majorHAnsi"/>
          </w:rPr>
          <w:t>n267</w:t>
        </w:r>
      </w:hyperlink>
      <w:r w:rsidRPr="00124984">
        <w:rPr>
          <w:rFonts w:asciiTheme="majorHAnsi" w:hAnsiTheme="majorHAnsi"/>
        </w:rPr>
        <w:t xml:space="preserve"> This tradeoff in the form of DAPA and expanded DAPA may have a net-widening effect by increasing immigration enforcement against other populations. In the criminal realm, initial attempts to decriminalize marijuana were criticized as having the effect of "widening and toughening the net in other areas of law enforcement," leading to increased arrest of persons committing other drug-related </w:t>
      </w:r>
      <w:r w:rsidRPr="00124984">
        <w:rPr>
          <w:rFonts w:asciiTheme="majorHAnsi" w:hAnsiTheme="majorHAnsi"/>
        </w:rPr>
        <w:lastRenderedPageBreak/>
        <w:t xml:space="preserve">offenses. </w:t>
      </w:r>
      <w:hyperlink r:id="rId10" w:anchor="n268" w:history="1">
        <w:r w:rsidRPr="00124984">
          <w:rPr>
            <w:rFonts w:asciiTheme="majorHAnsi" w:hAnsiTheme="majorHAnsi"/>
          </w:rPr>
          <w:t>n268</w:t>
        </w:r>
      </w:hyperlink>
      <w:r w:rsidRPr="00124984">
        <w:rPr>
          <w:rFonts w:asciiTheme="majorHAnsi" w:hAnsiTheme="majorHAnsi"/>
        </w:rPr>
        <w:t xml:space="preserve"> </w:t>
      </w:r>
      <w:r w:rsidRPr="00124984">
        <w:rPr>
          <w:rFonts w:asciiTheme="majorHAnsi" w:hAnsiTheme="majorHAnsi"/>
          <w:u w:val="single"/>
        </w:rPr>
        <w:t>In the immigration realm, the removal of DAPA and expanded DACA recipients as short-term enforcement priorities could also lead to the "widening and toughening" of the net in other areas of immigration enforcement, providing political cover for the expansion in the use of detention and border enforcement resources</w:t>
      </w:r>
      <w:r w:rsidRPr="00124984">
        <w:rPr>
          <w:rFonts w:asciiTheme="majorHAnsi" w:hAnsiTheme="majorHAnsi"/>
        </w:rPr>
        <w:t xml:space="preserve">. </w:t>
      </w:r>
      <w:hyperlink r:id="rId11" w:anchor="n269" w:history="1">
        <w:r w:rsidRPr="00124984">
          <w:rPr>
            <w:rFonts w:asciiTheme="majorHAnsi" w:hAnsiTheme="majorHAnsi"/>
          </w:rPr>
          <w:t>n269</w:t>
        </w:r>
      </w:hyperlink>
      <w:r w:rsidRPr="00124984">
        <w:rPr>
          <w:rFonts w:asciiTheme="majorHAnsi" w:hAnsiTheme="majorHAnsi"/>
        </w:rPr>
        <w:t xml:space="preserve"> An example of how this net widening of targeted migrant populations could occur takes place in the family detention context. Since 2007, the congressional budget has included a mandate that 34,000 immigration detention beds be funded [*648] on any given night. </w:t>
      </w:r>
      <w:hyperlink r:id="rId12" w:anchor="n270" w:history="1">
        <w:r w:rsidRPr="00124984">
          <w:rPr>
            <w:rFonts w:asciiTheme="majorHAnsi" w:hAnsiTheme="majorHAnsi"/>
          </w:rPr>
          <w:t>n270</w:t>
        </w:r>
      </w:hyperlink>
      <w:r w:rsidRPr="00124984">
        <w:rPr>
          <w:rFonts w:asciiTheme="majorHAnsi" w:hAnsiTheme="majorHAnsi"/>
        </w:rPr>
        <w:t xml:space="preserve"> Anti-detention advocates refer to this funding mandate as the "bed quota," drawing attention to its absolute uniqueness; in no other realm of the U.S. carceral state does an openly acknowledged incarceration quota exist, much less dictate policy. </w:t>
      </w:r>
      <w:hyperlink r:id="rId13" w:anchor="n271" w:history="1">
        <w:r w:rsidRPr="00124984">
          <w:rPr>
            <w:rFonts w:asciiTheme="majorHAnsi" w:hAnsiTheme="majorHAnsi"/>
          </w:rPr>
          <w:t>n271</w:t>
        </w:r>
      </w:hyperlink>
      <w:r w:rsidRPr="00124984">
        <w:rPr>
          <w:rFonts w:asciiTheme="majorHAnsi" w:hAnsiTheme="majorHAnsi"/>
        </w:rPr>
        <w:t xml:space="preserve"> T</w:t>
      </w:r>
      <w:r w:rsidRPr="00124984">
        <w:rPr>
          <w:rFonts w:asciiTheme="majorHAnsi" w:hAnsiTheme="majorHAnsi"/>
          <w:u w:val="single"/>
        </w:rPr>
        <w:t>he mandate continues in effect, and the Executive has not challenged it, instead calling for an increase in the funding of detention beds in the most recent budget.</w:t>
      </w:r>
      <w:r w:rsidRPr="00124984">
        <w:rPr>
          <w:rFonts w:asciiTheme="majorHAnsi" w:hAnsiTheme="majorHAnsi"/>
        </w:rPr>
        <w:t xml:space="preserve"> </w:t>
      </w:r>
      <w:hyperlink r:id="rId14" w:anchor="n272" w:history="1">
        <w:r w:rsidRPr="00124984">
          <w:rPr>
            <w:rFonts w:asciiTheme="majorHAnsi" w:hAnsiTheme="majorHAnsi"/>
          </w:rPr>
          <w:t>n272</w:t>
        </w:r>
      </w:hyperlink>
      <w:r w:rsidRPr="00124984">
        <w:rPr>
          <w:rFonts w:asciiTheme="majorHAnsi" w:hAnsiTheme="majorHAnsi"/>
        </w:rPr>
        <w:t xml:space="preserve"> Family detention - the incarceration of migrant mothers together with their children - constitutes the largest percentage of the new detention beds. </w:t>
      </w:r>
      <w:hyperlink r:id="rId15" w:anchor="n273" w:history="1">
        <w:r w:rsidRPr="00124984">
          <w:rPr>
            <w:rFonts w:asciiTheme="majorHAnsi" w:hAnsiTheme="majorHAnsi"/>
          </w:rPr>
          <w:t>n273</w:t>
        </w:r>
      </w:hyperlink>
      <w:r w:rsidRPr="00124984">
        <w:rPr>
          <w:rFonts w:asciiTheme="majorHAnsi" w:hAnsiTheme="majorHAnsi"/>
        </w:rPr>
        <w:t xml:space="preserve"> The protection from deportation that DAPA and expanded DACA would offer to migrants who arrived prior to January 2010 would leave those who have arrived more recently, including the women and children who continue to arrive, as prime targets for these stronger nets of immigration enforcement in the form of family detention. </w:t>
      </w:r>
      <w:hyperlink r:id="rId16" w:anchor="n274" w:history="1">
        <w:r w:rsidRPr="00124984">
          <w:rPr>
            <w:rFonts w:asciiTheme="majorHAnsi" w:hAnsiTheme="majorHAnsi"/>
          </w:rPr>
          <w:t>n274</w:t>
        </w:r>
      </w:hyperlink>
      <w:r w:rsidRPr="00124984">
        <w:rPr>
          <w:rFonts w:asciiTheme="majorHAnsi" w:hAnsiTheme="majorHAnsi"/>
        </w:rPr>
        <w:t xml:space="preserve"> [*649] </w:t>
      </w:r>
      <w:r w:rsidRPr="00124984">
        <w:rPr>
          <w:rFonts w:asciiTheme="majorHAnsi" w:hAnsiTheme="majorHAnsi"/>
          <w:u w:val="single"/>
        </w:rPr>
        <w:t xml:space="preserve">The Executive Actions also cement the ongoing expansion of Border Patrol resources, guaranteeing continued efforts to catch, detain, and remove those who are either initially attempting to enter the United States or trying to return to their families and communities post-deportation. </w:t>
      </w:r>
      <w:bookmarkStart w:id="63" w:name="r275"/>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"n275" </w:instrText>
      </w:r>
      <w:r w:rsidRPr="00124984">
        <w:rPr>
          <w:rFonts w:asciiTheme="majorHAnsi" w:hAnsiTheme="majorHAnsi"/>
          <w:u w:val="single"/>
        </w:rPr>
        <w:fldChar w:fldCharType="separate"/>
      </w:r>
      <w:r w:rsidRPr="00124984">
        <w:rPr>
          <w:rFonts w:asciiTheme="majorHAnsi" w:hAnsiTheme="majorHAnsi"/>
          <w:u w:val="single"/>
        </w:rPr>
        <w:t>n275</w:t>
      </w:r>
      <w:r w:rsidRPr="00124984">
        <w:rPr>
          <w:rFonts w:asciiTheme="majorHAnsi" w:hAnsiTheme="majorHAnsi"/>
          <w:u w:val="single"/>
        </w:rPr>
        <w:fldChar w:fldCharType="end"/>
      </w:r>
      <w:bookmarkEnd w:id="63"/>
      <w:r w:rsidRPr="00124984">
        <w:rPr>
          <w:rFonts w:asciiTheme="majorHAnsi" w:hAnsiTheme="majorHAnsi"/>
          <w:u w:val="single"/>
        </w:rPr>
        <w:t xml:space="preserve"> As these examples demonstrate, even as lack of lawful status would be decriminalized for some in the form of DAPA and expanded DACA, the total required amount of immigration enforcement would remain the same or be exceeded and more vigorously directed toward those who do not qualify for the </w:t>
      </w:r>
      <w:bookmarkStart w:id="64" w:name="ORIGHIT_49"/>
      <w:bookmarkStart w:id="65" w:name="HIT_49"/>
      <w:bookmarkEnd w:id="64"/>
      <w:bookmarkEnd w:id="65"/>
      <w:r w:rsidRPr="00124984">
        <w:rPr>
          <w:rFonts w:asciiTheme="majorHAnsi" w:hAnsiTheme="majorHAnsi"/>
          <w:u w:val="single"/>
        </w:rPr>
        <w:t>deferred action programs</w:t>
      </w:r>
      <w:r w:rsidRPr="00124984">
        <w:rPr>
          <w:rFonts w:asciiTheme="majorHAnsi" w:hAnsiTheme="majorHAnsi"/>
        </w:rPr>
        <w:t xml:space="preserve">. For those who cannot be made right with the law, the Executive Actions promise a stronger net in the form of bolstered mechanisms for their capture, detention, and deportation. C. </w:t>
      </w:r>
      <w:r w:rsidRPr="00124984">
        <w:rPr>
          <w:rFonts w:asciiTheme="majorHAnsi" w:hAnsiTheme="majorHAnsi"/>
          <w:u w:val="single"/>
        </w:rPr>
        <w:t>The Executive Actions Create New Nets</w:t>
      </w:r>
      <w:r w:rsidRPr="00124984">
        <w:rPr>
          <w:rFonts w:asciiTheme="majorHAnsi" w:hAnsiTheme="majorHAnsi"/>
        </w:rPr>
        <w:t xml:space="preserve"> Net widening scholars also critique </w:t>
      </w:r>
      <w:r w:rsidRPr="00124984">
        <w:rPr>
          <w:rFonts w:asciiTheme="majorHAnsi" w:hAnsiTheme="majorHAnsi"/>
          <w:u w:val="single"/>
        </w:rPr>
        <w:t xml:space="preserve">reforms that create new nets in the criminal realm by transferring intervention authority from one agency or control system to another one, rather than replacing or radically altering existing institutions. </w:t>
      </w:r>
      <w:bookmarkStart w:id="66" w:name="r276"/>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"n276" </w:instrText>
      </w:r>
      <w:r w:rsidRPr="00124984">
        <w:rPr>
          <w:rFonts w:asciiTheme="majorHAnsi" w:hAnsiTheme="majorHAnsi"/>
          <w:u w:val="single"/>
        </w:rPr>
        <w:fldChar w:fldCharType="separate"/>
      </w:r>
      <w:r w:rsidRPr="00124984">
        <w:rPr>
          <w:rFonts w:asciiTheme="majorHAnsi" w:hAnsiTheme="majorHAnsi"/>
          <w:u w:val="single"/>
        </w:rPr>
        <w:t>n276</w:t>
      </w:r>
      <w:r w:rsidRPr="00124984">
        <w:rPr>
          <w:rFonts w:asciiTheme="majorHAnsi" w:hAnsiTheme="majorHAnsi"/>
          <w:u w:val="single"/>
        </w:rPr>
        <w:fldChar w:fldCharType="end"/>
      </w:r>
      <w:bookmarkEnd w:id="66"/>
      <w:r w:rsidRPr="00124984">
        <w:rPr>
          <w:rFonts w:asciiTheme="majorHAnsi" w:hAnsiTheme="majorHAnsi"/>
          <w:u w:val="single"/>
        </w:rPr>
        <w:t xml:space="preserve"> In the immigration context, this transfer of intervention authority had already been moving from federal immigration authorities to local criminal authorities, but the November 2014 Executive Actions bolstered this transfer. </w:t>
      </w:r>
      <w:bookmarkStart w:id="67" w:name="r277"/>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"n277" </w:instrText>
      </w:r>
      <w:r w:rsidRPr="00124984">
        <w:rPr>
          <w:rFonts w:asciiTheme="majorHAnsi" w:hAnsiTheme="majorHAnsi"/>
          <w:u w:val="single"/>
        </w:rPr>
        <w:fldChar w:fldCharType="separate"/>
      </w:r>
      <w:r w:rsidRPr="00124984">
        <w:rPr>
          <w:rFonts w:asciiTheme="majorHAnsi" w:hAnsiTheme="majorHAnsi"/>
          <w:u w:val="single"/>
        </w:rPr>
        <w:t>n277</w:t>
      </w:r>
      <w:r w:rsidRPr="00124984">
        <w:rPr>
          <w:rFonts w:asciiTheme="majorHAnsi" w:hAnsiTheme="majorHAnsi"/>
          <w:u w:val="single"/>
        </w:rPr>
        <w:fldChar w:fldCharType="end"/>
      </w:r>
      <w:bookmarkEnd w:id="67"/>
      <w:r w:rsidRPr="00124984">
        <w:rPr>
          <w:rFonts w:asciiTheme="majorHAnsi" w:hAnsiTheme="majorHAnsi"/>
          <w:u w:val="single"/>
        </w:rPr>
        <w:t xml:space="preserve"> The S-Comm program, now replaced by PEP, is part of what immigration scholar Hiroshi </w:t>
      </w:r>
      <w:proofErr w:type="spellStart"/>
      <w:r w:rsidRPr="00124984">
        <w:rPr>
          <w:rFonts w:asciiTheme="majorHAnsi" w:hAnsiTheme="majorHAnsi"/>
          <w:u w:val="single"/>
        </w:rPr>
        <w:t>Motomura</w:t>
      </w:r>
      <w:proofErr w:type="spellEnd"/>
      <w:r w:rsidRPr="00124984">
        <w:rPr>
          <w:rFonts w:asciiTheme="majorHAnsi" w:hAnsiTheme="majorHAnsi"/>
          <w:u w:val="single"/>
        </w:rPr>
        <w:t xml:space="preserve"> calls the "recent dramatic expansion of the state and local role in bringing removable noncitizens into contact with federal enforcement." </w:t>
      </w:r>
      <w:bookmarkStart w:id="68" w:name="r278"/>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"n278" </w:instrText>
      </w:r>
      <w:r w:rsidRPr="00124984">
        <w:rPr>
          <w:rFonts w:asciiTheme="majorHAnsi" w:hAnsiTheme="majorHAnsi"/>
          <w:u w:val="single"/>
        </w:rPr>
        <w:fldChar w:fldCharType="separate"/>
      </w:r>
      <w:r w:rsidRPr="00124984">
        <w:rPr>
          <w:rFonts w:asciiTheme="majorHAnsi" w:hAnsiTheme="majorHAnsi"/>
          <w:u w:val="single"/>
        </w:rPr>
        <w:t>n278</w:t>
      </w:r>
      <w:r w:rsidRPr="00124984">
        <w:rPr>
          <w:rFonts w:asciiTheme="majorHAnsi" w:hAnsiTheme="majorHAnsi"/>
          <w:u w:val="single"/>
        </w:rPr>
        <w:fldChar w:fldCharType="end"/>
      </w:r>
      <w:bookmarkEnd w:id="68"/>
      <w:r w:rsidRPr="00124984">
        <w:rPr>
          <w:rFonts w:asciiTheme="majorHAnsi" w:hAnsiTheme="majorHAnsi"/>
          <w:u w:val="single"/>
        </w:rPr>
        <w:t xml:space="preserve"> With "criminal aliens" making up the largest percentage of removals, ICE relies heavily on noncitizens' contact with local law enforcement to serve as the conduit to immigration detention and removal proceedings. </w:t>
      </w:r>
      <w:bookmarkStart w:id="69" w:name="r279"/>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"n279" </w:instrText>
      </w:r>
      <w:r w:rsidRPr="00124984">
        <w:rPr>
          <w:rFonts w:asciiTheme="majorHAnsi" w:hAnsiTheme="majorHAnsi"/>
          <w:u w:val="single"/>
        </w:rPr>
        <w:fldChar w:fldCharType="separate"/>
      </w:r>
      <w:r w:rsidRPr="00124984">
        <w:rPr>
          <w:rFonts w:asciiTheme="majorHAnsi" w:hAnsiTheme="majorHAnsi"/>
          <w:u w:val="single"/>
        </w:rPr>
        <w:t>n279</w:t>
      </w:r>
      <w:r w:rsidRPr="00124984">
        <w:rPr>
          <w:rFonts w:asciiTheme="majorHAnsi" w:hAnsiTheme="majorHAnsi"/>
          <w:u w:val="single"/>
        </w:rPr>
        <w:fldChar w:fldCharType="end"/>
      </w:r>
      <w:bookmarkEnd w:id="69"/>
      <w:r w:rsidRPr="00124984">
        <w:rPr>
          <w:rFonts w:asciiTheme="majorHAnsi" w:hAnsiTheme="majorHAnsi"/>
          <w:u w:val="single"/>
        </w:rPr>
        <w:t xml:space="preserve"> Because most noncitizens transferred to ICE custody will be placed into removal (deportation) proceedings, ordered removed, and actually removed, </w:t>
      </w:r>
      <w:proofErr w:type="spellStart"/>
      <w:r w:rsidRPr="00124984">
        <w:rPr>
          <w:rFonts w:asciiTheme="majorHAnsi" w:hAnsiTheme="majorHAnsi"/>
          <w:u w:val="single"/>
        </w:rPr>
        <w:t>Motomura</w:t>
      </w:r>
      <w:proofErr w:type="spellEnd"/>
      <w:r w:rsidRPr="00124984">
        <w:rPr>
          <w:rFonts w:asciiTheme="majorHAnsi" w:hAnsiTheme="majorHAnsi"/>
          <w:u w:val="single"/>
        </w:rPr>
        <w:t xml:space="preserve"> posits that the "discretion that matters" is the discretion by local law enforcement to arrest</w:t>
      </w:r>
      <w:r w:rsidRPr="00124984">
        <w:rPr>
          <w:rFonts w:asciiTheme="majorHAnsi" w:hAnsiTheme="majorHAnsi"/>
        </w:rPr>
        <w:t xml:space="preserve">. </w:t>
      </w:r>
      <w:bookmarkStart w:id="70" w:name="r280"/>
      <w:r w:rsidRPr="00124984">
        <w:rPr>
          <w:rFonts w:asciiTheme="majorHAnsi" w:hAnsiTheme="majorHAnsi"/>
        </w:rPr>
        <w:fldChar w:fldCharType="begin"/>
      </w:r>
      <w:r w:rsidRPr="00124984">
        <w:rPr>
          <w:rFonts w:asciiTheme="majorHAnsi" w:hAnsiTheme="majorHAnsi"/>
        </w:rPr>
        <w:instrText xml:space="preserve"> HYPERLINK "http://www-lexisnexis-com.dartmouth.idm.oclc.org/lnacui2api/frame.do?tokenKey=rsh-20.501986.40859798295&amp;target=results_DocumentContent&amp;returnToKey=20_T27715322345&amp;parent=docview&amp;rand=1531402332757&amp;reloadEntirePage=true" \l "n280" </w:instrText>
      </w:r>
      <w:r w:rsidRPr="00124984">
        <w:rPr>
          <w:rFonts w:asciiTheme="majorHAnsi" w:hAnsiTheme="majorHAnsi"/>
        </w:rPr>
        <w:fldChar w:fldCharType="separate"/>
      </w:r>
      <w:r w:rsidRPr="00124984">
        <w:rPr>
          <w:rFonts w:asciiTheme="majorHAnsi" w:hAnsiTheme="majorHAnsi"/>
        </w:rPr>
        <w:t>n280</w:t>
      </w:r>
      <w:r w:rsidRPr="00124984">
        <w:rPr>
          <w:rFonts w:asciiTheme="majorHAnsi" w:hAnsiTheme="majorHAnsi"/>
        </w:rPr>
        <w:fldChar w:fldCharType="end"/>
      </w:r>
      <w:bookmarkEnd w:id="70"/>
      <w:r w:rsidRPr="00124984">
        <w:rPr>
          <w:rFonts w:asciiTheme="majorHAnsi" w:hAnsiTheme="majorHAnsi"/>
        </w:rPr>
        <w:t xml:space="preserve"> As [*650] </w:t>
      </w:r>
      <w:proofErr w:type="spellStart"/>
      <w:r w:rsidRPr="00124984">
        <w:rPr>
          <w:rFonts w:asciiTheme="majorHAnsi" w:hAnsiTheme="majorHAnsi"/>
        </w:rPr>
        <w:t>Motomura</w:t>
      </w:r>
      <w:proofErr w:type="spellEnd"/>
      <w:r w:rsidRPr="00124984">
        <w:rPr>
          <w:rFonts w:asciiTheme="majorHAnsi" w:hAnsiTheme="majorHAnsi"/>
        </w:rPr>
        <w:t xml:space="preserve"> explains, it is the "enforcement preferences and prejudices of state and local gatekeepers" that dictate the initial arrests of noncitizens, in turn defining which noncitizens end up deported. </w:t>
      </w:r>
      <w:bookmarkStart w:id="71" w:name="r281"/>
      <w:r w:rsidRPr="00124984">
        <w:rPr>
          <w:rFonts w:asciiTheme="majorHAnsi" w:hAnsiTheme="majorHAnsi"/>
        </w:rPr>
        <w:fldChar w:fldCharType="begin"/>
      </w:r>
      <w:r w:rsidRPr="00124984">
        <w:rPr>
          <w:rFonts w:asciiTheme="majorHAnsi" w:hAnsiTheme="majorHAnsi"/>
        </w:rPr>
        <w:instrText xml:space="preserve"> HYPERLINK "http://www-lexisnexis-com.dartmouth.idm.oclc.org/lnacui2api/frame.do?tokenKey=rsh-20.501986.40859798295&amp;target=results_DocumentContent&amp;returnToKey=20_T27715322345&amp;parent=docview&amp;rand=1531402332757&amp;reloadEntirePage=true" \l "n281" </w:instrText>
      </w:r>
      <w:r w:rsidRPr="00124984">
        <w:rPr>
          <w:rFonts w:asciiTheme="majorHAnsi" w:hAnsiTheme="majorHAnsi"/>
        </w:rPr>
        <w:fldChar w:fldCharType="separate"/>
      </w:r>
      <w:r w:rsidRPr="00124984">
        <w:rPr>
          <w:rFonts w:asciiTheme="majorHAnsi" w:hAnsiTheme="majorHAnsi"/>
        </w:rPr>
        <w:t>n281</w:t>
      </w:r>
      <w:r w:rsidRPr="00124984">
        <w:rPr>
          <w:rFonts w:asciiTheme="majorHAnsi" w:hAnsiTheme="majorHAnsi"/>
        </w:rPr>
        <w:fldChar w:fldCharType="end"/>
      </w:r>
      <w:bookmarkEnd w:id="71"/>
      <w:r w:rsidRPr="00124984">
        <w:rPr>
          <w:rFonts w:asciiTheme="majorHAnsi" w:hAnsiTheme="majorHAnsi"/>
        </w:rPr>
        <w:t xml:space="preserve"> Federal authorities tend to unquestioningly rely on the validity of local arrests and convictions, and this reliance tends to mask local law enforcement agents' racial and ethnic preferences and prejudices (even as biases vary in severity from jurisdiction to jurisdiction). </w:t>
      </w:r>
      <w:bookmarkStart w:id="72" w:name="r282"/>
      <w:r w:rsidRPr="00124984">
        <w:rPr>
          <w:rFonts w:asciiTheme="majorHAnsi" w:hAnsiTheme="majorHAnsi"/>
        </w:rPr>
        <w:fldChar w:fldCharType="begin"/>
      </w:r>
      <w:r w:rsidRPr="00124984">
        <w:rPr>
          <w:rFonts w:asciiTheme="majorHAnsi" w:hAnsiTheme="majorHAnsi"/>
        </w:rPr>
        <w:instrText xml:space="preserve"> HYPERLINK "http://www-lexisnexis-com.dartmouth.idm.oclc.org/lnacui2api/frame.do?tokenKey=rsh-20.501986.40859798295&amp;target=results_DocumentContent&amp;returnToKey=20_T27715322345&amp;parent=docview&amp;rand=1531402332757&amp;reloadEntirePage=true" \l "n282" </w:instrText>
      </w:r>
      <w:r w:rsidRPr="00124984">
        <w:rPr>
          <w:rFonts w:asciiTheme="majorHAnsi" w:hAnsiTheme="majorHAnsi"/>
        </w:rPr>
        <w:fldChar w:fldCharType="separate"/>
      </w:r>
      <w:r w:rsidRPr="00124984">
        <w:rPr>
          <w:rFonts w:asciiTheme="majorHAnsi" w:hAnsiTheme="majorHAnsi"/>
        </w:rPr>
        <w:t>n282</w:t>
      </w:r>
      <w:r w:rsidRPr="00124984">
        <w:rPr>
          <w:rFonts w:asciiTheme="majorHAnsi" w:hAnsiTheme="majorHAnsi"/>
        </w:rPr>
        <w:fldChar w:fldCharType="end"/>
      </w:r>
      <w:bookmarkEnd w:id="72"/>
      <w:r w:rsidRPr="00124984">
        <w:rPr>
          <w:rFonts w:asciiTheme="majorHAnsi" w:hAnsiTheme="majorHAnsi"/>
        </w:rPr>
        <w:t xml:space="preserve"> </w:t>
      </w:r>
      <w:r w:rsidRPr="00124984">
        <w:rPr>
          <w:rFonts w:asciiTheme="majorHAnsi" w:hAnsiTheme="majorHAnsi"/>
          <w:u w:val="single"/>
        </w:rPr>
        <w:t xml:space="preserve">The very fact that a noncitizen's introduction into the immigration enforcement apparatus occurs through the criminal system automatically brands him a "criminal alien" for immigration purposes, </w:t>
      </w:r>
      <w:bookmarkStart w:id="73" w:name="r283"/>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"n283" </w:instrText>
      </w:r>
      <w:r w:rsidRPr="00124984">
        <w:rPr>
          <w:rFonts w:asciiTheme="majorHAnsi" w:hAnsiTheme="majorHAnsi"/>
          <w:u w:val="single"/>
        </w:rPr>
        <w:fldChar w:fldCharType="separate"/>
      </w:r>
      <w:r w:rsidRPr="00124984">
        <w:rPr>
          <w:rFonts w:asciiTheme="majorHAnsi" w:hAnsiTheme="majorHAnsi"/>
          <w:u w:val="single"/>
        </w:rPr>
        <w:t>n283</w:t>
      </w:r>
      <w:r w:rsidRPr="00124984">
        <w:rPr>
          <w:rFonts w:asciiTheme="majorHAnsi" w:hAnsiTheme="majorHAnsi"/>
          <w:u w:val="single"/>
        </w:rPr>
        <w:fldChar w:fldCharType="end"/>
      </w:r>
      <w:bookmarkEnd w:id="73"/>
      <w:r w:rsidRPr="00124984">
        <w:rPr>
          <w:rFonts w:asciiTheme="majorHAnsi" w:hAnsiTheme="majorHAnsi"/>
          <w:u w:val="single"/>
        </w:rPr>
        <w:t xml:space="preserve"> a branding that helps obscure any shortcomings in the process of criminal arrest and prosecution. </w:t>
      </w:r>
      <w:bookmarkStart w:id="74" w:name="r284"/>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"n284" </w:instrText>
      </w:r>
      <w:r w:rsidRPr="00124984">
        <w:rPr>
          <w:rFonts w:asciiTheme="majorHAnsi" w:hAnsiTheme="majorHAnsi"/>
          <w:u w:val="single"/>
        </w:rPr>
        <w:fldChar w:fldCharType="separate"/>
      </w:r>
      <w:r w:rsidRPr="00124984">
        <w:rPr>
          <w:rFonts w:asciiTheme="majorHAnsi" w:hAnsiTheme="majorHAnsi"/>
          <w:u w:val="single"/>
        </w:rPr>
        <w:t>n284</w:t>
      </w:r>
      <w:r w:rsidRPr="00124984">
        <w:rPr>
          <w:rFonts w:asciiTheme="majorHAnsi" w:hAnsiTheme="majorHAnsi"/>
          <w:u w:val="single"/>
        </w:rPr>
        <w:fldChar w:fldCharType="end"/>
      </w:r>
      <w:bookmarkEnd w:id="74"/>
      <w:r w:rsidRPr="00124984">
        <w:rPr>
          <w:rFonts w:asciiTheme="majorHAnsi" w:hAnsiTheme="majorHAnsi"/>
          <w:u w:val="single"/>
        </w:rPr>
        <w:t xml:space="preserve"> Under the original S-Comm program, a local arrest was sufficient for ICE to seek a noncitizen's transfer. The new Secure </w:t>
      </w:r>
      <w:r w:rsidRPr="00124984">
        <w:rPr>
          <w:rFonts w:asciiTheme="majorHAnsi" w:hAnsiTheme="majorHAnsi"/>
          <w:u w:val="single"/>
        </w:rPr>
        <w:lastRenderedPageBreak/>
        <w:t xml:space="preserve">Communities Memo has clarified that only those noncitizens with convictions (not merely arrests) will be priorities for transfer to immigration custody. </w:t>
      </w:r>
      <w:bookmarkStart w:id="75" w:name="r285"/>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"n285" </w:instrText>
      </w:r>
      <w:r w:rsidRPr="00124984">
        <w:rPr>
          <w:rFonts w:asciiTheme="majorHAnsi" w:hAnsiTheme="majorHAnsi"/>
          <w:u w:val="single"/>
        </w:rPr>
        <w:fldChar w:fldCharType="separate"/>
      </w:r>
      <w:r w:rsidRPr="00124984">
        <w:rPr>
          <w:rFonts w:asciiTheme="majorHAnsi" w:hAnsiTheme="majorHAnsi"/>
          <w:u w:val="single"/>
        </w:rPr>
        <w:t>n285</w:t>
      </w:r>
      <w:r w:rsidRPr="00124984">
        <w:rPr>
          <w:rFonts w:asciiTheme="majorHAnsi" w:hAnsiTheme="majorHAnsi"/>
          <w:u w:val="single"/>
        </w:rPr>
        <w:fldChar w:fldCharType="end"/>
      </w:r>
      <w:bookmarkEnd w:id="75"/>
      <w:r w:rsidRPr="00124984">
        <w:rPr>
          <w:rFonts w:asciiTheme="majorHAnsi" w:hAnsiTheme="majorHAnsi"/>
        </w:rPr>
        <w:t xml:space="preserve"> The reality remains, however, that convictions begin with arrests, and thus the "discretion that matters" </w:t>
      </w:r>
      <w:bookmarkStart w:id="76" w:name="r286"/>
      <w:r w:rsidRPr="00124984">
        <w:rPr>
          <w:rFonts w:asciiTheme="majorHAnsi" w:hAnsiTheme="majorHAnsi"/>
        </w:rPr>
        <w:fldChar w:fldCharType="begin"/>
      </w:r>
      <w:r w:rsidRPr="00124984">
        <w:rPr>
          <w:rFonts w:asciiTheme="majorHAnsi" w:hAnsiTheme="majorHAnsi"/>
        </w:rPr>
        <w:instrText xml:space="preserve"> HYPERLINK "http://www-lexisnexis-com.dartmouth.idm.oclc.org/lnacui2api/frame.do?tokenKey=rsh-20.501986.40859798295&amp;target=results_DocumentContent&amp;returnToKey=20_T27715322345&amp;parent=docview&amp;rand=1531402332757&amp;reloadEntirePage=true" \l "n286" </w:instrText>
      </w:r>
      <w:r w:rsidRPr="00124984">
        <w:rPr>
          <w:rFonts w:asciiTheme="majorHAnsi" w:hAnsiTheme="majorHAnsi"/>
        </w:rPr>
        <w:fldChar w:fldCharType="separate"/>
      </w:r>
      <w:r w:rsidRPr="00124984">
        <w:rPr>
          <w:rFonts w:asciiTheme="majorHAnsi" w:hAnsiTheme="majorHAnsi"/>
        </w:rPr>
        <w:t>n286</w:t>
      </w:r>
      <w:r w:rsidRPr="00124984">
        <w:rPr>
          <w:rFonts w:asciiTheme="majorHAnsi" w:hAnsiTheme="majorHAnsi"/>
        </w:rPr>
        <w:fldChar w:fldCharType="end"/>
      </w:r>
      <w:bookmarkEnd w:id="76"/>
      <w:r w:rsidRPr="00124984">
        <w:rPr>
          <w:rFonts w:asciiTheme="majorHAnsi" w:hAnsiTheme="majorHAnsi"/>
        </w:rPr>
        <w:t xml:space="preserve"> continues to be the decision by local law enforcement to arrest. As a result, immigration enforcement authority experiences a de facto transfer from federal to local hands, and local authorities choose who will be exposed to federal immigration enforcement. The Secure Communities Memo's focus on convictions also consolidates the transfer of immigration enforcement authority to a new set of actors: local prosecutors. </w:t>
      </w:r>
      <w:bookmarkStart w:id="77" w:name="r287"/>
      <w:r w:rsidRPr="00124984">
        <w:rPr>
          <w:rFonts w:asciiTheme="majorHAnsi" w:hAnsiTheme="majorHAnsi"/>
        </w:rPr>
        <w:fldChar w:fldCharType="begin"/>
      </w:r>
      <w:r w:rsidRPr="00124984">
        <w:rPr>
          <w:rFonts w:asciiTheme="majorHAnsi" w:hAnsiTheme="majorHAnsi"/>
        </w:rPr>
        <w:instrText xml:space="preserve"> HYPERLINK "http://www-lexisnexis-com.dartmouth.idm.oclc.org/lnacui2api/frame.do?tokenKey=rsh-20.501986.40859798295&amp;target=results_DocumentContent&amp;returnToKey=20_T27715322345&amp;parent=docview&amp;rand=1531402332757&amp;reloadEntirePage=true" \l "n287" </w:instrText>
      </w:r>
      <w:r w:rsidRPr="00124984">
        <w:rPr>
          <w:rFonts w:asciiTheme="majorHAnsi" w:hAnsiTheme="majorHAnsi"/>
        </w:rPr>
        <w:fldChar w:fldCharType="separate"/>
      </w:r>
      <w:r w:rsidRPr="00124984">
        <w:rPr>
          <w:rFonts w:asciiTheme="majorHAnsi" w:hAnsiTheme="majorHAnsi"/>
        </w:rPr>
        <w:t>n287</w:t>
      </w:r>
      <w:r w:rsidRPr="00124984">
        <w:rPr>
          <w:rFonts w:asciiTheme="majorHAnsi" w:hAnsiTheme="majorHAnsi"/>
        </w:rPr>
        <w:fldChar w:fldCharType="end"/>
      </w:r>
      <w:bookmarkEnd w:id="77"/>
      <w:r w:rsidRPr="00124984">
        <w:rPr>
          <w:rFonts w:asciiTheme="majorHAnsi" w:hAnsiTheme="majorHAnsi"/>
        </w:rPr>
        <w:t xml:space="preserve"> Particularly for those accused of misdemeanors (and who become an immigration enforcement priority as a result of these charges), this transfer of power may prove less relevant, as arrests in the misdemeanor context [*651] translate into convictions at incredibly high rates. </w:t>
      </w:r>
      <w:bookmarkStart w:id="78" w:name="r288"/>
      <w:r w:rsidRPr="00124984">
        <w:rPr>
          <w:rFonts w:asciiTheme="majorHAnsi" w:hAnsiTheme="majorHAnsi"/>
        </w:rPr>
        <w:fldChar w:fldCharType="begin"/>
      </w:r>
      <w:r w:rsidRPr="00124984">
        <w:rPr>
          <w:rFonts w:asciiTheme="majorHAnsi" w:hAnsiTheme="majorHAnsi"/>
        </w:rPr>
        <w:instrText xml:space="preserve"> HYPERLINK "http://www-lexisnexis-com.dartmouth.idm.oclc.org/lnacui2api/frame.do?tokenKey=rsh-20.501986.40859798295&amp;target=results_DocumentContent&amp;returnToKey=20_T27715322345&amp;parent=docview&amp;rand=1531402332757&amp;reloadEntirePage=true" \l "n288" </w:instrText>
      </w:r>
      <w:r w:rsidRPr="00124984">
        <w:rPr>
          <w:rFonts w:asciiTheme="majorHAnsi" w:hAnsiTheme="majorHAnsi"/>
        </w:rPr>
        <w:fldChar w:fldCharType="separate"/>
      </w:r>
      <w:r w:rsidRPr="00124984">
        <w:rPr>
          <w:rFonts w:asciiTheme="majorHAnsi" w:hAnsiTheme="majorHAnsi"/>
        </w:rPr>
        <w:t>n288</w:t>
      </w:r>
      <w:r w:rsidRPr="00124984">
        <w:rPr>
          <w:rFonts w:asciiTheme="majorHAnsi" w:hAnsiTheme="majorHAnsi"/>
        </w:rPr>
        <w:fldChar w:fldCharType="end"/>
      </w:r>
      <w:bookmarkEnd w:id="78"/>
      <w:r w:rsidRPr="00124984">
        <w:rPr>
          <w:rFonts w:asciiTheme="majorHAnsi" w:hAnsiTheme="majorHAnsi"/>
        </w:rPr>
        <w:t xml:space="preserve"> Nonetheless, ICE appears to be leaving nothing to chance: As Ingrid </w:t>
      </w:r>
      <w:proofErr w:type="spellStart"/>
      <w:r w:rsidRPr="00124984">
        <w:rPr>
          <w:rFonts w:asciiTheme="majorHAnsi" w:hAnsiTheme="majorHAnsi"/>
        </w:rPr>
        <w:t>Eagly</w:t>
      </w:r>
      <w:proofErr w:type="spellEnd"/>
      <w:r w:rsidRPr="00124984">
        <w:rPr>
          <w:rFonts w:asciiTheme="majorHAnsi" w:hAnsiTheme="majorHAnsi"/>
        </w:rPr>
        <w:t xml:space="preserve"> has revealed, I</w:t>
      </w:r>
      <w:r w:rsidRPr="00124984">
        <w:rPr>
          <w:rFonts w:asciiTheme="majorHAnsi" w:hAnsiTheme="majorHAnsi"/>
          <w:u w:val="single"/>
        </w:rPr>
        <w:t xml:space="preserve">CE provides office-wide trainings to local criminal prosecutors in counties with high noncitizen populations. </w:t>
      </w:r>
      <w:bookmarkStart w:id="79" w:name="r289"/>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"n289" </w:instrText>
      </w:r>
      <w:r w:rsidRPr="00124984">
        <w:rPr>
          <w:rFonts w:asciiTheme="majorHAnsi" w:hAnsiTheme="majorHAnsi"/>
          <w:u w:val="single"/>
        </w:rPr>
        <w:fldChar w:fldCharType="separate"/>
      </w:r>
      <w:r w:rsidRPr="00124984">
        <w:rPr>
          <w:rFonts w:asciiTheme="majorHAnsi" w:hAnsiTheme="majorHAnsi"/>
          <w:u w:val="single"/>
        </w:rPr>
        <w:t>n289</w:t>
      </w:r>
      <w:r w:rsidRPr="00124984">
        <w:rPr>
          <w:rFonts w:asciiTheme="majorHAnsi" w:hAnsiTheme="majorHAnsi"/>
          <w:u w:val="single"/>
        </w:rPr>
        <w:fldChar w:fldCharType="end"/>
      </w:r>
      <w:bookmarkEnd w:id="79"/>
      <w:r w:rsidRPr="00124984">
        <w:rPr>
          <w:rFonts w:asciiTheme="majorHAnsi" w:hAnsiTheme="majorHAnsi"/>
          <w:u w:val="single"/>
        </w:rPr>
        <w:t xml:space="preserve"> The goal of these trainings is to have "local prosecutors properly charge and plead their criminal cases to maximize ICE's chance of obtaining removal when desired." </w:t>
      </w:r>
      <w:bookmarkStart w:id="80" w:name="r290"/>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"n290" </w:instrText>
      </w:r>
      <w:r w:rsidRPr="00124984">
        <w:rPr>
          <w:rFonts w:asciiTheme="majorHAnsi" w:hAnsiTheme="majorHAnsi"/>
          <w:u w:val="single"/>
        </w:rPr>
        <w:fldChar w:fldCharType="separate"/>
      </w:r>
      <w:r w:rsidRPr="00124984">
        <w:rPr>
          <w:rFonts w:asciiTheme="majorHAnsi" w:hAnsiTheme="majorHAnsi"/>
          <w:u w:val="single"/>
        </w:rPr>
        <w:t>n290</w:t>
      </w:r>
      <w:r w:rsidRPr="00124984">
        <w:rPr>
          <w:rFonts w:asciiTheme="majorHAnsi" w:hAnsiTheme="majorHAnsi"/>
          <w:u w:val="single"/>
        </w:rPr>
        <w:fldChar w:fldCharType="end"/>
      </w:r>
      <w:bookmarkEnd w:id="80"/>
      <w:r w:rsidRPr="00124984">
        <w:rPr>
          <w:rFonts w:asciiTheme="majorHAnsi" w:hAnsiTheme="majorHAnsi"/>
          <w:u w:val="single"/>
        </w:rPr>
        <w:t xml:space="preserve"> With these trainings, ICE seeks to avoid "litigation challenges," in which "ICE is unable to secure removal or the process of doing so is more cumbersome." </w:t>
      </w:r>
      <w:bookmarkStart w:id="81" w:name="r291"/>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"http://www-lexisnexis-com.dartmouth.idm.oclc.org/lnacui2api/frame.do?tokenKey=rsh-20.501986.40859798295&amp;target=results_DocumentContent&amp;returnToKey=20_T27715322345&amp;parent=docview&amp;rand=1531402332757&amp;reloadEntirePage=true" \l "n291" </w:instrText>
      </w:r>
      <w:r w:rsidRPr="00124984">
        <w:rPr>
          <w:rFonts w:asciiTheme="majorHAnsi" w:hAnsiTheme="majorHAnsi"/>
          <w:u w:val="single"/>
        </w:rPr>
        <w:fldChar w:fldCharType="separate"/>
      </w:r>
      <w:r w:rsidRPr="00124984">
        <w:rPr>
          <w:rFonts w:asciiTheme="majorHAnsi" w:hAnsiTheme="majorHAnsi"/>
          <w:u w:val="single"/>
        </w:rPr>
        <w:t>n291</w:t>
      </w:r>
      <w:r w:rsidRPr="00124984">
        <w:rPr>
          <w:rFonts w:asciiTheme="majorHAnsi" w:hAnsiTheme="majorHAnsi"/>
          <w:u w:val="single"/>
        </w:rPr>
        <w:fldChar w:fldCharType="end"/>
      </w:r>
      <w:bookmarkEnd w:id="81"/>
      <w:r w:rsidRPr="00124984">
        <w:rPr>
          <w:rFonts w:asciiTheme="majorHAnsi" w:hAnsiTheme="majorHAnsi"/>
          <w:u w:val="single"/>
        </w:rPr>
        <w:t>ICE retains the authority to detain and remove noncitizens but relies on local actors to arrest and prosecute in ways that will indelibly mark a noncitizen as a "criminal alien." The Secure Communities Memo thus consolidates intervention authority in local jurisdictions, giving local police and prosecutors the power to both create and shape the nets that capture noncitizens.</w:t>
      </w:r>
    </w:p>
    <w:p w14:paraId="2FA8774A" w14:textId="77777777" w:rsidR="009E4E8C" w:rsidRDefault="009E4E8C" w:rsidP="009E4E8C">
      <w:pPr>
        <w:pStyle w:val="Heading3"/>
      </w:pPr>
      <w:r>
        <w:lastRenderedPageBreak/>
        <w:t>2AC Uncertainty</w:t>
      </w:r>
    </w:p>
    <w:p w14:paraId="6CF50DF9" w14:textId="77777777" w:rsidR="009E4E8C" w:rsidRPr="00124984" w:rsidRDefault="009E4E8C" w:rsidP="009E4E8C">
      <w:pPr>
        <w:pStyle w:val="Heading4"/>
        <w:rPr>
          <w:rFonts w:asciiTheme="majorHAnsi" w:hAnsiTheme="majorHAnsi"/>
          <w:shd w:val="clear" w:color="auto" w:fill="FFFFFF"/>
        </w:rPr>
      </w:pPr>
      <w:r>
        <w:rPr>
          <w:rFonts w:asciiTheme="majorHAnsi" w:hAnsiTheme="majorHAnsi"/>
          <w:shd w:val="clear" w:color="auto" w:fill="FFFFFF"/>
        </w:rPr>
        <w:t>D</w:t>
      </w:r>
      <w:r w:rsidRPr="00124984">
        <w:rPr>
          <w:rFonts w:asciiTheme="majorHAnsi" w:hAnsiTheme="majorHAnsi"/>
          <w:shd w:val="clear" w:color="auto" w:fill="FFFFFF"/>
        </w:rPr>
        <w:t xml:space="preserve">eferred action is ambiguous and put recipients in a false sense of security- possible arrests and </w:t>
      </w:r>
      <w:r>
        <w:rPr>
          <w:rFonts w:asciiTheme="majorHAnsi" w:hAnsiTheme="majorHAnsi"/>
          <w:shd w:val="clear" w:color="auto" w:fill="FFFFFF"/>
        </w:rPr>
        <w:t>future rollback</w:t>
      </w:r>
    </w:p>
    <w:p w14:paraId="1025FD39" w14:textId="77777777" w:rsidR="009E4E8C" w:rsidRPr="00124984" w:rsidRDefault="009E4E8C" w:rsidP="009E4E8C">
      <w:pPr>
        <w:rPr>
          <w:rFonts w:asciiTheme="majorHAnsi" w:eastAsia="Times New Roman" w:hAnsiTheme="majorHAnsi"/>
        </w:rPr>
      </w:pPr>
      <w:r w:rsidRPr="00124984">
        <w:rPr>
          <w:rFonts w:asciiTheme="majorHAnsi" w:eastAsia="Times New Roman" w:hAnsiTheme="majorHAnsi"/>
          <w:color w:val="000000"/>
          <w:sz w:val="20"/>
          <w:szCs w:val="20"/>
          <w:shd w:val="clear" w:color="auto" w:fill="FFFFFF"/>
        </w:rPr>
        <w:t xml:space="preserve">Angelica </w:t>
      </w:r>
      <w:proofErr w:type="spellStart"/>
      <w:r w:rsidRPr="00124984">
        <w:rPr>
          <w:rStyle w:val="Style13ptBold"/>
          <w:rFonts w:asciiTheme="majorHAnsi" w:hAnsiTheme="majorHAnsi"/>
        </w:rPr>
        <w:t>Chazaro</w:t>
      </w:r>
      <w:proofErr w:type="spellEnd"/>
      <w:r w:rsidRPr="00124984">
        <w:rPr>
          <w:rStyle w:val="Style13ptBold"/>
          <w:rFonts w:asciiTheme="majorHAnsi" w:hAnsiTheme="majorHAnsi"/>
        </w:rPr>
        <w:t xml:space="preserve"> 15</w:t>
      </w:r>
      <w:r w:rsidRPr="00124984">
        <w:rPr>
          <w:rFonts w:asciiTheme="majorHAnsi" w:eastAsia="Times New Roman" w:hAnsiTheme="majorHAnsi"/>
          <w:color w:val="000000"/>
          <w:sz w:val="20"/>
          <w:szCs w:val="20"/>
          <w:shd w:val="clear" w:color="auto" w:fill="FFFFFF"/>
        </w:rPr>
        <w:t>(Angelina is a visiting Assistant Professor, University of Washington School of Law.</w:t>
      </w:r>
    </w:p>
    <w:p w14:paraId="1C703F9D" w14:textId="77777777" w:rsidR="009E4E8C" w:rsidRPr="00124984" w:rsidRDefault="009E4E8C" w:rsidP="009E4E8C">
      <w:pPr>
        <w:rPr>
          <w:rFonts w:asciiTheme="majorHAnsi" w:eastAsia="Times New Roman" w:hAnsiTheme="majorHAnsi"/>
        </w:rPr>
      </w:pPr>
      <w:r w:rsidRPr="00124984">
        <w:rPr>
          <w:rFonts w:asciiTheme="majorHAnsi" w:eastAsia="Times New Roman" w:hAnsiTheme="majorHAnsi"/>
          <w:color w:val="000000"/>
          <w:sz w:val="20"/>
          <w:szCs w:val="20"/>
          <w:shd w:val="clear" w:color="auto" w:fill="FFFFFF"/>
        </w:rPr>
        <w:t xml:space="preserve"> BEYOND RESPECTABILITY: DISMANTLING THE HARMS OF "ILLEGALITY", Harvard Journal on Legislation</w:t>
      </w:r>
    </w:p>
    <w:p w14:paraId="19451D97" w14:textId="77777777" w:rsidR="009E4E8C" w:rsidRPr="00124984" w:rsidRDefault="009E4E8C" w:rsidP="009E4E8C">
      <w:pPr>
        <w:rPr>
          <w:rFonts w:asciiTheme="majorHAnsi" w:hAnsiTheme="majorHAnsi"/>
        </w:rPr>
      </w:pPr>
      <w:r w:rsidRPr="00124984">
        <w:rPr>
          <w:rFonts w:asciiTheme="majorHAnsi" w:hAnsiTheme="majorHAnsi"/>
        </w:rPr>
        <w:t xml:space="preserve">52 </w:t>
      </w:r>
      <w:proofErr w:type="spellStart"/>
      <w:r w:rsidRPr="00124984">
        <w:rPr>
          <w:rFonts w:asciiTheme="majorHAnsi" w:hAnsiTheme="majorHAnsi"/>
        </w:rPr>
        <w:t>Harv</w:t>
      </w:r>
      <w:proofErr w:type="spellEnd"/>
      <w:r w:rsidRPr="00124984">
        <w:rPr>
          <w:rFonts w:asciiTheme="majorHAnsi" w:hAnsiTheme="majorHAnsi"/>
        </w:rPr>
        <w:t>. J. on Legis. 355, *)//EL</w:t>
      </w:r>
    </w:p>
    <w:p w14:paraId="0B8CDC23" w14:textId="77777777" w:rsidR="009E4E8C" w:rsidRPr="00124984" w:rsidRDefault="009E4E8C" w:rsidP="009E4E8C">
      <w:pPr>
        <w:rPr>
          <w:rFonts w:asciiTheme="majorHAnsi" w:hAnsiTheme="majorHAnsi"/>
          <w:u w:val="single"/>
        </w:rPr>
      </w:pPr>
      <w:r w:rsidRPr="00124984">
        <w:rPr>
          <w:rFonts w:asciiTheme="majorHAnsi" w:hAnsiTheme="majorHAnsi"/>
          <w:sz w:val="16"/>
        </w:rPr>
        <w:t xml:space="preserve">The details of the action were laid out in a series of eleven memoranda from the Secretary of DHS to the heads of the federal immigration agencies, simultaneously released on November 20, 2014. </w:t>
      </w:r>
      <w:bookmarkStart w:id="82" w:name="r265"/>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"http://www-lexisnexis-com.dartmouth.idm.oclc.org/lnacui2api/frame.do?tokenKey=rsh-20.730267.9621018812&amp;target=results_DocumentContent&amp;returnToKey=20_T27715255295&amp;parent=docview&amp;rand=1531401537585&amp;reloadEntirePage=true" \l "n265" </w:instrText>
      </w:r>
      <w:r w:rsidRPr="00124984">
        <w:rPr>
          <w:rFonts w:asciiTheme="majorHAnsi" w:hAnsiTheme="majorHAnsi"/>
          <w:sz w:val="16"/>
        </w:rPr>
        <w:fldChar w:fldCharType="separate"/>
      </w:r>
      <w:r w:rsidRPr="00124984">
        <w:rPr>
          <w:rFonts w:asciiTheme="majorHAnsi" w:hAnsiTheme="majorHAnsi"/>
          <w:sz w:val="16"/>
        </w:rPr>
        <w:t>n265</w:t>
      </w:r>
      <w:r w:rsidRPr="00124984">
        <w:rPr>
          <w:rFonts w:asciiTheme="majorHAnsi" w:hAnsiTheme="majorHAnsi"/>
          <w:sz w:val="16"/>
        </w:rPr>
        <w:fldChar w:fldCharType="end"/>
      </w:r>
      <w:bookmarkEnd w:id="82"/>
      <w:r w:rsidRPr="00124984">
        <w:rPr>
          <w:rFonts w:asciiTheme="majorHAnsi" w:hAnsiTheme="majorHAnsi"/>
          <w:sz w:val="16"/>
        </w:rPr>
        <w:t xml:space="preserve"> These memoranda covered topics ranging from border enforcement, to interior enforcement, to an increase in technology-related visas, to an expansion in protections from deportation for certain noncitizens. </w:t>
      </w:r>
      <w:bookmarkStart w:id="83" w:name="r266"/>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"http://www-lexisnexis-com.dartmouth.idm.oclc.org/lnacui2api/frame.do?tokenKey=rsh-20.730267.9621018812&amp;target=results_DocumentContent&amp;returnToKey=20_T27715255295&amp;parent=docview&amp;rand=1531401537585&amp;reloadEntirePage=true" \l "n266" </w:instrText>
      </w:r>
      <w:r w:rsidRPr="00124984">
        <w:rPr>
          <w:rFonts w:asciiTheme="majorHAnsi" w:hAnsiTheme="majorHAnsi"/>
          <w:sz w:val="16"/>
        </w:rPr>
        <w:fldChar w:fldCharType="separate"/>
      </w:r>
      <w:r w:rsidRPr="00124984">
        <w:rPr>
          <w:rFonts w:asciiTheme="majorHAnsi" w:hAnsiTheme="majorHAnsi"/>
          <w:sz w:val="16"/>
        </w:rPr>
        <w:t>n266</w:t>
      </w:r>
      <w:r w:rsidRPr="00124984">
        <w:rPr>
          <w:rFonts w:asciiTheme="majorHAnsi" w:hAnsiTheme="majorHAnsi"/>
          <w:sz w:val="16"/>
        </w:rPr>
        <w:fldChar w:fldCharType="end"/>
      </w:r>
      <w:bookmarkEnd w:id="83"/>
      <w:r w:rsidRPr="00124984">
        <w:rPr>
          <w:rFonts w:asciiTheme="majorHAnsi" w:hAnsiTheme="majorHAnsi"/>
          <w:sz w:val="16"/>
        </w:rPr>
        <w:t xml:space="preserve"> Most controversially, DHS announced that protection from deportation and work authorization documents would be made available to unauthorized migrants who arrived in the United States as children (through an expansion of </w:t>
      </w:r>
      <w:bookmarkStart w:id="84" w:name="ORIGHIT_3"/>
      <w:bookmarkStart w:id="85" w:name="HIT_3"/>
      <w:bookmarkEnd w:id="84"/>
      <w:bookmarkEnd w:id="85"/>
      <w:r w:rsidRPr="00124984">
        <w:rPr>
          <w:rFonts w:asciiTheme="majorHAnsi" w:hAnsiTheme="majorHAnsi"/>
          <w:sz w:val="16"/>
        </w:rPr>
        <w:t xml:space="preserve">Deferred Action for Childhood Arrivals, or "DACA"), as well as to migrant parents of U.S. citizens and Lawful Permanent Residents (through the creation of </w:t>
      </w:r>
      <w:bookmarkStart w:id="86" w:name="ORIGHIT_4"/>
      <w:bookmarkStart w:id="87" w:name="HIT_4"/>
      <w:bookmarkEnd w:id="86"/>
      <w:bookmarkEnd w:id="87"/>
      <w:r w:rsidRPr="00124984">
        <w:rPr>
          <w:rFonts w:asciiTheme="majorHAnsi" w:hAnsiTheme="majorHAnsi"/>
          <w:sz w:val="16"/>
        </w:rPr>
        <w:t xml:space="preserve">Deferred Action for Parental Accountability, or "DAPA"). </w:t>
      </w:r>
      <w:bookmarkStart w:id="88" w:name="r267"/>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"http://www-lexisnexis-com.dartmouth.idm.oclc.org/lnacui2api/frame.do?tokenKey=rsh-20.730267.9621018812&amp;target=results_DocumentContent&amp;returnToKey=20_T27715255295&amp;parent=docview&amp;rand=1531401537585&amp;reloadEntirePage=true" \l "n267" </w:instrText>
      </w:r>
      <w:r w:rsidRPr="00124984">
        <w:rPr>
          <w:rFonts w:asciiTheme="majorHAnsi" w:hAnsiTheme="majorHAnsi"/>
          <w:sz w:val="16"/>
        </w:rPr>
        <w:fldChar w:fldCharType="separate"/>
      </w:r>
      <w:r w:rsidRPr="00124984">
        <w:rPr>
          <w:rFonts w:asciiTheme="majorHAnsi" w:hAnsiTheme="majorHAnsi"/>
          <w:sz w:val="16"/>
        </w:rPr>
        <w:t>n267</w:t>
      </w:r>
      <w:r w:rsidRPr="00124984">
        <w:rPr>
          <w:rFonts w:asciiTheme="majorHAnsi" w:hAnsiTheme="majorHAnsi"/>
          <w:sz w:val="16"/>
        </w:rPr>
        <w:fldChar w:fldCharType="end"/>
      </w:r>
      <w:bookmarkEnd w:id="88"/>
      <w:r w:rsidRPr="00124984">
        <w:rPr>
          <w:rFonts w:asciiTheme="majorHAnsi" w:hAnsiTheme="majorHAnsi"/>
          <w:sz w:val="16"/>
        </w:rPr>
        <w:t xml:space="preserve"> Opponents immediately decried the "imperial presidency" and called the action "executive amnesty," while pro-immigrant advocates celebrated the partial victory but noted that it had not gone far enough. </w:t>
      </w:r>
      <w:bookmarkStart w:id="89" w:name="r268"/>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"http://www-lexisnexis-com.dartmouth.idm.oclc.org/lnacui2api/frame.do?tokenKey=rsh-20.730267.9621018812&amp;target=results_DocumentContent&amp;returnToKey=20_T27715255295&amp;parent=docview&amp;rand=1531401537585&amp;reloadEntirePage=true" \l "n268" </w:instrText>
      </w:r>
      <w:r w:rsidRPr="00124984">
        <w:rPr>
          <w:rFonts w:asciiTheme="majorHAnsi" w:hAnsiTheme="majorHAnsi"/>
          <w:u w:val="single"/>
        </w:rPr>
        <w:fldChar w:fldCharType="separate"/>
      </w:r>
      <w:r w:rsidRPr="00124984">
        <w:rPr>
          <w:rFonts w:asciiTheme="majorHAnsi" w:hAnsiTheme="majorHAnsi"/>
          <w:u w:val="single"/>
        </w:rPr>
        <w:t>n268</w:t>
      </w:r>
      <w:r w:rsidRPr="00124984">
        <w:rPr>
          <w:rFonts w:asciiTheme="majorHAnsi" w:hAnsiTheme="majorHAnsi"/>
          <w:u w:val="single"/>
        </w:rPr>
        <w:fldChar w:fldCharType="end"/>
      </w:r>
      <w:bookmarkEnd w:id="89"/>
      <w:r w:rsidRPr="00124984">
        <w:rPr>
          <w:rFonts w:asciiTheme="majorHAnsi" w:hAnsiTheme="majorHAnsi"/>
          <w:u w:val="single"/>
        </w:rPr>
        <w:t xml:space="preserve"> As of this writing, the implementation of the </w:t>
      </w:r>
      <w:bookmarkStart w:id="90" w:name="ORIGHIT_5"/>
      <w:bookmarkStart w:id="91" w:name="HIT_5"/>
      <w:bookmarkEnd w:id="90"/>
      <w:bookmarkEnd w:id="91"/>
      <w:r w:rsidRPr="00124984">
        <w:rPr>
          <w:rFonts w:asciiTheme="majorHAnsi" w:hAnsiTheme="majorHAnsi"/>
          <w:u w:val="single"/>
        </w:rPr>
        <w:t xml:space="preserve">deferred action programs has been temporarily halted by a lawsuit brought by twenty-six states. </w:t>
      </w:r>
      <w:bookmarkStart w:id="92" w:name="r269"/>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"http://www-lexisnexis-com.dartmouth.idm.oclc.org/lnacui2api/frame.do?tokenKey=rsh-20.730267.9621018812&amp;target=results_DocumentContent&amp;returnToKey=20_T27715255295&amp;parent=docview&amp;rand=1531401537585&amp;reloadEntirePage=true" \l "n269" </w:instrText>
      </w:r>
      <w:r w:rsidRPr="00124984">
        <w:rPr>
          <w:rFonts w:asciiTheme="majorHAnsi" w:hAnsiTheme="majorHAnsi"/>
          <w:u w:val="single"/>
        </w:rPr>
        <w:fldChar w:fldCharType="separate"/>
      </w:r>
      <w:r w:rsidRPr="00124984">
        <w:rPr>
          <w:rFonts w:asciiTheme="majorHAnsi" w:hAnsiTheme="majorHAnsi"/>
          <w:u w:val="single"/>
        </w:rPr>
        <w:t>n269</w:t>
      </w:r>
      <w:r w:rsidRPr="00124984">
        <w:rPr>
          <w:rFonts w:asciiTheme="majorHAnsi" w:hAnsiTheme="majorHAnsi"/>
          <w:u w:val="single"/>
        </w:rPr>
        <w:fldChar w:fldCharType="end"/>
      </w:r>
      <w:bookmarkEnd w:id="92"/>
      <w:r w:rsidRPr="00124984">
        <w:rPr>
          <w:rFonts w:asciiTheme="majorHAnsi" w:hAnsiTheme="majorHAnsi"/>
          <w:u w:val="single"/>
        </w:rPr>
        <w:t xml:space="preserve"> The Department of Justice has indicated its confidence that it will ultimately prevail in court and that DHS will be able to implement the new deportation protection programs, but the </w:t>
      </w:r>
      <w:proofErr w:type="gramStart"/>
      <w:r w:rsidRPr="00124984">
        <w:rPr>
          <w:rFonts w:asciiTheme="majorHAnsi" w:hAnsiTheme="majorHAnsi"/>
          <w:u w:val="single"/>
        </w:rPr>
        <w:t>final outcome</w:t>
      </w:r>
      <w:proofErr w:type="gramEnd"/>
      <w:r w:rsidRPr="00124984">
        <w:rPr>
          <w:rFonts w:asciiTheme="majorHAnsi" w:hAnsiTheme="majorHAnsi"/>
          <w:u w:val="single"/>
        </w:rPr>
        <w:t xml:space="preserve"> remains unclear. </w:t>
      </w:r>
      <w:bookmarkStart w:id="93" w:name="r270"/>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"http://www-lexisnexis-com.dartmouth.idm.oclc.org/lnacui2api/frame.do?tokenKey=rsh-20.730267.9621018812&amp;target=results_DocumentContent&amp;returnToKey=20_T27715255295&amp;parent=docview&amp;rand=1531401537585&amp;reloadEntirePage=true" \l "n270" </w:instrText>
      </w:r>
      <w:r w:rsidRPr="00124984">
        <w:rPr>
          <w:rFonts w:asciiTheme="majorHAnsi" w:hAnsiTheme="majorHAnsi"/>
          <w:u w:val="single"/>
        </w:rPr>
        <w:fldChar w:fldCharType="separate"/>
      </w:r>
      <w:r w:rsidRPr="00124984">
        <w:rPr>
          <w:rFonts w:asciiTheme="majorHAnsi" w:hAnsiTheme="majorHAnsi"/>
          <w:u w:val="single"/>
        </w:rPr>
        <w:t>n270</w:t>
      </w:r>
      <w:r w:rsidRPr="00124984">
        <w:rPr>
          <w:rFonts w:asciiTheme="majorHAnsi" w:hAnsiTheme="majorHAnsi"/>
          <w:u w:val="single"/>
        </w:rPr>
        <w:fldChar w:fldCharType="end"/>
      </w:r>
      <w:bookmarkEnd w:id="93"/>
      <w:r w:rsidRPr="00124984">
        <w:rPr>
          <w:rFonts w:asciiTheme="majorHAnsi" w:hAnsiTheme="majorHAnsi"/>
          <w:sz w:val="16"/>
        </w:rPr>
        <w:t xml:space="preserve"> [*406] If fully implemented as proposed, will the Executive Action increase the harms to those left without legal status? </w:t>
      </w:r>
      <w:r w:rsidRPr="00124984">
        <w:rPr>
          <w:rFonts w:asciiTheme="majorHAnsi" w:hAnsiTheme="majorHAnsi"/>
          <w:u w:val="single"/>
        </w:rPr>
        <w:t xml:space="preserve">Unlike the analysis of S. 744, the answer is more ambiguous. This is due in part to the fact that the </w:t>
      </w:r>
      <w:bookmarkStart w:id="94" w:name="ORIGHIT_6"/>
      <w:bookmarkStart w:id="95" w:name="HIT_6"/>
      <w:bookmarkEnd w:id="94"/>
      <w:bookmarkEnd w:id="95"/>
      <w:r w:rsidRPr="00124984">
        <w:rPr>
          <w:rFonts w:asciiTheme="majorHAnsi" w:hAnsiTheme="majorHAnsi"/>
          <w:u w:val="single"/>
        </w:rPr>
        <w:t xml:space="preserve">deferred action memorandum makes clear that the Executive Action does not actually grant legal status, provisional or otherwise, to anyone. </w:t>
      </w:r>
      <w:bookmarkStart w:id="96" w:name="r271"/>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"http://www-lexisnexis-com.dartmouth.idm.oclc.org/lnacui2api/frame.do?tokenKey=rsh-20.730267.9621018812&amp;target=results_DocumentContent&amp;returnToKey=20_T27715255295&amp;parent=docview&amp;rand=1531401537585&amp;reloadEntirePage=true" \l "n271" </w:instrText>
      </w:r>
      <w:r w:rsidRPr="00124984">
        <w:rPr>
          <w:rFonts w:asciiTheme="majorHAnsi" w:hAnsiTheme="majorHAnsi"/>
          <w:u w:val="single"/>
        </w:rPr>
        <w:fldChar w:fldCharType="separate"/>
      </w:r>
      <w:r w:rsidRPr="00124984">
        <w:rPr>
          <w:rFonts w:asciiTheme="majorHAnsi" w:hAnsiTheme="majorHAnsi"/>
          <w:u w:val="single"/>
        </w:rPr>
        <w:t>n271</w:t>
      </w:r>
      <w:r w:rsidRPr="00124984">
        <w:rPr>
          <w:rFonts w:asciiTheme="majorHAnsi" w:hAnsiTheme="majorHAnsi"/>
          <w:u w:val="single"/>
        </w:rPr>
        <w:fldChar w:fldCharType="end"/>
      </w:r>
      <w:bookmarkEnd w:id="96"/>
      <w:r w:rsidRPr="00124984">
        <w:rPr>
          <w:rFonts w:asciiTheme="majorHAnsi" w:hAnsiTheme="majorHAnsi"/>
          <w:u w:val="single"/>
        </w:rPr>
        <w:t xml:space="preserve"> Recipients of </w:t>
      </w:r>
      <w:bookmarkStart w:id="97" w:name="ORIGHIT_7"/>
      <w:bookmarkStart w:id="98" w:name="HIT_7"/>
      <w:bookmarkEnd w:id="97"/>
      <w:bookmarkEnd w:id="98"/>
      <w:r w:rsidRPr="00124984">
        <w:rPr>
          <w:rFonts w:asciiTheme="majorHAnsi" w:hAnsiTheme="majorHAnsi"/>
          <w:u w:val="single"/>
        </w:rPr>
        <w:t>deferred action--who in the context of CIR might receive more lasting protection in the form of provisional residence and eventual lawful permanent residence--instead are granted only temporary protection and arguably remain planted in "illegality</w:t>
      </w:r>
      <w:r w:rsidRPr="00124984">
        <w:rPr>
          <w:rFonts w:asciiTheme="majorHAnsi" w:hAnsiTheme="majorHAnsi"/>
          <w:sz w:val="16"/>
        </w:rPr>
        <w:t xml:space="preserve">." </w:t>
      </w:r>
      <w:bookmarkStart w:id="99" w:name="r272"/>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"http://www-lexisnexis-com.dartmouth.idm.oclc.org/lnacui2api/frame.do?tokenKey=rsh-20.730267.9621018812&amp;target=results_DocumentContent&amp;returnToKey=20_T27715255295&amp;parent=docview&amp;rand=1531401537585&amp;reloadEntirePage=true" \l "n272" </w:instrText>
      </w:r>
      <w:r w:rsidRPr="00124984">
        <w:rPr>
          <w:rFonts w:asciiTheme="majorHAnsi" w:hAnsiTheme="majorHAnsi"/>
          <w:sz w:val="16"/>
        </w:rPr>
        <w:fldChar w:fldCharType="separate"/>
      </w:r>
      <w:r w:rsidRPr="00124984">
        <w:rPr>
          <w:rFonts w:asciiTheme="majorHAnsi" w:hAnsiTheme="majorHAnsi"/>
          <w:sz w:val="16"/>
        </w:rPr>
        <w:t>n272</w:t>
      </w:r>
      <w:r w:rsidRPr="00124984">
        <w:rPr>
          <w:rFonts w:asciiTheme="majorHAnsi" w:hAnsiTheme="majorHAnsi"/>
          <w:sz w:val="16"/>
        </w:rPr>
        <w:fldChar w:fldCharType="end"/>
      </w:r>
      <w:bookmarkEnd w:id="99"/>
      <w:r w:rsidRPr="00124984">
        <w:rPr>
          <w:rFonts w:asciiTheme="majorHAnsi" w:hAnsiTheme="majorHAnsi"/>
          <w:sz w:val="16"/>
        </w:rPr>
        <w:t xml:space="preserve"> Thus, the question becomes, does the Executive Action increase the harm to those who receive </w:t>
      </w:r>
      <w:bookmarkStart w:id="100" w:name="ORIGHIT_8"/>
      <w:bookmarkStart w:id="101" w:name="HIT_8"/>
      <w:bookmarkEnd w:id="100"/>
      <w:bookmarkEnd w:id="101"/>
      <w:r w:rsidRPr="00124984">
        <w:rPr>
          <w:rFonts w:asciiTheme="majorHAnsi" w:hAnsiTheme="majorHAnsi"/>
          <w:sz w:val="16"/>
        </w:rPr>
        <w:t xml:space="preserve">deferred action? </w:t>
      </w:r>
      <w:r w:rsidRPr="00124984">
        <w:rPr>
          <w:rFonts w:asciiTheme="majorHAnsi" w:hAnsiTheme="majorHAnsi"/>
          <w:u w:val="single"/>
        </w:rPr>
        <w:t xml:space="preserve">The benefits of </w:t>
      </w:r>
      <w:bookmarkStart w:id="102" w:name="ORIGHIT_9"/>
      <w:bookmarkStart w:id="103" w:name="HIT_9"/>
      <w:bookmarkEnd w:id="102"/>
      <w:bookmarkEnd w:id="103"/>
      <w:r w:rsidRPr="00124984">
        <w:rPr>
          <w:rFonts w:asciiTheme="majorHAnsi" w:hAnsiTheme="majorHAnsi"/>
          <w:u w:val="single"/>
        </w:rPr>
        <w:t xml:space="preserve">deferred action include a three-year deferral of immigration enforcement (the deportation of recipients will not be actively sought), as well as an employment authorization document. </w:t>
      </w:r>
      <w:bookmarkStart w:id="104" w:name="r273"/>
      <w:r w:rsidRPr="00124984">
        <w:rPr>
          <w:rFonts w:asciiTheme="majorHAnsi" w:hAnsiTheme="majorHAnsi"/>
          <w:u w:val="single"/>
        </w:rPr>
        <w:fldChar w:fldCharType="begin"/>
      </w:r>
      <w:r w:rsidRPr="00124984">
        <w:rPr>
          <w:rFonts w:asciiTheme="majorHAnsi" w:hAnsiTheme="majorHAnsi"/>
          <w:u w:val="single"/>
        </w:rPr>
        <w:instrText xml:space="preserve"> HYPERLINK "http://www-lexisnexis-com.dartmouth.idm.oclc.org/lnacui2api/frame.do?tokenKey=rsh-20.730267.9621018812&amp;target=results_DocumentContent&amp;returnToKey=20_T27715255295&amp;parent=docview&amp;rand=1531401537585&amp;reloadEntirePage=true" \l "n273" </w:instrText>
      </w:r>
      <w:r w:rsidRPr="00124984">
        <w:rPr>
          <w:rFonts w:asciiTheme="majorHAnsi" w:hAnsiTheme="majorHAnsi"/>
          <w:u w:val="single"/>
        </w:rPr>
        <w:fldChar w:fldCharType="separate"/>
      </w:r>
      <w:r w:rsidRPr="00124984">
        <w:rPr>
          <w:rFonts w:asciiTheme="majorHAnsi" w:hAnsiTheme="majorHAnsi"/>
          <w:u w:val="single"/>
        </w:rPr>
        <w:t>n273</w:t>
      </w:r>
      <w:r w:rsidRPr="00124984">
        <w:rPr>
          <w:rFonts w:asciiTheme="majorHAnsi" w:hAnsiTheme="majorHAnsi"/>
          <w:u w:val="single"/>
        </w:rPr>
        <w:fldChar w:fldCharType="end"/>
      </w:r>
      <w:bookmarkEnd w:id="104"/>
      <w:r w:rsidRPr="00124984">
        <w:rPr>
          <w:rFonts w:asciiTheme="majorHAnsi" w:hAnsiTheme="majorHAnsi"/>
          <w:u w:val="single"/>
        </w:rPr>
        <w:t xml:space="preserve"> However, the three-year period of </w:t>
      </w:r>
      <w:bookmarkStart w:id="105" w:name="ORIGHIT_10"/>
      <w:bookmarkStart w:id="106" w:name="HIT_10"/>
      <w:bookmarkEnd w:id="105"/>
      <w:bookmarkEnd w:id="106"/>
      <w:r w:rsidRPr="00124984">
        <w:rPr>
          <w:rFonts w:asciiTheme="majorHAnsi" w:hAnsiTheme="majorHAnsi"/>
          <w:u w:val="single"/>
        </w:rPr>
        <w:t>deferred action could be cut short at any point at the discretion of the Executive.</w:t>
      </w:r>
      <w:r w:rsidRPr="00124984">
        <w:rPr>
          <w:rFonts w:asciiTheme="majorHAnsi" w:hAnsiTheme="majorHAnsi"/>
          <w:sz w:val="16"/>
        </w:rPr>
        <w:t xml:space="preserve"> Future presidents could choose to terminate the </w:t>
      </w:r>
      <w:bookmarkStart w:id="107" w:name="ORIGHIT_11"/>
      <w:bookmarkStart w:id="108" w:name="HIT_11"/>
      <w:bookmarkEnd w:id="107"/>
      <w:bookmarkEnd w:id="108"/>
      <w:r w:rsidRPr="00124984">
        <w:rPr>
          <w:rFonts w:asciiTheme="majorHAnsi" w:hAnsiTheme="majorHAnsi"/>
          <w:sz w:val="16"/>
        </w:rPr>
        <w:t xml:space="preserve">deferred action program, as presidential candidate Mitt Romney promised to do with the most recent iteration of </w:t>
      </w:r>
      <w:bookmarkStart w:id="109" w:name="ORIGHIT_12"/>
      <w:bookmarkStart w:id="110" w:name="HIT_12"/>
      <w:bookmarkEnd w:id="109"/>
      <w:bookmarkEnd w:id="110"/>
      <w:r w:rsidRPr="00124984">
        <w:rPr>
          <w:rFonts w:asciiTheme="majorHAnsi" w:hAnsiTheme="majorHAnsi"/>
          <w:sz w:val="16"/>
        </w:rPr>
        <w:t xml:space="preserve">deferred action, the initial DACA program announced in June 2012. </w:t>
      </w:r>
      <w:bookmarkStart w:id="111" w:name="r274"/>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"http://www-lexisnexis-com.dartmouth.idm.oclc.org/lnacui2api/frame.do?tokenKey=rsh-20.730267.9621018812&amp;target=results_DocumentContent&amp;returnToKey=20_T27715255295&amp;parent=docview&amp;rand=1531401537585&amp;reloadEntirePage=true" \l "n274" </w:instrText>
      </w:r>
      <w:r w:rsidRPr="00124984">
        <w:rPr>
          <w:rFonts w:asciiTheme="majorHAnsi" w:hAnsiTheme="majorHAnsi"/>
          <w:sz w:val="16"/>
        </w:rPr>
        <w:fldChar w:fldCharType="separate"/>
      </w:r>
      <w:r w:rsidRPr="00124984">
        <w:rPr>
          <w:rFonts w:asciiTheme="majorHAnsi" w:hAnsiTheme="majorHAnsi"/>
          <w:sz w:val="16"/>
        </w:rPr>
        <w:t>n274</w:t>
      </w:r>
      <w:r w:rsidRPr="00124984">
        <w:rPr>
          <w:rFonts w:asciiTheme="majorHAnsi" w:hAnsiTheme="majorHAnsi"/>
          <w:sz w:val="16"/>
        </w:rPr>
        <w:fldChar w:fldCharType="end"/>
      </w:r>
      <w:bookmarkEnd w:id="111"/>
      <w:r w:rsidRPr="00124984">
        <w:rPr>
          <w:rFonts w:asciiTheme="majorHAnsi" w:hAnsiTheme="majorHAnsi"/>
          <w:sz w:val="16"/>
        </w:rPr>
        <w:t xml:space="preserve"> </w:t>
      </w:r>
      <w:r w:rsidRPr="00124984">
        <w:rPr>
          <w:rFonts w:asciiTheme="majorHAnsi" w:hAnsiTheme="majorHAnsi"/>
          <w:u w:val="single"/>
        </w:rPr>
        <w:t xml:space="preserve">Moreover, there are no guarantees that the biometric data and biographical information applicants provide to DHS in their </w:t>
      </w:r>
      <w:bookmarkStart w:id="112" w:name="ORIGHIT_13"/>
      <w:bookmarkStart w:id="113" w:name="HIT_13"/>
      <w:bookmarkEnd w:id="112"/>
      <w:bookmarkEnd w:id="113"/>
      <w:r w:rsidRPr="00124984">
        <w:rPr>
          <w:rFonts w:asciiTheme="majorHAnsi" w:hAnsiTheme="majorHAnsi"/>
          <w:u w:val="single"/>
        </w:rPr>
        <w:t xml:space="preserve">deferred action applications will not be used to find and arrest them if a future administration decides to pursue a mass deportation agenda. Thus, even for the intended beneficiaries of </w:t>
      </w:r>
      <w:bookmarkStart w:id="114" w:name="ORIGHIT_14"/>
      <w:bookmarkStart w:id="115" w:name="HIT_14"/>
      <w:bookmarkEnd w:id="114"/>
      <w:bookmarkEnd w:id="115"/>
      <w:r w:rsidRPr="00124984">
        <w:rPr>
          <w:rFonts w:asciiTheme="majorHAnsi" w:hAnsiTheme="majorHAnsi"/>
          <w:u w:val="single"/>
        </w:rPr>
        <w:t>deferred action, future harms could outweigh the benefits provided.</w:t>
      </w:r>
    </w:p>
    <w:p w14:paraId="35E5D99F" w14:textId="2FDF5CCD" w:rsidR="009E4E8C" w:rsidRDefault="009E4E8C" w:rsidP="009E4E8C">
      <w:pPr>
        <w:rPr>
          <w:rFonts w:asciiTheme="majorHAnsi" w:hAnsiTheme="majorHAnsi"/>
        </w:rPr>
      </w:pPr>
    </w:p>
    <w:p w14:paraId="26F7F40C" w14:textId="6FCCC762" w:rsidR="002A19DC" w:rsidRPr="00124984" w:rsidRDefault="002A19DC" w:rsidP="002A19DC">
      <w:pPr>
        <w:pStyle w:val="Heading2"/>
      </w:pPr>
      <w:r>
        <w:lastRenderedPageBreak/>
        <w:t>TPS</w:t>
      </w:r>
    </w:p>
    <w:p w14:paraId="4DDA775C" w14:textId="3F065A26" w:rsidR="009E4E8C" w:rsidRDefault="002A19DC" w:rsidP="002A19DC">
      <w:pPr>
        <w:pStyle w:val="Heading3"/>
      </w:pPr>
      <w:r>
        <w:lastRenderedPageBreak/>
        <w:t>1NC – TPS</w:t>
      </w:r>
    </w:p>
    <w:p w14:paraId="6342859F" w14:textId="71BD37A6" w:rsidR="002A19DC" w:rsidRDefault="002A19DC" w:rsidP="009E4E8C"/>
    <w:p w14:paraId="1B06AD53" w14:textId="76798C35" w:rsidR="002A19DC" w:rsidRDefault="002A19DC" w:rsidP="002A19DC">
      <w:pPr>
        <w:pStyle w:val="Heading4"/>
      </w:pPr>
      <w:r>
        <w:t xml:space="preserve">The United States federal government should create a substantially expanded temporary residency program for </w:t>
      </w:r>
      <w:r w:rsidRPr="002A19DC">
        <w:rPr>
          <w:highlight w:val="red"/>
        </w:rPr>
        <w:t>[insert group]</w:t>
      </w:r>
      <w:r>
        <w:t xml:space="preserve">. The United States federal government should indefinitely renew temporary protected status after five years for </w:t>
      </w:r>
      <w:r w:rsidRPr="002A19DC">
        <w:rPr>
          <w:highlight w:val="red"/>
        </w:rPr>
        <w:t>[insert group]</w:t>
      </w:r>
      <w:r>
        <w:t xml:space="preserve"> on a year by year basis. </w:t>
      </w:r>
    </w:p>
    <w:p w14:paraId="030CBEF7" w14:textId="77777777" w:rsidR="002A19DC" w:rsidRDefault="002A19DC" w:rsidP="009E4E8C"/>
    <w:p w14:paraId="595A3773" w14:textId="6F89587C" w:rsidR="002A19DC" w:rsidRPr="00FE1420" w:rsidRDefault="002A19DC" w:rsidP="002A19DC">
      <w:pPr>
        <w:pStyle w:val="Heading4"/>
      </w:pPr>
      <w:r>
        <w:t xml:space="preserve">Temporary protected status solves because it’s indefinite – but avoids the DA because </w:t>
      </w:r>
      <w:proofErr w:type="spellStart"/>
      <w:r>
        <w:t>it’ss</w:t>
      </w:r>
      <w:proofErr w:type="spellEnd"/>
      <w:r>
        <w:t xml:space="preserve"> not an admission</w:t>
      </w:r>
    </w:p>
    <w:p w14:paraId="750E25E5" w14:textId="4353A6D9" w:rsidR="002A19DC" w:rsidRPr="002A19DC" w:rsidRDefault="002A19DC" w:rsidP="002A19DC">
      <w:pPr>
        <w:rPr>
          <w:sz w:val="16"/>
          <w:szCs w:val="16"/>
        </w:rPr>
      </w:pPr>
      <w:r w:rsidRPr="00C00CB3">
        <w:rPr>
          <w:rStyle w:val="Style13ptBold"/>
        </w:rPr>
        <w:t>Messick &amp; Bergeron 14</w:t>
      </w:r>
      <w:r>
        <w:t xml:space="preserve"> </w:t>
      </w:r>
      <w:r w:rsidRPr="002A19DC">
        <w:rPr>
          <w:sz w:val="16"/>
          <w:szCs w:val="16"/>
        </w:rPr>
        <w:t>(Madeline Messick, Claire Bergeron.</w:t>
      </w:r>
      <w:proofErr w:type="spellStart"/>
      <w:r w:rsidRPr="002A19DC">
        <w:rPr>
          <w:sz w:val="16"/>
          <w:szCs w:val="16"/>
        </w:rPr>
        <w:t xml:space="preserve"> </w:t>
      </w:r>
      <w:proofErr w:type="spellEnd"/>
      <w:r w:rsidRPr="002A19DC">
        <w:rPr>
          <w:sz w:val="16"/>
          <w:szCs w:val="16"/>
        </w:rPr>
        <w:t xml:space="preserve"> “Temporary Protected Status in the United States: A Grant of Humanitarian Relief that Is Less than Permanent”, July 2</w:t>
      </w:r>
      <w:r w:rsidRPr="002A19DC">
        <w:rPr>
          <w:sz w:val="16"/>
          <w:szCs w:val="16"/>
          <w:vertAlign w:val="superscript"/>
        </w:rPr>
        <w:t>nd</w:t>
      </w:r>
      <w:r w:rsidRPr="002A19DC">
        <w:rPr>
          <w:sz w:val="16"/>
          <w:szCs w:val="16"/>
        </w:rPr>
        <w:t xml:space="preserve">, Available online at </w:t>
      </w:r>
      <w:hyperlink r:id="rId17" w:history="1">
        <w:r w:rsidRPr="002A19DC">
          <w:rPr>
            <w:rStyle w:val="Hyperlink"/>
            <w:sz w:val="16"/>
            <w:szCs w:val="16"/>
          </w:rPr>
          <w:t>https://www.migrationpolicy.org/article/temporary-protected-status-united-states-grant-humanitarian-relief-less-permanent</w:t>
        </w:r>
      </w:hyperlink>
      <w:r w:rsidRPr="002A19DC">
        <w:rPr>
          <w:sz w:val="16"/>
          <w:szCs w:val="16"/>
        </w:rPr>
        <w:t xml:space="preserve">) </w:t>
      </w:r>
    </w:p>
    <w:p w14:paraId="7136D971" w14:textId="2488CBE3" w:rsidR="002A19DC" w:rsidRDefault="002A19DC" w:rsidP="002A19DC">
      <w:pPr>
        <w:rPr>
          <w:sz w:val="16"/>
        </w:rPr>
      </w:pPr>
      <w:r w:rsidRPr="00C00CB3">
        <w:rPr>
          <w:rStyle w:val="StyleUnderline"/>
        </w:rPr>
        <w:t>From a massive typhoon in the Philippines last November to the ongoing civil war in Syria</w:t>
      </w:r>
      <w:r w:rsidRPr="002A19DC">
        <w:rPr>
          <w:sz w:val="16"/>
        </w:rPr>
        <w:t xml:space="preserve">, </w:t>
      </w:r>
      <w:r w:rsidRPr="00C00CB3">
        <w:rPr>
          <w:rStyle w:val="StyleUnderline"/>
        </w:rPr>
        <w:t>recent global events demonstrate</w:t>
      </w:r>
      <w:r w:rsidRPr="002A19DC">
        <w:rPr>
          <w:sz w:val="16"/>
        </w:rPr>
        <w:t xml:space="preserve"> that </w:t>
      </w:r>
      <w:r w:rsidRPr="00C00CB3">
        <w:rPr>
          <w:rStyle w:val="StyleUnderline"/>
        </w:rPr>
        <w:t>natural disasters and political strife occur suddenly and often without warning.</w:t>
      </w:r>
      <w:r w:rsidRPr="002A19DC">
        <w:rPr>
          <w:sz w:val="16"/>
        </w:rPr>
        <w:t xml:space="preserve"> Individuals residing in countries that have been affected by natural or man-made disaster often face catastrophic consequences, including being internally displaced or forced to seek refuge beyond their country’s borders. </w:t>
      </w:r>
      <w:r w:rsidRPr="00C00CB3">
        <w:rPr>
          <w:rStyle w:val="StyleUnderline"/>
        </w:rPr>
        <w:t xml:space="preserve">Nationals already residing outside their country of origin when disaster strikes it are protected from the event’s immediate </w:t>
      </w:r>
      <w:proofErr w:type="gramStart"/>
      <w:r w:rsidRPr="00C00CB3">
        <w:rPr>
          <w:rStyle w:val="StyleUnderline"/>
        </w:rPr>
        <w:t>aftermath, but</w:t>
      </w:r>
      <w:proofErr w:type="gramEnd"/>
      <w:r w:rsidRPr="00C00CB3">
        <w:rPr>
          <w:rStyle w:val="StyleUnderline"/>
        </w:rPr>
        <w:t xml:space="preserve"> may face an inability to return home</w:t>
      </w:r>
      <w:r w:rsidRPr="002A19DC">
        <w:rPr>
          <w:sz w:val="16"/>
        </w:rPr>
        <w:t xml:space="preserve"> if the political or economic situation is too precarious. </w:t>
      </w:r>
      <w:r w:rsidRPr="00C00CB3">
        <w:rPr>
          <w:rStyle w:val="StyleUnderline"/>
        </w:rPr>
        <w:t>Since 1990, the United States has granted a form of humanitarian relief called Temporary Protected Status (TPS)</w:t>
      </w:r>
      <w:r w:rsidRPr="002A19DC">
        <w:rPr>
          <w:sz w:val="16"/>
        </w:rPr>
        <w:t xml:space="preserve"> to nationals of certain countries that have become embroiled in violent conflict or suffered a natural disaster. An estimated 340,000 people currently hold TPS status. As its name implies, </w:t>
      </w:r>
      <w:r w:rsidRPr="00945378">
        <w:rPr>
          <w:rStyle w:val="Emphasis"/>
        </w:rPr>
        <w:t xml:space="preserve">TPS is not a grant of permanent legal status in the United States. </w:t>
      </w:r>
      <w:r w:rsidRPr="002A19DC">
        <w:rPr>
          <w:sz w:val="16"/>
        </w:rPr>
        <w:t xml:space="preserve">Recipients do not receive lawful permanent residence (a “green card”), nor are they eligible, based on their TPS status, to apply for permanent residence or for U.S. citizenship. Rather, </w:t>
      </w:r>
      <w:r w:rsidRPr="00C00CB3">
        <w:rPr>
          <w:rStyle w:val="StyleUnderline"/>
        </w:rPr>
        <w:t xml:space="preserve">TPS beneficiaries receive provisional protection against deportation and permission to work in the United States for a limited </w:t>
      </w:r>
      <w:proofErr w:type="gramStart"/>
      <w:r w:rsidRPr="00C00CB3">
        <w:rPr>
          <w:rStyle w:val="StyleUnderline"/>
        </w:rPr>
        <w:t>period of time</w:t>
      </w:r>
      <w:proofErr w:type="gramEnd"/>
      <w:r w:rsidRPr="00C00CB3">
        <w:rPr>
          <w:rStyle w:val="StyleUnderline"/>
        </w:rPr>
        <w:t>.</w:t>
      </w:r>
      <w:r w:rsidRPr="002A19DC">
        <w:rPr>
          <w:sz w:val="16"/>
        </w:rPr>
        <w:t xml:space="preserve"> </w:t>
      </w:r>
      <w:r w:rsidRPr="00C00CB3">
        <w:rPr>
          <w:rStyle w:val="StyleUnderline"/>
        </w:rPr>
        <w:t xml:space="preserve">The United States can </w:t>
      </w:r>
      <w:r w:rsidRPr="00945378">
        <w:rPr>
          <w:rStyle w:val="Emphasis"/>
        </w:rPr>
        <w:t>end a country’s TPS designation once it has recovered from the triggering event.</w:t>
      </w:r>
      <w:r>
        <w:rPr>
          <w:rStyle w:val="Emphasis"/>
        </w:rPr>
        <w:t xml:space="preserve"> </w:t>
      </w:r>
      <w:r w:rsidRPr="002A19DC">
        <w:rPr>
          <w:sz w:val="16"/>
        </w:rPr>
        <w:t xml:space="preserve">Despite these limitations, </w:t>
      </w:r>
      <w:r w:rsidRPr="00945378">
        <w:rPr>
          <w:rStyle w:val="Emphasis"/>
        </w:rPr>
        <w:t>the demand for TPS is likely to grow</w:t>
      </w:r>
      <w:r w:rsidRPr="00C00CB3">
        <w:rPr>
          <w:rStyle w:val="StyleUnderline"/>
        </w:rPr>
        <w:t>.</w:t>
      </w:r>
      <w:r w:rsidRPr="002A19DC">
        <w:rPr>
          <w:sz w:val="16"/>
        </w:rPr>
        <w:t xml:space="preserve"> As the world adjusts to climate change, scientists predict that the number of severe weather events—such as floods, droughts, hurricanes, tornadoes, and wildfires—will increase, forcing more people to migrate. In 2012 alone, an estimated 29 million people were displaced by extreme weather events. National intelligence estimates prepared by the U.S. intelligence community have predicted that changing weather patterns could contribute to political instability, disputes over resources, and mass migration. Temporary Protected Status: Origins, Criteria, and Current Use Congress created TPS in 1990 to establish a uniform system for granting temporary protection to people unable to return to their home countries because of a political or environmental catastrophe. Before 1990, the executive branch dealt with this scenario by designating certain countries for Extended Voluntary Departure (EVD), an administrative status that amounted to an exercise of prosecutorial discretion by the Attorney General not to pursue nationals of certain countries for removal if found to be living in the United States without authorization. However, there were no established criteria explaining how a country might qualify for EVD, and critics alleged that decisions regarding the grant of EVD to nationals of a </w:t>
      </w:r>
      <w:proofErr w:type="gramStart"/>
      <w:r w:rsidRPr="002A19DC">
        <w:rPr>
          <w:sz w:val="16"/>
        </w:rPr>
        <w:t>particular country</w:t>
      </w:r>
      <w:proofErr w:type="gramEnd"/>
      <w:r w:rsidRPr="002A19DC">
        <w:rPr>
          <w:sz w:val="16"/>
        </w:rPr>
        <w:t xml:space="preserve"> were often politically motivated. This argument became especially prominent in the late 1980s, when the Reagan administration decided not to designate El Salvador for EVD despite the country’s ongoing civil war. To resolve the controversy, Congress created TPS, a statutory mechanism for granting protection against deportation to nationals of designated countries. Under current law, the Homeland Security Secretary may designate a country for TPS when one of three circumstances occurs: there is “ongoing armed conflict” that creates unsafe conditions for returning nationals; there has been an earthquake, flood, drought, epidemic, or other environmental disaster that makes the state temporarily unable to accept the return of its nationals, and the state has requested TPS designation; or “extraordinary and temporary” conditions in a state prevent its nationals from returning safely. Once a country has been designated for TPS, its nationals who are residing in the United States at the time of the designation may be granted protection if they meet certain criteria. These include having been continuously present in the United States as of a date specified by the Department of Homeland Security (DHS), and having a relatively clean criminal record. The statute bars from receiving TPS those who have committed a felony offense, two or more misdemeanors, or engaged in the persecution of others. Similarly, individuals who have committed a controlled substance offense, a national security offense, or multiple criminal offenses are generally ineligible. </w:t>
      </w:r>
      <w:r w:rsidRPr="00FE1420">
        <w:rPr>
          <w:rStyle w:val="StyleUnderline"/>
        </w:rPr>
        <w:t>Individuals who are granted TPS receive two main benefits: a reprieve from deportation and authorization to work.</w:t>
      </w:r>
      <w:r w:rsidRPr="002A19DC">
        <w:rPr>
          <w:sz w:val="16"/>
        </w:rPr>
        <w:t xml:space="preserve"> TPS </w:t>
      </w:r>
      <w:r w:rsidRPr="00FE1420">
        <w:rPr>
          <w:rStyle w:val="StyleUnderline"/>
        </w:rPr>
        <w:t>holders may also apply for special permission to travel internationally and return to the United States.</w:t>
      </w:r>
      <w:r w:rsidRPr="002A19DC">
        <w:rPr>
          <w:sz w:val="16"/>
        </w:rPr>
        <w:t xml:space="preserve"> TPS </w:t>
      </w:r>
      <w:r w:rsidRPr="00FE1420">
        <w:rPr>
          <w:rStyle w:val="Emphasis"/>
        </w:rPr>
        <w:t xml:space="preserve">does not confer </w:t>
      </w:r>
      <w:r w:rsidRPr="00FE1420">
        <w:rPr>
          <w:rStyle w:val="Emphasis"/>
        </w:rPr>
        <w:lastRenderedPageBreak/>
        <w:t>permanent residency, citizenship, or any right to ongoing immigration status</w:t>
      </w:r>
      <w:r w:rsidRPr="002A19DC">
        <w:rPr>
          <w:sz w:val="16"/>
        </w:rPr>
        <w:t xml:space="preserve">. Once the U.S. government has ended a country’s TPS designation, TPS holders revert to their prior immigration status. The government may grant TPS to individuals who initially entered the United States with a temporary visa and then remained once their visa expired, as well as those who entered without authorization. Individuals present in the United States on a valid nonimmigrant visa may also apply for TPS. However, only individuals who are within the United States at the time that a TPS designation is initially made are eligible to apply for protection (though the cutoff date has been extended in some cases). This provision was created in part to address concerns that a grant of TPS would lead to a surge in new immigration. Beyond TPS, the executive branch retains discretion to designate countries for administratively based protection against removal, including EVD and Deferred Enforced Departure (DED). Like TPS holders, individuals with EVD or DED protection may not be deported and may apply for work authorization. In the past, the executive branch has sometimes used grants of EVD or DED to continue to protect nationals of a designated country after that country’s TPS designation has ended. For example, the George H.W. Bush administration granted TPS to Liberia in 1991, and the designation was extended through 1999. When Liberians’ TPS expired on September 28, 1999, the Clinton administration granted DED to those whose TPS had expired. Liberia was subsequently </w:t>
      </w:r>
      <w:proofErr w:type="spellStart"/>
      <w:r w:rsidRPr="002A19DC">
        <w:rPr>
          <w:sz w:val="16"/>
        </w:rPr>
        <w:t>redesignated</w:t>
      </w:r>
      <w:proofErr w:type="spellEnd"/>
      <w:r w:rsidRPr="002A19DC">
        <w:rPr>
          <w:sz w:val="16"/>
        </w:rPr>
        <w:t xml:space="preserve"> for TPS in September 2002. In 2006, the George W. Bush administration announced that it would end TPS for Liberians but would grant them DED. President Obama has since extended DED for Liberians until September 30, 2014. Currently, there are approximately 340,000 TPS holders. This figure does not include an estimated 9,000 Syrians who became eligible to apply when DHS advanced the date to demonstrate continuous presence in the United States. It also does not include the additional 4,000 Sudanese or South Sudanese nationals DHS estimates may be eligible for TPS based on the advancement of the designation dates in those two countries. The following chart shows the estimated number of TPS beneficiaries, by country of origin. Table 1: Estimated Number of TPS Beneficiaries by Country, 2014 Sources: U.S. Citizenship and Immigration Services (USCIS), Extension and </w:t>
      </w:r>
      <w:proofErr w:type="spellStart"/>
      <w:r w:rsidRPr="002A19DC">
        <w:rPr>
          <w:sz w:val="16"/>
        </w:rPr>
        <w:t>Redesignation</w:t>
      </w:r>
      <w:proofErr w:type="spellEnd"/>
      <w:r w:rsidRPr="002A19DC">
        <w:rPr>
          <w:sz w:val="16"/>
        </w:rPr>
        <w:t xml:space="preserve"> of Sudan for Temporary Protected Status, 78 Federal Register 1872 (January 9, 2013); Extension and </w:t>
      </w:r>
      <w:proofErr w:type="spellStart"/>
      <w:r w:rsidRPr="002A19DC">
        <w:rPr>
          <w:sz w:val="16"/>
        </w:rPr>
        <w:t>Redesignation</w:t>
      </w:r>
      <w:proofErr w:type="spellEnd"/>
      <w:r w:rsidRPr="002A19DC">
        <w:rPr>
          <w:sz w:val="16"/>
        </w:rPr>
        <w:t xml:space="preserve"> of South Sudan for Temporary Protected Status, 78 Federal Register 1866 (January 9, 2013); Extension and </w:t>
      </w:r>
      <w:proofErr w:type="spellStart"/>
      <w:r w:rsidRPr="002A19DC">
        <w:rPr>
          <w:sz w:val="16"/>
        </w:rPr>
        <w:t>Redesignation</w:t>
      </w:r>
      <w:proofErr w:type="spellEnd"/>
      <w:r w:rsidRPr="002A19DC">
        <w:rPr>
          <w:sz w:val="16"/>
        </w:rPr>
        <w:t xml:space="preserve"> of Syria for Temporary Protected Status, 78 Federal Register 36223 (June 17, 2013); Extension of the Designation of El Salvador for Temporary Protected Status, 78 Federal Register 32418 (May 30, 2013); Extension of the Designation of Haiti for Temporary Protected Status, 79 Federal Register 11808 (March 3, 2014); Extension of the Designation of Honduras for Temporary Protected Status, 78 Federal Register 20123 (April 3, 2013); Extension of the Designation of Nicaragua for Temporary Protected Status, 78 Federal Register 20128 (April 3, 2013); Extension of the Designation of Somalia for Temporary Protected Status, 78 Federal Register 65690 (November 1, 2013). The Ongoing Debates: TPS Extensions and Allowing TPS Holders to Adjust Status </w:t>
      </w:r>
      <w:proofErr w:type="gramStart"/>
      <w:r w:rsidRPr="00FE1420">
        <w:rPr>
          <w:rStyle w:val="StyleUnderline"/>
        </w:rPr>
        <w:t>The</w:t>
      </w:r>
      <w:proofErr w:type="gramEnd"/>
      <w:r w:rsidRPr="00FE1420">
        <w:rPr>
          <w:rStyle w:val="StyleUnderline"/>
        </w:rPr>
        <w:t xml:space="preserve"> Homeland Security Secretary initially grants TPS for between six and 18 months, and </w:t>
      </w:r>
      <w:r w:rsidRPr="00FE1420">
        <w:rPr>
          <w:rStyle w:val="Emphasis"/>
        </w:rPr>
        <w:t>can renew it indefinitely if conditions remain unsafe</w:t>
      </w:r>
      <w:r w:rsidRPr="002A19DC">
        <w:rPr>
          <w:sz w:val="16"/>
        </w:rPr>
        <w:t xml:space="preserve"> or the country is unable to handle the return of its nationals. Ongoing TPS renewals are a source of some controversy in the United States, as some believe that these renewals create a state of permanent temporariness for beneficiaries. Statistics indicate that some of those currently holding TPS have held that status for lengthy periods of time. For example, to qualify for TPS as a national of Honduras or Nicaragua, a registrant must show that he or she has been in the United States since December 30, 1998. Similarly, some Somali TPS holders have been in the United States for more than 20 years, as Somalia’s TPS designation has been continuously renewed since 1991. </w:t>
      </w:r>
      <w:r w:rsidRPr="00FE1420">
        <w:rPr>
          <w:rStyle w:val="StyleUnderline"/>
        </w:rPr>
        <w:t>Critics believe</w:t>
      </w:r>
      <w:r w:rsidRPr="002A19DC">
        <w:rPr>
          <w:sz w:val="16"/>
        </w:rPr>
        <w:t xml:space="preserve"> that lengthy </w:t>
      </w:r>
      <w:r w:rsidRPr="00FE1420">
        <w:rPr>
          <w:rStyle w:val="StyleUnderline"/>
        </w:rPr>
        <w:t>TPS grants run contrary to Congress’s intent that the program be used to provide short-term protection</w:t>
      </w:r>
      <w:r w:rsidRPr="002A19DC">
        <w:rPr>
          <w:sz w:val="16"/>
        </w:rPr>
        <w:t xml:space="preserve">. Immigrant-rights </w:t>
      </w:r>
      <w:r w:rsidRPr="00FE1420">
        <w:rPr>
          <w:rStyle w:val="StyleUnderline"/>
        </w:rPr>
        <w:t>advocates</w:t>
      </w:r>
      <w:r w:rsidRPr="002A19DC">
        <w:rPr>
          <w:sz w:val="16"/>
        </w:rPr>
        <w:t xml:space="preserve"> generally </w:t>
      </w:r>
      <w:r w:rsidRPr="00FE1420">
        <w:rPr>
          <w:rStyle w:val="StyleUnderline"/>
        </w:rPr>
        <w:t xml:space="preserve">assert that TPS renewals are the result of long-running international crises and catastrophes, as well as the fact that </w:t>
      </w:r>
      <w:r w:rsidRPr="00FE1420">
        <w:rPr>
          <w:rStyle w:val="Emphasis"/>
        </w:rPr>
        <w:t>it may legitimately take a country many years</w:t>
      </w:r>
      <w:r w:rsidRPr="002A19DC">
        <w:rPr>
          <w:sz w:val="16"/>
        </w:rPr>
        <w:t xml:space="preserve"> after a TPS-triggering event to be able to safely repatriate its nationals. A second TPS-related debate involves the ability of TPS holders to adjust to lawful permanent resident (LPR) status. As previously noted, </w:t>
      </w:r>
      <w:r w:rsidRPr="00FE1420">
        <w:rPr>
          <w:rStyle w:val="StyleUnderline"/>
        </w:rPr>
        <w:t>a grant of TPS does not offer a path to a green card. However, some may become eligible to apply for permanent residence through other means, such as sponsorship</w:t>
      </w:r>
      <w:r w:rsidRPr="002A19DC">
        <w:rPr>
          <w:sz w:val="16"/>
        </w:rPr>
        <w:t xml:space="preserve"> by a U.S. relative </w:t>
      </w:r>
      <w:r w:rsidRPr="00FE1420">
        <w:rPr>
          <w:rStyle w:val="StyleUnderline"/>
        </w:rPr>
        <w:t>or employer</w:t>
      </w:r>
      <w:r w:rsidRPr="002A19DC">
        <w:rPr>
          <w:sz w:val="16"/>
        </w:rPr>
        <w:t xml:space="preserve">. Under current law, most TPS holders face a significant barrier to applying for LPR status from inside the United States. U.S. immigration law provides that noncitizens are generally not permitted to apply for adjustment of status within the country unless they had been formally admitted or paroled into the United States. </w:t>
      </w:r>
      <w:r w:rsidRPr="00FE1420">
        <w:rPr>
          <w:rStyle w:val="StyleUnderline"/>
        </w:rPr>
        <w:t xml:space="preserve">DHS takes the position that a </w:t>
      </w:r>
      <w:r w:rsidRPr="00FE1420">
        <w:rPr>
          <w:rStyle w:val="Emphasis"/>
        </w:rPr>
        <w:t>grant of TPS is not an admission</w:t>
      </w:r>
      <w:r w:rsidRPr="002A19DC">
        <w:rPr>
          <w:sz w:val="16"/>
        </w:rPr>
        <w:t xml:space="preserve"> or parole. Consequently, TPS holders who initially entered the country unlawfully are generally not eligible to adjust status, even if a U.S. family member or employer petitions for them.  </w:t>
      </w:r>
    </w:p>
    <w:p w14:paraId="5E286C33" w14:textId="77777777" w:rsidR="002A19DC" w:rsidRDefault="002A19DC" w:rsidP="002A19DC">
      <w:pPr>
        <w:pStyle w:val="Heading3"/>
      </w:pPr>
      <w:r>
        <w:lastRenderedPageBreak/>
        <w:t>2NC Solvency – Expansive</w:t>
      </w:r>
    </w:p>
    <w:p w14:paraId="4FCBD57D" w14:textId="77777777" w:rsidR="002A19DC" w:rsidRDefault="002A19DC" w:rsidP="002A19DC">
      <w:pPr>
        <w:pStyle w:val="Heading4"/>
      </w:pPr>
      <w:r>
        <w:t>TPS can be granted to any country the DHS deems fit, any time- protects more people too</w:t>
      </w:r>
    </w:p>
    <w:p w14:paraId="59CA0B01" w14:textId="77777777" w:rsidR="002A19DC" w:rsidRPr="00515B16" w:rsidRDefault="002A19DC" w:rsidP="002A19DC">
      <w:pPr>
        <w:rPr>
          <w:rStyle w:val="Style13ptBold"/>
          <w:b w:val="0"/>
        </w:rPr>
      </w:pPr>
      <w:r>
        <w:rPr>
          <w:rStyle w:val="Style13ptBold"/>
        </w:rPr>
        <w:t xml:space="preserve">Wilson ’18 </w:t>
      </w:r>
      <w:r w:rsidRPr="00A36F0C">
        <w:rPr>
          <w:rStyle w:val="Style13ptBold"/>
          <w:b w:val="0"/>
          <w:sz w:val="22"/>
        </w:rPr>
        <w:t>(Jill, analyst in immigration policy</w:t>
      </w:r>
      <w:r>
        <w:rPr>
          <w:rStyle w:val="Style13ptBold"/>
          <w:b w:val="0"/>
          <w:sz w:val="22"/>
        </w:rPr>
        <w:t xml:space="preserve"> for the </w:t>
      </w:r>
      <w:r w:rsidRPr="00A36F0C">
        <w:rPr>
          <w:rStyle w:val="Style13ptBold"/>
          <w:b w:val="0"/>
          <w:sz w:val="22"/>
        </w:rPr>
        <w:t>Congressional Research Service, 1/7/18, “</w:t>
      </w:r>
      <w:r w:rsidRPr="00A36F0C">
        <w:t>Temporary Protected Status: Overview and Current Issues”, https://fas.org/sgp/crs/homesec/RS20844.pdf)</w:t>
      </w:r>
    </w:p>
    <w:p w14:paraId="37150319" w14:textId="77777777" w:rsidR="002A19DC" w:rsidRPr="00515B16" w:rsidRDefault="002A19DC" w:rsidP="002A19DC">
      <w:pPr>
        <w:rPr>
          <w:sz w:val="16"/>
        </w:rPr>
      </w:pPr>
      <w:r w:rsidRPr="00515B16">
        <w:rPr>
          <w:rStyle w:val="StyleUnderline"/>
        </w:rPr>
        <w:t>TPS is a blanket form of humanitarian relief. It is the statutory embodiment of “safe haven” for foreign nationals</w:t>
      </w:r>
      <w:r w:rsidRPr="00515B16">
        <w:rPr>
          <w:sz w:val="16"/>
        </w:rPr>
        <w:t xml:space="preserve"> with</w:t>
      </w:r>
      <w:r w:rsidRPr="00515B16">
        <w:rPr>
          <w:rStyle w:val="StyleUnderline"/>
        </w:rPr>
        <w:t>in</w:t>
      </w:r>
      <w:r w:rsidRPr="00515B16">
        <w:rPr>
          <w:sz w:val="16"/>
        </w:rPr>
        <w:t xml:space="preserve"> </w:t>
      </w:r>
      <w:r w:rsidRPr="00515B16">
        <w:rPr>
          <w:rStyle w:val="StyleUnderline"/>
        </w:rPr>
        <w:t>the</w:t>
      </w:r>
      <w:r w:rsidRPr="00515B16">
        <w:rPr>
          <w:sz w:val="16"/>
        </w:rPr>
        <w:t xml:space="preserve"> </w:t>
      </w:r>
      <w:r w:rsidRPr="00515B16">
        <w:rPr>
          <w:rStyle w:val="StyleUnderline"/>
        </w:rPr>
        <w:t>U</w:t>
      </w:r>
      <w:r w:rsidRPr="00515B16">
        <w:rPr>
          <w:sz w:val="16"/>
        </w:rPr>
        <w:t xml:space="preserve">nited </w:t>
      </w:r>
      <w:r w:rsidRPr="00515B16">
        <w:rPr>
          <w:rStyle w:val="StyleUnderline"/>
        </w:rPr>
        <w:t>S</w:t>
      </w:r>
      <w:r w:rsidRPr="00515B16">
        <w:rPr>
          <w:sz w:val="16"/>
        </w:rPr>
        <w:t xml:space="preserve">tates </w:t>
      </w:r>
      <w:r w:rsidRPr="00515B16">
        <w:rPr>
          <w:rStyle w:val="StyleUnderline"/>
        </w:rPr>
        <w:t>who may not meet the legal definition of refugee or asylee but are</w:t>
      </w:r>
      <w:r w:rsidRPr="00515B16">
        <w:rPr>
          <w:sz w:val="16"/>
        </w:rPr>
        <w:t xml:space="preserve"> nonetheless </w:t>
      </w:r>
      <w:r w:rsidRPr="00515B16">
        <w:rPr>
          <w:rStyle w:val="StyleUnderline"/>
        </w:rPr>
        <w:t>fleeing—or reluctant to return to—potentially dangerous situations</w:t>
      </w:r>
      <w:r w:rsidRPr="00515B16">
        <w:rPr>
          <w:sz w:val="16"/>
        </w:rPr>
        <w:t xml:space="preserve">. TPS was established by Congress as part of the Immigration Act of 1990 (P.L. 101-649). The statute specifies that </w:t>
      </w:r>
      <w:r w:rsidRPr="00515B16">
        <w:rPr>
          <w:rStyle w:val="StyleUnderline"/>
        </w:rPr>
        <w:t>the Secretary of the</w:t>
      </w:r>
      <w:r w:rsidRPr="00515B16">
        <w:rPr>
          <w:sz w:val="16"/>
        </w:rPr>
        <w:t xml:space="preserve"> Department of Homeland Security (</w:t>
      </w:r>
      <w:r w:rsidRPr="00515B16">
        <w:rPr>
          <w:rStyle w:val="StyleUnderline"/>
        </w:rPr>
        <w:t>DHS</w:t>
      </w:r>
      <w:r w:rsidRPr="00515B16">
        <w:rPr>
          <w:sz w:val="16"/>
        </w:rPr>
        <w:t xml:space="preserve">), 8 in consultation </w:t>
      </w:r>
      <w:r w:rsidRPr="00515B16">
        <w:rPr>
          <w:rStyle w:val="StyleUnderline"/>
        </w:rPr>
        <w:t>with other</w:t>
      </w:r>
      <w:r w:rsidRPr="00515B16">
        <w:rPr>
          <w:sz w:val="16"/>
        </w:rPr>
        <w:t xml:space="preserve"> government </w:t>
      </w:r>
      <w:r w:rsidRPr="00515B16">
        <w:rPr>
          <w:rStyle w:val="StyleUnderline"/>
        </w:rPr>
        <w:t>agencies</w:t>
      </w:r>
      <w:r w:rsidRPr="00515B16">
        <w:rPr>
          <w:sz w:val="16"/>
        </w:rPr>
        <w:t xml:space="preserve"> (most notably the Department of State), </w:t>
      </w:r>
      <w:r w:rsidRPr="00515B16">
        <w:rPr>
          <w:rStyle w:val="StyleUnderline"/>
        </w:rPr>
        <w:t>may designate a country for TPS under one or more of the following conditions: ongoing armed conflict</w:t>
      </w:r>
      <w:r w:rsidRPr="00515B16">
        <w:rPr>
          <w:sz w:val="16"/>
        </w:rPr>
        <w:t xml:space="preserve"> in a foreign state that poses a serious threat to personal safety; </w:t>
      </w:r>
      <w:r w:rsidRPr="00515B16">
        <w:rPr>
          <w:rStyle w:val="StyleUnderline"/>
        </w:rPr>
        <w:t xml:space="preserve">a foreign state request for TPS </w:t>
      </w:r>
      <w:r w:rsidRPr="00515B16">
        <w:rPr>
          <w:sz w:val="16"/>
        </w:rPr>
        <w:t xml:space="preserve">because it temporarily cannot handle the return of nationals </w:t>
      </w:r>
      <w:r w:rsidRPr="00515B16">
        <w:rPr>
          <w:rStyle w:val="StyleUnderline"/>
        </w:rPr>
        <w:t xml:space="preserve">due to environmental disaster; or extraordinary and temporary conditions </w:t>
      </w:r>
      <w:r w:rsidRPr="00515B16">
        <w:rPr>
          <w:sz w:val="16"/>
        </w:rPr>
        <w:t xml:space="preserve">in a foreign state </w:t>
      </w:r>
      <w:r w:rsidRPr="00515B16">
        <w:rPr>
          <w:rStyle w:val="StyleUnderline"/>
        </w:rPr>
        <w:t>that prevent migrants from safely returning.</w:t>
      </w:r>
      <w:r w:rsidRPr="00515B16">
        <w:rPr>
          <w:sz w:val="16"/>
        </w:rPr>
        <w:t xml:space="preserve"> A state may not be designated for TPS if the Secretary of DHS finds that allowing its migrants to temporarily stay in the United States is against the U.S. national interest. </w:t>
      </w:r>
    </w:p>
    <w:p w14:paraId="3C24B8D7" w14:textId="77777777" w:rsidR="002A19DC" w:rsidRPr="002A19DC" w:rsidRDefault="002A19DC" w:rsidP="002A19DC"/>
    <w:p w14:paraId="2F0296C9" w14:textId="342F6C65" w:rsidR="002A19DC" w:rsidRDefault="002A19DC" w:rsidP="002A19DC">
      <w:pPr>
        <w:pStyle w:val="Heading3"/>
      </w:pPr>
      <w:r>
        <w:lastRenderedPageBreak/>
        <w:t>2NC Solvency – Indefinite</w:t>
      </w:r>
    </w:p>
    <w:p w14:paraId="069948AD" w14:textId="77777777" w:rsidR="002A19DC" w:rsidRPr="00BF4BB7" w:rsidRDefault="002A19DC" w:rsidP="002A19DC">
      <w:pPr>
        <w:pStyle w:val="Heading4"/>
        <w:rPr>
          <w:rStyle w:val="Style13ptBold"/>
          <w:b/>
        </w:rPr>
      </w:pPr>
      <w:r>
        <w:rPr>
          <w:rStyle w:val="Style13ptBold"/>
          <w:b/>
        </w:rPr>
        <w:t xml:space="preserve">TPS = </w:t>
      </w:r>
      <w:r w:rsidRPr="00BF4BB7">
        <w:rPr>
          <w:rStyle w:val="Style13ptBold"/>
          <w:b/>
        </w:rPr>
        <w:t xml:space="preserve">Indefinite amount of time </w:t>
      </w:r>
    </w:p>
    <w:p w14:paraId="4185D19D" w14:textId="19D31B82" w:rsidR="002A19DC" w:rsidRDefault="002A19DC" w:rsidP="002A19DC">
      <w:proofErr w:type="spellStart"/>
      <w:r>
        <w:rPr>
          <w:rStyle w:val="Style13ptBold"/>
        </w:rPr>
        <w:t>Citizenpath</w:t>
      </w:r>
      <w:proofErr w:type="spellEnd"/>
      <w:r>
        <w:rPr>
          <w:rStyle w:val="Style13ptBold"/>
        </w:rPr>
        <w:t xml:space="preserve"> No Date </w:t>
      </w:r>
      <w:r w:rsidRPr="007D4C6C">
        <w:t>(“</w:t>
      </w:r>
      <w:r w:rsidRPr="00094E70">
        <w:rPr>
          <w:rStyle w:val="StyleUnderline"/>
        </w:rPr>
        <w:t>What are the benefits of Temporary Protected Status?</w:t>
      </w:r>
      <w:r>
        <w:rPr>
          <w:rStyle w:val="StyleUnderline"/>
        </w:rPr>
        <w:t xml:space="preserve">”, No Date, </w:t>
      </w:r>
      <w:proofErr w:type="spellStart"/>
      <w:r>
        <w:rPr>
          <w:rStyle w:val="StyleUnderline"/>
        </w:rPr>
        <w:t>citizenpath</w:t>
      </w:r>
      <w:proofErr w:type="spellEnd"/>
      <w:r>
        <w:rPr>
          <w:rStyle w:val="StyleUnderline"/>
        </w:rPr>
        <w:t>, available online at</w:t>
      </w:r>
      <w:r>
        <w:t xml:space="preserve"> </w:t>
      </w:r>
      <w:hyperlink r:id="rId18" w:history="1">
        <w:r w:rsidRPr="00202AA9">
          <w:rPr>
            <w:rStyle w:val="Hyperlink"/>
          </w:rPr>
          <w:t>https://citizenpath.com/faq/benefits-temporary-protected-status/</w:t>
        </w:r>
      </w:hyperlink>
      <w:r>
        <w:t xml:space="preserve">) </w:t>
      </w:r>
    </w:p>
    <w:p w14:paraId="45C759CA" w14:textId="77777777" w:rsidR="002A19DC" w:rsidRPr="00094E70" w:rsidRDefault="002A19DC" w:rsidP="002A19DC">
      <w:pPr>
        <w:rPr>
          <w:rStyle w:val="StyleUnderline"/>
        </w:rPr>
      </w:pPr>
      <w:r w:rsidRPr="00094E70">
        <w:rPr>
          <w:rStyle w:val="StyleUnderline"/>
        </w:rPr>
        <w:t xml:space="preserve">Two of the primary benefits of Temporary Protected Status include provisional protection against deportation and permission to work in the United States for a limited </w:t>
      </w:r>
      <w:proofErr w:type="gramStart"/>
      <w:r w:rsidRPr="00094E70">
        <w:rPr>
          <w:rStyle w:val="StyleUnderline"/>
        </w:rPr>
        <w:t>period of time</w:t>
      </w:r>
      <w:proofErr w:type="gramEnd"/>
      <w:r w:rsidRPr="00094E70">
        <w:rPr>
          <w:rStyle w:val="StyleUnderline"/>
        </w:rPr>
        <w:t>.</w:t>
      </w:r>
    </w:p>
    <w:p w14:paraId="0BCC677D" w14:textId="77777777" w:rsidR="002A19DC" w:rsidRPr="00626863" w:rsidRDefault="002A19DC" w:rsidP="002A19DC">
      <w:pPr>
        <w:rPr>
          <w:sz w:val="12"/>
        </w:rPr>
      </w:pPr>
      <w:r w:rsidRPr="00626863">
        <w:rPr>
          <w:sz w:val="12"/>
        </w:rPr>
        <w:t>Authorized Stay in the United States</w:t>
      </w:r>
    </w:p>
    <w:p w14:paraId="3BAAD65D" w14:textId="77777777" w:rsidR="002A19DC" w:rsidRPr="002A19DC" w:rsidRDefault="002A19DC" w:rsidP="002A19DC">
      <w:pPr>
        <w:rPr>
          <w:sz w:val="16"/>
        </w:rPr>
      </w:pPr>
      <w:r w:rsidRPr="002A19DC">
        <w:rPr>
          <w:sz w:val="16"/>
        </w:rPr>
        <w:t xml:space="preserve">The </w:t>
      </w:r>
      <w:r w:rsidRPr="00094E70">
        <w:rPr>
          <w:rStyle w:val="StyleUnderline"/>
        </w:rPr>
        <w:t xml:space="preserve">most significant benefit of Temporary Protected Status is the right to stay in the United States during the designated period for your TPS country. The length of your stay in the U.S. with Temporary Protected Status will vary depending on the nature of the </w:t>
      </w:r>
      <w:proofErr w:type="gramStart"/>
      <w:r w:rsidRPr="00094E70">
        <w:rPr>
          <w:rStyle w:val="StyleUnderline"/>
        </w:rPr>
        <w:t>emergency situation</w:t>
      </w:r>
      <w:proofErr w:type="gramEnd"/>
      <w:r w:rsidRPr="002A19DC">
        <w:rPr>
          <w:sz w:val="16"/>
        </w:rPr>
        <w:t xml:space="preserve"> in your country and the length of time for which the Department of Homeland Security designates your native country is eligible for TPS protection. </w:t>
      </w:r>
      <w:r w:rsidRPr="00094E70">
        <w:rPr>
          <w:rStyle w:val="StyleUnderline"/>
        </w:rPr>
        <w:t xml:space="preserve">The initial period provided will be no less than six months and could be up to 18 months. If the situation in your home country is not improving, DHS has the option to extend this time. Consequently, some </w:t>
      </w:r>
      <w:r w:rsidRPr="00094E70">
        <w:rPr>
          <w:rStyle w:val="Emphasis"/>
        </w:rPr>
        <w:t>TPS beneficiaries have been able to live and work in the U.S. for more than ten years.</w:t>
      </w:r>
      <w:r w:rsidRPr="002A19DC">
        <w:rPr>
          <w:sz w:val="16"/>
        </w:rPr>
        <w:t xml:space="preserve"> To see the list of countries currently designated for TPS, visit the USCIS TPS page.</w:t>
      </w:r>
    </w:p>
    <w:p w14:paraId="4FFB1C33" w14:textId="6F75B813" w:rsidR="002A19DC" w:rsidRDefault="002A19DC" w:rsidP="002A19DC"/>
    <w:p w14:paraId="5121F304" w14:textId="272F81F2" w:rsidR="009E4E8C" w:rsidRDefault="002A19DC" w:rsidP="002A19DC">
      <w:pPr>
        <w:pStyle w:val="Heading3"/>
      </w:pPr>
      <w:r>
        <w:lastRenderedPageBreak/>
        <w:t>2NC Solvency – Asylum</w:t>
      </w:r>
    </w:p>
    <w:p w14:paraId="5B62B516" w14:textId="77777777" w:rsidR="002A19DC" w:rsidRDefault="002A19DC" w:rsidP="002A19DC">
      <w:pPr>
        <w:pStyle w:val="Heading4"/>
      </w:pPr>
      <w:r>
        <w:t xml:space="preserve">TPS creates a “safe haven” for at-risk people without the struggles of getting asylum </w:t>
      </w:r>
    </w:p>
    <w:p w14:paraId="74C9F5E4" w14:textId="77777777" w:rsidR="002A19DC" w:rsidRPr="00BF31D4" w:rsidRDefault="002A19DC" w:rsidP="002A19DC">
      <w:pPr>
        <w:rPr>
          <w:rStyle w:val="Style13ptBold"/>
          <w:b w:val="0"/>
          <w:sz w:val="22"/>
        </w:rPr>
      </w:pPr>
      <w:proofErr w:type="spellStart"/>
      <w:r>
        <w:rPr>
          <w:rStyle w:val="Style13ptBold"/>
        </w:rPr>
        <w:t>Kerwin</w:t>
      </w:r>
      <w:proofErr w:type="spellEnd"/>
      <w:r>
        <w:rPr>
          <w:rStyle w:val="Style13ptBold"/>
        </w:rPr>
        <w:t xml:space="preserve"> ’17 </w:t>
      </w:r>
      <w:r>
        <w:rPr>
          <w:rStyle w:val="Style13ptBold"/>
          <w:b w:val="0"/>
          <w:sz w:val="22"/>
        </w:rPr>
        <w:t>(Donald, executive director- Center for Migration Studies, 12/20/17, “</w:t>
      </w:r>
      <w:r w:rsidRPr="00BF31D4">
        <w:rPr>
          <w:rStyle w:val="Style13ptBold"/>
          <w:b w:val="0"/>
          <w:sz w:val="22"/>
        </w:rPr>
        <w:t>The Besieged US Refugee Protection System: Why Temporary Protected Status Matters</w:t>
      </w:r>
      <w:r>
        <w:rPr>
          <w:rStyle w:val="Style13ptBold"/>
          <w:b w:val="0"/>
          <w:sz w:val="22"/>
        </w:rPr>
        <w:t xml:space="preserve">”, </w:t>
      </w:r>
      <w:r w:rsidRPr="00BF31D4">
        <w:rPr>
          <w:rStyle w:val="Style13ptBold"/>
          <w:b w:val="0"/>
          <w:sz w:val="22"/>
        </w:rPr>
        <w:t>https://www.huffingtonpost.com/entry/the-besieged-us-refugee-protection-system-why-temporary_us_5a3aa281e4b0d86c803c6e19</w:t>
      </w:r>
      <w:r>
        <w:rPr>
          <w:rStyle w:val="Style13ptBold"/>
          <w:b w:val="0"/>
          <w:sz w:val="22"/>
        </w:rPr>
        <w:t>)</w:t>
      </w:r>
    </w:p>
    <w:p w14:paraId="28A58433" w14:textId="71E9EEC3" w:rsidR="002A19DC" w:rsidRDefault="002A19DC" w:rsidP="002A19DC">
      <w:pPr>
        <w:rPr>
          <w:sz w:val="14"/>
        </w:rPr>
      </w:pPr>
      <w:r w:rsidRPr="00132E63">
        <w:rPr>
          <w:sz w:val="16"/>
        </w:rPr>
        <w:t xml:space="preserve">In recent weeks, DHS and the administration have turned their attention to another pillar of the US refugee protection system, temporary protected status (TPS), a program that the Congressional Research Service recently characterized as “the statutory embodiment of ‘safe haven.” </w:t>
      </w:r>
      <w:r w:rsidRPr="00BF31D4">
        <w:rPr>
          <w:rStyle w:val="StyleUnderline"/>
          <w:highlight w:val="yellow"/>
        </w:rPr>
        <w:t>TPS permits non-citizens from countries experiencing</w:t>
      </w:r>
      <w:r w:rsidRPr="00132E63">
        <w:rPr>
          <w:rStyle w:val="StyleUnderline"/>
        </w:rPr>
        <w:t xml:space="preserve"> armed conflict, the aftermath of environmental disaster, or other </w:t>
      </w:r>
      <w:r w:rsidRPr="00BF31D4">
        <w:rPr>
          <w:rStyle w:val="StyleUnderline"/>
          <w:highlight w:val="yellow"/>
        </w:rPr>
        <w:t>extraordinary and temporary conditions to remain in the U</w:t>
      </w:r>
      <w:r w:rsidRPr="00132E63">
        <w:rPr>
          <w:sz w:val="16"/>
        </w:rPr>
        <w:t xml:space="preserve">nited </w:t>
      </w:r>
      <w:r w:rsidRPr="00BF31D4">
        <w:rPr>
          <w:rStyle w:val="StyleUnderline"/>
          <w:highlight w:val="yellow"/>
        </w:rPr>
        <w:t>S</w:t>
      </w:r>
      <w:r w:rsidRPr="00132E63">
        <w:rPr>
          <w:sz w:val="16"/>
        </w:rPr>
        <w:t xml:space="preserve">tates. </w:t>
      </w:r>
      <w:r w:rsidRPr="00BF31D4">
        <w:rPr>
          <w:rStyle w:val="StyleUnderline"/>
          <w:highlight w:val="yellow"/>
        </w:rPr>
        <w:t>Most TPS beneficiaries would n</w:t>
      </w:r>
      <w:r w:rsidRPr="00132E63">
        <w:rPr>
          <w:rStyle w:val="StyleUnderline"/>
        </w:rPr>
        <w:t>o</w:t>
      </w:r>
      <w:r w:rsidRPr="00BF31D4">
        <w:rPr>
          <w:rStyle w:val="Emphasis"/>
          <w:b w:val="0"/>
          <w:highlight w:val="yellow"/>
        </w:rPr>
        <w:t>t</w:t>
      </w:r>
      <w:r w:rsidRPr="00132E63">
        <w:rPr>
          <w:rStyle w:val="StyleUnderline"/>
        </w:rPr>
        <w:t xml:space="preserve"> </w:t>
      </w:r>
      <w:r w:rsidRPr="00BF31D4">
        <w:rPr>
          <w:rStyle w:val="StyleUnderline"/>
          <w:highlight w:val="yellow"/>
        </w:rPr>
        <w:t>meet the narrow standard for political asylum, but virtually all would be at risk if returned home</w:t>
      </w:r>
      <w:r w:rsidRPr="00132E63">
        <w:rPr>
          <w:rStyle w:val="StyleUnderline"/>
        </w:rPr>
        <w:t xml:space="preserve">. </w:t>
      </w:r>
      <w:r w:rsidRPr="00132E63">
        <w:rPr>
          <w:sz w:val="16"/>
        </w:rPr>
        <w:t>Immigrant advocates and state and local officials in communities with large TPS populations have furiously opposed the evisceration of this program.</w:t>
      </w:r>
      <w:r>
        <w:rPr>
          <w:sz w:val="16"/>
        </w:rPr>
        <w:t xml:space="preserve"> </w:t>
      </w:r>
      <w:r w:rsidRPr="00132E63">
        <w:rPr>
          <w:sz w:val="16"/>
        </w:rPr>
        <w:t xml:space="preserve">Like the other pillars of the US refugee protection system writ large, </w:t>
      </w:r>
      <w:r w:rsidRPr="00132E63">
        <w:rPr>
          <w:u w:val="single"/>
        </w:rPr>
        <w:t>TPS</w:t>
      </w:r>
      <w:r w:rsidRPr="00132E63">
        <w:rPr>
          <w:sz w:val="16"/>
        </w:rPr>
        <w:t xml:space="preserve"> has been effective in the most important of ways: it </w:t>
      </w:r>
      <w:r w:rsidRPr="00132E63">
        <w:rPr>
          <w:u w:val="single"/>
        </w:rPr>
        <w:t>saves lives</w:t>
      </w:r>
      <w:r w:rsidRPr="00132E63">
        <w:rPr>
          <w:sz w:val="16"/>
        </w:rPr>
        <w:t xml:space="preserve">, an “interest” to which the administration rarely, if ever alludes. </w:t>
      </w:r>
      <w:r w:rsidRPr="00BF31D4">
        <w:rPr>
          <w:highlight w:val="yellow"/>
          <w:u w:val="single"/>
        </w:rPr>
        <w:t>If not for TPS</w:t>
      </w:r>
      <w:r w:rsidRPr="00132E63">
        <w:rPr>
          <w:sz w:val="16"/>
        </w:rPr>
        <w:t xml:space="preserve">, Haitians, Hondurans, Rwandans, Somalis, Sudanese, and </w:t>
      </w:r>
      <w:r w:rsidRPr="00BF31D4">
        <w:rPr>
          <w:highlight w:val="yellow"/>
          <w:u w:val="single"/>
        </w:rPr>
        <w:t>persons from every</w:t>
      </w:r>
      <w:r w:rsidRPr="00132E63">
        <w:rPr>
          <w:sz w:val="16"/>
        </w:rPr>
        <w:t xml:space="preserve"> other </w:t>
      </w:r>
      <w:r w:rsidRPr="00BF31D4">
        <w:rPr>
          <w:highlight w:val="yellow"/>
          <w:u w:val="single"/>
        </w:rPr>
        <w:t>TPS-designated country would have lost their lives,</w:t>
      </w:r>
      <w:r w:rsidRPr="00132E63">
        <w:rPr>
          <w:sz w:val="16"/>
        </w:rPr>
        <w:t xml:space="preserve"> often in large numbers.</w:t>
      </w:r>
      <w:r>
        <w:rPr>
          <w:sz w:val="16"/>
        </w:rPr>
        <w:t xml:space="preserve"> </w:t>
      </w:r>
      <w:r w:rsidRPr="00066227">
        <w:rPr>
          <w:sz w:val="16"/>
          <w:szCs w:val="16"/>
        </w:rPr>
        <w:t>TPS recipients also contribute generously to the well-being and recovery of their nations of origin. In 2016, El Salvador received $4.6 billion, Honduras $3.8 billion, and Haiti $2.4 billion from their diasporas, including TPS recipients. These nations can ill-afford to lose this source of stable income and support. Remittances constitute nearly 28 percent of Haiti’s gross domestic product. Nor can these fragile, dangerous nations – as they have repeatedly insisted — ensure the safe and successful reintegration of their nationals.</w:t>
      </w:r>
      <w:r>
        <w:rPr>
          <w:sz w:val="16"/>
          <w:szCs w:val="16"/>
        </w:rPr>
        <w:t xml:space="preserve"> </w:t>
      </w:r>
      <w:r w:rsidRPr="00066227">
        <w:rPr>
          <w:sz w:val="16"/>
          <w:szCs w:val="16"/>
        </w:rPr>
        <w:t>US communities also benefit from this program. My agency, the Center for Migration Studies of New York (CMS), has produced a profile of Salvadoran, Honduran and Haitian TPS recipients, who account for 94 percent (302,000 of 320,000) of the program’s beneficiaries. The profile indicates that these populations work at high rates (81 to 88 percent are employed); have established families here (273,000 U.S.-born children); have lived in the United States for long periods (20 years or more for most Salvadorans and Hondurans), and own real estate and other property (30 percent have a mortgage). High numbers work in construction in Florida and Texas, which have been devastated by recent natural disasters and face a long period of recovery and reconstruction. To “illegalize” these populations would damage the US economy, hurt US communities, and work immense hardship on TPS beneficiaries, their families, employers, and broader circles of association. It would also marginalize deeply embedded, productive members of our nation.</w:t>
      </w:r>
      <w:r>
        <w:rPr>
          <w:sz w:val="16"/>
          <w:szCs w:val="16"/>
        </w:rPr>
        <w:t xml:space="preserve"> </w:t>
      </w:r>
      <w:r w:rsidRPr="00066227">
        <w:rPr>
          <w:sz w:val="16"/>
          <w:szCs w:val="16"/>
        </w:rPr>
        <w:t>Administration officials have characterized TPS as a permanent program masquerading as a temporary one. Yet TPS cannot</w:t>
      </w:r>
      <w:proofErr w:type="gramStart"/>
      <w:r w:rsidRPr="00066227">
        <w:rPr>
          <w:sz w:val="16"/>
          <w:szCs w:val="16"/>
        </w:rPr>
        <w:t>, in itself, lead</w:t>
      </w:r>
      <w:proofErr w:type="gramEnd"/>
      <w:r w:rsidRPr="00066227">
        <w:rPr>
          <w:sz w:val="16"/>
          <w:szCs w:val="16"/>
        </w:rPr>
        <w:t xml:space="preserve"> to permanent status. Recipients can pursue family- or employment-based visas, asylum, or other pathways to permanent status. Some do. Others leave the country or die. Some cannot afford the fees to re-register. As a result, TPS populations from designated countries decline over time. There has also been significant turnover in participating countries. Of the ten countries that the Attorney General originally designated for TPS, </w:t>
      </w:r>
      <w:proofErr w:type="gramStart"/>
      <w:r w:rsidRPr="00066227">
        <w:rPr>
          <w:sz w:val="16"/>
          <w:szCs w:val="16"/>
        </w:rPr>
        <w:t>not a single one</w:t>
      </w:r>
      <w:proofErr w:type="gramEnd"/>
      <w:r w:rsidRPr="00066227">
        <w:rPr>
          <w:sz w:val="16"/>
          <w:szCs w:val="16"/>
        </w:rPr>
        <w:t xml:space="preserve"> retains this status. Of the ten currently designated countries, five received a designation after 2010. Two long-term beneficiaries – Sudan and Nicaragua – will be terminated over the next year. Haiti’s termination will become effective in July of 2019.</w:t>
      </w:r>
      <w:r>
        <w:rPr>
          <w:sz w:val="16"/>
          <w:szCs w:val="16"/>
        </w:rPr>
        <w:t xml:space="preserve"> </w:t>
      </w:r>
      <w:r w:rsidRPr="00066227">
        <w:rPr>
          <w:sz w:val="16"/>
          <w:szCs w:val="16"/>
        </w:rPr>
        <w:t>While several countries have received TPS for protracted periods, in fact TPS does not protect too many people for too long, as claimed by the critics. If anything, it covers too few of them. TPS is not available to persons who arrive after the designation date, come from a non-designated country, cannot pay the substantial fees, or live outside the United States, including the family members of beneficiaries, no matter how imperiled they may be.</w:t>
      </w:r>
      <w:r>
        <w:rPr>
          <w:sz w:val="16"/>
          <w:szCs w:val="16"/>
        </w:rPr>
        <w:t xml:space="preserve"> </w:t>
      </w:r>
      <w:r w:rsidRPr="00066227">
        <w:rPr>
          <w:sz w:val="16"/>
          <w:szCs w:val="16"/>
        </w:rPr>
        <w:t xml:space="preserve">In the program’s 27-year existence, only 22 countries have been designated for TPS, but in any given year far more countries experience conditions that could trigger a designation. The International Institute for Strategic Studies featured 37 conflicts of varying intensity in its </w:t>
      </w:r>
      <w:proofErr w:type="gramStart"/>
      <w:r w:rsidRPr="00066227">
        <w:rPr>
          <w:sz w:val="16"/>
          <w:szCs w:val="16"/>
        </w:rPr>
        <w:t>2017 armed</w:t>
      </w:r>
      <w:proofErr w:type="gramEnd"/>
      <w:r w:rsidRPr="00066227">
        <w:rPr>
          <w:sz w:val="16"/>
          <w:szCs w:val="16"/>
        </w:rPr>
        <w:t xml:space="preserve"> conflict survey. The Centre for Research on the Epidemiology of Disasters reports that nearly 7,000 disasters occurred between 1994 and 2013, resulting in 1.35 million deaths.</w:t>
      </w:r>
      <w:r>
        <w:rPr>
          <w:sz w:val="16"/>
          <w:szCs w:val="16"/>
        </w:rPr>
        <w:t xml:space="preserve"> </w:t>
      </w:r>
      <w:r w:rsidRPr="00066227">
        <w:rPr>
          <w:sz w:val="16"/>
          <w:szCs w:val="16"/>
        </w:rPr>
        <w:t>States that satisfy the criteria for TPS regularly fail to receive a designation. The Philippines, for example, did not receive TPS after Typhoon Haiyan killed 10,000 people and displaced four million. In 2008, Hurricanes Gustav and Ike and Tropical Storms Fay and Hanna killed 800 persons and destroyed more than 100,000 homes in Haiti. However, DHS did not designate Haiti for TPS until the massive earthquake of January 12, 2010.</w:t>
      </w:r>
      <w:r>
        <w:rPr>
          <w:sz w:val="16"/>
          <w:szCs w:val="16"/>
        </w:rPr>
        <w:t xml:space="preserve"> </w:t>
      </w:r>
      <w:r w:rsidRPr="00BF31D4">
        <w:rPr>
          <w:highlight w:val="yellow"/>
          <w:u w:val="single"/>
        </w:rPr>
        <w:t>Repeated extensions of TPS point to a problem, but not one best solved by stripping beneficiaries of status.</w:t>
      </w:r>
      <w:r w:rsidRPr="00066227">
        <w:rPr>
          <w:u w:val="single"/>
        </w:rPr>
        <w:t xml:space="preserve"> </w:t>
      </w:r>
      <w:r w:rsidRPr="007E3A1E">
        <w:rPr>
          <w:sz w:val="14"/>
        </w:rPr>
        <w:t xml:space="preserve">The program’s central deficiency is that the conditions that lead to a designation typically persist for far longer than the </w:t>
      </w:r>
      <w:proofErr w:type="gramStart"/>
      <w:r w:rsidRPr="007E3A1E">
        <w:rPr>
          <w:sz w:val="14"/>
        </w:rPr>
        <w:t>6-18 month</w:t>
      </w:r>
      <w:proofErr w:type="gramEnd"/>
      <w:r w:rsidRPr="007E3A1E">
        <w:rPr>
          <w:sz w:val="14"/>
        </w:rPr>
        <w:t xml:space="preserve"> designation (and extension) periods. Moreover, </w:t>
      </w:r>
      <w:r w:rsidRPr="00BF31D4">
        <w:rPr>
          <w:rStyle w:val="StyleUnderline"/>
          <w:highlight w:val="yellow"/>
        </w:rPr>
        <w:t xml:space="preserve">while </w:t>
      </w:r>
      <w:r w:rsidRPr="007E3A1E">
        <w:rPr>
          <w:rStyle w:val="StyleUnderline"/>
          <w:sz w:val="14"/>
          <w:u w:val="none"/>
        </w:rPr>
        <w:t>the</w:t>
      </w:r>
      <w:r w:rsidRPr="007E3A1E">
        <w:rPr>
          <w:rStyle w:val="StyleUnderline"/>
        </w:rPr>
        <w:t xml:space="preserve"> </w:t>
      </w:r>
      <w:r w:rsidRPr="00BF31D4">
        <w:rPr>
          <w:rStyle w:val="StyleUnderline"/>
          <w:highlight w:val="yellow"/>
        </w:rPr>
        <w:t>original conditions may dissipate, new conditions often arise that make it unsafe to return.</w:t>
      </w:r>
      <w:r w:rsidRPr="007E3A1E">
        <w:rPr>
          <w:sz w:val="14"/>
        </w:rPr>
        <w:t xml:space="preserve"> The </w:t>
      </w:r>
      <w:proofErr w:type="spellStart"/>
      <w:r w:rsidRPr="00BF31D4">
        <w:rPr>
          <w:highlight w:val="yellow"/>
          <w:u w:val="single"/>
        </w:rPr>
        <w:t>maras</w:t>
      </w:r>
      <w:proofErr w:type="spellEnd"/>
      <w:r w:rsidRPr="007E3A1E">
        <w:rPr>
          <w:sz w:val="14"/>
        </w:rPr>
        <w:t xml:space="preserve"> – gangs that mostly originated in the United States and then spread throughout Central America –</w:t>
      </w:r>
      <w:r w:rsidRPr="00BF31D4">
        <w:rPr>
          <w:highlight w:val="yellow"/>
          <w:u w:val="single"/>
        </w:rPr>
        <w:t>exert mafia-like control over large swaths of El Salvador and Honduras. They would</w:t>
      </w:r>
      <w:r w:rsidRPr="007E3A1E">
        <w:rPr>
          <w:sz w:val="14"/>
          <w:highlight w:val="yellow"/>
        </w:rPr>
        <w:t xml:space="preserve"> </w:t>
      </w:r>
      <w:r w:rsidRPr="007E3A1E">
        <w:rPr>
          <w:sz w:val="14"/>
        </w:rPr>
        <w:t xml:space="preserve">certainly </w:t>
      </w:r>
      <w:r w:rsidRPr="00BF31D4">
        <w:rPr>
          <w:highlight w:val="yellow"/>
          <w:u w:val="single"/>
        </w:rPr>
        <w:t>prey upon returning TPS recipients</w:t>
      </w:r>
      <w:r w:rsidRPr="007E3A1E">
        <w:rPr>
          <w:sz w:val="14"/>
        </w:rPr>
        <w:t xml:space="preserve"> (extorting those deemed to have resources) </w:t>
      </w:r>
      <w:r w:rsidRPr="00BF31D4">
        <w:rPr>
          <w:highlight w:val="yellow"/>
          <w:u w:val="single"/>
        </w:rPr>
        <w:t>and</w:t>
      </w:r>
      <w:r w:rsidRPr="007E3A1E">
        <w:rPr>
          <w:sz w:val="14"/>
        </w:rPr>
        <w:t xml:space="preserve"> would </w:t>
      </w:r>
      <w:r w:rsidRPr="00BF31D4">
        <w:rPr>
          <w:highlight w:val="yellow"/>
          <w:u w:val="single"/>
        </w:rPr>
        <w:t>target their children for recruitment</w:t>
      </w:r>
      <w:r w:rsidRPr="007E3A1E">
        <w:rPr>
          <w:sz w:val="14"/>
        </w:rPr>
        <w:t xml:space="preserve"> (whose US citizenship would benefit them).</w:t>
      </w:r>
    </w:p>
    <w:p w14:paraId="674667C7" w14:textId="77777777" w:rsidR="002A19DC" w:rsidRDefault="002A19DC" w:rsidP="002A19DC">
      <w:pPr>
        <w:pStyle w:val="Heading4"/>
      </w:pPr>
      <w:r>
        <w:lastRenderedPageBreak/>
        <w:t>TPS is more effective at providing immediate humanitarian aid than refugee or asylee status</w:t>
      </w:r>
    </w:p>
    <w:p w14:paraId="13081FD4" w14:textId="77777777" w:rsidR="002A19DC" w:rsidRPr="008843E8" w:rsidRDefault="002A19DC" w:rsidP="002A19DC">
      <w:pPr>
        <w:rPr>
          <w:rStyle w:val="Style13ptBold"/>
          <w:b w:val="0"/>
          <w:sz w:val="22"/>
        </w:rPr>
      </w:pPr>
      <w:r>
        <w:rPr>
          <w:rStyle w:val="Style13ptBold"/>
        </w:rPr>
        <w:t xml:space="preserve">Bergeron ’15 </w:t>
      </w:r>
      <w:r w:rsidRPr="008843E8">
        <w:rPr>
          <w:rStyle w:val="Style13ptBold"/>
          <w:b w:val="0"/>
          <w:sz w:val="22"/>
        </w:rPr>
        <w:t xml:space="preserve">(Claire, </w:t>
      </w:r>
      <w:r>
        <w:rPr>
          <w:rStyle w:val="Style13ptBold"/>
          <w:b w:val="0"/>
          <w:sz w:val="22"/>
        </w:rPr>
        <w:t>a</w:t>
      </w:r>
      <w:r w:rsidRPr="008843E8">
        <w:rPr>
          <w:rStyle w:val="Style13ptBold"/>
          <w:b w:val="0"/>
          <w:sz w:val="22"/>
        </w:rPr>
        <w:t>nalyst and research assistant at the Migration Policy Institute in Washington DC. In this role, she studied US immigration law and policy and co-authored several key publications on US immigration enforcement</w:t>
      </w:r>
      <w:r>
        <w:rPr>
          <w:rStyle w:val="Style13ptBold"/>
          <w:b w:val="0"/>
          <w:sz w:val="22"/>
        </w:rPr>
        <w:t>,</w:t>
      </w:r>
      <w:r w:rsidRPr="008843E8">
        <w:rPr>
          <w:rStyle w:val="Style13ptBold"/>
          <w:b w:val="0"/>
          <w:sz w:val="22"/>
        </w:rPr>
        <w:t xml:space="preserve"> Journal on Migration and Human Security, “</w:t>
      </w:r>
      <w:r w:rsidRPr="008843E8">
        <w:t xml:space="preserve">Temporary Protected Status after 25 Years: Addressing the Challenge of Long-Term “Temporary” Residents and Strengthening a Centerpiece of US Humanitarian Protection”, </w:t>
      </w:r>
      <w:r w:rsidRPr="008843E8">
        <w:rPr>
          <w:rStyle w:val="Style13ptBold"/>
          <w:b w:val="0"/>
          <w:sz w:val="22"/>
        </w:rPr>
        <w:t>http://jmhs.cmsny.org/index.php/jmhs/article/view/23/17)</w:t>
      </w:r>
    </w:p>
    <w:p w14:paraId="39B9B606" w14:textId="6E9BFBD0" w:rsidR="002A19DC" w:rsidRDefault="002A19DC" w:rsidP="002A19DC">
      <w:pPr>
        <w:rPr>
          <w:sz w:val="16"/>
        </w:rPr>
      </w:pPr>
      <w:r w:rsidRPr="007E3A1E">
        <w:rPr>
          <w:sz w:val="16"/>
        </w:rPr>
        <w:t xml:space="preserve">Finding a long-term solution to this challenge is vitally important at this juncture since </w:t>
      </w:r>
      <w:r w:rsidRPr="007E3A1E">
        <w:rPr>
          <w:rStyle w:val="StyleUnderline"/>
          <w:sz w:val="16"/>
          <w:u w:val="none"/>
        </w:rPr>
        <w:t>the</w:t>
      </w:r>
      <w:r w:rsidRPr="007E3A1E">
        <w:rPr>
          <w:rStyle w:val="StyleUnderline"/>
        </w:rPr>
        <w:t xml:space="preserve"> </w:t>
      </w:r>
      <w:r w:rsidRPr="007E3A1E">
        <w:rPr>
          <w:rStyle w:val="StyleUnderline"/>
          <w:highlight w:val="yellow"/>
        </w:rPr>
        <w:t>demand for TPS is likely to grow</w:t>
      </w:r>
      <w:r w:rsidRPr="007E3A1E">
        <w:rPr>
          <w:sz w:val="16"/>
        </w:rPr>
        <w:t xml:space="preserve"> in the coming years. Several scholars have noted that </w:t>
      </w:r>
      <w:r w:rsidRPr="007E3A1E">
        <w:rPr>
          <w:rStyle w:val="StyleUnderline"/>
          <w:highlight w:val="yellow"/>
        </w:rPr>
        <w:t>displaced migrants are just as likely to be fleeing war, generalized violence, or famine as individually-targeted persecution</w:t>
      </w:r>
      <w:r w:rsidRPr="007E3A1E">
        <w:rPr>
          <w:sz w:val="16"/>
        </w:rPr>
        <w:t xml:space="preserve"> (Millbank 2000). One recent report predicts an uptick in political instability around the globe in the coming years (Brown, 2013). Meanwhile, as the world adapts to climate change and global warming, an increasing number of refugee triggering events will likely be environmental, rather than man-made, catastrophes (Ota 2012, 515</w:t>
      </w:r>
      <w:r w:rsidRPr="007E3A1E">
        <w:rPr>
          <w:sz w:val="16"/>
          <w:u w:val="single"/>
        </w:rPr>
        <w:t xml:space="preserve">). </w:t>
      </w:r>
      <w:r w:rsidRPr="007E3A1E">
        <w:rPr>
          <w:rStyle w:val="StyleUnderline"/>
        </w:rPr>
        <w:t xml:space="preserve">In this context, </w:t>
      </w:r>
      <w:r w:rsidRPr="007E3A1E">
        <w:rPr>
          <w:rStyle w:val="StyleUnderline"/>
          <w:highlight w:val="yellow"/>
        </w:rPr>
        <w:t>many individuals fleeing harm will be unlikely to qualify for refugee status or</w:t>
      </w:r>
      <w:r w:rsidRPr="007E3A1E">
        <w:rPr>
          <w:rStyle w:val="StyleUnderline"/>
        </w:rPr>
        <w:t xml:space="preserve"> </w:t>
      </w:r>
      <w:r w:rsidRPr="007E3A1E">
        <w:rPr>
          <w:rStyle w:val="StyleUnderline"/>
          <w:sz w:val="16"/>
          <w:u w:val="none"/>
        </w:rPr>
        <w:t>political</w:t>
      </w:r>
      <w:r w:rsidRPr="007E3A1E">
        <w:rPr>
          <w:rStyle w:val="StyleUnderline"/>
        </w:rPr>
        <w:t xml:space="preserve"> </w:t>
      </w:r>
      <w:r w:rsidRPr="007E3A1E">
        <w:rPr>
          <w:rStyle w:val="StyleUnderline"/>
          <w:highlight w:val="yellow"/>
        </w:rPr>
        <w:t>asylum</w:t>
      </w:r>
      <w:r w:rsidRPr="007E3A1E">
        <w:rPr>
          <w:rStyle w:val="StyleUnderline"/>
        </w:rPr>
        <w:t xml:space="preserve"> </w:t>
      </w:r>
      <w:r w:rsidRPr="007E3A1E">
        <w:rPr>
          <w:rStyle w:val="StyleUnderline"/>
          <w:sz w:val="16"/>
          <w:u w:val="none"/>
        </w:rPr>
        <w:t>under US law</w:t>
      </w:r>
      <w:r w:rsidRPr="007E3A1E">
        <w:rPr>
          <w:rStyle w:val="StyleUnderline"/>
        </w:rPr>
        <w:t xml:space="preserve"> </w:t>
      </w:r>
      <w:r w:rsidRPr="007E3A1E">
        <w:rPr>
          <w:rStyle w:val="StyleUnderline"/>
          <w:highlight w:val="yellow"/>
        </w:rPr>
        <w:t>because they will not be able to prove</w:t>
      </w:r>
      <w:r w:rsidRPr="007E3A1E">
        <w:rPr>
          <w:rStyle w:val="StyleUnderline"/>
        </w:rPr>
        <w:t xml:space="preserve"> </w:t>
      </w:r>
      <w:r w:rsidRPr="007E3A1E">
        <w:rPr>
          <w:rStyle w:val="StyleUnderline"/>
          <w:sz w:val="16"/>
          <w:u w:val="none"/>
        </w:rPr>
        <w:t>that</w:t>
      </w:r>
      <w:r w:rsidRPr="007E3A1E">
        <w:rPr>
          <w:rStyle w:val="StyleUnderline"/>
        </w:rPr>
        <w:t xml:space="preserve"> </w:t>
      </w:r>
      <w:r w:rsidRPr="007E3A1E">
        <w:rPr>
          <w:rStyle w:val="StyleUnderline"/>
          <w:highlight w:val="yellow"/>
        </w:rPr>
        <w:t>they</w:t>
      </w:r>
      <w:r w:rsidRPr="007E3A1E">
        <w:rPr>
          <w:rStyle w:val="StyleUnderline"/>
        </w:rPr>
        <w:t xml:space="preserve"> </w:t>
      </w:r>
      <w:r w:rsidRPr="007E3A1E">
        <w:rPr>
          <w:rStyle w:val="StyleUnderline"/>
          <w:sz w:val="16"/>
          <w:u w:val="none"/>
        </w:rPr>
        <w:t>ha</w:t>
      </w:r>
      <w:r w:rsidRPr="007E3A1E">
        <w:rPr>
          <w:rStyle w:val="StyleUnderline"/>
          <w:highlight w:val="yellow"/>
        </w:rPr>
        <w:t>ve</w:t>
      </w:r>
      <w:r w:rsidRPr="007E3A1E">
        <w:rPr>
          <w:rStyle w:val="StyleUnderline"/>
        </w:rPr>
        <w:t xml:space="preserve"> </w:t>
      </w:r>
      <w:r w:rsidRPr="007E3A1E">
        <w:rPr>
          <w:rStyle w:val="StyleUnderline"/>
          <w:highlight w:val="yellow"/>
        </w:rPr>
        <w:t>been individually targeted</w:t>
      </w:r>
      <w:r w:rsidRPr="007E3A1E">
        <w:rPr>
          <w:rStyle w:val="StyleUnderline"/>
        </w:rPr>
        <w:t xml:space="preserve"> </w:t>
      </w:r>
      <w:r w:rsidRPr="007E3A1E">
        <w:rPr>
          <w:rStyle w:val="StyleUnderline"/>
          <w:sz w:val="16"/>
          <w:u w:val="none"/>
        </w:rPr>
        <w:t>for</w:t>
      </w:r>
      <w:r w:rsidRPr="007E3A1E">
        <w:rPr>
          <w:rStyle w:val="StyleUnderline"/>
        </w:rPr>
        <w:t xml:space="preserve"> </w:t>
      </w:r>
      <w:r w:rsidRPr="007E3A1E">
        <w:rPr>
          <w:rStyle w:val="StyleUnderline"/>
          <w:sz w:val="16"/>
          <w:u w:val="none"/>
        </w:rPr>
        <w:t>persecution</w:t>
      </w:r>
      <w:r w:rsidRPr="007E3A1E">
        <w:rPr>
          <w:rStyle w:val="StyleUnderline"/>
        </w:rPr>
        <w:t xml:space="preserve"> </w:t>
      </w:r>
      <w:r w:rsidRPr="007E3A1E">
        <w:rPr>
          <w:rStyle w:val="StyleUnderline"/>
          <w:highlight w:val="yellow"/>
        </w:rPr>
        <w:t>or would be</w:t>
      </w:r>
      <w:r w:rsidRPr="007E3A1E">
        <w:rPr>
          <w:rStyle w:val="StyleUnderline"/>
        </w:rPr>
        <w:t xml:space="preserve"> </w:t>
      </w:r>
      <w:r w:rsidRPr="007E3A1E">
        <w:rPr>
          <w:rStyle w:val="StyleUnderline"/>
          <w:sz w:val="16"/>
          <w:u w:val="none"/>
        </w:rPr>
        <w:t>targeted</w:t>
      </w:r>
      <w:r w:rsidRPr="007E3A1E">
        <w:rPr>
          <w:rStyle w:val="StyleUnderline"/>
        </w:rPr>
        <w:t xml:space="preserve"> </w:t>
      </w:r>
      <w:proofErr w:type="gramStart"/>
      <w:r w:rsidRPr="007E3A1E">
        <w:rPr>
          <w:rStyle w:val="StyleUnderline"/>
          <w:highlight w:val="yellow"/>
        </w:rPr>
        <w:t>on</w:t>
      </w:r>
      <w:r w:rsidRPr="007E3A1E">
        <w:rPr>
          <w:rStyle w:val="StyleUnderline"/>
        </w:rPr>
        <w:t xml:space="preserve"> </w:t>
      </w:r>
      <w:r w:rsidRPr="007E3A1E">
        <w:rPr>
          <w:rStyle w:val="StyleUnderline"/>
          <w:sz w:val="16"/>
          <w:u w:val="none"/>
        </w:rPr>
        <w:t>account</w:t>
      </w:r>
      <w:r w:rsidRPr="007E3A1E">
        <w:rPr>
          <w:rStyle w:val="StyleUnderline"/>
        </w:rPr>
        <w:t xml:space="preserve"> </w:t>
      </w:r>
      <w:r w:rsidRPr="007E3A1E">
        <w:rPr>
          <w:rStyle w:val="StyleUnderline"/>
          <w:sz w:val="16"/>
          <w:u w:val="none"/>
        </w:rPr>
        <w:t>of</w:t>
      </w:r>
      <w:proofErr w:type="gramEnd"/>
      <w:r w:rsidRPr="007E3A1E">
        <w:rPr>
          <w:rStyle w:val="StyleUnderline"/>
        </w:rPr>
        <w:t xml:space="preserve"> </w:t>
      </w:r>
      <w:r w:rsidRPr="007E3A1E">
        <w:rPr>
          <w:rStyle w:val="StyleUnderline"/>
          <w:highlight w:val="yellow"/>
        </w:rPr>
        <w:t>a protected ground</w:t>
      </w:r>
      <w:r w:rsidRPr="007E3A1E">
        <w:rPr>
          <w:rStyle w:val="StyleUnderline"/>
        </w:rPr>
        <w:t xml:space="preserve">. </w:t>
      </w:r>
      <w:r w:rsidRPr="007E3A1E">
        <w:rPr>
          <w:rStyle w:val="StyleUnderline"/>
          <w:highlight w:val="yellow"/>
        </w:rPr>
        <w:t xml:space="preserve">For this reason, TPS stands </w:t>
      </w:r>
      <w:r w:rsidRPr="007E3A1E">
        <w:rPr>
          <w:rStyle w:val="StyleUnderline"/>
          <w:sz w:val="16"/>
          <w:u w:val="none"/>
        </w:rPr>
        <w:t>positioned</w:t>
      </w:r>
      <w:r w:rsidRPr="007E3A1E">
        <w:rPr>
          <w:rStyle w:val="StyleUnderline"/>
        </w:rPr>
        <w:t xml:space="preserve"> </w:t>
      </w:r>
      <w:r w:rsidRPr="007E3A1E">
        <w:rPr>
          <w:rStyle w:val="StyleUnderline"/>
          <w:highlight w:val="yellow"/>
        </w:rPr>
        <w:t xml:space="preserve">to play a </w:t>
      </w:r>
      <w:r w:rsidRPr="007E3A1E">
        <w:rPr>
          <w:rStyle w:val="StyleUnderline"/>
          <w:sz w:val="16"/>
          <w:u w:val="none"/>
        </w:rPr>
        <w:t>growing</w:t>
      </w:r>
      <w:r w:rsidRPr="007E3A1E">
        <w:rPr>
          <w:rStyle w:val="StyleUnderline"/>
        </w:rPr>
        <w:t xml:space="preserve"> </w:t>
      </w:r>
      <w:r w:rsidRPr="007E3A1E">
        <w:rPr>
          <w:rStyle w:val="StyleUnderline"/>
          <w:highlight w:val="yellow"/>
        </w:rPr>
        <w:t>role in providing humanitarian protection</w:t>
      </w:r>
      <w:r w:rsidRPr="007E3A1E">
        <w:rPr>
          <w:sz w:val="16"/>
        </w:rPr>
        <w:t xml:space="preserve"> in the future.</w:t>
      </w:r>
    </w:p>
    <w:p w14:paraId="4C7918E1" w14:textId="77777777" w:rsidR="003C2CAC" w:rsidRPr="00E61874" w:rsidRDefault="003C2CAC" w:rsidP="003C2CAC">
      <w:pPr>
        <w:pStyle w:val="Heading4"/>
        <w:rPr>
          <w:rStyle w:val="Style13ptBold"/>
          <w:b/>
        </w:rPr>
      </w:pPr>
      <w:r>
        <w:rPr>
          <w:rStyle w:val="Style13ptBold"/>
          <w:b/>
        </w:rPr>
        <w:t>Similar statuses have been granted to Chinese nationals in the past</w:t>
      </w:r>
    </w:p>
    <w:p w14:paraId="5CBC5D0F" w14:textId="77777777" w:rsidR="003C2CAC" w:rsidRPr="00E61874" w:rsidRDefault="003C2CAC" w:rsidP="003C2CAC">
      <w:pPr>
        <w:rPr>
          <w:bCs/>
          <w:sz w:val="26"/>
        </w:rPr>
      </w:pPr>
      <w:r>
        <w:rPr>
          <w:rStyle w:val="Style13ptBold"/>
        </w:rPr>
        <w:t xml:space="preserve">Wilson ’17 </w:t>
      </w:r>
      <w:r w:rsidRPr="00A36F0C">
        <w:rPr>
          <w:rStyle w:val="Style13ptBold"/>
          <w:b w:val="0"/>
          <w:sz w:val="22"/>
        </w:rPr>
        <w:t>(Jill, analyst in immigration policy</w:t>
      </w:r>
      <w:r>
        <w:rPr>
          <w:rStyle w:val="Style13ptBold"/>
          <w:b w:val="0"/>
          <w:sz w:val="22"/>
        </w:rPr>
        <w:t xml:space="preserve"> for the </w:t>
      </w:r>
      <w:r w:rsidRPr="00A36F0C">
        <w:rPr>
          <w:rStyle w:val="Style13ptBold"/>
          <w:b w:val="0"/>
          <w:sz w:val="22"/>
        </w:rPr>
        <w:t>Congressional Research Service, 1</w:t>
      </w:r>
      <w:r>
        <w:rPr>
          <w:rStyle w:val="Style13ptBold"/>
          <w:b w:val="0"/>
          <w:sz w:val="22"/>
        </w:rPr>
        <w:t>1</w:t>
      </w:r>
      <w:r w:rsidRPr="00A36F0C">
        <w:rPr>
          <w:rStyle w:val="Style13ptBold"/>
          <w:b w:val="0"/>
          <w:sz w:val="22"/>
        </w:rPr>
        <w:t>/</w:t>
      </w:r>
      <w:r>
        <w:rPr>
          <w:rStyle w:val="Style13ptBold"/>
          <w:b w:val="0"/>
          <w:sz w:val="22"/>
        </w:rPr>
        <w:t>2</w:t>
      </w:r>
      <w:r w:rsidRPr="00A36F0C">
        <w:rPr>
          <w:rStyle w:val="Style13ptBold"/>
          <w:b w:val="0"/>
          <w:sz w:val="22"/>
        </w:rPr>
        <w:t>/1</w:t>
      </w:r>
      <w:r>
        <w:rPr>
          <w:rStyle w:val="Style13ptBold"/>
          <w:b w:val="0"/>
          <w:sz w:val="22"/>
        </w:rPr>
        <w:t>7</w:t>
      </w:r>
      <w:r w:rsidRPr="00A36F0C">
        <w:rPr>
          <w:rStyle w:val="Style13ptBold"/>
          <w:b w:val="0"/>
          <w:sz w:val="22"/>
        </w:rPr>
        <w:t>,</w:t>
      </w:r>
      <w:r>
        <w:rPr>
          <w:rStyle w:val="Style13ptBold"/>
          <w:b w:val="0"/>
          <w:sz w:val="22"/>
        </w:rPr>
        <w:t xml:space="preserve"> “Temporary Protected Status: Overview and Current Issues”, </w:t>
      </w:r>
      <w:r w:rsidRPr="00E61874">
        <w:t>http://trac.syr.edu/immigration/library/P13901.pdf</w:t>
      </w:r>
      <w:r>
        <w:t>)</w:t>
      </w:r>
    </w:p>
    <w:p w14:paraId="71184E19" w14:textId="2DD3C036" w:rsidR="003C2CAC" w:rsidRPr="007E3A1E" w:rsidRDefault="003C2CAC" w:rsidP="002A19DC">
      <w:pPr>
        <w:rPr>
          <w:sz w:val="16"/>
        </w:rPr>
      </w:pPr>
      <w:r w:rsidRPr="00E61874">
        <w:rPr>
          <w:sz w:val="16"/>
        </w:rPr>
        <w:t xml:space="preserve">Rather than extending the initial Salvadoran TPS when it expired in 1992, the George H. W. Bush Administration granted DED to an estimated 190,000 Salvadorans through December 1994. </w:t>
      </w:r>
      <w:r w:rsidRPr="00E61874">
        <w:rPr>
          <w:u w:val="single"/>
        </w:rPr>
        <w:t>The George H. W. Bush Administration also granted DED to about 80,000 Chinese nationals in the United States following the Tiananmen Square massacre in June 1989, and these individuals retained DED status through January 1994.</w:t>
      </w:r>
      <w:r w:rsidRPr="00E61874">
        <w:rPr>
          <w:sz w:val="16"/>
        </w:rPr>
        <w:t xml:space="preserve"> In December 1997, President Clinton instructed the Attorney General to grant DED to Haitian nationals in the United States for one year, providing time for the Administration to work with Congress on long-term legislative relief for Haitians. 23 President George W. Bush directed that DED be provided to Liberian nationals whose TPS was expiring in September 2007; this status was extended several times by President Obama and is currently set to expire on March 31, 2018.</w:t>
      </w:r>
    </w:p>
    <w:p w14:paraId="6498F7AE" w14:textId="1E48DF7C" w:rsidR="002A19DC" w:rsidRDefault="002A19DC" w:rsidP="002A19DC">
      <w:pPr>
        <w:pStyle w:val="Heading3"/>
      </w:pPr>
      <w:r>
        <w:lastRenderedPageBreak/>
        <w:t>2NC NB – Politics</w:t>
      </w:r>
    </w:p>
    <w:p w14:paraId="502F5896" w14:textId="77777777" w:rsidR="002A19DC" w:rsidRDefault="002A19DC" w:rsidP="002A19DC">
      <w:pPr>
        <w:pStyle w:val="Heading4"/>
      </w:pPr>
      <w:r>
        <w:t>TPS perceived as DHS decision, administration separated from Trump’s plans- Guatemala proves</w:t>
      </w:r>
    </w:p>
    <w:p w14:paraId="43664C68" w14:textId="77777777" w:rsidR="002A19DC" w:rsidRPr="00272C4E" w:rsidRDefault="002A19DC" w:rsidP="002A19DC">
      <w:pPr>
        <w:rPr>
          <w:rStyle w:val="Style13ptBold"/>
          <w:b w:val="0"/>
          <w:sz w:val="22"/>
        </w:rPr>
      </w:pPr>
      <w:proofErr w:type="spellStart"/>
      <w:r>
        <w:rPr>
          <w:rStyle w:val="Style13ptBold"/>
        </w:rPr>
        <w:t>Giaritelli</w:t>
      </w:r>
      <w:proofErr w:type="spellEnd"/>
      <w:r>
        <w:rPr>
          <w:rStyle w:val="Style13ptBold"/>
        </w:rPr>
        <w:t xml:space="preserve"> 7/8 </w:t>
      </w:r>
      <w:r w:rsidRPr="00272C4E">
        <w:rPr>
          <w:rStyle w:val="Style13ptBold"/>
          <w:b w:val="0"/>
          <w:sz w:val="22"/>
        </w:rPr>
        <w:t>(Anna, news reporter for the Washington Examiner, served as press secretary for an immigration policy group on Capitol Hill, Washington Examiner, “No sign on how DHS plans to handle Guatemala's TPS request”, https://www.washingtonexaminer.com/news/no-sign-on-how-dhs-plans-to-handle-guatemalas-tps-request)</w:t>
      </w:r>
    </w:p>
    <w:p w14:paraId="4F7C8588" w14:textId="27D1CC19" w:rsidR="002A19DC" w:rsidRPr="00272C4E" w:rsidRDefault="002A19DC" w:rsidP="002A19DC">
      <w:pPr>
        <w:rPr>
          <w:sz w:val="16"/>
        </w:rPr>
      </w:pPr>
      <w:r w:rsidRPr="009454BE">
        <w:rPr>
          <w:u w:val="single"/>
        </w:rPr>
        <w:t>The D</w:t>
      </w:r>
      <w:r w:rsidRPr="0006613A">
        <w:rPr>
          <w:sz w:val="16"/>
        </w:rPr>
        <w:t xml:space="preserve">epartment of </w:t>
      </w:r>
      <w:r w:rsidRPr="009454BE">
        <w:rPr>
          <w:u w:val="single"/>
        </w:rPr>
        <w:t>H</w:t>
      </w:r>
      <w:r w:rsidRPr="0006613A">
        <w:rPr>
          <w:sz w:val="16"/>
        </w:rPr>
        <w:t xml:space="preserve">omeland </w:t>
      </w:r>
      <w:r w:rsidRPr="009454BE">
        <w:rPr>
          <w:u w:val="single"/>
        </w:rPr>
        <w:t>S</w:t>
      </w:r>
      <w:r w:rsidRPr="0006613A">
        <w:rPr>
          <w:sz w:val="16"/>
        </w:rPr>
        <w:t xml:space="preserve">ecurity </w:t>
      </w:r>
      <w:r w:rsidRPr="009454BE">
        <w:rPr>
          <w:u w:val="single"/>
        </w:rPr>
        <w:t>has made no indication of how it plans to respond to a</w:t>
      </w:r>
      <w:r w:rsidRPr="0006613A">
        <w:rPr>
          <w:sz w:val="16"/>
        </w:rPr>
        <w:t xml:space="preserve"> late June </w:t>
      </w:r>
      <w:r w:rsidRPr="009454BE">
        <w:rPr>
          <w:u w:val="single"/>
        </w:rPr>
        <w:t>request from Guatemala, formally asking the U.S. for</w:t>
      </w:r>
      <w:r w:rsidRPr="0006613A">
        <w:rPr>
          <w:sz w:val="16"/>
        </w:rPr>
        <w:t xml:space="preserve"> Temporary Protected Status, or </w:t>
      </w:r>
      <w:r w:rsidRPr="009454BE">
        <w:rPr>
          <w:u w:val="single"/>
        </w:rPr>
        <w:t>TPS,</w:t>
      </w:r>
      <w:r w:rsidRPr="0006613A">
        <w:rPr>
          <w:sz w:val="16"/>
        </w:rPr>
        <w:t xml:space="preserve"> </w:t>
      </w:r>
      <w:r w:rsidRPr="0006613A">
        <w:rPr>
          <w:u w:val="single"/>
        </w:rPr>
        <w:t>following a volcano that struck the</w:t>
      </w:r>
      <w:r w:rsidRPr="0006613A">
        <w:rPr>
          <w:sz w:val="16"/>
        </w:rPr>
        <w:t xml:space="preserve"> Central American </w:t>
      </w:r>
      <w:r w:rsidRPr="0006613A">
        <w:rPr>
          <w:u w:val="single"/>
        </w:rPr>
        <w:t>country</w:t>
      </w:r>
      <w:r w:rsidRPr="0006613A">
        <w:rPr>
          <w:sz w:val="16"/>
        </w:rPr>
        <w:t xml:space="preserve"> on June 3.</w:t>
      </w:r>
      <w:r>
        <w:rPr>
          <w:sz w:val="16"/>
        </w:rPr>
        <w:t xml:space="preserve"> </w:t>
      </w:r>
      <w:r w:rsidRPr="0006613A">
        <w:rPr>
          <w:sz w:val="16"/>
          <w:szCs w:val="16"/>
        </w:rPr>
        <w:t xml:space="preserve">Guatemalan President Jimmy Morales announced on June 25 Foreign Minister Sandra </w:t>
      </w:r>
      <w:proofErr w:type="spellStart"/>
      <w:r w:rsidRPr="0006613A">
        <w:rPr>
          <w:sz w:val="16"/>
          <w:szCs w:val="16"/>
        </w:rPr>
        <w:t>Jovel</w:t>
      </w:r>
      <w:proofErr w:type="spellEnd"/>
      <w:r w:rsidRPr="0006613A">
        <w:rPr>
          <w:sz w:val="16"/>
          <w:szCs w:val="16"/>
        </w:rPr>
        <w:t xml:space="preserve"> had requested TPS from the U.S. government.</w:t>
      </w:r>
      <w:r>
        <w:rPr>
          <w:sz w:val="16"/>
          <w:szCs w:val="16"/>
        </w:rPr>
        <w:t xml:space="preserve"> </w:t>
      </w:r>
      <w:r w:rsidRPr="0006613A">
        <w:rPr>
          <w:sz w:val="16"/>
        </w:rPr>
        <w:t xml:space="preserve">"The main reason given is that, derived from the recent situation in Guatemala, as a result of the eruption of the volcano of fire and the consequences that this caused to the country, it can be considered a support for the Guatemalan migrants, since at this moment the country is unable to handle the return of its citizens properly, and its eventual return would aggravate the situation that Guatemala faces," </w:t>
      </w:r>
      <w:r w:rsidRPr="0006613A">
        <w:rPr>
          <w:u w:val="single"/>
        </w:rPr>
        <w:t>the Guatemalan government wrote</w:t>
      </w:r>
      <w:r w:rsidRPr="0006613A">
        <w:rPr>
          <w:sz w:val="16"/>
        </w:rPr>
        <w:t xml:space="preserve"> in a letter </w:t>
      </w:r>
      <w:r w:rsidRPr="0006613A">
        <w:rPr>
          <w:u w:val="single"/>
        </w:rPr>
        <w:t>to DHS, the federal department that handles TPS requests.</w:t>
      </w:r>
      <w:r>
        <w:rPr>
          <w:u w:val="single"/>
        </w:rPr>
        <w:t xml:space="preserve"> </w:t>
      </w:r>
      <w:r w:rsidRPr="0006613A">
        <w:rPr>
          <w:sz w:val="16"/>
          <w:szCs w:val="16"/>
        </w:rPr>
        <w:t>The Trump White House in review: Week 76</w:t>
      </w:r>
      <w:r>
        <w:rPr>
          <w:sz w:val="16"/>
          <w:szCs w:val="16"/>
        </w:rPr>
        <w:t xml:space="preserve"> </w:t>
      </w:r>
      <w:r w:rsidRPr="0006613A">
        <w:rPr>
          <w:sz w:val="16"/>
          <w:szCs w:val="16"/>
        </w:rPr>
        <w:t xml:space="preserve">The program, created by Congress in 1990, allows a country that has been seriously affected by an armed conflict or natural disaster to ask that any people residing in the U.S. — regardless of immigration status — have removal orders rescinded because the home country is not </w:t>
      </w:r>
      <w:proofErr w:type="gramStart"/>
      <w:r w:rsidRPr="0006613A">
        <w:rPr>
          <w:sz w:val="16"/>
          <w:szCs w:val="16"/>
        </w:rPr>
        <w:t>in a position</w:t>
      </w:r>
      <w:proofErr w:type="gramEnd"/>
      <w:r w:rsidRPr="0006613A">
        <w:rPr>
          <w:sz w:val="16"/>
          <w:szCs w:val="16"/>
        </w:rPr>
        <w:t xml:space="preserve"> to accept them back. Those individuals are also given work documents to legally work in the U.S.</w:t>
      </w:r>
      <w:r>
        <w:rPr>
          <w:sz w:val="16"/>
          <w:szCs w:val="16"/>
        </w:rPr>
        <w:t xml:space="preserve"> </w:t>
      </w:r>
      <w:r w:rsidRPr="0006613A">
        <w:rPr>
          <w:sz w:val="16"/>
        </w:rPr>
        <w:t xml:space="preserve">Most TPS recipient countries have a few hundred to tens of thousands of citizens who have been given </w:t>
      </w:r>
      <w:r w:rsidRPr="0006613A">
        <w:rPr>
          <w:u w:val="single"/>
        </w:rPr>
        <w:t>protection</w:t>
      </w:r>
      <w:r w:rsidRPr="0006613A">
        <w:rPr>
          <w:sz w:val="16"/>
        </w:rPr>
        <w:t xml:space="preserve"> from deportation. They are </w:t>
      </w:r>
      <w:r w:rsidRPr="0006613A">
        <w:rPr>
          <w:u w:val="single"/>
        </w:rPr>
        <w:t xml:space="preserve">renewed by </w:t>
      </w:r>
      <w:r w:rsidRPr="0006613A">
        <w:rPr>
          <w:sz w:val="16"/>
        </w:rPr>
        <w:t xml:space="preserve">the </w:t>
      </w:r>
      <w:r w:rsidRPr="0006613A">
        <w:rPr>
          <w:u w:val="single"/>
        </w:rPr>
        <w:t>DHS secretary every 18 months for six- to 18-month terms.</w:t>
      </w:r>
      <w:r>
        <w:rPr>
          <w:sz w:val="16"/>
        </w:rPr>
        <w:t xml:space="preserve"> </w:t>
      </w:r>
      <w:r w:rsidRPr="0006613A">
        <w:rPr>
          <w:sz w:val="16"/>
          <w:szCs w:val="16"/>
        </w:rPr>
        <w:t>But in Guatemala's case, that number could be astronomically higher due to the high number of nationals in America — a factor DHS may take into consideration before coming to a decision.</w:t>
      </w:r>
      <w:r>
        <w:rPr>
          <w:sz w:val="16"/>
          <w:szCs w:val="16"/>
        </w:rPr>
        <w:t xml:space="preserve"> </w:t>
      </w:r>
      <w:r w:rsidRPr="0006613A">
        <w:rPr>
          <w:sz w:val="16"/>
          <w:szCs w:val="16"/>
        </w:rPr>
        <w:t>At last count in 2014, a DHS report found an estimated 640,000 Guatemalan nationals were illegally residing in the U.S. It's not likely that U.S. Citizenship and Immigration Services, the agency tasked with approving individuals' applications for TPS, would approve all requests.</w:t>
      </w:r>
      <w:r>
        <w:rPr>
          <w:sz w:val="16"/>
          <w:szCs w:val="16"/>
        </w:rPr>
        <w:t xml:space="preserve"> </w:t>
      </w:r>
      <w:r w:rsidRPr="0006613A">
        <w:rPr>
          <w:sz w:val="16"/>
          <w:szCs w:val="16"/>
        </w:rPr>
        <w:t xml:space="preserve">Guatemalan officials reported more than 110 deaths, 57 injuries, and 200 missing people following the June 3 eruption of </w:t>
      </w:r>
      <w:proofErr w:type="spellStart"/>
      <w:r w:rsidRPr="0006613A">
        <w:rPr>
          <w:sz w:val="16"/>
          <w:szCs w:val="16"/>
        </w:rPr>
        <w:t>Volcan</w:t>
      </w:r>
      <w:proofErr w:type="spellEnd"/>
      <w:r w:rsidRPr="0006613A">
        <w:rPr>
          <w:sz w:val="16"/>
          <w:szCs w:val="16"/>
        </w:rPr>
        <w:t xml:space="preserve"> de Fuego in the southern part of the country.</w:t>
      </w:r>
      <w:r>
        <w:rPr>
          <w:sz w:val="16"/>
          <w:szCs w:val="16"/>
        </w:rPr>
        <w:t xml:space="preserve"> </w:t>
      </w:r>
      <w:r w:rsidRPr="0006613A">
        <w:rPr>
          <w:sz w:val="16"/>
          <w:szCs w:val="16"/>
        </w:rPr>
        <w:t>The National Coordination for Disaster Reduction of Guatemala estimated more than 3,100 people were evacuated and a total of 1.7 million people impacted by the volcanic eruption.</w:t>
      </w:r>
      <w:r>
        <w:rPr>
          <w:sz w:val="16"/>
          <w:szCs w:val="16"/>
        </w:rPr>
        <w:t xml:space="preserve"> </w:t>
      </w:r>
      <w:r w:rsidRPr="00272C4E">
        <w:rPr>
          <w:sz w:val="16"/>
        </w:rPr>
        <w:t xml:space="preserve">Guatemala could face an uphill battle. Although President </w:t>
      </w:r>
      <w:r w:rsidRPr="00272C4E">
        <w:rPr>
          <w:rStyle w:val="StyleUnderline"/>
        </w:rPr>
        <w:t>Trump has not shared plans to deport</w:t>
      </w:r>
      <w:r w:rsidRPr="00272C4E">
        <w:rPr>
          <w:sz w:val="16"/>
        </w:rPr>
        <w:t xml:space="preserve"> the millions of </w:t>
      </w:r>
      <w:r w:rsidRPr="00272C4E">
        <w:rPr>
          <w:rStyle w:val="StyleUnderline"/>
        </w:rPr>
        <w:t xml:space="preserve">illegal immigrants residing in the country, his administration has opted to end TPS programs for </w:t>
      </w:r>
      <w:proofErr w:type="gramStart"/>
      <w:r w:rsidRPr="00272C4E">
        <w:rPr>
          <w:rStyle w:val="StyleUnderline"/>
        </w:rPr>
        <w:t>the majority of</w:t>
      </w:r>
      <w:proofErr w:type="gramEnd"/>
      <w:r w:rsidRPr="00272C4E">
        <w:rPr>
          <w:rStyle w:val="StyleUnderline"/>
        </w:rPr>
        <w:t xml:space="preserve"> countries who had been </w:t>
      </w:r>
      <w:proofErr w:type="spellStart"/>
      <w:r w:rsidRPr="00272C4E">
        <w:rPr>
          <w:rStyle w:val="StyleUnderline"/>
        </w:rPr>
        <w:t>been</w:t>
      </w:r>
      <w:proofErr w:type="spellEnd"/>
      <w:r w:rsidRPr="00272C4E">
        <w:rPr>
          <w:rStyle w:val="StyleUnderline"/>
        </w:rPr>
        <w:t xml:space="preserve"> granted this</w:t>
      </w:r>
      <w:r w:rsidRPr="00272C4E">
        <w:rPr>
          <w:sz w:val="16"/>
        </w:rPr>
        <w:t xml:space="preserve"> protected </w:t>
      </w:r>
      <w:r w:rsidRPr="00272C4E">
        <w:rPr>
          <w:rStyle w:val="StyleUnderline"/>
        </w:rPr>
        <w:t>status</w:t>
      </w:r>
      <w:r w:rsidRPr="00272C4E">
        <w:rPr>
          <w:sz w:val="16"/>
        </w:rPr>
        <w:t>.</w:t>
      </w:r>
      <w:r>
        <w:rPr>
          <w:sz w:val="16"/>
        </w:rPr>
        <w:t xml:space="preserve"> </w:t>
      </w:r>
      <w:r w:rsidRPr="00272C4E">
        <w:rPr>
          <w:sz w:val="16"/>
        </w:rPr>
        <w:t xml:space="preserve">Since the fall, </w:t>
      </w:r>
      <w:r w:rsidRPr="00272C4E">
        <w:rPr>
          <w:rStyle w:val="StyleUnderline"/>
        </w:rPr>
        <w:t>DHS has said it will conclude TPS programs for Nepal, Nicaragua, El Salvador, Sudan, Liberia, Haiti, Somalia, and Honduras</w:t>
      </w:r>
      <w:r w:rsidRPr="00272C4E">
        <w:rPr>
          <w:sz w:val="16"/>
        </w:rPr>
        <w:t>. Each of those programs were renewed every two years under Presidents George W. Bush and Barack Obama.</w:t>
      </w:r>
    </w:p>
    <w:p w14:paraId="771B9529" w14:textId="77777777" w:rsidR="002A19DC" w:rsidRDefault="002A19DC" w:rsidP="002A19DC">
      <w:pPr>
        <w:pStyle w:val="Heading4"/>
      </w:pPr>
      <w:r>
        <w:t xml:space="preserve">Current bipartisan support for continuing TPS programs, but much of Congress doesn’t care </w:t>
      </w:r>
    </w:p>
    <w:p w14:paraId="78362F2A" w14:textId="77777777" w:rsidR="002A19DC" w:rsidRPr="001B2F5C" w:rsidRDefault="002A19DC" w:rsidP="002A19DC">
      <w:pPr>
        <w:rPr>
          <w:rStyle w:val="Style13ptBold"/>
          <w:b w:val="0"/>
          <w:sz w:val="22"/>
        </w:rPr>
      </w:pPr>
      <w:proofErr w:type="spellStart"/>
      <w:r>
        <w:rPr>
          <w:rStyle w:val="Style13ptBold"/>
        </w:rPr>
        <w:t>Newhauser</w:t>
      </w:r>
      <w:proofErr w:type="spellEnd"/>
      <w:r>
        <w:rPr>
          <w:rStyle w:val="Style13ptBold"/>
        </w:rPr>
        <w:t xml:space="preserve"> ’18 </w:t>
      </w:r>
      <w:r>
        <w:rPr>
          <w:rStyle w:val="Style13ptBold"/>
          <w:b w:val="0"/>
          <w:sz w:val="22"/>
        </w:rPr>
        <w:t xml:space="preserve">(Daniel, </w:t>
      </w:r>
      <w:r w:rsidRPr="001B2F5C">
        <w:rPr>
          <w:rStyle w:val="Style13ptBold"/>
          <w:b w:val="0"/>
          <w:sz w:val="22"/>
        </w:rPr>
        <w:t>staff correspondent for National Journal, where he primarily covers the House of Representatives</w:t>
      </w:r>
      <w:r>
        <w:rPr>
          <w:rStyle w:val="Style13ptBold"/>
          <w:b w:val="0"/>
          <w:sz w:val="22"/>
        </w:rPr>
        <w:t xml:space="preserve">, </w:t>
      </w:r>
      <w:r w:rsidRPr="001B2F5C">
        <w:rPr>
          <w:rStyle w:val="Style13ptBold"/>
          <w:b w:val="0"/>
          <w:sz w:val="22"/>
        </w:rPr>
        <w:t>formerly a House leadership reporter for Roll Call,</w:t>
      </w:r>
      <w:r>
        <w:rPr>
          <w:rStyle w:val="Style13ptBold"/>
          <w:b w:val="0"/>
          <w:sz w:val="22"/>
        </w:rPr>
        <w:t xml:space="preserve"> National Journal, “</w:t>
      </w:r>
      <w:r w:rsidRPr="001B2F5C">
        <w:rPr>
          <w:rStyle w:val="Style13ptBold"/>
          <w:b w:val="0"/>
          <w:sz w:val="22"/>
        </w:rPr>
        <w:t>Why the House GOP Can’t Avoid More Immigration Fights</w:t>
      </w:r>
      <w:r>
        <w:rPr>
          <w:rStyle w:val="Style13ptBold"/>
          <w:b w:val="0"/>
          <w:sz w:val="22"/>
        </w:rPr>
        <w:t xml:space="preserve">”, </w:t>
      </w:r>
      <w:r w:rsidRPr="001B2F5C">
        <w:rPr>
          <w:rStyle w:val="Style13ptBold"/>
          <w:b w:val="0"/>
          <w:sz w:val="22"/>
        </w:rPr>
        <w:t>https://www.nationaljournal.com/s/669673/why-the-house-gop-cant-avoid-more-immigration-fights</w:t>
      </w:r>
      <w:r>
        <w:rPr>
          <w:rStyle w:val="Style13ptBold"/>
          <w:b w:val="0"/>
          <w:sz w:val="22"/>
        </w:rPr>
        <w:t>)</w:t>
      </w:r>
    </w:p>
    <w:p w14:paraId="76BBA8E7" w14:textId="24936ED3" w:rsidR="002A19DC" w:rsidRDefault="002A19DC" w:rsidP="002A19DC">
      <w:pPr>
        <w:rPr>
          <w:u w:val="single"/>
        </w:rPr>
      </w:pPr>
      <w:r w:rsidRPr="0006613A">
        <w:rPr>
          <w:u w:val="single"/>
        </w:rPr>
        <w:t xml:space="preserve">Rep. Jeff Denham and </w:t>
      </w:r>
      <w:r w:rsidRPr="0006613A">
        <w:rPr>
          <w:sz w:val="16"/>
        </w:rPr>
        <w:t xml:space="preserve">his fellow </w:t>
      </w:r>
      <w:r w:rsidRPr="0006613A">
        <w:rPr>
          <w:u w:val="single"/>
        </w:rPr>
        <w:t>moderate members</w:t>
      </w:r>
      <w:r w:rsidRPr="0006613A">
        <w:rPr>
          <w:sz w:val="16"/>
        </w:rPr>
        <w:t xml:space="preserve"> held a press conference after the failure of the immigration bill they helped negotiate and noted they will keep pushing for legislation. Denham </w:t>
      </w:r>
      <w:r w:rsidRPr="0006613A">
        <w:rPr>
          <w:u w:val="single"/>
        </w:rPr>
        <w:t>said</w:t>
      </w:r>
      <w:r w:rsidRPr="0006613A">
        <w:rPr>
          <w:sz w:val="16"/>
        </w:rPr>
        <w:t xml:space="preserve"> that court case may spur them to act.</w:t>
      </w:r>
      <w:r>
        <w:rPr>
          <w:sz w:val="16"/>
        </w:rPr>
        <w:t xml:space="preserve"> </w:t>
      </w:r>
      <w:r w:rsidRPr="0006613A">
        <w:rPr>
          <w:u w:val="single"/>
        </w:rPr>
        <w:t xml:space="preserve">“Over the next several months there’s going to be a lot of pressure </w:t>
      </w:r>
      <w:r w:rsidRPr="001B2F5C">
        <w:rPr>
          <w:sz w:val="16"/>
        </w:rPr>
        <w:t>and even leverage</w:t>
      </w:r>
      <w:r w:rsidRPr="0006613A">
        <w:rPr>
          <w:u w:val="single"/>
        </w:rPr>
        <w:t xml:space="preserve"> to force a bipartisan solution,”</w:t>
      </w:r>
      <w:r w:rsidRPr="001B2F5C">
        <w:rPr>
          <w:sz w:val="16"/>
        </w:rPr>
        <w:t xml:space="preserve"> Denham said.</w:t>
      </w:r>
      <w:r>
        <w:rPr>
          <w:sz w:val="16"/>
        </w:rPr>
        <w:t xml:space="preserve"> </w:t>
      </w:r>
      <w:r w:rsidRPr="001B2F5C">
        <w:rPr>
          <w:u w:val="single"/>
        </w:rPr>
        <w:t>Rep. Carlos Curbelo, a</w:t>
      </w:r>
      <w:r w:rsidRPr="001B2F5C">
        <w:rPr>
          <w:sz w:val="16"/>
        </w:rPr>
        <w:t xml:space="preserve"> fellow </w:t>
      </w:r>
      <w:r w:rsidRPr="001B2F5C">
        <w:rPr>
          <w:u w:val="single"/>
        </w:rPr>
        <w:t>moderate</w:t>
      </w:r>
      <w:r w:rsidRPr="001B2F5C">
        <w:rPr>
          <w:sz w:val="16"/>
        </w:rPr>
        <w:t xml:space="preserve">, </w:t>
      </w:r>
      <w:r w:rsidRPr="001B2F5C">
        <w:rPr>
          <w:u w:val="single"/>
        </w:rPr>
        <w:t>indicated they are keeping all their options on the table to force a vote,</w:t>
      </w:r>
      <w:r w:rsidRPr="001B2F5C">
        <w:rPr>
          <w:sz w:val="16"/>
        </w:rPr>
        <w:t xml:space="preserve"> including a discharge petition, which could force legislation to the floor if enough members sign.</w:t>
      </w:r>
      <w:r>
        <w:rPr>
          <w:sz w:val="16"/>
        </w:rPr>
        <w:t xml:space="preserve"> </w:t>
      </w:r>
      <w:r w:rsidRPr="001B2F5C">
        <w:rPr>
          <w:sz w:val="16"/>
          <w:szCs w:val="16"/>
        </w:rPr>
        <w:t>“We’re keeping all our options on the table. All our legislative tools will be on the table, and I think we’ve demonstrated we’re willing to talk to anyone,” he said.</w:t>
      </w:r>
      <w:r>
        <w:rPr>
          <w:sz w:val="16"/>
          <w:szCs w:val="16"/>
        </w:rPr>
        <w:t xml:space="preserve"> </w:t>
      </w:r>
      <w:r w:rsidRPr="001B2F5C">
        <w:rPr>
          <w:sz w:val="16"/>
          <w:szCs w:val="16"/>
        </w:rPr>
        <w:t>Still, Rep. Mike Coffman admitted the group was stymied when a few members who agreed to sign on to the petition told leaders that just the act of having a vote satisfied their reasons for signing it and so they wouldn’t do so again. Also complicating that effort is the fact that such petitions can only be heard on the fourth Monday of every month. Only two such Mondays fall on the legislative calendar before the end of the year.</w:t>
      </w:r>
      <w:r>
        <w:rPr>
          <w:sz w:val="16"/>
          <w:szCs w:val="16"/>
        </w:rPr>
        <w:t xml:space="preserve"> </w:t>
      </w:r>
      <w:r w:rsidRPr="001B2F5C">
        <w:rPr>
          <w:u w:val="single"/>
        </w:rPr>
        <w:lastRenderedPageBreak/>
        <w:t>Curbelo pointed to expiring temporary protected designations as an inflection point.</w:t>
      </w:r>
      <w:r w:rsidRPr="001B2F5C">
        <w:rPr>
          <w:sz w:val="16"/>
        </w:rPr>
        <w:t xml:space="preserve"> The tag allows immigrants to stay in the U.S. if their home country is designated too dangerous to return to. </w:t>
      </w:r>
      <w:r w:rsidRPr="001B2F5C">
        <w:rPr>
          <w:u w:val="single"/>
        </w:rPr>
        <w:t>People from Somalia, Sudan, and Yemen will lose their designations later this year unless the administration acts, and other Middle Eastern and South and Central American immigrants’ designations expire next year</w:t>
      </w:r>
      <w:r w:rsidRPr="001B2F5C">
        <w:rPr>
          <w:sz w:val="16"/>
        </w:rPr>
        <w:t>.</w:t>
      </w:r>
      <w:r>
        <w:rPr>
          <w:sz w:val="16"/>
        </w:rPr>
        <w:t xml:space="preserve"> </w:t>
      </w:r>
      <w:r w:rsidRPr="001B2F5C">
        <w:rPr>
          <w:sz w:val="16"/>
        </w:rPr>
        <w:t>“</w:t>
      </w:r>
      <w:r w:rsidRPr="001B2F5C">
        <w:rPr>
          <w:u w:val="single"/>
        </w:rPr>
        <w:t>We worked intensely to get that included [in the compromise bill], and while we haven’t succeeded yet, a lot of members didn’t even know what TPS was</w:t>
      </w:r>
      <w:r w:rsidRPr="001B2F5C">
        <w:rPr>
          <w:sz w:val="16"/>
        </w:rPr>
        <w:t xml:space="preserve"> … so a lot of good has come from this already,” </w:t>
      </w:r>
      <w:r w:rsidRPr="001B2F5C">
        <w:rPr>
          <w:u w:val="single"/>
        </w:rPr>
        <w:t>Curbelo said.</w:t>
      </w:r>
    </w:p>
    <w:p w14:paraId="470F6487" w14:textId="77777777" w:rsidR="0041517A" w:rsidRPr="0041517A" w:rsidRDefault="0041517A" w:rsidP="0041517A"/>
    <w:p w14:paraId="71B53107" w14:textId="4B9AEDCD" w:rsidR="002A19DC" w:rsidRDefault="006D3D00" w:rsidP="006D3D00">
      <w:pPr>
        <w:pStyle w:val="Heading3"/>
      </w:pPr>
      <w:r>
        <w:lastRenderedPageBreak/>
        <w:t>AFF – TPS Doesn’t Solve</w:t>
      </w:r>
    </w:p>
    <w:p w14:paraId="01D15244" w14:textId="77777777" w:rsidR="006D3D00" w:rsidRDefault="006D3D00" w:rsidP="006D3D00">
      <w:pPr>
        <w:pStyle w:val="Heading4"/>
      </w:pPr>
      <w:r>
        <w:t xml:space="preserve">TPS protections don’t extend far enough to </w:t>
      </w:r>
      <w:proofErr w:type="gramStart"/>
      <w:r>
        <w:t>actually protect</w:t>
      </w:r>
      <w:proofErr w:type="gramEnd"/>
      <w:r>
        <w:t xml:space="preserve"> recipients- don’t cover removal</w:t>
      </w:r>
    </w:p>
    <w:p w14:paraId="564DA483" w14:textId="77777777" w:rsidR="006D3D00" w:rsidRPr="008C2417" w:rsidRDefault="006D3D00" w:rsidP="006D3D00">
      <w:proofErr w:type="spellStart"/>
      <w:r w:rsidRPr="00BF31D4">
        <w:rPr>
          <w:rStyle w:val="Style13ptBold"/>
        </w:rPr>
        <w:t>Segerblom</w:t>
      </w:r>
      <w:proofErr w:type="spellEnd"/>
      <w:r w:rsidRPr="00BF31D4">
        <w:rPr>
          <w:rStyle w:val="Style13ptBold"/>
        </w:rPr>
        <w:t xml:space="preserve"> 07</w:t>
      </w:r>
      <w:r>
        <w:rPr>
          <w:b/>
        </w:rPr>
        <w:t xml:space="preserve"> </w:t>
      </w:r>
      <w:r>
        <w:t xml:space="preserve">(Eva, J.D. Candidate, William S. Boyd School of Law, Las Vegas 2007; Articles Editor, Nevada Law Journal, Nevada Law Journal, “TEMPORARY PROTECTED STATUS: AN IMMIGRATION STATUTE THAT REDEFINES TRADITIONAL NOTIONS OF STATUS AND TEMPORARINESS”, </w:t>
      </w:r>
      <w:r w:rsidRPr="008C2417">
        <w:t>file:///C:/Users/lucki.ly/Downloads/EvaSegerblomTemporaryProt.pdf</w:t>
      </w:r>
      <w:r>
        <w:t>)</w:t>
      </w:r>
    </w:p>
    <w:p w14:paraId="7BAD1D11" w14:textId="77777777" w:rsidR="006D3D00" w:rsidRPr="008C2417" w:rsidRDefault="006D3D00" w:rsidP="006D3D00">
      <w:pPr>
        <w:rPr>
          <w:sz w:val="16"/>
        </w:rPr>
      </w:pPr>
      <w:r w:rsidRPr="008C2417">
        <w:rPr>
          <w:sz w:val="16"/>
        </w:rPr>
        <w:t xml:space="preserve">One caveat of being a TPS recipient is being unable to receive most public benefits.66 Although TPS recipients are granted work authorization, and as such, must pay federal taxes, state taxes, and Social Security, they are unable to receive any benefits, such as Social Security and Supplemental Security Income ("SSI") benefits.6 7 Thus, an unfair result occurs in requiring the payment of taxes while denying those same taxpayers benefits. Furthermore, once a state's designation is terminated, and former TPS recipients are forced to return to their home country, those nationals are not able to claim Social Security after paying into it for years. This is particularly a problem when a state is designated for TPS for five, or even ten, years because of the greater amount of taxes and Social Security a TPS recipient pays without receiving benefits. As such, the longer a state is designated, the greater possibility for unfairness in denying benefits to those TPS recipients whose stay is not temporary under traditional definitions of temporary. There are also many practical problems with TPS. As cases discussed later show, </w:t>
      </w:r>
      <w:r w:rsidRPr="00657971">
        <w:rPr>
          <w:rStyle w:val="StyleUnderline"/>
          <w:highlight w:val="yellow"/>
        </w:rPr>
        <w:t>TPS does n</w:t>
      </w:r>
      <w:r w:rsidRPr="008C2417">
        <w:rPr>
          <w:sz w:val="16"/>
        </w:rPr>
        <w:t>o</w:t>
      </w:r>
      <w:r w:rsidRPr="00657971">
        <w:rPr>
          <w:rStyle w:val="StyleUnderline"/>
          <w:highlight w:val="yellow"/>
        </w:rPr>
        <w:t>t</w:t>
      </w:r>
      <w:r w:rsidRPr="008C2417">
        <w:rPr>
          <w:sz w:val="16"/>
        </w:rPr>
        <w:t xml:space="preserve"> </w:t>
      </w:r>
      <w:r w:rsidRPr="00657971">
        <w:rPr>
          <w:rStyle w:val="StyleUnderline"/>
          <w:highlight w:val="yellow"/>
        </w:rPr>
        <w:t>protect someone from removal;</w:t>
      </w:r>
      <w:r w:rsidRPr="008C2417">
        <w:rPr>
          <w:sz w:val="16"/>
        </w:rPr>
        <w:t xml:space="preserve"> it may offer a temporary stay of removal only if the person is not being removed for other reasons. Moreover, </w:t>
      </w:r>
      <w:r w:rsidRPr="00657971">
        <w:rPr>
          <w:rStyle w:val="StyleUnderline"/>
          <w:highlight w:val="yellow"/>
        </w:rPr>
        <w:t>if someone registers</w:t>
      </w:r>
      <w:r w:rsidRPr="008C2417">
        <w:rPr>
          <w:rStyle w:val="StyleUnderline"/>
        </w:rPr>
        <w:t xml:space="preserve"> one day </w:t>
      </w:r>
      <w:r w:rsidRPr="00657971">
        <w:rPr>
          <w:rStyle w:val="StyleUnderline"/>
          <w:highlight w:val="yellow"/>
        </w:rPr>
        <w:t>too late</w:t>
      </w:r>
      <w:r w:rsidRPr="008C2417">
        <w:rPr>
          <w:rStyle w:val="StyleUnderline"/>
        </w:rPr>
        <w:t xml:space="preserve"> for TPS, </w:t>
      </w:r>
      <w:r w:rsidRPr="00657971">
        <w:rPr>
          <w:rStyle w:val="StyleUnderline"/>
          <w:highlight w:val="yellow"/>
        </w:rPr>
        <w:t>she is ineligible for its benefits and will not be granted TPS, although she may truly need protection</w:t>
      </w:r>
      <w:r w:rsidRPr="008C2417">
        <w:rPr>
          <w:rStyle w:val="StyleUnderline"/>
        </w:rPr>
        <w:t xml:space="preserve"> from returning to her home country. </w:t>
      </w:r>
      <w:r w:rsidRPr="00657971">
        <w:rPr>
          <w:rStyle w:val="StyleUnderline"/>
          <w:highlight w:val="yellow"/>
        </w:rPr>
        <w:t>If someone becomes inadmissible between being granted TPS and renewing</w:t>
      </w:r>
      <w:r w:rsidRPr="008C2417">
        <w:rPr>
          <w:rStyle w:val="StyleUnderline"/>
        </w:rPr>
        <w:t xml:space="preserve"> her </w:t>
      </w:r>
      <w:r w:rsidRPr="00657971">
        <w:rPr>
          <w:rStyle w:val="StyleUnderline"/>
          <w:highlight w:val="yellow"/>
        </w:rPr>
        <w:t>work authorization,</w:t>
      </w:r>
      <w:r w:rsidRPr="008C2417">
        <w:rPr>
          <w:rStyle w:val="StyleUnderline"/>
        </w:rPr>
        <w:t xml:space="preserve"> etc. </w:t>
      </w:r>
      <w:r w:rsidRPr="00657971">
        <w:rPr>
          <w:rStyle w:val="StyleUnderline"/>
          <w:highlight w:val="yellow"/>
        </w:rPr>
        <w:t>under TPS, she is subject to immediate removal</w:t>
      </w:r>
      <w:r w:rsidRPr="008C2417">
        <w:rPr>
          <w:rStyle w:val="StyleUnderline"/>
        </w:rPr>
        <w:t>.</w:t>
      </w:r>
      <w:r w:rsidRPr="008C2417">
        <w:rPr>
          <w:sz w:val="16"/>
        </w:rPr>
        <w:t xml:space="preserve"> Lastly, </w:t>
      </w:r>
      <w:r w:rsidRPr="00657971">
        <w:rPr>
          <w:rStyle w:val="StyleUnderline"/>
          <w:highlight w:val="yellow"/>
        </w:rPr>
        <w:t>TPS does n</w:t>
      </w:r>
      <w:r w:rsidRPr="008C2417">
        <w:rPr>
          <w:sz w:val="16"/>
        </w:rPr>
        <w:t>o</w:t>
      </w:r>
      <w:r w:rsidRPr="00657971">
        <w:rPr>
          <w:rStyle w:val="StyleUnderline"/>
          <w:highlight w:val="yellow"/>
        </w:rPr>
        <w:t>t</w:t>
      </w:r>
      <w:r w:rsidRPr="008C2417">
        <w:rPr>
          <w:sz w:val="16"/>
        </w:rPr>
        <w:t xml:space="preserve"> </w:t>
      </w:r>
      <w:r w:rsidRPr="00657971">
        <w:rPr>
          <w:rStyle w:val="StyleUnderline"/>
          <w:highlight w:val="yellow"/>
        </w:rPr>
        <w:t>allow for family reunification</w:t>
      </w:r>
      <w:r w:rsidRPr="008C2417">
        <w:rPr>
          <w:sz w:val="16"/>
        </w:rPr>
        <w:t>, which contravenes the basic premise of the United States' immigration policies.</w:t>
      </w:r>
    </w:p>
    <w:p w14:paraId="3B410019" w14:textId="77777777" w:rsidR="006D3D00" w:rsidRDefault="006D3D00" w:rsidP="006D3D00"/>
    <w:p w14:paraId="47ADA0B7" w14:textId="77777777" w:rsidR="006D3D00" w:rsidRDefault="006D3D00" w:rsidP="006D3D00">
      <w:pPr>
        <w:pStyle w:val="Heading4"/>
      </w:pPr>
      <w:r>
        <w:t>TPS definition hazy- legal confusion will increase with more designations</w:t>
      </w:r>
    </w:p>
    <w:p w14:paraId="6AFB59F4" w14:textId="77777777" w:rsidR="006D3D00" w:rsidRPr="00793CAA" w:rsidRDefault="006D3D00" w:rsidP="006D3D00">
      <w:proofErr w:type="spellStart"/>
      <w:r w:rsidRPr="00BF31D4">
        <w:rPr>
          <w:rStyle w:val="Style13ptBold"/>
        </w:rPr>
        <w:t>Segerblom</w:t>
      </w:r>
      <w:proofErr w:type="spellEnd"/>
      <w:r w:rsidRPr="00BF31D4">
        <w:rPr>
          <w:rStyle w:val="Style13ptBold"/>
        </w:rPr>
        <w:t xml:space="preserve"> 07</w:t>
      </w:r>
      <w:r>
        <w:rPr>
          <w:b/>
        </w:rPr>
        <w:t xml:space="preserve"> </w:t>
      </w:r>
      <w:r>
        <w:t xml:space="preserve">(Eva, J.D. Candidate, William S. Boyd School of Law, Las Vegas 2007; Articles Editor, Nevada Law Journal, Nevada Law Journal, “TEMPORARY PROTECTED STATUS: AN IMMIGRATION STATUTE THAT REDEFINES TRADITIONAL NOTIONS OF STATUS AND TEMPORARINESS”, </w:t>
      </w:r>
      <w:r w:rsidRPr="008C2417">
        <w:t>file:///C:/Users/lucki.ly/Downloads/EvaSegerblomTemporaryProt.pdf</w:t>
      </w:r>
      <w:r>
        <w:t>)</w:t>
      </w:r>
    </w:p>
    <w:p w14:paraId="4D8E2D5F" w14:textId="145DA424" w:rsidR="006D3D00" w:rsidRPr="00FE4E24" w:rsidRDefault="006D3D00" w:rsidP="006D3D00">
      <w:pPr>
        <w:rPr>
          <w:sz w:val="16"/>
        </w:rPr>
      </w:pPr>
      <w:r w:rsidRPr="00FE4E24">
        <w:rPr>
          <w:sz w:val="16"/>
        </w:rPr>
        <w:t>Third</w:t>
      </w:r>
      <w:r w:rsidRPr="00FE4E24">
        <w:rPr>
          <w:rStyle w:val="StyleUnderline"/>
        </w:rPr>
        <w:t>, there is a</w:t>
      </w:r>
      <w:r w:rsidRPr="00FE4E24">
        <w:rPr>
          <w:sz w:val="16"/>
        </w:rPr>
        <w:t xml:space="preserve"> definite </w:t>
      </w:r>
      <w:r w:rsidRPr="00FE4E24">
        <w:rPr>
          <w:rStyle w:val="StyleUnderline"/>
        </w:rPr>
        <w:t>lack of temporariness for TPS recipients from certain designated countries</w:t>
      </w:r>
      <w:r w:rsidRPr="00FE4E24">
        <w:rPr>
          <w:sz w:val="16"/>
        </w:rPr>
        <w:t xml:space="preserve">. Montserrat is the perfect example of the anomaly and problem as evinced above. </w:t>
      </w:r>
      <w:r w:rsidRPr="00FE4E24">
        <w:rPr>
          <w:rStyle w:val="StyleUnderline"/>
        </w:rPr>
        <w:t>How do we define temporary?</w:t>
      </w:r>
      <w:r w:rsidRPr="00FE4E24">
        <w:rPr>
          <w:sz w:val="16"/>
        </w:rPr>
        <w:t xml:space="preserve"> Is five years temporary? What about ten years? If a country's nationals still need protection, we should not deny that protection simply because we can no longer call the nationals or the benefits they receive "temporary." It would arguably make more sense to set a marker by which TPS recipients could adjust status and become lawful permanent residents once they are no longer "temporary." This would provide needed stability and truly show the goodwill for which America was once famous. Indeed, </w:t>
      </w:r>
      <w:r w:rsidRPr="00FE4E24">
        <w:rPr>
          <w:rStyle w:val="StyleUnderline"/>
        </w:rPr>
        <w:t>there is a problem when countries are treated differently under TPS.</w:t>
      </w:r>
      <w:r w:rsidRPr="00FE4E24">
        <w:rPr>
          <w:sz w:val="16"/>
        </w:rPr>
        <w:t xml:space="preserve"> Granted, </w:t>
      </w:r>
      <w:proofErr w:type="gramStart"/>
      <w:r w:rsidRPr="00FE4E24">
        <w:rPr>
          <w:rStyle w:val="StyleUnderline"/>
        </w:rPr>
        <w:t>each</w:t>
      </w:r>
      <w:r w:rsidRPr="00FE4E24">
        <w:rPr>
          <w:sz w:val="16"/>
        </w:rPr>
        <w:t xml:space="preserve"> and every</w:t>
      </w:r>
      <w:proofErr w:type="gramEnd"/>
      <w:r w:rsidRPr="00FE4E24">
        <w:rPr>
          <w:sz w:val="16"/>
        </w:rPr>
        <w:t xml:space="preserve"> </w:t>
      </w:r>
      <w:r w:rsidRPr="00FE4E24">
        <w:rPr>
          <w:rStyle w:val="StyleUnderline"/>
        </w:rPr>
        <w:t>country has its own reasons for designation, but when comparing Somalia and Montserrat, extension versus termination seems particularly unfair.</w:t>
      </w:r>
      <w:r>
        <w:rPr>
          <w:sz w:val="16"/>
        </w:rPr>
        <w:t xml:space="preserve"> </w:t>
      </w:r>
      <w:r w:rsidRPr="00FE4E24">
        <w:rPr>
          <w:sz w:val="16"/>
        </w:rPr>
        <w:t xml:space="preserve">Fourth, </w:t>
      </w:r>
      <w:r w:rsidRPr="00FE4E24">
        <w:rPr>
          <w:rStyle w:val="StyleUnderline"/>
        </w:rPr>
        <w:t>TPS is not always treated as a "status" in litigation</w:t>
      </w:r>
      <w:r w:rsidRPr="00FE4E24">
        <w:rPr>
          <w:sz w:val="16"/>
        </w:rPr>
        <w:t xml:space="preserve"> by the government, which further shows that it is not a true status under immigration law.1 13 </w:t>
      </w:r>
      <w:r w:rsidRPr="00FE4E24">
        <w:rPr>
          <w:rStyle w:val="StyleUnderline"/>
        </w:rPr>
        <w:t>In U</w:t>
      </w:r>
      <w:r w:rsidRPr="00FE4E24">
        <w:rPr>
          <w:sz w:val="16"/>
        </w:rPr>
        <w:t xml:space="preserve">nited </w:t>
      </w:r>
      <w:r w:rsidRPr="00FE4E24">
        <w:rPr>
          <w:rStyle w:val="StyleUnderline"/>
        </w:rPr>
        <w:t>S</w:t>
      </w:r>
      <w:r w:rsidRPr="00FE4E24">
        <w:rPr>
          <w:sz w:val="16"/>
        </w:rPr>
        <w:t xml:space="preserve">tates </w:t>
      </w:r>
      <w:r w:rsidRPr="00FE4E24">
        <w:rPr>
          <w:rStyle w:val="StyleUnderline"/>
        </w:rPr>
        <w:t>v. Orellana,</w:t>
      </w:r>
      <w:r w:rsidRPr="00FE4E24">
        <w:rPr>
          <w:sz w:val="16"/>
        </w:rPr>
        <w:t xml:space="preserve"> </w:t>
      </w:r>
      <w:r w:rsidRPr="00FE4E24">
        <w:rPr>
          <w:rStyle w:val="StyleUnderline"/>
        </w:rPr>
        <w:t>the government argued that TPS is not a status for criminal statutory protections</w:t>
      </w:r>
      <w:r w:rsidRPr="00FE4E24">
        <w:rPr>
          <w:sz w:val="16"/>
        </w:rPr>
        <w:t xml:space="preserve"> and interpretation, although the court disagreed.' 1 4 In Orellana, the appellant Orellana was indicted for being an alien illegally in the United States in possession of a firearm. 15 </w:t>
      </w:r>
      <w:r w:rsidRPr="00FE4E24">
        <w:rPr>
          <w:rStyle w:val="StyleUnderline"/>
        </w:rPr>
        <w:t>The</w:t>
      </w:r>
      <w:r w:rsidRPr="00FE4E24">
        <w:rPr>
          <w:u w:val="single"/>
        </w:rPr>
        <w:t xml:space="preserve"> district </w:t>
      </w:r>
      <w:r w:rsidRPr="00FE4E24">
        <w:rPr>
          <w:rStyle w:val="StyleUnderline"/>
        </w:rPr>
        <w:t>court</w:t>
      </w:r>
      <w:r w:rsidRPr="00FE4E24">
        <w:rPr>
          <w:sz w:val="16"/>
        </w:rPr>
        <w:t xml:space="preserve"> denied Orellana's motion to dismiss, "</w:t>
      </w:r>
      <w:r w:rsidRPr="00FE4E24">
        <w:rPr>
          <w:rStyle w:val="StyleUnderline"/>
        </w:rPr>
        <w:t>find</w:t>
      </w:r>
      <w:r w:rsidRPr="00FE4E24">
        <w:rPr>
          <w:sz w:val="16"/>
        </w:rPr>
        <w:t xml:space="preserve">ing </w:t>
      </w:r>
      <w:r w:rsidRPr="00FE4E24">
        <w:rPr>
          <w:u w:val="single"/>
        </w:rPr>
        <w:t>that his TPS</w:t>
      </w:r>
      <w:r w:rsidRPr="00FE4E24">
        <w:rPr>
          <w:sz w:val="16"/>
        </w:rPr>
        <w:t xml:space="preserve"> registration </w:t>
      </w:r>
      <w:r w:rsidRPr="00FE4E24">
        <w:rPr>
          <w:u w:val="single"/>
        </w:rPr>
        <w:t>did n</w:t>
      </w:r>
      <w:r w:rsidRPr="00FE4E24">
        <w:rPr>
          <w:sz w:val="16"/>
        </w:rPr>
        <w:t>o</w:t>
      </w:r>
      <w:r w:rsidRPr="00FE4E24">
        <w:rPr>
          <w:u w:val="single"/>
        </w:rPr>
        <w:t>t</w:t>
      </w:r>
      <w:r w:rsidRPr="00FE4E24">
        <w:rPr>
          <w:sz w:val="16"/>
        </w:rPr>
        <w:t xml:space="preserve"> </w:t>
      </w:r>
      <w:r w:rsidRPr="00FE4E24">
        <w:rPr>
          <w:u w:val="single"/>
        </w:rPr>
        <w:t>alter his status as an illegal immigrant."</w:t>
      </w:r>
      <w:r w:rsidRPr="00FE4E24">
        <w:rPr>
          <w:sz w:val="16"/>
        </w:rPr>
        <w:t xml:space="preserve"> ' 6 The trial court interpreted the statute to mean that TPS did not make a person legal to remain the United States, and thus, that TPS did not confer lawful "status" upon its recipients. Fortunately, the Fifth Circuit disagreed. On appeal, Orellana argued that the district court erred in failing to dismiss his indictment because he was legally and lawfully present in the United States at the time alleged in his indictment as a result of being a national of El Salvador registered and protected by being granted TPS." 7 The Government </w:t>
      </w:r>
      <w:r w:rsidRPr="00FE4E24">
        <w:rPr>
          <w:rStyle w:val="StyleUnderline"/>
        </w:rPr>
        <w:t>still dismissed Orellana's argument</w:t>
      </w:r>
      <w:r w:rsidRPr="00FE4E24">
        <w:rPr>
          <w:sz w:val="16"/>
        </w:rPr>
        <w:t>, however, "</w:t>
      </w:r>
      <w:r w:rsidRPr="00FE4E24">
        <w:rPr>
          <w:rStyle w:val="StyleUnderline"/>
        </w:rPr>
        <w:t>contending that TPS confers nothing more than a temporary stay of removal and</w:t>
      </w:r>
      <w:r w:rsidRPr="00FE4E24">
        <w:rPr>
          <w:sz w:val="16"/>
        </w:rPr>
        <w:t xml:space="preserve"> [thus] </w:t>
      </w:r>
      <w:r w:rsidRPr="00FE4E24">
        <w:rPr>
          <w:rStyle w:val="StyleUnderline"/>
        </w:rPr>
        <w:t xml:space="preserve">has no impact upon the legality of an alien's presence in the </w:t>
      </w:r>
      <w:r w:rsidRPr="00FE4E24">
        <w:rPr>
          <w:u w:val="single"/>
        </w:rPr>
        <w:lastRenderedPageBreak/>
        <w:t>U</w:t>
      </w:r>
      <w:r w:rsidRPr="00FE4E24">
        <w:rPr>
          <w:sz w:val="16"/>
        </w:rPr>
        <w:t xml:space="preserve">nited </w:t>
      </w:r>
      <w:r w:rsidRPr="00FE4E24">
        <w:rPr>
          <w:u w:val="single"/>
        </w:rPr>
        <w:t>S</w:t>
      </w:r>
      <w:r w:rsidRPr="00FE4E24">
        <w:rPr>
          <w:sz w:val="16"/>
        </w:rPr>
        <w:t xml:space="preserve">tates.' 18 </w:t>
      </w:r>
      <w:r w:rsidRPr="00FE4E24">
        <w:rPr>
          <w:u w:val="single"/>
        </w:rPr>
        <w:t>The Fifth Circuit did n</w:t>
      </w:r>
      <w:r w:rsidRPr="00FE4E24">
        <w:rPr>
          <w:sz w:val="16"/>
        </w:rPr>
        <w:t>o</w:t>
      </w:r>
      <w:r w:rsidRPr="00FE4E24">
        <w:rPr>
          <w:u w:val="single"/>
        </w:rPr>
        <w:t>t</w:t>
      </w:r>
      <w:r w:rsidRPr="00FE4E24">
        <w:rPr>
          <w:sz w:val="16"/>
        </w:rPr>
        <w:t xml:space="preserve"> </w:t>
      </w:r>
      <w:r w:rsidRPr="00FE4E24">
        <w:rPr>
          <w:u w:val="single"/>
        </w:rPr>
        <w:t>take the government's position, stating "[</w:t>
      </w:r>
      <w:proofErr w:type="spellStart"/>
      <w:r w:rsidRPr="00FE4E24">
        <w:rPr>
          <w:u w:val="single"/>
        </w:rPr>
        <w:t>i</w:t>
      </w:r>
      <w:proofErr w:type="spellEnd"/>
      <w:r w:rsidRPr="00FE4E24">
        <w:rPr>
          <w:u w:val="single"/>
        </w:rPr>
        <w:t>]t</w:t>
      </w:r>
      <w:r w:rsidRPr="00FE4E24">
        <w:rPr>
          <w:sz w:val="16"/>
        </w:rPr>
        <w:t xml:space="preserve"> i</w:t>
      </w:r>
      <w:r w:rsidRPr="00FE4E24">
        <w:rPr>
          <w:u w:val="single"/>
        </w:rPr>
        <w:t>s</w:t>
      </w:r>
      <w:r w:rsidRPr="00FE4E24">
        <w:rPr>
          <w:sz w:val="16"/>
        </w:rPr>
        <w:t xml:space="preserve"> </w:t>
      </w:r>
      <w:r w:rsidRPr="00FE4E24">
        <w:rPr>
          <w:u w:val="single"/>
        </w:rPr>
        <w:t>clear that an alien in receipt of TPS is in a valid status of some type."</w:t>
      </w:r>
      <w:r w:rsidRPr="00FE4E24">
        <w:rPr>
          <w:sz w:val="16"/>
        </w:rPr>
        <w:t xml:space="preserve">1'19 </w:t>
      </w:r>
    </w:p>
    <w:p w14:paraId="0214B655" w14:textId="1C134004" w:rsidR="006D3D00" w:rsidRPr="005703AF" w:rsidRDefault="006D3D00" w:rsidP="006D3D00">
      <w:pPr>
        <w:pStyle w:val="Heading4"/>
      </w:pPr>
      <w:r>
        <w:t xml:space="preserve">TPS </w:t>
      </w:r>
      <w:r w:rsidR="001E33A3">
        <w:t>has no access to benefits and there’s a risk of deportation</w:t>
      </w:r>
    </w:p>
    <w:p w14:paraId="6FA390C0" w14:textId="1CE77B6C" w:rsidR="006D3D00" w:rsidRDefault="006D3D00" w:rsidP="006D3D00">
      <w:r w:rsidRPr="005703AF">
        <w:rPr>
          <w:rStyle w:val="Style13ptBold"/>
        </w:rPr>
        <w:t>Hallett</w:t>
      </w:r>
      <w:r>
        <w:rPr>
          <w:rStyle w:val="Style13ptBold"/>
        </w:rPr>
        <w:t xml:space="preserve"> </w:t>
      </w:r>
      <w:proofErr w:type="gramStart"/>
      <w:r>
        <w:rPr>
          <w:rStyle w:val="Style13ptBold"/>
        </w:rPr>
        <w:t>14</w:t>
      </w:r>
      <w:r>
        <w:t xml:space="preserve">  (</w:t>
      </w:r>
      <w:proofErr w:type="gramEnd"/>
      <w:r>
        <w:t>Miranda</w:t>
      </w:r>
      <w:r w:rsidR="001E33A3">
        <w:t xml:space="preserve"> Cady</w:t>
      </w:r>
      <w:r>
        <w:t xml:space="preserve">, Assistant Professor of Cultural Anthropology and Human Rights Center Research Fellow. “Temporary Protection, Enduring Contradiction: The Contested and Contradictory Meanings of Temporary Immigration Status,” Law &amp; Social Inquiry, 2014, </w:t>
      </w:r>
      <w:hyperlink r:id="rId19" w:history="1">
        <w:r w:rsidRPr="000E6051">
          <w:rPr>
            <w:rStyle w:val="Hyperlink"/>
          </w:rPr>
          <w:t>https://pdfs.semanticscholar.org/6eef/cbbd85506dbb67f10fe3ee74685f31255f3c.pdf</w:t>
        </w:r>
      </w:hyperlink>
      <w:r>
        <w:t xml:space="preserve">) </w:t>
      </w:r>
    </w:p>
    <w:p w14:paraId="030AD4E8" w14:textId="14D75600" w:rsidR="006D3D00" w:rsidRPr="00A221D3" w:rsidRDefault="006D3D00" w:rsidP="006D3D00">
      <w:pPr>
        <w:rPr>
          <w:sz w:val="16"/>
        </w:rPr>
      </w:pPr>
      <w:r w:rsidRPr="00A221D3">
        <w:rPr>
          <w:rStyle w:val="StyleUnderline"/>
        </w:rPr>
        <w:t>Some</w:t>
      </w:r>
      <w:r w:rsidRPr="00A221D3">
        <w:rPr>
          <w:sz w:val="16"/>
        </w:rPr>
        <w:t xml:space="preserve"> Salvadorans </w:t>
      </w:r>
      <w:r w:rsidRPr="00A221D3">
        <w:rPr>
          <w:rStyle w:val="StyleUnderline"/>
        </w:rPr>
        <w:t xml:space="preserve">who are eligible for TPS do not choose to enroll for various reasons. This can be because they are </w:t>
      </w:r>
      <w:r w:rsidRPr="00A221D3">
        <w:rPr>
          <w:rStyle w:val="Emphasis"/>
        </w:rPr>
        <w:t>not aware of their eligibility</w:t>
      </w:r>
      <w:r w:rsidRPr="00A221D3">
        <w:rPr>
          <w:rStyle w:val="StyleUnderline"/>
        </w:rPr>
        <w:t xml:space="preserve">, because they are </w:t>
      </w:r>
      <w:r w:rsidRPr="00A221D3">
        <w:rPr>
          <w:rStyle w:val="Emphasis"/>
        </w:rPr>
        <w:t>suspicious of state bureaucracies</w:t>
      </w:r>
      <w:r w:rsidRPr="00A221D3">
        <w:rPr>
          <w:rStyle w:val="StyleUnderline"/>
        </w:rPr>
        <w:t xml:space="preserve"> and hesitant to make themselves visible through the application process, or because they </w:t>
      </w:r>
      <w:r w:rsidRPr="00A221D3">
        <w:rPr>
          <w:rStyle w:val="Emphasis"/>
        </w:rPr>
        <w:t xml:space="preserve">choose </w:t>
      </w:r>
      <w:proofErr w:type="spellStart"/>
      <w:r w:rsidRPr="00A221D3">
        <w:rPr>
          <w:rStyle w:val="Emphasis"/>
        </w:rPr>
        <w:t>clandestinity</w:t>
      </w:r>
      <w:proofErr w:type="spellEnd"/>
      <w:r w:rsidRPr="00A221D3">
        <w:rPr>
          <w:rStyle w:val="Emphasis"/>
        </w:rPr>
        <w:t xml:space="preserve"> over the liminal legality</w:t>
      </w:r>
      <w:r w:rsidRPr="00A221D3">
        <w:rPr>
          <w:sz w:val="16"/>
        </w:rPr>
        <w:t xml:space="preserve"> (</w:t>
      </w:r>
      <w:r w:rsidRPr="00A221D3">
        <w:rPr>
          <w:rStyle w:val="StyleUnderline"/>
        </w:rPr>
        <w:t>and permanent surveillance</w:t>
      </w:r>
      <w:r w:rsidRPr="00A221D3">
        <w:rPr>
          <w:sz w:val="16"/>
        </w:rPr>
        <w:t xml:space="preserve">) of TPS. </w:t>
      </w:r>
      <w:r w:rsidRPr="00A221D3">
        <w:rPr>
          <w:rStyle w:val="StyleUnderline"/>
        </w:rPr>
        <w:t>This is a testament to the problematic nature of TPS</w:t>
      </w:r>
      <w:r w:rsidRPr="00A221D3">
        <w:rPr>
          <w:sz w:val="16"/>
        </w:rPr>
        <w:t xml:space="preserve"> as perceived by Salvadoran migrant </w:t>
      </w:r>
      <w:r w:rsidRPr="00A221D3">
        <w:rPr>
          <w:rStyle w:val="StyleUnderline"/>
        </w:rPr>
        <w:t xml:space="preserve">interviewees. While migrants who are undocumented avoid all contact with ICE officials, those with TPS must be in contact with them on a yearly basis to renew their permits, even reporting for </w:t>
      </w:r>
      <w:r w:rsidRPr="00A221D3">
        <w:rPr>
          <w:rStyle w:val="Emphasis"/>
        </w:rPr>
        <w:t>biometrics or personally identifying body measurements.</w:t>
      </w:r>
      <w:r w:rsidRPr="00A221D3">
        <w:rPr>
          <w:rStyle w:val="StyleUnderline"/>
        </w:rPr>
        <w:t xml:space="preserve"> This includes fingerprinting, which makes many Salvadorans exceedingly nervous.</w:t>
      </w:r>
      <w:r w:rsidRPr="00A221D3">
        <w:rPr>
          <w:sz w:val="16"/>
        </w:rPr>
        <w:t xml:space="preserve"> Gerardo, who bridled at the idea that he would have to submit to fingerprinting every year, noted accurately that such a practice is a means of state control: “They do </w:t>
      </w:r>
      <w:proofErr w:type="gramStart"/>
      <w:r w:rsidRPr="00A221D3">
        <w:rPr>
          <w:sz w:val="16"/>
        </w:rPr>
        <w:t>this</w:t>
      </w:r>
      <w:proofErr w:type="gramEnd"/>
      <w:r w:rsidRPr="00A221D3">
        <w:rPr>
          <w:sz w:val="16"/>
        </w:rPr>
        <w:t xml:space="preserve"> so they know who and where we are.” </w:t>
      </w:r>
      <w:r w:rsidRPr="00A221D3">
        <w:rPr>
          <w:rStyle w:val="StyleUnderline"/>
        </w:rPr>
        <w:t xml:space="preserve">Indeed, it is delineated in the TPS statutes that such information could be used when TPS is withdrawn </w:t>
      </w:r>
      <w:r w:rsidRPr="00A221D3">
        <w:rPr>
          <w:rStyle w:val="Emphasis"/>
        </w:rPr>
        <w:t>to round up and deport those who had work permits</w:t>
      </w:r>
      <w:r w:rsidRPr="00A221D3">
        <w:rPr>
          <w:rStyle w:val="StyleUnderline"/>
        </w:rPr>
        <w:t xml:space="preserve"> under the program:</w:t>
      </w:r>
      <w:r w:rsidRPr="00A221D3">
        <w:rPr>
          <w:sz w:val="16"/>
        </w:rPr>
        <w:t xml:space="preserve"> “DHS [the Department of Homeland Security] has made clear that information it collects when an alien registers for TPS may be used to institute exclusion or deportation proceedings upon the denial, withdrawal, or expiration of TPS” (</w:t>
      </w:r>
      <w:proofErr w:type="spellStart"/>
      <w:r w:rsidRPr="00A221D3">
        <w:rPr>
          <w:sz w:val="16"/>
        </w:rPr>
        <w:t>Wasem</w:t>
      </w:r>
      <w:proofErr w:type="spellEnd"/>
      <w:r w:rsidRPr="00A221D3">
        <w:rPr>
          <w:sz w:val="16"/>
        </w:rPr>
        <w:t xml:space="preserve"> and Ester 2011, 2–3). </w:t>
      </w:r>
      <w:r w:rsidRPr="00A221D3">
        <w:rPr>
          <w:rStyle w:val="StyleUnderline"/>
        </w:rPr>
        <w:t xml:space="preserve">The </w:t>
      </w:r>
      <w:proofErr w:type="spellStart"/>
      <w:r w:rsidRPr="00A221D3">
        <w:rPr>
          <w:rStyle w:val="StyleUnderline"/>
        </w:rPr>
        <w:t>necropolitics</w:t>
      </w:r>
      <w:proofErr w:type="spellEnd"/>
      <w:r w:rsidRPr="00A221D3">
        <w:rPr>
          <w:rStyle w:val="StyleUnderline"/>
        </w:rPr>
        <w:t xml:space="preserve"> of the Department of Homeland Security’s militarized border enforcement</w:t>
      </w:r>
      <w:r w:rsidRPr="00A221D3">
        <w:rPr>
          <w:sz w:val="16"/>
        </w:rPr>
        <w:t xml:space="preserve"> (Márquez 2010) </w:t>
      </w:r>
      <w:r w:rsidRPr="00A221D3">
        <w:rPr>
          <w:rStyle w:val="StyleUnderline"/>
        </w:rPr>
        <w:t>are complemented by the biopolitics of US Citizenship and Immigration Services (US-CIS) registration processes, which entail the extensive and frequent taking of biometric records.11</w:t>
      </w:r>
      <w:r>
        <w:rPr>
          <w:rStyle w:val="StyleUnderline"/>
        </w:rPr>
        <w:t xml:space="preserve"> </w:t>
      </w:r>
      <w:r w:rsidRPr="00A221D3">
        <w:rPr>
          <w:rStyle w:val="StyleUnderline"/>
        </w:rPr>
        <w:t xml:space="preserve">Some migrants comment that </w:t>
      </w:r>
      <w:r w:rsidRPr="00A221D3">
        <w:rPr>
          <w:rStyle w:val="Emphasis"/>
        </w:rPr>
        <w:t>TPS does not go far enough as a benefit</w:t>
      </w:r>
      <w:r w:rsidRPr="00A221D3">
        <w:rPr>
          <w:sz w:val="16"/>
        </w:rPr>
        <w:t>, and the United States owes Salvadorans special treatment given the long and close political entanglement between El Salvador and the United States. For a few, this means the compliance and collaboration of the Salvadoran government with US foreign policy goals, such as signing the Central American Free Trade Agreement or the provision of soldiers to the 2003 war in Iraq.</w:t>
      </w:r>
    </w:p>
    <w:p w14:paraId="34905AA6" w14:textId="77777777" w:rsidR="0041517A" w:rsidRPr="00ED0A94" w:rsidRDefault="0041517A" w:rsidP="0041517A">
      <w:pPr>
        <w:pStyle w:val="Heading4"/>
      </w:pPr>
      <w:r>
        <w:t>TPS recipients occupy a space between legal and illegal – able to stay in the country but unable to access legal protections</w:t>
      </w:r>
    </w:p>
    <w:p w14:paraId="20F25059" w14:textId="77777777" w:rsidR="0041517A" w:rsidRPr="00A73AF8" w:rsidRDefault="0041517A" w:rsidP="0041517A">
      <w:pPr>
        <w:rPr>
          <w:b/>
          <w:sz w:val="26"/>
          <w:u w:val="single"/>
        </w:rPr>
      </w:pPr>
      <w:r w:rsidRPr="00ED0A94">
        <w:rPr>
          <w:rStyle w:val="Style13ptBold"/>
        </w:rPr>
        <w:t xml:space="preserve">Bergeron 14 </w:t>
      </w:r>
      <w:r w:rsidRPr="00ED0A94">
        <w:t>(Claire - former Associate Policy Analyst with the U.S. Immigration Program at the Migration Policy Institute, paralegal and Board of Immigration Appeals (BIA) Accredited Representative at the National Immigrant Justice Center (NIJC) in Chicago, BA in anthropology and legal studies from Northwestern Uni</w:t>
      </w:r>
      <w:r>
        <w:t>versity and a J.D. from Georgeto</w:t>
      </w:r>
      <w:r w:rsidRPr="00ED0A94">
        <w:t xml:space="preserve">wn University Law Center. “Temporary Protected Status after 25 Years: Addressing the Challenge of Long-Term “Temporary” Residents and Strengthening a Centerpiece of US Humanitarian Protection” 2014 Journal on Migration and Human Security Vol 2 No 1. </w:t>
      </w:r>
      <w:r w:rsidRPr="00ED0A94">
        <w:rPr>
          <w:rFonts w:eastAsia="Times New Roman"/>
        </w:rPr>
        <w:t>http://jmhs.cmsny.org/index.php/jmhs/article/view/23)//IK</w:t>
      </w:r>
    </w:p>
    <w:p w14:paraId="0B012919" w14:textId="77777777" w:rsidR="0041517A" w:rsidRPr="0041517A" w:rsidRDefault="0041517A" w:rsidP="0041517A">
      <w:pPr>
        <w:rPr>
          <w:rFonts w:eastAsia="Times New Roman"/>
          <w:sz w:val="16"/>
        </w:rPr>
      </w:pPr>
      <w:r w:rsidRPr="0041517A">
        <w:rPr>
          <w:rFonts w:eastAsia="Times New Roman"/>
          <w:sz w:val="16"/>
        </w:rPr>
        <w:t xml:space="preserve">Long-Term Grants of TPS Status Lock Beneficiaries into Legal Limbo </w:t>
      </w:r>
      <w:r w:rsidRPr="00AE1B8D">
        <w:rPr>
          <w:rStyle w:val="StyleUnderline"/>
        </w:rPr>
        <w:t>Continuous grants of TPS with no mechanism for permanent adjustment lock TPS holders into quasi-permanent “limbo” status, whereby they are effectively treated as long-term residents in the United States but denied many of the legal protections that the United States normally grants to such residents.</w:t>
      </w:r>
      <w:r w:rsidRPr="0041517A">
        <w:rPr>
          <w:rFonts w:eastAsia="Times New Roman"/>
          <w:sz w:val="16"/>
        </w:rPr>
        <w:t xml:space="preserve"> Unlike LPRs, for example, TPS holders </w:t>
      </w:r>
      <w:r w:rsidRPr="00AE1B8D">
        <w:rPr>
          <w:rStyle w:val="StyleUnderline"/>
        </w:rPr>
        <w:t>may not sponsor family members</w:t>
      </w:r>
      <w:r w:rsidRPr="0041517A">
        <w:rPr>
          <w:rFonts w:eastAsia="Times New Roman"/>
          <w:sz w:val="16"/>
        </w:rPr>
        <w:t xml:space="preserve"> for immigration to the United States.44 They are also </w:t>
      </w:r>
      <w:r w:rsidRPr="00AE1B8D">
        <w:rPr>
          <w:rStyle w:val="StyleUnderline"/>
        </w:rPr>
        <w:t>ineligible for most federal public benefits</w:t>
      </w:r>
      <w:r w:rsidRPr="0041517A">
        <w:rPr>
          <w:rFonts w:eastAsia="Times New Roman"/>
          <w:sz w:val="16"/>
        </w:rPr>
        <w:t xml:space="preserve"> (Silverman, Joaquin, and </w:t>
      </w:r>
      <w:proofErr w:type="spellStart"/>
      <w:r w:rsidRPr="0041517A">
        <w:rPr>
          <w:rFonts w:eastAsia="Times New Roman"/>
          <w:sz w:val="16"/>
        </w:rPr>
        <w:t>Klapel</w:t>
      </w:r>
      <w:proofErr w:type="spellEnd"/>
      <w:r w:rsidRPr="0041517A">
        <w:rPr>
          <w:rFonts w:eastAsia="Times New Roman"/>
          <w:sz w:val="16"/>
        </w:rPr>
        <w:t xml:space="preserve"> 2010). Perhaps most significantly, the US government has long taken the position that </w:t>
      </w:r>
      <w:r w:rsidRPr="00AE1B8D">
        <w:rPr>
          <w:rStyle w:val="StyleUnderline"/>
        </w:rPr>
        <w:t>grants of TPS are not considered “admissions” or “paroles” for the purposes of adjustment of status</w:t>
      </w:r>
      <w:r w:rsidRPr="0041517A">
        <w:rPr>
          <w:rFonts w:eastAsia="Times New Roman"/>
          <w:sz w:val="16"/>
        </w:rPr>
        <w:t xml:space="preserve"> under INA § 245(a) (Silverman, Joaquin, and </w:t>
      </w:r>
      <w:proofErr w:type="spellStart"/>
      <w:r w:rsidRPr="0041517A">
        <w:rPr>
          <w:rFonts w:eastAsia="Times New Roman"/>
          <w:sz w:val="16"/>
        </w:rPr>
        <w:t>Klapel</w:t>
      </w:r>
      <w:proofErr w:type="spellEnd"/>
      <w:r w:rsidRPr="0041517A">
        <w:rPr>
          <w:rFonts w:eastAsia="Times New Roman"/>
          <w:sz w:val="16"/>
        </w:rPr>
        <w:t xml:space="preserve"> 2010). In 2013, however, the US Court of Appeals for the Sixth Circuit rejected this view, holding that the plain </w:t>
      </w:r>
      <w:r w:rsidRPr="0041517A">
        <w:rPr>
          <w:rFonts w:eastAsia="Times New Roman"/>
          <w:sz w:val="16"/>
        </w:rPr>
        <w:lastRenderedPageBreak/>
        <w:t xml:space="preserve">language of the TPS statute indicates that TPS holders should be treated as “admitted or paroled” for the purposes of adjusting status as the immediate relatives of US citizens.45 Nevertheless, USCIS has chosen not to apply this decision to applicants residing outside the jurisdiction of the 6th Circuit (USCIS 2013). Thus, outside of the 6th Circuit, </w:t>
      </w:r>
      <w:r w:rsidRPr="00AE1B8D">
        <w:rPr>
          <w:rStyle w:val="StyleUnderline"/>
        </w:rPr>
        <w:t>unless a TPS beneficiary initially entered the United States through a form of lawful admission</w:t>
      </w:r>
      <w:r w:rsidRPr="0041517A">
        <w:rPr>
          <w:rFonts w:eastAsia="Times New Roman"/>
          <w:sz w:val="16"/>
        </w:rPr>
        <w:t xml:space="preserve"> (for example, entering with a non-immigrant visa), </w:t>
      </w:r>
      <w:r w:rsidRPr="00AE1B8D">
        <w:rPr>
          <w:rStyle w:val="StyleUnderline"/>
        </w:rPr>
        <w:t>he or she is ineligible to apply for adjustment of status even if he or she has a qualified US citizen or permanent resident relative, or US employer, willing to file a sponsorship petition</w:t>
      </w:r>
      <w:r w:rsidRPr="0041517A">
        <w:rPr>
          <w:rFonts w:eastAsia="Times New Roman"/>
          <w:sz w:val="16"/>
        </w:rPr>
        <w:t xml:space="preserve">. </w:t>
      </w:r>
      <w:r w:rsidRPr="00AE1B8D">
        <w:rPr>
          <w:rStyle w:val="StyleUnderline"/>
        </w:rPr>
        <w:t xml:space="preserve">Allowing large numbers of noncitizens to remain in the United States indefinitely in </w:t>
      </w:r>
      <w:proofErr w:type="spellStart"/>
      <w:r w:rsidRPr="00AE1B8D">
        <w:rPr>
          <w:rStyle w:val="StyleUnderline"/>
        </w:rPr>
        <w:t>quasipermanent</w:t>
      </w:r>
      <w:proofErr w:type="spellEnd"/>
      <w:r w:rsidRPr="00AE1B8D">
        <w:rPr>
          <w:rStyle w:val="StyleUnderline"/>
        </w:rPr>
        <w:t xml:space="preserve"> legal status</w:t>
      </w:r>
      <w:r w:rsidRPr="0041517A">
        <w:rPr>
          <w:rFonts w:eastAsia="Times New Roman"/>
          <w:sz w:val="16"/>
        </w:rPr>
        <w:t xml:space="preserve"> </w:t>
      </w:r>
      <w:r w:rsidRPr="00AE1B8D">
        <w:rPr>
          <w:rStyle w:val="StyleUnderline"/>
        </w:rPr>
        <w:t>runs contrary to the United States’ historic commitment to fully integrating immigrants who have cultivated strong ties with the country and resided in it for extended periods of time.</w:t>
      </w:r>
      <w:r w:rsidRPr="0041517A">
        <w:rPr>
          <w:rFonts w:eastAsia="Times New Roman"/>
          <w:sz w:val="16"/>
        </w:rPr>
        <w:t xml:space="preserve"> Since its earliest laws regulating immigration, the United States has classified all noncitizens as either “immigrants” or “non-immigrants.” “Immigrants” are those noncitizens who have been granted lawful permanent residence,46 which bestows heightened protection against deportation and may be renewed indefinitely. Individuals who hold LPR status can typically apply for US citizenship after five years. In contrast, “nonimmigrants” are noncitizens who are admitted “for such time, and under such conditions as the Attorney General may prescribe.”47 A fundamental characteristic of non-immigrants is that their stay in the United States is temporary; all non-immigrants must, at the end of their authorized period of admission, agree to depart.48 </w:t>
      </w:r>
      <w:r w:rsidRPr="00AE1B8D">
        <w:rPr>
          <w:rStyle w:val="StyleUnderline"/>
        </w:rPr>
        <w:t>US law does not generally provide “in between” status that is short of lawful permanent residence for individuals who plan to reside in the United States indefinitely.</w:t>
      </w:r>
      <w:r w:rsidRPr="0041517A">
        <w:rPr>
          <w:rFonts w:eastAsia="Times New Roman"/>
          <w:sz w:val="16"/>
        </w:rPr>
        <w:t xml:space="preserve"> The United States also has a </w:t>
      </w:r>
      <w:r w:rsidRPr="00AE1B8D">
        <w:rPr>
          <w:rStyle w:val="StyleUnderline"/>
        </w:rPr>
        <w:t>long history of allowing groups of noncitizens who fled violence or chaos abroad by entering the country in “temporary” status to adjust to LPR status</w:t>
      </w:r>
      <w:r w:rsidRPr="0041517A">
        <w:rPr>
          <w:rFonts w:eastAsia="Times New Roman"/>
          <w:sz w:val="16"/>
        </w:rPr>
        <w:t>. In 1934, Congress passed a law that allowed noncitizens who had entered the United States prior to July 1, 1933, and who demonstrated that they were in the country as “bona fide political or religious refugee[s]” to become LPRs.49 Prior to the country’s enactment of a comprehensive refugee law in 1980, Congress frequently passed laws granting LPR status to individuals who had been initially “paroled” into the United States following a war or political uprising (</w:t>
      </w:r>
      <w:proofErr w:type="spellStart"/>
      <w:r w:rsidRPr="0041517A">
        <w:rPr>
          <w:rFonts w:eastAsia="Times New Roman"/>
          <w:sz w:val="16"/>
        </w:rPr>
        <w:t>Kerwin</w:t>
      </w:r>
      <w:proofErr w:type="spellEnd"/>
      <w:r w:rsidRPr="0041517A">
        <w:rPr>
          <w:rFonts w:eastAsia="Times New Roman"/>
          <w:sz w:val="16"/>
        </w:rPr>
        <w:t xml:space="preserve"> 2010, 4-5). For example, in 1958, Congress enacted a law that ultimately enabled an estimated 30,752 Hungarians who had been paroled into the country following the 1956 Hungarian revolution to adjust status (ibid.). Similarly, the 1966 Cuban Adjustment Act has granted lawful permanent residence to more than one million Cuban parolees (ibid.). </w:t>
      </w:r>
    </w:p>
    <w:p w14:paraId="11A1A8B1" w14:textId="77777777" w:rsidR="006D3D00" w:rsidRDefault="006D3D00" w:rsidP="009E4E8C"/>
    <w:p w14:paraId="7644C534" w14:textId="76993693" w:rsidR="002A19DC" w:rsidRDefault="002A19DC" w:rsidP="002A19DC">
      <w:pPr>
        <w:pStyle w:val="Heading3"/>
      </w:pPr>
      <w:r>
        <w:lastRenderedPageBreak/>
        <w:t>AFF – Politics</w:t>
      </w:r>
    </w:p>
    <w:p w14:paraId="6ECF9917" w14:textId="77777777" w:rsidR="002A19DC" w:rsidRDefault="002A19DC" w:rsidP="002A19DC">
      <w:pPr>
        <w:pStyle w:val="Heading4"/>
      </w:pPr>
      <w:r>
        <w:t>TPS termination blamed on Trump, seen as partisan</w:t>
      </w:r>
    </w:p>
    <w:p w14:paraId="2D30F294" w14:textId="77777777" w:rsidR="002A19DC" w:rsidRPr="006D7E53" w:rsidRDefault="002A19DC" w:rsidP="002A19DC">
      <w:pPr>
        <w:rPr>
          <w:rStyle w:val="Style13ptBold"/>
          <w:b w:val="0"/>
          <w:sz w:val="22"/>
        </w:rPr>
      </w:pPr>
      <w:r>
        <w:rPr>
          <w:rStyle w:val="Style13ptBold"/>
        </w:rPr>
        <w:t xml:space="preserve">Schneider 7/6 </w:t>
      </w:r>
      <w:r>
        <w:rPr>
          <w:rStyle w:val="Style13ptBold"/>
          <w:b w:val="0"/>
          <w:sz w:val="22"/>
        </w:rPr>
        <w:t>(Mark L., s</w:t>
      </w:r>
      <w:r w:rsidRPr="009454BE">
        <w:rPr>
          <w:rStyle w:val="Style13ptBold"/>
          <w:b w:val="0"/>
          <w:sz w:val="22"/>
        </w:rPr>
        <w:t>enior adviser at the Center for Strategic and International Studies, former director of the U.S. Peace Corps, and former head of Latin America and the Caribbean at USAID</w:t>
      </w:r>
      <w:r>
        <w:rPr>
          <w:rStyle w:val="Style13ptBold"/>
          <w:b w:val="0"/>
          <w:sz w:val="22"/>
        </w:rPr>
        <w:t>, The Washington Post, “</w:t>
      </w:r>
      <w:r w:rsidRPr="009454BE">
        <w:rPr>
          <w:rStyle w:val="Style13ptBold"/>
          <w:b w:val="0"/>
          <w:sz w:val="22"/>
        </w:rPr>
        <w:t>Trump is set to separate more than 200,000 U.S.-born children from their parents</w:t>
      </w:r>
      <w:r>
        <w:rPr>
          <w:rStyle w:val="Style13ptBold"/>
          <w:b w:val="0"/>
          <w:sz w:val="22"/>
        </w:rPr>
        <w:t xml:space="preserve">”, </w:t>
      </w:r>
      <w:r w:rsidRPr="006D7E53">
        <w:rPr>
          <w:rStyle w:val="Style13ptBold"/>
          <w:b w:val="0"/>
          <w:sz w:val="22"/>
        </w:rPr>
        <w:t>https://www.washingtonpost.com/news/global-opinions/wp/2018/07/06/trump-is-set-to-separate-more-than-200000-u-s-born-children-from-their-parents/?utm_term=.f63bbe9136e9</w:t>
      </w:r>
      <w:r>
        <w:rPr>
          <w:rStyle w:val="Style13ptBold"/>
          <w:b w:val="0"/>
          <w:sz w:val="22"/>
        </w:rPr>
        <w:t>)</w:t>
      </w:r>
    </w:p>
    <w:p w14:paraId="47B5CA82" w14:textId="6D75E1D5" w:rsidR="002A19DC" w:rsidRPr="006D7E53" w:rsidRDefault="002A19DC" w:rsidP="002A19DC">
      <w:pPr>
        <w:rPr>
          <w:rStyle w:val="StyleUnderline"/>
        </w:rPr>
      </w:pPr>
      <w:r w:rsidRPr="006D7E53">
        <w:rPr>
          <w:highlight w:val="yellow"/>
          <w:u w:val="single"/>
        </w:rPr>
        <w:t>The</w:t>
      </w:r>
      <w:r w:rsidRPr="006D7E53">
        <w:rPr>
          <w:sz w:val="16"/>
        </w:rPr>
        <w:t xml:space="preserve"> Trump </w:t>
      </w:r>
      <w:r w:rsidRPr="006D7E53">
        <w:rPr>
          <w:rStyle w:val="StyleUnderline"/>
        </w:rPr>
        <w:t xml:space="preserve">administration’s </w:t>
      </w:r>
      <w:r w:rsidRPr="006D7E53">
        <w:rPr>
          <w:rStyle w:val="StyleUnderline"/>
          <w:highlight w:val="yellow"/>
        </w:rPr>
        <w:t>TPS termination decision</w:t>
      </w:r>
      <w:r w:rsidRPr="006D7E53">
        <w:rPr>
          <w:sz w:val="16"/>
        </w:rPr>
        <w:t xml:space="preserve"> reversed the findings of Presidents George W. Bush and Barack Obama, their secretaries of state and secretaries of homeland security, and their legal advisers. They found conditions justified legally extending the temporary protected status after each of 14 reviews for Honduras since it was granted following Hurricane Mitch in 1999, each of 13 reviews for El Salvador following two earthquakes in 2001, and each of four reviews for Haiti following the worst earthquake in the region’s history in 2010.</w:t>
      </w:r>
      <w:r>
        <w:rPr>
          <w:sz w:val="16"/>
        </w:rPr>
        <w:t xml:space="preserve"> </w:t>
      </w:r>
      <w:r w:rsidRPr="006D7E53">
        <w:rPr>
          <w:sz w:val="12"/>
        </w:rPr>
        <w:t xml:space="preserve">The decision to terminate the temporary protected status </w:t>
      </w:r>
      <w:r w:rsidRPr="006D7E53">
        <w:rPr>
          <w:rStyle w:val="StyleUnderline"/>
          <w:highlight w:val="yellow"/>
        </w:rPr>
        <w:t>appears blatantly political</w:t>
      </w:r>
      <w:r w:rsidRPr="006D7E53">
        <w:rPr>
          <w:sz w:val="12"/>
        </w:rPr>
        <w:t xml:space="preserve"> since </w:t>
      </w:r>
      <w:r w:rsidRPr="006D7E53">
        <w:rPr>
          <w:rStyle w:val="StyleUnderline"/>
          <w:highlight w:val="yellow"/>
        </w:rPr>
        <w:t>it contradicted the evaluation of U.S. diplomats in</w:t>
      </w:r>
      <w:r w:rsidRPr="006D7E53">
        <w:rPr>
          <w:rStyle w:val="StyleUnderline"/>
        </w:rPr>
        <w:t xml:space="preserve"> </w:t>
      </w:r>
      <w:r w:rsidRPr="006D7E53">
        <w:rPr>
          <w:rStyle w:val="StyleUnderline"/>
          <w:sz w:val="12"/>
          <w:u w:val="none"/>
        </w:rPr>
        <w:t>each of the</w:t>
      </w:r>
      <w:r w:rsidRPr="006D7E53">
        <w:rPr>
          <w:rStyle w:val="StyleUnderline"/>
        </w:rPr>
        <w:t xml:space="preserve"> </w:t>
      </w:r>
      <w:r w:rsidRPr="006D7E53">
        <w:rPr>
          <w:rStyle w:val="StyleUnderline"/>
          <w:highlight w:val="yellow"/>
        </w:rPr>
        <w:t>countries who sent cables urging extension</w:t>
      </w:r>
      <w:r w:rsidRPr="006D7E53">
        <w:rPr>
          <w:rStyle w:val="StyleUnderline"/>
        </w:rPr>
        <w:t xml:space="preserve"> </w:t>
      </w:r>
      <w:r w:rsidRPr="006D7E53">
        <w:rPr>
          <w:sz w:val="12"/>
        </w:rPr>
        <w:t>of TPS.</w:t>
      </w:r>
      <w:r w:rsidRPr="006D7E53">
        <w:rPr>
          <w:rStyle w:val="StyleUnderline"/>
        </w:rPr>
        <w:t xml:space="preserve"> </w:t>
      </w:r>
      <w:r w:rsidRPr="006D7E53">
        <w:rPr>
          <w:rStyle w:val="StyleUnderline"/>
          <w:highlight w:val="yellow"/>
        </w:rPr>
        <w:t>They wrote</w:t>
      </w:r>
      <w:r w:rsidRPr="006D7E53">
        <w:rPr>
          <w:sz w:val="12"/>
        </w:rPr>
        <w:t xml:space="preserve"> that </w:t>
      </w:r>
      <w:r w:rsidRPr="006D7E53">
        <w:rPr>
          <w:rStyle w:val="StyleUnderline"/>
          <w:highlight w:val="yellow"/>
        </w:rPr>
        <w:t>deportation of TPS holders and their children would endanger</w:t>
      </w:r>
      <w:r w:rsidRPr="006D7E53">
        <w:rPr>
          <w:rStyle w:val="StyleUnderline"/>
        </w:rPr>
        <w:t xml:space="preserve"> </w:t>
      </w:r>
      <w:r w:rsidRPr="006D7E53">
        <w:rPr>
          <w:rStyle w:val="StyleUnderline"/>
          <w:sz w:val="12"/>
          <w:u w:val="none"/>
        </w:rPr>
        <w:t>the</w:t>
      </w:r>
      <w:r w:rsidRPr="006D7E53">
        <w:rPr>
          <w:rStyle w:val="StyleUnderline"/>
        </w:rPr>
        <w:t xml:space="preserve"> fragile </w:t>
      </w:r>
      <w:r w:rsidRPr="006D7E53">
        <w:rPr>
          <w:rStyle w:val="StyleUnderline"/>
          <w:highlight w:val="yellow"/>
        </w:rPr>
        <w:t>economies in those countries, overwhelm</w:t>
      </w:r>
      <w:r w:rsidRPr="006D7E53">
        <w:rPr>
          <w:rStyle w:val="StyleUnderline"/>
        </w:rPr>
        <w:t xml:space="preserve"> the </w:t>
      </w:r>
      <w:r w:rsidRPr="006D7E53">
        <w:rPr>
          <w:rStyle w:val="StyleUnderline"/>
          <w:highlight w:val="yellow"/>
        </w:rPr>
        <w:t>countries’ abilities to provide services, lead to more violence, and prompt new</w:t>
      </w:r>
      <w:r w:rsidRPr="006D7E53">
        <w:rPr>
          <w:rStyle w:val="StyleUnderline"/>
        </w:rPr>
        <w:t xml:space="preserve"> flows of </w:t>
      </w:r>
      <w:r w:rsidRPr="006D7E53">
        <w:rPr>
          <w:rStyle w:val="StyleUnderline"/>
          <w:highlight w:val="yellow"/>
        </w:rPr>
        <w:t>migrants to our borders</w:t>
      </w:r>
      <w:r w:rsidRPr="006D7E53">
        <w:rPr>
          <w:rStyle w:val="StyleUnderline"/>
        </w:rPr>
        <w:t xml:space="preserve">, </w:t>
      </w:r>
      <w:r w:rsidRPr="006D7E53">
        <w:rPr>
          <w:rStyle w:val="StyleUnderline"/>
          <w:sz w:val="12"/>
          <w:u w:val="none"/>
        </w:rPr>
        <w:t>thus</w:t>
      </w:r>
      <w:r w:rsidRPr="006D7E53">
        <w:rPr>
          <w:rStyle w:val="StyleUnderline"/>
        </w:rPr>
        <w:t xml:space="preserve"> </w:t>
      </w:r>
      <w:r w:rsidRPr="006D7E53">
        <w:rPr>
          <w:rStyle w:val="StyleUnderline"/>
          <w:highlight w:val="yellow"/>
        </w:rPr>
        <w:t>undermining</w:t>
      </w:r>
      <w:r w:rsidRPr="006D7E53">
        <w:rPr>
          <w:rStyle w:val="StyleUnderline"/>
        </w:rPr>
        <w:t xml:space="preserve"> </w:t>
      </w:r>
      <w:r w:rsidRPr="006D7E53">
        <w:rPr>
          <w:rStyle w:val="StyleUnderline"/>
          <w:sz w:val="12"/>
          <w:u w:val="none"/>
        </w:rPr>
        <w:t>U.S.</w:t>
      </w:r>
      <w:r w:rsidRPr="006D7E53">
        <w:rPr>
          <w:rStyle w:val="StyleUnderline"/>
        </w:rPr>
        <w:t xml:space="preserve"> </w:t>
      </w:r>
      <w:r w:rsidRPr="006D7E53">
        <w:rPr>
          <w:rStyle w:val="StyleUnderline"/>
          <w:highlight w:val="yellow"/>
        </w:rPr>
        <w:t>national security interests</w:t>
      </w:r>
      <w:r w:rsidRPr="006D7E53">
        <w:rPr>
          <w:rStyle w:val="StyleUnderline"/>
        </w:rPr>
        <w:t>. The U.S. S</w:t>
      </w:r>
      <w:r w:rsidRPr="006D7E53">
        <w:rPr>
          <w:rStyle w:val="StyleUnderline"/>
          <w:sz w:val="12"/>
          <w:u w:val="none"/>
        </w:rPr>
        <w:t xml:space="preserve">outhern </w:t>
      </w:r>
      <w:r w:rsidRPr="006D7E53">
        <w:rPr>
          <w:rStyle w:val="StyleUnderline"/>
        </w:rPr>
        <w:t>C</w:t>
      </w:r>
      <w:r w:rsidRPr="006D7E53">
        <w:rPr>
          <w:rStyle w:val="StyleUnderline"/>
          <w:sz w:val="12"/>
          <w:u w:val="none"/>
        </w:rPr>
        <w:t>ommand, which covers Central and South America,</w:t>
      </w:r>
      <w:r w:rsidRPr="006D7E53">
        <w:rPr>
          <w:rStyle w:val="StyleUnderline"/>
        </w:rPr>
        <w:t xml:space="preserve"> came to the same conclusion.</w:t>
      </w:r>
    </w:p>
    <w:p w14:paraId="26A4712B" w14:textId="4C4F2ECA" w:rsidR="006D3D00" w:rsidRPr="00272C4E" w:rsidRDefault="006D3D00" w:rsidP="006D3D00">
      <w:pPr>
        <w:pStyle w:val="Heading4"/>
        <w:rPr>
          <w:rStyle w:val="Style13ptBold"/>
          <w:b/>
        </w:rPr>
      </w:pPr>
      <w:r w:rsidRPr="00272C4E">
        <w:rPr>
          <w:rStyle w:val="Style13ptBold"/>
          <w:b/>
        </w:rPr>
        <w:t xml:space="preserve">TPS is </w:t>
      </w:r>
      <w:r>
        <w:rPr>
          <w:rStyle w:val="Style13ptBold"/>
          <w:b/>
        </w:rPr>
        <w:t>susceptible to political influence</w:t>
      </w:r>
    </w:p>
    <w:p w14:paraId="5970D3B2" w14:textId="14C2E81B" w:rsidR="006D3D00" w:rsidRPr="00B6374B" w:rsidRDefault="006D3D00" w:rsidP="006D3D00">
      <w:proofErr w:type="spellStart"/>
      <w:r w:rsidRPr="00BF31D4">
        <w:rPr>
          <w:rStyle w:val="Style13ptBold"/>
        </w:rPr>
        <w:t>Segerblom</w:t>
      </w:r>
      <w:proofErr w:type="spellEnd"/>
      <w:r w:rsidRPr="00BF31D4">
        <w:rPr>
          <w:rStyle w:val="Style13ptBold"/>
        </w:rPr>
        <w:t xml:space="preserve"> 07</w:t>
      </w:r>
      <w:r>
        <w:rPr>
          <w:b/>
        </w:rPr>
        <w:t xml:space="preserve"> </w:t>
      </w:r>
      <w:r>
        <w:t xml:space="preserve">(Eva, J.D. Candidate, William S. Boyd School of Law, Las Vegas 2007; Articles Editor, Nevada Law Journal, Nevada Law Journal, “TEMPORARY PROTECTED STATUS: AN IMMIGRATION STATUTE THAT REDEFINES TRADITIONAL NOTIONS OF STATUS AND TEMPORARINESS”, </w:t>
      </w:r>
      <w:hyperlink r:id="rId20" w:history="1">
        <w:r w:rsidRPr="006321C9">
          <w:rPr>
            <w:rStyle w:val="Hyperlink"/>
          </w:rPr>
          <w:t>file:///C:/Users/lucki.ly/Downloads/EvaSegerblomTemporaryProt.pdf</w:t>
        </w:r>
      </w:hyperlink>
      <w:r>
        <w:t>)</w:t>
      </w:r>
    </w:p>
    <w:p w14:paraId="5876427B" w14:textId="77777777" w:rsidR="006D3D00" w:rsidRDefault="006D3D00" w:rsidP="006D3D00">
      <w:pPr>
        <w:rPr>
          <w:u w:val="single"/>
        </w:rPr>
      </w:pPr>
      <w:r w:rsidRPr="00B6374B">
        <w:rPr>
          <w:sz w:val="12"/>
        </w:rPr>
        <w:t xml:space="preserve">Moreover, after careful research, </w:t>
      </w:r>
      <w:r w:rsidRPr="00B6374B">
        <w:rPr>
          <w:rStyle w:val="StyleUnderline"/>
        </w:rPr>
        <w:t>the</w:t>
      </w:r>
      <w:r w:rsidRPr="00B6374B">
        <w:rPr>
          <w:sz w:val="12"/>
        </w:rPr>
        <w:t xml:space="preserve"> U.S. Committee for Refugees (the "</w:t>
      </w:r>
      <w:r w:rsidRPr="00B6374B">
        <w:rPr>
          <w:rStyle w:val="StyleUnderline"/>
          <w:highlight w:val="yellow"/>
        </w:rPr>
        <w:t>USCR</w:t>
      </w:r>
      <w:r w:rsidRPr="00B6374B">
        <w:rPr>
          <w:sz w:val="12"/>
        </w:rPr>
        <w:t xml:space="preserve">") </w:t>
      </w:r>
      <w:r w:rsidRPr="00B6374B">
        <w:rPr>
          <w:rStyle w:val="StyleUnderline"/>
          <w:highlight w:val="yellow"/>
        </w:rPr>
        <w:t>noted</w:t>
      </w:r>
      <w:r w:rsidRPr="00B6374B">
        <w:rPr>
          <w:sz w:val="12"/>
        </w:rPr>
        <w:t xml:space="preserve"> that </w:t>
      </w:r>
      <w:r w:rsidRPr="00B6374B">
        <w:rPr>
          <w:rStyle w:val="StyleUnderline"/>
          <w:highlight w:val="yellow"/>
        </w:rPr>
        <w:t>the process by which TPS is granted, extended, and terminated "suffers from</w:t>
      </w:r>
      <w:r w:rsidRPr="00B6374B">
        <w:rPr>
          <w:rStyle w:val="StyleUnderline"/>
        </w:rPr>
        <w:t xml:space="preserve"> </w:t>
      </w:r>
      <w:r w:rsidRPr="00B6374B">
        <w:rPr>
          <w:rStyle w:val="StyleUnderline"/>
          <w:sz w:val="12"/>
          <w:u w:val="none"/>
        </w:rPr>
        <w:t>a</w:t>
      </w:r>
      <w:r w:rsidRPr="00B6374B">
        <w:rPr>
          <w:rStyle w:val="StyleUnderline"/>
        </w:rPr>
        <w:t xml:space="preserve"> </w:t>
      </w:r>
      <w:r w:rsidRPr="00B6374B">
        <w:rPr>
          <w:rStyle w:val="StyleUnderline"/>
          <w:highlight w:val="yellow"/>
        </w:rPr>
        <w:t>severe lack of transparency</w:t>
      </w:r>
      <w:r w:rsidRPr="00B6374B">
        <w:rPr>
          <w:rStyle w:val="StyleUnderline"/>
        </w:rPr>
        <w:t>."</w:t>
      </w:r>
      <w:r w:rsidRPr="00B6374B">
        <w:rPr>
          <w:sz w:val="12"/>
        </w:rPr>
        <w:t xml:space="preserve">' 137 Such </w:t>
      </w:r>
      <w:r w:rsidRPr="00B6374B">
        <w:rPr>
          <w:rStyle w:val="StyleUnderline"/>
          <w:highlight w:val="yellow"/>
        </w:rPr>
        <w:t>designations are continually made in an arbitrary manner, especially when considered against other so-called "status"</w:t>
      </w:r>
      <w:r w:rsidRPr="00B6374B">
        <w:rPr>
          <w:rStyle w:val="StyleUnderline"/>
        </w:rPr>
        <w:t xml:space="preserve"> for which </w:t>
      </w:r>
      <w:r w:rsidRPr="00B6374B">
        <w:rPr>
          <w:rStyle w:val="StyleUnderline"/>
          <w:sz w:val="12"/>
          <w:u w:val="none"/>
        </w:rPr>
        <w:t>the</w:t>
      </w:r>
      <w:r w:rsidRPr="00B6374B">
        <w:rPr>
          <w:rStyle w:val="StyleUnderline"/>
        </w:rPr>
        <w:t xml:space="preserve"> USCIS is responsible</w:t>
      </w:r>
      <w:r w:rsidRPr="00B6374B">
        <w:rPr>
          <w:sz w:val="12"/>
        </w:rPr>
        <w:t xml:space="preserve">. </w:t>
      </w:r>
      <w:r w:rsidRPr="00B6374B">
        <w:rPr>
          <w:rStyle w:val="StyleUnderline"/>
        </w:rPr>
        <w:t xml:space="preserve">Simply examining Montserrat compared to Liberia and Sierra Leone, one cannot find a constant as to why states' designations are extended or terminated. </w:t>
      </w:r>
      <w:r w:rsidRPr="00B6374B">
        <w:rPr>
          <w:rStyle w:val="StyleUnderline"/>
          <w:sz w:val="12"/>
          <w:u w:val="none"/>
        </w:rPr>
        <w:t>Furthermore</w:t>
      </w:r>
      <w:r w:rsidRPr="00B6374B">
        <w:rPr>
          <w:rStyle w:val="StyleUnderline"/>
        </w:rPr>
        <w:t xml:space="preserve">, Somalia has been extended since 1991, </w:t>
      </w:r>
      <w:r w:rsidRPr="00B6374B">
        <w:rPr>
          <w:rStyle w:val="StyleUnderline"/>
          <w:sz w:val="12"/>
          <w:u w:val="none"/>
        </w:rPr>
        <w:t>which is well over ten years</w:t>
      </w:r>
      <w:r w:rsidRPr="00B6374B">
        <w:rPr>
          <w:rStyle w:val="StyleUnderline"/>
        </w:rPr>
        <w:t xml:space="preserve">, and that has not been found to be no longer "temporary" </w:t>
      </w:r>
      <w:r w:rsidRPr="00B6374B">
        <w:rPr>
          <w:rStyle w:val="StyleUnderline"/>
          <w:sz w:val="12"/>
          <w:u w:val="none"/>
        </w:rPr>
        <w:t>and thus terminated</w:t>
      </w:r>
      <w:r w:rsidRPr="00B6374B">
        <w:rPr>
          <w:sz w:val="12"/>
        </w:rPr>
        <w:t xml:space="preserve">. A question must then be asked, </w:t>
      </w:r>
      <w:r w:rsidRPr="00B6374B">
        <w:rPr>
          <w:u w:val="single"/>
        </w:rPr>
        <w:t>why is Somalia continually extended while we did not care about the nationals of Montserrat?</w:t>
      </w:r>
      <w:r w:rsidRPr="00B6374B">
        <w:rPr>
          <w:sz w:val="12"/>
        </w:rPr>
        <w:t xml:space="preserve"> As one scholar suggests, "</w:t>
      </w:r>
      <w:r w:rsidRPr="00B6374B">
        <w:rPr>
          <w:highlight w:val="yellow"/>
          <w:u w:val="single"/>
        </w:rPr>
        <w:t>the duration of TPS is susceptible to significant political influence and is n</w:t>
      </w:r>
      <w:r w:rsidRPr="00B6374B">
        <w:rPr>
          <w:sz w:val="12"/>
        </w:rPr>
        <w:t>o</w:t>
      </w:r>
      <w:r w:rsidRPr="00B6374B">
        <w:rPr>
          <w:highlight w:val="yellow"/>
          <w:u w:val="single"/>
        </w:rPr>
        <w:t>t</w:t>
      </w:r>
      <w:r w:rsidRPr="00B6374B">
        <w:rPr>
          <w:u w:val="single"/>
        </w:rPr>
        <w:t xml:space="preserve"> </w:t>
      </w:r>
      <w:r w:rsidRPr="00B6374B">
        <w:rPr>
          <w:highlight w:val="yellow"/>
          <w:u w:val="single"/>
        </w:rPr>
        <w:t>necessarily tied to the severity of</w:t>
      </w:r>
      <w:r w:rsidRPr="00B6374B">
        <w:rPr>
          <w:u w:val="single"/>
        </w:rPr>
        <w:t xml:space="preserve"> </w:t>
      </w:r>
      <w:r w:rsidRPr="00B6374B">
        <w:rPr>
          <w:sz w:val="12"/>
        </w:rPr>
        <w:t>the</w:t>
      </w:r>
      <w:r w:rsidRPr="00B6374B">
        <w:rPr>
          <w:u w:val="single"/>
        </w:rPr>
        <w:t xml:space="preserve"> </w:t>
      </w:r>
      <w:r w:rsidRPr="00B6374B">
        <w:rPr>
          <w:highlight w:val="yellow"/>
          <w:u w:val="single"/>
        </w:rPr>
        <w:t>danger prevailing in</w:t>
      </w:r>
      <w:r w:rsidRPr="00B6374B">
        <w:rPr>
          <w:u w:val="single"/>
        </w:rPr>
        <w:t xml:space="preserve"> </w:t>
      </w:r>
      <w:r w:rsidRPr="00B6374B">
        <w:rPr>
          <w:sz w:val="12"/>
        </w:rPr>
        <w:t>the</w:t>
      </w:r>
      <w:r w:rsidRPr="00B6374B">
        <w:rPr>
          <w:u w:val="single"/>
        </w:rPr>
        <w:t xml:space="preserve"> </w:t>
      </w:r>
      <w:r w:rsidRPr="00B6374B">
        <w:rPr>
          <w:highlight w:val="yellow"/>
          <w:u w:val="single"/>
        </w:rPr>
        <w:t>state of origin</w:t>
      </w:r>
      <w:r w:rsidRPr="00B6374B">
        <w:rPr>
          <w:sz w:val="12"/>
        </w:rPr>
        <w:t xml:space="preserve">."' 138 </w:t>
      </w:r>
      <w:r w:rsidRPr="00B6374B">
        <w:rPr>
          <w:highlight w:val="yellow"/>
          <w:u w:val="single"/>
        </w:rPr>
        <w:t>If</w:t>
      </w:r>
      <w:r w:rsidRPr="00B6374B">
        <w:rPr>
          <w:sz w:val="12"/>
        </w:rPr>
        <w:t xml:space="preserve"> this is true, </w:t>
      </w:r>
      <w:r w:rsidRPr="00B6374B">
        <w:rPr>
          <w:sz w:val="12"/>
          <w:highlight w:val="yellow"/>
        </w:rPr>
        <w:t xml:space="preserve">that </w:t>
      </w:r>
      <w:r w:rsidRPr="00B6374B">
        <w:rPr>
          <w:highlight w:val="yellow"/>
          <w:u w:val="single"/>
        </w:rPr>
        <w:t>a state's designation is largely decided upon politics, then</w:t>
      </w:r>
      <w:r w:rsidRPr="00B6374B">
        <w:rPr>
          <w:sz w:val="12"/>
        </w:rPr>
        <w:t xml:space="preserve"> surely </w:t>
      </w:r>
      <w:r w:rsidRPr="00B6374B">
        <w:rPr>
          <w:highlight w:val="yellow"/>
          <w:u w:val="single"/>
        </w:rPr>
        <w:t>TPS is</w:t>
      </w:r>
      <w:r w:rsidRPr="00B6374B">
        <w:rPr>
          <w:sz w:val="12"/>
        </w:rPr>
        <w:t xml:space="preserve"> itself </w:t>
      </w:r>
      <w:r w:rsidRPr="00B6374B">
        <w:rPr>
          <w:highlight w:val="yellow"/>
          <w:u w:val="single"/>
        </w:rPr>
        <w:t>arbitrary and</w:t>
      </w:r>
      <w:r w:rsidRPr="00B6374B">
        <w:rPr>
          <w:sz w:val="12"/>
        </w:rPr>
        <w:t xml:space="preserve"> is truly </w:t>
      </w:r>
      <w:r w:rsidRPr="00B6374B">
        <w:rPr>
          <w:highlight w:val="yellow"/>
          <w:u w:val="single"/>
        </w:rPr>
        <w:t>not a status.</w:t>
      </w:r>
    </w:p>
    <w:p w14:paraId="127BD54A" w14:textId="77777777" w:rsidR="006D3D00" w:rsidRDefault="006D3D00" w:rsidP="006D3D00">
      <w:pPr>
        <w:pStyle w:val="Heading4"/>
      </w:pPr>
      <w:r>
        <w:t xml:space="preserve">Trump is tied to recent TPS terminations even </w:t>
      </w:r>
      <w:proofErr w:type="spellStart"/>
      <w:r>
        <w:t>even</w:t>
      </w:r>
      <w:proofErr w:type="spellEnd"/>
      <w:r>
        <w:t xml:space="preserve"> though the DHS executed them- Twitter proves</w:t>
      </w:r>
    </w:p>
    <w:p w14:paraId="33B23F5E" w14:textId="77777777" w:rsidR="006D3D00" w:rsidRPr="002110CB" w:rsidRDefault="006D3D00" w:rsidP="006D3D00">
      <w:pPr>
        <w:rPr>
          <w:rStyle w:val="Style13ptBold"/>
          <w:b w:val="0"/>
        </w:rPr>
      </w:pPr>
      <w:proofErr w:type="spellStart"/>
      <w:r>
        <w:rPr>
          <w:rStyle w:val="Style13ptBold"/>
        </w:rPr>
        <w:t>Dooling</w:t>
      </w:r>
      <w:proofErr w:type="spellEnd"/>
      <w:r>
        <w:rPr>
          <w:rStyle w:val="Style13ptBold"/>
        </w:rPr>
        <w:t xml:space="preserve"> 7/12 </w:t>
      </w:r>
      <w:r w:rsidRPr="005E4CE1">
        <w:rPr>
          <w:rStyle w:val="Style13ptBold"/>
          <w:b w:val="0"/>
          <w:sz w:val="22"/>
        </w:rPr>
        <w:t xml:space="preserve">(Shannon, reporter representing WBUR, focusing on issues of regional interest including immigration, “U.S. Decision </w:t>
      </w:r>
      <w:proofErr w:type="gramStart"/>
      <w:r w:rsidRPr="005E4CE1">
        <w:rPr>
          <w:rStyle w:val="Style13ptBold"/>
          <w:b w:val="0"/>
          <w:sz w:val="22"/>
        </w:rPr>
        <w:t>To</w:t>
      </w:r>
      <w:proofErr w:type="gramEnd"/>
      <w:r w:rsidRPr="005E4CE1">
        <w:rPr>
          <w:rStyle w:val="Style13ptBold"/>
          <w:b w:val="0"/>
          <w:sz w:val="22"/>
        </w:rPr>
        <w:t xml:space="preserve"> End Temporary Immigration Protections Was Racist, Attorneys Argue”, http://www.wbur.org/news/2018/07/12/tps-racist-decision-court-arguments)</w:t>
      </w:r>
    </w:p>
    <w:p w14:paraId="4B8B80AB" w14:textId="6D4DFD9B" w:rsidR="006D3D00" w:rsidRPr="00591B4F" w:rsidRDefault="006D3D00" w:rsidP="006D3D00">
      <w:pPr>
        <w:rPr>
          <w:sz w:val="16"/>
        </w:rPr>
      </w:pPr>
      <w:r w:rsidRPr="00591B4F">
        <w:rPr>
          <w:rStyle w:val="StyleUnderline"/>
        </w:rPr>
        <w:t xml:space="preserve">TPS allows certain immigrants to live in the U.S. temporarily </w:t>
      </w:r>
      <w:r w:rsidRPr="00591B4F">
        <w:rPr>
          <w:sz w:val="16"/>
        </w:rPr>
        <w:t>and</w:t>
      </w:r>
      <w:r w:rsidRPr="00591B4F">
        <w:rPr>
          <w:rStyle w:val="StyleUnderline"/>
        </w:rPr>
        <w:t xml:space="preserve"> without fear of deportation following natural disasters or amid civil war </w:t>
      </w:r>
      <w:r w:rsidRPr="00591B4F">
        <w:rPr>
          <w:sz w:val="16"/>
        </w:rPr>
        <w:t xml:space="preserve">in their native countries. For Haiti and El </w:t>
      </w:r>
      <w:proofErr w:type="spellStart"/>
      <w:r w:rsidRPr="00591B4F">
        <w:rPr>
          <w:sz w:val="16"/>
        </w:rPr>
        <w:t>Savlador</w:t>
      </w:r>
      <w:proofErr w:type="spellEnd"/>
      <w:r w:rsidRPr="00591B4F">
        <w:rPr>
          <w:sz w:val="16"/>
        </w:rPr>
        <w:t>, the designations were established after earthquakes in 2010 and 2001, respectively. Honduras was hit by a massive hurricane in 1998 that leveled the country.</w:t>
      </w:r>
      <w:r>
        <w:rPr>
          <w:sz w:val="16"/>
        </w:rPr>
        <w:t xml:space="preserve"> </w:t>
      </w:r>
      <w:r w:rsidRPr="00591B4F">
        <w:rPr>
          <w:sz w:val="16"/>
        </w:rPr>
        <w:t xml:space="preserve">The Lawyers' Committee for Civil Rights and Economic Justice partnered with the advocacy group Centro </w:t>
      </w:r>
      <w:proofErr w:type="spellStart"/>
      <w:r w:rsidRPr="00591B4F">
        <w:rPr>
          <w:sz w:val="16"/>
        </w:rPr>
        <w:t>Presente</w:t>
      </w:r>
      <w:proofErr w:type="spellEnd"/>
      <w:r w:rsidRPr="00591B4F">
        <w:rPr>
          <w:sz w:val="16"/>
        </w:rPr>
        <w:t xml:space="preserve"> to file </w:t>
      </w:r>
      <w:r w:rsidRPr="00591B4F">
        <w:rPr>
          <w:rStyle w:val="StyleUnderline"/>
        </w:rPr>
        <w:t>the lawsuit</w:t>
      </w:r>
      <w:r w:rsidRPr="00591B4F">
        <w:rPr>
          <w:sz w:val="16"/>
        </w:rPr>
        <w:t xml:space="preserve">, which </w:t>
      </w:r>
      <w:r w:rsidRPr="00591B4F">
        <w:rPr>
          <w:rStyle w:val="StyleUnderline"/>
        </w:rPr>
        <w:t xml:space="preserve">states the </w:t>
      </w:r>
      <w:r w:rsidRPr="00591B4F">
        <w:rPr>
          <w:rStyle w:val="StyleUnderline"/>
        </w:rPr>
        <w:lastRenderedPageBreak/>
        <w:t>government's decision to rescind TPS for these three countries was "impermissibly infected by invidious discrimination on the basis of race, ethnicity, and/or national origin and</w:t>
      </w:r>
      <w:r w:rsidRPr="00591B4F">
        <w:rPr>
          <w:sz w:val="16"/>
        </w:rPr>
        <w:t xml:space="preserve"> therefore </w:t>
      </w:r>
      <w:r w:rsidRPr="00591B4F">
        <w:rPr>
          <w:rStyle w:val="StyleUnderline"/>
        </w:rPr>
        <w:t>can</w:t>
      </w:r>
      <w:r w:rsidRPr="00591B4F">
        <w:rPr>
          <w:sz w:val="16"/>
        </w:rPr>
        <w:t>no</w:t>
      </w:r>
      <w:r w:rsidRPr="00591B4F">
        <w:rPr>
          <w:rStyle w:val="StyleUnderline"/>
        </w:rPr>
        <w:t>t</w:t>
      </w:r>
      <w:r w:rsidRPr="00591B4F">
        <w:rPr>
          <w:sz w:val="16"/>
        </w:rPr>
        <w:t xml:space="preserve"> </w:t>
      </w:r>
      <w:r w:rsidRPr="00591B4F">
        <w:rPr>
          <w:rStyle w:val="StyleUnderline"/>
        </w:rPr>
        <w:t>stand."</w:t>
      </w:r>
      <w:r>
        <w:rPr>
          <w:rStyle w:val="StyleUnderline"/>
        </w:rPr>
        <w:t xml:space="preserve"> </w:t>
      </w:r>
      <w:r w:rsidRPr="00591B4F">
        <w:rPr>
          <w:sz w:val="16"/>
        </w:rPr>
        <w:t xml:space="preserve">Iván Espinoza-Madrigal, executive director of the </w:t>
      </w:r>
      <w:r w:rsidRPr="00591B4F">
        <w:rPr>
          <w:u w:val="single"/>
        </w:rPr>
        <w:t>Lawyers</w:t>
      </w:r>
      <w:r w:rsidRPr="00591B4F">
        <w:rPr>
          <w:sz w:val="16"/>
        </w:rPr>
        <w:t xml:space="preserve">’ Committee, </w:t>
      </w:r>
      <w:r w:rsidRPr="00591B4F">
        <w:rPr>
          <w:rStyle w:val="StyleUnderline"/>
        </w:rPr>
        <w:t>pointed to previous comments from</w:t>
      </w:r>
      <w:r w:rsidRPr="00591B4F">
        <w:rPr>
          <w:sz w:val="16"/>
        </w:rPr>
        <w:t xml:space="preserve"> President </w:t>
      </w:r>
      <w:r w:rsidRPr="00591B4F">
        <w:rPr>
          <w:rStyle w:val="StyleUnderline"/>
        </w:rPr>
        <w:t>Trump, including equating Latino immigrants with rapists and referring to Haiti as a “shithole” country</w:t>
      </w:r>
      <w:r w:rsidRPr="00591B4F">
        <w:rPr>
          <w:sz w:val="16"/>
        </w:rPr>
        <w:t>.</w:t>
      </w:r>
      <w:r>
        <w:rPr>
          <w:sz w:val="16"/>
        </w:rPr>
        <w:t xml:space="preserve"> </w:t>
      </w:r>
      <w:r w:rsidRPr="00591B4F">
        <w:rPr>
          <w:sz w:val="16"/>
        </w:rPr>
        <w:t>"</w:t>
      </w:r>
      <w:r w:rsidRPr="00591B4F">
        <w:rPr>
          <w:rStyle w:val="StyleUnderline"/>
        </w:rPr>
        <w:t>This</w:t>
      </w:r>
      <w:r w:rsidRPr="00591B4F">
        <w:rPr>
          <w:sz w:val="16"/>
        </w:rPr>
        <w:t xml:space="preserve"> </w:t>
      </w:r>
      <w:r w:rsidRPr="00591B4F">
        <w:rPr>
          <w:rStyle w:val="StyleUnderline"/>
        </w:rPr>
        <w:t>is</w:t>
      </w:r>
      <w:r w:rsidRPr="00591B4F">
        <w:rPr>
          <w:sz w:val="16"/>
        </w:rPr>
        <w:t xml:space="preserve">n't </w:t>
      </w:r>
      <w:r w:rsidRPr="00591B4F">
        <w:rPr>
          <w:rStyle w:val="StyleUnderline"/>
        </w:rPr>
        <w:t>about</w:t>
      </w:r>
      <w:r w:rsidRPr="00591B4F">
        <w:rPr>
          <w:sz w:val="16"/>
        </w:rPr>
        <w:t xml:space="preserve"> law," said Espinoza-Madrigal. "It's about </w:t>
      </w:r>
      <w:r w:rsidRPr="00591B4F">
        <w:rPr>
          <w:rStyle w:val="StyleUnderline"/>
        </w:rPr>
        <w:t>Trump and his efforts to deport immigrants of color. Congress has expressed its clear intent that the operative word here is 'protected,' not 'temporary.'</w:t>
      </w:r>
      <w:r w:rsidRPr="00591B4F">
        <w:rPr>
          <w:sz w:val="16"/>
        </w:rPr>
        <w:t xml:space="preserve"> "</w:t>
      </w:r>
      <w:r>
        <w:rPr>
          <w:sz w:val="16"/>
        </w:rPr>
        <w:t xml:space="preserve"> </w:t>
      </w:r>
      <w:r w:rsidRPr="00591B4F">
        <w:rPr>
          <w:sz w:val="16"/>
          <w:szCs w:val="16"/>
        </w:rPr>
        <w:t>There are an estimated 10,000 TPS recipients from El Salvador, Haiti and Honduras living in Massachusetts and more than 400,000 living across the U.S. They are reported to have more than 200,000 U.S.-citizen children.</w:t>
      </w:r>
      <w:r>
        <w:rPr>
          <w:sz w:val="16"/>
          <w:szCs w:val="16"/>
        </w:rPr>
        <w:t xml:space="preserve"> </w:t>
      </w:r>
      <w:r w:rsidRPr="00591B4F">
        <w:rPr>
          <w:rStyle w:val="StyleUnderline"/>
          <w:sz w:val="16"/>
          <w:u w:val="none"/>
        </w:rPr>
        <w:t>The government is seeking to dismiss the lawsuit saying TPS protections are designed to be temporary. Furthermore,</w:t>
      </w:r>
      <w:r w:rsidRPr="00591B4F">
        <w:rPr>
          <w:sz w:val="16"/>
        </w:rPr>
        <w:t xml:space="preserve"> the government argues, the statute only allows the administration to evaluate country conditions related to the specific events that precipitated the establishment of a TPS designation in the first place. As the Trump White House has done with other immigration policy matters, </w:t>
      </w:r>
      <w:r w:rsidRPr="00591B4F">
        <w:rPr>
          <w:u w:val="single"/>
        </w:rPr>
        <w:t>the government is shifting the onus onto Congress in order change the TPS statute.</w:t>
      </w:r>
      <w:r>
        <w:rPr>
          <w:sz w:val="16"/>
        </w:rPr>
        <w:t xml:space="preserve"> </w:t>
      </w:r>
      <w:r w:rsidRPr="00591B4F">
        <w:rPr>
          <w:sz w:val="16"/>
        </w:rPr>
        <w:t xml:space="preserve">But </w:t>
      </w:r>
      <w:r w:rsidRPr="00591B4F">
        <w:rPr>
          <w:u w:val="single"/>
        </w:rPr>
        <w:t>attorneys</w:t>
      </w:r>
      <w:r w:rsidRPr="00591B4F">
        <w:rPr>
          <w:sz w:val="16"/>
        </w:rPr>
        <w:t xml:space="preserve"> for the plaintiffs </w:t>
      </w:r>
      <w:r w:rsidRPr="00591B4F">
        <w:rPr>
          <w:u w:val="single"/>
        </w:rPr>
        <w:t>say past administrations have</w:t>
      </w:r>
      <w:r w:rsidRPr="00591B4F">
        <w:rPr>
          <w:sz w:val="16"/>
        </w:rPr>
        <w:t xml:space="preserve"> indeed </w:t>
      </w:r>
      <w:r w:rsidRPr="00591B4F">
        <w:rPr>
          <w:u w:val="single"/>
        </w:rPr>
        <w:t>taken more holistic views</w:t>
      </w:r>
      <w:r w:rsidRPr="00591B4F">
        <w:rPr>
          <w:sz w:val="16"/>
        </w:rPr>
        <w:t xml:space="preserve"> of country conditions when evaluating whether to renew a country's TPS status. Lawyers said </w:t>
      </w:r>
      <w:r w:rsidRPr="00591B4F">
        <w:rPr>
          <w:u w:val="single"/>
        </w:rPr>
        <w:t>the</w:t>
      </w:r>
      <w:r w:rsidRPr="00591B4F">
        <w:rPr>
          <w:sz w:val="16"/>
        </w:rPr>
        <w:t xml:space="preserve"> </w:t>
      </w:r>
      <w:r w:rsidRPr="00591B4F">
        <w:rPr>
          <w:u w:val="single"/>
        </w:rPr>
        <w:t>Trump administration</w:t>
      </w:r>
      <w:r w:rsidRPr="00591B4F">
        <w:rPr>
          <w:sz w:val="16"/>
        </w:rPr>
        <w:t xml:space="preserve"> essentially </w:t>
      </w:r>
      <w:r w:rsidRPr="00591B4F">
        <w:rPr>
          <w:u w:val="single"/>
        </w:rPr>
        <w:t xml:space="preserve">created this new </w:t>
      </w:r>
      <w:r w:rsidRPr="00591B4F">
        <w:rPr>
          <w:sz w:val="16"/>
        </w:rPr>
        <w:t>strict</w:t>
      </w:r>
      <w:r w:rsidRPr="00591B4F">
        <w:rPr>
          <w:u w:val="single"/>
        </w:rPr>
        <w:t xml:space="preserve"> interpretation of its own accord.</w:t>
      </w:r>
      <w:r>
        <w:rPr>
          <w:u w:val="single"/>
        </w:rPr>
        <w:t xml:space="preserve"> </w:t>
      </w:r>
      <w:r w:rsidRPr="00591B4F">
        <w:rPr>
          <w:sz w:val="16"/>
          <w:szCs w:val="16"/>
        </w:rPr>
        <w:t>The courtroom was standing room only, and, at one point, Judge Denise Casper allowed people waiting outside the court room to come in and sit in the jury box.</w:t>
      </w:r>
      <w:r>
        <w:rPr>
          <w:sz w:val="16"/>
          <w:szCs w:val="16"/>
        </w:rPr>
        <w:t xml:space="preserve"> </w:t>
      </w:r>
      <w:r w:rsidRPr="00591B4F">
        <w:rPr>
          <w:sz w:val="16"/>
          <w:szCs w:val="16"/>
        </w:rPr>
        <w:t xml:space="preserve">Casper said she would take </w:t>
      </w:r>
      <w:proofErr w:type="gramStart"/>
      <w:r w:rsidRPr="00591B4F">
        <w:rPr>
          <w:sz w:val="16"/>
          <w:szCs w:val="16"/>
        </w:rPr>
        <w:t>all of</w:t>
      </w:r>
      <w:proofErr w:type="gramEnd"/>
      <w:r w:rsidRPr="00591B4F">
        <w:rPr>
          <w:sz w:val="16"/>
          <w:szCs w:val="16"/>
        </w:rPr>
        <w:t xml:space="preserve"> the materials into consideration in making her decision on the government's request to dismiss the case.</w:t>
      </w:r>
      <w:r>
        <w:rPr>
          <w:sz w:val="16"/>
          <w:szCs w:val="16"/>
        </w:rPr>
        <w:t xml:space="preserve"> </w:t>
      </w:r>
      <w:r w:rsidRPr="00591B4F">
        <w:rPr>
          <w:sz w:val="16"/>
        </w:rPr>
        <w:t xml:space="preserve">The attorney for </w:t>
      </w:r>
      <w:r w:rsidRPr="00591B4F">
        <w:rPr>
          <w:rStyle w:val="StyleUnderline"/>
        </w:rPr>
        <w:t>the government asked that</w:t>
      </w:r>
      <w:r w:rsidRPr="00591B4F">
        <w:rPr>
          <w:sz w:val="16"/>
        </w:rPr>
        <w:t xml:space="preserve">, in the event the case does proceed, President </w:t>
      </w:r>
      <w:r w:rsidRPr="00591B4F">
        <w:rPr>
          <w:rStyle w:val="StyleUnderline"/>
        </w:rPr>
        <w:t>Trump be removed as a defendant, stating that decisions on TPS are executed by the D</w:t>
      </w:r>
      <w:r w:rsidRPr="00591B4F">
        <w:rPr>
          <w:sz w:val="16"/>
        </w:rPr>
        <w:t xml:space="preserve">epartment of </w:t>
      </w:r>
      <w:r w:rsidRPr="00591B4F">
        <w:rPr>
          <w:u w:val="single"/>
        </w:rPr>
        <w:t>H</w:t>
      </w:r>
      <w:r w:rsidRPr="00591B4F">
        <w:rPr>
          <w:sz w:val="16"/>
        </w:rPr>
        <w:t xml:space="preserve">omeland </w:t>
      </w:r>
      <w:r w:rsidRPr="00591B4F">
        <w:rPr>
          <w:u w:val="single"/>
        </w:rPr>
        <w:t>S</w:t>
      </w:r>
      <w:r w:rsidRPr="00591B4F">
        <w:rPr>
          <w:sz w:val="16"/>
        </w:rPr>
        <w:t>ecurity.</w:t>
      </w:r>
    </w:p>
    <w:p w14:paraId="4D038489" w14:textId="77777777" w:rsidR="002A19DC" w:rsidRDefault="002A19DC" w:rsidP="009E4E8C"/>
    <w:p w14:paraId="1052B67B" w14:textId="0E27C51A" w:rsidR="002A19DC" w:rsidRDefault="004C1A85" w:rsidP="004C1A85">
      <w:pPr>
        <w:pStyle w:val="Heading2"/>
      </w:pPr>
      <w:r>
        <w:lastRenderedPageBreak/>
        <w:t>R&amp;R</w:t>
      </w:r>
    </w:p>
    <w:p w14:paraId="4FA5E3D2" w14:textId="12897732" w:rsidR="004C1A85" w:rsidRDefault="004C1A85" w:rsidP="004C1A85">
      <w:pPr>
        <w:pStyle w:val="Heading3"/>
      </w:pPr>
      <w:r>
        <w:lastRenderedPageBreak/>
        <w:t xml:space="preserve">1NC – </w:t>
      </w:r>
      <w:r w:rsidR="009352B0">
        <w:t>R&amp;R</w:t>
      </w:r>
    </w:p>
    <w:p w14:paraId="00D58C2E" w14:textId="7A6FFDF0" w:rsidR="004C1A85" w:rsidRDefault="004C1A85" w:rsidP="004C1A85">
      <w:pPr>
        <w:pStyle w:val="Heading4"/>
      </w:pPr>
      <w:r>
        <w:t xml:space="preserve">Text:  The Attorney of General should use the referral and review process to admit </w:t>
      </w:r>
      <w:r w:rsidRPr="004C1A85">
        <w:rPr>
          <w:highlight w:val="red"/>
        </w:rPr>
        <w:t>[insert class of immigrants]</w:t>
      </w:r>
      <w:r>
        <w:t xml:space="preserve"> and </w:t>
      </w:r>
      <w:r w:rsidRPr="004C1A85">
        <w:rPr>
          <w:highlight w:val="red"/>
        </w:rPr>
        <w:t>[insert whatever benefits needed</w:t>
      </w:r>
      <w:r>
        <w:rPr>
          <w:highlight w:val="red"/>
        </w:rPr>
        <w:t xml:space="preserve"> but NOT the visa</w:t>
      </w:r>
      <w:r w:rsidRPr="004C1A85">
        <w:rPr>
          <w:highlight w:val="red"/>
        </w:rPr>
        <w:t>]</w:t>
      </w:r>
    </w:p>
    <w:p w14:paraId="268AC136" w14:textId="77777777" w:rsidR="004C1A85" w:rsidRPr="00A47847" w:rsidRDefault="004C1A85" w:rsidP="004C1A85"/>
    <w:p w14:paraId="3422F163" w14:textId="540FABE7" w:rsidR="004C1A85" w:rsidRPr="00DB55FE" w:rsidRDefault="004C1A85" w:rsidP="009352B0">
      <w:pPr>
        <w:pStyle w:val="Heading4"/>
      </w:pPr>
      <w:r>
        <w:t xml:space="preserve">Referral and review solves – creates individual cases and </w:t>
      </w:r>
      <w:proofErr w:type="gramStart"/>
      <w:r>
        <w:t>policy based</w:t>
      </w:r>
      <w:proofErr w:type="gramEnd"/>
      <w:r>
        <w:t xml:space="preserve"> precedent, but don’t provide </w:t>
      </w:r>
      <w:r w:rsidR="009352B0">
        <w:t>permanent status.</w:t>
      </w:r>
    </w:p>
    <w:p w14:paraId="3B93225B" w14:textId="77777777" w:rsidR="004C1A85" w:rsidRDefault="004C1A85" w:rsidP="004C1A85">
      <w:r>
        <w:rPr>
          <w:rStyle w:val="Style13ptBold"/>
        </w:rPr>
        <w:t xml:space="preserve">Gonzalez &amp; Glen 16 </w:t>
      </w:r>
      <w:r>
        <w:t xml:space="preserve">(Honorable Alberto R. Gonzales [Former Counsel to the President and the United States Attorney General under the George W. Bush Administration and Dean and Doyle Rogers Distinguished Professor of Law at Belmont University College of Law] &amp; Patrick Glen [Senior Litigation Counsel, Office of Immigration Litigation, United States Department of Justice], “Advancing Executive Branch Immigration Policy Through the Attorney General’s Review Authority,” </w:t>
      </w:r>
      <w:r w:rsidRPr="00DB55FE">
        <w:t>Iowa Law Review</w:t>
      </w:r>
      <w:r>
        <w:t xml:space="preserve">, volume: 101, number: 3, 03-2016, p. 841-922, </w:t>
      </w:r>
      <w:proofErr w:type="spellStart"/>
      <w:r>
        <w:t>HeinOnline</w:t>
      </w:r>
      <w:proofErr w:type="spellEnd"/>
      <w:r>
        <w:t xml:space="preserve">, </w:t>
      </w:r>
      <w:r w:rsidRPr="00DB55FE">
        <w:t>https://heinonline.org/HOL/P?h=hein.journals/ilr101&amp;i=875</w:t>
      </w:r>
      <w:r>
        <w:t>, accessed 7-12-2018, ATN)</w:t>
      </w:r>
    </w:p>
    <w:p w14:paraId="1699CA2A" w14:textId="77777777" w:rsidR="004C1A85" w:rsidRDefault="004C1A85" w:rsidP="004C1A85">
      <w:pPr>
        <w:rPr>
          <w:rStyle w:val="Emphasis"/>
        </w:rPr>
      </w:pPr>
      <w:r w:rsidRPr="007365A2">
        <w:rPr>
          <w:sz w:val="16"/>
        </w:rPr>
        <w:t xml:space="preserve">ABSTRACT: </w:t>
      </w:r>
      <w:r w:rsidRPr="00DB55FE">
        <w:rPr>
          <w:rStyle w:val="StyleUnderline"/>
        </w:rPr>
        <w:t xml:space="preserve">Prospects for comprehensive immigration reform look dim </w:t>
      </w:r>
      <w:proofErr w:type="gramStart"/>
      <w:r w:rsidRPr="00DB55FE">
        <w:rPr>
          <w:rStyle w:val="StyleUnderline"/>
        </w:rPr>
        <w:t>in light of</w:t>
      </w:r>
      <w:proofErr w:type="gramEnd"/>
      <w:r w:rsidRPr="00DB55FE">
        <w:rPr>
          <w:rStyle w:val="StyleUnderline"/>
        </w:rPr>
        <w:t xml:space="preserve"> past failures to enact legislation</w:t>
      </w:r>
      <w:r w:rsidRPr="007365A2">
        <w:rPr>
          <w:sz w:val="16"/>
        </w:rPr>
        <w:t xml:space="preserve">, such as the DREAM Act, </w:t>
      </w:r>
      <w:r w:rsidRPr="00047F48">
        <w:rPr>
          <w:rStyle w:val="StyleUnderline"/>
        </w:rPr>
        <w:t>and a continued period of divided government placing a skeptical Republican Congress in opposition</w:t>
      </w:r>
      <w:r w:rsidRPr="007365A2">
        <w:rPr>
          <w:sz w:val="16"/>
        </w:rPr>
        <w:t xml:space="preserve"> to a sympathetic Democratic President. With legislative fixes for the United States’ immigration system unlikely </w:t>
      </w:r>
      <w:proofErr w:type="gramStart"/>
      <w:r w:rsidRPr="007365A2">
        <w:rPr>
          <w:sz w:val="16"/>
        </w:rPr>
        <w:t>in the near future</w:t>
      </w:r>
      <w:proofErr w:type="gramEnd"/>
      <w:r w:rsidRPr="007365A2">
        <w:rPr>
          <w:sz w:val="16"/>
        </w:rPr>
        <w:t xml:space="preserve">, the Obama Administration will continue to press its </w:t>
      </w:r>
      <w:r w:rsidRPr="00047F48">
        <w:rPr>
          <w:rStyle w:val="StyleUnderline"/>
        </w:rPr>
        <w:t>immigration agenda via executive order and enforcement memorandum</w:t>
      </w:r>
      <w:r w:rsidRPr="007365A2">
        <w:rPr>
          <w:sz w:val="16"/>
        </w:rPr>
        <w:t xml:space="preserve">. Such </w:t>
      </w:r>
      <w:r w:rsidRPr="00047F48">
        <w:rPr>
          <w:rStyle w:val="StyleUnderline"/>
        </w:rPr>
        <w:t>initiatives do provide real short-term benefits, but they are by nature temporary and lack the ability to provide any permanent status to their beneficiaries</w:t>
      </w:r>
      <w:r w:rsidRPr="007365A2">
        <w:rPr>
          <w:sz w:val="16"/>
        </w:rPr>
        <w:t>. Importantly, however, they are not the only tools that the executive branch wields if it is intent on implementing certain reforms even in the face of a divided Congress. This Article focuses on a little used mechanism</w:t>
      </w:r>
      <w:r w:rsidRPr="00047F48">
        <w:rPr>
          <w:rStyle w:val="StyleUnderline"/>
        </w:rPr>
        <w:t>, Attorney General referral and review,</w:t>
      </w:r>
      <w:r w:rsidRPr="007365A2">
        <w:rPr>
          <w:sz w:val="16"/>
        </w:rPr>
        <w:t xml:space="preserve"> which </w:t>
      </w:r>
      <w:r w:rsidRPr="00047F48">
        <w:rPr>
          <w:rStyle w:val="StyleUnderline"/>
        </w:rPr>
        <w:t>could play an efficacious role in the executive branch’s development and implementation of its immigration policy</w:t>
      </w:r>
      <w:r w:rsidRPr="007365A2">
        <w:rPr>
          <w:sz w:val="16"/>
        </w:rPr>
        <w:t xml:space="preserve">. </w:t>
      </w:r>
      <w:r w:rsidRPr="00047F48">
        <w:rPr>
          <w:rStyle w:val="Emphasis"/>
        </w:rPr>
        <w:t>This procedure permits the Attorney General to adjudicate individual immigration cases and thereby provide a definitive interpretation of law or institute new policy-based prescriptions to guide immigration officials in the future</w:t>
      </w:r>
      <w:r w:rsidRPr="007365A2">
        <w:rPr>
          <w:sz w:val="16"/>
        </w:rPr>
        <w:t xml:space="preserve">. Although used only four times by the Obama Administration, and sparingly in prior administrations, </w:t>
      </w:r>
      <w:r w:rsidRPr="00047F48">
        <w:rPr>
          <w:rStyle w:val="Emphasis"/>
        </w:rPr>
        <w:t>the history of its invocation establishes it as a powerful tool through which the executive branch can assert its prerogatives in the immigration field.</w:t>
      </w:r>
    </w:p>
    <w:p w14:paraId="0FC1BD0D" w14:textId="5346C56E" w:rsidR="004C1A85" w:rsidRDefault="004C1A85" w:rsidP="009E4E8C"/>
    <w:p w14:paraId="5D110093" w14:textId="490F55E5" w:rsidR="009352B0" w:rsidRDefault="009352B0" w:rsidP="009352B0">
      <w:pPr>
        <w:pStyle w:val="Heading3"/>
      </w:pPr>
      <w:r>
        <w:lastRenderedPageBreak/>
        <w:t>2NC Solvency</w:t>
      </w:r>
    </w:p>
    <w:p w14:paraId="13665737" w14:textId="77777777" w:rsidR="009352B0" w:rsidRPr="00ED4500" w:rsidRDefault="009352B0" w:rsidP="009352B0">
      <w:pPr>
        <w:pStyle w:val="Heading4"/>
      </w:pPr>
      <w:r>
        <w:t>Includes reasoned and published opinions – transparency and independence</w:t>
      </w:r>
    </w:p>
    <w:p w14:paraId="582C845D" w14:textId="77777777" w:rsidR="009352B0" w:rsidRPr="00E47066" w:rsidRDefault="009352B0" w:rsidP="009352B0">
      <w:r w:rsidRPr="00E47066">
        <w:rPr>
          <w:rStyle w:val="Style13ptBold"/>
        </w:rPr>
        <w:t>Gonzalez &amp; Glen 16</w:t>
      </w:r>
      <w:r w:rsidRPr="00E47066">
        <w:t xml:space="preserve"> (Honorable Alberto R. Gonzales [Former Counsel to the President and the United States Attorney General under the George W. Bush Administration and Dean and Doyle Rogers Distinguished Professor of Law at Belmont University College of Law] &amp; Patrick Glen [Senior Litigation Counsel, Office of Immigration Litigation, United States Department of Justice], “Advancing Executive Branch Immigration Policy Through the Attorney General’s Review Authority,” Iowa Law Review, volume: 101, number: 3, 03-2016, p. 841-922, </w:t>
      </w:r>
      <w:proofErr w:type="spellStart"/>
      <w:r w:rsidRPr="00E47066">
        <w:t>HeinOnline</w:t>
      </w:r>
      <w:proofErr w:type="spellEnd"/>
      <w:r w:rsidRPr="00E47066">
        <w:t>, https://heinonline.org/HOL/P?h=hein.journals/ilr101&amp;i=875, accessed 7-12-2018, ATN)</w:t>
      </w:r>
    </w:p>
    <w:p w14:paraId="3EDEC425" w14:textId="77777777" w:rsidR="009352B0" w:rsidRPr="007365A2" w:rsidRDefault="009352B0" w:rsidP="009352B0">
      <w:pPr>
        <w:rPr>
          <w:sz w:val="16"/>
        </w:rPr>
      </w:pPr>
      <w:r w:rsidRPr="007365A2">
        <w:rPr>
          <w:sz w:val="16"/>
        </w:rPr>
        <w:t xml:space="preserve">Second, </w:t>
      </w:r>
      <w:r w:rsidRPr="00ED4500">
        <w:rPr>
          <w:rStyle w:val="Emphasis"/>
        </w:rPr>
        <w:t xml:space="preserve">the quality of the Attorney General’s decisions </w:t>
      </w:r>
      <w:proofErr w:type="gramStart"/>
      <w:r w:rsidRPr="00ED4500">
        <w:rPr>
          <w:rStyle w:val="Emphasis"/>
        </w:rPr>
        <w:t>have</w:t>
      </w:r>
      <w:proofErr w:type="gramEnd"/>
      <w:r w:rsidRPr="00ED4500">
        <w:rPr>
          <w:rStyle w:val="Emphasis"/>
        </w:rPr>
        <w:t xml:space="preserve"> been greater</w:t>
      </w:r>
      <w:r w:rsidRPr="007365A2">
        <w:rPr>
          <w:sz w:val="16"/>
        </w:rPr>
        <w:t xml:space="preserve"> in recent years, even if those decisions have been less frequent, </w:t>
      </w:r>
      <w:r w:rsidRPr="00ED4500">
        <w:rPr>
          <w:rStyle w:val="Emphasis"/>
        </w:rPr>
        <w:t>tending</w:t>
      </w:r>
      <w:r>
        <w:rPr>
          <w:rStyle w:val="Emphasis"/>
        </w:rPr>
        <w:t xml:space="preserve"> </w:t>
      </w:r>
      <w:r w:rsidRPr="00ED4500">
        <w:rPr>
          <w:rStyle w:val="Emphasis"/>
        </w:rPr>
        <w:t>towards independently reasoned, articulated, and published opinions on the</w:t>
      </w:r>
      <w:r>
        <w:rPr>
          <w:rStyle w:val="Emphasis"/>
        </w:rPr>
        <w:t xml:space="preserve"> </w:t>
      </w:r>
      <w:r w:rsidRPr="00ED4500">
        <w:rPr>
          <w:rStyle w:val="Emphasis"/>
        </w:rPr>
        <w:t>merits of the case.</w:t>
      </w:r>
      <w:r w:rsidRPr="007365A2">
        <w:rPr>
          <w:sz w:val="16"/>
        </w:rPr>
        <w:t xml:space="preserve"> Rosenfield observed in 1958 that “[o]</w:t>
      </w:r>
      <w:proofErr w:type="spellStart"/>
      <w:r w:rsidRPr="007365A2">
        <w:rPr>
          <w:sz w:val="16"/>
        </w:rPr>
        <w:t>ften</w:t>
      </w:r>
      <w:proofErr w:type="spellEnd"/>
      <w:r w:rsidRPr="007365A2">
        <w:rPr>
          <w:sz w:val="16"/>
        </w:rPr>
        <w:t xml:space="preserve"> the Attorney General’s action is a peremptory ‘disapproved’ or ‘approved,’ without any clue to the alien as to the ‘why’s’ and ‘wherefores.’”104 Since the advent of the Official Report in 1940, at least 108 Attorney General decisions have been issued summarily. Of these, the Attorney General summarily approved the decision of the Board in 99 cases (91.67%), and summarily disapproved the decision in 9 cases (8.33%). </w:t>
      </w:r>
      <w:r w:rsidRPr="00ED4500">
        <w:rPr>
          <w:rStyle w:val="StyleUnderline"/>
        </w:rPr>
        <w:t>The summary disposition of cases on review</w:t>
      </w:r>
      <w:r>
        <w:rPr>
          <w:rStyle w:val="StyleUnderline"/>
        </w:rPr>
        <w:t xml:space="preserve"> </w:t>
      </w:r>
      <w:r w:rsidRPr="00ED4500">
        <w:rPr>
          <w:rStyle w:val="StyleUnderline"/>
        </w:rPr>
        <w:t>before the Attorney General effectively ended in 1955</w:t>
      </w:r>
      <w:r w:rsidRPr="007365A2">
        <w:rPr>
          <w:sz w:val="16"/>
        </w:rPr>
        <w:t xml:space="preserve">, however, as there is only one post-1955 summary disposition by the Attorney General—a summary approval by Attorney General Nicholas Katzenbach in 1966.105 Since the mid-1950s, </w:t>
      </w:r>
      <w:r w:rsidRPr="00ED4500">
        <w:rPr>
          <w:rStyle w:val="Emphasis"/>
        </w:rPr>
        <w:t>the decisions of the Attorney General on review</w:t>
      </w:r>
      <w:r>
        <w:rPr>
          <w:rStyle w:val="Emphasis"/>
        </w:rPr>
        <w:t xml:space="preserve"> </w:t>
      </w:r>
      <w:r w:rsidRPr="00ED4500">
        <w:rPr>
          <w:rStyle w:val="Emphasis"/>
        </w:rPr>
        <w:t>have not been summary, but rather have been independently reasoned</w:t>
      </w:r>
      <w:r>
        <w:rPr>
          <w:rStyle w:val="Emphasis"/>
        </w:rPr>
        <w:t xml:space="preserve"> </w:t>
      </w:r>
      <w:r w:rsidRPr="00ED4500">
        <w:rPr>
          <w:rStyle w:val="Emphasis"/>
        </w:rPr>
        <w:t>decisions on the issues presented</w:t>
      </w:r>
      <w:r w:rsidRPr="007365A2">
        <w:rPr>
          <w:sz w:val="16"/>
        </w:rPr>
        <w:t xml:space="preserve">. This shift has coincided with the significant drop in the frequency of the Attorney General’s exercise of his </w:t>
      </w:r>
      <w:proofErr w:type="spellStart"/>
      <w:r w:rsidRPr="007365A2">
        <w:rPr>
          <w:sz w:val="16"/>
        </w:rPr>
        <w:t>decisionmaking</w:t>
      </w:r>
      <w:proofErr w:type="spellEnd"/>
      <w:r w:rsidRPr="007365A2">
        <w:rPr>
          <w:sz w:val="16"/>
        </w:rPr>
        <w:t xml:space="preserve"> authority under the regulations, and </w:t>
      </w:r>
      <w:r w:rsidRPr="00ED4500">
        <w:rPr>
          <w:rStyle w:val="StyleUnderline"/>
        </w:rPr>
        <w:t>the form of decision is also</w:t>
      </w:r>
      <w:r>
        <w:rPr>
          <w:rStyle w:val="StyleUnderline"/>
        </w:rPr>
        <w:t xml:space="preserve"> </w:t>
      </w:r>
      <w:r w:rsidRPr="00ED4500">
        <w:rPr>
          <w:rStyle w:val="StyleUnderline"/>
        </w:rPr>
        <w:t>correlated, to a lesser extent, with the action taken by the Attorney General</w:t>
      </w:r>
      <w:r w:rsidRPr="007365A2">
        <w:rPr>
          <w:sz w:val="16"/>
        </w:rPr>
        <w:t>. Whereas a summary decision nearly always resulted in the approval of the Board decision under review, in only 29.63% of the cases where the Attorney General has issued a written, independently reasoned decision has the Board been affirmed, while it has been reversed or vacated in 70.37% of those cases. It is also worth noting, however, that in 64.47% of the cases where the Attorney General reversed the Board’s decision, the result was contrary to the interests of the alien—the decision entailed an outright denial of relief, a finding of removability, or the institution of a new rule that would be unlikely to provide relief.106</w:t>
      </w:r>
    </w:p>
    <w:p w14:paraId="0317898D" w14:textId="77777777" w:rsidR="009352B0" w:rsidRPr="00ED4500" w:rsidRDefault="009352B0" w:rsidP="009352B0">
      <w:pPr>
        <w:pStyle w:val="Heading4"/>
      </w:pPr>
      <w:r>
        <w:t>Holds the force of law – creates policy and resolves agencies and courts</w:t>
      </w:r>
    </w:p>
    <w:p w14:paraId="39048BFD" w14:textId="77777777" w:rsidR="009352B0" w:rsidRDefault="009352B0" w:rsidP="009352B0">
      <w:r w:rsidRPr="00E47066">
        <w:rPr>
          <w:rStyle w:val="Style13ptBold"/>
        </w:rPr>
        <w:t>Gonzalez &amp; Glen 16</w:t>
      </w:r>
      <w:r w:rsidRPr="00E47066">
        <w:t xml:space="preserve"> (Honorable Alberto R. Gonzales [Former Counsel to the President and the United States Attorney General under the George W. Bush Administration and Dean and Doyle Rogers Distinguished Professor of Law at Belmont University College of Law] &amp; Patrick Glen [Senior Litigation Counsel, Office of Immigration Litigation, United States Department of Justice], “Advancing Executive Branch Immigration Policy Through the Attorney General’s Review Authority,” Iowa Law Review, volume: 101, number: 3, 03-2016, p. 841-922, </w:t>
      </w:r>
      <w:proofErr w:type="spellStart"/>
      <w:r w:rsidRPr="00E47066">
        <w:t>HeinOnline</w:t>
      </w:r>
      <w:proofErr w:type="spellEnd"/>
      <w:r w:rsidRPr="00E47066">
        <w:t>, https://heinonline.org/HOL/P?h=hein.journals/ilr101&amp;i=875, accessed 7-12-2018, ATN)</w:t>
      </w:r>
    </w:p>
    <w:p w14:paraId="7E7B315D" w14:textId="77777777" w:rsidR="009352B0" w:rsidRPr="007365A2" w:rsidRDefault="009352B0" w:rsidP="009352B0">
      <w:pPr>
        <w:rPr>
          <w:sz w:val="16"/>
        </w:rPr>
      </w:pPr>
      <w:r w:rsidRPr="00FD3C8C">
        <w:rPr>
          <w:rStyle w:val="StyleUnderline"/>
        </w:rPr>
        <w:t>Many decisions, although resolving legal questions, also have a strong policy-based raison d’être</w:t>
      </w:r>
      <w:r w:rsidRPr="007365A2">
        <w:rPr>
          <w:sz w:val="16"/>
        </w:rPr>
        <w:t xml:space="preserve">. In the cases reviewed in the preceding Subpart, the legal aspects of the decision predominated over any policy-setting impetus. In contrast, in this Subpart </w:t>
      </w:r>
      <w:r w:rsidRPr="00FD3C8C">
        <w:rPr>
          <w:rStyle w:val="Emphasis"/>
        </w:rPr>
        <w:t>the decisions are focused on setting policy or instituting new decisional frameworks to govern the future adjudication of similar claims. Attorneys General have used the referral authority to pursue these types of objectives in a wide range of cases</w:t>
      </w:r>
      <w:r w:rsidRPr="007365A2">
        <w:rPr>
          <w:sz w:val="16"/>
        </w:rPr>
        <w:t xml:space="preserve">. Although </w:t>
      </w:r>
      <w:r w:rsidRPr="00FD3C8C">
        <w:rPr>
          <w:rStyle w:val="StyleUnderline"/>
        </w:rPr>
        <w:t>the referral authority can be an effective way to announce a policy that will govern immigration adjudicators</w:t>
      </w:r>
      <w:r w:rsidRPr="007365A2">
        <w:rPr>
          <w:sz w:val="16"/>
        </w:rPr>
        <w:t xml:space="preserve">, it also unsurprisingly has the potential to generate significant controversy, as several of the following cases demonstrate. In Matter of </w:t>
      </w:r>
      <w:proofErr w:type="spellStart"/>
      <w:r w:rsidRPr="007365A2">
        <w:rPr>
          <w:sz w:val="16"/>
        </w:rPr>
        <w:t>Compean</w:t>
      </w:r>
      <w:proofErr w:type="spellEnd"/>
      <w:r w:rsidRPr="007365A2">
        <w:rPr>
          <w:sz w:val="16"/>
        </w:rPr>
        <w:t xml:space="preserve">, the issue presented was one of </w:t>
      </w:r>
      <w:r w:rsidRPr="00FD3C8C">
        <w:rPr>
          <w:rStyle w:val="StyleUnderline"/>
        </w:rPr>
        <w:t>ineffective assistance of counsel and under what circumstances aliens have a remedy when such ineffectiveness is suffered in removal proceedings</w:t>
      </w:r>
      <w:r w:rsidRPr="007365A2">
        <w:rPr>
          <w:sz w:val="16"/>
        </w:rPr>
        <w:t xml:space="preserve">. </w:t>
      </w:r>
      <w:r w:rsidRPr="00FD3C8C">
        <w:rPr>
          <w:rStyle w:val="StyleUnderline"/>
        </w:rPr>
        <w:t xml:space="preserve">At both the agency and federal appellate court level, there was a </w:t>
      </w:r>
      <w:r w:rsidRPr="00FD3C8C">
        <w:rPr>
          <w:rStyle w:val="StyleUnderline"/>
        </w:rPr>
        <w:lastRenderedPageBreak/>
        <w:t>generally accepted, if incompletely theorized, belief</w:t>
      </w:r>
      <w:r w:rsidRPr="007365A2">
        <w:rPr>
          <w:sz w:val="16"/>
        </w:rPr>
        <w:t xml:space="preserve"> that the Fifth Amendment encompassed a due process right to the effective assistance of counsel in removal proceedings, and the Board had created an administrative framework for the advancement of such claims in the context of motions to reopen.199 </w:t>
      </w:r>
      <w:r w:rsidRPr="00FD3C8C">
        <w:rPr>
          <w:rStyle w:val="StyleUnderline"/>
        </w:rPr>
        <w:t>But a circuit conflict began developing</w:t>
      </w:r>
      <w:r w:rsidRPr="007365A2">
        <w:rPr>
          <w:sz w:val="16"/>
        </w:rPr>
        <w:t xml:space="preserve"> in the late 2000s, with the Fourth and Eighth Circuits rejecting the assertion that the Fifth Amendment established a due process right to effective assistance of counsel in immigration proceedings, thus joining decisions from the Seventh Circuit that had questioned the existence of such a right.200 </w:t>
      </w:r>
      <w:r w:rsidRPr="00FD3C8C">
        <w:rPr>
          <w:rStyle w:val="StyleUnderline"/>
        </w:rPr>
        <w:t>This developing conflict prompted the intervention of Attorney General Mukasey</w:t>
      </w:r>
      <w:r w:rsidRPr="007365A2">
        <w:rPr>
          <w:sz w:val="16"/>
        </w:rPr>
        <w:t xml:space="preserve"> and, later, Attorney General Eric Holder.201 On review, Attorney General Mukasey considered whether there is a due process right to effective assistance of counsel in immigration proceedings and if not, whether there should be an administrative framework in place to permit assertion of such claims and, when warranted, reopening of removal proceedings. Regarding the first issue, the Attorney General determined that there was no due process right to effective assistance of counsel, as the Fifth Amendment applies only against the government and any ineffective assistance would be by private counsel with an insufficient nexus to state action.202 Nonetheless, </w:t>
      </w:r>
      <w:r w:rsidRPr="00FD3C8C">
        <w:rPr>
          <w:rStyle w:val="StyleUnderline"/>
        </w:rPr>
        <w:t>he did conclude that the Board possesses the discretion to reopen proceedings based on a claim of ineffective assistance of counsel.</w:t>
      </w:r>
      <w:r w:rsidRPr="007365A2">
        <w:rPr>
          <w:sz w:val="16"/>
        </w:rPr>
        <w:t xml:space="preserve">203 To govern such claims, </w:t>
      </w:r>
      <w:r w:rsidRPr="00A31328">
        <w:rPr>
          <w:rStyle w:val="StyleUnderline"/>
        </w:rPr>
        <w:t>the Attorney General established a substantive and procedural framework</w:t>
      </w:r>
      <w:r w:rsidRPr="007365A2">
        <w:rPr>
          <w:sz w:val="16"/>
        </w:rPr>
        <w:t>, superseding the prior standards announced by the Board in Matter of Lozada.204 Substantively, the ineffective assistance must be egregious, the alien must be prejudiced,205 and the alien must exercise due diligence in presenting his claim.206 Procedurally, the alien must proffer certain documents to the Board along with his motion to reopen, the most important of which is his own affidavit detailing the facts and allegations of his claim.207 All the stated requirements must be met, and no “substantial compliance” shortcut was to be entertained by the Board or courts of appeals.</w:t>
      </w:r>
    </w:p>
    <w:p w14:paraId="6C5EFEEA" w14:textId="5F52FB53" w:rsidR="009352B0" w:rsidRDefault="009352B0" w:rsidP="009352B0">
      <w:pPr>
        <w:pStyle w:val="Heading3"/>
      </w:pPr>
      <w:r>
        <w:lastRenderedPageBreak/>
        <w:t>2NC Solvency – Migrant</w:t>
      </w:r>
    </w:p>
    <w:p w14:paraId="0D809132" w14:textId="77777777" w:rsidR="009352B0" w:rsidRPr="00ED4500" w:rsidRDefault="009352B0" w:rsidP="009352B0">
      <w:pPr>
        <w:pStyle w:val="Heading4"/>
      </w:pPr>
      <w:r>
        <w:t>Solves asylum relief and protection best – policymaking and legal enforcement, clarification of standards, error-correction</w:t>
      </w:r>
    </w:p>
    <w:p w14:paraId="184EF02D" w14:textId="77777777" w:rsidR="009352B0" w:rsidRDefault="009352B0" w:rsidP="009352B0">
      <w:r w:rsidRPr="00E47066">
        <w:rPr>
          <w:rStyle w:val="Style13ptBold"/>
        </w:rPr>
        <w:t>Gonzalez &amp; Glen 16</w:t>
      </w:r>
      <w:r w:rsidRPr="00E47066">
        <w:t xml:space="preserve"> (Honorable Alberto R. Gonzales [Former Counsel to the President and the United States Attorney General under the George W. Bush Administration and Dean and Doyle Rogers Distinguished Professor of Law at Belmont University College of Law] &amp; Patrick Glen [Senior Litigation Counsel, Office of Immigration Litigation, United States Department of Justice], “Advancing Executive Branch Immigration Policy Through the Attorney General’s Review Authority,” Iowa Law Review, volume: 101, number: 3, 03-2016, p. 841-922, </w:t>
      </w:r>
      <w:proofErr w:type="spellStart"/>
      <w:r w:rsidRPr="00E47066">
        <w:t>HeinOnline</w:t>
      </w:r>
      <w:proofErr w:type="spellEnd"/>
      <w:r w:rsidRPr="00E47066">
        <w:t>, https://heinonline.org/HOL/P?h=hein.journals/ilr101&amp;i=875, accessed 7-12-2018, ATN)</w:t>
      </w:r>
    </w:p>
    <w:p w14:paraId="2760ACFD" w14:textId="77777777" w:rsidR="009352B0" w:rsidRPr="007365A2" w:rsidRDefault="009352B0" w:rsidP="009352B0">
      <w:pPr>
        <w:rPr>
          <w:sz w:val="16"/>
        </w:rPr>
      </w:pPr>
      <w:r w:rsidRPr="007365A2">
        <w:rPr>
          <w:sz w:val="16"/>
        </w:rPr>
        <w:t xml:space="preserve">The decision in Matter of A-H- served two essential functions. First, in rendering the decision </w:t>
      </w:r>
      <w:r w:rsidRPr="00ED4500">
        <w:rPr>
          <w:rStyle w:val="StyleUnderline"/>
        </w:rPr>
        <w:t>the Attorney General fulfilled his role as primary interpreter of the immigration laws</w:t>
      </w:r>
      <w:r w:rsidRPr="007365A2">
        <w:rPr>
          <w:sz w:val="16"/>
        </w:rPr>
        <w:t xml:space="preserve">. Second, </w:t>
      </w:r>
      <w:r w:rsidRPr="00ED4500">
        <w:rPr>
          <w:rStyle w:val="Emphasis"/>
        </w:rPr>
        <w:t>the decision also has a policymaking and error-correction dynamic</w:t>
      </w:r>
      <w:r w:rsidRPr="007365A2">
        <w:rPr>
          <w:sz w:val="16"/>
        </w:rPr>
        <w:t xml:space="preserve">. A-H-’s terrorist affiliation and relation to political violence in Algeria were key components of the discretionary denial of asylum. The </w:t>
      </w:r>
      <w:r w:rsidRPr="00ED4500">
        <w:rPr>
          <w:rStyle w:val="Emphasis"/>
        </w:rPr>
        <w:t>discretionary denial thus serves to state a general policy</w:t>
      </w:r>
      <w:r w:rsidRPr="007365A2">
        <w:rPr>
          <w:sz w:val="16"/>
        </w:rPr>
        <w:t xml:space="preserve">, that the United States will not be a haven for terrorists or members of other violent organizations and that discretionary asylum should not be extended to such individuals, </w:t>
      </w:r>
      <w:r w:rsidRPr="00ED4500">
        <w:rPr>
          <w:rStyle w:val="StyleUnderline"/>
        </w:rPr>
        <w:t>while pointing out that the Board entirely missed the point of U.S. immigration policy in believing that an individual such as A-</w:t>
      </w:r>
      <w:proofErr w:type="spellStart"/>
      <w:r w:rsidRPr="00ED4500">
        <w:rPr>
          <w:rStyle w:val="StyleUnderline"/>
        </w:rPr>
        <w:t>Hwas</w:t>
      </w:r>
      <w:proofErr w:type="spellEnd"/>
      <w:r w:rsidRPr="00ED4500">
        <w:rPr>
          <w:rStyle w:val="StyleUnderline"/>
        </w:rPr>
        <w:t xml:space="preserve"> entitled to discretionary relief from removal. </w:t>
      </w:r>
      <w:r w:rsidRPr="00ED4500">
        <w:rPr>
          <w:rStyle w:val="Emphasis"/>
        </w:rPr>
        <w:t>The decision also mixes policy and legal imperatives in its announcement of the standards</w:t>
      </w:r>
      <w:r w:rsidRPr="00ED4500">
        <w:rPr>
          <w:rStyle w:val="StyleUnderline"/>
        </w:rPr>
        <w:t xml:space="preserve"> that govern application of the statutory bars to relief and protection.</w:t>
      </w:r>
      <w:r w:rsidRPr="007365A2">
        <w:rPr>
          <w:sz w:val="16"/>
        </w:rPr>
        <w:t>155 The decision thus showcases both aspects of the Attorney General’s position within the immigration bureaucracy—</w:t>
      </w:r>
      <w:r w:rsidRPr="00ED4500">
        <w:rPr>
          <w:rStyle w:val="Emphasis"/>
        </w:rPr>
        <w:t>final arbiter of legal questions and the ultimate decider as to the forms of relief and protection available to aliens</w:t>
      </w:r>
      <w:r w:rsidRPr="007365A2">
        <w:rPr>
          <w:sz w:val="16"/>
        </w:rPr>
        <w:t xml:space="preserve"> under the INA.</w:t>
      </w:r>
    </w:p>
    <w:p w14:paraId="1786A1C7" w14:textId="6BFF6F03" w:rsidR="009352B0" w:rsidRPr="00E47066" w:rsidRDefault="009352B0" w:rsidP="009352B0">
      <w:pPr>
        <w:pStyle w:val="Heading3"/>
      </w:pPr>
      <w:r>
        <w:lastRenderedPageBreak/>
        <w:t>2NC NB – Politics</w:t>
      </w:r>
    </w:p>
    <w:p w14:paraId="22F901DF" w14:textId="77777777" w:rsidR="009352B0" w:rsidRPr="00DB55FE" w:rsidRDefault="009352B0" w:rsidP="009352B0">
      <w:pPr>
        <w:pStyle w:val="Heading4"/>
      </w:pPr>
      <w:r>
        <w:t>Avoids politics – previous use and regulatory basis makes it fly under the radar</w:t>
      </w:r>
    </w:p>
    <w:p w14:paraId="45C992CA" w14:textId="77777777" w:rsidR="009352B0" w:rsidRPr="00E47066" w:rsidRDefault="009352B0" w:rsidP="009352B0">
      <w:pPr>
        <w:rPr>
          <w:rStyle w:val="Emphasis"/>
          <w:b w:val="0"/>
          <w:iCs w:val="0"/>
          <w:u w:val="none"/>
        </w:rPr>
      </w:pPr>
      <w:r>
        <w:rPr>
          <w:rStyle w:val="Style13ptBold"/>
        </w:rPr>
        <w:t xml:space="preserve">Gonzalez &amp; Glen 16 </w:t>
      </w:r>
      <w:r>
        <w:t xml:space="preserve">(Honorable Alberto R. Gonzales [Former Counsel to the President and the United States Attorney General under the George W. Bush Administration and Dean and Doyle Rogers Distinguished Professor of Law at Belmont University College of Law] &amp; Patrick Glen [Senior Litigation Counsel, Office of Immigration Litigation, United States Department of Justice], “Advancing Executive Branch Immigration Policy Through the Attorney General’s Review Authority,” </w:t>
      </w:r>
      <w:r w:rsidRPr="00DB55FE">
        <w:t>Iowa Law Review</w:t>
      </w:r>
      <w:r>
        <w:t xml:space="preserve">, volume: 101, number: 3, 03-2016, p. 841-922, </w:t>
      </w:r>
      <w:proofErr w:type="spellStart"/>
      <w:r>
        <w:t>HeinOnline</w:t>
      </w:r>
      <w:proofErr w:type="spellEnd"/>
      <w:r>
        <w:t xml:space="preserve">, </w:t>
      </w:r>
      <w:r w:rsidRPr="00DB55FE">
        <w:t>https://heinonline.org/HOL/P?h=hein.journals/ilr101&amp;i=875</w:t>
      </w:r>
      <w:r>
        <w:t>, accessed 7-12-2018, ATN)</w:t>
      </w:r>
    </w:p>
    <w:p w14:paraId="611133DC" w14:textId="77777777" w:rsidR="009352B0" w:rsidRDefault="009352B0" w:rsidP="009352B0">
      <w:r w:rsidRPr="00E47066">
        <w:t>Importantly, however, despite the current Administration’s focus on such</w:t>
      </w:r>
      <w:r>
        <w:t xml:space="preserve"> </w:t>
      </w:r>
      <w:r w:rsidRPr="00E47066">
        <w:t xml:space="preserve">tools, </w:t>
      </w:r>
      <w:r w:rsidRPr="00E47066">
        <w:rPr>
          <w:rStyle w:val="StyleUnderline"/>
        </w:rPr>
        <w:t>executive policy pronouncements</w:t>
      </w:r>
      <w:r w:rsidRPr="00E47066">
        <w:t xml:space="preserve"> such as DACA </w:t>
      </w:r>
      <w:r w:rsidRPr="00E47066">
        <w:rPr>
          <w:rStyle w:val="StyleUnderline"/>
        </w:rPr>
        <w:t>do not exhaust the executive branch’s scope of action</w:t>
      </w:r>
      <w:r w:rsidRPr="00E47066">
        <w:t xml:space="preserve"> in advancing its conception of immigration</w:t>
      </w:r>
      <w:r>
        <w:t xml:space="preserve"> </w:t>
      </w:r>
      <w:r w:rsidRPr="00E47066">
        <w:t xml:space="preserve">policy </w:t>
      </w:r>
      <w:r w:rsidRPr="00E47066">
        <w:rPr>
          <w:rStyle w:val="Emphasis"/>
        </w:rPr>
        <w:t>in the face of a recalcitrant Congress</w:t>
      </w:r>
      <w:r w:rsidRPr="00E47066">
        <w:t>. An additional tool, used only</w:t>
      </w:r>
      <w:r>
        <w:t xml:space="preserve"> </w:t>
      </w:r>
      <w:r w:rsidRPr="00E47066">
        <w:t xml:space="preserve">twice by the Obama Administration, is </w:t>
      </w:r>
      <w:r w:rsidRPr="00E47066">
        <w:rPr>
          <w:rStyle w:val="StyleUnderline"/>
        </w:rPr>
        <w:t>the authority of the Attorney General to adjudicate immigration cases under the Immigration and Nationality Act</w:t>
      </w:r>
      <w:r w:rsidRPr="00E47066">
        <w:t>.27</w:t>
      </w:r>
      <w:r>
        <w:t xml:space="preserve"> </w:t>
      </w:r>
      <w:r w:rsidRPr="00E47066">
        <w:t xml:space="preserve">This authority </w:t>
      </w:r>
      <w:r w:rsidRPr="00E47066">
        <w:rPr>
          <w:rStyle w:val="StyleUnderline"/>
        </w:rPr>
        <w:t>can be exercised on the Attorney General’s own motion, or through the referral of cases to him by the Board of Immigration Appeals (“Board” or “BIA”) or the Secretary of the Department of Homeland Security</w:t>
      </w:r>
      <w:r>
        <w:t>.28 As has been recognized: “</w:t>
      </w:r>
      <w:r w:rsidRPr="00E47066">
        <w:rPr>
          <w:rStyle w:val="Emphasis"/>
        </w:rPr>
        <w:t>This certification power, though sparingly used, is a powerful tool in that it allows the Attorney General to pronounce new standards for the agency and overturn longstanding BIA precedent</w:t>
      </w:r>
      <w:r>
        <w:t xml:space="preserve">.”29 This authority, which gives the Attorney General the ability “to assert control over the BIA and effect profound changes in legal doctrine,”30 while providing “the Department of Justice final say in adjudicated matters of immigration policy,”31 </w:t>
      </w:r>
      <w:r w:rsidRPr="00E47066">
        <w:rPr>
          <w:rStyle w:val="StyleUnderline"/>
        </w:rPr>
        <w:t>represents an additional avenue for the advancement of executive branch immigration policy that is already firmly embodied in practice and regulations</w:t>
      </w:r>
      <w:r w:rsidRPr="00E47066">
        <w:rPr>
          <w:rStyle w:val="Emphasis"/>
        </w:rPr>
        <w:t>. It thus may be a less controversial method by which to advance immigration policy than the executive-decree style</w:t>
      </w:r>
      <w:r>
        <w:t xml:space="preserve"> thus far utilized by the Obama Administration. But that is not to say that the referral authority is not without its critics, who have, especially in the waning days of the Bush Administration, focused on the lack of guidelines or clearly established processes utilized by the Department of Justice when a case is referred to and decided by the Attorney General.</w:t>
      </w:r>
    </w:p>
    <w:p w14:paraId="39317104" w14:textId="0417E13B" w:rsidR="009352B0" w:rsidRDefault="009352B0" w:rsidP="009352B0">
      <w:pPr>
        <w:pStyle w:val="Heading3"/>
      </w:pPr>
      <w:r>
        <w:lastRenderedPageBreak/>
        <w:t>2NC AT: AG DA – NUQ</w:t>
      </w:r>
    </w:p>
    <w:p w14:paraId="38C96CBD" w14:textId="77777777" w:rsidR="009352B0" w:rsidRDefault="009352B0" w:rsidP="009352B0">
      <w:pPr>
        <w:pStyle w:val="Heading4"/>
      </w:pPr>
      <w:proofErr w:type="gramStart"/>
      <w:r>
        <w:t>Non unique</w:t>
      </w:r>
      <w:proofErr w:type="gramEnd"/>
      <w:r>
        <w:t xml:space="preserve"> – Sessions agenda forwarded despite Trump</w:t>
      </w:r>
    </w:p>
    <w:p w14:paraId="225D50AD" w14:textId="77777777" w:rsidR="009352B0" w:rsidRPr="00C957F8" w:rsidRDefault="009352B0" w:rsidP="009352B0">
      <w:r>
        <w:rPr>
          <w:rStyle w:val="Style13ptBold"/>
        </w:rPr>
        <w:t xml:space="preserve">Schneider and </w:t>
      </w:r>
      <w:proofErr w:type="spellStart"/>
      <w:r>
        <w:rPr>
          <w:rStyle w:val="Style13ptBold"/>
        </w:rPr>
        <w:t>Shortell</w:t>
      </w:r>
      <w:proofErr w:type="spellEnd"/>
      <w:r>
        <w:rPr>
          <w:rStyle w:val="Style13ptBold"/>
        </w:rPr>
        <w:t xml:space="preserve"> 1/5/18 </w:t>
      </w:r>
      <w:r>
        <w:t>(</w:t>
      </w:r>
      <w:r w:rsidRPr="00C957F8">
        <w:t xml:space="preserve">Jessica Schneider and David </w:t>
      </w:r>
      <w:proofErr w:type="spellStart"/>
      <w:r w:rsidRPr="00C957F8">
        <w:t>Shortell</w:t>
      </w:r>
      <w:proofErr w:type="spellEnd"/>
      <w:r w:rsidRPr="00C957F8">
        <w:t xml:space="preserve">, </w:t>
      </w:r>
      <w:proofErr w:type="spellStart"/>
      <w:r w:rsidRPr="00C957F8">
        <w:t>Cnn</w:t>
      </w:r>
      <w:proofErr w:type="spellEnd"/>
      <w:r w:rsidRPr="00C957F8">
        <w:t>, 1-5-2018, "Sessions' 2017 agenda at DOJ reflects Trump's, despite rocky relationship," CNN, https://www.cnn.com/2017/12/31/politics/doj-year-end-recap/index.html</w:t>
      </w:r>
      <w:r>
        <w:t>, accessed 7-13-2018, ATN)</w:t>
      </w:r>
    </w:p>
    <w:p w14:paraId="70ECB14B" w14:textId="77777777" w:rsidR="009352B0" w:rsidRPr="00C957F8" w:rsidRDefault="009352B0" w:rsidP="009352B0">
      <w:pPr>
        <w:rPr>
          <w:sz w:val="16"/>
        </w:rPr>
      </w:pPr>
      <w:r w:rsidRPr="00C957F8">
        <w:rPr>
          <w:sz w:val="16"/>
        </w:rPr>
        <w:t>(CNN)</w:t>
      </w:r>
      <w:r w:rsidRPr="00C957F8">
        <w:rPr>
          <w:rStyle w:val="StyleUnderline"/>
        </w:rPr>
        <w:t xml:space="preserve">Attorney </w:t>
      </w:r>
      <w:r w:rsidRPr="00C957F8">
        <w:rPr>
          <w:rStyle w:val="Emphasis"/>
        </w:rPr>
        <w:t>General Jeff Sessions is the Cabinet member who's borne the brunt of President Donald Trump's criticism over the past year</w:t>
      </w:r>
      <w:r w:rsidRPr="00C957F8">
        <w:rPr>
          <w:rStyle w:val="StyleUnderline"/>
        </w:rPr>
        <w:t>. Blamed by the President as the origin of the special counsel's Russia probe, Sessions has been on the end of Twitter barbs and private dress-downs alike. The "beleaguered" attorney general -- as the President has called him -- even offered to resign after heated exchanges, sources told CNN in June.</w:t>
      </w:r>
      <w:r>
        <w:rPr>
          <w:rStyle w:val="StyleUnderline"/>
        </w:rPr>
        <w:t xml:space="preserve"> </w:t>
      </w:r>
      <w:r w:rsidRPr="00C957F8">
        <w:rPr>
          <w:rStyle w:val="Emphasis"/>
        </w:rPr>
        <w:t>But as he's stuck to his post atop the Justice Department, Sessions has pushed forward the President's agenda in a way perhaps no other agency head has.</w:t>
      </w:r>
      <w:r>
        <w:rPr>
          <w:rStyle w:val="Emphasis"/>
        </w:rPr>
        <w:t xml:space="preserve"> </w:t>
      </w:r>
      <w:r w:rsidRPr="00C957F8">
        <w:rPr>
          <w:sz w:val="16"/>
        </w:rPr>
        <w:t xml:space="preserve">Since his swearing-in last February, </w:t>
      </w:r>
      <w:r w:rsidRPr="00C957F8">
        <w:rPr>
          <w:rStyle w:val="StyleUnderline"/>
        </w:rPr>
        <w:t>Sessions has enacted sweeping change, prioritizing "tough on crime" policies that, he says, are "restoring the rule of law." In appearances across the country, Sessions has shifted the spotlight to questions of immigration and concerns of crime.</w:t>
      </w:r>
      <w:r w:rsidRPr="00C957F8">
        <w:rPr>
          <w:sz w:val="16"/>
        </w:rPr>
        <w:t xml:space="preserve"> </w:t>
      </w:r>
      <w:r w:rsidRPr="00C957F8">
        <w:rPr>
          <w:rStyle w:val="StyleUnderline"/>
        </w:rPr>
        <w:t xml:space="preserve">He's dismantled a progressive legacy left behind by Obama-era DOJ initiatives and shepherded new Trump directives through the courts. </w:t>
      </w:r>
      <w:r w:rsidRPr="00C957F8">
        <w:rPr>
          <w:sz w:val="16"/>
        </w:rPr>
        <w:t xml:space="preserve">When the Trump administration made the decision to roll back the DACA program, it was Sessions who stood on stage alone. "It is the honor of a lifetime to serve as the attorney general of the United States," Sessions told his former Senate colleagues in an October hearing. It's also been a year not short of controversy. </w:t>
      </w:r>
      <w:r w:rsidRPr="00C957F8">
        <w:rPr>
          <w:rStyle w:val="StyleUnderline"/>
        </w:rPr>
        <w:t xml:space="preserve">Over the last year, we have seen key developments at the </w:t>
      </w:r>
      <w:r w:rsidRPr="00C957F8">
        <w:rPr>
          <w:sz w:val="16"/>
        </w:rPr>
        <w:t xml:space="preserve">2017 </w:t>
      </w:r>
      <w:r w:rsidRPr="00C957F8">
        <w:rPr>
          <w:rStyle w:val="StyleUnderline"/>
        </w:rPr>
        <w:t>D</w:t>
      </w:r>
      <w:r w:rsidRPr="00C957F8">
        <w:rPr>
          <w:sz w:val="16"/>
        </w:rPr>
        <w:t xml:space="preserve">epartment </w:t>
      </w:r>
      <w:r w:rsidRPr="00C957F8">
        <w:rPr>
          <w:rStyle w:val="StyleUnderline"/>
        </w:rPr>
        <w:t>o</w:t>
      </w:r>
      <w:r w:rsidRPr="00C957F8">
        <w:rPr>
          <w:sz w:val="16"/>
        </w:rPr>
        <w:t xml:space="preserve">f </w:t>
      </w:r>
      <w:r w:rsidRPr="00C957F8">
        <w:rPr>
          <w:rStyle w:val="StyleUnderline"/>
        </w:rPr>
        <w:t>J</w:t>
      </w:r>
      <w:r w:rsidRPr="00C957F8">
        <w:rPr>
          <w:sz w:val="16"/>
        </w:rPr>
        <w:t>ustice (outside of special counsel Robert Mueller's probe into Russian election meddling).</w:t>
      </w:r>
    </w:p>
    <w:p w14:paraId="435A9025" w14:textId="686B76A2" w:rsidR="009352B0" w:rsidRDefault="009352B0" w:rsidP="009352B0">
      <w:pPr>
        <w:pStyle w:val="Heading3"/>
      </w:pPr>
      <w:r>
        <w:lastRenderedPageBreak/>
        <w:t>2NC AT: AG DA – No Link</w:t>
      </w:r>
    </w:p>
    <w:p w14:paraId="0458A5B3" w14:textId="77777777" w:rsidR="009352B0" w:rsidRPr="00823FC7" w:rsidRDefault="009352B0" w:rsidP="009352B0">
      <w:pPr>
        <w:pStyle w:val="Heading4"/>
      </w:pPr>
      <w:r w:rsidRPr="00823FC7">
        <w:t>Referral</w:t>
      </w:r>
      <w:r>
        <w:t xml:space="preserve"> and review is a relevant method – solves process and substantive issues, creates permanency, influences agencies and courts, empirically used by Trump</w:t>
      </w:r>
    </w:p>
    <w:p w14:paraId="57D977BA" w14:textId="77777777" w:rsidR="009352B0" w:rsidRPr="00823FC7" w:rsidRDefault="009352B0" w:rsidP="009352B0">
      <w:r>
        <w:rPr>
          <w:rStyle w:val="Style13ptBold"/>
        </w:rPr>
        <w:t xml:space="preserve">Gonzalez &amp; Glen 4/3/18 </w:t>
      </w:r>
      <w:r w:rsidRPr="00823FC7">
        <w:t>(Honorable Alberto R. Gonzales [Former Counsel to the President and the United States Attorney General under the George W. Bush Administration and Dean and Doyle Rogers Distinguished Professor of Law at Belmont University College of Law] &amp; Patrick Glen [Senior Litigation Counsel, Office of Immigration Litigation, Unite</w:t>
      </w:r>
      <w:r>
        <w:t>d States Department of Justice]</w:t>
      </w:r>
      <w:r w:rsidRPr="00823FC7">
        <w:t>, 4-3-2018, "A way forward on immigration policy,"</w:t>
      </w:r>
      <w:r>
        <w:t xml:space="preserve"> The Hill, </w:t>
      </w:r>
      <w:r w:rsidRPr="00823FC7">
        <w:t>http://thehill.com/opinion/immigration/381303-a-way-forward-on-immigration-policy</w:t>
      </w:r>
      <w:r>
        <w:t>, accessed 7-12-2018, ATN)</w:t>
      </w:r>
    </w:p>
    <w:p w14:paraId="4CD30126" w14:textId="77777777" w:rsidR="009352B0" w:rsidRDefault="009352B0" w:rsidP="009352B0">
      <w:r w:rsidRPr="00823FC7">
        <w:t xml:space="preserve">Congressional gridlock on immigration reform led President Obama to pursue his preferred immigration policy through executive action with Deferred Action for Childhood Arrivals (DACA) in 2012 and Deferred Action for Parents of Americans and Lawful Permanent Residents (DAPA) in 2014. These programs, although applauded by immigration reform advocates, were criticized by many others. These criticisms reached their apex when DAPA was enjoined before it took effect, a ruling that an equally divided Supreme Court affirmed in June 2016. </w:t>
      </w:r>
      <w:r w:rsidRPr="00823FC7">
        <w:rPr>
          <w:rStyle w:val="Emphasis"/>
        </w:rPr>
        <w:t>Immigration issues have also been a central focus of the Trump administration, as has resort to executive action to fulfill its policy agenda</w:t>
      </w:r>
      <w:r w:rsidRPr="00823FC7">
        <w:t xml:space="preserve">. But as with DAPA, </w:t>
      </w:r>
      <w:r w:rsidRPr="00823FC7">
        <w:rPr>
          <w:rStyle w:val="StyleUnderline"/>
        </w:rPr>
        <w:t>the administration’s executive actions on immigration policy</w:t>
      </w:r>
      <w:r w:rsidRPr="00823FC7">
        <w:t xml:space="preserve"> — from the so-called travel ban and sanctuary city funding to the rescission of DACA — </w:t>
      </w:r>
      <w:r w:rsidRPr="00823FC7">
        <w:rPr>
          <w:rStyle w:val="StyleUnderline"/>
        </w:rPr>
        <w:t xml:space="preserve">have run into significant hurdles in the courts. With the passage of almost one and a half years, the Supreme Court is primed to rule on the administration’s travel and refugee restrictions, but litigation on other issues could drag on for years. </w:t>
      </w:r>
      <w:r w:rsidRPr="00823FC7">
        <w:t xml:space="preserve">As the judicial setbacks mounted through 2017, the </w:t>
      </w:r>
      <w:r w:rsidRPr="00823FC7">
        <w:rPr>
          <w:rStyle w:val="StyleUnderline"/>
        </w:rPr>
        <w:t xml:space="preserve">Trump administration turned to a more established feature of immigration law and policymaking to advance its immigration agenda: the attorney general’s authority to review and adjudicate immigration cases as they arise in removal proceedings. The immigration statute speaks in terms of the attorney general’s authority to review “determinations in immigration proceedings,” but also gives him the authority to delegate this function. </w:t>
      </w:r>
      <w:r w:rsidRPr="00823FC7">
        <w:t xml:space="preserve">Since the reorganization of government in 1940, this authority has been delegated to the Board of Immigration Appeals, which exercises appellate review over decisions made by immigration judges in removal proceedings. Nonetheless, the regulations specifically reserved to the attorney general the ability to review decisions of the board either on his own referral or through referral by the board or officials of the Department of Homeland Security. As we recently argued in the Iowa Law Review, “Attorney general referral and review is a potent tool through which the executive branch can lawfully advance its immigration policy agenda. It provides for both definitive resolution of legal issues and the opportunity to promulgate binding policy pronouncements on all executive branch immigration officials.” But </w:t>
      </w:r>
      <w:r w:rsidRPr="00823FC7">
        <w:rPr>
          <w:rStyle w:val="StyleUnderline"/>
        </w:rPr>
        <w:t>over the course of the Obama administration, this mechanism was used only four times, and in no case to issue a substantive interpretation of the law or advance a policy objective. No administration has used this authority less or to less effect.</w:t>
      </w:r>
      <w:r w:rsidRPr="00823FC7">
        <w:t xml:space="preserve"> Contrast that use with the George W. Bush administration’s invocation of the authority. The </w:t>
      </w:r>
      <w:r w:rsidRPr="00823FC7">
        <w:rPr>
          <w:rStyle w:val="StyleUnderline"/>
        </w:rPr>
        <w:t>Bush admini</w:t>
      </w:r>
      <w:r w:rsidRPr="00823FC7">
        <w:rPr>
          <w:rStyle w:val="Emphasis"/>
        </w:rPr>
        <w:t>stration attorneys general utilized the authority to issue 16 precedential decisions over the course of eight years in a wide variety of cases raising issues of national security, eligibility for discretionary relief from removal, and what criminal convictions might bar relief or expose an alien to removal</w:t>
      </w:r>
      <w:r w:rsidRPr="00823FC7">
        <w:rPr>
          <w:rStyle w:val="StyleUnderline"/>
        </w:rPr>
        <w:t>.</w:t>
      </w:r>
      <w:r w:rsidRPr="00823FC7">
        <w:t xml:space="preserve"> As precedential decisions entitled to deference before the courts of appeals, th</w:t>
      </w:r>
      <w:r w:rsidRPr="00823FC7">
        <w:rPr>
          <w:rStyle w:val="Emphasis"/>
        </w:rPr>
        <w:t>ese opinions have an ongoing significance to the resolution of claims before the agency and courts that has outlived the Bush administration</w:t>
      </w:r>
      <w:r w:rsidRPr="00823FC7">
        <w:t xml:space="preserve">. In contrast, the executive actions underpinning DACA and DAPA were undone at the stroke of a pen. </w:t>
      </w:r>
    </w:p>
    <w:p w14:paraId="1EEB3E0F" w14:textId="6BA56B5B" w:rsidR="009352B0" w:rsidRPr="007365A2" w:rsidRDefault="009352B0" w:rsidP="009352B0">
      <w:pPr>
        <w:pStyle w:val="Heading3"/>
      </w:pPr>
      <w:r>
        <w:lastRenderedPageBreak/>
        <w:t>AFF – Solvency Deficit – Long Term</w:t>
      </w:r>
    </w:p>
    <w:p w14:paraId="41B87840" w14:textId="77777777" w:rsidR="009352B0" w:rsidRPr="00823FC7" w:rsidRDefault="009352B0" w:rsidP="009352B0">
      <w:pPr>
        <w:pStyle w:val="Heading4"/>
      </w:pPr>
      <w:r>
        <w:t xml:space="preserve">Referral and review doesn’t solve – rams through Trump agenda, rarely used for substantive law, can’t solve long-term </w:t>
      </w:r>
    </w:p>
    <w:p w14:paraId="5CEA0EEF" w14:textId="77777777" w:rsidR="009352B0" w:rsidRPr="00823FC7" w:rsidRDefault="009352B0" w:rsidP="009352B0">
      <w:r>
        <w:rPr>
          <w:rStyle w:val="Style13ptBold"/>
        </w:rPr>
        <w:t xml:space="preserve">Gonzalez &amp; Glen 4/3/18 </w:t>
      </w:r>
      <w:r w:rsidRPr="00823FC7">
        <w:t>(Honorable Alberto R. Gonzales [Former Counsel to the President and the United States Attorney General under the George W. Bush Administration and Dean and Doyle Rogers Distinguished Professor of Law at Belmont University College of Law] &amp; Patrick Glen [Senior Litigation Counsel, Office of Immigration Litigation, Unite</w:t>
      </w:r>
      <w:r>
        <w:t>d States Department of Justice]</w:t>
      </w:r>
      <w:r w:rsidRPr="00823FC7">
        <w:t>, 4-3-2018, "A way forward on immigration policy,"</w:t>
      </w:r>
      <w:r>
        <w:t xml:space="preserve"> The Hill, </w:t>
      </w:r>
      <w:r w:rsidRPr="00823FC7">
        <w:t>http://thehill.com/opinion/immigration/381303-a-way-forward-on-immigration-policy</w:t>
      </w:r>
      <w:r>
        <w:t>, accessed 7-12-2018, ATN)</w:t>
      </w:r>
    </w:p>
    <w:p w14:paraId="1A4BBEF1" w14:textId="77777777" w:rsidR="009352B0" w:rsidRDefault="009352B0" w:rsidP="009352B0">
      <w:r w:rsidRPr="00823FC7">
        <w:t xml:space="preserve">For these reasons, we concluded that the </w:t>
      </w:r>
      <w:r w:rsidRPr="00823FC7">
        <w:rPr>
          <w:rStyle w:val="StyleUnderline"/>
        </w:rPr>
        <w:t>referral “authority can be a vital aspect of immigration adjudication,” and urged future administrations take better advantage of its potential</w:t>
      </w:r>
      <w:r w:rsidRPr="00823FC7">
        <w:t xml:space="preserve">, as it “represents the attorney general’s exercise of the authority delegated to him by Congress, and a fulfillment of the legal and policy roles that he is meant to serve as head of the Justice Department. The authority can and should be revitalized in the coming years.” </w:t>
      </w:r>
      <w:r w:rsidRPr="00823FC7">
        <w:rPr>
          <w:rStyle w:val="StyleUnderline"/>
        </w:rPr>
        <w:t>One can see the fulfillment of the potential of this mechanism in its invocation by Attorney General Jeff Sessions</w:t>
      </w:r>
      <w:r w:rsidRPr="00823FC7">
        <w:t xml:space="preserve">. In remarks on the Trump administration’s immigration priorities in December, </w:t>
      </w:r>
      <w:r w:rsidRPr="00823FC7">
        <w:rPr>
          <w:rStyle w:val="StyleUnderline"/>
        </w:rPr>
        <w:t>he specifically noted the increased caseload in the immigration court, delays in completing removal proceedings, and the Obama administration’s policy of closing cases with no resolution on removability or relief from removal. The attorney general’s referrals have specifically targeted these priorities</w:t>
      </w:r>
      <w:r w:rsidRPr="00823FC7">
        <w:t xml:space="preserve">, questioning whether and under what circumstances the agency possesses the authority to administratively close a case without a decision on removability or relief, what circumstances could justify a continuance before the immigration judge, and whether an applicant for relief is entitled to a full evidentiary hearing on his claim even if the immigration judge concludes that the application will fail as a matter of law. </w:t>
      </w:r>
      <w:r w:rsidRPr="00823FC7">
        <w:rPr>
          <w:rStyle w:val="StyleUnderline"/>
        </w:rPr>
        <w:t xml:space="preserve">By focusing on these issues, </w:t>
      </w:r>
      <w:r w:rsidRPr="00823FC7">
        <w:rPr>
          <w:rStyle w:val="Emphasis"/>
        </w:rPr>
        <w:t>the attorney general is targeting the Trump administration’s priority to close cases as expeditiously as</w:t>
      </w:r>
      <w:r w:rsidRPr="00823FC7">
        <w:rPr>
          <w:rStyle w:val="StyleUnderline"/>
        </w:rPr>
        <w:t xml:space="preserve"> fair consideration of the claims presented </w:t>
      </w:r>
      <w:r w:rsidRPr="00823FC7">
        <w:rPr>
          <w:rStyle w:val="Emphasis"/>
        </w:rPr>
        <w:t>allows</w:t>
      </w:r>
      <w:r w:rsidRPr="00823FC7">
        <w:rPr>
          <w:rStyle w:val="StyleUnderline"/>
        </w:rPr>
        <w:t>. Beyond process-based cases, the attorney general has also directed referral in a case presenting a substantive issue of asylum law</w:t>
      </w:r>
      <w:r w:rsidRPr="00823FC7">
        <w:t xml:space="preserve">, “whether, and under what circumstances, being a victim of private criminal activity constitutes a cognizable ‘particular social group’ for purposes of an application for” relief. This issue was also broached, in part, in the attorney general’s December remarks, as many such claims arise in connection with gang activity in Central America. </w:t>
      </w:r>
      <w:r w:rsidRPr="00823FC7">
        <w:rPr>
          <w:rStyle w:val="Emphasis"/>
        </w:rPr>
        <w:t>Not every issue of immigration law or policy is amenable to adjudication. The attorney general also took issue with so-called “chain migration,” but that issue cannot be addressed absent congressional action</w:t>
      </w:r>
      <w:r w:rsidRPr="00823FC7">
        <w:rPr>
          <w:rStyle w:val="StyleUnderline"/>
        </w:rPr>
        <w:t>.</w:t>
      </w:r>
      <w:r w:rsidRPr="00823FC7">
        <w:t xml:space="preserve"> Moreover, regardless of what issues may or may not be proper subjects for referral,</w:t>
      </w:r>
      <w:r w:rsidRPr="00823FC7">
        <w:rPr>
          <w:rStyle w:val="StyleUnderline"/>
        </w:rPr>
        <w:t xml:space="preserve"> there are compelling arguments that </w:t>
      </w:r>
      <w:r w:rsidRPr="00823FC7">
        <w:rPr>
          <w:rStyle w:val="Emphasis"/>
        </w:rPr>
        <w:t>the long-term interests of the United States necessarily require a comprehensive review and reform of the existing immigration system</w:t>
      </w:r>
      <w:r w:rsidRPr="00823FC7">
        <w:rPr>
          <w:rStyle w:val="StyleUnderline"/>
        </w:rPr>
        <w:t>.</w:t>
      </w:r>
      <w:r w:rsidRPr="00823FC7">
        <w:t xml:space="preserve"> In the meantime, however, the referral authority does provide an avenue for the executive branch to bring clarity and consistency to many corners of the current system. It should be embraced for what it is and utilized with its inherent limitations in mind, even while pursuing more lasting measures jointly with Congress.</w:t>
      </w:r>
    </w:p>
    <w:p w14:paraId="66E8EE67" w14:textId="77777777" w:rsidR="009352B0" w:rsidRPr="00DB55FE" w:rsidRDefault="009352B0" w:rsidP="009352B0">
      <w:pPr>
        <w:pStyle w:val="Heading4"/>
      </w:pPr>
      <w:r>
        <w:t>Not permanent and links to politics – Silva-Trevino proves</w:t>
      </w:r>
    </w:p>
    <w:p w14:paraId="110ED0DE" w14:textId="77777777" w:rsidR="009352B0" w:rsidRPr="00B94B09" w:rsidRDefault="009352B0" w:rsidP="009352B0">
      <w:r>
        <w:rPr>
          <w:rStyle w:val="Style13ptBold"/>
        </w:rPr>
        <w:t xml:space="preserve">Gonzalez &amp; Glen 16 </w:t>
      </w:r>
      <w:r>
        <w:t xml:space="preserve">(Honorable Alberto R. Gonzales [Former Counsel to the President and the United States Attorney General under the George W. Bush Administration and Dean and Doyle Rogers Distinguished Professor of Law at Belmont University College of Law] &amp; Patrick Glen [Senior Litigation Counsel, Office of Immigration Litigation, United States Department of Justice], “Advancing Executive </w:t>
      </w:r>
      <w:r>
        <w:lastRenderedPageBreak/>
        <w:t xml:space="preserve">Branch Immigration Policy Through the Attorney General’s Review Authority,” </w:t>
      </w:r>
      <w:r w:rsidRPr="00DB55FE">
        <w:t>Iowa Law Review</w:t>
      </w:r>
      <w:r>
        <w:t xml:space="preserve">, volume: 101, number: 3, 03-2016, p. 841-922, </w:t>
      </w:r>
      <w:proofErr w:type="spellStart"/>
      <w:r>
        <w:t>HeinOnline</w:t>
      </w:r>
      <w:proofErr w:type="spellEnd"/>
      <w:r>
        <w:t xml:space="preserve">, </w:t>
      </w:r>
      <w:r w:rsidRPr="00DB55FE">
        <w:t>https://heinonline.org/HOL/P?h=hein.journals/ilr101&amp;i=875</w:t>
      </w:r>
      <w:r>
        <w:t>, accessed 7-12-2018, ATN)</w:t>
      </w:r>
    </w:p>
    <w:p w14:paraId="006F9A43" w14:textId="77777777" w:rsidR="009352B0" w:rsidRDefault="009352B0" w:rsidP="009352B0">
      <w:pPr>
        <w:rPr>
          <w:sz w:val="16"/>
        </w:rPr>
      </w:pPr>
      <w:r w:rsidRPr="00A34F8F">
        <w:rPr>
          <w:sz w:val="16"/>
        </w:rPr>
        <w:t xml:space="preserve">Yet </w:t>
      </w:r>
      <w:r w:rsidRPr="00B94B09">
        <w:rPr>
          <w:rStyle w:val="StyleUnderline"/>
        </w:rPr>
        <w:t>Attorney General</w:t>
      </w:r>
      <w:r w:rsidRPr="00A34F8F">
        <w:rPr>
          <w:sz w:val="16"/>
        </w:rPr>
        <w:t xml:space="preserve"> Mukasey</w:t>
      </w:r>
      <w:r w:rsidRPr="00B94B09">
        <w:rPr>
          <w:rStyle w:val="StyleUnderline"/>
        </w:rPr>
        <w:t>’s</w:t>
      </w:r>
      <w:r w:rsidRPr="00A34F8F">
        <w:rPr>
          <w:sz w:val="16"/>
        </w:rPr>
        <w:t xml:space="preserve"> </w:t>
      </w:r>
      <w:r w:rsidRPr="00B94B09">
        <w:rPr>
          <w:rStyle w:val="StyleUnderline"/>
        </w:rPr>
        <w:t>decision did not last, as his successor, Attorney General Holder, vacated the decision soon after the presidential transition</w:t>
      </w:r>
      <w:r w:rsidRPr="00A34F8F">
        <w:rPr>
          <w:sz w:val="16"/>
        </w:rPr>
        <w:t xml:space="preserve">.209 In place of the framework established by Mukasey, Holder directed the institution of </w:t>
      </w:r>
      <w:proofErr w:type="spellStart"/>
      <w:r w:rsidRPr="00A34F8F">
        <w:rPr>
          <w:sz w:val="16"/>
        </w:rPr>
        <w:t>rule making</w:t>
      </w:r>
      <w:proofErr w:type="spellEnd"/>
      <w:r w:rsidRPr="00A34F8F">
        <w:rPr>
          <w:sz w:val="16"/>
        </w:rPr>
        <w:t xml:space="preserve">, </w:t>
      </w:r>
      <w:r w:rsidRPr="00B94B09">
        <w:rPr>
          <w:rStyle w:val="StyleUnderline"/>
        </w:rPr>
        <w:t>and directed that in the interim the</w:t>
      </w:r>
      <w:r w:rsidRPr="00A34F8F">
        <w:rPr>
          <w:sz w:val="16"/>
        </w:rPr>
        <w:t xml:space="preserve"> pre-</w:t>
      </w:r>
      <w:proofErr w:type="spellStart"/>
      <w:r w:rsidRPr="00A34F8F">
        <w:rPr>
          <w:sz w:val="16"/>
        </w:rPr>
        <w:t>Compean</w:t>
      </w:r>
      <w:proofErr w:type="spellEnd"/>
      <w:r w:rsidRPr="00A34F8F">
        <w:rPr>
          <w:sz w:val="16"/>
        </w:rPr>
        <w:t xml:space="preserve"> </w:t>
      </w:r>
      <w:r w:rsidRPr="00B94B09">
        <w:rPr>
          <w:rStyle w:val="StyleUnderline"/>
        </w:rPr>
        <w:t xml:space="preserve">standards for establishing </w:t>
      </w:r>
      <w:r w:rsidRPr="00A34F8F">
        <w:rPr>
          <w:sz w:val="16"/>
        </w:rPr>
        <w:t xml:space="preserve">ineffective assistance of counsel </w:t>
      </w:r>
      <w:r w:rsidRPr="00B94B09">
        <w:rPr>
          <w:rStyle w:val="StyleUnderline"/>
        </w:rPr>
        <w:t>claims would continue to apply.</w:t>
      </w:r>
      <w:r w:rsidRPr="00A34F8F">
        <w:rPr>
          <w:sz w:val="16"/>
        </w:rPr>
        <w:t xml:space="preserve">210 </w:t>
      </w:r>
      <w:r w:rsidRPr="00A34F8F">
        <w:rPr>
          <w:rStyle w:val="StyleUnderline"/>
        </w:rPr>
        <w:t>Atto</w:t>
      </w:r>
      <w:r w:rsidRPr="00B94B09">
        <w:rPr>
          <w:rStyle w:val="StyleUnderline"/>
        </w:rPr>
        <w:t>rney General Holder also held that his decision did not change the litigating position of the Department of Justice</w:t>
      </w:r>
      <w:r w:rsidRPr="00A34F8F">
        <w:rPr>
          <w:sz w:val="16"/>
        </w:rPr>
        <w:t xml:space="preserve">, which was and would continue to be that there is no due process right to effective assistance of counsel in immigration proceedings.211 Importantly, the Attorney General also decided that the Board has the discretion to consider ineffective assistance of counsel claims that occur after entry of the final order of removal, e.g., in the failure to timely file a petition for review with the court of appeals.212 More controversial than his decision in Matter of </w:t>
      </w:r>
      <w:proofErr w:type="spellStart"/>
      <w:r w:rsidRPr="00A34F8F">
        <w:rPr>
          <w:sz w:val="16"/>
        </w:rPr>
        <w:t>Compean</w:t>
      </w:r>
      <w:proofErr w:type="spellEnd"/>
      <w:r w:rsidRPr="00A34F8F">
        <w:rPr>
          <w:sz w:val="16"/>
        </w:rPr>
        <w:t xml:space="preserve"> was Mukasey’s decision in Matter of Silva-Trevino, issued in November 2008, which instituted a new framework for considering when offenses qualify as “crimes involving moral turpitude” for purposes of the immigration laws.213 Silva-Trevino conceded removability for having been convicted of an aggravated felony but sought relief from removal in the form of an adjustment of status.214 An immigration judge concluded that he was removable as an aggravated felon and ineligible for adjustment of status, as his conviction constituted a crime involving moral turpitude that rendered him inadmissible.215 The Board ultimately concluded that the conviction did not constitute a crime involving moral turpitude and remanded for a decision on the application of adjustment of status, noting that Silva-Trevino bore the burden of establishing eligibility for relief in the exercise of discretion and that, in weighing whether to exercise that discretion, the immigration judge could consider facts outside the record of conviction.216 </w:t>
      </w:r>
      <w:r w:rsidRPr="00A34F8F">
        <w:rPr>
          <w:rStyle w:val="StyleUnderline"/>
        </w:rPr>
        <w:t>The Attorney General referred the case to himself for review, vacated the Board’s decision, and remanded so that the agency could apply the new decisional framework announced in the opinion</w:t>
      </w:r>
      <w:r w:rsidRPr="00A34F8F">
        <w:rPr>
          <w:sz w:val="16"/>
        </w:rPr>
        <w:t>.217 The Attorney General first concluded that he was not compelled by the INA to apply the categorical and modified categorical approaches employed in criminal cases.218 Instead, h</w:t>
      </w:r>
      <w:r w:rsidRPr="00A34F8F">
        <w:rPr>
          <w:rStyle w:val="StyleUnderline"/>
        </w:rPr>
        <w:t xml:space="preserve">e sought to establish a “uniform framework for ensuring that the [INA’s] </w:t>
      </w:r>
      <w:r w:rsidRPr="00A34F8F">
        <w:rPr>
          <w:sz w:val="16"/>
        </w:rPr>
        <w:t xml:space="preserve">moral turpitude </w:t>
      </w:r>
      <w:r w:rsidRPr="00A34F8F">
        <w:rPr>
          <w:rStyle w:val="StyleUnderline"/>
        </w:rPr>
        <w:t>provisions are fairly and accurately applied</w:t>
      </w:r>
      <w:r w:rsidRPr="00A34F8F">
        <w:rPr>
          <w:sz w:val="16"/>
        </w:rPr>
        <w:t xml:space="preserve">.”219 Under the Attorney General’s framework, an immigration judge must first make a “categorical inquiry” of the criminal statute to see if there is a “realistic probability” that the statute is applied only to conduct that is reprehensible and evinces some level of scienter.220 If not, the immigration judge then proceeds to the “modified categorical inquiry” and examines “the alien’s record of conviction.”221 The third step permitted immigration judges to “consider evidence beyond . . . [the record of conviction] if doing so is necessary and appropriate to ensure proper application of the [INA’s] moral turpitude provisions.”222 Ultimately, Silva-Trevino’s offense was deemed to constitute a crime involving moral turpitude, as Silva-Trevino admitted that he knew his victim was younger than 17 years of age when he committed the crime.223 The policy import of the Attorney General’s decision was clear: To permit a fuller examination of the circumstances of an alien’s criminal conviction would have the likely effect of permitting findings of crimes involving moral turpitude in cases where strict application of the categorical and modified categorical approaches would have proven inconclusive.224 </w:t>
      </w:r>
      <w:r w:rsidRPr="00A34F8F">
        <w:rPr>
          <w:rStyle w:val="StyleUnderline"/>
        </w:rPr>
        <w:t>The decision’s third-step granted immigration judges broad discretion when considering whether to look to evidence outside the record of conviction, what evidence to consider, and to determine what evidence might be sufficient</w:t>
      </w:r>
      <w:r w:rsidRPr="00A34F8F">
        <w:rPr>
          <w:sz w:val="16"/>
        </w:rPr>
        <w:t xml:space="preserve"> to support a finding that an offense constituted a crime involving moral turpitude.225 Nonetheless, </w:t>
      </w:r>
      <w:r w:rsidRPr="00A34F8F">
        <w:rPr>
          <w:rStyle w:val="Emphasis"/>
        </w:rPr>
        <w:t>the decision was controversial both because of the manner in which the Attorney General referred and decided the case and because of its departure from prior law</w:t>
      </w:r>
      <w:r w:rsidRPr="00A34F8F">
        <w:rPr>
          <w:sz w:val="16"/>
        </w:rPr>
        <w:t xml:space="preserve">. Process-based concerns about the referral authority, with special reference to Silva-Trevino, are discussed further infra. </w:t>
      </w:r>
      <w:r w:rsidRPr="00A34F8F">
        <w:rPr>
          <w:rStyle w:val="Emphasis"/>
        </w:rPr>
        <w:t xml:space="preserve">Only two courts of appeals have offered cautious acceptance of the </w:t>
      </w:r>
      <w:proofErr w:type="spellStart"/>
      <w:r w:rsidRPr="00A34F8F">
        <w:rPr>
          <w:rStyle w:val="Emphasis"/>
        </w:rPr>
        <w:t>SilvaTrevino</w:t>
      </w:r>
      <w:proofErr w:type="spellEnd"/>
      <w:r w:rsidRPr="00A34F8F">
        <w:rPr>
          <w:rStyle w:val="Emphasis"/>
        </w:rPr>
        <w:t xml:space="preserve"> substantive framework</w:t>
      </w:r>
      <w:r w:rsidRPr="00A34F8F">
        <w:rPr>
          <w:sz w:val="16"/>
        </w:rPr>
        <w:t xml:space="preserve">,226 </w:t>
      </w:r>
      <w:r w:rsidRPr="00A34F8F">
        <w:rPr>
          <w:rStyle w:val="StyleUnderline"/>
        </w:rPr>
        <w:t>with the majority of courts rejecting the approach</w:t>
      </w:r>
      <w:r w:rsidRPr="00A34F8F">
        <w:rPr>
          <w:sz w:val="16"/>
        </w:rPr>
        <w:t xml:space="preserve"> under a Chevron step one analysis.227 </w:t>
      </w:r>
      <w:r w:rsidRPr="00A34F8F">
        <w:rPr>
          <w:rStyle w:val="Emphasis"/>
        </w:rPr>
        <w:t>As a policy decision, then, it did not meet its goal of establishing a uniform framework</w:t>
      </w:r>
      <w:r w:rsidRPr="00A34F8F">
        <w:rPr>
          <w:sz w:val="16"/>
        </w:rPr>
        <w:t xml:space="preserve"> for determining which offenses constitute crimes involving moral turpitude.228 </w:t>
      </w:r>
      <w:r w:rsidRPr="00A34F8F">
        <w:rPr>
          <w:rStyle w:val="StyleUnderline"/>
        </w:rPr>
        <w:t xml:space="preserve">Attorney General Mukasey’s Silva-Trevino decision ultimately suffered the same fate as his decision in </w:t>
      </w:r>
      <w:proofErr w:type="spellStart"/>
      <w:r w:rsidRPr="00A34F8F">
        <w:rPr>
          <w:rStyle w:val="StyleUnderline"/>
        </w:rPr>
        <w:t>Compean</w:t>
      </w:r>
      <w:proofErr w:type="spellEnd"/>
      <w:r w:rsidRPr="00A34F8F">
        <w:rPr>
          <w:rStyle w:val="StyleUnderline"/>
        </w:rPr>
        <w:t>, with Attorney General Holder vacating the decision on April 10, 2015</w:t>
      </w:r>
      <w:r w:rsidRPr="00A34F8F">
        <w:rPr>
          <w:sz w:val="16"/>
        </w:rPr>
        <w:t xml:space="preserve">.229 </w:t>
      </w:r>
      <w:r w:rsidRPr="00A34F8F">
        <w:rPr>
          <w:rStyle w:val="StyleUnderline"/>
        </w:rPr>
        <w:t>This decision was based on the decisions of five courts of appeals rejecting the framework</w:t>
      </w:r>
      <w:r w:rsidRPr="00A34F8F">
        <w:rPr>
          <w:sz w:val="16"/>
        </w:rPr>
        <w:t xml:space="preserve"> set out in Attorney General Mukasey’s opinion—</w:t>
      </w:r>
      <w:r w:rsidRPr="00A34F8F">
        <w:rPr>
          <w:rStyle w:val="Emphasis"/>
        </w:rPr>
        <w:t xml:space="preserve">which have created disagreement among the circuits and </w:t>
      </w:r>
      <w:proofErr w:type="spellStart"/>
      <w:r w:rsidRPr="00A34F8F">
        <w:rPr>
          <w:rStyle w:val="Emphasis"/>
        </w:rPr>
        <w:t>disuniformity</w:t>
      </w:r>
      <w:proofErr w:type="spellEnd"/>
      <w:r w:rsidRPr="00A34F8F">
        <w:rPr>
          <w:rStyle w:val="Emphasis"/>
        </w:rPr>
        <w:t xml:space="preserve"> in the Board’s application of immigration law—as well as intervening Supreme Court decisions that cast doubt on the continued validity of the opinion.</w:t>
      </w:r>
      <w:r w:rsidRPr="00A34F8F">
        <w:rPr>
          <w:sz w:val="16"/>
        </w:rPr>
        <w:t>230</w:t>
      </w:r>
    </w:p>
    <w:p w14:paraId="547DA600" w14:textId="7798CD86" w:rsidR="009352B0" w:rsidRDefault="009352B0" w:rsidP="009352B0">
      <w:pPr>
        <w:pStyle w:val="Heading3"/>
      </w:pPr>
      <w:r>
        <w:lastRenderedPageBreak/>
        <w:t>AFF – Solvency Deficit – Generic Noncitizens</w:t>
      </w:r>
    </w:p>
    <w:p w14:paraId="7356278A" w14:textId="77777777" w:rsidR="009352B0" w:rsidRDefault="009352B0" w:rsidP="009352B0">
      <w:pPr>
        <w:pStyle w:val="Heading4"/>
      </w:pPr>
      <w:r>
        <w:t>Can’t help noncitizens – no due process</w:t>
      </w:r>
    </w:p>
    <w:p w14:paraId="4B37C0C2" w14:textId="77777777" w:rsidR="009352B0" w:rsidRPr="003031C0" w:rsidRDefault="009352B0" w:rsidP="009352B0">
      <w:r>
        <w:rPr>
          <w:rStyle w:val="Style13ptBold"/>
        </w:rPr>
        <w:t xml:space="preserve">Shah 17 </w:t>
      </w:r>
      <w:r>
        <w:t>(</w:t>
      </w:r>
      <w:proofErr w:type="spellStart"/>
      <w:r>
        <w:t>Bijal</w:t>
      </w:r>
      <w:proofErr w:type="spellEnd"/>
      <w:r>
        <w:t xml:space="preserve"> Shah [Associate Professor of Law at Sandra Day O’Connor College of Law, former </w:t>
      </w:r>
      <w:r w:rsidRPr="007365A2">
        <w:t>Associate General Counsel for the Department of Justice / Executive Office for Immigration Review</w:t>
      </w:r>
      <w:r>
        <w:t xml:space="preserve">, former </w:t>
      </w:r>
      <w:r w:rsidRPr="003031C0">
        <w:t xml:space="preserve">Presidential Management Fellow in the Department of Homeland Security / U.S. Citizenship and Immigration Services, </w:t>
      </w:r>
      <w:r>
        <w:t xml:space="preserve">JD from Yale Law, </w:t>
      </w:r>
      <w:r w:rsidRPr="003031C0">
        <w:t>Harvard University Sinclair Kennedy Fellow</w:t>
      </w:r>
      <w:r>
        <w:t>]</w:t>
      </w:r>
      <w:r w:rsidRPr="007365A2">
        <w:t xml:space="preserve"> "The Attorney General's Disruptive Immigration Power," Iowa Law Review Bulletin</w:t>
      </w:r>
      <w:r>
        <w:t xml:space="preserve">, volume: 102, 2017, </w:t>
      </w:r>
      <w:r w:rsidRPr="007365A2">
        <w:t xml:space="preserve">p. </w:t>
      </w:r>
      <w:r>
        <w:t xml:space="preserve">129-165, </w:t>
      </w:r>
      <w:proofErr w:type="spellStart"/>
      <w:r>
        <w:t>HeinOnline</w:t>
      </w:r>
      <w:proofErr w:type="spellEnd"/>
      <w:r>
        <w:t xml:space="preserve">, </w:t>
      </w:r>
      <w:r w:rsidRPr="003031C0">
        <w:t>https://heinonline.org/HOL/P?h=hein.journals/iowalrb8&amp;i=130</w:t>
      </w:r>
      <w:r>
        <w:t>, accessed 7-13-2018, ATN)</w:t>
      </w:r>
    </w:p>
    <w:p w14:paraId="34EAB469" w14:textId="77777777" w:rsidR="009352B0" w:rsidRDefault="009352B0" w:rsidP="009352B0">
      <w:pPr>
        <w:rPr>
          <w:rStyle w:val="Emphasis"/>
        </w:rPr>
      </w:pPr>
      <w:r w:rsidRPr="003031C0">
        <w:rPr>
          <w:sz w:val="16"/>
        </w:rPr>
        <w:t xml:space="preserve">And yet, to the extent </w:t>
      </w:r>
      <w:r w:rsidRPr="00B9786F">
        <w:rPr>
          <w:rStyle w:val="Emphasis"/>
        </w:rPr>
        <w:t>aims furthering the agency's immigration interests are achieved and maintained at the expense procedural transparency, due process</w:t>
      </w:r>
      <w:r w:rsidRPr="003031C0">
        <w:rPr>
          <w:sz w:val="16"/>
        </w:rPr>
        <w:t xml:space="preserve">,4o </w:t>
      </w:r>
      <w:r w:rsidRPr="00B9786F">
        <w:rPr>
          <w:rStyle w:val="Emphasis"/>
        </w:rPr>
        <w:t>and of independent decision-making</w:t>
      </w:r>
      <w:r w:rsidRPr="003031C0">
        <w:rPr>
          <w:sz w:val="16"/>
        </w:rPr>
        <w:t xml:space="preserve">,41 </w:t>
      </w:r>
      <w:r w:rsidRPr="00B9786F">
        <w:rPr>
          <w:rStyle w:val="Emphasis"/>
        </w:rPr>
        <w:t>exercise of the referral and review power runs counter to administrative decision-making norms and may even be unconstitutional</w:t>
      </w:r>
      <w:r w:rsidRPr="003031C0">
        <w:rPr>
          <w:sz w:val="16"/>
        </w:rPr>
        <w:t>.4 Given the relative control that immigration</w:t>
      </w:r>
      <w:r>
        <w:rPr>
          <w:sz w:val="16"/>
        </w:rPr>
        <w:t xml:space="preserve"> </w:t>
      </w:r>
      <w:r w:rsidRPr="003031C0">
        <w:rPr>
          <w:sz w:val="16"/>
        </w:rPr>
        <w:t>enforcement officials (as opposed to adjudicators) have over which cases are</w:t>
      </w:r>
      <w:r>
        <w:rPr>
          <w:sz w:val="16"/>
        </w:rPr>
        <w:t xml:space="preserve"> </w:t>
      </w:r>
      <w:r w:rsidRPr="003031C0">
        <w:rPr>
          <w:sz w:val="16"/>
        </w:rPr>
        <w:t>referred to the Attorney General,43 th</w:t>
      </w:r>
      <w:r w:rsidRPr="00B9786F">
        <w:rPr>
          <w:rStyle w:val="Emphasis"/>
        </w:rPr>
        <w:t>ere may also be due process problems inherent in allowing an enforcement agency sole authority to invoke the upper-level administrative adjudication of immigration rights</w:t>
      </w:r>
      <w:r w:rsidRPr="003031C0">
        <w:rPr>
          <w:sz w:val="16"/>
        </w:rPr>
        <w:t>.44</w:t>
      </w:r>
      <w:r>
        <w:rPr>
          <w:sz w:val="16"/>
        </w:rPr>
        <w:t xml:space="preserve"> </w:t>
      </w:r>
      <w:r w:rsidRPr="003031C0">
        <w:rPr>
          <w:sz w:val="16"/>
        </w:rPr>
        <w:t xml:space="preserve">In response to a general argument for additional process, </w:t>
      </w:r>
      <w:r w:rsidRPr="00B9786F">
        <w:rPr>
          <w:rStyle w:val="StyleUnderline"/>
        </w:rPr>
        <w:t>Gonzales and Glen suggest</w:t>
      </w:r>
      <w:r w:rsidRPr="003031C0">
        <w:rPr>
          <w:sz w:val="16"/>
        </w:rPr>
        <w:t xml:space="preserve"> not only that the Attorney General is not required to adhere to</w:t>
      </w:r>
      <w:r>
        <w:rPr>
          <w:sz w:val="16"/>
        </w:rPr>
        <w:t xml:space="preserve"> </w:t>
      </w:r>
      <w:r w:rsidRPr="003031C0">
        <w:rPr>
          <w:sz w:val="16"/>
        </w:rPr>
        <w:t xml:space="preserve">procedure in adjudication, but also </w:t>
      </w:r>
      <w:r w:rsidRPr="00B9786F">
        <w:rPr>
          <w:rStyle w:val="StyleUnderline"/>
        </w:rPr>
        <w:t>that a lack of procedure not only benefits the Attorney General, but also noncitizens</w:t>
      </w:r>
      <w:r w:rsidRPr="003031C0">
        <w:rPr>
          <w:sz w:val="16"/>
        </w:rPr>
        <w:t>.45 To further the first claim, the</w:t>
      </w:r>
      <w:r>
        <w:rPr>
          <w:sz w:val="16"/>
        </w:rPr>
        <w:t xml:space="preserve"> </w:t>
      </w:r>
      <w:r w:rsidRPr="003031C0">
        <w:rPr>
          <w:sz w:val="16"/>
        </w:rPr>
        <w:t>authors note that the BIA previously did not have high-quality procedures and</w:t>
      </w:r>
      <w:r>
        <w:rPr>
          <w:sz w:val="16"/>
        </w:rPr>
        <w:t xml:space="preserve"> </w:t>
      </w:r>
      <w:r w:rsidRPr="003031C0">
        <w:rPr>
          <w:sz w:val="16"/>
        </w:rPr>
        <w:t>has since shored up its adjudication processes over time,46 thereby placing</w:t>
      </w:r>
      <w:r>
        <w:rPr>
          <w:sz w:val="16"/>
        </w:rPr>
        <w:t xml:space="preserve"> </w:t>
      </w:r>
      <w:r w:rsidRPr="003031C0">
        <w:rPr>
          <w:sz w:val="16"/>
        </w:rPr>
        <w:t>emphasis on the hierarchical nature of the relationship between the BIA and</w:t>
      </w:r>
      <w:r>
        <w:rPr>
          <w:sz w:val="16"/>
        </w:rPr>
        <w:t xml:space="preserve"> </w:t>
      </w:r>
      <w:r w:rsidRPr="003031C0">
        <w:rPr>
          <w:sz w:val="16"/>
        </w:rPr>
        <w:t>the Attorney General47 in order to suggest that the Attorney General should</w:t>
      </w:r>
      <w:r>
        <w:rPr>
          <w:sz w:val="16"/>
        </w:rPr>
        <w:t xml:space="preserve"> </w:t>
      </w:r>
      <w:r w:rsidRPr="003031C0">
        <w:rPr>
          <w:sz w:val="16"/>
        </w:rPr>
        <w:t>be able to diverge from the procedural framework maintained by the BIA in</w:t>
      </w:r>
      <w:r>
        <w:rPr>
          <w:sz w:val="16"/>
        </w:rPr>
        <w:t xml:space="preserve"> </w:t>
      </w:r>
      <w:r w:rsidRPr="003031C0">
        <w:rPr>
          <w:sz w:val="16"/>
        </w:rPr>
        <w:t xml:space="preserve">its adjudication.48 However, </w:t>
      </w:r>
      <w:r w:rsidRPr="00B9786F">
        <w:rPr>
          <w:rStyle w:val="StyleUnderline"/>
        </w:rPr>
        <w:t>the authors do not specify why the Attorney General should be held to different norms of administrative adjudication than her subordinates, given that the norms of due process are more concerned with the quality of administrative adjudication and less so with the identity of the agency adjudicator (as long as she is unbiased)</w:t>
      </w:r>
      <w:r w:rsidRPr="003031C0">
        <w:rPr>
          <w:sz w:val="16"/>
        </w:rPr>
        <w:t>.49</w:t>
      </w:r>
      <w:r>
        <w:rPr>
          <w:sz w:val="16"/>
        </w:rPr>
        <w:t xml:space="preserve"> </w:t>
      </w:r>
      <w:r w:rsidRPr="003031C0">
        <w:rPr>
          <w:sz w:val="16"/>
        </w:rPr>
        <w:t>In order to argue that a lack of procedure may benefit noncitizen</w:t>
      </w:r>
      <w:r>
        <w:rPr>
          <w:sz w:val="16"/>
        </w:rPr>
        <w:t xml:space="preserve"> </w:t>
      </w:r>
      <w:r w:rsidRPr="003031C0">
        <w:rPr>
          <w:sz w:val="16"/>
        </w:rPr>
        <w:t xml:space="preserve">claimants, the authors reference </w:t>
      </w:r>
      <w:r w:rsidRPr="00B9786F">
        <w:rPr>
          <w:rStyle w:val="StyleUnderline"/>
        </w:rPr>
        <w:t>an instance in which the Attorney General remanded a BIA decision to deny immigration benefits to a married, binational same-sex couple after the White House and Justice Department declined to defend the Defense of Marriage Act ("DOMA")</w:t>
      </w:r>
      <w:r w:rsidRPr="003031C0">
        <w:rPr>
          <w:sz w:val="16"/>
        </w:rPr>
        <w:t xml:space="preserve"> before the federal</w:t>
      </w:r>
      <w:r>
        <w:rPr>
          <w:sz w:val="16"/>
        </w:rPr>
        <w:t xml:space="preserve"> </w:t>
      </w:r>
      <w:r w:rsidRPr="003031C0">
        <w:rPr>
          <w:sz w:val="16"/>
        </w:rPr>
        <w:t xml:space="preserve">courts.5o However, </w:t>
      </w:r>
      <w:r w:rsidRPr="00B9786F">
        <w:rPr>
          <w:rStyle w:val="Emphasis"/>
        </w:rPr>
        <w:t>this example is one of the minority of instances in which the Attorney General has acted in the interests of a noncitizen during her exercise of the referral and review mechanism.</w:t>
      </w:r>
      <w:r w:rsidRPr="003031C0">
        <w:rPr>
          <w:sz w:val="16"/>
        </w:rPr>
        <w:t>51 For this reason, it does not</w:t>
      </w:r>
      <w:r>
        <w:rPr>
          <w:sz w:val="16"/>
        </w:rPr>
        <w:t xml:space="preserve"> </w:t>
      </w:r>
      <w:r w:rsidRPr="003031C0">
        <w:rPr>
          <w:sz w:val="16"/>
        </w:rPr>
        <w:t>serve the authors' claim well, given that due process considerations are less</w:t>
      </w:r>
      <w:r>
        <w:rPr>
          <w:sz w:val="16"/>
        </w:rPr>
        <w:t xml:space="preserve"> </w:t>
      </w:r>
      <w:r w:rsidRPr="003031C0">
        <w:rPr>
          <w:sz w:val="16"/>
        </w:rPr>
        <w:t>crucial where the government is working on behalf of the individual (as the</w:t>
      </w:r>
      <w:r>
        <w:rPr>
          <w:sz w:val="16"/>
        </w:rPr>
        <w:t xml:space="preserve"> </w:t>
      </w:r>
      <w:r w:rsidRPr="003031C0">
        <w:rPr>
          <w:sz w:val="16"/>
        </w:rPr>
        <w:t xml:space="preserve">authors themselves acknowledge),52 as opposed to situations where </w:t>
      </w:r>
      <w:r w:rsidRPr="00B9786F">
        <w:rPr>
          <w:rStyle w:val="Emphasis"/>
        </w:rPr>
        <w:t>the government's interests are hostile to those of the individual</w:t>
      </w:r>
      <w:r w:rsidRPr="003031C0">
        <w:rPr>
          <w:sz w:val="16"/>
        </w:rPr>
        <w:t>.53</w:t>
      </w:r>
      <w:r>
        <w:rPr>
          <w:sz w:val="16"/>
        </w:rPr>
        <w:t xml:space="preserve"> </w:t>
      </w:r>
      <w:r w:rsidRPr="003031C0">
        <w:rPr>
          <w:sz w:val="16"/>
        </w:rPr>
        <w:t>From time to time, Attorneys General have incorporated additional</w:t>
      </w:r>
      <w:r>
        <w:rPr>
          <w:sz w:val="16"/>
        </w:rPr>
        <w:t xml:space="preserve"> </w:t>
      </w:r>
      <w:r w:rsidRPr="003031C0">
        <w:rPr>
          <w:sz w:val="16"/>
        </w:rPr>
        <w:t>process into their exercise of the referral and review mechanism.54 The</w:t>
      </w:r>
      <w:r>
        <w:rPr>
          <w:sz w:val="16"/>
        </w:rPr>
        <w:t xml:space="preserve"> </w:t>
      </w:r>
      <w:r w:rsidRPr="00B9786F">
        <w:rPr>
          <w:rStyle w:val="StyleUnderline"/>
        </w:rPr>
        <w:t>authors note one instance in which briefing was requested</w:t>
      </w:r>
      <w:r w:rsidRPr="003031C0">
        <w:rPr>
          <w:sz w:val="16"/>
        </w:rPr>
        <w:t>,55 and one in which</w:t>
      </w:r>
      <w:r>
        <w:rPr>
          <w:sz w:val="16"/>
        </w:rPr>
        <w:t xml:space="preserve"> </w:t>
      </w:r>
      <w:r w:rsidRPr="003031C0">
        <w:rPr>
          <w:sz w:val="16"/>
        </w:rPr>
        <w:t>it was, while not requested, at least accepted.56 In addition</w:t>
      </w:r>
      <w:r w:rsidRPr="00B9786F">
        <w:rPr>
          <w:rStyle w:val="StyleUnderline"/>
        </w:rPr>
        <w:t xml:space="preserve">, in a recent </w:t>
      </w:r>
      <w:proofErr w:type="spellStart"/>
      <w:r w:rsidRPr="00B9786F">
        <w:rPr>
          <w:rStyle w:val="StyleUnderline"/>
        </w:rPr>
        <w:t>selfcertification</w:t>
      </w:r>
      <w:proofErr w:type="spellEnd"/>
      <w:r w:rsidRPr="00B9786F">
        <w:rPr>
          <w:rStyle w:val="StyleUnderline"/>
        </w:rPr>
        <w:t xml:space="preserve"> of an immigration matter</w:t>
      </w:r>
      <w:r w:rsidRPr="003031C0">
        <w:rPr>
          <w:sz w:val="16"/>
        </w:rPr>
        <w:t>, the Attorney General set up a briefing</w:t>
      </w:r>
      <w:r>
        <w:rPr>
          <w:sz w:val="16"/>
        </w:rPr>
        <w:t xml:space="preserve"> </w:t>
      </w:r>
      <w:r w:rsidRPr="003031C0">
        <w:rPr>
          <w:sz w:val="16"/>
        </w:rPr>
        <w:t>schedule for both of the relevant parties and requested briefs from "interested</w:t>
      </w:r>
      <w:r>
        <w:rPr>
          <w:sz w:val="16"/>
        </w:rPr>
        <w:t xml:space="preserve"> </w:t>
      </w:r>
      <w:r w:rsidRPr="003031C0">
        <w:rPr>
          <w:sz w:val="16"/>
        </w:rPr>
        <w:t xml:space="preserve">amici" as well.57 Finally, </w:t>
      </w:r>
      <w:r w:rsidRPr="00B9786F">
        <w:rPr>
          <w:rStyle w:val="StyleUnderline"/>
        </w:rPr>
        <w:t>those respondents whose cases the Attorney General remands back to the BIA may have more access to sustained due process than those whose cases result in the Attorney General herself rendering a final decision on the merits</w:t>
      </w:r>
      <w:r w:rsidRPr="003031C0">
        <w:rPr>
          <w:sz w:val="16"/>
        </w:rPr>
        <w:t xml:space="preserve">. 8 However, although </w:t>
      </w:r>
      <w:r w:rsidRPr="00B9786F">
        <w:rPr>
          <w:rStyle w:val="StyleUnderline"/>
        </w:rPr>
        <w:t>each of these examples of safeguards</w:t>
      </w:r>
      <w:r w:rsidRPr="003031C0">
        <w:rPr>
          <w:sz w:val="16"/>
        </w:rPr>
        <w:t xml:space="preserve"> have improved an instance in which the referral and review tool</w:t>
      </w:r>
      <w:r>
        <w:rPr>
          <w:sz w:val="16"/>
        </w:rPr>
        <w:t xml:space="preserve"> </w:t>
      </w:r>
      <w:r w:rsidRPr="003031C0">
        <w:rPr>
          <w:sz w:val="16"/>
        </w:rPr>
        <w:t xml:space="preserve">has been employed, they </w:t>
      </w:r>
      <w:r w:rsidRPr="00B9786F">
        <w:rPr>
          <w:rStyle w:val="Emphasis"/>
        </w:rPr>
        <w:t>are nonetheless admittedly anomalous.</w:t>
      </w:r>
    </w:p>
    <w:p w14:paraId="2B17E322" w14:textId="7B5512D7" w:rsidR="009352B0" w:rsidRDefault="009352B0" w:rsidP="009352B0">
      <w:pPr>
        <w:pStyle w:val="Heading3"/>
      </w:pPr>
      <w:r>
        <w:lastRenderedPageBreak/>
        <w:t xml:space="preserve">AFF – </w:t>
      </w:r>
      <w:r w:rsidRPr="00D15F35">
        <w:t xml:space="preserve">Solvency </w:t>
      </w:r>
      <w:r>
        <w:t>D</w:t>
      </w:r>
      <w:r w:rsidRPr="00D15F35">
        <w:t xml:space="preserve">eficit – </w:t>
      </w:r>
      <w:r>
        <w:t>A</w:t>
      </w:r>
      <w:r w:rsidRPr="00D15F35">
        <w:t>sylum</w:t>
      </w:r>
    </w:p>
    <w:p w14:paraId="4E7151AA" w14:textId="77777777" w:rsidR="009352B0" w:rsidRPr="00D15F35" w:rsidRDefault="009352B0" w:rsidP="009352B0">
      <w:pPr>
        <w:pStyle w:val="Heading4"/>
      </w:pPr>
      <w:r>
        <w:t xml:space="preserve">Turn – referral and review </w:t>
      </w:r>
      <w:proofErr w:type="gramStart"/>
      <w:r>
        <w:t>rejects</w:t>
      </w:r>
      <w:proofErr w:type="gramEnd"/>
      <w:r>
        <w:t xml:space="preserve"> individual asylees/refugees</w:t>
      </w:r>
    </w:p>
    <w:p w14:paraId="6C56B714" w14:textId="77777777" w:rsidR="009352B0" w:rsidRPr="00D15F35" w:rsidRDefault="009352B0" w:rsidP="009352B0">
      <w:r>
        <w:rPr>
          <w:rStyle w:val="Style13ptBold"/>
        </w:rPr>
        <w:t xml:space="preserve">Paz 17 </w:t>
      </w:r>
      <w:r>
        <w:t>(</w:t>
      </w:r>
      <w:proofErr w:type="spellStart"/>
      <w:r>
        <w:t>Moria</w:t>
      </w:r>
      <w:proofErr w:type="spellEnd"/>
      <w:r>
        <w:t xml:space="preserve"> Paz [2007 </w:t>
      </w:r>
      <w:proofErr w:type="spellStart"/>
      <w:r>
        <w:t>Laylin</w:t>
      </w:r>
      <w:proofErr w:type="spellEnd"/>
      <w:r>
        <w:t xml:space="preserve"> Prize for most outstanding paper in international law awarded by Harvard Law School, 2013 American Society of International Law (ASIL) New Voices Panel, visiting scholar at the Freeman </w:t>
      </w:r>
      <w:proofErr w:type="spellStart"/>
      <w:r>
        <w:t>Spogli</w:t>
      </w:r>
      <w:proofErr w:type="spellEnd"/>
      <w:r>
        <w:t xml:space="preserve"> Institute for International Studies and a Fellow at Stanford Law School, former Law and International Security Fellow at CISAC, a Lecturer in Law and Teaching Fellow of the Stanford Program for International Legal Studies (SPILS) at Stanford Law School, S.J.D. doctoral degree from Harvard Law School],</w:t>
      </w:r>
      <w:r w:rsidRPr="00D15F35">
        <w:t xml:space="preserve"> "Asylum and Terrorism: The Death of Human Rights Law," Iowa Law R</w:t>
      </w:r>
      <w:r>
        <w:t xml:space="preserve">eview Bulletin 102 (2016-2017), p. 41-52, </w:t>
      </w:r>
      <w:proofErr w:type="spellStart"/>
      <w:r>
        <w:t>HeinOnline</w:t>
      </w:r>
      <w:proofErr w:type="spellEnd"/>
      <w:r>
        <w:t xml:space="preserve">, </w:t>
      </w:r>
      <w:r w:rsidRPr="00D15F35">
        <w:t>https://heinonline.org/HOL/P?h=hein.journals/iowalrb8&amp;i=41</w:t>
      </w:r>
      <w:r>
        <w:t>, accessed 7-13-2018, ATN)</w:t>
      </w:r>
    </w:p>
    <w:p w14:paraId="55BA6FAD" w14:textId="77777777" w:rsidR="009352B0" w:rsidRDefault="009352B0" w:rsidP="009352B0">
      <w:pPr>
        <w:rPr>
          <w:sz w:val="16"/>
        </w:rPr>
      </w:pPr>
      <w:r w:rsidRPr="009B37A5">
        <w:rPr>
          <w:rStyle w:val="StyleUnderline"/>
        </w:rPr>
        <w:t>In Matter of A-H, a case concerned with whether an alien was entitled to asylum protection despite his participation in terrorist-related organization in his native country of Algeria, then-A</w:t>
      </w:r>
      <w:r w:rsidRPr="009B37A5">
        <w:rPr>
          <w:sz w:val="16"/>
        </w:rPr>
        <w:t xml:space="preserve">ttorney </w:t>
      </w:r>
      <w:r w:rsidRPr="009B37A5">
        <w:rPr>
          <w:rStyle w:val="StyleUnderline"/>
        </w:rPr>
        <w:t>G</w:t>
      </w:r>
      <w:r w:rsidRPr="009B37A5">
        <w:rPr>
          <w:sz w:val="16"/>
        </w:rPr>
        <w:t xml:space="preserve">eneral </w:t>
      </w:r>
      <w:r w:rsidRPr="009B37A5">
        <w:rPr>
          <w:rStyle w:val="StyleUnderline"/>
        </w:rPr>
        <w:t>John Ashcroft declared that " [t]he United States has significant interests in combating violent acts of persecution and terrorism wherever they may occur.", " [I] t is," he added, "inconsistent with these interests to provide safe haven to individuals who have connections to such acts of violence."</w:t>
      </w:r>
      <w:r w:rsidRPr="009B37A5">
        <w:rPr>
          <w:sz w:val="16"/>
        </w:rPr>
        <w:t xml:space="preserve"> And so, </w:t>
      </w:r>
      <w:r w:rsidRPr="009B37A5">
        <w:rPr>
          <w:rStyle w:val="StyleUnderline"/>
        </w:rPr>
        <w:t>Ashcroft concluded, the A</w:t>
      </w:r>
      <w:r w:rsidRPr="009B37A5">
        <w:rPr>
          <w:sz w:val="16"/>
        </w:rPr>
        <w:t xml:space="preserve">ttorney </w:t>
      </w:r>
      <w:r w:rsidRPr="009B37A5">
        <w:rPr>
          <w:rStyle w:val="StyleUnderline"/>
        </w:rPr>
        <w:t>G</w:t>
      </w:r>
      <w:r w:rsidRPr="009B37A5">
        <w:rPr>
          <w:sz w:val="16"/>
        </w:rPr>
        <w:t xml:space="preserve">eneral </w:t>
      </w:r>
      <w:r w:rsidRPr="009B37A5">
        <w:rPr>
          <w:rStyle w:val="StyleUnderline"/>
        </w:rPr>
        <w:t>can exercise discretion to deny protection, "even where the applicant is otherwise eligible for asylum."</w:t>
      </w:r>
      <w:r w:rsidRPr="009B37A5">
        <w:rPr>
          <w:sz w:val="16"/>
        </w:rPr>
        <w:t xml:space="preserve">3 Referring back to this decision, authors Hon. Alberto R. </w:t>
      </w:r>
      <w:r w:rsidRPr="009B37A5">
        <w:rPr>
          <w:rStyle w:val="StyleUnderline"/>
        </w:rPr>
        <w:t>Gonzales and</w:t>
      </w:r>
      <w:r w:rsidRPr="009B37A5">
        <w:rPr>
          <w:sz w:val="16"/>
        </w:rPr>
        <w:t xml:space="preserve"> Patrick </w:t>
      </w:r>
      <w:r w:rsidRPr="009B37A5">
        <w:rPr>
          <w:rStyle w:val="StyleUnderline"/>
        </w:rPr>
        <w:t>Glen</w:t>
      </w:r>
      <w:r w:rsidRPr="009B37A5">
        <w:rPr>
          <w:sz w:val="16"/>
        </w:rPr>
        <w:t xml:space="preserve"> in their Article, Advancing Executive Branch Immigration Policy Through the Attorney General's Review Authority, </w:t>
      </w:r>
      <w:r w:rsidRPr="009B37A5">
        <w:rPr>
          <w:rStyle w:val="StyleUnderline"/>
        </w:rPr>
        <w:t>emphasize that since Ashcroft drew on his</w:t>
      </w:r>
      <w:r w:rsidRPr="009B37A5">
        <w:rPr>
          <w:sz w:val="16"/>
        </w:rPr>
        <w:t xml:space="preserve"> </w:t>
      </w:r>
      <w:r w:rsidRPr="009B37A5">
        <w:rPr>
          <w:rStyle w:val="StyleUnderline"/>
        </w:rPr>
        <w:t>A</w:t>
      </w:r>
      <w:r w:rsidRPr="009B37A5">
        <w:rPr>
          <w:sz w:val="16"/>
        </w:rPr>
        <w:t xml:space="preserve">ttorney </w:t>
      </w:r>
      <w:r w:rsidRPr="009B37A5">
        <w:rPr>
          <w:rStyle w:val="StyleUnderline"/>
        </w:rPr>
        <w:t>G</w:t>
      </w:r>
      <w:r w:rsidRPr="009B37A5">
        <w:rPr>
          <w:sz w:val="16"/>
        </w:rPr>
        <w:t xml:space="preserve">eneral's </w:t>
      </w:r>
      <w:r w:rsidRPr="009B37A5">
        <w:rPr>
          <w:rStyle w:val="Emphasis"/>
        </w:rPr>
        <w:t>review authority</w:t>
      </w:r>
      <w:r w:rsidRPr="009B37A5">
        <w:rPr>
          <w:sz w:val="16"/>
        </w:rPr>
        <w:t xml:space="preserve"> as the "primary interpreter of the immigration laws," </w:t>
      </w:r>
      <w:r w:rsidRPr="009B37A5">
        <w:rPr>
          <w:rStyle w:val="StyleUnderline"/>
        </w:rPr>
        <w:t xml:space="preserve">then his decision </w:t>
      </w:r>
      <w:r w:rsidRPr="009B37A5">
        <w:rPr>
          <w:rStyle w:val="Emphasis"/>
        </w:rPr>
        <w:t>carries an important "policy-making and error-correction dynamic</w:t>
      </w:r>
      <w:r w:rsidRPr="009B37A5">
        <w:rPr>
          <w:sz w:val="16"/>
        </w:rPr>
        <w:t xml:space="preserve">."4 The essence of this policy, </w:t>
      </w:r>
      <w:r w:rsidRPr="009B37A5">
        <w:rPr>
          <w:rStyle w:val="StyleUnderline"/>
        </w:rPr>
        <w:t>they conclude</w:t>
      </w:r>
      <w:r w:rsidRPr="009B37A5">
        <w:rPr>
          <w:sz w:val="16"/>
        </w:rPr>
        <w:t>, is that "</w:t>
      </w:r>
      <w:r w:rsidRPr="009B37A5">
        <w:rPr>
          <w:rStyle w:val="Emphasis"/>
        </w:rPr>
        <w:t>terrorist affiliation and relation to political violence" serves as a "key component</w:t>
      </w:r>
      <w:r w:rsidRPr="009B37A5">
        <w:rPr>
          <w:sz w:val="16"/>
        </w:rPr>
        <w:t>[]</w:t>
      </w:r>
      <w:r w:rsidRPr="009B37A5">
        <w:rPr>
          <w:rStyle w:val="Emphasis"/>
        </w:rPr>
        <w:t>" for a "discretionary denial" of asylum in the US</w:t>
      </w:r>
      <w:r w:rsidRPr="009B37A5">
        <w:rPr>
          <w:sz w:val="16"/>
        </w:rPr>
        <w:t xml:space="preserve">.5 This denial, they insist, in words that echo Ashcroft, "state [s] a general policy," namely that: the United States will not be a haven for terrorists or members of other violent organizations and that discretionary asylum should not be extended to such individuals .... 6 That is all </w:t>
      </w:r>
      <w:proofErr w:type="gramStart"/>
      <w:r w:rsidRPr="009B37A5">
        <w:rPr>
          <w:sz w:val="16"/>
        </w:rPr>
        <w:t>fairly straightforward</w:t>
      </w:r>
      <w:proofErr w:type="gramEnd"/>
      <w:r w:rsidRPr="009B37A5">
        <w:rPr>
          <w:sz w:val="16"/>
        </w:rPr>
        <w:t xml:space="preserve">. But what happens </w:t>
      </w:r>
      <w:r w:rsidRPr="009B37A5">
        <w:rPr>
          <w:rStyle w:val="StyleUnderline"/>
        </w:rPr>
        <w:t>when these cases involving individuals who otherwise satisfy the conditions for asylum and related protections because they are at a serious risk inside their home state, but who have connections to terrorism in another state, reach human rights courts and other quasi-judicial bodies</w:t>
      </w:r>
      <w:r w:rsidRPr="009B37A5">
        <w:rPr>
          <w:sz w:val="16"/>
        </w:rPr>
        <w:t xml:space="preserve">? What happens, in other words, </w:t>
      </w:r>
      <w:r w:rsidRPr="009B37A5">
        <w:rPr>
          <w:rStyle w:val="StyleUnderline"/>
        </w:rPr>
        <w:t>when a human rights court must decide between the right of an individual not to be sent back a place where he is faced with critical threats to safety and dignity, and the obligation of a host state to maintain security and order for its citizens</w:t>
      </w:r>
      <w:r w:rsidRPr="009B37A5">
        <w:rPr>
          <w:sz w:val="16"/>
        </w:rPr>
        <w:t xml:space="preserve">? </w:t>
      </w:r>
      <w:r w:rsidRPr="009B37A5">
        <w:rPr>
          <w:rStyle w:val="StyleUnderline"/>
        </w:rPr>
        <w:t>For the United States</w:t>
      </w:r>
      <w:r w:rsidRPr="009B37A5">
        <w:rPr>
          <w:sz w:val="16"/>
        </w:rPr>
        <w:t xml:space="preserve">, not much; these questions do not reach human rights courts. The United States has incorporated into domestic law two types of non-refoulement: asylum and protection against torture. In 198o, it enacted into domestic law guarantees of safety and dignity for a person who qualifies for asylum until and unless the threat in his home state is eradicated. 7 But the 1951 Refugee Convention,8 </w:t>
      </w:r>
      <w:r w:rsidRPr="009B37A5">
        <w:rPr>
          <w:rStyle w:val="StyleUnderline"/>
        </w:rPr>
        <w:t>the international law from which this domestic obligation derives, does not hold dignity as an absolute right; it exempts non-refoulement protection-or the obligation not to send back</w:t>
      </w:r>
      <w:r w:rsidRPr="009B37A5">
        <w:rPr>
          <w:sz w:val="16"/>
        </w:rPr>
        <w:t>9-</w:t>
      </w:r>
      <w:r w:rsidRPr="009B37A5">
        <w:rPr>
          <w:rStyle w:val="StyleUnderline"/>
        </w:rPr>
        <w:t>on grounds of national security or public order</w:t>
      </w:r>
      <w:r w:rsidRPr="009B37A5">
        <w:rPr>
          <w:sz w:val="16"/>
        </w:rPr>
        <w:t xml:space="preserve">.-o While, moreover, the United States has signed other human rights treaties that have deemed the right to dignity inalienable such that non-refoulement applies regardless of whether or not the individual threatens security and public order, it did not consent to the jurisdiction of the human rights bodies that enforce these treaties.&gt; Likewise, when the United States signed the Convention Against Torture ("CAT"),12 it incorporated the non-refoulement obligation into domestic law but did not consent to </w:t>
      </w:r>
      <w:proofErr w:type="spellStart"/>
      <w:r w:rsidRPr="009B37A5">
        <w:rPr>
          <w:sz w:val="16"/>
        </w:rPr>
        <w:t>thejurisdiction</w:t>
      </w:r>
      <w:proofErr w:type="spellEnd"/>
      <w:r w:rsidRPr="009B37A5">
        <w:rPr>
          <w:sz w:val="16"/>
        </w:rPr>
        <w:t xml:space="preserve"> of the U.N. This leaves cases that touch on CAT adjudicated by national, not international, courts. 3 Surprisingly, however, while the United States is generally viewed as exceptional in its refusal to sign onto international human rights treaties,14 it is not an outlier in this case. My first point in this Response is that even those states that consented to the jurisdiction of </w:t>
      </w:r>
      <w:r w:rsidRPr="009B37A5">
        <w:rPr>
          <w:rStyle w:val="StyleUnderline"/>
        </w:rPr>
        <w:t xml:space="preserve">human rights enforcement bodies that construe dignity as a core non-negotiable right, are, in fact, unlikely to toe the line. They, much like the United States, will refuse to provide </w:t>
      </w:r>
      <w:proofErr w:type="gramStart"/>
      <w:r w:rsidRPr="009B37A5">
        <w:rPr>
          <w:rStyle w:val="StyleUnderline"/>
        </w:rPr>
        <w:t>safe haven</w:t>
      </w:r>
      <w:proofErr w:type="gramEnd"/>
      <w:r w:rsidRPr="009B37A5">
        <w:rPr>
          <w:rStyle w:val="StyleUnderline"/>
        </w:rPr>
        <w:t xml:space="preserve"> to individuals involved in acts of terrorism and violence, regardless of their human rights commitments</w:t>
      </w:r>
      <w:r w:rsidRPr="009B37A5">
        <w:rPr>
          <w:sz w:val="16"/>
        </w:rPr>
        <w:t xml:space="preserve">. Second, and related, this political reality leaves human rights courts and quasi-judicial institutions in an intractable situation: an impossible choice between a decision </w:t>
      </w:r>
      <w:r w:rsidRPr="009B37A5">
        <w:rPr>
          <w:sz w:val="16"/>
        </w:rPr>
        <w:lastRenderedPageBreak/>
        <w:t xml:space="preserve">that is politically unsustainable and one that is normatively unjustifiable. In this Response, I do not argue in favor of either position. Ra </w:t>
      </w:r>
      <w:proofErr w:type="spellStart"/>
      <w:r w:rsidRPr="009B37A5">
        <w:rPr>
          <w:sz w:val="16"/>
        </w:rPr>
        <w:t>ther</w:t>
      </w:r>
      <w:proofErr w:type="spellEnd"/>
      <w:r w:rsidRPr="009B37A5">
        <w:rPr>
          <w:sz w:val="16"/>
        </w:rPr>
        <w:t xml:space="preserve">, I contend that it is important to be honest and realistic about the political limits of the law, especially as such cases that bear on both terrorism and asylum become ever more prevalent. Let me explain. I begin with </w:t>
      </w:r>
      <w:r w:rsidRPr="009B37A5">
        <w:rPr>
          <w:rStyle w:val="StyleUnderline"/>
        </w:rPr>
        <w:t xml:space="preserve">a familiar tension between two international doctrinal traditions that bear on immigration control. </w:t>
      </w:r>
      <w:r w:rsidRPr="009B37A5">
        <w:rPr>
          <w:sz w:val="16"/>
        </w:rPr>
        <w:t xml:space="preserve">15 I present them in their absolute ideal type. In other words, I take each tradition to its ultimate </w:t>
      </w:r>
      <w:proofErr w:type="gramStart"/>
      <w:r w:rsidRPr="009B37A5">
        <w:rPr>
          <w:sz w:val="16"/>
        </w:rPr>
        <w:t>end point</w:t>
      </w:r>
      <w:proofErr w:type="gramEnd"/>
      <w:r w:rsidRPr="009B37A5">
        <w:rPr>
          <w:sz w:val="16"/>
        </w:rPr>
        <w:t xml:space="preserve">. 6 The first originates with the state and we might call it the statist tradition. It locates rights in notions of sovereignty and the consent of the state.1 7 According to this doctrine, a state and its members have the right to determine their own political community, including how to allocate membership and substantive resources. As a normative matter, </w:t>
      </w:r>
      <w:r w:rsidRPr="009B37A5">
        <w:rPr>
          <w:rStyle w:val="StyleUnderline"/>
        </w:rPr>
        <w:t>this prerogative to decide who is admitted into the community exists by virtue of being a sovereign state; the core of self-determination is having discretion over inclusion and exclusion.</w:t>
      </w:r>
      <w:r w:rsidRPr="009B37A5">
        <w:rPr>
          <w:sz w:val="16"/>
        </w:rPr>
        <w:t xml:space="preserve">19 Legally, this tradition derives from state consent-based treaty obligations and government-prescribed forms and conditions for entry.20 The state, in matters of immigration, is the "master of its own house."21 Pushed to its end conclusion, this statist position means that the state is free to decide who may enter its domain, under what conditions, and with what legal consequences. 22 As a corollary, </w:t>
      </w:r>
      <w:r w:rsidRPr="009B37A5">
        <w:rPr>
          <w:rStyle w:val="StyleUnderline"/>
        </w:rPr>
        <w:t>strangers who reach a state's shores can have no claims against the state for rights that the state does not consent to, 23 even if these strangers face significant harm if denied entry</w:t>
      </w:r>
      <w:r w:rsidRPr="009B37A5">
        <w:rPr>
          <w:sz w:val="16"/>
        </w:rPr>
        <w:t xml:space="preserve">. 24 </w:t>
      </w:r>
      <w:r w:rsidRPr="009B37A5">
        <w:rPr>
          <w:rStyle w:val="Emphasis"/>
        </w:rPr>
        <w:t>As for the case of an individual who satisfies the conditions for asylum but who has participated in terrorism, this legal tradition and its reasoning produces a similar outcome to that in Matter of A-H</w:t>
      </w:r>
      <w:r w:rsidRPr="009B37A5">
        <w:rPr>
          <w:sz w:val="16"/>
        </w:rPr>
        <w:t xml:space="preserve">. Here, </w:t>
      </w:r>
      <w:r w:rsidRPr="009B37A5">
        <w:rPr>
          <w:rStyle w:val="StyleUnderline"/>
        </w:rPr>
        <w:t xml:space="preserve">a human rights court or a quasi-judicial body would acknowledge the right of a state to control admission to the state, regardless of the safety of the individual, and would deny asylum. </w:t>
      </w:r>
      <w:r w:rsidRPr="009B37A5">
        <w:rPr>
          <w:sz w:val="16"/>
        </w:rPr>
        <w:t>The court could defer to Article 32(1) of the Refugee Convention (permitting the expulsion of a refugee lawfully present on grounds of national security or public order),25 or Article 33(2) (</w:t>
      </w:r>
      <w:r w:rsidRPr="009B37A5">
        <w:rPr>
          <w:rStyle w:val="Emphasis"/>
        </w:rPr>
        <w:t>allowing the refoulement of an individual to a place of harm when there are reasonable grounds for regarding the person as a danger to state security or order</w:t>
      </w:r>
      <w:r w:rsidRPr="009B37A5">
        <w:rPr>
          <w:sz w:val="16"/>
        </w:rPr>
        <w:t>). 26 Similarly, it could also defer to Article 1 (f) of the Convention. 27</w:t>
      </w:r>
    </w:p>
    <w:p w14:paraId="6C5B31F6" w14:textId="77777777" w:rsidR="009352B0" w:rsidRDefault="009352B0" w:rsidP="009352B0">
      <w:pPr>
        <w:pStyle w:val="Heading4"/>
      </w:pPr>
      <w:r>
        <w:t>Policy failure – adjudication structure destroys asylum system</w:t>
      </w:r>
    </w:p>
    <w:p w14:paraId="01989CB6" w14:textId="77777777" w:rsidR="009352B0" w:rsidRPr="00F1359C" w:rsidRDefault="009352B0" w:rsidP="009352B0">
      <w:r>
        <w:rPr>
          <w:rStyle w:val="Style13ptBold"/>
        </w:rPr>
        <w:t xml:space="preserve">Taylor 07 </w:t>
      </w:r>
      <w:r w:rsidRPr="00F1359C">
        <w:t>(Taylor, Margaret H. "Refugee Roulette in an Administrative Law Context: The Deja vu of Decisional Disparities in Agency Adjudication," Stanford Law Review vol. 60, no. 2 (November 2007): p. 475-502, https://heinonline.org/HOL/P?h=hein.journals/stflr60&amp;i=483, accessed 7-13-2018, ATN)</w:t>
      </w:r>
    </w:p>
    <w:p w14:paraId="56C0ACC9" w14:textId="77777777" w:rsidR="009352B0" w:rsidRPr="00F1359C" w:rsidRDefault="009352B0" w:rsidP="009352B0">
      <w:pPr>
        <w:rPr>
          <w:sz w:val="16"/>
        </w:rPr>
      </w:pPr>
      <w:r w:rsidRPr="00F1359C">
        <w:rPr>
          <w:sz w:val="16"/>
        </w:rPr>
        <w:t xml:space="preserve">In a perfect world, we might work our way through these vexing choices in a careful study of the sort that, ironically, used to be funded by ACUS. (An excellent example is an ACUS-funded study conducted by David Martin in the late 1980s, which successfully launched the asylum officer corps.) 137 </w:t>
      </w:r>
      <w:r w:rsidRPr="00F1359C">
        <w:rPr>
          <w:rStyle w:val="StyleUnderline"/>
        </w:rPr>
        <w:t xml:space="preserve">It seems more likely that Congress or the executive branch will instead lob in a quick "fix" of the asylum system with potentially disastrous consequences. </w:t>
      </w:r>
      <w:r w:rsidRPr="00F1359C">
        <w:rPr>
          <w:sz w:val="16"/>
        </w:rPr>
        <w:t xml:space="preserve">13 8 </w:t>
      </w:r>
      <w:r w:rsidRPr="00F1359C">
        <w:rPr>
          <w:rStyle w:val="Emphasis"/>
        </w:rPr>
        <w:t>Effective reform is not possible, however, unless we understand the broader administrative law context and talk frankly about the tradeoffs inherent in structuring agency adjudication</w:t>
      </w:r>
      <w:r w:rsidRPr="00F1359C">
        <w:rPr>
          <w:sz w:val="16"/>
        </w:rPr>
        <w:t xml:space="preserve">. </w:t>
      </w:r>
      <w:r w:rsidRPr="00F1359C">
        <w:rPr>
          <w:rStyle w:val="StyleUnderline"/>
        </w:rPr>
        <w:t xml:space="preserve">Attorney General Ashcroft's "streamlining" of BIA adjudication provides one example. </w:t>
      </w:r>
      <w:r w:rsidRPr="00F1359C">
        <w:rPr>
          <w:rStyle w:val="Emphasis"/>
        </w:rPr>
        <w:t xml:space="preserve">These procedures had </w:t>
      </w:r>
      <w:proofErr w:type="gramStart"/>
      <w:r w:rsidRPr="00F1359C">
        <w:rPr>
          <w:rStyle w:val="Emphasis"/>
        </w:rPr>
        <w:t>a number of</w:t>
      </w:r>
      <w:proofErr w:type="gramEnd"/>
      <w:r w:rsidRPr="00F1359C">
        <w:rPr>
          <w:rStyle w:val="Emphasis"/>
        </w:rPr>
        <w:t xml:space="preserve"> negative spillover effects, including a dramatic rise in the caseload of the courts of appeals</w:t>
      </w:r>
      <w:r w:rsidRPr="00F1359C">
        <w:rPr>
          <w:sz w:val="16"/>
        </w:rPr>
        <w:t xml:space="preserve">. See </w:t>
      </w:r>
      <w:proofErr w:type="spellStart"/>
      <w:r w:rsidRPr="00F1359C">
        <w:rPr>
          <w:sz w:val="16"/>
        </w:rPr>
        <w:t>Legomsky</w:t>
      </w:r>
      <w:proofErr w:type="spellEnd"/>
      <w:r w:rsidRPr="00F1359C">
        <w:rPr>
          <w:sz w:val="16"/>
        </w:rPr>
        <w:t xml:space="preserve">, supra note 121, at 375-77; John R.B. Palmer, Stephen W. Yale-Loehr &amp; Elizabeth Cronin, Why Are So Many People Challenging Board of Immigration Appeals Decisions in Federal Court? An Empirical Analysis of the Recent Surge in Petitions for Review, 20 GEO. IMMIGR. L.J. 1, 56 (2005). </w:t>
      </w:r>
      <w:r w:rsidRPr="00F1359C">
        <w:rPr>
          <w:rStyle w:val="StyleUnderline"/>
        </w:rPr>
        <w:t>A recent near miss was a proposal</w:t>
      </w:r>
      <w:r w:rsidRPr="00F1359C">
        <w:rPr>
          <w:sz w:val="16"/>
        </w:rPr>
        <w:t xml:space="preserve"> from the ombudsman of the U.S. Citizenship and Immigration Services </w:t>
      </w:r>
      <w:r w:rsidRPr="00F1359C">
        <w:rPr>
          <w:rStyle w:val="StyleUnderline"/>
        </w:rPr>
        <w:t>to eliminate asylum officer jurisdiction over any individual who is not in valid immigration status</w:t>
      </w:r>
      <w:r w:rsidRPr="00F1359C">
        <w:rPr>
          <w:sz w:val="16"/>
        </w:rPr>
        <w:t xml:space="preserve">. This proposal, </w:t>
      </w:r>
      <w:r w:rsidRPr="00F1359C">
        <w:rPr>
          <w:rStyle w:val="StyleUnderline"/>
        </w:rPr>
        <w:t>which would have gutted the current system of affirmative asylum adjudication, paid absolutely no heed to the years of study that went into crafting the current procedure</w:t>
      </w:r>
      <w:r w:rsidRPr="00F1359C">
        <w:rPr>
          <w:sz w:val="16"/>
        </w:rPr>
        <w:t xml:space="preserve">s. Memorandum from Prakash Khatri, Ombudsman, Citizenship and Immigration Servs., to Emilio Gonzalez, Dir., U.S. Citizenship and Immigration Servs. (March 20, 2006), available at http://www.dhs.gov/ </w:t>
      </w:r>
      <w:proofErr w:type="spellStart"/>
      <w:r w:rsidRPr="00F1359C">
        <w:rPr>
          <w:sz w:val="16"/>
        </w:rPr>
        <w:t>xlibrary</w:t>
      </w:r>
      <w:proofErr w:type="spellEnd"/>
      <w:r w:rsidRPr="00F1359C">
        <w:rPr>
          <w:sz w:val="16"/>
        </w:rPr>
        <w:t>/assets/</w:t>
      </w:r>
      <w:proofErr w:type="spellStart"/>
      <w:r w:rsidRPr="00F1359C">
        <w:rPr>
          <w:sz w:val="16"/>
        </w:rPr>
        <w:t>ClSOmbudsman</w:t>
      </w:r>
      <w:proofErr w:type="spellEnd"/>
      <w:r w:rsidRPr="00F1359C">
        <w:rPr>
          <w:sz w:val="16"/>
        </w:rPr>
        <w:t xml:space="preserve"> RR 24 Asylum Status_03-20-06.pdf. It was promptly rejected by the USCIS Director, who noted that the recommendation was based on a novel legal interpretation and would, if implemented, "eliminate a valuable, time-tested process for the vast majority of asylum applicants." Memorandum from Emilio Gonzalez, Dir., U.S. Citizenship and Immigration Servs., to Prakash Khatri, Ombudsman, Citizenship and Immigration Servs.</w:t>
      </w:r>
    </w:p>
    <w:p w14:paraId="3C1191DB" w14:textId="7801439E" w:rsidR="009352B0" w:rsidRDefault="009352B0" w:rsidP="009352B0">
      <w:pPr>
        <w:pStyle w:val="Heading3"/>
      </w:pPr>
      <w:r>
        <w:lastRenderedPageBreak/>
        <w:t>AFF – Politics</w:t>
      </w:r>
    </w:p>
    <w:p w14:paraId="091541EC" w14:textId="77777777" w:rsidR="009352B0" w:rsidRPr="003031C0" w:rsidRDefault="009352B0" w:rsidP="009352B0">
      <w:pPr>
        <w:pStyle w:val="Heading4"/>
      </w:pPr>
      <w:r>
        <w:t>Links to politics – has visibility for the administration as a whole</w:t>
      </w:r>
    </w:p>
    <w:p w14:paraId="0F8EB987" w14:textId="77777777" w:rsidR="009352B0" w:rsidRPr="007365A2" w:rsidRDefault="009352B0" w:rsidP="009352B0">
      <w:r>
        <w:rPr>
          <w:rStyle w:val="Style13ptBold"/>
        </w:rPr>
        <w:t xml:space="preserve">Shah 17 </w:t>
      </w:r>
      <w:r>
        <w:t>(</w:t>
      </w:r>
      <w:proofErr w:type="spellStart"/>
      <w:r>
        <w:t>Bijal</w:t>
      </w:r>
      <w:proofErr w:type="spellEnd"/>
      <w:r>
        <w:t xml:space="preserve"> Shah [Associate Professor of Law at Sandra Day O’Connor College of Law, former </w:t>
      </w:r>
      <w:r w:rsidRPr="007365A2">
        <w:t>Associate General Counsel for the Department of Justice / Executive Office for Immigration Review</w:t>
      </w:r>
      <w:r>
        <w:t xml:space="preserve">, former </w:t>
      </w:r>
      <w:r w:rsidRPr="003031C0">
        <w:t xml:space="preserve">Presidential Management Fellow in the Department of Homeland Security / U.S. Citizenship and Immigration Services, </w:t>
      </w:r>
      <w:r>
        <w:t xml:space="preserve">JD from Yale Law, </w:t>
      </w:r>
      <w:r w:rsidRPr="003031C0">
        <w:t>Harvard University Sinclair Kennedy Fellow</w:t>
      </w:r>
      <w:r>
        <w:t>]</w:t>
      </w:r>
      <w:r w:rsidRPr="007365A2">
        <w:t xml:space="preserve"> "The Attorney General's Disruptive Immigration Power," Iowa Law Review Bulletin</w:t>
      </w:r>
      <w:r>
        <w:t xml:space="preserve">, volume: 102, 2017, </w:t>
      </w:r>
      <w:r w:rsidRPr="007365A2">
        <w:t xml:space="preserve">p. </w:t>
      </w:r>
      <w:r>
        <w:t xml:space="preserve">129-165, </w:t>
      </w:r>
      <w:proofErr w:type="spellStart"/>
      <w:r>
        <w:t>HeinOnline</w:t>
      </w:r>
      <w:proofErr w:type="spellEnd"/>
      <w:r>
        <w:t xml:space="preserve">, </w:t>
      </w:r>
      <w:r w:rsidRPr="003031C0">
        <w:t>https://heinonline.org/HOL/P?h=hein.journals/iowalrb8&amp;i=130</w:t>
      </w:r>
      <w:r>
        <w:t>, accessed 7-13-2018, ATN)</w:t>
      </w:r>
    </w:p>
    <w:p w14:paraId="71702BC2" w14:textId="77777777" w:rsidR="009352B0" w:rsidRDefault="009352B0" w:rsidP="009352B0">
      <w:pPr>
        <w:rPr>
          <w:sz w:val="16"/>
        </w:rPr>
      </w:pPr>
      <w:r w:rsidRPr="003031C0">
        <w:rPr>
          <w:sz w:val="16"/>
        </w:rPr>
        <w:t>II. AGENCY ADJUDICATION AS A POLITICAL TOOL Gonzales and Glen begin their Article7 by analogizing the Attorney General's power to alter immigration law by use of ad hoc adjudication to the President's power to issue broad immigration policy.,' The two sets of tools</w:t>
      </w:r>
      <w:r w:rsidRPr="003031C0">
        <w:rPr>
          <w:rStyle w:val="Emphasis"/>
        </w:rPr>
        <w:t xml:space="preserve"> the referral and review mechanism</w:t>
      </w:r>
      <w:r w:rsidRPr="003031C0">
        <w:rPr>
          <w:sz w:val="16"/>
        </w:rPr>
        <w:t xml:space="preserve"> </w:t>
      </w:r>
      <w:r w:rsidRPr="003031C0">
        <w:rPr>
          <w:rStyle w:val="StyleUnderline"/>
        </w:rPr>
        <w:t>and executive order-are similar, superficially</w:t>
      </w:r>
      <w:r w:rsidRPr="003031C0">
        <w:rPr>
          <w:sz w:val="16"/>
        </w:rPr>
        <w:t xml:space="preserve">, in that both </w:t>
      </w:r>
      <w:r w:rsidRPr="003031C0">
        <w:rPr>
          <w:rStyle w:val="Emphasis"/>
        </w:rPr>
        <w:t>are politically motivated and impermanent</w:t>
      </w:r>
      <w:r w:rsidRPr="003031C0">
        <w:rPr>
          <w:rStyle w:val="StyleUnderline"/>
        </w:rPr>
        <w:t xml:space="preserve"> (that is, relatively easily vacated by a future Attorney General or president)</w:t>
      </w:r>
      <w:r w:rsidRPr="003031C0">
        <w:rPr>
          <w:sz w:val="16"/>
        </w:rPr>
        <w:t xml:space="preserve">. However, because the Attorney General's role is unlike that of the President, this subsequently differentiates their respective exercises of discretion. Further, these two forms of executive discretion themselves diverge in important ways that inform and distinguish how each tool should be wielded. In particular, </w:t>
      </w:r>
      <w:r w:rsidRPr="003031C0">
        <w:rPr>
          <w:rStyle w:val="StyleUnderline"/>
        </w:rPr>
        <w:t xml:space="preserve">the referral and review mechanism </w:t>
      </w:r>
      <w:proofErr w:type="gramStart"/>
      <w:r w:rsidRPr="003031C0">
        <w:rPr>
          <w:rStyle w:val="StyleUnderline"/>
        </w:rPr>
        <w:t>is</w:t>
      </w:r>
      <w:proofErr w:type="gramEnd"/>
      <w:r w:rsidRPr="003031C0">
        <w:rPr>
          <w:rStyle w:val="StyleUnderline"/>
        </w:rPr>
        <w:t>, fundamentally, a form of administrative decision-making, and thus may not be exercised without respect to the procedural norms attached to agency adjudication in any context.</w:t>
      </w:r>
      <w:r w:rsidRPr="003031C0">
        <w:rPr>
          <w:sz w:val="16"/>
        </w:rPr>
        <w:t xml:space="preserve"> A. THE ATTORNEY GENERAL AS AGENCY ADJUDICATOR </w:t>
      </w:r>
      <w:proofErr w:type="gramStart"/>
      <w:r w:rsidRPr="003031C0">
        <w:rPr>
          <w:rStyle w:val="StyleUnderline"/>
        </w:rPr>
        <w:t>The</w:t>
      </w:r>
      <w:proofErr w:type="gramEnd"/>
      <w:r w:rsidRPr="003031C0">
        <w:rPr>
          <w:rStyle w:val="StyleUnderline"/>
        </w:rPr>
        <w:t xml:space="preserve"> A</w:t>
      </w:r>
      <w:r w:rsidRPr="003031C0">
        <w:rPr>
          <w:sz w:val="16"/>
        </w:rPr>
        <w:t xml:space="preserve">ttorney </w:t>
      </w:r>
      <w:r w:rsidRPr="003031C0">
        <w:rPr>
          <w:rStyle w:val="StyleUnderline"/>
        </w:rPr>
        <w:t>G</w:t>
      </w:r>
      <w:r w:rsidRPr="003031C0">
        <w:rPr>
          <w:sz w:val="16"/>
        </w:rPr>
        <w:t>eneral</w:t>
      </w:r>
      <w:r w:rsidRPr="003031C0">
        <w:rPr>
          <w:rStyle w:val="StyleUnderline"/>
        </w:rPr>
        <w:t>'s</w:t>
      </w:r>
      <w:r w:rsidRPr="003031C0">
        <w:rPr>
          <w:sz w:val="16"/>
        </w:rPr>
        <w:t xml:space="preserve"> </w:t>
      </w:r>
      <w:r w:rsidRPr="003031C0">
        <w:rPr>
          <w:rStyle w:val="StyleUnderline"/>
        </w:rPr>
        <w:t>unique role as bureaucrat and adjudicator, in addition to political appointee, results in the opportunity to exercise power in a manner</w:t>
      </w:r>
      <w:r w:rsidRPr="003031C0">
        <w:rPr>
          <w:sz w:val="16"/>
        </w:rPr>
        <w:t xml:space="preserve"> more obscured to the public and </w:t>
      </w:r>
      <w:r w:rsidRPr="003031C0">
        <w:rPr>
          <w:rStyle w:val="StyleUnderline"/>
        </w:rPr>
        <w:t>thus less constrained by legislative and political forces</w:t>
      </w:r>
      <w:r w:rsidRPr="003031C0">
        <w:rPr>
          <w:sz w:val="16"/>
        </w:rPr>
        <w:t xml:space="preserve">. For instance, given that </w:t>
      </w:r>
      <w:r w:rsidRPr="003031C0">
        <w:rPr>
          <w:rStyle w:val="StyleUnderline"/>
        </w:rPr>
        <w:t>the Attorney General is a political appointee, but not an elected official like the President, she may be both influenced by political considerations but relatively unconstrained by the potential loss of public support</w:t>
      </w:r>
      <w:r w:rsidRPr="003031C0">
        <w:rPr>
          <w:sz w:val="16"/>
        </w:rPr>
        <w:t xml:space="preserve">. Indeed, while the authors note that congressional defundingi9 and political </w:t>
      </w:r>
      <w:proofErr w:type="spellStart"/>
      <w:r w:rsidRPr="003031C0">
        <w:rPr>
          <w:sz w:val="16"/>
        </w:rPr>
        <w:t>pushbacko</w:t>
      </w:r>
      <w:proofErr w:type="spellEnd"/>
      <w:r w:rsidRPr="003031C0">
        <w:rPr>
          <w:sz w:val="16"/>
        </w:rPr>
        <w:t xml:space="preserve"> have deteriorated the power of the executive to reform immigration, they do not consider the extent to which, in contrast, Congress and the public may remain unaware of or unresponsive to the Attorney General's actions. Also, because </w:t>
      </w:r>
      <w:r w:rsidRPr="003031C0">
        <w:rPr>
          <w:rStyle w:val="StyleUnderline"/>
        </w:rPr>
        <w:t>the A</w:t>
      </w:r>
      <w:r w:rsidRPr="003031C0">
        <w:rPr>
          <w:sz w:val="16"/>
        </w:rPr>
        <w:t xml:space="preserve">ttorney </w:t>
      </w:r>
      <w:r w:rsidRPr="003031C0">
        <w:rPr>
          <w:rStyle w:val="StyleUnderline"/>
        </w:rPr>
        <w:t>G</w:t>
      </w:r>
      <w:r w:rsidRPr="003031C0">
        <w:rPr>
          <w:sz w:val="16"/>
        </w:rPr>
        <w:t xml:space="preserve">eneral </w:t>
      </w:r>
      <w:r w:rsidRPr="003031C0">
        <w:rPr>
          <w:rStyle w:val="StyleUnderline"/>
        </w:rPr>
        <w:t>is a bureaucratic figure with both political and technocratic interests, she may be motivated by reasons of efficiency and resource conservation, or by resistance to institutional change, in addition to, or instead of, the political incentives that drive the President.</w:t>
      </w:r>
      <w:r w:rsidRPr="003031C0">
        <w:rPr>
          <w:sz w:val="16"/>
        </w:rPr>
        <w:t xml:space="preserve"> In addition, </w:t>
      </w:r>
      <w:r w:rsidRPr="003031C0">
        <w:rPr>
          <w:rStyle w:val="StyleUnderline"/>
        </w:rPr>
        <w:t>unlike the broader policy changes effected by the President</w:t>
      </w:r>
      <w:r w:rsidRPr="003031C0">
        <w:rPr>
          <w:sz w:val="16"/>
        </w:rPr>
        <w:t xml:space="preserve">, </w:t>
      </w:r>
      <w:r w:rsidRPr="003031C0">
        <w:rPr>
          <w:rStyle w:val="Emphasis"/>
        </w:rPr>
        <w:t>the Attorney General's exercise of the referral and review mechanism constitutes the use of the administrative adjudication of an individual case as a means for political ends</w:t>
      </w:r>
      <w:r w:rsidRPr="003031C0">
        <w:rPr>
          <w:sz w:val="16"/>
        </w:rPr>
        <w:t xml:space="preserve">. Arguably, </w:t>
      </w:r>
      <w:r w:rsidRPr="003031C0">
        <w:rPr>
          <w:rStyle w:val="StyleUnderline"/>
        </w:rPr>
        <w:t>the Attorney General's exercise of political preference via the referral and review mechanism also occurs without the</w:t>
      </w:r>
      <w:r w:rsidRPr="003031C0">
        <w:rPr>
          <w:sz w:val="16"/>
        </w:rPr>
        <w:t xml:space="preserve"> significant legislative pushback and political constraints that foster </w:t>
      </w:r>
      <w:r w:rsidRPr="003031C0">
        <w:rPr>
          <w:rStyle w:val="StyleUnderline"/>
        </w:rPr>
        <w:t xml:space="preserve">accountability and keep the President's actions in </w:t>
      </w:r>
      <w:proofErr w:type="gramStart"/>
      <w:r w:rsidRPr="003031C0">
        <w:rPr>
          <w:rStyle w:val="StyleUnderline"/>
        </w:rPr>
        <w:t>check</w:t>
      </w:r>
      <w:r w:rsidRPr="003031C0">
        <w:rPr>
          <w:sz w:val="16"/>
        </w:rPr>
        <w:t>.-</w:t>
      </w:r>
      <w:proofErr w:type="gramEnd"/>
      <w:r w:rsidRPr="003031C0">
        <w:rPr>
          <w:sz w:val="16"/>
        </w:rPr>
        <w:t xml:space="preserve"> The authors suggest very briefly that </w:t>
      </w:r>
      <w:r w:rsidRPr="003031C0">
        <w:rPr>
          <w:rStyle w:val="Emphasis"/>
        </w:rPr>
        <w:t>the referral and review mechanism has some visibility</w:t>
      </w:r>
      <w:r w:rsidRPr="003031C0">
        <w:rPr>
          <w:sz w:val="16"/>
        </w:rPr>
        <w:t xml:space="preserve"> and thus, perhaps, advocates have an avenue to keep its exercise in check. However, testing this strength of this suggestion requires examination of which Attorney General decisions were meaningfully influenced by public input, which received pushback from the public once issued, and why.3 B. BUREAUCRATIC GOALS VERSUS ADMINISTRATIVE NORMS Currently, </w:t>
      </w:r>
      <w:r w:rsidRPr="003031C0">
        <w:rPr>
          <w:rStyle w:val="StyleUnderline"/>
        </w:rPr>
        <w:t xml:space="preserve">the referral and review mechanism </w:t>
      </w:r>
      <w:r w:rsidRPr="003031C0">
        <w:rPr>
          <w:sz w:val="16"/>
        </w:rPr>
        <w:t>is unconstrained by process</w:t>
      </w:r>
      <w:r w:rsidRPr="003031C0">
        <w:rPr>
          <w:rStyle w:val="StyleUnderline"/>
        </w:rPr>
        <w:t xml:space="preserve"> and favors the agency's interests</w:t>
      </w:r>
      <w:r w:rsidRPr="003031C0">
        <w:rPr>
          <w:sz w:val="16"/>
        </w:rPr>
        <w:t xml:space="preserve">.24 More specifically, </w:t>
      </w:r>
      <w:r w:rsidRPr="003031C0">
        <w:rPr>
          <w:rStyle w:val="StyleUnderline"/>
        </w:rPr>
        <w:t>the referral and review mechanism lacks "notice to the parties and publication of intent to refer a case, notice upon actual referral for review, and the identification of issues to be resolved by the Attorney General and an opportunity to submit briefing."</w:t>
      </w:r>
      <w:r w:rsidRPr="003031C0">
        <w:rPr>
          <w:sz w:val="16"/>
        </w:rPr>
        <w:t xml:space="preserve">25 In addition, </w:t>
      </w:r>
      <w:r w:rsidRPr="003031C0">
        <w:rPr>
          <w:rStyle w:val="StyleUnderline"/>
        </w:rPr>
        <w:t>petitioners may not know that their decisions have been certified for review by the Attorney General in the first instance.</w:t>
      </w:r>
      <w:r w:rsidRPr="003031C0">
        <w:rPr>
          <w:sz w:val="16"/>
        </w:rPr>
        <w:t xml:space="preserve">2 6 Further, while the majority of cases have involved self-referral by the Attorney General, </w:t>
      </w:r>
      <w:r w:rsidRPr="003031C0">
        <w:rPr>
          <w:rStyle w:val="StyleUnderline"/>
        </w:rPr>
        <w:t>only the BIA and the Department of Homeland Security are also allowed to refer cases to the Attorney General 7 -never an individual claimant or advocate for noncitizens</w:t>
      </w:r>
      <w:r w:rsidRPr="003031C0">
        <w:rPr>
          <w:sz w:val="16"/>
        </w:rPr>
        <w:t xml:space="preserve">. 8 The referral and review tool also gives the Attorney General de novo review,29 and serves as the highest level of administrative precedent within the agency if designated as such by the Attorney General.so In this way, </w:t>
      </w:r>
      <w:r w:rsidRPr="003031C0">
        <w:rPr>
          <w:rStyle w:val="StyleUnderline"/>
        </w:rPr>
        <w:t xml:space="preserve">decisions resulting from the referral and review mechanism are both </w:t>
      </w:r>
      <w:r w:rsidRPr="003031C0">
        <w:rPr>
          <w:rStyle w:val="StyleUnderline"/>
        </w:rPr>
        <w:lastRenderedPageBreak/>
        <w:t>unanchored by minimal procedure and also binding on administrative decisions nationwide, a characteristic that puts them on par with the nationwide administrative application of judicial precedent</w:t>
      </w:r>
      <w:r w:rsidRPr="003031C0">
        <w:rPr>
          <w:sz w:val="16"/>
        </w:rPr>
        <w:t xml:space="preserve"> The authors suggest that the referral and review mechanism is an "efficient and effective"32 method for the furtherance of politicized immigration goals, in part due to this lack of procedure. Yet, </w:t>
      </w:r>
      <w:r w:rsidRPr="003031C0">
        <w:rPr>
          <w:rStyle w:val="StyleUnderline"/>
        </w:rPr>
        <w:t>unlike the presidential executive order and many other forms of policy making furthered by the Executive Branch, the A</w:t>
      </w:r>
      <w:r w:rsidRPr="003031C0">
        <w:rPr>
          <w:sz w:val="16"/>
        </w:rPr>
        <w:t>ttorney</w:t>
      </w:r>
      <w:r w:rsidRPr="003031C0">
        <w:rPr>
          <w:rStyle w:val="StyleUnderline"/>
        </w:rPr>
        <w:t xml:space="preserve"> G</w:t>
      </w:r>
      <w:r w:rsidRPr="003031C0">
        <w:rPr>
          <w:sz w:val="16"/>
        </w:rPr>
        <w:t>eneral</w:t>
      </w:r>
      <w:r w:rsidRPr="003031C0">
        <w:rPr>
          <w:rStyle w:val="StyleUnderline"/>
        </w:rPr>
        <w:t>'s referral and review power constitutes, at its core, an adjudication of an individual's immigration claim before the agency</w:t>
      </w:r>
      <w:r w:rsidRPr="003031C0">
        <w:rPr>
          <w:sz w:val="16"/>
        </w:rPr>
        <w:t xml:space="preserve">. Due to the lack of procedure underlying what is fundamentally a form of administrative adjudication, </w:t>
      </w:r>
      <w:r w:rsidRPr="003031C0">
        <w:rPr>
          <w:rStyle w:val="Emphasis"/>
        </w:rPr>
        <w:t>this exercise of this tool embodies conflict between the exceptional authority afforded the Executive Branch in immigration law and the core procedural requirements of all administrative decision-making</w:t>
      </w:r>
      <w:r w:rsidRPr="003031C0">
        <w:rPr>
          <w:sz w:val="16"/>
        </w:rPr>
        <w:t xml:space="preserve">. Per the former, the agency has the autonomy to act efficiently and in its own best interests while setting immigration policy. In regards to the latter, while agencies may seek to maximize efficacy and expertise when adjudicating cases, they are also obliged to protect individual </w:t>
      </w:r>
      <w:proofErr w:type="spellStart"/>
      <w:proofErr w:type="gramStart"/>
      <w:r w:rsidRPr="003031C0">
        <w:rPr>
          <w:sz w:val="16"/>
        </w:rPr>
        <w:t>rights,ss</w:t>
      </w:r>
      <w:proofErr w:type="spellEnd"/>
      <w:proofErr w:type="gramEnd"/>
      <w:r w:rsidRPr="003031C0">
        <w:rPr>
          <w:sz w:val="16"/>
        </w:rPr>
        <w:t xml:space="preserve"> or risk acting outside the bounds of their discretion.</w:t>
      </w:r>
    </w:p>
    <w:p w14:paraId="774BA8C2" w14:textId="77777777" w:rsidR="009352B0" w:rsidRPr="00A82A3F" w:rsidRDefault="009352B0" w:rsidP="009352B0">
      <w:pPr>
        <w:pStyle w:val="Heading4"/>
      </w:pPr>
      <w:r w:rsidRPr="00A82A3F">
        <w:t xml:space="preserve">Turn </w:t>
      </w:r>
      <w:r>
        <w:t>– hurts justice system, bad for immigration law</w:t>
      </w:r>
    </w:p>
    <w:p w14:paraId="2C962146" w14:textId="77777777" w:rsidR="009352B0" w:rsidRPr="00A82A3F" w:rsidRDefault="009352B0" w:rsidP="009352B0">
      <w:r>
        <w:rPr>
          <w:rStyle w:val="Style13ptBold"/>
        </w:rPr>
        <w:t xml:space="preserve">Shah 17 </w:t>
      </w:r>
      <w:r>
        <w:t>(</w:t>
      </w:r>
      <w:proofErr w:type="spellStart"/>
      <w:r>
        <w:t>Bijal</w:t>
      </w:r>
      <w:proofErr w:type="spellEnd"/>
      <w:r>
        <w:t xml:space="preserve"> Shah [Associate Professor of Law at Sandra Day O’Connor College of Law, former </w:t>
      </w:r>
      <w:r w:rsidRPr="007365A2">
        <w:t>Associate General Counsel for the Department of Justice / Executive Office for Immigration Review</w:t>
      </w:r>
      <w:r>
        <w:t xml:space="preserve">, former </w:t>
      </w:r>
      <w:r w:rsidRPr="003031C0">
        <w:t xml:space="preserve">Presidential Management Fellow in the Department of Homeland Security / U.S. Citizenship and Immigration Services, </w:t>
      </w:r>
      <w:r>
        <w:t xml:space="preserve">JD from Yale Law, </w:t>
      </w:r>
      <w:r w:rsidRPr="003031C0">
        <w:t>Harvard University Sinclair Kennedy Fellow</w:t>
      </w:r>
      <w:r>
        <w:t>]</w:t>
      </w:r>
      <w:r w:rsidRPr="007365A2">
        <w:t xml:space="preserve"> "The Attorney General's Disruptive Immigration Power," Iowa Law Review Bulletin</w:t>
      </w:r>
      <w:r>
        <w:t xml:space="preserve">, volume: 102, 2017, </w:t>
      </w:r>
      <w:r w:rsidRPr="007365A2">
        <w:t xml:space="preserve">p. </w:t>
      </w:r>
      <w:r>
        <w:t xml:space="preserve">129-165, </w:t>
      </w:r>
      <w:proofErr w:type="spellStart"/>
      <w:r>
        <w:t>HeinOnline</w:t>
      </w:r>
      <w:proofErr w:type="spellEnd"/>
      <w:r>
        <w:t xml:space="preserve">, </w:t>
      </w:r>
      <w:r w:rsidRPr="003031C0">
        <w:t>https://heinonline.org/HOL/P?h=hein.journals/iowalrb8&amp;i=130</w:t>
      </w:r>
      <w:r>
        <w:t>, accessed 7-13-2018, ATN)</w:t>
      </w:r>
    </w:p>
    <w:p w14:paraId="16874B94" w14:textId="77777777" w:rsidR="009352B0" w:rsidRPr="003031C0" w:rsidRDefault="009352B0" w:rsidP="009352B0">
      <w:pPr>
        <w:rPr>
          <w:sz w:val="16"/>
        </w:rPr>
      </w:pPr>
      <w:r w:rsidRPr="00A82A3F">
        <w:rPr>
          <w:rStyle w:val="StyleUnderline"/>
        </w:rPr>
        <w:t>Gonzales and Glen assert that the referral and review mechanism allowed the Attorney General to "</w:t>
      </w:r>
      <w:proofErr w:type="gramStart"/>
      <w:r w:rsidRPr="00A82A3F">
        <w:rPr>
          <w:rStyle w:val="StyleUnderline"/>
        </w:rPr>
        <w:t>set[</w:t>
      </w:r>
      <w:proofErr w:type="gramEnd"/>
      <w:r w:rsidRPr="00A82A3F">
        <w:rPr>
          <w:rStyle w:val="StyleUnderline"/>
        </w:rPr>
        <w:t xml:space="preserve">] policy or </w:t>
      </w:r>
      <w:proofErr w:type="spellStart"/>
      <w:r w:rsidRPr="00A82A3F">
        <w:rPr>
          <w:rStyle w:val="StyleUnderline"/>
        </w:rPr>
        <w:t>institut</w:t>
      </w:r>
      <w:proofErr w:type="spellEnd"/>
      <w:r w:rsidRPr="00A82A3F">
        <w:rPr>
          <w:rStyle w:val="StyleUnderline"/>
        </w:rPr>
        <w:t>[e] new decisional frameworks" to make more consistent the future adjudication of similar immigration claims</w:t>
      </w:r>
      <w:r w:rsidRPr="00A82A3F">
        <w:rPr>
          <w:sz w:val="16"/>
        </w:rPr>
        <w:t xml:space="preserve">.75 This claim, </w:t>
      </w:r>
      <w:r w:rsidRPr="00A82A3F">
        <w:rPr>
          <w:rStyle w:val="StyleUnderline"/>
        </w:rPr>
        <w:t>which suggests that the referral and review mechanism has contributed to greater uniformity in immigration, goes to the heart of whether the authors' suggestion that this tool be used more often</w:t>
      </w:r>
      <w:r w:rsidRPr="00A82A3F">
        <w:rPr>
          <w:sz w:val="16"/>
        </w:rPr>
        <w:t>?6</w:t>
      </w:r>
      <w:r>
        <w:rPr>
          <w:sz w:val="16"/>
        </w:rPr>
        <w:t xml:space="preserve"> </w:t>
      </w:r>
      <w:r w:rsidRPr="00A82A3F">
        <w:rPr>
          <w:rStyle w:val="StyleUnderline"/>
        </w:rPr>
        <w:t>is justified</w:t>
      </w:r>
      <w:r w:rsidRPr="00A82A3F">
        <w:rPr>
          <w:sz w:val="16"/>
        </w:rPr>
        <w:t>. While the authors do not specify, the benefits of improved</w:t>
      </w:r>
      <w:r>
        <w:rPr>
          <w:sz w:val="16"/>
        </w:rPr>
        <w:t xml:space="preserve"> </w:t>
      </w:r>
      <w:r w:rsidRPr="00A82A3F">
        <w:rPr>
          <w:sz w:val="16"/>
        </w:rPr>
        <w:t>uniformity resulting from a more consistent decisional framework could</w:t>
      </w:r>
      <w:r>
        <w:rPr>
          <w:sz w:val="16"/>
        </w:rPr>
        <w:t xml:space="preserve"> </w:t>
      </w:r>
      <w:r w:rsidRPr="00A82A3F">
        <w:rPr>
          <w:sz w:val="16"/>
        </w:rPr>
        <w:t xml:space="preserve">include helping agencies to more faithfully implement views backed by </w:t>
      </w:r>
      <w:proofErr w:type="gramStart"/>
      <w:r w:rsidRPr="00A82A3F">
        <w:rPr>
          <w:sz w:val="16"/>
        </w:rPr>
        <w:t>a</w:t>
      </w:r>
      <w:r>
        <w:rPr>
          <w:sz w:val="16"/>
        </w:rPr>
        <w:t xml:space="preserve"> </w:t>
      </w:r>
      <w:r w:rsidRPr="00A82A3F">
        <w:rPr>
          <w:sz w:val="16"/>
        </w:rPr>
        <w:t>majority of</w:t>
      </w:r>
      <w:proofErr w:type="gramEnd"/>
      <w:r w:rsidRPr="00A82A3F">
        <w:rPr>
          <w:sz w:val="16"/>
        </w:rPr>
        <w:t xml:space="preserve"> the courts of appeals, square the BIA's continuing application of</w:t>
      </w:r>
      <w:r>
        <w:rPr>
          <w:sz w:val="16"/>
        </w:rPr>
        <w:t xml:space="preserve"> </w:t>
      </w:r>
      <w:r w:rsidRPr="00A82A3F">
        <w:rPr>
          <w:sz w:val="16"/>
        </w:rPr>
        <w:t>statute with its traditionally-established meaning, or reinforce high-quality,</w:t>
      </w:r>
      <w:r>
        <w:rPr>
          <w:sz w:val="16"/>
        </w:rPr>
        <w:t xml:space="preserve"> </w:t>
      </w:r>
      <w:r w:rsidRPr="00A82A3F">
        <w:rPr>
          <w:sz w:val="16"/>
        </w:rPr>
        <w:t>technocratic agency policy.</w:t>
      </w:r>
      <w:r>
        <w:rPr>
          <w:sz w:val="16"/>
        </w:rPr>
        <w:t xml:space="preserve"> </w:t>
      </w:r>
      <w:r w:rsidRPr="00A82A3F">
        <w:rPr>
          <w:sz w:val="16"/>
        </w:rPr>
        <w:t xml:space="preserve">This Part suggests, </w:t>
      </w:r>
      <w:r w:rsidRPr="00A82A3F">
        <w:rPr>
          <w:rStyle w:val="Emphasis"/>
        </w:rPr>
        <w:t>in contrast</w:t>
      </w:r>
      <w:r w:rsidRPr="00A82A3F">
        <w:rPr>
          <w:sz w:val="16"/>
        </w:rPr>
        <w:t xml:space="preserve">, that exercise of </w:t>
      </w:r>
      <w:r w:rsidRPr="00A82A3F">
        <w:rPr>
          <w:rStyle w:val="Emphasis"/>
        </w:rPr>
        <w:t>the referral and review mechanism has in fact disrupted the development of immigration law and policy</w:t>
      </w:r>
      <w:r w:rsidRPr="00A82A3F">
        <w:rPr>
          <w:sz w:val="16"/>
        </w:rPr>
        <w:t xml:space="preserve">. More specifically, many </w:t>
      </w:r>
      <w:r w:rsidRPr="00A82A3F">
        <w:rPr>
          <w:rStyle w:val="StyleUnderline"/>
        </w:rPr>
        <w:t>recent A</w:t>
      </w:r>
      <w:r w:rsidRPr="00A82A3F">
        <w:rPr>
          <w:sz w:val="16"/>
        </w:rPr>
        <w:t xml:space="preserve">ttorney </w:t>
      </w:r>
      <w:r w:rsidRPr="00A82A3F">
        <w:rPr>
          <w:rStyle w:val="StyleUnderline"/>
        </w:rPr>
        <w:t>G</w:t>
      </w:r>
      <w:r w:rsidRPr="00A82A3F">
        <w:rPr>
          <w:sz w:val="16"/>
        </w:rPr>
        <w:t xml:space="preserve">eneral </w:t>
      </w:r>
      <w:r w:rsidRPr="00A82A3F">
        <w:rPr>
          <w:rStyle w:val="StyleUnderline"/>
        </w:rPr>
        <w:t xml:space="preserve">decisions can be understood to have unsettled of judicial doctrine; suspended the long-term application of statute; or altered the agency's own longstanding practices, </w:t>
      </w:r>
      <w:r w:rsidRPr="00A82A3F">
        <w:rPr>
          <w:rStyle w:val="Emphasis"/>
        </w:rPr>
        <w:t xml:space="preserve">including </w:t>
      </w:r>
      <w:proofErr w:type="gramStart"/>
      <w:r w:rsidRPr="00A82A3F">
        <w:rPr>
          <w:rStyle w:val="Emphasis"/>
        </w:rPr>
        <w:t>by virtue of</w:t>
      </w:r>
      <w:proofErr w:type="gramEnd"/>
      <w:r w:rsidRPr="00A82A3F">
        <w:rPr>
          <w:rStyle w:val="Emphasis"/>
        </w:rPr>
        <w:t xml:space="preserve"> partisan employment of the tool</w:t>
      </w:r>
      <w:r w:rsidRPr="00A82A3F">
        <w:rPr>
          <w:sz w:val="16"/>
        </w:rPr>
        <w:t>. To support its claim,</w:t>
      </w:r>
      <w:r>
        <w:rPr>
          <w:sz w:val="16"/>
        </w:rPr>
        <w:t xml:space="preserve"> </w:t>
      </w:r>
      <w:r w:rsidRPr="00A82A3F">
        <w:rPr>
          <w:sz w:val="16"/>
        </w:rPr>
        <w:t>this Part revisits and reevaluates77 12 of the 19 immigration decisions made</w:t>
      </w:r>
      <w:r>
        <w:rPr>
          <w:sz w:val="16"/>
        </w:rPr>
        <w:t xml:space="preserve"> </w:t>
      </w:r>
      <w:r w:rsidRPr="00A82A3F">
        <w:rPr>
          <w:sz w:val="16"/>
        </w:rPr>
        <w:t>via the referral and review mechanism during the George W. Bush and</w:t>
      </w:r>
      <w:r>
        <w:rPr>
          <w:sz w:val="16"/>
        </w:rPr>
        <w:t xml:space="preserve"> </w:t>
      </w:r>
      <w:r w:rsidRPr="00A82A3F">
        <w:rPr>
          <w:sz w:val="16"/>
        </w:rPr>
        <w:t>Obama administrations78 that Gonzales and Glen include in their Article, as</w:t>
      </w:r>
      <w:r>
        <w:rPr>
          <w:sz w:val="16"/>
        </w:rPr>
        <w:t xml:space="preserve"> </w:t>
      </w:r>
      <w:r w:rsidRPr="00A82A3F">
        <w:rPr>
          <w:sz w:val="16"/>
        </w:rPr>
        <w:t>well as an additional, relatively new decision the authors do not examine.79</w:t>
      </w:r>
      <w:r>
        <w:rPr>
          <w:sz w:val="16"/>
        </w:rPr>
        <w:t xml:space="preserve"> </w:t>
      </w:r>
      <w:r w:rsidRPr="00A82A3F">
        <w:rPr>
          <w:sz w:val="16"/>
        </w:rPr>
        <w:t>Before proceeding, it is worth noting that the point of this exposition is</w:t>
      </w:r>
      <w:r>
        <w:rPr>
          <w:sz w:val="16"/>
        </w:rPr>
        <w:t xml:space="preserve"> </w:t>
      </w:r>
      <w:r w:rsidRPr="00A82A3F">
        <w:rPr>
          <w:sz w:val="16"/>
        </w:rPr>
        <w:t>neither to discuss the quality of these decisions, nor to debate whether they</w:t>
      </w:r>
      <w:r>
        <w:rPr>
          <w:sz w:val="16"/>
        </w:rPr>
        <w:t xml:space="preserve"> </w:t>
      </w:r>
      <w:r w:rsidRPr="00A82A3F">
        <w:rPr>
          <w:sz w:val="16"/>
        </w:rPr>
        <w:t xml:space="preserve">merited deference under Chevron (or even Brand </w:t>
      </w:r>
      <w:proofErr w:type="spellStart"/>
      <w:r w:rsidRPr="00A82A3F">
        <w:rPr>
          <w:sz w:val="16"/>
        </w:rPr>
        <w:t>Xso</w:t>
      </w:r>
      <w:proofErr w:type="spellEnd"/>
      <w:r w:rsidRPr="00A82A3F">
        <w:rPr>
          <w:sz w:val="16"/>
        </w:rPr>
        <w:t>) in those instances in</w:t>
      </w:r>
      <w:r>
        <w:rPr>
          <w:sz w:val="16"/>
        </w:rPr>
        <w:t xml:space="preserve"> </w:t>
      </w:r>
      <w:r w:rsidRPr="00A82A3F">
        <w:rPr>
          <w:sz w:val="16"/>
        </w:rPr>
        <w:t>which courts eventually incorporated them as doctrine, although the</w:t>
      </w:r>
      <w:r>
        <w:rPr>
          <w:sz w:val="16"/>
        </w:rPr>
        <w:t xml:space="preserve"> </w:t>
      </w:r>
      <w:r w:rsidRPr="00A82A3F">
        <w:rPr>
          <w:sz w:val="16"/>
        </w:rPr>
        <w:t>information in this Part could support this future work. The administrative</w:t>
      </w:r>
      <w:r>
        <w:rPr>
          <w:sz w:val="16"/>
        </w:rPr>
        <w:t xml:space="preserve"> </w:t>
      </w:r>
      <w:r w:rsidRPr="00A82A3F">
        <w:rPr>
          <w:sz w:val="16"/>
        </w:rPr>
        <w:t>and judicial decisions discussed in this Part are also included, for ease of</w:t>
      </w:r>
      <w:r>
        <w:rPr>
          <w:sz w:val="16"/>
        </w:rPr>
        <w:t xml:space="preserve"> </w:t>
      </w:r>
      <w:r w:rsidRPr="00A82A3F">
        <w:rPr>
          <w:sz w:val="16"/>
        </w:rPr>
        <w:t>access and understanding, in the Appendix.</w:t>
      </w:r>
      <w:r>
        <w:rPr>
          <w:sz w:val="16"/>
        </w:rPr>
        <w:t xml:space="preserve"> </w:t>
      </w:r>
      <w:r w:rsidRPr="00A82A3F">
        <w:rPr>
          <w:sz w:val="16"/>
        </w:rPr>
        <w:t>A. INTERFERING WITH THE DEVELOPMENT OFJUDICIAL PRECEDENT</w:t>
      </w:r>
      <w:r>
        <w:rPr>
          <w:sz w:val="16"/>
        </w:rPr>
        <w:t xml:space="preserve"> </w:t>
      </w:r>
      <w:proofErr w:type="gramStart"/>
      <w:r w:rsidRPr="002C4A8F">
        <w:rPr>
          <w:rStyle w:val="StyleUnderline"/>
        </w:rPr>
        <w:t>The</w:t>
      </w:r>
      <w:proofErr w:type="gramEnd"/>
      <w:r w:rsidRPr="002C4A8F">
        <w:rPr>
          <w:rStyle w:val="StyleUnderline"/>
        </w:rPr>
        <w:t xml:space="preserve"> A</w:t>
      </w:r>
      <w:r w:rsidRPr="00A82A3F">
        <w:rPr>
          <w:sz w:val="16"/>
        </w:rPr>
        <w:t xml:space="preserve">ttorney </w:t>
      </w:r>
      <w:r w:rsidRPr="002C4A8F">
        <w:rPr>
          <w:rStyle w:val="StyleUnderline"/>
        </w:rPr>
        <w:t>General's use of the referral and review mechanism has functioned to interrupt the organic development of immigration law by the federal courts. In one example, the A</w:t>
      </w:r>
      <w:r w:rsidRPr="00A82A3F">
        <w:rPr>
          <w:sz w:val="16"/>
        </w:rPr>
        <w:t xml:space="preserve">ttorney </w:t>
      </w:r>
      <w:r w:rsidRPr="002C4A8F">
        <w:rPr>
          <w:rStyle w:val="StyleUnderline"/>
        </w:rPr>
        <w:t>G</w:t>
      </w:r>
      <w:r w:rsidRPr="00A82A3F">
        <w:rPr>
          <w:sz w:val="16"/>
        </w:rPr>
        <w:t xml:space="preserve">eneral </w:t>
      </w:r>
      <w:r w:rsidRPr="002C4A8F">
        <w:rPr>
          <w:rStyle w:val="Emphasis"/>
        </w:rPr>
        <w:t>effectively altered longstanding judicial doctrine by adopting a minority court's view</w:t>
      </w:r>
      <w:r w:rsidRPr="00A82A3F">
        <w:rPr>
          <w:sz w:val="16"/>
        </w:rPr>
        <w:t>. Here, most</w:t>
      </w:r>
      <w:r>
        <w:rPr>
          <w:sz w:val="16"/>
        </w:rPr>
        <w:t xml:space="preserve"> </w:t>
      </w:r>
      <w:r w:rsidRPr="00A82A3F">
        <w:rPr>
          <w:sz w:val="16"/>
        </w:rPr>
        <w:t>courts (including the Third,', Fifth,2 Sixth,83 Seventh,8</w:t>
      </w:r>
      <w:r>
        <w:rPr>
          <w:sz w:val="16"/>
        </w:rPr>
        <w:t xml:space="preserve"> </w:t>
      </w:r>
      <w:r w:rsidRPr="00A82A3F">
        <w:rPr>
          <w:sz w:val="16"/>
        </w:rPr>
        <w:t>4 and Ninth15 Circuits)</w:t>
      </w:r>
      <w:r>
        <w:rPr>
          <w:sz w:val="16"/>
        </w:rPr>
        <w:t xml:space="preserve"> </w:t>
      </w:r>
      <w:r w:rsidRPr="00A82A3F">
        <w:rPr>
          <w:sz w:val="16"/>
        </w:rPr>
        <w:t>had upheld the BIA's decision in Matter of C-Y-Z-, which established that forced</w:t>
      </w:r>
      <w:r>
        <w:rPr>
          <w:sz w:val="16"/>
        </w:rPr>
        <w:t xml:space="preserve"> </w:t>
      </w:r>
      <w:r w:rsidRPr="00A82A3F">
        <w:rPr>
          <w:sz w:val="16"/>
        </w:rPr>
        <w:t>sterilization of one spouse is an act of persecution against the other spouse.86</w:t>
      </w:r>
      <w:r>
        <w:rPr>
          <w:sz w:val="16"/>
        </w:rPr>
        <w:t xml:space="preserve"> </w:t>
      </w:r>
      <w:r w:rsidRPr="00A82A3F">
        <w:rPr>
          <w:sz w:val="16"/>
        </w:rPr>
        <w:t>The Second Circuit reversed the BIA by holding that the statute in question17</w:t>
      </w:r>
      <w:r>
        <w:rPr>
          <w:sz w:val="16"/>
        </w:rPr>
        <w:t xml:space="preserve"> </w:t>
      </w:r>
      <w:r w:rsidRPr="00A82A3F">
        <w:rPr>
          <w:sz w:val="16"/>
        </w:rPr>
        <w:t>did not provide for per se refugee status for the spouses of those who had</w:t>
      </w:r>
      <w:r>
        <w:rPr>
          <w:sz w:val="16"/>
        </w:rPr>
        <w:t xml:space="preserve"> </w:t>
      </w:r>
      <w:r w:rsidRPr="00A82A3F">
        <w:rPr>
          <w:sz w:val="16"/>
        </w:rPr>
        <w:t>undergone involuntary or forced sterilizations and abortions."</w:t>
      </w:r>
      <w:r>
        <w:rPr>
          <w:sz w:val="16"/>
        </w:rPr>
        <w:t xml:space="preserve"> </w:t>
      </w:r>
      <w:r w:rsidRPr="00A82A3F">
        <w:rPr>
          <w:sz w:val="16"/>
        </w:rPr>
        <w:t>After the Second Circuit issued its decision, the Attorney General</w:t>
      </w:r>
      <w:r>
        <w:rPr>
          <w:sz w:val="16"/>
        </w:rPr>
        <w:t xml:space="preserve"> </w:t>
      </w:r>
      <w:r w:rsidRPr="00A82A3F">
        <w:rPr>
          <w:sz w:val="16"/>
        </w:rPr>
        <w:t>overruled the BIA in a subsequent case in order to reaffirm the federal court's</w:t>
      </w:r>
      <w:r>
        <w:rPr>
          <w:sz w:val="16"/>
        </w:rPr>
        <w:t xml:space="preserve"> </w:t>
      </w:r>
      <w:r w:rsidRPr="00A82A3F">
        <w:rPr>
          <w:sz w:val="16"/>
        </w:rPr>
        <w:t>opinion.8</w:t>
      </w:r>
      <w:r>
        <w:rPr>
          <w:sz w:val="16"/>
        </w:rPr>
        <w:t xml:space="preserve"> </w:t>
      </w:r>
      <w:r w:rsidRPr="00A82A3F">
        <w:rPr>
          <w:sz w:val="16"/>
        </w:rPr>
        <w:t xml:space="preserve">9 Since then, </w:t>
      </w:r>
      <w:r w:rsidRPr="002C4A8F">
        <w:rPr>
          <w:rStyle w:val="StyleUnderline"/>
        </w:rPr>
        <w:t xml:space="preserve">the </w:t>
      </w:r>
      <w:proofErr w:type="spellStart"/>
      <w:proofErr w:type="gramStart"/>
      <w:r w:rsidRPr="002C4A8F">
        <w:rPr>
          <w:rStyle w:val="StyleUnderline"/>
        </w:rPr>
        <w:t>First</w:t>
      </w:r>
      <w:r w:rsidRPr="00A82A3F">
        <w:rPr>
          <w:sz w:val="16"/>
        </w:rPr>
        <w:t>,o</w:t>
      </w:r>
      <w:proofErr w:type="spellEnd"/>
      <w:proofErr w:type="gramEnd"/>
      <w:r w:rsidRPr="00A82A3F">
        <w:rPr>
          <w:sz w:val="16"/>
        </w:rPr>
        <w:t xml:space="preserve"> </w:t>
      </w:r>
      <w:r w:rsidRPr="002C4A8F">
        <w:rPr>
          <w:rStyle w:val="StyleUnderline"/>
        </w:rPr>
        <w:t>Third</w:t>
      </w:r>
      <w:r w:rsidRPr="00A82A3F">
        <w:rPr>
          <w:sz w:val="16"/>
        </w:rPr>
        <w:t xml:space="preserve">,91 </w:t>
      </w:r>
      <w:r w:rsidRPr="002C4A8F">
        <w:rPr>
          <w:rStyle w:val="StyleUnderline"/>
        </w:rPr>
        <w:t>Fourth</w:t>
      </w:r>
      <w:r w:rsidRPr="00A82A3F">
        <w:rPr>
          <w:sz w:val="16"/>
        </w:rPr>
        <w:t xml:space="preserve">,92 </w:t>
      </w:r>
      <w:r w:rsidRPr="002C4A8F">
        <w:rPr>
          <w:rStyle w:val="StyleUnderline"/>
        </w:rPr>
        <w:t>and Eleventh</w:t>
      </w:r>
      <w:r w:rsidRPr="002C4A8F">
        <w:t>9s</w:t>
      </w:r>
      <w:r w:rsidRPr="00A82A3F">
        <w:rPr>
          <w:sz w:val="16"/>
        </w:rPr>
        <w:t xml:space="preserve"> </w:t>
      </w:r>
      <w:r w:rsidRPr="002C4A8F">
        <w:rPr>
          <w:rStyle w:val="StyleUnderline"/>
        </w:rPr>
        <w:t>Circuits, and even the Ninth Circuit, albeit reluctantly</w:t>
      </w:r>
      <w:r w:rsidRPr="00A82A3F">
        <w:rPr>
          <w:sz w:val="16"/>
        </w:rPr>
        <w:t xml:space="preserve">,94 </w:t>
      </w:r>
      <w:r w:rsidRPr="002C4A8F">
        <w:rPr>
          <w:rStyle w:val="StyleUnderline"/>
        </w:rPr>
        <w:t>have deferred to the Attorney General's decision. Because the immigration decisions made by the agency, most often, the BIA, often serve as precedent nationwide</w:t>
      </w:r>
      <w:r w:rsidRPr="00A82A3F">
        <w:rPr>
          <w:sz w:val="16"/>
        </w:rPr>
        <w:t xml:space="preserve">,95 </w:t>
      </w:r>
      <w:r w:rsidRPr="002C4A8F">
        <w:rPr>
          <w:rStyle w:val="StyleUnderline"/>
        </w:rPr>
        <w:t xml:space="preserve">the Attorney General's decision had the effect of affirming and </w:t>
      </w:r>
      <w:r w:rsidRPr="002C4A8F">
        <w:rPr>
          <w:rStyle w:val="StyleUnderline"/>
        </w:rPr>
        <w:lastRenderedPageBreak/>
        <w:t>elevating a minority circuit court's decision in a manner similar to the unique power exercised by the Supreme Court.</w:t>
      </w:r>
      <w:r w:rsidRPr="00A82A3F">
        <w:rPr>
          <w:sz w:val="16"/>
        </w:rPr>
        <w:t>96</w:t>
      </w:r>
      <w:r>
        <w:rPr>
          <w:sz w:val="16"/>
        </w:rPr>
        <w:t xml:space="preserve"> </w:t>
      </w:r>
      <w:r w:rsidRPr="00A82A3F">
        <w:rPr>
          <w:sz w:val="16"/>
        </w:rPr>
        <w:t>In another instance, the Attorney General sought to resolve federal</w:t>
      </w:r>
      <w:r>
        <w:rPr>
          <w:sz w:val="16"/>
        </w:rPr>
        <w:t xml:space="preserve"> </w:t>
      </w:r>
      <w:r w:rsidRPr="00A82A3F">
        <w:rPr>
          <w:sz w:val="16"/>
        </w:rPr>
        <w:t>courts' inquiries about the scope of the Constitution, again seemingly in</w:t>
      </w:r>
      <w:r>
        <w:rPr>
          <w:sz w:val="16"/>
        </w:rPr>
        <w:t xml:space="preserve"> </w:t>
      </w:r>
      <w:r w:rsidRPr="00A82A3F">
        <w:rPr>
          <w:sz w:val="16"/>
        </w:rPr>
        <w:t>deviation from the usual processes by which Article III controversies are</w:t>
      </w:r>
      <w:r>
        <w:rPr>
          <w:sz w:val="16"/>
        </w:rPr>
        <w:t xml:space="preserve"> </w:t>
      </w:r>
      <w:r w:rsidRPr="00A82A3F">
        <w:rPr>
          <w:sz w:val="16"/>
        </w:rPr>
        <w:t>resolved-that is, by a convergence of federal court opinions over time or a</w:t>
      </w:r>
      <w:r>
        <w:rPr>
          <w:sz w:val="16"/>
        </w:rPr>
        <w:t xml:space="preserve"> </w:t>
      </w:r>
      <w:r w:rsidRPr="00A82A3F">
        <w:rPr>
          <w:sz w:val="16"/>
        </w:rPr>
        <w:t xml:space="preserve">final decision by the Supreme Court. In this circumstance, </w:t>
      </w:r>
      <w:r w:rsidRPr="002C4A8F">
        <w:rPr>
          <w:rStyle w:val="Emphasis"/>
        </w:rPr>
        <w:t>there had been a longstanding framework in place</w:t>
      </w:r>
      <w:r w:rsidRPr="00A82A3F">
        <w:rPr>
          <w:sz w:val="16"/>
        </w:rPr>
        <w:t xml:space="preserve"> </w:t>
      </w:r>
      <w:r w:rsidRPr="002C4A8F">
        <w:rPr>
          <w:rStyle w:val="StyleUnderline"/>
        </w:rPr>
        <w:t>establishing that ineffective assistance of counsel in immigration proceedings violates the due process rights of a noncitizen under the Fifth Amendment if it renders the proceeding fundamentally unfair</w:t>
      </w:r>
      <w:r w:rsidRPr="00A82A3F">
        <w:rPr>
          <w:sz w:val="16"/>
        </w:rPr>
        <w:t>.97 Relatively recently, however, federal courts began to</w:t>
      </w:r>
      <w:r>
        <w:rPr>
          <w:sz w:val="16"/>
        </w:rPr>
        <w:t xml:space="preserve"> </w:t>
      </w:r>
      <w:r w:rsidRPr="00A82A3F">
        <w:rPr>
          <w:sz w:val="16"/>
        </w:rPr>
        <w:t>question-but had not yet established-whether a due process right to</w:t>
      </w:r>
      <w:r>
        <w:rPr>
          <w:sz w:val="16"/>
        </w:rPr>
        <w:t xml:space="preserve"> </w:t>
      </w:r>
      <w:r w:rsidRPr="00A82A3F">
        <w:rPr>
          <w:sz w:val="16"/>
        </w:rPr>
        <w:t>effective assistance of counsel in immigration proceedings could be</w:t>
      </w:r>
      <w:r>
        <w:rPr>
          <w:sz w:val="16"/>
        </w:rPr>
        <w:t xml:space="preserve"> </w:t>
      </w:r>
      <w:r w:rsidRPr="00A82A3F">
        <w:rPr>
          <w:sz w:val="16"/>
        </w:rPr>
        <w:t>established under the Fifth Amendment under any circumstances, on the</w:t>
      </w:r>
      <w:r>
        <w:rPr>
          <w:sz w:val="16"/>
        </w:rPr>
        <w:t xml:space="preserve"> </w:t>
      </w:r>
      <w:r w:rsidRPr="00A82A3F">
        <w:rPr>
          <w:sz w:val="16"/>
        </w:rPr>
        <w:t>basis of any standard at all.98</w:t>
      </w:r>
      <w:r>
        <w:rPr>
          <w:sz w:val="16"/>
        </w:rPr>
        <w:t xml:space="preserve"> </w:t>
      </w:r>
      <w:r w:rsidRPr="002C4A8F">
        <w:rPr>
          <w:rStyle w:val="StyleUnderline"/>
        </w:rPr>
        <w:t>The A</w:t>
      </w:r>
      <w:r w:rsidRPr="00A82A3F">
        <w:rPr>
          <w:sz w:val="16"/>
        </w:rPr>
        <w:t xml:space="preserve">ttorney </w:t>
      </w:r>
      <w:r w:rsidRPr="002C4A8F">
        <w:rPr>
          <w:rStyle w:val="StyleUnderline"/>
        </w:rPr>
        <w:t>G</w:t>
      </w:r>
      <w:r w:rsidRPr="00A82A3F">
        <w:rPr>
          <w:sz w:val="16"/>
        </w:rPr>
        <w:t>eneral responded by concluding that there is no</w:t>
      </w:r>
      <w:r>
        <w:rPr>
          <w:sz w:val="16"/>
        </w:rPr>
        <w:t xml:space="preserve"> </w:t>
      </w:r>
      <w:r w:rsidRPr="00A82A3F">
        <w:rPr>
          <w:sz w:val="16"/>
        </w:rPr>
        <w:t xml:space="preserve">constitutional right implicated by a lack of effective counsel.99 The </w:t>
      </w:r>
      <w:r w:rsidRPr="002C4A8F">
        <w:rPr>
          <w:rStyle w:val="StyleUnderline"/>
        </w:rPr>
        <w:t>decision was ultimately vacated by a subsequent A</w:t>
      </w:r>
      <w:r w:rsidRPr="00A82A3F">
        <w:rPr>
          <w:sz w:val="16"/>
        </w:rPr>
        <w:t xml:space="preserve">ttorney </w:t>
      </w:r>
      <w:r w:rsidRPr="002C4A8F">
        <w:rPr>
          <w:rStyle w:val="StyleUnderline"/>
        </w:rPr>
        <w:t>G</w:t>
      </w:r>
      <w:r w:rsidRPr="00A82A3F">
        <w:rPr>
          <w:sz w:val="16"/>
        </w:rPr>
        <w:t xml:space="preserve">eneral, </w:t>
      </w:r>
      <w:r w:rsidRPr="002C4A8F">
        <w:rPr>
          <w:rStyle w:val="StyleUnderline"/>
        </w:rPr>
        <w:t>who brought back the previous framework.</w:t>
      </w:r>
      <w:r w:rsidRPr="00A82A3F">
        <w:rPr>
          <w:sz w:val="16"/>
        </w:rPr>
        <w:t>0oo After being vacated, the decision of the previous</w:t>
      </w:r>
      <w:r>
        <w:rPr>
          <w:sz w:val="16"/>
        </w:rPr>
        <w:t xml:space="preserve"> </w:t>
      </w:r>
      <w:r w:rsidRPr="00A82A3F">
        <w:rPr>
          <w:sz w:val="16"/>
        </w:rPr>
        <w:t>General's decision. Because the immigration decisions made by the agency,</w:t>
      </w:r>
      <w:r>
        <w:rPr>
          <w:sz w:val="16"/>
        </w:rPr>
        <w:t xml:space="preserve"> </w:t>
      </w:r>
      <w:r w:rsidRPr="00A82A3F">
        <w:rPr>
          <w:sz w:val="16"/>
        </w:rPr>
        <w:t>most often, the BIA, often serve as precedent nationwide,95 the Attorney</w:t>
      </w:r>
      <w:r>
        <w:rPr>
          <w:sz w:val="16"/>
        </w:rPr>
        <w:t xml:space="preserve"> </w:t>
      </w:r>
      <w:r w:rsidRPr="00A82A3F">
        <w:rPr>
          <w:sz w:val="16"/>
        </w:rPr>
        <w:t>General's decision had the effect of affirming and elevating a minority circuit</w:t>
      </w:r>
      <w:r>
        <w:rPr>
          <w:sz w:val="16"/>
        </w:rPr>
        <w:t xml:space="preserve"> </w:t>
      </w:r>
      <w:r w:rsidRPr="00A82A3F">
        <w:rPr>
          <w:sz w:val="16"/>
        </w:rPr>
        <w:t>court's decision in a manner similar to the unique power exercised by the</w:t>
      </w:r>
      <w:r>
        <w:rPr>
          <w:sz w:val="16"/>
        </w:rPr>
        <w:t xml:space="preserve"> </w:t>
      </w:r>
      <w:r w:rsidRPr="00A82A3F">
        <w:rPr>
          <w:sz w:val="16"/>
        </w:rPr>
        <w:t>Supreme Court.96</w:t>
      </w:r>
      <w:r>
        <w:rPr>
          <w:sz w:val="16"/>
        </w:rPr>
        <w:t xml:space="preserve"> </w:t>
      </w:r>
      <w:r w:rsidRPr="002C4A8F">
        <w:rPr>
          <w:rStyle w:val="StyleUnderline"/>
        </w:rPr>
        <w:t>In another instance, the Attorney General sought to resolve federal courts' inquiries about the scope of the Constitution, again seemingly in deviation from the usual processes by which Article III controversies are resolved-that is, by a convergence of federal court opinions over time or a final decision by the Supreme Court. In this circumstance, there had been a longstanding framework in place establishing that ineffective assistance of counsel in immigration proceedings violates the due process rights of a noncitizen under the Fifth Amendment if it renders the proceeding fundamentally unfair.</w:t>
      </w:r>
      <w:r w:rsidRPr="00A82A3F">
        <w:rPr>
          <w:sz w:val="16"/>
        </w:rPr>
        <w:t>97 Rela</w:t>
      </w:r>
      <w:r w:rsidRPr="002C4A8F">
        <w:rPr>
          <w:rStyle w:val="StyleUnderline"/>
        </w:rPr>
        <w:t>tively recently, however, federal courts began to question-but had not yet established-whether a due process right to effective assistance of counsel in immigration proceedings could be established under the Fifth Amendment under any circumstances, on the basis of any standard at al</w:t>
      </w:r>
      <w:r w:rsidRPr="00A82A3F">
        <w:rPr>
          <w:sz w:val="16"/>
        </w:rPr>
        <w:t>l.98</w:t>
      </w:r>
      <w:r>
        <w:rPr>
          <w:sz w:val="16"/>
        </w:rPr>
        <w:t xml:space="preserve"> </w:t>
      </w:r>
      <w:r w:rsidRPr="00A82A3F">
        <w:rPr>
          <w:sz w:val="16"/>
        </w:rPr>
        <w:t>The Attorney General responded by concluding that there is no</w:t>
      </w:r>
      <w:r>
        <w:rPr>
          <w:sz w:val="16"/>
        </w:rPr>
        <w:t xml:space="preserve"> </w:t>
      </w:r>
      <w:r w:rsidRPr="00A82A3F">
        <w:rPr>
          <w:sz w:val="16"/>
        </w:rPr>
        <w:t>constitutional right implicated by a lack of effective counsel.99 The decision</w:t>
      </w:r>
      <w:r>
        <w:rPr>
          <w:sz w:val="16"/>
        </w:rPr>
        <w:t xml:space="preserve"> </w:t>
      </w:r>
      <w:r w:rsidRPr="00A82A3F">
        <w:rPr>
          <w:sz w:val="16"/>
        </w:rPr>
        <w:t>was ultimately vacated by a subsequent Attorney General, who brought back</w:t>
      </w:r>
      <w:r>
        <w:rPr>
          <w:sz w:val="16"/>
        </w:rPr>
        <w:t xml:space="preserve"> </w:t>
      </w:r>
      <w:r w:rsidRPr="00A82A3F">
        <w:rPr>
          <w:sz w:val="16"/>
        </w:rPr>
        <w:t xml:space="preserve">the previous framework.0oo </w:t>
      </w:r>
      <w:r w:rsidRPr="002C4A8F">
        <w:rPr>
          <w:rStyle w:val="StyleUnderline"/>
        </w:rPr>
        <w:t xml:space="preserve">After being vacated, the decision of the previous Attorney General was either not followed or recognized as overruled by some courts, including the </w:t>
      </w:r>
      <w:proofErr w:type="spellStart"/>
      <w:r w:rsidRPr="002C4A8F">
        <w:rPr>
          <w:rStyle w:val="StyleUnderline"/>
        </w:rPr>
        <w:t>Fourth,</w:t>
      </w:r>
      <w:r w:rsidRPr="002C4A8F">
        <w:t>o</w:t>
      </w:r>
      <w:proofErr w:type="spellEnd"/>
      <w:r w:rsidRPr="002C4A8F">
        <w:t xml:space="preserve"> </w:t>
      </w:r>
      <w:proofErr w:type="spellStart"/>
      <w:r w:rsidRPr="002C4A8F">
        <w:rPr>
          <w:rStyle w:val="StyleUnderline"/>
        </w:rPr>
        <w:t>Ninth,</w:t>
      </w:r>
      <w:r w:rsidRPr="002C4A8F">
        <w:t>o</w:t>
      </w:r>
      <w:proofErr w:type="spellEnd"/>
      <w:r w:rsidRPr="002C4A8F">
        <w:rPr>
          <w:rStyle w:val="StyleUnderline"/>
        </w:rPr>
        <w:t xml:space="preserve"> and </w:t>
      </w:r>
      <w:proofErr w:type="spellStart"/>
      <w:r w:rsidRPr="002C4A8F">
        <w:rPr>
          <w:rStyle w:val="StyleUnderline"/>
        </w:rPr>
        <w:t>Tenth</w:t>
      </w:r>
      <w:r w:rsidRPr="002C4A8F">
        <w:t>os</w:t>
      </w:r>
      <w:proofErr w:type="spellEnd"/>
      <w:r w:rsidRPr="002C4A8F">
        <w:t xml:space="preserve"> </w:t>
      </w:r>
      <w:r w:rsidRPr="002C4A8F">
        <w:rPr>
          <w:rStyle w:val="StyleUnderline"/>
        </w:rPr>
        <w:t>Circuits.</w:t>
      </w:r>
      <w:r w:rsidRPr="00A82A3F">
        <w:rPr>
          <w:sz w:val="16"/>
        </w:rPr>
        <w:t xml:space="preserve"> The result,</w:t>
      </w:r>
      <w:r>
        <w:rPr>
          <w:sz w:val="16"/>
        </w:rPr>
        <w:t xml:space="preserve"> </w:t>
      </w:r>
      <w:r w:rsidRPr="00A82A3F">
        <w:rPr>
          <w:sz w:val="16"/>
        </w:rPr>
        <w:t xml:space="preserve">then, was that </w:t>
      </w:r>
      <w:r w:rsidRPr="002C4A8F">
        <w:rPr>
          <w:rStyle w:val="Emphasis"/>
        </w:rPr>
        <w:t>the burgeoning trend in the federal courts of questioning noncitizens' due process right to effective counsel was stymied by the involvement of two attorneys general.</w:t>
      </w:r>
      <w:r>
        <w:rPr>
          <w:sz w:val="16"/>
        </w:rPr>
        <w:t xml:space="preserve"> </w:t>
      </w:r>
      <w:r w:rsidRPr="00A82A3F">
        <w:rPr>
          <w:sz w:val="16"/>
        </w:rPr>
        <w:t xml:space="preserve">In </w:t>
      </w:r>
      <w:proofErr w:type="gramStart"/>
      <w:r w:rsidRPr="00A82A3F">
        <w:rPr>
          <w:sz w:val="16"/>
        </w:rPr>
        <w:t>both of these</w:t>
      </w:r>
      <w:proofErr w:type="gramEnd"/>
      <w:r w:rsidRPr="00A82A3F">
        <w:rPr>
          <w:sz w:val="16"/>
        </w:rPr>
        <w:t xml:space="preserve"> sets of cases, </w:t>
      </w:r>
      <w:r w:rsidRPr="002C4A8F">
        <w:rPr>
          <w:rStyle w:val="Emphasis"/>
        </w:rPr>
        <w:t>the A</w:t>
      </w:r>
      <w:r w:rsidRPr="00A82A3F">
        <w:rPr>
          <w:sz w:val="16"/>
        </w:rPr>
        <w:t xml:space="preserve">ttorney </w:t>
      </w:r>
      <w:r w:rsidRPr="002C4A8F">
        <w:rPr>
          <w:rStyle w:val="Emphasis"/>
        </w:rPr>
        <w:t>G</w:t>
      </w:r>
      <w:r w:rsidRPr="00A82A3F">
        <w:rPr>
          <w:sz w:val="16"/>
        </w:rPr>
        <w:t xml:space="preserve">eneral </w:t>
      </w:r>
      <w:r w:rsidRPr="002C4A8F">
        <w:rPr>
          <w:rStyle w:val="StyleUnderline"/>
        </w:rPr>
        <w:t>disrupted the development of judicial doctrine in order to assert an interpretation that diverged from traditional or recent consensus in the courts of appeals</w:t>
      </w:r>
      <w:r w:rsidRPr="00A82A3F">
        <w:rPr>
          <w:sz w:val="16"/>
        </w:rPr>
        <w:t xml:space="preserve">. </w:t>
      </w:r>
      <w:r w:rsidRPr="002C4A8F">
        <w:rPr>
          <w:rStyle w:val="StyleUnderline"/>
        </w:rPr>
        <w:t xml:space="preserve">In the first instance, this disruption led to deference from federal courts to a view that opposed the </w:t>
      </w:r>
      <w:proofErr w:type="gramStart"/>
      <w:r w:rsidRPr="002C4A8F">
        <w:rPr>
          <w:rStyle w:val="StyleUnderline"/>
        </w:rPr>
        <w:t>long standing</w:t>
      </w:r>
      <w:proofErr w:type="gramEnd"/>
      <w:r w:rsidRPr="002C4A8F">
        <w:rPr>
          <w:rStyle w:val="StyleUnderline"/>
        </w:rPr>
        <w:t xml:space="preserve"> interpretation of law by those courts themselves</w:t>
      </w:r>
      <w:r w:rsidRPr="00A82A3F">
        <w:rPr>
          <w:sz w:val="16"/>
        </w:rPr>
        <w:t xml:space="preserve">.104 </w:t>
      </w:r>
      <w:r w:rsidRPr="002C4A8F">
        <w:rPr>
          <w:rStyle w:val="StyleUnderline"/>
        </w:rPr>
        <w:t>In the second instance, courts of appeals had begun to question the agency's established interpretation of the Constitution, but a series of Attorney General decisions interrupted the development of this line of doctrine and shifted courts back to the original interpretation by the agency</w:t>
      </w:r>
      <w:r w:rsidRPr="00A82A3F">
        <w:rPr>
          <w:sz w:val="16"/>
        </w:rPr>
        <w:t>.105</w:t>
      </w:r>
    </w:p>
    <w:p w14:paraId="1BB31CE3" w14:textId="105BECEB" w:rsidR="009352B0" w:rsidRDefault="009352B0" w:rsidP="009352B0">
      <w:pPr>
        <w:pStyle w:val="Heading3"/>
      </w:pPr>
      <w:r>
        <w:lastRenderedPageBreak/>
        <w:t>AFF – AG DA vs CP</w:t>
      </w:r>
    </w:p>
    <w:p w14:paraId="319C9E15" w14:textId="77777777" w:rsidR="009352B0" w:rsidRPr="00310086" w:rsidRDefault="009352B0" w:rsidP="009352B0">
      <w:pPr>
        <w:pStyle w:val="Heading4"/>
      </w:pPr>
      <w:r>
        <w:t>UQ – Sessions constrained by Trump now but wants wide-ranging authority</w:t>
      </w:r>
    </w:p>
    <w:p w14:paraId="606953A2" w14:textId="77777777" w:rsidR="009352B0" w:rsidRPr="00310086" w:rsidRDefault="009352B0" w:rsidP="009352B0">
      <w:proofErr w:type="spellStart"/>
      <w:r>
        <w:rPr>
          <w:rStyle w:val="Style13ptBold"/>
        </w:rPr>
        <w:t>Ciaramella</w:t>
      </w:r>
      <w:proofErr w:type="spellEnd"/>
      <w:r>
        <w:rPr>
          <w:rStyle w:val="Style13ptBold"/>
        </w:rPr>
        <w:t xml:space="preserve"> 17 </w:t>
      </w:r>
      <w:r>
        <w:t>(</w:t>
      </w:r>
      <w:r w:rsidRPr="00310086">
        <w:t xml:space="preserve">C.J. </w:t>
      </w:r>
      <w:proofErr w:type="spellStart"/>
      <w:r w:rsidRPr="00310086">
        <w:t>Ciaramella</w:t>
      </w:r>
      <w:proofErr w:type="spellEnd"/>
      <w:r w:rsidRPr="00310086">
        <w:t>, 8-4-2017, "Jeff Sessions Is Taking Law Enforcement Back to the 1980s," Reason, http://reason.com/archives/2017/08/04/jeff-sessions-1980s-police-forfeiture</w:t>
      </w:r>
      <w:r>
        <w:t>, accessed 7-13-2018, ATN)</w:t>
      </w:r>
    </w:p>
    <w:p w14:paraId="43BA5D0C" w14:textId="77777777" w:rsidR="009352B0" w:rsidRPr="00310086" w:rsidRDefault="009352B0" w:rsidP="009352B0">
      <w:pPr>
        <w:rPr>
          <w:sz w:val="16"/>
        </w:rPr>
      </w:pPr>
      <w:r w:rsidRPr="002C4A8F">
        <w:rPr>
          <w:rStyle w:val="StyleUnderline"/>
        </w:rPr>
        <w:t>To hear Donald Trump tell it, Attorney General Jeff Sessions—Trump's earliest and most like-minded supporter from the Senate—is "very weak" and "beleaguered," a constant disappointment to the president who promised crowds they would win so much they would get sick of it. Trump has repeatedly said he is disappointed in Sessions</w:t>
      </w:r>
      <w:r w:rsidRPr="00310086">
        <w:rPr>
          <w:sz w:val="16"/>
        </w:rPr>
        <w:t xml:space="preserve">, most recently in an interview with The Wall Street Journal, for Sessions' decision to recuse himself from the ongoing Russia investigation. </w:t>
      </w:r>
      <w:r w:rsidRPr="00310086">
        <w:rPr>
          <w:rStyle w:val="StyleUnderline"/>
        </w:rPr>
        <w:t>The denouncements have left Washington wondering if Sessions will be the next major administration official to be ousted in the ongoing weekly reality TV show that is the Trump White House</w:t>
      </w:r>
      <w:r w:rsidRPr="00310086">
        <w:rPr>
          <w:sz w:val="16"/>
        </w:rPr>
        <w:t xml:space="preserve">. For his part, Sessions has said he will stay put unless he's fired. The reasons he would tolerate being publicly berated by the president of the United States on a regular basis are </w:t>
      </w:r>
      <w:proofErr w:type="gramStart"/>
      <w:r w:rsidRPr="00310086">
        <w:rPr>
          <w:sz w:val="16"/>
        </w:rPr>
        <w:t>fairly obvious</w:t>
      </w:r>
      <w:proofErr w:type="gramEnd"/>
      <w:r w:rsidRPr="00310086">
        <w:rPr>
          <w:sz w:val="16"/>
        </w:rPr>
        <w:t xml:space="preserve">: While the rest of the White House has been floundering, Sessions has been able to steadily impose his will from his perch at the nation's top law enforcement agency. Although </w:t>
      </w:r>
      <w:r w:rsidRPr="00310086">
        <w:rPr>
          <w:rStyle w:val="Emphasis"/>
        </w:rPr>
        <w:t>turnover and a federal hiring freeze have left U.S. Attorneys offices understaffed, hampering his directives</w:t>
      </w:r>
      <w:r w:rsidRPr="00310086">
        <w:rPr>
          <w:sz w:val="16"/>
        </w:rPr>
        <w:t xml:space="preserve"> to ramp up federal drug cases, Sessions has still rolled back Obama-era policies that he's deemed too "soft" on crime, ordered reviews of ongoing consent agreements with troubled police departments, and installed like-minded staffers in key positions. On Friday,</w:t>
      </w:r>
      <w:r w:rsidRPr="00310086">
        <w:t xml:space="preserve"> Sessions announced that, as part of a crackdown on </w:t>
      </w:r>
      <w:r w:rsidRPr="00310086">
        <w:rPr>
          <w:rStyle w:val="Emphasis"/>
        </w:rPr>
        <w:t>unauthorized leaks that have plagued the Trump administration</w:t>
      </w:r>
      <w:r w:rsidRPr="00310086">
        <w:rPr>
          <w:rStyle w:val="StyleUnderline"/>
        </w:rPr>
        <w:t>, the Justice Department would be reviewing its policies for subpoenaing media organizations</w:t>
      </w:r>
      <w:r w:rsidRPr="00310086">
        <w:rPr>
          <w:sz w:val="16"/>
        </w:rPr>
        <w:t xml:space="preserve">. "We respect the important role that the press plays and will give them respect, but it is not unlimited," Sessions said—a warning shot to the press that the Justice </w:t>
      </w:r>
      <w:proofErr w:type="spellStart"/>
      <w:r w:rsidRPr="00310086">
        <w:rPr>
          <w:sz w:val="16"/>
        </w:rPr>
        <w:t>Deparment</w:t>
      </w:r>
      <w:proofErr w:type="spellEnd"/>
      <w:r w:rsidRPr="00310086">
        <w:rPr>
          <w:sz w:val="16"/>
        </w:rPr>
        <w:t xml:space="preserve"> may not shy away from compelling them to testify about their sources. And </w:t>
      </w:r>
      <w:r w:rsidRPr="00310086">
        <w:rPr>
          <w:rStyle w:val="StyleUnderline"/>
        </w:rPr>
        <w:t>unlike Trump's vague populism or the naked careerism of the president's other cabinet appointees, Sessions is driven by a clear ideological vision. His record in the Senate, his actions as attorney general, and his speeches to top law enforcement leaders have articulated a concrete view of crime and punishment in America</w:t>
      </w:r>
      <w:r w:rsidRPr="00310086">
        <w:rPr>
          <w:sz w:val="16"/>
        </w:rPr>
        <w:t xml:space="preserve">. </w:t>
      </w:r>
      <w:r w:rsidRPr="00310086">
        <w:rPr>
          <w:rStyle w:val="StyleUnderline"/>
        </w:rPr>
        <w:t>That view is rooted in the ideas and tactics that have recently fallen out of favor, even among many of Sessions' Republican colleagues: stiff sentencing policies, the embrace of a Manichean war on drugs and crime that favors police action above police oversight, and the expanded use of controversial tools like civil asset forfeiture</w:t>
      </w:r>
      <w:r w:rsidRPr="00310086">
        <w:rPr>
          <w:sz w:val="16"/>
        </w:rPr>
        <w:t xml:space="preserve">. Sessions is taking law enforcement back to the 1980s. </w:t>
      </w:r>
      <w:r w:rsidRPr="00310086">
        <w:rPr>
          <w:rStyle w:val="StyleUnderline"/>
        </w:rPr>
        <w:t xml:space="preserve">After watching the Obama administration and an increasing number of his own party repudiate that ideology, Sessions is now </w:t>
      </w:r>
      <w:proofErr w:type="gramStart"/>
      <w:r w:rsidRPr="00310086">
        <w:rPr>
          <w:rStyle w:val="StyleUnderline"/>
        </w:rPr>
        <w:t>in a position</w:t>
      </w:r>
      <w:proofErr w:type="gramEnd"/>
      <w:r w:rsidRPr="00310086">
        <w:rPr>
          <w:rStyle w:val="StyleUnderline"/>
        </w:rPr>
        <w:t xml:space="preserve"> to rehabilitate it</w:t>
      </w:r>
      <w:r w:rsidRPr="00310086">
        <w:rPr>
          <w:sz w:val="16"/>
        </w:rPr>
        <w:t xml:space="preserve">. Perhaps most importantly, because Congress failed to pass any substantive criminal justice reforms during the two- to three-year window when there was real momentum to do so, Sessions has been able to pursue his goals with the laws already on the books. He is exactly where he has always wanted to be. "In the Senate, you get paid for your words. But in the Department of Justice, every now and then you can </w:t>
      </w:r>
      <w:proofErr w:type="gramStart"/>
      <w:r w:rsidRPr="00310086">
        <w:rPr>
          <w:sz w:val="16"/>
        </w:rPr>
        <w:t>actually take</w:t>
      </w:r>
      <w:proofErr w:type="gramEnd"/>
      <w:r w:rsidRPr="00310086">
        <w:rPr>
          <w:sz w:val="16"/>
        </w:rPr>
        <w:t xml:space="preserve"> action and set priorities and see it actually take effect," Sessions told the Associated Press last week during a trip to El Salvador. "It's kind of a real adjustment. I was a federal prosecutor for 12, 14 years, really. This is coming home to the Department of Justice I so much loved and still do. </w:t>
      </w:r>
      <w:r w:rsidRPr="00310086">
        <w:rPr>
          <w:rStyle w:val="StyleUnderline"/>
        </w:rPr>
        <w:t>You can make things happen in the Department of Justice</w:t>
      </w:r>
      <w:r w:rsidRPr="00310086">
        <w:rPr>
          <w:sz w:val="16"/>
        </w:rPr>
        <w:t xml:space="preserve">." Take the issue of civil asset forfeiture, which allows police to seize people's property on the mere suspicion that is connected to criminal activity, like drugs. The practice has become widely criticized by both Republicans and Democrats in recent years, but Sessions has always been a staunch defender of it. In a 2015 Senate Judiciary Committee hearing, after listening to speaker after speaker trot out a parade of </w:t>
      </w:r>
      <w:proofErr w:type="spellStart"/>
      <w:r w:rsidRPr="00310086">
        <w:rPr>
          <w:sz w:val="16"/>
        </w:rPr>
        <w:t>horribles</w:t>
      </w:r>
      <w:proofErr w:type="spellEnd"/>
      <w:r w:rsidRPr="00310086">
        <w:rPr>
          <w:sz w:val="16"/>
        </w:rPr>
        <w:t xml:space="preserve"> about asset forfeiture, Sessions had his turn. Ninety-five percent of asset forfeiture cases, Sessions declared, involve people "who have done nothing in their lives but sell dope." The quote is classic Sessions and reveals quite a bit about how he sees criminal justice. Civil rights groups and media investigations have uncovered dozens, if not hundreds, of cases of U.S. citizens who had their property—including houses—seized without an accompanying criminal conviction or even charges filed against them. But for Sessions, sticking it to drug dealers is more important than the five percent of people whose civil rights may be violated. You're either on the side of the dopers or the thin blue line. Last month, Sessions announced he was loosening rules surrounding asset forfeiture. It may be Trump's administration, but we're living in Sessions' world now. </w:t>
      </w:r>
      <w:r w:rsidRPr="00EA2F44">
        <w:rPr>
          <w:rStyle w:val="StyleUnderline"/>
        </w:rPr>
        <w:t>Criminal justice advocacy groups that spent the last year expecting, at best, major legislation to pass Congress or, at worst, a sympathetic administration in the White House now find themselves playing defense.</w:t>
      </w:r>
      <w:r w:rsidRPr="00310086">
        <w:rPr>
          <w:sz w:val="16"/>
        </w:rPr>
        <w:t xml:space="preserve"> </w:t>
      </w:r>
      <w:proofErr w:type="spellStart"/>
      <w:r w:rsidRPr="00310086">
        <w:rPr>
          <w:sz w:val="16"/>
        </w:rPr>
        <w:t>Kanya</w:t>
      </w:r>
      <w:proofErr w:type="spellEnd"/>
      <w:r w:rsidRPr="00310086">
        <w:rPr>
          <w:sz w:val="16"/>
        </w:rPr>
        <w:t xml:space="preserve"> Bennett, the legislative counsel at the American Civil Liberties Union (</w:t>
      </w:r>
      <w:r w:rsidRPr="00EA2F44">
        <w:rPr>
          <w:rStyle w:val="StyleUnderline"/>
        </w:rPr>
        <w:t>ACLU</w:t>
      </w:r>
      <w:r w:rsidRPr="00310086">
        <w:rPr>
          <w:sz w:val="16"/>
        </w:rPr>
        <w:t>), says the civil rights organization "</w:t>
      </w:r>
      <w:r w:rsidRPr="00EA2F44">
        <w:rPr>
          <w:rStyle w:val="StyleUnderline"/>
        </w:rPr>
        <w:t>is very troubled</w:t>
      </w:r>
      <w:r w:rsidRPr="00310086">
        <w:rPr>
          <w:sz w:val="16"/>
        </w:rPr>
        <w:t xml:space="preserve"> by what we see as return to the failed war </w:t>
      </w:r>
      <w:r w:rsidRPr="00310086">
        <w:rPr>
          <w:sz w:val="16"/>
        </w:rPr>
        <w:lastRenderedPageBreak/>
        <w:t xml:space="preserve">on drugs." "When he was in the Senate, and certainly in the last Congress, we saw that </w:t>
      </w:r>
      <w:r w:rsidRPr="00EA2F44">
        <w:rPr>
          <w:rStyle w:val="StyleUnderline"/>
        </w:rPr>
        <w:t>he was an outlier in the approach to criminal justice reform</w:t>
      </w:r>
      <w:r w:rsidRPr="00310086">
        <w:rPr>
          <w:sz w:val="16"/>
        </w:rPr>
        <w:t xml:space="preserve">," Bennett says. "Unfortunately, we see now </w:t>
      </w:r>
      <w:r w:rsidRPr="00310086">
        <w:rPr>
          <w:rStyle w:val="Emphasis"/>
        </w:rPr>
        <w:t>he can</w:t>
      </w:r>
      <w:r w:rsidRPr="00310086">
        <w:rPr>
          <w:sz w:val="16"/>
        </w:rPr>
        <w:t xml:space="preserve"> as one man, without the consensus of his party or Congress, </w:t>
      </w:r>
      <w:r w:rsidRPr="00310086">
        <w:rPr>
          <w:rStyle w:val="Emphasis"/>
        </w:rPr>
        <w:t>advance agenda that he has long prioritized</w:t>
      </w:r>
      <w:r w:rsidRPr="00310086">
        <w:rPr>
          <w:sz w:val="16"/>
        </w:rPr>
        <w:t xml:space="preserve">." Jason </w:t>
      </w:r>
      <w:proofErr w:type="spellStart"/>
      <w:r w:rsidRPr="00310086">
        <w:rPr>
          <w:sz w:val="16"/>
        </w:rPr>
        <w:t>Pye</w:t>
      </w:r>
      <w:proofErr w:type="spellEnd"/>
      <w:r w:rsidRPr="00310086">
        <w:rPr>
          <w:sz w:val="16"/>
        </w:rPr>
        <w:t xml:space="preserve">, the vice president of legislative affairs for </w:t>
      </w:r>
      <w:proofErr w:type="spellStart"/>
      <w:r w:rsidRPr="00310086">
        <w:rPr>
          <w:sz w:val="16"/>
        </w:rPr>
        <w:t>FreedomWorks</w:t>
      </w:r>
      <w:proofErr w:type="spellEnd"/>
      <w:r w:rsidRPr="00310086">
        <w:rPr>
          <w:sz w:val="16"/>
        </w:rPr>
        <w:t xml:space="preserve">—an influential conservative advocacy group that joined the bipartisan alliance of organizations pushing criminal justice reform legislation—puts it more succinctly. "'I Love the '80s' is a great TV show," </w:t>
      </w:r>
      <w:proofErr w:type="spellStart"/>
      <w:r w:rsidRPr="00310086">
        <w:rPr>
          <w:sz w:val="16"/>
        </w:rPr>
        <w:t>Pye</w:t>
      </w:r>
      <w:proofErr w:type="spellEnd"/>
      <w:r w:rsidRPr="00310086">
        <w:rPr>
          <w:sz w:val="16"/>
        </w:rPr>
        <w:t xml:space="preserve"> says, "but it doesn't make for good policy."</w:t>
      </w:r>
    </w:p>
    <w:p w14:paraId="5F905E1D" w14:textId="77777777" w:rsidR="009352B0" w:rsidRDefault="009352B0" w:rsidP="009352B0">
      <w:pPr>
        <w:pStyle w:val="Heading4"/>
      </w:pPr>
      <w:r>
        <w:t xml:space="preserve">Link – referral and review </w:t>
      </w:r>
      <w:proofErr w:type="gramStart"/>
      <w:r>
        <w:t>increases</w:t>
      </w:r>
      <w:proofErr w:type="gramEnd"/>
      <w:r>
        <w:t xml:space="preserve"> AG role in immigration beyond delegated authority</w:t>
      </w:r>
    </w:p>
    <w:p w14:paraId="407766B0" w14:textId="77777777" w:rsidR="009352B0" w:rsidRPr="000E7150" w:rsidRDefault="009352B0" w:rsidP="009352B0">
      <w:r>
        <w:rPr>
          <w:rStyle w:val="Style13ptBold"/>
        </w:rPr>
        <w:t xml:space="preserve">Gonzalez &amp; Glen 16 </w:t>
      </w:r>
      <w:r>
        <w:t xml:space="preserve">(Honorable Alberto R. Gonzales [Former Counsel to the President and the United States Attorney General under the George W. Bush Administration and Dean and Doyle Rogers Distinguished Professor of Law at Belmont University College of Law] &amp; Patrick Glen [Senior Litigation Counsel, Office of Immigration Litigation, United States Department of Justice], “Advancing Executive Branch Immigration Policy Through the Attorney General’s Review Authority,” </w:t>
      </w:r>
      <w:r w:rsidRPr="00DB55FE">
        <w:t>Iowa Law Review</w:t>
      </w:r>
      <w:r>
        <w:t xml:space="preserve">, volume: 101, number: 3, 03-2016, p. 841-922, </w:t>
      </w:r>
      <w:proofErr w:type="spellStart"/>
      <w:r>
        <w:t>HeinOnline</w:t>
      </w:r>
      <w:proofErr w:type="spellEnd"/>
      <w:r>
        <w:t xml:space="preserve">, </w:t>
      </w:r>
      <w:r w:rsidRPr="00DB55FE">
        <w:t>https://heinonline.org/HOL/P?h=hein.journals/ilr101&amp;i=875</w:t>
      </w:r>
      <w:r>
        <w:t>, accessed 7-12-2018, ATN)</w:t>
      </w:r>
    </w:p>
    <w:p w14:paraId="3FAB33D9" w14:textId="77777777" w:rsidR="009352B0" w:rsidRPr="000E7150" w:rsidRDefault="009352B0" w:rsidP="009352B0">
      <w:pPr>
        <w:rPr>
          <w:sz w:val="16"/>
        </w:rPr>
      </w:pPr>
      <w:r w:rsidRPr="000E7150">
        <w:rPr>
          <w:rStyle w:val="Emphasis"/>
        </w:rPr>
        <w:t>The most common current running through commentary on the Attorney General’s referral authority is the infrequency and rarity of its invocation.</w:t>
      </w:r>
      <w:r w:rsidRPr="000E7150">
        <w:rPr>
          <w:sz w:val="16"/>
        </w:rPr>
        <w:t xml:space="preserve"> That is an accurate description of its current use but has not always been the case. This shift in caseload is more than a statistical aside. A case could be made that </w:t>
      </w:r>
      <w:r w:rsidRPr="000E7150">
        <w:rPr>
          <w:rStyle w:val="Emphasis"/>
        </w:rPr>
        <w:t>more Attorney General involvement in the adjudication of cases would be beneficial to the operation of the vast immigration bureaucracy</w:t>
      </w:r>
      <w:r w:rsidRPr="000E7150">
        <w:rPr>
          <w:rStyle w:val="StyleUnderline"/>
        </w:rPr>
        <w:t xml:space="preserve">. A higher flow of cases to the Attorney General would provide the opportunity to definitively resolve a wider range of legal issues, while potentially placing the Attorney General in the center of ongoing debates over policy-making in the immigration context. </w:t>
      </w:r>
      <w:r w:rsidRPr="000E7150">
        <w:rPr>
          <w:sz w:val="16"/>
        </w:rPr>
        <w:t>This kind of heightened role in adjudication would be consistent with Congress’s own delegation of authority to the Attorney General</w:t>
      </w:r>
      <w:r w:rsidRPr="000E7150">
        <w:rPr>
          <w:rStyle w:val="StyleUnderline"/>
        </w:rPr>
        <w:t>. It would also provide the Attorney General the opportunity to render decisions on those important issues where interpretive authority has been delegated to the agency but has not yet been exercised</w:t>
      </w:r>
      <w:r w:rsidRPr="000E7150">
        <w:rPr>
          <w:sz w:val="16"/>
        </w:rPr>
        <w:t xml:space="preserve"> by the Board, or where a court of appeals has exercised such authority in the first instance, raising the possibility of a Brand X resolution on remand.411</w:t>
      </w:r>
    </w:p>
    <w:p w14:paraId="25F0D15E" w14:textId="77777777" w:rsidR="009352B0" w:rsidRPr="00B06C24" w:rsidRDefault="009352B0" w:rsidP="009352B0">
      <w:pPr>
        <w:pStyle w:val="Heading4"/>
      </w:pPr>
      <w:r>
        <w:t xml:space="preserve">Link – referral and review </w:t>
      </w:r>
      <w:proofErr w:type="gramStart"/>
      <w:r>
        <w:t>creates</w:t>
      </w:r>
      <w:proofErr w:type="gramEnd"/>
      <w:r>
        <w:t xml:space="preserve"> wider interpretations, allows administration to follow through with policy</w:t>
      </w:r>
    </w:p>
    <w:p w14:paraId="229CCC35" w14:textId="77777777" w:rsidR="009352B0" w:rsidRPr="00B06C24" w:rsidRDefault="009352B0" w:rsidP="009352B0">
      <w:r>
        <w:rPr>
          <w:rStyle w:val="Style13ptBold"/>
        </w:rPr>
        <w:t xml:space="preserve">Gonzalez &amp; Glen 16 </w:t>
      </w:r>
      <w:r>
        <w:t xml:space="preserve">(Honorable Alberto R. Gonzales [Former Counsel to the President and the United States Attorney General under the George W. Bush Administration and Dean and Doyle Rogers Distinguished Professor of Law at Belmont University College of Law] &amp; Patrick Glen [Senior Litigation Counsel, Office of Immigration Litigation, United States Department of Justice], “Advancing Executive Branch Immigration Policy Through the Attorney General’s Review Authority,” </w:t>
      </w:r>
      <w:r w:rsidRPr="00DB55FE">
        <w:t>Iowa Law Review</w:t>
      </w:r>
      <w:r>
        <w:t xml:space="preserve">, volume: 101, number: 3, 03-2016, p. 841-922, </w:t>
      </w:r>
      <w:proofErr w:type="spellStart"/>
      <w:r>
        <w:t>HeinOnline</w:t>
      </w:r>
      <w:proofErr w:type="spellEnd"/>
      <w:r>
        <w:t xml:space="preserve">, </w:t>
      </w:r>
      <w:r w:rsidRPr="00DB55FE">
        <w:t>https://heinonline.org/HOL/P?h=hein.journals/ilr101&amp;i=875</w:t>
      </w:r>
      <w:r>
        <w:t>, accessed 7-12-2018, ATN)</w:t>
      </w:r>
    </w:p>
    <w:p w14:paraId="7452C48C" w14:textId="77777777" w:rsidR="009352B0" w:rsidRDefault="009352B0" w:rsidP="009352B0">
      <w:pPr>
        <w:rPr>
          <w:rStyle w:val="Emphasis"/>
        </w:rPr>
      </w:pPr>
      <w:r w:rsidRPr="00B06C24">
        <w:rPr>
          <w:sz w:val="16"/>
        </w:rPr>
        <w:t xml:space="preserve">The limitations of the referral authority relate only to the type of policy the executive branch wants to promulgate. </w:t>
      </w:r>
      <w:r w:rsidRPr="00B06C24">
        <w:rPr>
          <w:rStyle w:val="Emphasis"/>
        </w:rPr>
        <w:t>Not every policy initiative is</w:t>
      </w:r>
      <w:r>
        <w:rPr>
          <w:rStyle w:val="Emphasis"/>
        </w:rPr>
        <w:t xml:space="preserve"> </w:t>
      </w:r>
      <w:r w:rsidRPr="00B06C24">
        <w:rPr>
          <w:rStyle w:val="Emphasis"/>
        </w:rPr>
        <w:t>susceptible to resolution through adjudication</w:t>
      </w:r>
      <w:r w:rsidRPr="00B06C24">
        <w:rPr>
          <w:sz w:val="16"/>
        </w:rPr>
        <w:t xml:space="preserve">. Regardless, the referral authority is unquestionably an appropriate and efficacious mechanism for </w:t>
      </w:r>
      <w:r w:rsidRPr="00B06C24">
        <w:rPr>
          <w:rStyle w:val="Emphasis"/>
        </w:rPr>
        <w:t>advancing a wide variety of legal interpretations and policy initiatives</w:t>
      </w:r>
      <w:r w:rsidRPr="00B06C24">
        <w:rPr>
          <w:sz w:val="16"/>
        </w:rPr>
        <w:t xml:space="preserve">, even if </w:t>
      </w:r>
      <w:r w:rsidRPr="00B06C24">
        <w:rPr>
          <w:rStyle w:val="Emphasis"/>
        </w:rPr>
        <w:t xml:space="preserve">an administration would utilize additional mechanisms </w:t>
      </w:r>
      <w:proofErr w:type="gramStart"/>
      <w:r w:rsidRPr="00B06C24">
        <w:rPr>
          <w:rStyle w:val="Emphasis"/>
        </w:rPr>
        <w:t>in order to</w:t>
      </w:r>
      <w:proofErr w:type="gramEnd"/>
      <w:r w:rsidRPr="00B06C24">
        <w:rPr>
          <w:rStyle w:val="Emphasis"/>
        </w:rPr>
        <w:t xml:space="preserve"> fully</w:t>
      </w:r>
      <w:r>
        <w:rPr>
          <w:rStyle w:val="Emphasis"/>
        </w:rPr>
        <w:t xml:space="preserve"> </w:t>
      </w:r>
      <w:r w:rsidRPr="00B06C24">
        <w:rPr>
          <w:rStyle w:val="Emphasis"/>
        </w:rPr>
        <w:t>implement its vision on immigration</w:t>
      </w:r>
      <w:r w:rsidRPr="00B06C24">
        <w:rPr>
          <w:sz w:val="16"/>
        </w:rPr>
        <w:t xml:space="preserve">. Moreover, at any given time there will be numerous issues percolating through the immigration system that would be valid referral candidates, providing opportunities for executive branch action that might not otherwise be contemplated in the abstract.344 </w:t>
      </w:r>
      <w:r w:rsidRPr="00B06C24">
        <w:rPr>
          <w:rStyle w:val="StyleUnderline"/>
        </w:rPr>
        <w:t>The</w:t>
      </w:r>
      <w:r>
        <w:rPr>
          <w:rStyle w:val="StyleUnderline"/>
        </w:rPr>
        <w:t xml:space="preserve"> </w:t>
      </w:r>
      <w:r w:rsidRPr="00B06C24">
        <w:rPr>
          <w:rStyle w:val="StyleUnderline"/>
        </w:rPr>
        <w:t>referral authority provides an important path through which executive</w:t>
      </w:r>
      <w:r>
        <w:rPr>
          <w:rStyle w:val="StyleUnderline"/>
        </w:rPr>
        <w:t xml:space="preserve"> </w:t>
      </w:r>
      <w:r w:rsidRPr="00B06C24">
        <w:rPr>
          <w:rStyle w:val="StyleUnderline"/>
        </w:rPr>
        <w:t>branch immigration policy has been</w:t>
      </w:r>
      <w:r w:rsidRPr="00B06C24">
        <w:rPr>
          <w:sz w:val="16"/>
        </w:rPr>
        <w:t xml:space="preserve"> and should continue to be </w:t>
      </w:r>
      <w:r w:rsidRPr="00B06C24">
        <w:rPr>
          <w:rStyle w:val="StyleUnderline"/>
        </w:rPr>
        <w:t>advanced</w:t>
      </w:r>
      <w:r w:rsidRPr="00B06C24">
        <w:rPr>
          <w:sz w:val="16"/>
        </w:rPr>
        <w:t xml:space="preserve">. The adjudicatory context of Attorney General review does not undermine its ability to serve </w:t>
      </w:r>
      <w:r w:rsidRPr="00B06C24">
        <w:rPr>
          <w:sz w:val="16"/>
        </w:rPr>
        <w:lastRenderedPageBreak/>
        <w:t>the executive branch’s needs. In the distinct, but related, context of litigation in the federal courts, it has been argued that “active litigation can heighten the adversary nature of a policy dispute and cement the parties’ positions,” while “</w:t>
      </w:r>
      <w:proofErr w:type="spellStart"/>
      <w:r w:rsidRPr="00B06C24">
        <w:rPr>
          <w:sz w:val="16"/>
        </w:rPr>
        <w:t>imbu</w:t>
      </w:r>
      <w:proofErr w:type="spellEnd"/>
      <w:r w:rsidRPr="00B06C24">
        <w:rPr>
          <w:sz w:val="16"/>
        </w:rPr>
        <w:t>[</w:t>
      </w:r>
      <w:proofErr w:type="spellStart"/>
      <w:r w:rsidRPr="00B06C24">
        <w:rPr>
          <w:sz w:val="16"/>
        </w:rPr>
        <w:t>ing</w:t>
      </w:r>
      <w:proofErr w:type="spellEnd"/>
      <w:r w:rsidRPr="00B06C24">
        <w:rPr>
          <w:sz w:val="16"/>
        </w:rPr>
        <w:t xml:space="preserve">] a court-centered focus on policy deliberations. This can stultify the policymaking process.”345 Because the agency adjudicatory context is inherently adversarial, the adversarial nature of Attorney General review does not render it unfit to serve a policymaking function. Moreover, in theory the Attorney General should act in a neutral manner to advance the legal interpretation or policy prescription he deems appropriate, given all relevant factors. </w:t>
      </w:r>
      <w:r w:rsidRPr="00B06C24">
        <w:rPr>
          <w:rStyle w:val="StyleUnderline"/>
        </w:rPr>
        <w:t xml:space="preserve">It is the Board, rather than the Attorney General, that might represent the stultification of agency </w:t>
      </w:r>
      <w:proofErr w:type="gramStart"/>
      <w:r w:rsidRPr="00B06C24">
        <w:rPr>
          <w:rStyle w:val="StyleUnderline"/>
        </w:rPr>
        <w:t>policymaking, since</w:t>
      </w:r>
      <w:proofErr w:type="gramEnd"/>
      <w:r w:rsidRPr="00B06C24">
        <w:rPr>
          <w:rStyle w:val="StyleUnderline"/>
        </w:rPr>
        <w:t xml:space="preserve"> it largely takes its cues from the courts of appeals.</w:t>
      </w:r>
      <w:r w:rsidRPr="00B06C24">
        <w:rPr>
          <w:sz w:val="16"/>
        </w:rPr>
        <w:t xml:space="preserve"> </w:t>
      </w:r>
      <w:r w:rsidRPr="00B06C24">
        <w:rPr>
          <w:rStyle w:val="Emphasis"/>
        </w:rPr>
        <w:t>The Attorney General is best placed to engage in the imaginative interpretations deemed so necessary to the advancement of executive branch policy.</w:t>
      </w:r>
    </w:p>
    <w:p w14:paraId="264B3103" w14:textId="77777777" w:rsidR="009352B0" w:rsidRPr="00B06C24" w:rsidRDefault="009352B0" w:rsidP="009352B0">
      <w:pPr>
        <w:pStyle w:val="Heading4"/>
      </w:pPr>
      <w:r>
        <w:t>Link – AG and GOP advance agenda past Congress</w:t>
      </w:r>
    </w:p>
    <w:p w14:paraId="2DA40733" w14:textId="77777777" w:rsidR="009352B0" w:rsidRPr="000E7150" w:rsidRDefault="009352B0" w:rsidP="009352B0">
      <w:pPr>
        <w:rPr>
          <w:rStyle w:val="Emphasis"/>
          <w:b w:val="0"/>
          <w:iCs w:val="0"/>
          <w:u w:val="none"/>
        </w:rPr>
      </w:pPr>
      <w:r>
        <w:rPr>
          <w:rStyle w:val="Style13ptBold"/>
        </w:rPr>
        <w:t xml:space="preserve">Gonzalez &amp; Glen 16 </w:t>
      </w:r>
      <w:r>
        <w:t xml:space="preserve">(Honorable Alberto R. Gonzales [Former Counsel to the President and the United States Attorney General under the George W. Bush Administration and Dean and Doyle Rogers Distinguished Professor of Law at Belmont University College of Law] &amp; Patrick Glen [Senior Litigation Counsel, Office of Immigration Litigation, United States Department of Justice], “Advancing Executive Branch Immigration Policy Through the Attorney General’s Review Authority,” </w:t>
      </w:r>
      <w:r w:rsidRPr="00DB55FE">
        <w:t>Iowa Law Review</w:t>
      </w:r>
      <w:r>
        <w:t xml:space="preserve">, volume: 101, number: 3, 03-2016, p. 841-922, </w:t>
      </w:r>
      <w:proofErr w:type="spellStart"/>
      <w:r>
        <w:t>HeinOnline</w:t>
      </w:r>
      <w:proofErr w:type="spellEnd"/>
      <w:r>
        <w:t xml:space="preserve">, </w:t>
      </w:r>
      <w:r w:rsidRPr="00DB55FE">
        <w:t>https://heinonline.org/HOL/P?h=hein.journals/ilr101&amp;i=875</w:t>
      </w:r>
      <w:r>
        <w:t>, accessed 7-12-2018, ATN)</w:t>
      </w:r>
    </w:p>
    <w:p w14:paraId="08B4F178" w14:textId="77777777" w:rsidR="009352B0" w:rsidRDefault="009352B0" w:rsidP="009352B0">
      <w:pPr>
        <w:rPr>
          <w:rStyle w:val="Emphasis"/>
        </w:rPr>
      </w:pPr>
      <w:r w:rsidRPr="000E7150">
        <w:rPr>
          <w:rStyle w:val="StyleUnderline"/>
        </w:rPr>
        <w:t>Future Attorneys General would benefit by utilizing the authority and the vast potential it holds</w:t>
      </w:r>
      <w:r w:rsidRPr="007365A2">
        <w:rPr>
          <w:sz w:val="16"/>
        </w:rPr>
        <w:t xml:space="preserve"> for advancing legal and policy-based interpretations of the immigration laws. This potential is </w:t>
      </w:r>
      <w:proofErr w:type="gramStart"/>
      <w:r w:rsidRPr="007365A2">
        <w:rPr>
          <w:sz w:val="16"/>
        </w:rPr>
        <w:t>all the more</w:t>
      </w:r>
      <w:proofErr w:type="gramEnd"/>
      <w:r w:rsidRPr="007365A2">
        <w:rPr>
          <w:sz w:val="16"/>
        </w:rPr>
        <w:t xml:space="preserve"> important during periods of divided government, where the legislative and executive branches are in the hands of different parties. The Obama Administration has turned to </w:t>
      </w:r>
      <w:proofErr w:type="spellStart"/>
      <w:r w:rsidRPr="007365A2">
        <w:rPr>
          <w:sz w:val="16"/>
        </w:rPr>
        <w:t>nonstatutory</w:t>
      </w:r>
      <w:proofErr w:type="spellEnd"/>
      <w:r w:rsidRPr="007365A2">
        <w:rPr>
          <w:sz w:val="16"/>
        </w:rPr>
        <w:t xml:space="preserve"> initiatives to advance its immigration </w:t>
      </w:r>
      <w:proofErr w:type="gramStart"/>
      <w:r w:rsidRPr="007365A2">
        <w:rPr>
          <w:sz w:val="16"/>
        </w:rPr>
        <w:t>policy, but</w:t>
      </w:r>
      <w:proofErr w:type="gramEnd"/>
      <w:r w:rsidRPr="007365A2">
        <w:rPr>
          <w:sz w:val="16"/>
        </w:rPr>
        <w:t xml:space="preserve"> has largely ignored the referral authority. It would do well to reconsider its total reliance on executive orders and memorandum and instead test the abilities of the referral authority to advance the goals it deems worthwhile. And just as surely, </w:t>
      </w:r>
      <w:r w:rsidRPr="007365A2">
        <w:rPr>
          <w:rStyle w:val="StyleUnderline"/>
        </w:rPr>
        <w:t>a</w:t>
      </w:r>
      <w:r w:rsidRPr="007365A2">
        <w:rPr>
          <w:sz w:val="16"/>
        </w:rPr>
        <w:t xml:space="preserve"> future </w:t>
      </w:r>
      <w:r w:rsidRPr="007365A2">
        <w:rPr>
          <w:rStyle w:val="Emphasis"/>
        </w:rPr>
        <w:t>Republican administration could invoke the authority to advance its agenda</w:t>
      </w:r>
      <w:r w:rsidRPr="007365A2">
        <w:rPr>
          <w:sz w:val="16"/>
        </w:rPr>
        <w:t xml:space="preserve">, </w:t>
      </w:r>
      <w:r w:rsidRPr="007365A2">
        <w:rPr>
          <w:rStyle w:val="StyleUnderline"/>
        </w:rPr>
        <w:t>perhaps contra its own Republican congressional caucus</w:t>
      </w:r>
      <w:r w:rsidRPr="007365A2">
        <w:rPr>
          <w:sz w:val="16"/>
        </w:rPr>
        <w:t xml:space="preserve"> for whom immigration reform is anathema. </w:t>
      </w:r>
      <w:r w:rsidRPr="007365A2">
        <w:rPr>
          <w:rStyle w:val="StyleUnderline"/>
        </w:rPr>
        <w:t>The Attorneys General during the Bush administration did invoke the authority with some frequency and success;</w:t>
      </w:r>
      <w:r w:rsidRPr="007365A2">
        <w:rPr>
          <w:sz w:val="16"/>
        </w:rPr>
        <w:t xml:space="preserve"> </w:t>
      </w:r>
      <w:r w:rsidRPr="007365A2">
        <w:rPr>
          <w:rStyle w:val="Emphasis"/>
        </w:rPr>
        <w:t>if the President had been more aware of its possibilities and the cold reception his plans for immigration reform would meet with on Capitol Hill, perhaps it would have been used even more frequently and in a broader range of cases.</w:t>
      </w:r>
    </w:p>
    <w:p w14:paraId="20A03614" w14:textId="77777777" w:rsidR="009352B0" w:rsidRPr="006C4545" w:rsidRDefault="009352B0" w:rsidP="009352B0">
      <w:pPr>
        <w:pStyle w:val="Heading4"/>
      </w:pPr>
      <w:r>
        <w:t>Impact – Sessions agenda turns case, destroys rule of law</w:t>
      </w:r>
    </w:p>
    <w:p w14:paraId="3D475A8F" w14:textId="77777777" w:rsidR="009352B0" w:rsidRPr="006C4545" w:rsidRDefault="009352B0" w:rsidP="009352B0">
      <w:pPr>
        <w:rPr>
          <w:sz w:val="16"/>
        </w:rPr>
      </w:pPr>
      <w:r w:rsidRPr="006C4545">
        <w:rPr>
          <w:rStyle w:val="StyleUnderline"/>
        </w:rPr>
        <w:t>Jeff Sessions has become a symbol of haplessness and humiliation, repeatedly undermined by his boss, the president</w:t>
      </w:r>
      <w:r w:rsidRPr="006C4545">
        <w:rPr>
          <w:sz w:val="16"/>
        </w:rPr>
        <w:t xml:space="preserve">. But the image is at least partly misleading. Set aside the barbs from the White House and you realize that </w:t>
      </w:r>
      <w:r w:rsidRPr="006C4545">
        <w:rPr>
          <w:rStyle w:val="Emphasis"/>
        </w:rPr>
        <w:t>Sessions is also an ambitious attorney general, waging a wide-ranging campaign to use the Justice Department to achieve a far-right agenda</w:t>
      </w:r>
      <w:r w:rsidRPr="006C4545">
        <w:rPr>
          <w:sz w:val="16"/>
        </w:rPr>
        <w:t xml:space="preserve">. </w:t>
      </w:r>
      <w:r w:rsidRPr="006C4545">
        <w:rPr>
          <w:rStyle w:val="StyleUnderline"/>
        </w:rPr>
        <w:t xml:space="preserve">His Justice Department has announced that it does not believe federal law protects </w:t>
      </w:r>
      <w:r w:rsidRPr="006C4545">
        <w:rPr>
          <w:rStyle w:val="Emphasis"/>
        </w:rPr>
        <w:t>L.G.B.T. Americans</w:t>
      </w:r>
      <w:r w:rsidRPr="006C4545">
        <w:rPr>
          <w:rStyle w:val="StyleUnderline"/>
        </w:rPr>
        <w:t xml:space="preserve"> from employment discrimination. He pushed cities to crack down on </w:t>
      </w:r>
      <w:r w:rsidRPr="006C4545">
        <w:rPr>
          <w:rStyle w:val="Emphasis"/>
        </w:rPr>
        <w:t>enforcement of immigration laws</w:t>
      </w:r>
      <w:r w:rsidRPr="006C4545">
        <w:rPr>
          <w:rStyle w:val="StyleUnderline"/>
        </w:rPr>
        <w:t xml:space="preserve">. He is preparing to take on </w:t>
      </w:r>
      <w:r w:rsidRPr="006C4545">
        <w:rPr>
          <w:rStyle w:val="Emphasis"/>
        </w:rPr>
        <w:t>affirmative action</w:t>
      </w:r>
      <w:r w:rsidRPr="006C4545">
        <w:rPr>
          <w:rStyle w:val="StyleUnderline"/>
        </w:rPr>
        <w:t xml:space="preserve">. He has moved to change federal policy to allow more states to </w:t>
      </w:r>
      <w:r w:rsidRPr="006C4545">
        <w:rPr>
          <w:rStyle w:val="Emphasis"/>
        </w:rPr>
        <w:t>restrict voting rights</w:t>
      </w:r>
      <w:r w:rsidRPr="006C4545">
        <w:rPr>
          <w:rStyle w:val="StyleUnderline"/>
        </w:rPr>
        <w:t xml:space="preserve"> and more local </w:t>
      </w:r>
      <w:r w:rsidRPr="006C4545">
        <w:rPr>
          <w:rStyle w:val="Emphasis"/>
        </w:rPr>
        <w:t>police departments to operate without oversight</w:t>
      </w:r>
      <w:r w:rsidRPr="006C4545">
        <w:rPr>
          <w:rStyle w:val="StyleUnderline"/>
        </w:rPr>
        <w:t xml:space="preserve">. He is </w:t>
      </w:r>
      <w:r w:rsidRPr="006C4545">
        <w:rPr>
          <w:rStyle w:val="Emphasis"/>
        </w:rPr>
        <w:t>pushing for drug crimes to lead to long prison sentences.</w:t>
      </w:r>
      <w:r w:rsidRPr="006C4545">
        <w:rPr>
          <w:sz w:val="16"/>
        </w:rPr>
        <w:t xml:space="preserve"> These moves have come in a flurry over the past two weeks, the same period in which Trump has so publicly soured on Sessions for not blocking the Russia investigation. And the moves are a reminder of why Sessions is enduring the humiliation: He has a clear ideology, and he is willing to endure some nasty words from President Trump </w:t>
      </w:r>
      <w:proofErr w:type="gramStart"/>
      <w:r w:rsidRPr="006C4545">
        <w:rPr>
          <w:sz w:val="16"/>
        </w:rPr>
        <w:t>in order to</w:t>
      </w:r>
      <w:proofErr w:type="gramEnd"/>
      <w:r w:rsidRPr="006C4545">
        <w:rPr>
          <w:sz w:val="16"/>
        </w:rPr>
        <w:t xml:space="preserve"> enact it. The irony, of course, is that </w:t>
      </w:r>
      <w:proofErr w:type="spellStart"/>
      <w:r w:rsidRPr="006C4545">
        <w:rPr>
          <w:sz w:val="16"/>
        </w:rPr>
        <w:t>Sessions’s</w:t>
      </w:r>
      <w:proofErr w:type="spellEnd"/>
      <w:r w:rsidRPr="006C4545">
        <w:rPr>
          <w:sz w:val="16"/>
        </w:rPr>
        <w:t xml:space="preserve"> ideology is also Trump’s. As Jeffrey </w:t>
      </w:r>
      <w:proofErr w:type="spellStart"/>
      <w:r w:rsidRPr="006C4545">
        <w:rPr>
          <w:sz w:val="16"/>
        </w:rPr>
        <w:t>Toobin</w:t>
      </w:r>
      <w:proofErr w:type="spellEnd"/>
      <w:r w:rsidRPr="006C4545">
        <w:rPr>
          <w:sz w:val="16"/>
        </w:rPr>
        <w:t xml:space="preserve"> writes in The New Yorker, “no member of the Cabinet has worked more assiduously to advance Trump’s agenda than Sessions.” A recent piece by Vox’s Dara Lind put it this way: “Sessions is the rare Trump appointee more committed to Trumpism than he is to Trump personally.” The Times Editorial Board has written on </w:t>
      </w:r>
      <w:r w:rsidRPr="006C4545">
        <w:rPr>
          <w:rStyle w:val="StyleUnderline"/>
        </w:rPr>
        <w:t>the contempt for the rule of law</w:t>
      </w:r>
      <w:r w:rsidRPr="006C4545">
        <w:rPr>
          <w:sz w:val="16"/>
        </w:rPr>
        <w:t xml:space="preserve"> that Trump’s attacks on Sessions show. It also notes that those attacks </w:t>
      </w:r>
      <w:r w:rsidRPr="006C4545">
        <w:rPr>
          <w:rStyle w:val="StyleUnderline"/>
        </w:rPr>
        <w:t>have begun to worry even the president’s staunchest conservative allies</w:t>
      </w:r>
      <w:r w:rsidRPr="006C4545">
        <w:rPr>
          <w:sz w:val="16"/>
        </w:rPr>
        <w:t xml:space="preserve">. But, looking ahead, I’d encourage you to pay at least as much attention to what </w:t>
      </w:r>
      <w:proofErr w:type="spellStart"/>
      <w:r w:rsidRPr="006C4545">
        <w:rPr>
          <w:sz w:val="16"/>
        </w:rPr>
        <w:t>Sessions’s</w:t>
      </w:r>
      <w:proofErr w:type="spellEnd"/>
      <w:r w:rsidRPr="006C4545">
        <w:rPr>
          <w:sz w:val="16"/>
        </w:rPr>
        <w:t xml:space="preserve"> Justice Department is doing as you do to what the president is tweeting about Sessions.</w:t>
      </w:r>
    </w:p>
    <w:p w14:paraId="05B41ACC" w14:textId="77777777" w:rsidR="009352B0" w:rsidRDefault="009352B0" w:rsidP="009E4E8C"/>
    <w:p w14:paraId="1E1103E1" w14:textId="77777777" w:rsidR="004C1A85" w:rsidRPr="001840EA" w:rsidRDefault="004C1A85" w:rsidP="009E4E8C"/>
    <w:p w14:paraId="507640D0" w14:textId="23D6D87E" w:rsidR="00CA1FFC" w:rsidRDefault="00EF6548" w:rsidP="00215E4A">
      <w:pPr>
        <w:pStyle w:val="Heading2"/>
      </w:pPr>
      <w:r>
        <w:lastRenderedPageBreak/>
        <w:t>Parole</w:t>
      </w:r>
    </w:p>
    <w:p w14:paraId="46F346EF" w14:textId="77777777" w:rsidR="00B61796" w:rsidRDefault="00B61796" w:rsidP="00B61796">
      <w:pPr>
        <w:pStyle w:val="Heading3"/>
      </w:pPr>
      <w:r>
        <w:lastRenderedPageBreak/>
        <w:t>1NC – Parole</w:t>
      </w:r>
    </w:p>
    <w:p w14:paraId="7DF51656" w14:textId="37594AFE" w:rsidR="00B61796" w:rsidRDefault="006F7639" w:rsidP="00B61796">
      <w:pPr>
        <w:pStyle w:val="Heading4"/>
      </w:pPr>
      <w:r>
        <w:t xml:space="preserve">Text:  </w:t>
      </w:r>
      <w:r w:rsidR="00B61796">
        <w:t xml:space="preserve">The United States federal government should grant parole status to </w:t>
      </w:r>
      <w:r w:rsidR="00B61796" w:rsidRPr="00691F39">
        <w:rPr>
          <w:highlight w:val="red"/>
        </w:rPr>
        <w:t>[ins</w:t>
      </w:r>
      <w:r w:rsidR="00B61796" w:rsidRPr="00B519DC">
        <w:rPr>
          <w:highlight w:val="red"/>
        </w:rPr>
        <w:t>ert group of immigrants]</w:t>
      </w:r>
      <w:r w:rsidR="00B61796">
        <w:t xml:space="preserve"> for 2 years. Upon expiration, the United States federal government should indefinitely renew the parole status. </w:t>
      </w:r>
    </w:p>
    <w:p w14:paraId="3E66E770" w14:textId="77777777" w:rsidR="00B61796" w:rsidRPr="00B519DC" w:rsidRDefault="00B61796" w:rsidP="00B61796"/>
    <w:p w14:paraId="0CC999D1" w14:textId="77777777" w:rsidR="00B61796" w:rsidRPr="00705472" w:rsidRDefault="00B61796" w:rsidP="00B61796">
      <w:pPr>
        <w:pStyle w:val="Heading4"/>
      </w:pPr>
      <w:r>
        <w:t xml:space="preserve">Parole </w:t>
      </w:r>
      <w:r>
        <w:rPr>
          <w:u w:val="single"/>
        </w:rPr>
        <w:t>solves</w:t>
      </w:r>
      <w:r>
        <w:t xml:space="preserve"> – its </w:t>
      </w:r>
      <w:r>
        <w:rPr>
          <w:u w:val="single"/>
        </w:rPr>
        <w:t>flexible</w:t>
      </w:r>
      <w:r>
        <w:t xml:space="preserve"> and </w:t>
      </w:r>
      <w:r>
        <w:rPr>
          <w:u w:val="single"/>
        </w:rPr>
        <w:t>insulated</w:t>
      </w:r>
      <w:r>
        <w:t xml:space="preserve"> from congressional and judicial interference</w:t>
      </w:r>
    </w:p>
    <w:p w14:paraId="2D1EB082" w14:textId="77777777" w:rsidR="00B61796" w:rsidRPr="00CA1FFC" w:rsidRDefault="00B61796" w:rsidP="00B61796">
      <w:pPr>
        <w:rPr>
          <w:sz w:val="16"/>
          <w:szCs w:val="16"/>
        </w:rPr>
      </w:pPr>
      <w:proofErr w:type="spellStart"/>
      <w:r w:rsidRPr="00F9009E">
        <w:rPr>
          <w:rStyle w:val="Style13ptBold"/>
        </w:rPr>
        <w:t>Benach</w:t>
      </w:r>
      <w:proofErr w:type="spellEnd"/>
      <w:r w:rsidRPr="00F9009E">
        <w:rPr>
          <w:rStyle w:val="Style13ptBold"/>
        </w:rPr>
        <w:t xml:space="preserve"> 15</w:t>
      </w:r>
      <w:r w:rsidRPr="00F9009E">
        <w:t xml:space="preserve"> </w:t>
      </w:r>
      <w:r w:rsidRPr="00CA1FFC">
        <w:rPr>
          <w:sz w:val="16"/>
          <w:szCs w:val="16"/>
        </w:rPr>
        <w:t xml:space="preserve">(Ava, Immigration lawyer and founding partner of </w:t>
      </w:r>
      <w:proofErr w:type="spellStart"/>
      <w:r w:rsidRPr="00CA1FFC">
        <w:rPr>
          <w:sz w:val="16"/>
          <w:szCs w:val="16"/>
        </w:rPr>
        <w:t>Benach</w:t>
      </w:r>
      <w:proofErr w:type="spellEnd"/>
      <w:r w:rsidRPr="00CA1FFC">
        <w:rPr>
          <w:sz w:val="16"/>
          <w:szCs w:val="16"/>
        </w:rPr>
        <w:t xml:space="preserve"> Collopy.  "Using Parole in Executive Action- </w:t>
      </w:r>
      <w:proofErr w:type="spellStart"/>
      <w:r w:rsidRPr="00CA1FFC">
        <w:rPr>
          <w:sz w:val="16"/>
          <w:szCs w:val="16"/>
        </w:rPr>
        <w:t>Benach</w:t>
      </w:r>
      <w:proofErr w:type="spellEnd"/>
      <w:r w:rsidRPr="00CA1FFC">
        <w:rPr>
          <w:sz w:val="16"/>
          <w:szCs w:val="16"/>
        </w:rPr>
        <w:t xml:space="preserve"> Collopy LLP," </w:t>
      </w:r>
      <w:proofErr w:type="spellStart"/>
      <w:r w:rsidRPr="00CA1FFC">
        <w:rPr>
          <w:sz w:val="16"/>
          <w:szCs w:val="16"/>
        </w:rPr>
        <w:t>Benach</w:t>
      </w:r>
      <w:proofErr w:type="spellEnd"/>
      <w:r w:rsidRPr="00CA1FFC">
        <w:rPr>
          <w:sz w:val="16"/>
          <w:szCs w:val="16"/>
        </w:rPr>
        <w:t xml:space="preserve"> Collopy LLP, 2-18-2015, </w:t>
      </w:r>
      <w:hyperlink r:id="rId21" w:history="1">
        <w:r w:rsidRPr="00CA1FFC">
          <w:rPr>
            <w:rStyle w:val="Hyperlink"/>
            <w:sz w:val="16"/>
            <w:szCs w:val="16"/>
          </w:rPr>
          <w:t>http://www.benachcollopy.com/2015/02/hanen-parole-solve-administrations-executive-action-quandry/</w:t>
        </w:r>
      </w:hyperlink>
      <w:r w:rsidRPr="00CA1FFC">
        <w:rPr>
          <w:sz w:val="16"/>
          <w:szCs w:val="16"/>
        </w:rPr>
        <w:t xml:space="preserve">) </w:t>
      </w:r>
    </w:p>
    <w:p w14:paraId="0D662CF1" w14:textId="77777777" w:rsidR="00B61796" w:rsidRDefault="00B61796" w:rsidP="00B61796">
      <w:pPr>
        <w:rPr>
          <w:rStyle w:val="StyleUnderline"/>
        </w:rPr>
      </w:pPr>
      <w:r w:rsidRPr="00F9009E">
        <w:rPr>
          <w:rStyle w:val="StyleUnderline"/>
        </w:rPr>
        <w:t>The Texas judge’s decision to enjoin the government</w:t>
      </w:r>
      <w:r>
        <w:rPr>
          <w:rStyle w:val="StyleUnderline"/>
        </w:rPr>
        <w:t xml:space="preserve"> </w:t>
      </w:r>
      <w:r w:rsidRPr="00F9009E">
        <w:rPr>
          <w:rStyle w:val="StyleUnderline"/>
        </w:rPr>
        <w:t xml:space="preserve">from implementing </w:t>
      </w:r>
      <w:r w:rsidRPr="00026C83">
        <w:rPr>
          <w:sz w:val="12"/>
        </w:rPr>
        <w:t xml:space="preserve">DAPA and extended </w:t>
      </w:r>
      <w:r w:rsidRPr="00F9009E">
        <w:rPr>
          <w:rStyle w:val="StyleUnderline"/>
        </w:rPr>
        <w:t>DACA has brought the administration’s executive action program to a screeching halt</w:t>
      </w:r>
      <w:r w:rsidRPr="00026C83">
        <w:rPr>
          <w:sz w:val="12"/>
        </w:rPr>
        <w:t xml:space="preserve"> just as thousands were getting ready to file for extended DACA today, February 18, 2015. Instead, people are trying to unearth the procedures for seeking a “stay of the stay” at the Fifth Circuit. Media reports have already surfaced that the administration will not seek emergency review of the stay, raising the specter that the entire executive action program will be on hold for many months. </w:t>
      </w:r>
      <w:r w:rsidRPr="00F9009E">
        <w:rPr>
          <w:rStyle w:val="StyleUnderline"/>
        </w:rPr>
        <w:t>Perhaps, there is a silver lining here.</w:t>
      </w:r>
      <w:r>
        <w:rPr>
          <w:rStyle w:val="StyleUnderline"/>
        </w:rPr>
        <w:t xml:space="preserve"> </w:t>
      </w:r>
      <w:r w:rsidRPr="00F9009E">
        <w:rPr>
          <w:rStyle w:val="StyleUnderline"/>
        </w:rPr>
        <w:t>Perhaps, the administration gets a chance to revisit an option that was surely presented to it</w:t>
      </w:r>
      <w:r w:rsidRPr="00026C83">
        <w:rPr>
          <w:sz w:val="12"/>
        </w:rPr>
        <w:t xml:space="preserve">, but just as surely rejected by the administration as too far-reaching. Ironically, </w:t>
      </w:r>
      <w:r w:rsidRPr="00F9009E">
        <w:rPr>
          <w:rStyle w:val="StyleUnderline"/>
        </w:rPr>
        <w:t xml:space="preserve">this alternative approach would have been on </w:t>
      </w:r>
      <w:r w:rsidRPr="00F9009E">
        <w:rPr>
          <w:rStyle w:val="Emphasis"/>
        </w:rPr>
        <w:t>far more solid legal ground</w:t>
      </w:r>
      <w:r w:rsidRPr="00F9009E">
        <w:rPr>
          <w:rStyle w:val="StyleUnderline"/>
        </w:rPr>
        <w:t xml:space="preserve"> than the expansion of deferred action.</w:t>
      </w:r>
      <w:r>
        <w:rPr>
          <w:rStyle w:val="StyleUnderline"/>
        </w:rPr>
        <w:t xml:space="preserve"> </w:t>
      </w:r>
      <w:r w:rsidRPr="00F9009E">
        <w:rPr>
          <w:rStyle w:val="StyleUnderline"/>
        </w:rPr>
        <w:t>We are referring to “parole.”</w:t>
      </w:r>
      <w:r>
        <w:rPr>
          <w:rStyle w:val="StyleUnderline"/>
        </w:rPr>
        <w:t xml:space="preserve"> </w:t>
      </w:r>
      <w:r w:rsidRPr="00705472">
        <w:rPr>
          <w:rStyle w:val="StyleUnderline"/>
          <w:highlight w:val="cyan"/>
        </w:rPr>
        <w:t>Parole is the authority to</w:t>
      </w:r>
      <w:r w:rsidRPr="00F9009E">
        <w:rPr>
          <w:rStyle w:val="StyleUnderline"/>
        </w:rPr>
        <w:t xml:space="preserve"> inspect and </w:t>
      </w:r>
      <w:r w:rsidRPr="00705472">
        <w:rPr>
          <w:rStyle w:val="StyleUnderline"/>
          <w:highlight w:val="cyan"/>
        </w:rPr>
        <w:t>allow to enter any person</w:t>
      </w:r>
      <w:r w:rsidRPr="00F9009E">
        <w:rPr>
          <w:rStyle w:val="StyleUnderline"/>
        </w:rPr>
        <w:t xml:space="preserve"> that is </w:t>
      </w:r>
      <w:r w:rsidRPr="00705472">
        <w:rPr>
          <w:rStyle w:val="StyleUnderline"/>
          <w:highlight w:val="cyan"/>
        </w:rPr>
        <w:t>ineligible for admission</w:t>
      </w:r>
      <w:r w:rsidRPr="00F9009E">
        <w:rPr>
          <w:rStyle w:val="StyleUnderline"/>
        </w:rPr>
        <w:t>.</w:t>
      </w:r>
      <w:r>
        <w:rPr>
          <w:rStyle w:val="StyleUnderline"/>
        </w:rPr>
        <w:t xml:space="preserve"> </w:t>
      </w:r>
      <w:r w:rsidRPr="00705472">
        <w:rPr>
          <w:rStyle w:val="Emphasis"/>
          <w:highlight w:val="cyan"/>
        </w:rPr>
        <w:t>Congress has granted the executive</w:t>
      </w:r>
      <w:r w:rsidRPr="00F9009E">
        <w:rPr>
          <w:rStyle w:val="Emphasis"/>
        </w:rPr>
        <w:t xml:space="preserve"> branch with </w:t>
      </w:r>
      <w:r w:rsidRPr="00705472">
        <w:rPr>
          <w:rStyle w:val="Emphasis"/>
          <w:highlight w:val="cyan"/>
        </w:rPr>
        <w:t>broad discretionary</w:t>
      </w:r>
      <w:r w:rsidRPr="00F9009E">
        <w:rPr>
          <w:rStyle w:val="Emphasis"/>
        </w:rPr>
        <w:t xml:space="preserve"> parole </w:t>
      </w:r>
      <w:r w:rsidRPr="00705472">
        <w:rPr>
          <w:rStyle w:val="Emphasis"/>
          <w:highlight w:val="cyan"/>
        </w:rPr>
        <w:t>authority</w:t>
      </w:r>
      <w:r w:rsidRPr="00F9009E">
        <w:rPr>
          <w:rStyle w:val="StyleUnderline"/>
        </w:rPr>
        <w:t>.</w:t>
      </w:r>
      <w:r>
        <w:rPr>
          <w:rStyle w:val="StyleUnderline"/>
        </w:rPr>
        <w:t xml:space="preserve"> </w:t>
      </w:r>
      <w:r w:rsidRPr="00705472">
        <w:rPr>
          <w:rStyle w:val="StyleUnderline"/>
          <w:highlight w:val="cyan"/>
        </w:rPr>
        <w:t>I</w:t>
      </w:r>
      <w:r w:rsidRPr="00F9009E">
        <w:rPr>
          <w:rStyle w:val="StyleUnderline"/>
        </w:rPr>
        <w:t xml:space="preserve">mmigration &amp; </w:t>
      </w:r>
      <w:r w:rsidRPr="00705472">
        <w:rPr>
          <w:rStyle w:val="StyleUnderline"/>
          <w:highlight w:val="cyan"/>
        </w:rPr>
        <w:t>N</w:t>
      </w:r>
      <w:r w:rsidRPr="00F9009E">
        <w:rPr>
          <w:rStyle w:val="StyleUnderline"/>
        </w:rPr>
        <w:t xml:space="preserve">ationality </w:t>
      </w:r>
      <w:r w:rsidRPr="00705472">
        <w:rPr>
          <w:rStyle w:val="StyleUnderline"/>
          <w:highlight w:val="cyan"/>
        </w:rPr>
        <w:t>A</w:t>
      </w:r>
      <w:r w:rsidRPr="00F9009E">
        <w:rPr>
          <w:rStyle w:val="StyleUnderline"/>
        </w:rPr>
        <w:t>ct</w:t>
      </w:r>
      <w:r w:rsidRPr="00026C83">
        <w:rPr>
          <w:sz w:val="12"/>
        </w:rPr>
        <w:t xml:space="preserve"> </w:t>
      </w:r>
      <w:r w:rsidRPr="00705472">
        <w:rPr>
          <w:rStyle w:val="StyleUnderline"/>
        </w:rPr>
        <w:t xml:space="preserve">Sec. </w:t>
      </w:r>
      <w:r w:rsidRPr="00705472">
        <w:rPr>
          <w:rStyle w:val="StyleUnderline"/>
          <w:highlight w:val="cyan"/>
        </w:rPr>
        <w:t>212</w:t>
      </w:r>
      <w:r w:rsidRPr="00705472">
        <w:rPr>
          <w:rStyle w:val="StyleUnderline"/>
        </w:rPr>
        <w:t>(d)(5)(A)</w:t>
      </w:r>
      <w:r w:rsidRPr="00026C83">
        <w:rPr>
          <w:sz w:val="12"/>
        </w:rPr>
        <w:t xml:space="preserve"> </w:t>
      </w:r>
      <w:r w:rsidRPr="00705472">
        <w:rPr>
          <w:rStyle w:val="StyleUnderline"/>
          <w:highlight w:val="cyan"/>
        </w:rPr>
        <w:t>states</w:t>
      </w:r>
      <w:r w:rsidRPr="00F9009E">
        <w:rPr>
          <w:rStyle w:val="StyleUnderline"/>
        </w:rPr>
        <w:t xml:space="preserve"> that the Secretary of Homeland Security “may . . . in his discretion parole into the United States temporarily </w:t>
      </w:r>
      <w:r w:rsidRPr="00026C83">
        <w:rPr>
          <w:sz w:val="12"/>
        </w:rPr>
        <w:t xml:space="preserve">under such conditions as he may prescribe only on a case-by-case basis </w:t>
      </w:r>
      <w:r w:rsidRPr="00705472">
        <w:rPr>
          <w:rStyle w:val="StyleUnderline"/>
          <w:highlight w:val="cyan"/>
        </w:rPr>
        <w:t>for</w:t>
      </w:r>
      <w:r w:rsidRPr="00F9009E">
        <w:rPr>
          <w:rStyle w:val="StyleUnderline"/>
        </w:rPr>
        <w:t xml:space="preserve"> urgent </w:t>
      </w:r>
      <w:r w:rsidRPr="00705472">
        <w:rPr>
          <w:rStyle w:val="StyleUnderline"/>
          <w:highlight w:val="cyan"/>
        </w:rPr>
        <w:t>humanitarian</w:t>
      </w:r>
      <w:r w:rsidRPr="00F9009E">
        <w:rPr>
          <w:rStyle w:val="StyleUnderline"/>
        </w:rPr>
        <w:t xml:space="preserve"> reasons or significant </w:t>
      </w:r>
      <w:r w:rsidRPr="00705472">
        <w:rPr>
          <w:rStyle w:val="StyleUnderline"/>
          <w:highlight w:val="cyan"/>
        </w:rPr>
        <w:t>public benefit any alien</w:t>
      </w:r>
      <w:r w:rsidRPr="00F9009E">
        <w:rPr>
          <w:rStyle w:val="StyleUnderline"/>
        </w:rPr>
        <w:t xml:space="preserve"> applying for admission to the United States.”</w:t>
      </w:r>
      <w:r>
        <w:rPr>
          <w:rStyle w:val="StyleUnderline"/>
        </w:rPr>
        <w:t xml:space="preserve"> </w:t>
      </w:r>
      <w:r w:rsidRPr="00F9009E">
        <w:rPr>
          <w:rStyle w:val="StyleUnderline"/>
        </w:rPr>
        <w:t xml:space="preserve">This authority would allow the administration to establish a procedure by which </w:t>
      </w:r>
      <w:r w:rsidRPr="00F9009E">
        <w:rPr>
          <w:rStyle w:val="Emphasis"/>
        </w:rPr>
        <w:t xml:space="preserve">individuals </w:t>
      </w:r>
      <w:r w:rsidRPr="00705472">
        <w:rPr>
          <w:rStyle w:val="Emphasis"/>
          <w:highlight w:val="cyan"/>
        </w:rPr>
        <w:t>could apply for admission</w:t>
      </w:r>
      <w:r w:rsidRPr="00F9009E">
        <w:rPr>
          <w:rStyle w:val="Emphasis"/>
        </w:rPr>
        <w:t xml:space="preserve"> and seek parole.</w:t>
      </w:r>
      <w:r>
        <w:rPr>
          <w:rStyle w:val="StyleUnderline"/>
        </w:rPr>
        <w:t xml:space="preserve"> </w:t>
      </w:r>
      <w:r w:rsidRPr="00705472">
        <w:rPr>
          <w:rStyle w:val="StyleUnderline"/>
          <w:highlight w:val="cyan"/>
        </w:rPr>
        <w:t xml:space="preserve">There is </w:t>
      </w:r>
      <w:r w:rsidRPr="00705472">
        <w:rPr>
          <w:rStyle w:val="Emphasis"/>
          <w:highlight w:val="cyan"/>
        </w:rPr>
        <w:t>precedent</w:t>
      </w:r>
      <w:r w:rsidRPr="00705472">
        <w:rPr>
          <w:rStyle w:val="StyleUnderline"/>
          <w:highlight w:val="cyan"/>
        </w:rPr>
        <w:t xml:space="preserve"> for granting parole to individuals who are </w:t>
      </w:r>
      <w:r w:rsidRPr="00CD7007">
        <w:rPr>
          <w:rStyle w:val="Emphasis"/>
          <w:highlight w:val="cyan"/>
        </w:rPr>
        <w:t>already</w:t>
      </w:r>
      <w:r w:rsidRPr="00705472">
        <w:rPr>
          <w:rStyle w:val="StyleUnderline"/>
          <w:highlight w:val="cyan"/>
        </w:rPr>
        <w:t xml:space="preserve"> in the U</w:t>
      </w:r>
      <w:r w:rsidRPr="00F9009E">
        <w:rPr>
          <w:rStyle w:val="StyleUnderline"/>
        </w:rPr>
        <w:t xml:space="preserve">nited </w:t>
      </w:r>
      <w:r w:rsidRPr="00705472">
        <w:rPr>
          <w:rStyle w:val="StyleUnderline"/>
          <w:highlight w:val="cyan"/>
        </w:rPr>
        <w:t>S</w:t>
      </w:r>
      <w:r w:rsidRPr="00F9009E">
        <w:rPr>
          <w:rStyle w:val="StyleUnderline"/>
        </w:rPr>
        <w:t>tates.</w:t>
      </w:r>
      <w:r w:rsidRPr="00026C83">
        <w:rPr>
          <w:sz w:val="12"/>
        </w:rPr>
        <w:t xml:space="preserve"> This process is known as parole in place, which we discussed here in August. It allows an individual already in the U.S. to present themselves for inspection and seek parole without leaving the country. Most recently, parole in place has been used to allow the undocumented relatives of members and veterans of our Armed Forces to obtain lawful immigration status. This option was likely rejected by the administration because once an individual has been paroled into the U.S., they are eligible to adjust status to permanent residence if they are the beneficiary of certain immigrant petitions. By extending parole in place, the administration would have opened the door to permanent residence for thousands of undocumented individuals. It is all but certain that the administration did not want to be accused of granting residence to these individuals. Somehow, it was deemed more politically palatable to place individuals into quasi-limbo deferred action. By shrinking the prize, the administration must have thought that they would have gotten less opposition. How wrong they were again. Congress is on the verge of shutting down the Department of Homeland Security over the administration’s executive action program and, of course, 26 states have filed suit against executive action and convinced a judge to put a stop on the EA program. </w:t>
      </w:r>
      <w:r w:rsidRPr="00F9009E">
        <w:rPr>
          <w:rStyle w:val="StyleUnderline"/>
        </w:rPr>
        <w:t xml:space="preserve">The irony is that </w:t>
      </w:r>
      <w:r w:rsidRPr="00705472">
        <w:rPr>
          <w:rStyle w:val="StyleUnderline"/>
          <w:highlight w:val="cyan"/>
        </w:rPr>
        <w:t>paroling</w:t>
      </w:r>
      <w:r w:rsidRPr="00F9009E">
        <w:rPr>
          <w:rStyle w:val="StyleUnderline"/>
        </w:rPr>
        <w:t xml:space="preserve"> individuals into the U.S. </w:t>
      </w:r>
      <w:r w:rsidRPr="00705472">
        <w:rPr>
          <w:rStyle w:val="StyleUnderline"/>
          <w:highlight w:val="cyan"/>
        </w:rPr>
        <w:t>would</w:t>
      </w:r>
      <w:r w:rsidRPr="00F9009E">
        <w:rPr>
          <w:rStyle w:val="StyleUnderline"/>
        </w:rPr>
        <w:t xml:space="preserve"> have </w:t>
      </w:r>
      <w:r w:rsidRPr="00705472">
        <w:rPr>
          <w:rStyle w:val="StyleUnderline"/>
          <w:highlight w:val="cyan"/>
        </w:rPr>
        <w:t>be</w:t>
      </w:r>
      <w:r w:rsidRPr="00F9009E">
        <w:rPr>
          <w:rStyle w:val="StyleUnderline"/>
        </w:rPr>
        <w:t xml:space="preserve">en </w:t>
      </w:r>
      <w:r w:rsidRPr="00705472">
        <w:rPr>
          <w:rStyle w:val="StyleUnderline"/>
          <w:highlight w:val="cyan"/>
        </w:rPr>
        <w:t>easier to defend legally</w:t>
      </w:r>
      <w:r w:rsidRPr="00F9009E">
        <w:rPr>
          <w:rStyle w:val="StyleUnderline"/>
        </w:rPr>
        <w:t xml:space="preserve"> than the deferred action program</w:t>
      </w:r>
      <w:r w:rsidRPr="00026C83">
        <w:rPr>
          <w:sz w:val="12"/>
        </w:rPr>
        <w:t xml:space="preserve"> has proven to be. A key thread running through Judge Hanen’s decision is that Congress has passed no law giving the President broad authority to use deferred action this way. Such a thing could not be said about parole. As stated above, </w:t>
      </w:r>
      <w:r w:rsidRPr="00F9009E">
        <w:rPr>
          <w:rStyle w:val="StyleUnderline"/>
        </w:rPr>
        <w:t>Congress has given the executive broad authority to parole individuals into the United States.</w:t>
      </w:r>
      <w:r>
        <w:rPr>
          <w:rStyle w:val="StyleUnderline"/>
        </w:rPr>
        <w:t xml:space="preserve"> </w:t>
      </w:r>
      <w:r w:rsidRPr="00F9009E">
        <w:rPr>
          <w:rStyle w:val="StyleUnderline"/>
        </w:rPr>
        <w:t>This authority is placed “in the discretion” of and “under such conditions as he may prescribe” the Secretary of Homeland Security.</w:t>
      </w:r>
      <w:r>
        <w:rPr>
          <w:rStyle w:val="StyleUnderline"/>
        </w:rPr>
        <w:t xml:space="preserve"> </w:t>
      </w:r>
      <w:r w:rsidRPr="00705472">
        <w:rPr>
          <w:rStyle w:val="StyleUnderline"/>
        </w:rPr>
        <w:t xml:space="preserve">There are </w:t>
      </w:r>
      <w:r w:rsidRPr="00705472">
        <w:rPr>
          <w:rStyle w:val="Emphasis"/>
        </w:rPr>
        <w:t>multiple</w:t>
      </w:r>
      <w:r w:rsidRPr="00F9009E">
        <w:rPr>
          <w:rStyle w:val="Emphasis"/>
        </w:rPr>
        <w:t xml:space="preserve"> </w:t>
      </w:r>
      <w:r w:rsidRPr="00705472">
        <w:rPr>
          <w:rStyle w:val="Emphasis"/>
          <w:highlight w:val="cyan"/>
        </w:rPr>
        <w:t>laws</w:t>
      </w:r>
      <w:r w:rsidRPr="00F9009E">
        <w:rPr>
          <w:rStyle w:val="Emphasis"/>
        </w:rPr>
        <w:t xml:space="preserve"> that </w:t>
      </w:r>
      <w:r w:rsidRPr="00705472">
        <w:rPr>
          <w:rStyle w:val="Emphasis"/>
          <w:highlight w:val="cyan"/>
        </w:rPr>
        <w:t xml:space="preserve">insulate </w:t>
      </w:r>
      <w:r w:rsidRPr="00705472">
        <w:rPr>
          <w:rStyle w:val="Emphasis"/>
        </w:rPr>
        <w:t xml:space="preserve">discretionary </w:t>
      </w:r>
      <w:r w:rsidRPr="00705472">
        <w:rPr>
          <w:rStyle w:val="Emphasis"/>
          <w:highlight w:val="cyan"/>
        </w:rPr>
        <w:t>determinations from judicial review</w:t>
      </w:r>
      <w:r w:rsidRPr="00F9009E">
        <w:rPr>
          <w:rStyle w:val="StyleUnderline"/>
        </w:rPr>
        <w:t>.</w:t>
      </w:r>
      <w:r>
        <w:rPr>
          <w:rStyle w:val="StyleUnderline"/>
        </w:rPr>
        <w:t xml:space="preserve"> </w:t>
      </w:r>
      <w:r w:rsidRPr="00705472">
        <w:rPr>
          <w:rStyle w:val="StyleUnderline"/>
        </w:rPr>
        <w:t xml:space="preserve">Congress itself in </w:t>
      </w:r>
      <w:r w:rsidRPr="00705472">
        <w:rPr>
          <w:rStyle w:val="StyleUnderline"/>
          <w:highlight w:val="cyan"/>
        </w:rPr>
        <w:t>INA 242</w:t>
      </w:r>
      <w:r w:rsidRPr="00705472">
        <w:rPr>
          <w:rStyle w:val="StyleUnderline"/>
        </w:rPr>
        <w:t xml:space="preserve">(a)(2)(B) </w:t>
      </w:r>
      <w:r w:rsidRPr="00705472">
        <w:rPr>
          <w:rStyle w:val="StyleUnderline"/>
          <w:highlight w:val="cyan"/>
        </w:rPr>
        <w:t>stated</w:t>
      </w:r>
      <w:r w:rsidRPr="00F9009E">
        <w:rPr>
          <w:rStyle w:val="StyleUnderline"/>
        </w:rPr>
        <w:t xml:space="preserve"> that “</w:t>
      </w:r>
      <w:r w:rsidRPr="00705472">
        <w:rPr>
          <w:rStyle w:val="Emphasis"/>
          <w:highlight w:val="cyan"/>
        </w:rPr>
        <w:t xml:space="preserve">no court </w:t>
      </w:r>
      <w:r w:rsidRPr="00705472">
        <w:rPr>
          <w:rStyle w:val="Emphasis"/>
        </w:rPr>
        <w:t xml:space="preserve">shall </w:t>
      </w:r>
      <w:r w:rsidRPr="00705472">
        <w:rPr>
          <w:rStyle w:val="Emphasis"/>
          <w:highlight w:val="cyan"/>
        </w:rPr>
        <w:t>have jurisdiction to review</w:t>
      </w:r>
      <w:r w:rsidRPr="00F9009E">
        <w:rPr>
          <w:rStyle w:val="StyleUnderline"/>
        </w:rPr>
        <w:t xml:space="preserve"> . . . any other decision or action of the Secretary of Homeland Security for which is specified under this title to be in the </w:t>
      </w:r>
      <w:r w:rsidRPr="00705472">
        <w:rPr>
          <w:rStyle w:val="StyleUnderline"/>
          <w:highlight w:val="cyan"/>
        </w:rPr>
        <w:t>discretion</w:t>
      </w:r>
      <w:r w:rsidRPr="00F9009E">
        <w:rPr>
          <w:rStyle w:val="StyleUnderline"/>
        </w:rPr>
        <w:t xml:space="preserve"> of the Secretary of Homeland Security.”</w:t>
      </w:r>
      <w:r>
        <w:rPr>
          <w:rStyle w:val="StyleUnderline"/>
        </w:rPr>
        <w:t xml:space="preserve"> </w:t>
      </w:r>
      <w:r w:rsidRPr="00026C83">
        <w:rPr>
          <w:sz w:val="12"/>
        </w:rPr>
        <w:t xml:space="preserve">In addition, the Administrative Procedures Act (APA), which Judge Hanen used to stay executive action, contains an exclusion to review of “discretionary determinations.” Finally, </w:t>
      </w:r>
      <w:r w:rsidRPr="00705472">
        <w:rPr>
          <w:rStyle w:val="StyleUnderline"/>
          <w:highlight w:val="cyan"/>
        </w:rPr>
        <w:t>terms such as</w:t>
      </w:r>
      <w:r w:rsidRPr="00F9009E">
        <w:rPr>
          <w:rStyle w:val="StyleUnderline"/>
        </w:rPr>
        <w:t xml:space="preserve"> “urgent </w:t>
      </w:r>
      <w:r w:rsidRPr="00705472">
        <w:rPr>
          <w:rStyle w:val="StyleUnderline"/>
          <w:highlight w:val="cyan"/>
        </w:rPr>
        <w:t>humanitarian</w:t>
      </w:r>
      <w:r w:rsidRPr="00F9009E">
        <w:rPr>
          <w:rStyle w:val="StyleUnderline"/>
        </w:rPr>
        <w:t xml:space="preserve"> reasons” </w:t>
      </w:r>
      <w:r w:rsidRPr="00705472">
        <w:rPr>
          <w:rStyle w:val="StyleUnderline"/>
          <w:highlight w:val="cyan"/>
        </w:rPr>
        <w:t>and</w:t>
      </w:r>
      <w:r w:rsidRPr="00F9009E">
        <w:rPr>
          <w:rStyle w:val="StyleUnderline"/>
        </w:rPr>
        <w:t xml:space="preserve"> “significant </w:t>
      </w:r>
      <w:r w:rsidRPr="00705472">
        <w:rPr>
          <w:rStyle w:val="StyleUnderline"/>
          <w:highlight w:val="cyan"/>
        </w:rPr>
        <w:t>public benefit</w:t>
      </w:r>
      <w:r w:rsidRPr="00F9009E">
        <w:rPr>
          <w:rStyle w:val="StyleUnderline"/>
        </w:rPr>
        <w:t xml:space="preserve">” </w:t>
      </w:r>
      <w:r w:rsidRPr="00705472">
        <w:rPr>
          <w:rStyle w:val="StyleUnderline"/>
          <w:highlight w:val="cyan"/>
        </w:rPr>
        <w:t>are</w:t>
      </w:r>
      <w:r w:rsidRPr="00F9009E">
        <w:rPr>
          <w:rStyle w:val="StyleUnderline"/>
        </w:rPr>
        <w:t xml:space="preserve"> the types of </w:t>
      </w:r>
      <w:r w:rsidRPr="00705472">
        <w:rPr>
          <w:rStyle w:val="StyleUnderline"/>
          <w:highlight w:val="cyan"/>
        </w:rPr>
        <w:t>determinations that the judiciary will</w:t>
      </w:r>
      <w:r w:rsidRPr="00026C83">
        <w:rPr>
          <w:sz w:val="12"/>
        </w:rPr>
        <w:t xml:space="preserve">, generally, </w:t>
      </w:r>
      <w:r w:rsidRPr="00705472">
        <w:rPr>
          <w:rStyle w:val="StyleUnderline"/>
          <w:highlight w:val="cyan"/>
        </w:rPr>
        <w:t>not review</w:t>
      </w:r>
      <w:r w:rsidRPr="00F9009E">
        <w:rPr>
          <w:rStyle w:val="StyleUnderline"/>
        </w:rPr>
        <w:t xml:space="preserve"> and will leave to the </w:t>
      </w:r>
      <w:proofErr w:type="spellStart"/>
      <w:r w:rsidRPr="00F9009E">
        <w:rPr>
          <w:rStyle w:val="StyleUnderline"/>
        </w:rPr>
        <w:t>the</w:t>
      </w:r>
      <w:proofErr w:type="spellEnd"/>
      <w:r w:rsidRPr="00F9009E">
        <w:rPr>
          <w:rStyle w:val="StyleUnderline"/>
        </w:rPr>
        <w:t xml:space="preserve"> determination of the administration.</w:t>
      </w:r>
      <w:r>
        <w:rPr>
          <w:rStyle w:val="StyleUnderline"/>
        </w:rPr>
        <w:t xml:space="preserve"> </w:t>
      </w:r>
      <w:r w:rsidRPr="00026C83">
        <w:rPr>
          <w:sz w:val="12"/>
        </w:rPr>
        <w:t xml:space="preserve">Judge Hanen’s decision, while awful in many respects, is a result of a timid and feckless White House. Unwilling to take the heat that would have likely accompanied a decision to create a system for parole, the administration relied upon a less defensible procedure of deferred action. Of course, even though the administration thought it was turning down the heat by only providing for deferred action, the administration got a </w:t>
      </w:r>
      <w:proofErr w:type="gramStart"/>
      <w:r w:rsidRPr="00026C83">
        <w:rPr>
          <w:sz w:val="12"/>
        </w:rPr>
        <w:t>full on</w:t>
      </w:r>
      <w:proofErr w:type="gramEnd"/>
      <w:r w:rsidRPr="00026C83">
        <w:rPr>
          <w:sz w:val="12"/>
        </w:rPr>
        <w:t xml:space="preserve"> battle. And somehow, despite the last six years of obstruction and bad faith by the opponents of the administration, the White House seems once again surprised by the vehemence of the opposition. </w:t>
      </w:r>
      <w:r w:rsidRPr="00F9009E">
        <w:rPr>
          <w:rStyle w:val="StyleUnderline"/>
        </w:rPr>
        <w:t xml:space="preserve">Hopefully, the White House will </w:t>
      </w:r>
      <w:r w:rsidRPr="00F9009E">
        <w:rPr>
          <w:rStyle w:val="Emphasis"/>
        </w:rPr>
        <w:t>embrace the solution of parole</w:t>
      </w:r>
      <w:r w:rsidRPr="00F9009E">
        <w:rPr>
          <w:rStyle w:val="StyleUnderline"/>
        </w:rPr>
        <w:t xml:space="preserve"> and </w:t>
      </w:r>
      <w:r w:rsidRPr="00F9009E">
        <w:rPr>
          <w:rStyle w:val="Emphasis"/>
        </w:rPr>
        <w:t>have a bigger impact</w:t>
      </w:r>
      <w:r w:rsidRPr="00F9009E">
        <w:rPr>
          <w:rStyle w:val="StyleUnderline"/>
        </w:rPr>
        <w:t xml:space="preserve"> than they could have ever imagined.</w:t>
      </w:r>
    </w:p>
    <w:p w14:paraId="3C2CB795" w14:textId="4AA5EAB3" w:rsidR="008B5922" w:rsidRDefault="008B5922" w:rsidP="008B5922">
      <w:pPr>
        <w:pStyle w:val="Heading3"/>
      </w:pPr>
      <w:r>
        <w:lastRenderedPageBreak/>
        <w:t>2NC Solvency – General</w:t>
      </w:r>
    </w:p>
    <w:p w14:paraId="5A29B54F" w14:textId="2CB2BC25" w:rsidR="008B5922" w:rsidRPr="008B5922" w:rsidRDefault="008B5922" w:rsidP="008B5922">
      <w:pPr>
        <w:pStyle w:val="Heading4"/>
      </w:pPr>
      <w:r>
        <w:t xml:space="preserve">CP solves </w:t>
      </w:r>
      <w:r>
        <w:rPr>
          <w:u w:val="single"/>
        </w:rPr>
        <w:t>regardless</w:t>
      </w:r>
      <w:r>
        <w:t xml:space="preserve"> of status of immigrant</w:t>
      </w:r>
    </w:p>
    <w:p w14:paraId="0D1D8134" w14:textId="77777777" w:rsidR="008B5922" w:rsidRPr="003B3C66" w:rsidRDefault="008B5922" w:rsidP="008B5922">
      <w:pPr>
        <w:rPr>
          <w:sz w:val="16"/>
          <w:szCs w:val="16"/>
        </w:rPr>
      </w:pPr>
      <w:proofErr w:type="spellStart"/>
      <w:r w:rsidRPr="006D37C5">
        <w:rPr>
          <w:rStyle w:val="Style13ptBold"/>
        </w:rPr>
        <w:t>Endelman</w:t>
      </w:r>
      <w:proofErr w:type="spellEnd"/>
      <w:r w:rsidRPr="006D37C5">
        <w:rPr>
          <w:rStyle w:val="Style13ptBold"/>
        </w:rPr>
        <w:t xml:space="preserve"> and Mehta 10 </w:t>
      </w:r>
      <w:r w:rsidRPr="003B3C66">
        <w:rPr>
          <w:sz w:val="16"/>
          <w:szCs w:val="16"/>
        </w:rPr>
        <w:t xml:space="preserve">(Gary </w:t>
      </w:r>
      <w:proofErr w:type="spellStart"/>
      <w:r w:rsidRPr="003B3C66">
        <w:rPr>
          <w:sz w:val="16"/>
          <w:szCs w:val="16"/>
        </w:rPr>
        <w:t>Endelman</w:t>
      </w:r>
      <w:proofErr w:type="spellEnd"/>
      <w:r w:rsidRPr="003B3C66">
        <w:rPr>
          <w:sz w:val="16"/>
          <w:szCs w:val="16"/>
        </w:rPr>
        <w:t xml:space="preserve">, practices immigration law at BP America Inc, serves on the Editorial Advisory Board of Immigration Daily, and Cyrus D. Mehta, nationally recognized in the field of immigration law. He represents corporations and individuals from around the world in business and employment immigration, family immigration, consular matters, naturalization, federal court litigation and asylum. He also advises lawyers on ethical issues.  Based on 18 years of experience in immigration law, He is also an Adjunct Professor of Law at Brooklyn Law School where he teaches a course, Immigration and Work, Chair of the American Immigration Lawyers Association’s (AILA) National Pro Bono Committee and Co-Chair of the AILA-NY Chapter Pro Bono </w:t>
      </w:r>
      <w:proofErr w:type="spellStart"/>
      <w:r w:rsidRPr="003B3C66">
        <w:rPr>
          <w:sz w:val="16"/>
          <w:szCs w:val="16"/>
        </w:rPr>
        <w:t>Committe</w:t>
      </w:r>
      <w:proofErr w:type="spellEnd"/>
      <w:r w:rsidRPr="003B3C66">
        <w:rPr>
          <w:sz w:val="16"/>
          <w:szCs w:val="16"/>
        </w:rPr>
        <w:t xml:space="preserve"> COMPREHENSIVE IMMIGRATION REFORM THROUGH EXECUTIVE FIAT, April 25, 2010, http://cyrusmehta.blogspot.com/2010/04/comprehensive-immigration-reform.html)</w:t>
      </w:r>
    </w:p>
    <w:p w14:paraId="3FF251C7" w14:textId="77777777" w:rsidR="008B5922" w:rsidRDefault="008B5922" w:rsidP="008B5922">
      <w:pPr>
        <w:rPr>
          <w:sz w:val="16"/>
        </w:rPr>
      </w:pPr>
      <w:r w:rsidRPr="003B3C66">
        <w:rPr>
          <w:sz w:val="16"/>
        </w:rPr>
        <w:t xml:space="preserve">For instance, </w:t>
      </w:r>
      <w:r w:rsidRPr="008B5922">
        <w:rPr>
          <w:rStyle w:val="StyleUnderline"/>
          <w:highlight w:val="cyan"/>
        </w:rPr>
        <w:t>there is nothing that would bar the USCIS from allowing the beneficiary</w:t>
      </w:r>
      <w:r w:rsidRPr="003B3C66">
        <w:rPr>
          <w:sz w:val="16"/>
        </w:rPr>
        <w:t xml:space="preserve"> of an approved employment based I-140 or family based I-130 petition, and derivative family members, </w:t>
      </w:r>
      <w:r w:rsidRPr="008B5922">
        <w:rPr>
          <w:rStyle w:val="StyleUnderline"/>
          <w:highlight w:val="cyan"/>
        </w:rPr>
        <w:t xml:space="preserve">to obtain </w:t>
      </w:r>
      <w:r w:rsidRPr="006D37C5">
        <w:rPr>
          <w:rStyle w:val="StyleUnderline"/>
        </w:rPr>
        <w:t>a</w:t>
      </w:r>
      <w:r w:rsidRPr="003B3C66">
        <w:rPr>
          <w:sz w:val="16"/>
        </w:rPr>
        <w:t>n employment authorization document (</w:t>
      </w:r>
      <w:r w:rsidRPr="006B43E5">
        <w:rPr>
          <w:rStyle w:val="StyleUnderline"/>
        </w:rPr>
        <w:t xml:space="preserve">EAD) and </w:t>
      </w:r>
      <w:r w:rsidRPr="008B5922">
        <w:rPr>
          <w:rStyle w:val="StyleUnderline"/>
          <w:highlight w:val="cyan"/>
        </w:rPr>
        <w:t>parole</w:t>
      </w:r>
      <w:r w:rsidRPr="008B5922">
        <w:rPr>
          <w:sz w:val="16"/>
          <w:highlight w:val="cyan"/>
        </w:rPr>
        <w:t>.</w:t>
      </w:r>
      <w:r w:rsidRPr="003B3C66">
        <w:rPr>
          <w:sz w:val="16"/>
          <w:highlight w:val="green"/>
        </w:rPr>
        <w:t xml:space="preserve"> </w:t>
      </w:r>
      <w:r w:rsidRPr="008B5922">
        <w:rPr>
          <w:rStyle w:val="StyleUnderline"/>
        </w:rPr>
        <w:t>The Executive</w:t>
      </w:r>
      <w:r w:rsidRPr="008B5922">
        <w:rPr>
          <w:sz w:val="16"/>
        </w:rPr>
        <w:t xml:space="preserve">, under INA § 212(d)(5), </w:t>
      </w:r>
      <w:r w:rsidRPr="008B5922">
        <w:rPr>
          <w:rStyle w:val="StyleUnderline"/>
        </w:rPr>
        <w:t>has the authority to grant parole for urgent humanitarian reasons or</w:t>
      </w:r>
      <w:r w:rsidRPr="008B5922">
        <w:rPr>
          <w:sz w:val="16"/>
        </w:rPr>
        <w:t xml:space="preserve"> </w:t>
      </w:r>
      <w:r w:rsidRPr="008B5922">
        <w:rPr>
          <w:rStyle w:val="StyleUnderline"/>
          <w:sz w:val="20"/>
        </w:rPr>
        <w:t xml:space="preserve">significant </w:t>
      </w:r>
      <w:r w:rsidRPr="008B5922">
        <w:rPr>
          <w:rStyle w:val="StyleUnderline"/>
        </w:rPr>
        <w:t>public benefits</w:t>
      </w:r>
      <w:r w:rsidRPr="008B5922">
        <w:rPr>
          <w:sz w:val="16"/>
        </w:rPr>
        <w:t xml:space="preserve">. The crisis in the priority dates where beneficiaries of petitions may need to wait for green cards </w:t>
      </w:r>
      <w:proofErr w:type="gramStart"/>
      <w:r w:rsidRPr="008B5922">
        <w:rPr>
          <w:sz w:val="16"/>
        </w:rPr>
        <w:t>in excess of</w:t>
      </w:r>
      <w:proofErr w:type="gramEnd"/>
      <w:r w:rsidRPr="008B5922">
        <w:rPr>
          <w:sz w:val="16"/>
        </w:rPr>
        <w:t xml:space="preserve"> 30 years may qualify for invoking § 212(d)(5) under “urgent humanitarian reasons or significant public benefits.” Similarly, the authors credit David Isaacson who pointed out that the</w:t>
      </w:r>
      <w:r w:rsidRPr="003B3C66">
        <w:rPr>
          <w:sz w:val="16"/>
        </w:rPr>
        <w:t xml:space="preserve"> Executive has the authority to grant EAD under INA §274A(h)(3), which defines the term “unauthorized alien” as one who is not “(A) an alien lawfully admitted for permanent residence, or (B) authorized to be so employed by this Act or by the Attorney General” (emphasis added). Under sub paragraph (B), the USCIS may grant an EAD to people who are adversely impacted by the tyranny of priority dates. Likewise, </w:t>
      </w:r>
      <w:r w:rsidRPr="008B5922">
        <w:rPr>
          <w:rStyle w:val="StyleUnderline"/>
          <w:highlight w:val="cyan"/>
        </w:rPr>
        <w:t>the beneficiary</w:t>
      </w:r>
      <w:r w:rsidRPr="003B3C66">
        <w:rPr>
          <w:sz w:val="16"/>
        </w:rPr>
        <w:t xml:space="preserve"> of an I-130 or I-140 petition </w:t>
      </w:r>
      <w:r w:rsidRPr="008B5922">
        <w:rPr>
          <w:rStyle w:val="StyleUnderline"/>
          <w:highlight w:val="cyan"/>
        </w:rPr>
        <w:t>who</w:t>
      </w:r>
      <w:r w:rsidRPr="008B5922">
        <w:rPr>
          <w:sz w:val="16"/>
          <w:highlight w:val="cyan"/>
        </w:rPr>
        <w:t xml:space="preserve"> </w:t>
      </w:r>
      <w:r w:rsidRPr="008B5922">
        <w:rPr>
          <w:rStyle w:val="StyleUnderline"/>
          <w:highlight w:val="cyan"/>
        </w:rPr>
        <w:t>is outside the U.S. can</w:t>
      </w:r>
      <w:r w:rsidRPr="003B3C66">
        <w:rPr>
          <w:rStyle w:val="StyleUnderline"/>
        </w:rPr>
        <w:t xml:space="preserve"> also </w:t>
      </w:r>
      <w:r w:rsidRPr="008B5922">
        <w:rPr>
          <w:rStyle w:val="StyleUnderline"/>
          <w:highlight w:val="cyan"/>
        </w:rPr>
        <w:t>be paroled</w:t>
      </w:r>
      <w:r w:rsidRPr="003B3C66">
        <w:rPr>
          <w:sz w:val="16"/>
        </w:rPr>
        <w:t xml:space="preserve"> into the U.S. before the priority date becomes current. </w:t>
      </w:r>
      <w:r w:rsidRPr="008B5922">
        <w:rPr>
          <w:rStyle w:val="StyleUnderline"/>
          <w:highlight w:val="cyan"/>
        </w:rPr>
        <w:t>The principal and</w:t>
      </w:r>
      <w:r w:rsidRPr="006D37C5">
        <w:rPr>
          <w:rStyle w:val="StyleUnderline"/>
        </w:rPr>
        <w:t xml:space="preserve"> the applicable </w:t>
      </w:r>
      <w:r w:rsidRPr="008B5922">
        <w:rPr>
          <w:rStyle w:val="StyleUnderline"/>
          <w:highlight w:val="cyan"/>
        </w:rPr>
        <w:t>derivatives would enjoy permission to work and travel regardless of</w:t>
      </w:r>
      <w:r w:rsidRPr="006D37C5">
        <w:rPr>
          <w:rStyle w:val="StyleUnderline"/>
        </w:rPr>
        <w:t xml:space="preserve"> whether they remained in </w:t>
      </w:r>
      <w:r w:rsidRPr="008B5922">
        <w:rPr>
          <w:rStyle w:val="StyleUnderline"/>
          <w:highlight w:val="cyan"/>
        </w:rPr>
        <w:t xml:space="preserve">nonimmigrant visa status. Even those who are undocumented or out of </w:t>
      </w:r>
      <w:proofErr w:type="gramStart"/>
      <w:r w:rsidRPr="008B5922">
        <w:rPr>
          <w:rStyle w:val="StyleUnderline"/>
          <w:highlight w:val="cyan"/>
        </w:rPr>
        <w:t>status</w:t>
      </w:r>
      <w:r w:rsidRPr="003B3C66">
        <w:rPr>
          <w:sz w:val="16"/>
        </w:rPr>
        <w:t>, but</w:t>
      </w:r>
      <w:proofErr w:type="gramEnd"/>
      <w:r w:rsidRPr="003B3C66">
        <w:rPr>
          <w:sz w:val="16"/>
        </w:rPr>
        <w:t xml:space="preserve"> are beneficiaries of approved I-130 and I-140 petitions, </w:t>
      </w:r>
      <w:r w:rsidRPr="008B5922">
        <w:rPr>
          <w:rStyle w:val="StyleUnderline"/>
          <w:highlight w:val="cyan"/>
        </w:rPr>
        <w:t>can be granted employment authorization and parole</w:t>
      </w:r>
      <w:r w:rsidRPr="003B3C66">
        <w:rPr>
          <w:rStyle w:val="StyleUnderline"/>
        </w:rPr>
        <w:t>.</w:t>
      </w:r>
      <w:r w:rsidRPr="003B3C66">
        <w:rPr>
          <w:sz w:val="16"/>
        </w:rPr>
        <w:t xml:space="preserve"> The retroactive grant of parole may also alleviate those who are subject to the three or </w:t>
      </w:r>
      <w:proofErr w:type="gramStart"/>
      <w:r w:rsidRPr="003B3C66">
        <w:rPr>
          <w:sz w:val="16"/>
        </w:rPr>
        <w:t>ten year</w:t>
      </w:r>
      <w:proofErr w:type="gramEnd"/>
      <w:r w:rsidRPr="003B3C66">
        <w:rPr>
          <w:sz w:val="16"/>
        </w:rPr>
        <w:t xml:space="preserve"> bars since INA § 212(a)(9)(B)(ii) defines “unlawful presence” as someone who is here “without being admitted or paroled.” </w:t>
      </w:r>
      <w:r w:rsidRPr="008B5922">
        <w:rPr>
          <w:rStyle w:val="StyleUnderline"/>
          <w:highlight w:val="cyan"/>
        </w:rPr>
        <w:t>Parole</w:t>
      </w:r>
      <w:r w:rsidRPr="006874AD">
        <w:rPr>
          <w:rStyle w:val="StyleUnderline"/>
        </w:rPr>
        <w:t xml:space="preserve">, therefore, </w:t>
      </w:r>
      <w:r w:rsidRPr="008B5922">
        <w:rPr>
          <w:rStyle w:val="StyleUnderline"/>
          <w:highlight w:val="cyan"/>
        </w:rPr>
        <w:t>eliminates the accrual of unlawful presence</w:t>
      </w:r>
      <w:r w:rsidRPr="003B3C66">
        <w:rPr>
          <w:sz w:val="16"/>
        </w:rPr>
        <w:t xml:space="preserve">. While parole does not constitute an admission, one conceptual difficulty is whether parole can be granted to an individual who is already admitted on a nonimmigrant visa but has overstayed. </w:t>
      </w:r>
      <w:r w:rsidRPr="008B5922">
        <w:rPr>
          <w:rStyle w:val="StyleUnderline"/>
          <w:highlight w:val="cyan"/>
        </w:rPr>
        <w:t>Since</w:t>
      </w:r>
      <w:r w:rsidRPr="008B5922">
        <w:rPr>
          <w:sz w:val="16"/>
          <w:highlight w:val="cyan"/>
        </w:rPr>
        <w:t xml:space="preserve"> </w:t>
      </w:r>
      <w:r w:rsidRPr="008B5922">
        <w:rPr>
          <w:rStyle w:val="StyleUnderline"/>
          <w:highlight w:val="cyan"/>
        </w:rPr>
        <w:t xml:space="preserve">parole is not considered admission, it can be granted </w:t>
      </w:r>
      <w:r w:rsidRPr="006D37C5">
        <w:rPr>
          <w:rStyle w:val="StyleUnderline"/>
        </w:rPr>
        <w:t xml:space="preserve">more </w:t>
      </w:r>
      <w:r w:rsidRPr="008B5922">
        <w:rPr>
          <w:rStyle w:val="StyleUnderline"/>
          <w:highlight w:val="cyan"/>
        </w:rPr>
        <w:t>readily to one who entered without inspection</w:t>
      </w:r>
      <w:r w:rsidRPr="003B3C66">
        <w:rPr>
          <w:sz w:val="16"/>
        </w:rPr>
        <w:t xml:space="preserve">. On the other hand, </w:t>
      </w:r>
      <w:r w:rsidRPr="003B3C66">
        <w:rPr>
          <w:rStyle w:val="StyleUnderline"/>
        </w:rPr>
        <w:t>it is possible for the Executive to rescind the grant of admission</w:t>
      </w:r>
      <w:r w:rsidRPr="003B3C66">
        <w:rPr>
          <w:sz w:val="16"/>
        </w:rPr>
        <w:t xml:space="preserve"> under INA §212(d)(5), </w:t>
      </w:r>
      <w:r w:rsidRPr="003B3C66">
        <w:rPr>
          <w:rStyle w:val="StyleUnderline"/>
        </w:rPr>
        <w:t>and</w:t>
      </w:r>
      <w:r w:rsidRPr="003B3C66">
        <w:rPr>
          <w:sz w:val="16"/>
        </w:rPr>
        <w:t xml:space="preserve"> instead, </w:t>
      </w:r>
      <w:r w:rsidRPr="003B3C66">
        <w:rPr>
          <w:rStyle w:val="StyleUnderline"/>
        </w:rPr>
        <w:t>replace it with the grant parole.</w:t>
      </w:r>
      <w:r w:rsidRPr="003B3C66">
        <w:rPr>
          <w:sz w:val="16"/>
        </w:rPr>
        <w:t xml:space="preserve"> </w:t>
      </w:r>
      <w:r w:rsidRPr="003B3C66">
        <w:rPr>
          <w:rStyle w:val="StyleUnderline"/>
        </w:rPr>
        <w:t xml:space="preserve">As an example, an individual who was admitted in B-2 status </w:t>
      </w:r>
      <w:r w:rsidRPr="003B3C66">
        <w:rPr>
          <w:sz w:val="16"/>
        </w:rPr>
        <w:t xml:space="preserve">and is the beneficiary of an I-130 petition </w:t>
      </w:r>
      <w:r w:rsidRPr="003B3C66">
        <w:rPr>
          <w:rStyle w:val="StyleUnderline"/>
        </w:rPr>
        <w:t>but whose</w:t>
      </w:r>
      <w:r w:rsidRPr="003B3C66">
        <w:rPr>
          <w:sz w:val="16"/>
        </w:rPr>
        <w:t xml:space="preserve"> </w:t>
      </w:r>
      <w:r w:rsidRPr="003B3C66">
        <w:rPr>
          <w:rStyle w:val="StyleUnderline"/>
        </w:rPr>
        <w:t>B-2 status has expired</w:t>
      </w:r>
      <w:r w:rsidRPr="006B43E5">
        <w:rPr>
          <w:rStyle w:val="StyleUnderline"/>
        </w:rPr>
        <w:t xml:space="preserve"> can be required to report to the D</w:t>
      </w:r>
      <w:r w:rsidRPr="003B3C66">
        <w:rPr>
          <w:sz w:val="16"/>
        </w:rPr>
        <w:t xml:space="preserve">epartment of </w:t>
      </w:r>
      <w:r w:rsidRPr="006B43E5">
        <w:rPr>
          <w:rStyle w:val="StyleUnderline"/>
        </w:rPr>
        <w:t>H</w:t>
      </w:r>
      <w:r w:rsidRPr="003B3C66">
        <w:rPr>
          <w:sz w:val="16"/>
        </w:rPr>
        <w:t xml:space="preserve">omeland </w:t>
      </w:r>
      <w:r w:rsidRPr="006B43E5">
        <w:rPr>
          <w:rStyle w:val="StyleUnderline"/>
        </w:rPr>
        <w:t>S</w:t>
      </w:r>
      <w:r w:rsidRPr="003B3C66">
        <w:rPr>
          <w:sz w:val="16"/>
        </w:rPr>
        <w:t xml:space="preserve">ecurity (DHS). </w:t>
      </w:r>
      <w:r w:rsidRPr="006B43E5">
        <w:rPr>
          <w:rStyle w:val="StyleUnderline"/>
        </w:rPr>
        <w:t>who can retroactively rescind the grant of admission in B-2 status and instead be granted parole retroactively</w:t>
      </w:r>
      <w:r w:rsidRPr="003B3C66">
        <w:rPr>
          <w:sz w:val="16"/>
        </w:rPr>
        <w:t>.</w:t>
      </w:r>
    </w:p>
    <w:p w14:paraId="72957C58" w14:textId="7C488C0A" w:rsidR="00A56169" w:rsidRPr="00ED0A94" w:rsidRDefault="00A56169" w:rsidP="00A56169">
      <w:pPr>
        <w:pStyle w:val="Heading4"/>
        <w:rPr>
          <w:szCs w:val="24"/>
        </w:rPr>
      </w:pPr>
      <w:r>
        <w:t>Executive Fiat solves</w:t>
      </w:r>
    </w:p>
    <w:p w14:paraId="2A40282B" w14:textId="308BE325" w:rsidR="00A56169" w:rsidRPr="00A56169" w:rsidRDefault="00A56169" w:rsidP="00A56169">
      <w:pPr>
        <w:rPr>
          <w:b/>
          <w:sz w:val="26"/>
          <w:u w:val="single"/>
        </w:rPr>
      </w:pPr>
      <w:proofErr w:type="spellStart"/>
      <w:r w:rsidRPr="00616F56">
        <w:rPr>
          <w:rStyle w:val="Style13ptBold"/>
        </w:rPr>
        <w:t>Endelman</w:t>
      </w:r>
      <w:proofErr w:type="spellEnd"/>
      <w:r w:rsidRPr="00616F56">
        <w:rPr>
          <w:rStyle w:val="Style13ptBold"/>
        </w:rPr>
        <w:t xml:space="preserve"> and Mehta 09 </w:t>
      </w:r>
      <w:r w:rsidRPr="00616F56">
        <w:t xml:space="preserve">(Gary - J.D., University of Houston, Board Certified in Immigration and Nationality Law. Cyrus D. - graduate of Cambridge University and Columbia Law School, Managing Member of Cyrus D. Mehta &amp; Associates, Chair of the Committee on Immigration and Nationality Law for the NYC Bar, Adjunct Associate Professor of Law, “The Path Less Taken: Is There </w:t>
      </w:r>
      <w:proofErr w:type="gramStart"/>
      <w:r w:rsidRPr="00616F56">
        <w:t>An</w:t>
      </w:r>
      <w:proofErr w:type="gramEnd"/>
      <w:r w:rsidRPr="00616F56">
        <w:t xml:space="preserve"> Alternative To Waiting For Comprehensive Immigration Reform?” 2009, http://www.ilw.com/articles/2009,0225-endelman.shtm)//IK</w:t>
      </w:r>
    </w:p>
    <w:p w14:paraId="7A51D601" w14:textId="77777777" w:rsidR="00A56169" w:rsidRPr="00616F56" w:rsidRDefault="00A56169" w:rsidP="00A56169">
      <w:pPr>
        <w:rPr>
          <w:rStyle w:val="StyleUnderline"/>
        </w:rPr>
      </w:pPr>
      <w:r w:rsidRPr="00616F56">
        <w:t xml:space="preserve">Dinesh Shenoy made a huge first </w:t>
      </w:r>
      <w:proofErr w:type="gramStart"/>
      <w:r w:rsidRPr="00616F56">
        <w:t>step</w:t>
      </w:r>
      <w:proofErr w:type="gramEnd"/>
      <w:r w:rsidRPr="00616F56">
        <w:t xml:space="preserve"> but it was only a first step. </w:t>
      </w:r>
      <w:r w:rsidRPr="00616F56">
        <w:rPr>
          <w:rStyle w:val="StyleUnderline"/>
        </w:rPr>
        <w:t xml:space="preserve">Is action by Congress the only, or even the best, way to break the priority date stranglehold on US immigration policy? </w:t>
      </w:r>
      <w:r w:rsidRPr="00616F56">
        <w:t xml:space="preserve">The authors do not think so. </w:t>
      </w:r>
      <w:r w:rsidRPr="00616F56">
        <w:rPr>
          <w:rStyle w:val="StyleUnderline"/>
        </w:rPr>
        <w:t>Amendment</w:t>
      </w:r>
      <w:r w:rsidRPr="00616F56">
        <w:t xml:space="preserve"> of INA Section 245 </w:t>
      </w:r>
      <w:r w:rsidRPr="00616F56">
        <w:rPr>
          <w:rStyle w:val="StyleUnderline"/>
        </w:rPr>
        <w:t>is unlikely since action by Congress, even in the best of times, takes time. When Congress finds such time, legalization and other priority items (like recapture of unused visas) will absorb it</w:t>
      </w:r>
      <w:r w:rsidRPr="00616F56">
        <w:t xml:space="preserve">. Beyond this, is it necessary to relax the rules on adjustment of status? </w:t>
      </w:r>
      <w:r w:rsidRPr="00616F56">
        <w:rPr>
          <w:rStyle w:val="StyleUnderline"/>
        </w:rPr>
        <w:t>What do potential immigrants really want for themselves and their spouses? The ability to work in the United States on a long-term basis and travel back home for vacation and/or family emergency</w:t>
      </w:r>
      <w:r w:rsidRPr="00616F56">
        <w:t xml:space="preserve">. Can they only </w:t>
      </w:r>
      <w:r w:rsidRPr="00616F56">
        <w:lastRenderedPageBreak/>
        <w:t>do that as adjustment applicants? Is there another way? The authors think there is. While INA Section 245 conditions adjustment of status on having a current priority date and meeting various conditions,</w:t>
      </w:r>
      <w:hyperlink r:id="rId22" w:anchor="9" w:history="1">
        <w:r w:rsidRPr="00616F56">
          <w:t>9</w:t>
        </w:r>
      </w:hyperlink>
      <w:r w:rsidRPr="00616F56">
        <w:t xml:space="preserve"> there would be prohibition anywhere that would bar USCIS from allowing the beneficiary of an approved I-140 or I-130 petition to apply for an employment authorization document (EAD) and advance parole. </w:t>
      </w:r>
      <w:r w:rsidRPr="00616F56">
        <w:rPr>
          <w:rStyle w:val="StyleUnderline"/>
        </w:rPr>
        <w:t xml:space="preserve">No action by Congress would be required; </w:t>
      </w:r>
      <w:r w:rsidRPr="00616F56">
        <w:rPr>
          <w:rStyle w:val="Emphasis"/>
          <w:rFonts w:asciiTheme="majorHAnsi" w:hAnsiTheme="majorHAnsi"/>
        </w:rPr>
        <w:t>executive fiat suffices</w:t>
      </w:r>
      <w:r w:rsidRPr="00616F56">
        <w:rPr>
          <w:rStyle w:val="StyleUnderline"/>
        </w:rPr>
        <w:t xml:space="preserve">. For those who want some comfort in finding a statutory basis, the government could rely on its parole authority </w:t>
      </w:r>
      <w:r w:rsidRPr="00616F56">
        <w:t xml:space="preserve">under INA Section 212(d)(5) </w:t>
      </w:r>
      <w:r w:rsidRPr="00616F56">
        <w:rPr>
          <w:rStyle w:val="StyleUnderline"/>
        </w:rPr>
        <w:t>to grant such interim benefits either for "urgent humanitarian reasons" or "significant public benefit.</w:t>
      </w:r>
      <w:hyperlink r:id="rId23" w:anchor="10" w:history="1">
        <w:r w:rsidRPr="00616F56">
          <w:t>10</w:t>
        </w:r>
      </w:hyperlink>
      <w:r w:rsidRPr="00616F56">
        <w:t xml:space="preserve"> There is </w:t>
      </w:r>
      <w:r w:rsidRPr="00616F56">
        <w:rPr>
          <w:rStyle w:val="StyleUnderline"/>
        </w:rPr>
        <w:t xml:space="preserve">nothing </w:t>
      </w:r>
      <w:r w:rsidRPr="00616F56">
        <w:t xml:space="preserve">in 8 CFR Section 212.5 that </w:t>
      </w:r>
      <w:r w:rsidRPr="00616F56">
        <w:rPr>
          <w:rStyle w:val="StyleUnderline"/>
        </w:rPr>
        <w:t xml:space="preserve">would prohibit the DHS from granting parole for this reason on the grounds that the continued presence of </w:t>
      </w:r>
      <w:r w:rsidRPr="00616F56">
        <w:t xml:space="preserve">I-140 or I-130 </w:t>
      </w:r>
      <w:r w:rsidRPr="00616F56">
        <w:rPr>
          <w:rStyle w:val="StyleUnderline"/>
        </w:rPr>
        <w:t>beneficiaries provide a significant public benefit. Since such parole is not a legal admission,</w:t>
      </w:r>
      <w:hyperlink r:id="rId24" w:anchor="11" w:history="1">
        <w:r w:rsidRPr="00616F56">
          <w:t>11</w:t>
        </w:r>
      </w:hyperlink>
      <w:r w:rsidRPr="00616F56">
        <w:rPr>
          <w:rStyle w:val="StyleUnderline"/>
        </w:rPr>
        <w:t> there is no separation of powers argument since the Executive is not trying to change existing grounds of admission or create any new ones. Moreover, Congress appears to have provided the government with broad authority to provide work authorization to just about any non-citizen.</w:t>
      </w:r>
      <w:hyperlink r:id="rId25" w:anchor="12" w:history="1">
        <w:r w:rsidRPr="00616F56">
          <w:t>12</w:t>
        </w:r>
      </w:hyperlink>
      <w:r w:rsidRPr="00616F56">
        <w:rPr>
          <w:rStyle w:val="StyleUnderline"/>
        </w:rPr>
        <w:t xml:space="preserve"> </w:t>
      </w:r>
      <w:r w:rsidRPr="00616F56">
        <w:t xml:space="preserve">It is undeniably true that more EAD and Parole benefits will be of limited value to retrogressed non-citizens from India and China who are already in the US in the employment-based second and third preferences. After all, most have an H-1B and can extend under Section 106(a) or Section 104(c) of AC 21, but as noted previously, some may still not be able to take advantage of AC 21. The EAD </w:t>
      </w:r>
      <w:proofErr w:type="gramStart"/>
      <w:r w:rsidRPr="00616F56">
        <w:t>in itself will</w:t>
      </w:r>
      <w:proofErr w:type="gramEnd"/>
      <w:r w:rsidRPr="00616F56">
        <w:t xml:space="preserve"> not have a portability benefit. The foreign national will still need to intend to work for the sponsoring employer even if he/she is using the EAD for open market employment. This reservation, valid as it undoubtedly is, focuses only on those already here. It speaks solely to past migration flows not to future ones. </w:t>
      </w:r>
      <w:r w:rsidRPr="00616F56">
        <w:rPr>
          <w:rStyle w:val="StyleUnderline"/>
        </w:rPr>
        <w:t xml:space="preserve">For future flows, this will supplement the H-1B by giving employers of foreign nationals another option. </w:t>
      </w:r>
      <w:r w:rsidRPr="00616F56">
        <w:t xml:space="preserve">No longer will the constant controversy over the H-1B quota discredit all employment-based immigration in the eyes of its critics and, most importantly, in the court of public opinion. No longer will this one dispute suck all the oxygen out of our national immigration debate. Beyond that, </w:t>
      </w:r>
      <w:r w:rsidRPr="00616F56">
        <w:rPr>
          <w:rStyle w:val="StyleUnderline"/>
        </w:rPr>
        <w:t xml:space="preserve">it is manifestly not true to argue that </w:t>
      </w:r>
      <w:proofErr w:type="gramStart"/>
      <w:r w:rsidRPr="00616F56">
        <w:rPr>
          <w:rStyle w:val="StyleUnderline"/>
        </w:rPr>
        <w:t>all of</w:t>
      </w:r>
      <w:proofErr w:type="gramEnd"/>
      <w:r w:rsidRPr="00616F56">
        <w:rPr>
          <w:rStyle w:val="StyleUnderline"/>
        </w:rPr>
        <w:t xml:space="preserve"> our immigration needs can be solved with more H1B numbers. This will not work for those who are not H1B material. It will not work for those with essential skills but find themselves in the "Other Worker" backlog</w:t>
      </w:r>
      <w:r w:rsidRPr="00616F56">
        <w:t xml:space="preserve"> under INA Section 203(b)(3)(iii) </w:t>
      </w:r>
      <w:r w:rsidRPr="00616F56">
        <w:rPr>
          <w:rStyle w:val="StyleUnderline"/>
        </w:rPr>
        <w:t>with no hope of getting the green card any time soon. It will not eliminate the need to legalize the undocumented.</w:t>
      </w:r>
      <w:r w:rsidRPr="00616F56">
        <w:t xml:space="preserve"> If anything, </w:t>
      </w:r>
      <w:r w:rsidRPr="00616F56">
        <w:rPr>
          <w:rStyle w:val="StyleUnderline"/>
        </w:rPr>
        <w:t xml:space="preserve">allowing non-citizens </w:t>
      </w:r>
      <w:r w:rsidRPr="00616F56">
        <w:t xml:space="preserve">with approved I-140/ I-130 petitions </w:t>
      </w:r>
      <w:r w:rsidRPr="00616F56">
        <w:rPr>
          <w:rStyle w:val="StyleUnderline"/>
        </w:rPr>
        <w:t>to receive EADs and Parole will serve to reduce the size of the permanently undocumented in America many of whom do not leave for fear they will be unable to return.</w:t>
      </w:r>
      <w:r w:rsidRPr="00616F56">
        <w:t xml:space="preserve"> The Executive would not be granting the undocumented legal status for that is what only Congress can do. But, like adjustment of status itself, </w:t>
      </w:r>
      <w:r w:rsidRPr="00616F56">
        <w:rPr>
          <w:rStyle w:val="StyleUnderline"/>
        </w:rPr>
        <w:t>the</w:t>
      </w:r>
      <w:r w:rsidRPr="00616F56">
        <w:t xml:space="preserve"> Executive certainly </w:t>
      </w:r>
      <w:r w:rsidRPr="00616F56">
        <w:rPr>
          <w:rStyle w:val="StyleUnderline"/>
        </w:rPr>
        <w:t xml:space="preserve">can create a period of stay that permits the undocumented to remain here.  </w:t>
      </w:r>
      <w:r w:rsidRPr="00616F56">
        <w:t>While those out of status or who entered without inspection should not receive employment authorization on a retroactive basis</w:t>
      </w:r>
      <w:r w:rsidRPr="00616F56">
        <w:rPr>
          <w:rStyle w:val="StyleUnderline"/>
        </w:rPr>
        <w:t xml:space="preserve">, there is no reason in law or logic why the Executive cannot grant parole on a </w:t>
      </w:r>
      <w:proofErr w:type="spellStart"/>
      <w:r w:rsidRPr="00616F56">
        <w:rPr>
          <w:rStyle w:val="StyleUnderline"/>
        </w:rPr>
        <w:t>nunc</w:t>
      </w:r>
      <w:proofErr w:type="spellEnd"/>
      <w:r w:rsidRPr="00616F56">
        <w:rPr>
          <w:rStyle w:val="StyleUnderline"/>
        </w:rPr>
        <w:t xml:space="preserve"> pro </w:t>
      </w:r>
      <w:proofErr w:type="spellStart"/>
      <w:r w:rsidRPr="00616F56">
        <w:rPr>
          <w:rStyle w:val="StyleUnderline"/>
        </w:rPr>
        <w:t>tunc</w:t>
      </w:r>
      <w:proofErr w:type="spellEnd"/>
      <w:r w:rsidRPr="00616F56">
        <w:rPr>
          <w:rStyle w:val="StyleUnderline"/>
        </w:rPr>
        <w:t xml:space="preserve"> basis</w:t>
      </w:r>
      <w:r w:rsidRPr="00616F56">
        <w:t>.</w:t>
      </w:r>
      <w:hyperlink r:id="rId26" w:anchor="13" w:history="1">
        <w:r w:rsidRPr="00616F56">
          <w:t>13</w:t>
        </w:r>
      </w:hyperlink>
      <w:r w:rsidRPr="00616F56">
        <w:t xml:space="preserve"> Leaving aside the troubling question of whether such a policy change would not reward conduct that violates the law, </w:t>
      </w:r>
      <w:r w:rsidRPr="00616F56">
        <w:rPr>
          <w:rStyle w:val="StyleUnderline"/>
        </w:rPr>
        <w:t>the retroactive EAD would only cure the unauthorized employment problem</w:t>
      </w:r>
      <w:r w:rsidRPr="00616F56">
        <w:t xml:space="preserve"> but not the overstay or unlawful presence problem. The 3/10 year bar</w:t>
      </w:r>
      <w:hyperlink r:id="rId27" w:anchor="14" w:history="1">
        <w:r w:rsidRPr="00616F56">
          <w:t>14</w:t>
        </w:r>
      </w:hyperlink>
      <w:r w:rsidRPr="00616F56">
        <w:t> is not triggered by a violation of status resulting from unauthorized employment but an overstay past the I-94 validity. For this reason, a retroactive EAD would do nothing to ameliorate the crushing harshness of the 3/10 year bar, though it might restore eligibility in some situations to adjust by avoiding the unauthorized employment preclusion of INA 245(c).</w:t>
      </w:r>
      <w:hyperlink r:id="rId28" w:anchor="15" w:history="1">
        <w:r w:rsidRPr="00616F56">
          <w:t>15</w:t>
        </w:r>
      </w:hyperlink>
      <w:r w:rsidRPr="00616F56">
        <w:t> </w:t>
      </w:r>
      <w:r w:rsidRPr="00616F56">
        <w:rPr>
          <w:rStyle w:val="StyleUnderline"/>
        </w:rPr>
        <w:t>What would cure the prior unlawful presence would be a retroactive granting of parole</w:t>
      </w:r>
      <w:r w:rsidRPr="00616F56">
        <w:t xml:space="preserve">. Look at the definition of </w:t>
      </w:r>
      <w:r w:rsidRPr="00616F56">
        <w:rPr>
          <w:rStyle w:val="StyleUnderline"/>
        </w:rPr>
        <w:t>"unlawful presence</w:t>
      </w:r>
      <w:r w:rsidRPr="00616F56">
        <w:t xml:space="preserve">" in INA 212 (a)(9)(B)(ii). It </w:t>
      </w:r>
      <w:r w:rsidRPr="00616F56">
        <w:rPr>
          <w:rStyle w:val="StyleUnderline"/>
        </w:rPr>
        <w:t xml:space="preserve">speaks of being "present in the United States after the expiration of the period of stay authorized by the Attorney General or is present in the United States without being admitted or </w:t>
      </w:r>
      <w:r w:rsidRPr="00616F56">
        <w:rPr>
          <w:rStyle w:val="StyleUnderline"/>
        </w:rPr>
        <w:lastRenderedPageBreak/>
        <w:t xml:space="preserve">paroled." So, if you are present in the USA on parole, you are not accumulating any unlawful presence. You can grant retroactive parole without overriding the will of Congress. There is no separation of powers problem. By its very nature, parole is discretionary and, as such, can be issued </w:t>
      </w:r>
      <w:proofErr w:type="spellStart"/>
      <w:r w:rsidRPr="00616F56">
        <w:rPr>
          <w:rStyle w:val="StyleUnderline"/>
        </w:rPr>
        <w:t>nunc</w:t>
      </w:r>
      <w:proofErr w:type="spellEnd"/>
      <w:r w:rsidRPr="00616F56">
        <w:rPr>
          <w:rStyle w:val="StyleUnderline"/>
        </w:rPr>
        <w:t xml:space="preserve"> pro </w:t>
      </w:r>
      <w:proofErr w:type="spellStart"/>
      <w:r w:rsidRPr="00616F56">
        <w:rPr>
          <w:rStyle w:val="StyleUnderline"/>
        </w:rPr>
        <w:t>tunc</w:t>
      </w:r>
      <w:proofErr w:type="spellEnd"/>
      <w:r w:rsidRPr="00616F56">
        <w:rPr>
          <w:rStyle w:val="StyleUnderline"/>
        </w:rPr>
        <w:t xml:space="preserve"> for good cause shown. Being the Beneficiary </w:t>
      </w:r>
      <w:r w:rsidRPr="00616F56">
        <w:t xml:space="preserve">of an approved I- 140 or I- 130 </w:t>
      </w:r>
      <w:r w:rsidRPr="00616F56">
        <w:rPr>
          <w:rStyle w:val="StyleUnderline"/>
        </w:rPr>
        <w:t>could be deemed by regulation to constitute such good cause.</w:t>
      </w:r>
    </w:p>
    <w:p w14:paraId="23367B94" w14:textId="3DE8D76C" w:rsidR="008B5922" w:rsidRDefault="00A56169" w:rsidP="00A56169">
      <w:pPr>
        <w:pStyle w:val="Heading3"/>
      </w:pPr>
      <w:r>
        <w:lastRenderedPageBreak/>
        <w:t>2NC Solvency – Follow-On</w:t>
      </w:r>
    </w:p>
    <w:p w14:paraId="2FABBC82" w14:textId="77777777" w:rsidR="00A56169" w:rsidRPr="00ED0A94" w:rsidRDefault="00A56169" w:rsidP="00A56169">
      <w:pPr>
        <w:pStyle w:val="Heading4"/>
      </w:pPr>
      <w:proofErr w:type="gramStart"/>
      <w:r>
        <w:t>Executive parole spurs legislative action,</w:t>
      </w:r>
      <w:proofErr w:type="gramEnd"/>
      <w:r>
        <w:t xml:space="preserve"> pushes congress to grant legal permanent residence</w:t>
      </w:r>
    </w:p>
    <w:p w14:paraId="39DBCB37" w14:textId="7270CEBB" w:rsidR="00A56169" w:rsidRPr="00ED0A94" w:rsidRDefault="00A56169" w:rsidP="00A56169">
      <w:r w:rsidRPr="00ED0A94">
        <w:rPr>
          <w:rStyle w:val="Style13ptBold"/>
        </w:rPr>
        <w:t>Cox and Rodri</w:t>
      </w:r>
      <w:r>
        <w:rPr>
          <w:rStyle w:val="Style13ptBold"/>
        </w:rPr>
        <w:t>g</w:t>
      </w:r>
      <w:r w:rsidRPr="00ED0A94">
        <w:rPr>
          <w:rStyle w:val="Style13ptBold"/>
        </w:rPr>
        <w:t xml:space="preserve">uez 09 </w:t>
      </w:r>
      <w:r w:rsidRPr="00ED0A94">
        <w:t xml:space="preserve">(Adam B. Professor of Law, NYU School of Law, formerly University of Chicago Law School. </w:t>
      </w:r>
      <w:r w:rsidRPr="00ED0A94">
        <w:rPr>
          <w:rFonts w:cs="Arial"/>
          <w:color w:val="222222"/>
          <w:sz w:val="23"/>
          <w:szCs w:val="23"/>
          <w:shd w:val="clear" w:color="auto" w:fill="FFFFFF"/>
        </w:rPr>
        <w:t>J.D. </w:t>
      </w:r>
      <w:r w:rsidRPr="00ED0A94">
        <w:rPr>
          <w:rFonts w:cs="Arial"/>
          <w:i/>
          <w:iCs/>
          <w:color w:val="222222"/>
          <w:sz w:val="23"/>
          <w:szCs w:val="23"/>
          <w:shd w:val="clear" w:color="auto" w:fill="FFFFFF"/>
        </w:rPr>
        <w:t>summa cum laude</w:t>
      </w:r>
      <w:r w:rsidRPr="00ED0A94">
        <w:rPr>
          <w:rFonts w:cs="Arial"/>
          <w:color w:val="222222"/>
          <w:sz w:val="23"/>
          <w:szCs w:val="23"/>
          <w:shd w:val="clear" w:color="auto" w:fill="FFFFFF"/>
        </w:rPr>
        <w:t xml:space="preserve"> from the University of Michigan Law School. </w:t>
      </w:r>
      <w:r w:rsidRPr="00ED0A94">
        <w:t xml:space="preserve">Cristina M. Professor of Law, Yale Law School, formerly New York University School of Law, served as </w:t>
      </w:r>
      <w:r w:rsidRPr="00ED0A94">
        <w:rPr>
          <w:color w:val="333333"/>
          <w:shd w:val="clear" w:color="auto" w:fill="FFFFFF"/>
        </w:rPr>
        <w:t>Deputy Assistant Attorney General in the Office of Legal Counsel at the DOJ, fellow at the Migration Policy Institute, member of the Council on Foreign Relations, B.A. and J.D. degrees from Yale and attended Oxford University as a Rhodes Scholar</w:t>
      </w:r>
      <w:r w:rsidRPr="00ED0A94">
        <w:t xml:space="preserve">. “The President and Immigration Law” 2009 </w:t>
      </w:r>
      <w:hyperlink r:id="rId29" w:history="1">
        <w:r w:rsidRPr="006E14D1">
          <w:t>Yale Law Journal 119 Yale L. J. (2009-2010)</w:t>
        </w:r>
      </w:hyperlink>
      <w:r w:rsidRPr="006E14D1">
        <w:t>)//IK</w:t>
      </w:r>
    </w:p>
    <w:p w14:paraId="400FDD1D" w14:textId="77777777" w:rsidR="00A56169" w:rsidRPr="00A56169" w:rsidRDefault="00A56169" w:rsidP="00A56169">
      <w:pPr>
        <w:rPr>
          <w:sz w:val="16"/>
        </w:rPr>
      </w:pPr>
      <w:r w:rsidRPr="00A56169">
        <w:rPr>
          <w:sz w:val="16"/>
        </w:rPr>
        <w:t xml:space="preserve">Congress did not acquiesce quietly to this policymaking structure. At various points in history, members of Congress have declared that the Executive has stretched the parole power far beyond its intended meaning, and Congress has attempted several times to rein in this executive discretion.5 4 As early as the 1965 amendments to the Immigration and Nationality Act, it was clear that Congress was displeased with the Executive's use of the parole power. The Senate Report for those amendments emphasized that, by making "definite provisions" for the admissions of refugees in the statute, </w:t>
      </w:r>
      <w:r w:rsidRPr="00A73AF8">
        <w:rPr>
          <w:rStyle w:val="StyleUnderline"/>
        </w:rPr>
        <w:t>Congress expressly intended to establish that the Executive use its parole authority only in "emergent, individual, and isolated situations," and not for "classes or groups outside the limit of the law."</w:t>
      </w:r>
      <w:r w:rsidRPr="00A56169">
        <w:rPr>
          <w:sz w:val="16"/>
        </w:rPr>
        <w:t xml:space="preserve"> ' Despite these efforts, the Executive continued its large-scale use of the parole power to respond to the Cuban refugee crisis that arose in the 196os, and later to respond to the large refugee populations that came from Vietnam, as well as Haiti and Cuba, in the 1970s. Congress's dissatisfaction with this use of parole and its desire to exert more control over refugee policy helped prompt the passage of the Refugee Act of 1980.156 Indeed, the language requiring "compelling reasons in the public interest" for the parole power to be invoked did not exist when the parole provision was first adopted as part of the McCarran-Walter Act of 1952. Congress added the language to the INA in 198o in large part to restrict the use of parole in refugee contexts,"5 7 including with respect to the Executive's heavy reliance on the power to manage the Haitian exoduses.' 8 At first glance, </w:t>
      </w:r>
      <w:r w:rsidRPr="00A73AF8">
        <w:rPr>
          <w:rStyle w:val="StyleUnderline"/>
        </w:rPr>
        <w:t>the Executive during those episodes used its parole authority to address transitory problems, both to compensate for the government's limited capacity to detain the large number of arriving aliens, and to secure entry for aliens thought to present colorable claims for asylum.</w:t>
      </w:r>
      <w:r w:rsidRPr="00A56169">
        <w:rPr>
          <w:sz w:val="16"/>
        </w:rPr>
        <w:t xml:space="preserve"> But though the parole authority permits the Executive to admit otherwise inadmissible aliens only on a temporary basis, </w:t>
      </w:r>
      <w:r w:rsidRPr="00A73AF8">
        <w:rPr>
          <w:rStyle w:val="StyleUnderline"/>
        </w:rPr>
        <w:t>political pressures and the presence of thousands of refugees inside the United States pushed Congress to enact legislation permitting many thousands of paroled Haitians and Cubans to adjust their status to permanent.</w:t>
      </w:r>
      <w:r w:rsidRPr="00A56169">
        <w:rPr>
          <w:sz w:val="16"/>
        </w:rPr>
        <w:t xml:space="preserve"> </w:t>
      </w:r>
      <w:r w:rsidRPr="00A73AF8">
        <w:rPr>
          <w:rStyle w:val="StyleUnderline"/>
        </w:rPr>
        <w:t>The parole authority thus provided the President with a mechanism to drive and control admissions policy,'5 9 enabling the Executive in times of great political pressure bordering on emergency to alleviate some of the strain of processing large numbers of cases in a way that ultimately pushed Congress to act to make permanent the status of many aliens initially admitted by the Executive.</w:t>
      </w:r>
      <w:r w:rsidRPr="00A56169">
        <w:rPr>
          <w:sz w:val="16"/>
        </w:rPr>
        <w:t xml:space="preserve"> 16 o That the Attorney General, through the INS, has used his parole authority extensively in response to large-scale refugee influxes is not a surprise. But it is far from clear that the Executive would have de facto leeway today to use the parole mechanism in the same expansive manner it did in relation to Caribbean migration, to circumvent congressionally imposed limits on entry. Again, when Congress passed the Refugee Act of 1980, creating a comprehensive regulatory scheme for the admission of refugees,' 6' the legislative history that accompanied the Act made clear that Congress sought to constrain the President's use of parole authority</w:t>
      </w:r>
    </w:p>
    <w:p w14:paraId="289D2546" w14:textId="1334627E" w:rsidR="00A56169" w:rsidRDefault="0041517A" w:rsidP="0041517A">
      <w:pPr>
        <w:pStyle w:val="Heading3"/>
      </w:pPr>
      <w:r>
        <w:lastRenderedPageBreak/>
        <w:t>2NC Solvency – Doctor/Nurse</w:t>
      </w:r>
    </w:p>
    <w:p w14:paraId="6C7B5E19" w14:textId="77777777" w:rsidR="0041517A" w:rsidRPr="00D11033" w:rsidRDefault="0041517A" w:rsidP="0041517A">
      <w:pPr>
        <w:pStyle w:val="Heading4"/>
      </w:pPr>
      <w:r>
        <w:t>The US can grant parole to doctors and nurses – the Cuban Medical Professional Parole Program</w:t>
      </w:r>
    </w:p>
    <w:p w14:paraId="53D5E116" w14:textId="77777777" w:rsidR="0041517A" w:rsidRPr="00C91CA9" w:rsidRDefault="0041517A" w:rsidP="0041517A">
      <w:pPr>
        <w:rPr>
          <w:rStyle w:val="Style13ptBold"/>
        </w:rPr>
      </w:pPr>
      <w:r>
        <w:rPr>
          <w:rStyle w:val="Style13ptBold"/>
        </w:rPr>
        <w:t xml:space="preserve">Mason and Trotta 16 </w:t>
      </w:r>
      <w:r w:rsidRPr="00D11033">
        <w:t>(Jeff - White House Correspondent for Reuters and the 2016-2017 president of the White House Correspondents’ Association. Daniel - Correspondent for Reuters in New York. Previously in Cuba, Spain, Mexico and Nicaragua. 2017 NLGJA Excellence in Transgender Coverage award. “U.S. considers ending program that lures Cuban doctors to defect” https://www.reuters.com/article/cuba-usa-doctors/u-s-considers-ending-program-that-lures-cuban-doctors-to-defect-idUSL1N14S1LY20160108)//IK</w:t>
      </w:r>
    </w:p>
    <w:p w14:paraId="4F28FA82" w14:textId="77777777" w:rsidR="0041517A" w:rsidRPr="00C91CA9" w:rsidRDefault="0041517A" w:rsidP="0041517A">
      <w:pPr>
        <w:rPr>
          <w:sz w:val="16"/>
        </w:rPr>
      </w:pPr>
      <w:r w:rsidRPr="00C91CA9">
        <w:rPr>
          <w:sz w:val="16"/>
        </w:rPr>
        <w:t xml:space="preserve">WASHINGTON/HAVANA (Reuters) - The U.S. government is considering putting an end to a program that encourages Cuban doctors and nurses on overseas assignments to defect, a senior aide to President Barack Obama said, in a gesture emblematic of improving U.S.-Cuban relations. </w:t>
      </w:r>
      <w:r w:rsidRPr="00FC64D1">
        <w:rPr>
          <w:rStyle w:val="StyleUnderline"/>
        </w:rPr>
        <w:t>The Cuban Medical Professional Parole Program</w:t>
      </w:r>
      <w:r w:rsidRPr="00C91CA9">
        <w:rPr>
          <w:sz w:val="16"/>
        </w:rPr>
        <w:t xml:space="preserve">, which started under President George W. Bush in 2006, targets one of Cuba’s proudest achievements: sending doctors, nurses and other medical professionals abroad, either on missions of mercy or to raise cash for the Communist government. The program </w:t>
      </w:r>
      <w:r w:rsidRPr="00FC64D1">
        <w:rPr>
          <w:rStyle w:val="StyleUnderline"/>
        </w:rPr>
        <w:t xml:space="preserve">grants U.S. </w:t>
      </w:r>
      <w:proofErr w:type="gramStart"/>
      <w:r w:rsidRPr="00FC64D1">
        <w:rPr>
          <w:rStyle w:val="StyleUnderline"/>
        </w:rPr>
        <w:t>officials</w:t>
      </w:r>
      <w:proofErr w:type="gramEnd"/>
      <w:r w:rsidRPr="00FC64D1">
        <w:rPr>
          <w:rStyle w:val="StyleUnderline"/>
        </w:rPr>
        <w:t xml:space="preserve"> discretionary authority to allow Cuban medical professionals into the United States,</w:t>
      </w:r>
      <w:r w:rsidRPr="00C91CA9">
        <w:rPr>
          <w:sz w:val="16"/>
        </w:rPr>
        <w:t xml:space="preserve"> </w:t>
      </w:r>
      <w:r w:rsidRPr="00C91CA9">
        <w:rPr>
          <w:rStyle w:val="StyleUnderline"/>
        </w:rPr>
        <w:t>providing assistance at U.S. embassies in the countries where the doctors are posted. It is open to more than 50,000 Cuban medical professionals in more than 60 countries.</w:t>
      </w:r>
      <w:r>
        <w:rPr>
          <w:rStyle w:val="StyleUnderline"/>
        </w:rPr>
        <w:t xml:space="preserve"> </w:t>
      </w:r>
      <w:r w:rsidRPr="00C91CA9">
        <w:rPr>
          <w:sz w:val="16"/>
        </w:rPr>
        <w:t xml:space="preserve">The program has now been placed under review, said Ben Rhodes, a deputy national security advisor to Obama who was part of the negotiating team that reached detente with Cuba a year ago after 18 months of secret talks. “It’s an unusual policy, and I think as we look at the whole totality of the relationship, this is something that we felt was worth being in the list of things that we consider,” Rhodes told Reuters. The United States has approved 7,117 applications since 2006. The numbers have grown in recent years, reaching a record 1,663 in fiscal year 2015, according to data from the U.S. Department of Homeland Security, which administers the program jointly with the State Department. Cuba has been openly scornful of the program, calling it a “reprehensible practice” that is designed to “deprive Cuba and many other countries of vital human resources.” Cuban foreign ministry officials were unavailable on Friday to comment on Washington’s review of the program, which has not been previously reported. A senior administration official said a decision on whether to end the program was due early this year. The program dates to a period of lingering Cold War animosity, but relations changed dramatically with the detente that Rhodes helped negotiate. Obama and Cuban President Raul Castro announced in December 2014 they would seek to normalize relations. By July, diplomatic ties were restored after a 54-year rupture. The two governments have since reached accords on environmental protection and the resumption of direct mail service and scheduled commercial airline flights. With such a thaw under way, the parole program no longer seemed to fit what the White House has called a “new chapter” in U.S.-Cuban relations. MEDICAL DIPLOMACY - AND CASH Cuba periodically sends medical brigades abroad to countries that have suffered natural disasters or health crises. In 2014 and 2015, it sent 256 doctors and nurses to West Africa in the middle of an Ebola virus outbreak. But mostly the assignments are a revenue-earner for the Cuban government. It has sent 30,000 medical professionals to socialist ally Venezuela in exchange for more than 100,000 barrels per day of oil. Thousands more are in Brazil, typically in far-flung areas that Brazilian doctors avoid. While the jobs are well-paid by Cuban standards and highly sought, the doctors receive only a fraction of the amount that the foreign governments pay for their services. Some defectors have cited harsh working conditions as reasons for abandoning their posts. Critics consider the practice a form of exploitation. </w:t>
      </w:r>
      <w:r w:rsidRPr="00FC64D1">
        <w:rPr>
          <w:rStyle w:val="StyleUnderline"/>
        </w:rPr>
        <w:t>The U.S. State Department’s annual Trafficking in Persons report cites some defectors who claim the government used threats or coercion to keep them in their jobs, and a State Department description of the parole program refers to doctors and nurses as being “conscripted” to work abroad.</w:t>
      </w:r>
      <w:r>
        <w:rPr>
          <w:rStyle w:val="StyleUnderline"/>
        </w:rPr>
        <w:t xml:space="preserve"> </w:t>
      </w:r>
      <w:r w:rsidRPr="00C91CA9">
        <w:rPr>
          <w:sz w:val="16"/>
        </w:rPr>
        <w:t xml:space="preserve">A recent Cuban policy change that blocks some Cuban doctors from leaving the country without special permission has complicated the review, but did not end it, U.S. officials said. With so many doctors leaving, whether through the program or simply taking jobs offered in other countries, Cuba last month re-imposed limits on doctors traveling abroad, saying its universal and free healthcare services have been “seriously affected.” In a rare backtrack by Cuba on modernizing reforms of recent years, the government said it would reapply restrictions that had been lifted in 2013. That caused concern within </w:t>
      </w:r>
      <w:r w:rsidRPr="009668C4">
        <w:rPr>
          <w:rStyle w:val="StyleUnderline"/>
        </w:rPr>
        <w:t>the U.S. government</w:t>
      </w:r>
      <w:r w:rsidRPr="00C91CA9">
        <w:rPr>
          <w:sz w:val="16"/>
        </w:rPr>
        <w:t xml:space="preserve"> because the new Cuban migration policy, combined with an end to the </w:t>
      </w:r>
      <w:r w:rsidRPr="009668C4">
        <w:rPr>
          <w:rStyle w:val="StyleUnderline"/>
        </w:rPr>
        <w:t>parole program</w:t>
      </w:r>
      <w:r w:rsidRPr="00C91CA9">
        <w:rPr>
          <w:sz w:val="16"/>
        </w:rPr>
        <w:t xml:space="preserve">, would severely limit the ability of Cuban doctors and nurses from fleeing harsh assignments. U.S. immigration law and </w:t>
      </w:r>
      <w:r w:rsidRPr="009668C4">
        <w:rPr>
          <w:rStyle w:val="StyleUnderline"/>
        </w:rPr>
        <w:t>policy have long offered preferential treatment for Cubans</w:t>
      </w:r>
      <w:r w:rsidRPr="00C91CA9">
        <w:rPr>
          <w:sz w:val="16"/>
        </w:rPr>
        <w:t xml:space="preserve">. Although U.S. laws limit Obama from changing some Cuba policies, such as the trade embargo, </w:t>
      </w:r>
      <w:r w:rsidRPr="005E6097">
        <w:rPr>
          <w:rStyle w:val="StyleUnderline"/>
        </w:rPr>
        <w:t>the parole program is a creation of the executive branch</w:t>
      </w:r>
      <w:r w:rsidRPr="00C91CA9">
        <w:rPr>
          <w:sz w:val="16"/>
        </w:rPr>
        <w:t>, and Obama can end it without consulting Congress.</w:t>
      </w:r>
    </w:p>
    <w:p w14:paraId="5BB325BB" w14:textId="02BB6C5A" w:rsidR="0041517A" w:rsidRDefault="0041517A" w:rsidP="008B5922"/>
    <w:p w14:paraId="6B385E02" w14:textId="77777777" w:rsidR="0041517A" w:rsidRPr="008B5922" w:rsidRDefault="0041517A" w:rsidP="008B5922"/>
    <w:p w14:paraId="5A0E6EEA" w14:textId="7788E952" w:rsidR="00921255" w:rsidRDefault="006F1F98" w:rsidP="006F1F98">
      <w:pPr>
        <w:pStyle w:val="Heading3"/>
      </w:pPr>
      <w:r>
        <w:lastRenderedPageBreak/>
        <w:t>2NC Solvency – DREAM</w:t>
      </w:r>
    </w:p>
    <w:p w14:paraId="5A6BE2B4" w14:textId="481C10A4" w:rsidR="006F1F98" w:rsidRPr="006F1F98" w:rsidRDefault="006F1F98" w:rsidP="006F1F98">
      <w:pPr>
        <w:pStyle w:val="Heading4"/>
        <w:rPr>
          <w:rStyle w:val="Style13ptBold"/>
          <w:b/>
        </w:rPr>
      </w:pPr>
      <w:r>
        <w:rPr>
          <w:rStyle w:val="Style13ptBold"/>
          <w:b/>
        </w:rPr>
        <w:t xml:space="preserve">CP solves </w:t>
      </w:r>
      <w:proofErr w:type="spellStart"/>
      <w:r>
        <w:rPr>
          <w:rStyle w:val="Style13ptBold"/>
          <w:b/>
        </w:rPr>
        <w:t>DREAMers</w:t>
      </w:r>
      <w:proofErr w:type="spellEnd"/>
      <w:r>
        <w:rPr>
          <w:rStyle w:val="Style13ptBold"/>
          <w:b/>
        </w:rPr>
        <w:t xml:space="preserve"> thru </w:t>
      </w:r>
      <w:r>
        <w:rPr>
          <w:rStyle w:val="Style13ptBold"/>
          <w:b/>
          <w:u w:val="single"/>
        </w:rPr>
        <w:t>parole</w:t>
      </w:r>
      <w:r>
        <w:rPr>
          <w:rStyle w:val="Style13ptBold"/>
          <w:b/>
        </w:rPr>
        <w:t xml:space="preserve"> and </w:t>
      </w:r>
      <w:r>
        <w:rPr>
          <w:rStyle w:val="Style13ptBold"/>
          <w:b/>
          <w:u w:val="single"/>
        </w:rPr>
        <w:t>employment</w:t>
      </w:r>
      <w:r>
        <w:rPr>
          <w:rStyle w:val="Style13ptBold"/>
          <w:b/>
        </w:rPr>
        <w:t xml:space="preserve"> authorization</w:t>
      </w:r>
    </w:p>
    <w:p w14:paraId="77E4ED3A" w14:textId="51986628" w:rsidR="006F1F98" w:rsidRDefault="006F1F98" w:rsidP="006F1F98">
      <w:proofErr w:type="spellStart"/>
      <w:r w:rsidRPr="00DA0CA3">
        <w:rPr>
          <w:rStyle w:val="Style13ptBold"/>
        </w:rPr>
        <w:t>Endelman</w:t>
      </w:r>
      <w:proofErr w:type="spellEnd"/>
      <w:r w:rsidRPr="00DA0CA3">
        <w:rPr>
          <w:rStyle w:val="Style13ptBold"/>
        </w:rPr>
        <w:t xml:space="preserve"> &amp; Mehta 10</w:t>
      </w:r>
      <w:r>
        <w:t xml:space="preserve"> </w:t>
      </w:r>
      <w:r w:rsidRPr="006F1F98">
        <w:rPr>
          <w:sz w:val="16"/>
          <w:szCs w:val="16"/>
        </w:rPr>
        <w:t>(</w:t>
      </w:r>
      <w:r w:rsidR="008C2B29" w:rsidRPr="00A507DE">
        <w:rPr>
          <w:sz w:val="16"/>
          <w:szCs w:val="16"/>
        </w:rPr>
        <w:t xml:space="preserve">Gary </w:t>
      </w:r>
      <w:proofErr w:type="spellStart"/>
      <w:r w:rsidR="008C2B29" w:rsidRPr="00A507DE">
        <w:rPr>
          <w:sz w:val="16"/>
          <w:szCs w:val="16"/>
        </w:rPr>
        <w:t>Endelman</w:t>
      </w:r>
      <w:proofErr w:type="spellEnd"/>
      <w:r w:rsidR="008C2B29" w:rsidRPr="00A507DE">
        <w:rPr>
          <w:sz w:val="16"/>
          <w:szCs w:val="16"/>
        </w:rPr>
        <w:t>, practices immigration law at BP America Inc, serves on the Editorial Advisory Board of Immigration Daily, and Cyrus D. Mehta, nationally recognized in the field of immigration law. He represents corporations and individuals from around the world in business and employment immigration, family immigration, consular matters, naturalization, federal court litigation and asylum. He also advises lawyers on ethical issues.  Based on 18 years of experience in immigration law, He is also an Adjunct Professor of Law at Brooklyn Law School where he teaches a course, Immigration and Work, Chair of the American Immigration Lawyers Association’s (AILA) National Pro Bono Committee and Co-Chair of the AILA-NY Chapter Pro Bono Committee</w:t>
      </w:r>
      <w:r w:rsidR="008C2B29" w:rsidRPr="006F1F98">
        <w:rPr>
          <w:sz w:val="16"/>
          <w:szCs w:val="16"/>
        </w:rPr>
        <w:t xml:space="preserve"> </w:t>
      </w:r>
      <w:r w:rsidRPr="006F1F98">
        <w:rPr>
          <w:sz w:val="16"/>
          <w:szCs w:val="16"/>
        </w:rPr>
        <w:t>“PING HOPE ALIVE: PRESIDENT OBAMA CAN USE HIS EXECUTIVE POWER UNTIL CONGRESS PASSES THE DREAM ACT”, December 19</w:t>
      </w:r>
      <w:r w:rsidRPr="006F1F98">
        <w:rPr>
          <w:sz w:val="16"/>
          <w:szCs w:val="16"/>
          <w:vertAlign w:val="superscript"/>
        </w:rPr>
        <w:t>th</w:t>
      </w:r>
      <w:r w:rsidRPr="006F1F98">
        <w:rPr>
          <w:sz w:val="16"/>
          <w:szCs w:val="16"/>
        </w:rPr>
        <w:t xml:space="preserve">, Available online at http://blog.cyrusmehta.com/2010/12/keeping-hope-alive-president-obama-can-use-his-executive-power-until-congress-passes-the-dream-act.html) </w:t>
      </w:r>
    </w:p>
    <w:p w14:paraId="32D6D1BF" w14:textId="20C70625" w:rsidR="006F1F98" w:rsidRPr="006F1F98" w:rsidRDefault="006F1F98" w:rsidP="006F1F98">
      <w:pPr>
        <w:rPr>
          <w:sz w:val="12"/>
        </w:rPr>
      </w:pPr>
      <w:r w:rsidRPr="006F1F98">
        <w:rPr>
          <w:sz w:val="12"/>
        </w:rPr>
        <w:t xml:space="preserve">We demonstrated in our article Tyranny of Priority Dates, http://scr.bi/i0Lqkz, that </w:t>
      </w:r>
      <w:r w:rsidRPr="006F1F98">
        <w:rPr>
          <w:rStyle w:val="StyleUnderline"/>
          <w:highlight w:val="cyan"/>
        </w:rPr>
        <w:t xml:space="preserve">it is possible for the Executive to </w:t>
      </w:r>
      <w:r w:rsidRPr="006F1F98">
        <w:rPr>
          <w:rStyle w:val="Emphasis"/>
          <w:highlight w:val="cyan"/>
        </w:rPr>
        <w:t>legalize the status of non-citizens without Congress</w:t>
      </w:r>
      <w:r w:rsidRPr="006F1F98">
        <w:rPr>
          <w:rStyle w:val="Emphasis"/>
        </w:rPr>
        <w:t>ional intervention</w:t>
      </w:r>
      <w:r w:rsidRPr="006F1F98">
        <w:rPr>
          <w:sz w:val="12"/>
        </w:rPr>
        <w:t xml:space="preserve"> to achieve something close to CIR. </w:t>
      </w:r>
      <w:r w:rsidRPr="006F1F98">
        <w:rPr>
          <w:rStyle w:val="StyleUnderline"/>
          <w:highlight w:val="cyan"/>
        </w:rPr>
        <w:t>Our proposal</w:t>
      </w:r>
      <w:r w:rsidRPr="00487F3C">
        <w:rPr>
          <w:rStyle w:val="StyleUnderline"/>
        </w:rPr>
        <w:t xml:space="preserve"> for administrative solutions </w:t>
      </w:r>
      <w:r w:rsidRPr="006F1F98">
        <w:rPr>
          <w:rStyle w:val="StyleUnderline"/>
          <w:highlight w:val="cyan"/>
        </w:rPr>
        <w:t>has become</w:t>
      </w:r>
      <w:r w:rsidRPr="00487F3C">
        <w:rPr>
          <w:rStyle w:val="StyleUnderline"/>
        </w:rPr>
        <w:t xml:space="preserve"> </w:t>
      </w:r>
      <w:proofErr w:type="gramStart"/>
      <w:r w:rsidRPr="00487F3C">
        <w:rPr>
          <w:rStyle w:val="StyleUnderline"/>
        </w:rPr>
        <w:t>all the more</w:t>
      </w:r>
      <w:proofErr w:type="gramEnd"/>
      <w:r w:rsidRPr="00487F3C">
        <w:rPr>
          <w:rStyle w:val="StyleUnderline"/>
        </w:rPr>
        <w:t xml:space="preserve"> </w:t>
      </w:r>
      <w:r w:rsidRPr="006F1F98">
        <w:rPr>
          <w:rStyle w:val="StyleUnderline"/>
          <w:highlight w:val="cyan"/>
        </w:rPr>
        <w:t>relevant now that Congress has not passed</w:t>
      </w:r>
      <w:r w:rsidRPr="006F1F98">
        <w:rPr>
          <w:rStyle w:val="StyleUnderline"/>
        </w:rPr>
        <w:t xml:space="preserve"> the </w:t>
      </w:r>
      <w:r w:rsidRPr="006F1F98">
        <w:rPr>
          <w:rStyle w:val="StyleUnderline"/>
          <w:highlight w:val="cyan"/>
        </w:rPr>
        <w:t xml:space="preserve">DREAM </w:t>
      </w:r>
      <w:r w:rsidRPr="006F1F98">
        <w:rPr>
          <w:rStyle w:val="StyleUnderline"/>
        </w:rPr>
        <w:t xml:space="preserve">Act. </w:t>
      </w:r>
      <w:r w:rsidRPr="006F1F98">
        <w:rPr>
          <w:sz w:val="12"/>
        </w:rPr>
        <w:t xml:space="preserve">DREAMERS must still lobby the administration for relief, which is </w:t>
      </w:r>
      <w:proofErr w:type="gramStart"/>
      <w:r w:rsidRPr="006F1F98">
        <w:rPr>
          <w:sz w:val="12"/>
        </w:rPr>
        <w:t>has the ability to</w:t>
      </w:r>
      <w:proofErr w:type="gramEnd"/>
      <w:r w:rsidRPr="006F1F98">
        <w:rPr>
          <w:sz w:val="12"/>
        </w:rPr>
        <w:t xml:space="preserve"> grant without going to Congress. Yes, </w:t>
      </w:r>
      <w:r w:rsidRPr="006F1F98">
        <w:rPr>
          <w:rStyle w:val="StyleUnderline"/>
          <w:highlight w:val="cyan"/>
        </w:rPr>
        <w:t>the President</w:t>
      </w:r>
      <w:r w:rsidRPr="00487F3C">
        <w:rPr>
          <w:rStyle w:val="StyleUnderline"/>
        </w:rPr>
        <w:t xml:space="preserve"> </w:t>
      </w:r>
      <w:r w:rsidRPr="006F1F98">
        <w:rPr>
          <w:rStyle w:val="StyleUnderline"/>
          <w:highlight w:val="cyan"/>
        </w:rPr>
        <w:t>does</w:t>
      </w:r>
      <w:r w:rsidRPr="00487F3C">
        <w:rPr>
          <w:rStyle w:val="StyleUnderline"/>
        </w:rPr>
        <w:t xml:space="preserve"> indeed </w:t>
      </w:r>
      <w:r w:rsidRPr="006F1F98">
        <w:rPr>
          <w:rStyle w:val="StyleUnderline"/>
          <w:highlight w:val="cyan"/>
        </w:rPr>
        <w:t>have power to grant benefits administratively</w:t>
      </w:r>
      <w:r w:rsidRPr="006F1F98">
        <w:rPr>
          <w:sz w:val="12"/>
        </w:rPr>
        <w:t xml:space="preserve">, </w:t>
      </w:r>
      <w:r w:rsidRPr="006F1F98">
        <w:rPr>
          <w:rStyle w:val="StyleUnderline"/>
          <w:highlight w:val="cyan"/>
        </w:rPr>
        <w:t>such as</w:t>
      </w:r>
      <w:r w:rsidRPr="006F1F98">
        <w:rPr>
          <w:sz w:val="12"/>
          <w:highlight w:val="cyan"/>
        </w:rPr>
        <w:t xml:space="preserve"> </w:t>
      </w:r>
      <w:r w:rsidRPr="006F1F98">
        <w:rPr>
          <w:rStyle w:val="StyleUnderline"/>
          <w:highlight w:val="cyan"/>
        </w:rPr>
        <w:t>parole</w:t>
      </w:r>
      <w:r w:rsidRPr="006F1F98">
        <w:rPr>
          <w:sz w:val="12"/>
        </w:rPr>
        <w:t xml:space="preserve"> and employment authorization. </w:t>
      </w:r>
      <w:r w:rsidRPr="00487F3C">
        <w:rPr>
          <w:rStyle w:val="StyleUnderline"/>
        </w:rPr>
        <w:t>The Executive, under INA § 212(d)(5), has the authority to grant</w:t>
      </w:r>
      <w:r w:rsidRPr="006F1F98">
        <w:rPr>
          <w:sz w:val="12"/>
        </w:rPr>
        <w:t xml:space="preserve"> </w:t>
      </w:r>
      <w:r w:rsidRPr="00CE5B18">
        <w:rPr>
          <w:rStyle w:val="StyleUnderline"/>
        </w:rPr>
        <w:t>parole</w:t>
      </w:r>
      <w:r w:rsidRPr="006F1F98">
        <w:rPr>
          <w:sz w:val="12"/>
        </w:rPr>
        <w:t xml:space="preserve"> </w:t>
      </w:r>
      <w:r w:rsidRPr="00487F3C">
        <w:rPr>
          <w:rStyle w:val="StyleUnderline"/>
        </w:rPr>
        <w:t>for urgent humanitarian reasons or significant public benefits</w:t>
      </w:r>
      <w:r w:rsidRPr="006F1F98">
        <w:rPr>
          <w:sz w:val="12"/>
        </w:rPr>
        <w:t xml:space="preserve">. http://cyrusmehta.blogspot.com/2010/04/comprehensive-immigration-reform.html. </w:t>
      </w:r>
      <w:r w:rsidRPr="00487F3C">
        <w:rPr>
          <w:rStyle w:val="StyleUnderline"/>
        </w:rPr>
        <w:t xml:space="preserve">Talented and dedicated DREAMERS who go to college, serve in the military or perform work of national importance </w:t>
      </w:r>
      <w:r w:rsidRPr="006F1F98">
        <w:rPr>
          <w:sz w:val="12"/>
        </w:rPr>
        <w:t xml:space="preserve">under civilian direction </w:t>
      </w:r>
      <w:r w:rsidRPr="00487F3C">
        <w:rPr>
          <w:rStyle w:val="StyleUnderline"/>
        </w:rPr>
        <w:t>are ideal candidates for invoking § 212(d)(5) under “urgent humanitarian reasons or significant public benefits.”</w:t>
      </w:r>
      <w:r w:rsidRPr="006F1F98">
        <w:rPr>
          <w:sz w:val="12"/>
        </w:rPr>
        <w:t xml:space="preserve"> Similarly, </w:t>
      </w:r>
      <w:r w:rsidRPr="006F1F98">
        <w:rPr>
          <w:rStyle w:val="StyleUnderline"/>
          <w:highlight w:val="cyan"/>
        </w:rPr>
        <w:t xml:space="preserve">the Executive has the authority to grant </w:t>
      </w:r>
      <w:r w:rsidRPr="006F1F98">
        <w:rPr>
          <w:rStyle w:val="Emphasis"/>
          <w:highlight w:val="cyan"/>
        </w:rPr>
        <w:t>employment authorization</w:t>
      </w:r>
      <w:r w:rsidRPr="006F1F98">
        <w:rPr>
          <w:rStyle w:val="StyleUnderline"/>
          <w:highlight w:val="cyan"/>
        </w:rPr>
        <w:t xml:space="preserve"> under INA §274</w:t>
      </w:r>
      <w:r w:rsidRPr="00487F3C">
        <w:rPr>
          <w:rStyle w:val="StyleUnderline"/>
        </w:rPr>
        <w:t xml:space="preserve">A(h)(3), </w:t>
      </w:r>
      <w:r w:rsidRPr="006F1F98">
        <w:rPr>
          <w:rStyle w:val="StyleUnderline"/>
          <w:highlight w:val="cyan"/>
        </w:rPr>
        <w:t>which defines the</w:t>
      </w:r>
      <w:r w:rsidRPr="00487F3C">
        <w:rPr>
          <w:rStyle w:val="StyleUnderline"/>
        </w:rPr>
        <w:t xml:space="preserve"> term </w:t>
      </w:r>
      <w:r w:rsidRPr="006F1F98">
        <w:rPr>
          <w:rStyle w:val="StyleUnderline"/>
          <w:highlight w:val="cyan"/>
        </w:rPr>
        <w:t>“unauthorized alien” as one who is not</w:t>
      </w:r>
      <w:r w:rsidRPr="00487F3C">
        <w:rPr>
          <w:rStyle w:val="StyleUnderline"/>
        </w:rPr>
        <w:t xml:space="preserve"> “(A) an alien </w:t>
      </w:r>
      <w:r w:rsidRPr="006F1F98">
        <w:rPr>
          <w:rStyle w:val="Emphasis"/>
          <w:highlight w:val="cyan"/>
        </w:rPr>
        <w:t>l</w:t>
      </w:r>
      <w:r w:rsidRPr="006F1F98">
        <w:rPr>
          <w:rStyle w:val="Emphasis"/>
        </w:rPr>
        <w:t xml:space="preserve">awfully admitted for </w:t>
      </w:r>
      <w:r w:rsidRPr="006F1F98">
        <w:rPr>
          <w:rStyle w:val="Emphasis"/>
          <w:highlight w:val="cyan"/>
        </w:rPr>
        <w:t>p</w:t>
      </w:r>
      <w:r w:rsidRPr="006F1F98">
        <w:rPr>
          <w:rStyle w:val="Emphasis"/>
        </w:rPr>
        <w:t xml:space="preserve">ermanent </w:t>
      </w:r>
      <w:r w:rsidRPr="006F1F98">
        <w:rPr>
          <w:rStyle w:val="Emphasis"/>
          <w:highlight w:val="cyan"/>
        </w:rPr>
        <w:t>r</w:t>
      </w:r>
      <w:r w:rsidRPr="006F1F98">
        <w:rPr>
          <w:rStyle w:val="Emphasis"/>
        </w:rPr>
        <w:t>esidence</w:t>
      </w:r>
      <w:r w:rsidRPr="00487F3C">
        <w:rPr>
          <w:rStyle w:val="StyleUnderline"/>
        </w:rPr>
        <w:t>, or</w:t>
      </w:r>
      <w:r w:rsidRPr="006F1F98">
        <w:rPr>
          <w:sz w:val="12"/>
        </w:rPr>
        <w:t xml:space="preserve"> (B) </w:t>
      </w:r>
      <w:r w:rsidRPr="00487F3C">
        <w:rPr>
          <w:rStyle w:val="StyleUnderline"/>
        </w:rPr>
        <w:t>authorized to be so employed by this Act or</w:t>
      </w:r>
      <w:r w:rsidRPr="006F1F98">
        <w:rPr>
          <w:sz w:val="12"/>
        </w:rPr>
        <w:t xml:space="preserve"> by the </w:t>
      </w:r>
      <w:r w:rsidRPr="00487F3C">
        <w:rPr>
          <w:rStyle w:val="StyleUnderline"/>
        </w:rPr>
        <w:t>Attorney General</w:t>
      </w:r>
      <w:r w:rsidRPr="006F1F98">
        <w:rPr>
          <w:sz w:val="12"/>
        </w:rPr>
        <w:t xml:space="preserve">.” Under sub paragraph (B), </w:t>
      </w:r>
      <w:r w:rsidRPr="006F1F98">
        <w:rPr>
          <w:rStyle w:val="Emphasis"/>
          <w:highlight w:val="cyan"/>
        </w:rPr>
        <w:t>the USCIS may grant an EAD to DREAM kids who</w:t>
      </w:r>
      <w:r w:rsidRPr="007F419D">
        <w:rPr>
          <w:rStyle w:val="Emphasis"/>
        </w:rPr>
        <w:t xml:space="preserve"> inadvertently </w:t>
      </w:r>
      <w:r w:rsidRPr="006F1F98">
        <w:rPr>
          <w:rStyle w:val="Emphasis"/>
          <w:highlight w:val="cyan"/>
        </w:rPr>
        <w:t>fell out of status</w:t>
      </w:r>
      <w:r w:rsidRPr="006F1F98">
        <w:rPr>
          <w:sz w:val="12"/>
        </w:rPr>
        <w:t xml:space="preserve"> for no fault of their own and who only know America as their country. </w:t>
      </w:r>
      <w:r w:rsidRPr="00487F3C">
        <w:rPr>
          <w:rStyle w:val="StyleUnderline"/>
        </w:rPr>
        <w:t>The Executive’s use of</w:t>
      </w:r>
      <w:r w:rsidRPr="006F1F98">
        <w:rPr>
          <w:sz w:val="12"/>
        </w:rPr>
        <w:t xml:space="preserve"> </w:t>
      </w:r>
      <w:r w:rsidRPr="00CE5B18">
        <w:rPr>
          <w:rStyle w:val="StyleUnderline"/>
        </w:rPr>
        <w:t>parole</w:t>
      </w:r>
      <w:r w:rsidRPr="006F1F98">
        <w:rPr>
          <w:sz w:val="12"/>
        </w:rPr>
        <w:t xml:space="preserve">, </w:t>
      </w:r>
      <w:proofErr w:type="spellStart"/>
      <w:r w:rsidRPr="006F1F98">
        <w:rPr>
          <w:sz w:val="12"/>
        </w:rPr>
        <w:t>sua</w:t>
      </w:r>
      <w:proofErr w:type="spellEnd"/>
      <w:r w:rsidRPr="006F1F98">
        <w:rPr>
          <w:sz w:val="12"/>
        </w:rPr>
        <w:t xml:space="preserve"> sponte, in such an expansive and aggressive fashion </w:t>
      </w:r>
      <w:r w:rsidRPr="00487F3C">
        <w:rPr>
          <w:rStyle w:val="StyleUnderline"/>
        </w:rPr>
        <w:t>is hardly unique in post-World War II American history.</w:t>
      </w:r>
      <w:r w:rsidRPr="006F1F98">
        <w:rPr>
          <w:sz w:val="12"/>
        </w:rPr>
        <w:t xml:space="preserve"> The </w:t>
      </w:r>
      <w:r w:rsidRPr="00487F3C">
        <w:rPr>
          <w:rStyle w:val="StyleUnderline"/>
        </w:rPr>
        <w:t>rescue of Hungarian refugees</w:t>
      </w:r>
      <w:r w:rsidRPr="006F1F98">
        <w:rPr>
          <w:sz w:val="12"/>
        </w:rPr>
        <w:t xml:space="preserve"> after the abortive 1956 uprising </w:t>
      </w:r>
      <w:r w:rsidRPr="00487F3C">
        <w:rPr>
          <w:rStyle w:val="StyleUnderline"/>
        </w:rPr>
        <w:t>or the Vietnamese refugees</w:t>
      </w:r>
      <w:r w:rsidRPr="006F1F98">
        <w:rPr>
          <w:sz w:val="12"/>
        </w:rPr>
        <w:t xml:space="preserve"> at various points of that conflict </w:t>
      </w:r>
      <w:r w:rsidRPr="00487F3C">
        <w:rPr>
          <w:rStyle w:val="StyleUnderline"/>
        </w:rPr>
        <w:t>comes readily to mind</w:t>
      </w:r>
      <w:r w:rsidRPr="006F1F98">
        <w:rPr>
          <w:sz w:val="12"/>
        </w:rPr>
        <w:t xml:space="preserve">. While these were dramatic examples of international crises, </w:t>
      </w:r>
      <w:r w:rsidRPr="00487F3C">
        <w:rPr>
          <w:rStyle w:val="StyleUnderline"/>
        </w:rPr>
        <w:t>the immigration situation in America today</w:t>
      </w:r>
      <w:r w:rsidRPr="006F1F98">
        <w:rPr>
          <w:sz w:val="12"/>
        </w:rPr>
        <w:t xml:space="preserve">, though more mundane, </w:t>
      </w:r>
      <w:r w:rsidRPr="00487F3C">
        <w:rPr>
          <w:rStyle w:val="StyleUnderline"/>
        </w:rPr>
        <w:t>is no less of a humanitarian emergency with human costs that are every bit as high and damage to the national interest no less long lasting. DREAM kids need not wait an eternity</w:t>
      </w:r>
      <w:r w:rsidRPr="006F1F98">
        <w:rPr>
          <w:sz w:val="12"/>
        </w:rPr>
        <w:t xml:space="preserve"> for Congress to come to the rescue. The government has always had the ability to institute Deferred Action, which is a discretionary act not to prosecute or to deport a </w:t>
      </w:r>
      <w:proofErr w:type="gramStart"/>
      <w:r w:rsidRPr="006F1F98">
        <w:rPr>
          <w:sz w:val="12"/>
        </w:rPr>
        <w:t>particular alien</w:t>
      </w:r>
      <w:proofErr w:type="gramEnd"/>
      <w:r w:rsidRPr="006F1F98">
        <w:rPr>
          <w:sz w:val="12"/>
        </w:rPr>
        <w:t xml:space="preserve">. Deferred Action is purely discretionary. They are both informal ways to allow continued presence in the United States. The INA never mentions deferred action. Neither does deferred action depends upon regulation. Deferred action is not mentioned in Title 8 of the Code of Federal Regulations but only in the old, and now inapplicable, Operations Instructions. The exercise of prosecutorial discretion to grant deferred action status is an expression of limited enforcement resources in the administration of the immigration law. It makes no sense to deport DREAM kids who have been educated in the US, and who have the potential to enhance the US through their hard work, creativity and determination to succeed. Giving these kids a chance will also help the economy by generating more taxable earnings and will also reduce the </w:t>
      </w:r>
      <w:proofErr w:type="spellStart"/>
      <w:r w:rsidRPr="006F1F98">
        <w:rPr>
          <w:sz w:val="12"/>
        </w:rPr>
        <w:t>budged</w:t>
      </w:r>
      <w:proofErr w:type="spellEnd"/>
      <w:r w:rsidRPr="006F1F98">
        <w:rPr>
          <w:sz w:val="12"/>
        </w:rPr>
        <w:t xml:space="preserve"> deficit by over $2.2 billion over a </w:t>
      </w:r>
      <w:proofErr w:type="gramStart"/>
      <w:r w:rsidRPr="006F1F98">
        <w:rPr>
          <w:sz w:val="12"/>
        </w:rPr>
        <w:t>10 year</w:t>
      </w:r>
      <w:proofErr w:type="gramEnd"/>
      <w:r w:rsidRPr="006F1F98">
        <w:rPr>
          <w:sz w:val="12"/>
        </w:rPr>
        <w:t xml:space="preserve"> period, http://immigrationpolicy.org/just-facts/dream-act-supporting-us-economy-creating-opportunities-immigrant-students. Deferred Action has also been applied to battered spouse and children self-petitioners who had approved I-360 petitions under the Violence Against Women Act, so that they could remain in the United States and obtain work authorization. In 2006, Congress, in recognition of this informal practice, codified at INA § 204(a)(1)(k) the grant of employment authorization to VAWA self-petitioners. Deferred Action has also been granted to U visa applicants. More recently, and prior to the passage of INA § 204(l), the DHS provided interim relief to surviving spouses of deceased American citizens and their children who were married for less than two years at the time of the citizen’s death. Mr. Neufeld’s memo, issued on June 15, 2009, provides extraordinary relief to spouses whose citizen spouses died regardless of whether the I-130 petitions were approved, pending or even not filed. Such beneficiaries may request deferred action and obtain an EAD. Then, on October 28, 2009, Congress amended the statute, and created § 204(l) to allow, inter alia, a widow who was married less than two years at the time of the citizen’s death to apply for permanent residence. How about parole in place? Unaccompanied minors brought as young children to the United States without inspection deserve such relief. </w:t>
      </w:r>
      <w:proofErr w:type="gramStart"/>
      <w:r w:rsidRPr="006F1F98">
        <w:rPr>
          <w:sz w:val="12"/>
        </w:rPr>
        <w:t>Take a look</w:t>
      </w:r>
      <w:proofErr w:type="gramEnd"/>
      <w:r w:rsidRPr="006F1F98">
        <w:rPr>
          <w:sz w:val="12"/>
        </w:rPr>
        <w:t xml:space="preserve"> at Section 235(a)(1) of the INA. Know what it says? It reminds us that these DREAMERS who are physically in this country without formal inspection or legal admission can be deemed to be applicants for admission. That is how “</w:t>
      </w:r>
      <w:r w:rsidRPr="006F1F98">
        <w:rPr>
          <w:rStyle w:val="StyleUnderline"/>
          <w:sz w:val="12"/>
          <w:u w:val="none"/>
        </w:rPr>
        <w:t>parole</w:t>
      </w:r>
      <w:r w:rsidRPr="006F1F98">
        <w:rPr>
          <w:sz w:val="12"/>
        </w:rPr>
        <w:t xml:space="preserve"> in place” works. By indulging in the legal fiction that these DREAMERS are </w:t>
      </w:r>
      <w:proofErr w:type="gramStart"/>
      <w:r w:rsidRPr="006F1F98">
        <w:rPr>
          <w:sz w:val="12"/>
        </w:rPr>
        <w:t>actually knocking</w:t>
      </w:r>
      <w:proofErr w:type="gramEnd"/>
      <w:r w:rsidRPr="006F1F98">
        <w:rPr>
          <w:sz w:val="12"/>
        </w:rPr>
        <w:t xml:space="preserve"> at the golden door and asking to be let in, the Obama Administration can make them eligible for adjustment of status to legal permanent </w:t>
      </w:r>
      <w:proofErr w:type="spellStart"/>
      <w:r w:rsidRPr="006F1F98">
        <w:rPr>
          <w:sz w:val="12"/>
        </w:rPr>
        <w:t>residen</w:t>
      </w:r>
      <w:proofErr w:type="spellEnd"/>
      <w:r w:rsidRPr="006F1F98">
        <w:rPr>
          <w:sz w:val="12"/>
        </w:rPr>
        <w:t xml:space="preserve"> (if they qualify as immediate relatives, such as a spouse of a US citizen) through expansion of the </w:t>
      </w:r>
      <w:r w:rsidRPr="006F1F98">
        <w:rPr>
          <w:rStyle w:val="StyleUnderline"/>
          <w:sz w:val="12"/>
          <w:u w:val="none"/>
        </w:rPr>
        <w:t>parole</w:t>
      </w:r>
      <w:r w:rsidRPr="006F1F98">
        <w:rPr>
          <w:sz w:val="12"/>
        </w:rPr>
        <w:t xml:space="preserve"> mechanism. The USCIS informally allows spouses of military personnel who would otherwise be unable to adjust under INA § 245(a) if they were neither “inspected and admitted or </w:t>
      </w:r>
      <w:r w:rsidRPr="006F1F98">
        <w:rPr>
          <w:rStyle w:val="StyleUnderline"/>
          <w:sz w:val="12"/>
          <w:u w:val="none"/>
        </w:rPr>
        <w:t>parole</w:t>
      </w:r>
      <w:r w:rsidRPr="006F1F98">
        <w:rPr>
          <w:sz w:val="12"/>
        </w:rPr>
        <w:t>d” to apply for “</w:t>
      </w:r>
      <w:r w:rsidRPr="006F1F98">
        <w:rPr>
          <w:rStyle w:val="StyleUnderline"/>
          <w:sz w:val="12"/>
          <w:u w:val="none"/>
        </w:rPr>
        <w:t>parole</w:t>
      </w:r>
      <w:r w:rsidRPr="006F1F98">
        <w:rPr>
          <w:sz w:val="12"/>
        </w:rPr>
        <w:t xml:space="preserve"> in place.” This administrative solution, where a non-citizen is fictitiously </w:t>
      </w:r>
      <w:r w:rsidRPr="006F1F98">
        <w:rPr>
          <w:rStyle w:val="StyleUnderline"/>
          <w:sz w:val="12"/>
          <w:u w:val="none"/>
        </w:rPr>
        <w:t>parole</w:t>
      </w:r>
      <w:r w:rsidRPr="006F1F98">
        <w:rPr>
          <w:sz w:val="12"/>
        </w:rPr>
        <w:t xml:space="preserve">d, and thus rendered eligible for adjustment as an immediate relative of a US citizen under § 245, allows our troops to concentrate in the battlefield without being distracted about whether their spouses can or cannot remain in the US. Moreover, as suggested in The Tyranny of Priority Dates, </w:t>
      </w:r>
      <w:r w:rsidRPr="007F419D">
        <w:rPr>
          <w:rStyle w:val="Emphasis"/>
        </w:rPr>
        <w:t>there is nothing to prevent the administration from granting similar parole benefits to undocumented non-citizens in the United States</w:t>
      </w:r>
      <w:r w:rsidRPr="006F1F98">
        <w:rPr>
          <w:sz w:val="12"/>
        </w:rPr>
        <w:t xml:space="preserve">, along with employment authorization, who are waiting for their priority dates to become current or who meet certain sympathetic criteria such as DREAM children. </w:t>
      </w:r>
      <w:r w:rsidRPr="006F1F98">
        <w:rPr>
          <w:rStyle w:val="Emphasis"/>
          <w:highlight w:val="cyan"/>
        </w:rPr>
        <w:t>The President can achieve</w:t>
      </w:r>
      <w:r w:rsidRPr="007F419D">
        <w:rPr>
          <w:rStyle w:val="Emphasis"/>
        </w:rPr>
        <w:t xml:space="preserve"> something close to the </w:t>
      </w:r>
      <w:r w:rsidRPr="006F1F98">
        <w:rPr>
          <w:rStyle w:val="Emphasis"/>
          <w:highlight w:val="cyan"/>
        </w:rPr>
        <w:t>DREAM</w:t>
      </w:r>
      <w:r w:rsidRPr="007F419D">
        <w:rPr>
          <w:rStyle w:val="Emphasis"/>
        </w:rPr>
        <w:t xml:space="preserve"> Act and even Comprehensive Immigration Reform </w:t>
      </w:r>
      <w:r w:rsidRPr="006F1F98">
        <w:rPr>
          <w:rStyle w:val="Emphasis"/>
          <w:highlight w:val="cyan"/>
        </w:rPr>
        <w:t>without going through Congress and</w:t>
      </w:r>
      <w:r w:rsidRPr="007F419D">
        <w:rPr>
          <w:rStyle w:val="Emphasis"/>
        </w:rPr>
        <w:t xml:space="preserve"> without </w:t>
      </w:r>
      <w:r w:rsidRPr="006F1F98">
        <w:rPr>
          <w:rStyle w:val="Emphasis"/>
          <w:highlight w:val="cyan"/>
        </w:rPr>
        <w:t>violating</w:t>
      </w:r>
      <w:r w:rsidRPr="007F419D">
        <w:rPr>
          <w:rStyle w:val="Emphasis"/>
        </w:rPr>
        <w:t xml:space="preserve"> the </w:t>
      </w:r>
      <w:r w:rsidRPr="006F1F98">
        <w:rPr>
          <w:rStyle w:val="Emphasis"/>
          <w:highlight w:val="cyan"/>
        </w:rPr>
        <w:t>Separation of Powers</w:t>
      </w:r>
      <w:r w:rsidRPr="007F419D">
        <w:rPr>
          <w:rStyle w:val="Emphasis"/>
        </w:rPr>
        <w:t xml:space="preserve"> doctrine.</w:t>
      </w:r>
      <w:r w:rsidRPr="006F1F98">
        <w:rPr>
          <w:sz w:val="12"/>
        </w:rPr>
        <w:t xml:space="preserve"> While </w:t>
      </w:r>
      <w:r w:rsidRPr="002B1BAD">
        <w:rPr>
          <w:rStyle w:val="StyleUnderline"/>
        </w:rPr>
        <w:t>some may argue that there is no express Congressional authorization for the Executive to enact such measures</w:t>
      </w:r>
      <w:r w:rsidRPr="006F1F98">
        <w:rPr>
          <w:sz w:val="12"/>
        </w:rPr>
        <w:t xml:space="preserve">, </w:t>
      </w:r>
      <w:r w:rsidRPr="002B1BAD">
        <w:rPr>
          <w:rStyle w:val="StyleUnderline"/>
        </w:rPr>
        <w:t xml:space="preserve">the President </w:t>
      </w:r>
      <w:r w:rsidRPr="002B1BAD">
        <w:rPr>
          <w:rStyle w:val="StyleUnderline"/>
        </w:rPr>
        <w:lastRenderedPageBreak/>
        <w:t>may act within a “twilight zone” i</w:t>
      </w:r>
      <w:r w:rsidRPr="006F1F98">
        <w:rPr>
          <w:sz w:val="12"/>
        </w:rPr>
        <w:t>n which he may have concurrent authority with Congress. See Youngstown Sheet &amp; Tube Co. v. Sawyer, 343 U.S. 579, 635 (1952) (Jackson, J., concurring).</w:t>
      </w:r>
    </w:p>
    <w:p w14:paraId="20A7BD33" w14:textId="06C3BB1C" w:rsidR="006F1F98" w:rsidRDefault="008B5922" w:rsidP="008B5922">
      <w:pPr>
        <w:pStyle w:val="Heading3"/>
      </w:pPr>
      <w:r>
        <w:lastRenderedPageBreak/>
        <w:t>2NC Solvency – EB2/3</w:t>
      </w:r>
    </w:p>
    <w:p w14:paraId="461B0BF6" w14:textId="2F1C6B70" w:rsidR="008B5922" w:rsidRPr="00A507DE" w:rsidRDefault="008B5922" w:rsidP="008B5922">
      <w:pPr>
        <w:pStyle w:val="Heading4"/>
      </w:pPr>
      <w:r w:rsidRPr="00A507DE">
        <w:t xml:space="preserve">CP </w:t>
      </w:r>
      <w:r>
        <w:t>solves EB-2 and EB-3 eligible immigrants AND international signal is perceived</w:t>
      </w:r>
    </w:p>
    <w:p w14:paraId="16A6BFCD" w14:textId="77777777" w:rsidR="008B5922" w:rsidRPr="00A507DE" w:rsidRDefault="008B5922" w:rsidP="008B5922">
      <w:pPr>
        <w:rPr>
          <w:b/>
          <w:bCs/>
          <w:sz w:val="26"/>
        </w:rPr>
      </w:pPr>
      <w:proofErr w:type="spellStart"/>
      <w:r w:rsidRPr="00A507DE">
        <w:rPr>
          <w:rStyle w:val="Style13ptBold"/>
        </w:rPr>
        <w:t>Endelman</w:t>
      </w:r>
      <w:proofErr w:type="spellEnd"/>
      <w:r w:rsidRPr="00A507DE">
        <w:rPr>
          <w:rStyle w:val="Style13ptBold"/>
        </w:rPr>
        <w:t xml:space="preserve"> and Mehta 10</w:t>
      </w:r>
      <w:r>
        <w:rPr>
          <w:rStyle w:val="Style13ptBold"/>
        </w:rPr>
        <w:t xml:space="preserve"> </w:t>
      </w:r>
      <w:r w:rsidRPr="00AA026B">
        <w:rPr>
          <w:sz w:val="16"/>
        </w:rPr>
        <w:t xml:space="preserve">[Gary </w:t>
      </w:r>
      <w:proofErr w:type="spellStart"/>
      <w:r w:rsidRPr="00AA026B">
        <w:rPr>
          <w:sz w:val="16"/>
        </w:rPr>
        <w:t>Endelman</w:t>
      </w:r>
      <w:proofErr w:type="spellEnd"/>
      <w:r w:rsidRPr="00AA026B">
        <w:rPr>
          <w:sz w:val="16"/>
        </w:rPr>
        <w:t xml:space="preserve"> obtained a B.A. in History from the University of Virginia, a Ph.D. in United States History from the University of Delaware, and a J.D. from the University of Houston. From 1985 to 1995, he worked in the private practice of Immigration and Nationality Law. From 1995 to present, he has worked as the in-house counsel for BP America Inc. and BP handling all U.S. immigration matters. Dr. </w:t>
      </w:r>
      <w:proofErr w:type="spellStart"/>
      <w:r w:rsidRPr="00AA026B">
        <w:rPr>
          <w:sz w:val="16"/>
        </w:rPr>
        <w:t>Endelman</w:t>
      </w:r>
      <w:proofErr w:type="spellEnd"/>
      <w:r w:rsidRPr="00AA026B">
        <w:rPr>
          <w:sz w:val="16"/>
        </w:rPr>
        <w:t xml:space="preserve"> is Board Certified in Immigration and Nationality Law, Cyrus D. Mehta, a graduate of Cambridge University and Columbia Law School, is the Managing Member of Cyrus D. Mehta &amp; Associates, PLLC in New York City. Mr. Mehta is the Chair of the AILA’s National Pro Bono Committee and is also the Co-Chair of the AILA-NY Chapter Pro Bono Committee. He is a former Chairman of the Board of Trustees of the American Immigration Law Foundation. He was also the Secretary and member of the Executive Committee and the Chair of the Committee on Immigration and Nationality Law of the New York City Bar. He is also an Adjunct Associate Professor of Law at Brooklyn Law School, 6/2010, http://cyrusmehta.blogspot.com/2010/06/only-true-test-of-leadership.html] </w:t>
      </w:r>
    </w:p>
    <w:p w14:paraId="1618D060" w14:textId="77777777" w:rsidR="008B5922" w:rsidRDefault="008B5922" w:rsidP="008B5922">
      <w:pPr>
        <w:rPr>
          <w:sz w:val="16"/>
        </w:rPr>
      </w:pPr>
      <w:r w:rsidRPr="00AA026B">
        <w:rPr>
          <w:sz w:val="16"/>
        </w:rPr>
        <w:t xml:space="preserve">Facing the setting sun out beyond the vast confines of the Los Angeles coliseum, John Kennedy accepted the Democratic nomination for President in 1960 by proclaiming that “the only valid test of leadership is the ability to lead and lead vigorously.” Doubtless thinking how to respond to the challenges of his own time, President </w:t>
      </w:r>
      <w:r w:rsidRPr="00481787">
        <w:rPr>
          <w:u w:val="single"/>
        </w:rPr>
        <w:t xml:space="preserve">Kennedy has unwittingly showed the way to meaningful immigration reform for our era. While we fondly hope and fervently pray that the Congress will enact comprehensive immigration reform, we must not stand silent while waiting </w:t>
      </w:r>
      <w:r w:rsidRPr="00AA026B">
        <w:rPr>
          <w:sz w:val="16"/>
        </w:rPr>
        <w:t xml:space="preserve">for Godot. There is enormous remedial potential in the current corpus of immigration law that can be realized through the dedicated application of executive initiative if the vision and will to do exists. It was for this purpose and with this intent that we wrote at length in The Tyranny of Priority Dates in BIB Daily, http://drop.io/EndelmanMehtaTyrannyofPriorityDates/m. While our ideas there were audaciously incremental, </w:t>
      </w:r>
      <w:r w:rsidRPr="007A77D5">
        <w:rPr>
          <w:u w:val="single"/>
        </w:rPr>
        <w:t xml:space="preserve">we did not cite to past examples of </w:t>
      </w:r>
      <w:r w:rsidRPr="008B5922">
        <w:rPr>
          <w:highlight w:val="cyan"/>
          <w:u w:val="single"/>
        </w:rPr>
        <w:t>innovative executive leadership</w:t>
      </w:r>
      <w:r w:rsidRPr="007A77D5">
        <w:rPr>
          <w:u w:val="single"/>
        </w:rPr>
        <w:t xml:space="preserve"> that </w:t>
      </w:r>
      <w:r w:rsidRPr="008B5922">
        <w:rPr>
          <w:highlight w:val="cyan"/>
          <w:u w:val="single"/>
        </w:rPr>
        <w:t>expressed profound policy changes through regulatory revision</w:t>
      </w:r>
      <w:r w:rsidRPr="00AA026B">
        <w:rPr>
          <w:sz w:val="16"/>
        </w:rPr>
        <w:t>. It is our great good fortune to remedy this troubling omission with a large helping hand from Solicitor General Elena Kagan recently nominated by President Obama to replace retiring Justice John Paul Stevens on the United States Supreme Court. What a relief!</w:t>
      </w:r>
      <w:r>
        <w:rPr>
          <w:sz w:val="16"/>
        </w:rPr>
        <w:t xml:space="preserve"> </w:t>
      </w:r>
      <w:r w:rsidRPr="00AA026B">
        <w:rPr>
          <w:sz w:val="16"/>
        </w:rPr>
        <w:t>In 2001, then Harvard Law School Dean Kagan wrote her most widely cited foray into legal scholarship Presidential Administration in 114 Harvard Law Review 2245, http://www.harvardlawreview.org/issues/114/june01/Article_7038.php We freely admit that Dean Kagan does not mention immigration even once in over a hundred pages. Most of the article analyzes the influence wielded by various Presidents over the federal regulatory process, presenting at length legal arguments for and against such a sweeping exercise of authority. However, deep within the bowels of this robust exegesis, one finds a golden nugget that we hope to polish for our own very different purposes. On pages 2281-2282, we take a deep breath and read the following:</w:t>
      </w:r>
      <w:r>
        <w:rPr>
          <w:sz w:val="16"/>
        </w:rPr>
        <w:t xml:space="preserve"> </w:t>
      </w:r>
      <w:r w:rsidRPr="00AA026B">
        <w:rPr>
          <w:sz w:val="16"/>
        </w:rPr>
        <w:t xml:space="preserve">President </w:t>
      </w:r>
      <w:r w:rsidRPr="00A507DE">
        <w:rPr>
          <w:u w:val="single"/>
        </w:rPr>
        <w:t>Clinton treated the sphere of regulation as his own and in doing so made it his own</w:t>
      </w:r>
      <w:r w:rsidRPr="00A507DE">
        <w:rPr>
          <w:sz w:val="16"/>
        </w:rPr>
        <w:t xml:space="preserve">, in a way no other modern President had done. </w:t>
      </w:r>
      <w:r w:rsidRPr="00A507DE">
        <w:rPr>
          <w:u w:val="single"/>
        </w:rPr>
        <w:t>Clinton came to view administration as perhaps the single most critical-in part because the single most available- vehicle to achieve his domestic policy goals</w:t>
      </w:r>
      <w:r w:rsidRPr="00A507DE">
        <w:rPr>
          <w:sz w:val="16"/>
        </w:rPr>
        <w:t xml:space="preserve"> </w:t>
      </w:r>
      <w:proofErr w:type="gramStart"/>
      <w:r w:rsidRPr="00A507DE">
        <w:rPr>
          <w:sz w:val="16"/>
        </w:rPr>
        <w:t>( emphasis</w:t>
      </w:r>
      <w:proofErr w:type="gramEnd"/>
      <w:r w:rsidRPr="00A507DE">
        <w:rPr>
          <w:sz w:val="16"/>
        </w:rPr>
        <w:t xml:space="preserve"> added).</w:t>
      </w:r>
      <w:r>
        <w:rPr>
          <w:sz w:val="16"/>
        </w:rPr>
        <w:t xml:space="preserve"> </w:t>
      </w:r>
      <w:r w:rsidRPr="00A507DE">
        <w:rPr>
          <w:sz w:val="16"/>
        </w:rPr>
        <w:t xml:space="preserve">Dean Kagan offers several examples: a rule to curb underage smoking by restricting the marketing and advertising of tobacco products to children; a rule that allowed the states to offer paid family leave to new parents through the mechanism of unemployment insurance and regular issuance of executive memoranda that directed agency heads to take specified actions within the scope of those powers previously delegated to them by the Congress; making public lands off limits from private development as national monuments; prohibition of discrimination on the basis of sexual orientation; barring federal contracts with companies that used strikebreakers or child labor; mandating a minimum level of employment by federal agencies of welfare recipients and those with physical disabilities; compelling the adoption of workplace rules on expanded religious expression and making sure that regulatory agencies honored strict environmental codes. Doubtless, there are many others. See Presidential Administration at 2292. As it turns out, Dean </w:t>
      </w:r>
      <w:r w:rsidRPr="00A507DE">
        <w:rPr>
          <w:u w:val="single"/>
        </w:rPr>
        <w:t xml:space="preserve">Kagan reminds us that other </w:t>
      </w:r>
      <w:r w:rsidRPr="008B5922">
        <w:rPr>
          <w:highlight w:val="cyan"/>
          <w:u w:val="single"/>
        </w:rPr>
        <w:t xml:space="preserve">Presidents </w:t>
      </w:r>
      <w:r w:rsidRPr="008B5922">
        <w:rPr>
          <w:u w:val="single"/>
        </w:rPr>
        <w:t xml:space="preserve">had </w:t>
      </w:r>
      <w:r w:rsidRPr="00A507DE">
        <w:rPr>
          <w:u w:val="single"/>
        </w:rPr>
        <w:t xml:space="preserve">also </w:t>
      </w:r>
      <w:r w:rsidRPr="008B5922">
        <w:rPr>
          <w:rStyle w:val="Emphasis"/>
          <w:highlight w:val="cyan"/>
        </w:rPr>
        <w:t>changed the nation through the stroke of a pen</w:t>
      </w:r>
      <w:r w:rsidRPr="00AA026B">
        <w:rPr>
          <w:sz w:val="16"/>
        </w:rPr>
        <w:t>:</w:t>
      </w:r>
      <w:r>
        <w:rPr>
          <w:sz w:val="16"/>
        </w:rPr>
        <w:t xml:space="preserve"> </w:t>
      </w:r>
      <w:r w:rsidRPr="00AA026B">
        <w:rPr>
          <w:u w:val="single"/>
        </w:rPr>
        <w:t>Presidents</w:t>
      </w:r>
      <w:r w:rsidRPr="00AA026B">
        <w:rPr>
          <w:sz w:val="16"/>
        </w:rPr>
        <w:t xml:space="preserve">, of course, </w:t>
      </w:r>
      <w:r w:rsidRPr="00AA026B">
        <w:rPr>
          <w:u w:val="single"/>
        </w:rPr>
        <w:t xml:space="preserve">discovered long ago that they could use executive orders and similar </w:t>
      </w:r>
      <w:proofErr w:type="gramStart"/>
      <w:r w:rsidRPr="00AA026B">
        <w:rPr>
          <w:u w:val="single"/>
        </w:rPr>
        <w:t>vehicles</w:t>
      </w:r>
      <w:r w:rsidRPr="00AA026B">
        <w:rPr>
          <w:sz w:val="16"/>
        </w:rPr>
        <w:t>(</w:t>
      </w:r>
      <w:proofErr w:type="gramEnd"/>
      <w:r w:rsidRPr="00AA026B">
        <w:rPr>
          <w:sz w:val="16"/>
        </w:rPr>
        <w:t xml:space="preserve">for example, proclamations) </w:t>
      </w:r>
      <w:r w:rsidRPr="00AA026B">
        <w:rPr>
          <w:u w:val="single"/>
        </w:rPr>
        <w:t xml:space="preserve">to take various unilateral actions, sometimes of considerable importance. </w:t>
      </w:r>
      <w:r w:rsidRPr="00AA026B">
        <w:rPr>
          <w:sz w:val="16"/>
        </w:rPr>
        <w:t>Consider, by no means as typical examples but as historical highlights., Thomas Jefferson’s Louisiana Purchase, Theodore Roosevelt’s reservation of public lands for a system of national parks, Harry Truman’s desegregation of the armed forces, Lyndon Johnson’s requirement that federal contractors adopt affirmative action policies, and… initiation of OMB regulatory review. See Presidential Administration at 2291.</w:t>
      </w:r>
      <w:r>
        <w:rPr>
          <w:sz w:val="16"/>
        </w:rPr>
        <w:t xml:space="preserve"> </w:t>
      </w:r>
      <w:r w:rsidRPr="008B5922">
        <w:rPr>
          <w:highlight w:val="cyan"/>
          <w:u w:val="single"/>
        </w:rPr>
        <w:t xml:space="preserve">There is no reason why Presidents cannot make immigration policy in </w:t>
      </w:r>
      <w:r w:rsidRPr="00A507DE">
        <w:rPr>
          <w:b/>
          <w:u w:val="single"/>
        </w:rPr>
        <w:t xml:space="preserve">precisely </w:t>
      </w:r>
      <w:r w:rsidRPr="008B5922">
        <w:rPr>
          <w:b/>
          <w:highlight w:val="cyan"/>
          <w:u w:val="single"/>
        </w:rPr>
        <w:t>the same way</w:t>
      </w:r>
      <w:r w:rsidRPr="008B5922">
        <w:rPr>
          <w:sz w:val="16"/>
          <w:highlight w:val="cyan"/>
        </w:rPr>
        <w:t xml:space="preserve">. </w:t>
      </w:r>
      <w:r w:rsidRPr="008B5922">
        <w:rPr>
          <w:sz w:val="16"/>
          <w:szCs w:val="16"/>
        </w:rPr>
        <w:t>Doing so would be yet another reminder that the most long-lasting impact of Immigration Reform and Control Act of 1986 was to bring the whole issue of immigration out of the shadows and into the mainstream of national political conversation and public debate.</w:t>
      </w:r>
      <w:r w:rsidRPr="00A507DE">
        <w:rPr>
          <w:sz w:val="16"/>
        </w:rPr>
        <w:t xml:space="preserve"> Immigration as an issue has grown up; </w:t>
      </w:r>
      <w:r w:rsidRPr="00A507DE">
        <w:rPr>
          <w:u w:val="single"/>
        </w:rPr>
        <w:t>what Presidents have done in so many other aspects of governance can now be tried within the confines of the Immigration and Nationality Act</w:t>
      </w:r>
      <w:r w:rsidRPr="00A507DE">
        <w:rPr>
          <w:sz w:val="16"/>
        </w:rPr>
        <w:t>. So, for example, until Congress acts to overthrow the tyranny of priority dates and reverse the implosion of the green card category system by revising INA § 245(a)(3) and removing the arbitrary and capricious burden of a current priority date as a condition precedent to application f</w:t>
      </w:r>
      <w:r w:rsidRPr="00AA026B">
        <w:rPr>
          <w:sz w:val="16"/>
        </w:rPr>
        <w:t xml:space="preserve">or adjustment of status, </w:t>
      </w:r>
      <w:r w:rsidRPr="008B5922">
        <w:rPr>
          <w:b/>
          <w:highlight w:val="cyan"/>
          <w:u w:val="single"/>
        </w:rPr>
        <w:t xml:space="preserve">the President can give hope to </w:t>
      </w:r>
      <w:r w:rsidRPr="00A507DE">
        <w:rPr>
          <w:b/>
          <w:u w:val="single"/>
        </w:rPr>
        <w:t xml:space="preserve">untold </w:t>
      </w:r>
      <w:r w:rsidRPr="008B5922">
        <w:rPr>
          <w:b/>
          <w:highlight w:val="cyan"/>
          <w:u w:val="single"/>
        </w:rPr>
        <w:t xml:space="preserve">thousands, especially from India and </w:t>
      </w:r>
      <w:r w:rsidRPr="008B5922">
        <w:rPr>
          <w:b/>
          <w:highlight w:val="cyan"/>
          <w:u w:val="single"/>
        </w:rPr>
        <w:lastRenderedPageBreak/>
        <w:t xml:space="preserve">China, but also those with no graduate degree, through the </w:t>
      </w:r>
      <w:r w:rsidRPr="00A507DE">
        <w:rPr>
          <w:rStyle w:val="StyleUnderline"/>
        </w:rPr>
        <w:t>simple stroke of a</w:t>
      </w:r>
      <w:r w:rsidRPr="008B5922">
        <w:rPr>
          <w:b/>
          <w:highlight w:val="cyan"/>
          <w:u w:val="single"/>
        </w:rPr>
        <w:t xml:space="preserve"> pen</w:t>
      </w:r>
      <w:r w:rsidRPr="00AA026B">
        <w:rPr>
          <w:b/>
          <w:u w:val="single"/>
        </w:rPr>
        <w:t>.</w:t>
      </w:r>
      <w:r w:rsidRPr="00AA026B">
        <w:rPr>
          <w:sz w:val="16"/>
        </w:rPr>
        <w:t xml:space="preserve"> How? By taking a new long look at what “immediate availability” of an immigrant visa number can or should mean, which is one of the central ideas in The Tyranny of Priority Dates.</w:t>
      </w:r>
      <w:r>
        <w:rPr>
          <w:sz w:val="16"/>
        </w:rPr>
        <w:t xml:space="preserve"> </w:t>
      </w:r>
      <w:r w:rsidRPr="008B5922">
        <w:rPr>
          <w:highlight w:val="cyan"/>
          <w:u w:val="single"/>
        </w:rPr>
        <w:t>Would it not be advantageous if those caught in the crushing EB-2 or EB-3 backlogs could file an adjustment of status application</w:t>
      </w:r>
      <w:r w:rsidRPr="00FA6376">
        <w:rPr>
          <w:u w:val="single"/>
        </w:rPr>
        <w:t xml:space="preserve">, Form I-485, based on a broader definition of visa </w:t>
      </w:r>
      <w:r w:rsidRPr="00A507DE">
        <w:rPr>
          <w:u w:val="single"/>
        </w:rPr>
        <w:t>availability?</w:t>
      </w:r>
      <w:r w:rsidRPr="00A507DE">
        <w:rPr>
          <w:sz w:val="16"/>
        </w:rPr>
        <w:t xml:space="preserve"> </w:t>
      </w:r>
      <w:r w:rsidRPr="00A507DE">
        <w:rPr>
          <w:u w:val="single"/>
        </w:rPr>
        <w:t xml:space="preserve">It would only be </w:t>
      </w:r>
      <w:proofErr w:type="gramStart"/>
      <w:r w:rsidRPr="00A507DE">
        <w:rPr>
          <w:u w:val="single"/>
        </w:rPr>
        <w:t>more fair</w:t>
      </w:r>
      <w:proofErr w:type="gramEnd"/>
      <w:r w:rsidRPr="00A507DE">
        <w:rPr>
          <w:u w:val="single"/>
        </w:rPr>
        <w:t xml:space="preserve"> to allow someone to file an I-485 application sooner than many years later if all the conditions towards the green card have been fulfilled, such as labor certification and approval of the Form I-140 immigrant visa petition.</w:t>
      </w:r>
      <w:r w:rsidRPr="00A507DE">
        <w:rPr>
          <w:sz w:val="16"/>
        </w:rPr>
        <w:t xml:space="preserve"> Upon filing of an I-485 application, one can enjoy the benefits of occupational mobility or “portability” under INA § 204(j) and children who are turning 21 can gain the protection of the Child Status Protection Act if thei</w:t>
      </w:r>
      <w:r w:rsidRPr="00AA026B">
        <w:rPr>
          <w:sz w:val="16"/>
        </w:rPr>
        <w:t xml:space="preserve">r age is frozen below 21. Moreover, </w:t>
      </w:r>
      <w:r w:rsidRPr="008B5922">
        <w:rPr>
          <w:highlight w:val="cyan"/>
          <w:u w:val="single"/>
        </w:rPr>
        <w:t>the applicant</w:t>
      </w:r>
      <w:r w:rsidRPr="00AA026B">
        <w:rPr>
          <w:sz w:val="16"/>
        </w:rPr>
        <w:t xml:space="preserve">, including derivative family members, </w:t>
      </w:r>
      <w:r w:rsidRPr="008B5922">
        <w:rPr>
          <w:highlight w:val="cyan"/>
          <w:u w:val="single"/>
        </w:rPr>
        <w:t>can</w:t>
      </w:r>
      <w:r w:rsidRPr="008B5922">
        <w:rPr>
          <w:u w:val="single"/>
        </w:rPr>
        <w:t xml:space="preserve"> also </w:t>
      </w:r>
      <w:r w:rsidRPr="008B5922">
        <w:rPr>
          <w:highlight w:val="cyan"/>
          <w:u w:val="single"/>
        </w:rPr>
        <w:t>obtain employment authorization, which they otherwise would not be able to get</w:t>
      </w:r>
      <w:r w:rsidRPr="00F42CCA">
        <w:rPr>
          <w:sz w:val="16"/>
          <w:highlight w:val="yellow"/>
        </w:rPr>
        <w:t xml:space="preserve"> </w:t>
      </w:r>
      <w:r w:rsidRPr="00AA026B">
        <w:rPr>
          <w:sz w:val="16"/>
        </w:rPr>
        <w:t>on an H-4 dependent visa.</w:t>
      </w:r>
    </w:p>
    <w:p w14:paraId="1DEDC7EA" w14:textId="77777777" w:rsidR="008B5922" w:rsidRDefault="008B5922" w:rsidP="00B55AD5"/>
    <w:p w14:paraId="387AF81B" w14:textId="168E6FCD" w:rsidR="006F1F98" w:rsidRDefault="006F1F98" w:rsidP="006F1F98">
      <w:pPr>
        <w:pStyle w:val="Heading3"/>
      </w:pPr>
      <w:r>
        <w:lastRenderedPageBreak/>
        <w:t>2NC Solvency – EB5</w:t>
      </w:r>
    </w:p>
    <w:p w14:paraId="5C378B89" w14:textId="29768A6B" w:rsidR="006F1F98" w:rsidRPr="00922287" w:rsidRDefault="0038614F" w:rsidP="006F1F98">
      <w:pPr>
        <w:pStyle w:val="Heading4"/>
        <w:rPr>
          <w:rStyle w:val="Style13ptBold"/>
          <w:b/>
        </w:rPr>
      </w:pPr>
      <w:r>
        <w:rPr>
          <w:rStyle w:val="Style13ptBold"/>
          <w:b/>
        </w:rPr>
        <w:t>CP</w:t>
      </w:r>
      <w:r w:rsidR="006F1F98">
        <w:rPr>
          <w:rStyle w:val="Style13ptBold"/>
          <w:b/>
        </w:rPr>
        <w:t xml:space="preserve"> solves </w:t>
      </w:r>
      <w:r w:rsidR="006F1F98" w:rsidRPr="006F1F98">
        <w:rPr>
          <w:rStyle w:val="Style13ptBold"/>
          <w:b/>
          <w:u w:val="single"/>
        </w:rPr>
        <w:t>entrepreneurs</w:t>
      </w:r>
      <w:r w:rsidR="006F1F98">
        <w:rPr>
          <w:rStyle w:val="Style13ptBold"/>
          <w:b/>
        </w:rPr>
        <w:t xml:space="preserve"> eligible for </w:t>
      </w:r>
      <w:r w:rsidR="006F1F98" w:rsidRPr="006F1F98">
        <w:rPr>
          <w:rStyle w:val="Style13ptBold"/>
          <w:b/>
        </w:rPr>
        <w:t>EB5</w:t>
      </w:r>
      <w:r w:rsidR="006F1F98">
        <w:rPr>
          <w:rStyle w:val="Style13ptBold"/>
          <w:b/>
        </w:rPr>
        <w:t xml:space="preserve"> </w:t>
      </w:r>
    </w:p>
    <w:p w14:paraId="59F0E241" w14:textId="5542D096" w:rsidR="006F1F98" w:rsidRPr="00161817" w:rsidRDefault="006F1F98" w:rsidP="006F1F98">
      <w:proofErr w:type="spellStart"/>
      <w:r w:rsidRPr="00922287">
        <w:rPr>
          <w:rStyle w:val="Style13ptBold"/>
        </w:rPr>
        <w:t>Wolfsdorf</w:t>
      </w:r>
      <w:proofErr w:type="spellEnd"/>
      <w:r w:rsidRPr="00922287">
        <w:rPr>
          <w:rStyle w:val="Style13ptBold"/>
        </w:rPr>
        <w:t xml:space="preserve"> &amp; Barnett 18</w:t>
      </w:r>
      <w:r>
        <w:t xml:space="preserve"> </w:t>
      </w:r>
      <w:r w:rsidRPr="006F1F98">
        <w:rPr>
          <w:sz w:val="16"/>
          <w:szCs w:val="16"/>
        </w:rPr>
        <w:t xml:space="preserve">(Bernard </w:t>
      </w:r>
      <w:proofErr w:type="spellStart"/>
      <w:r w:rsidRPr="006F1F98">
        <w:rPr>
          <w:sz w:val="16"/>
          <w:szCs w:val="16"/>
        </w:rPr>
        <w:t>Wolfsdorf</w:t>
      </w:r>
      <w:proofErr w:type="spellEnd"/>
      <w:r w:rsidRPr="006F1F98">
        <w:rPr>
          <w:sz w:val="16"/>
          <w:szCs w:val="16"/>
        </w:rPr>
        <w:t xml:space="preserve">, American immigration lawyer and the past President of the American Immigration Lawyers Association, Joseph Barnett, partner at </w:t>
      </w:r>
      <w:proofErr w:type="spellStart"/>
      <w:r w:rsidRPr="006F1F98">
        <w:rPr>
          <w:sz w:val="16"/>
          <w:szCs w:val="16"/>
        </w:rPr>
        <w:t>Wolfsdorf</w:t>
      </w:r>
      <w:proofErr w:type="spellEnd"/>
      <w:r w:rsidRPr="006F1F98">
        <w:rPr>
          <w:sz w:val="16"/>
          <w:szCs w:val="16"/>
        </w:rPr>
        <w:t xml:space="preserve"> Rosenthal LLP,  “Solutions to the Chinese EB-5 Visa Backlog”, </w:t>
      </w:r>
      <w:proofErr w:type="spellStart"/>
      <w:r w:rsidRPr="006F1F98">
        <w:rPr>
          <w:sz w:val="16"/>
          <w:szCs w:val="16"/>
        </w:rPr>
        <w:t>Wolfsdorf</w:t>
      </w:r>
      <w:proofErr w:type="spellEnd"/>
      <w:r w:rsidRPr="006F1F98">
        <w:rPr>
          <w:sz w:val="16"/>
          <w:szCs w:val="16"/>
        </w:rPr>
        <w:t xml:space="preserve"> LLP, May 25</w:t>
      </w:r>
      <w:r w:rsidRPr="006F1F98">
        <w:rPr>
          <w:sz w:val="16"/>
          <w:szCs w:val="16"/>
          <w:vertAlign w:val="superscript"/>
        </w:rPr>
        <w:t>th</w:t>
      </w:r>
      <w:r w:rsidRPr="006F1F98">
        <w:rPr>
          <w:sz w:val="16"/>
          <w:szCs w:val="16"/>
        </w:rPr>
        <w:t xml:space="preserve">, Available online at </w:t>
      </w:r>
      <w:hyperlink r:id="rId30" w:history="1">
        <w:r w:rsidRPr="006F1F98">
          <w:rPr>
            <w:rStyle w:val="Hyperlink"/>
            <w:sz w:val="16"/>
            <w:szCs w:val="16"/>
          </w:rPr>
          <w:t>https://wolfsdorf.com/solutions-to-the-chinese-eb-5-visa-backlog/</w:t>
        </w:r>
      </w:hyperlink>
      <w:r w:rsidRPr="006F1F98">
        <w:rPr>
          <w:sz w:val="16"/>
          <w:szCs w:val="16"/>
        </w:rPr>
        <w:t>)</w:t>
      </w:r>
      <w:r>
        <w:t xml:space="preserve"> </w:t>
      </w:r>
    </w:p>
    <w:p w14:paraId="0BACF42E" w14:textId="3E7F729D" w:rsidR="006F1F98" w:rsidRPr="00A10725" w:rsidRDefault="006F1F98" w:rsidP="006F1F98">
      <w:pPr>
        <w:rPr>
          <w:rStyle w:val="StyleUnderline"/>
        </w:rPr>
      </w:pPr>
      <w:r w:rsidRPr="0038614F">
        <w:rPr>
          <w:sz w:val="16"/>
        </w:rPr>
        <w:t xml:space="preserve">B. Allowing Chart B – Date </w:t>
      </w:r>
      <w:proofErr w:type="gramStart"/>
      <w:r w:rsidRPr="0038614F">
        <w:rPr>
          <w:sz w:val="16"/>
        </w:rPr>
        <w:t>For</w:t>
      </w:r>
      <w:proofErr w:type="gramEnd"/>
      <w:r w:rsidRPr="0038614F">
        <w:rPr>
          <w:sz w:val="16"/>
        </w:rPr>
        <w:t xml:space="preserve"> Filing (DFF) Cutoff Date to File Form I-485 Application for Adjustment; </w:t>
      </w:r>
      <w:r w:rsidRPr="00A10725">
        <w:rPr>
          <w:rStyle w:val="StyleUnderline"/>
        </w:rPr>
        <w:t>Granting Parole and Employment Authorization for persons with Approved Forms I-526</w:t>
      </w:r>
      <w:r w:rsidR="0038614F">
        <w:rPr>
          <w:rStyle w:val="StyleUnderline"/>
        </w:rPr>
        <w:t xml:space="preserve"> </w:t>
      </w:r>
      <w:r w:rsidRPr="0038614F">
        <w:rPr>
          <w:sz w:val="16"/>
        </w:rPr>
        <w:t>In October 2015 and November 2015, USCIS allowed persons in the U.S. to file adjustment of status applications thereby providing the benefit of a work and travel permit to certain classes of EB-5 applicants with approved petitions based on the more generous Chart B, the Date For Filing. Allowing Chart B softens the visa backlog blow by allowing earlier ability to live and work in the U.S.</w:t>
      </w:r>
      <w:r w:rsidR="0038614F" w:rsidRPr="0038614F">
        <w:rPr>
          <w:sz w:val="16"/>
        </w:rPr>
        <w:t xml:space="preserve"> </w:t>
      </w:r>
      <w:r w:rsidRPr="0038614F">
        <w:rPr>
          <w:sz w:val="16"/>
        </w:rPr>
        <w:t xml:space="preserve">C. </w:t>
      </w:r>
      <w:r w:rsidRPr="00A10725">
        <w:rPr>
          <w:rStyle w:val="StyleUnderline"/>
        </w:rPr>
        <w:t>Parole for Entrepreneurs</w:t>
      </w:r>
      <w:r w:rsidR="0038614F">
        <w:rPr>
          <w:rStyle w:val="StyleUnderline"/>
        </w:rPr>
        <w:t xml:space="preserve">     </w:t>
      </w:r>
      <w:r w:rsidRPr="00381069">
        <w:rPr>
          <w:rStyle w:val="Emphasis"/>
        </w:rPr>
        <w:t xml:space="preserve">While the Obama Administration’s version of the entrepreneur parole regulation has recently been withdrawn, </w:t>
      </w:r>
      <w:r w:rsidRPr="0038614F">
        <w:rPr>
          <w:rStyle w:val="Emphasis"/>
          <w:highlight w:val="cyan"/>
        </w:rPr>
        <w:t>it makes sense for USCIS to consider parole for investors</w:t>
      </w:r>
      <w:r w:rsidRPr="00A10725">
        <w:rPr>
          <w:rStyle w:val="StyleUnderline"/>
        </w:rPr>
        <w:t xml:space="preserve"> that need to enter to inspect investment opportunities</w:t>
      </w:r>
      <w:r w:rsidRPr="0038614F">
        <w:rPr>
          <w:sz w:val="16"/>
        </w:rPr>
        <w:t xml:space="preserve">, especially for direct cases, </w:t>
      </w:r>
      <w:r w:rsidRPr="00A10725">
        <w:rPr>
          <w:rStyle w:val="StyleUnderline"/>
        </w:rPr>
        <w:t xml:space="preserve">where they may need to manage the business. </w:t>
      </w:r>
      <w:r w:rsidRPr="0038614F">
        <w:rPr>
          <w:rStyle w:val="StyleUnderline"/>
          <w:highlight w:val="cyan"/>
        </w:rPr>
        <w:t>Otherwise</w:t>
      </w:r>
      <w:r w:rsidRPr="00A10725">
        <w:rPr>
          <w:rStyle w:val="StyleUnderline"/>
        </w:rPr>
        <w:t xml:space="preserve">, </w:t>
      </w:r>
      <w:r w:rsidRPr="0038614F">
        <w:rPr>
          <w:rStyle w:val="StyleUnderline"/>
          <w:highlight w:val="cyan"/>
        </w:rPr>
        <w:t>a</w:t>
      </w:r>
      <w:r w:rsidRPr="00A10725">
        <w:rPr>
          <w:rStyle w:val="StyleUnderline"/>
        </w:rPr>
        <w:t xml:space="preserve"> painstakingly </w:t>
      </w:r>
      <w:r w:rsidRPr="0038614F">
        <w:rPr>
          <w:rStyle w:val="StyleUnderline"/>
          <w:highlight w:val="cyan"/>
        </w:rPr>
        <w:t xml:space="preserve">prepared and compliant </w:t>
      </w:r>
      <w:r w:rsidRPr="0038614F">
        <w:rPr>
          <w:rStyle w:val="Style13ptBold"/>
          <w:sz w:val="16"/>
          <w:highlight w:val="cyan"/>
        </w:rPr>
        <w:t>EB-5</w:t>
      </w:r>
      <w:r w:rsidRPr="0038614F">
        <w:rPr>
          <w:rStyle w:val="StyleUnderline"/>
          <w:highlight w:val="cyan"/>
        </w:rPr>
        <w:t xml:space="preserve"> business plan may never be implemented to create</w:t>
      </w:r>
      <w:r w:rsidRPr="00A10725">
        <w:rPr>
          <w:rStyle w:val="StyleUnderline"/>
        </w:rPr>
        <w:t xml:space="preserve"> U.S. </w:t>
      </w:r>
      <w:r w:rsidRPr="0038614F">
        <w:rPr>
          <w:rStyle w:val="StyleUnderline"/>
          <w:highlight w:val="cyan"/>
        </w:rPr>
        <w:t>jobs</w:t>
      </w:r>
      <w:r w:rsidRPr="00A10725">
        <w:rPr>
          <w:rStyle w:val="StyleUnderline"/>
        </w:rPr>
        <w:t>.</w:t>
      </w:r>
    </w:p>
    <w:p w14:paraId="38ACA64D" w14:textId="7CE96A4E" w:rsidR="006F1F98" w:rsidRPr="00A858B5" w:rsidRDefault="0038614F" w:rsidP="006F1F98">
      <w:pPr>
        <w:pStyle w:val="Heading4"/>
      </w:pPr>
      <w:r>
        <w:t xml:space="preserve">CP </w:t>
      </w:r>
      <w:r>
        <w:rPr>
          <w:u w:val="single"/>
        </w:rPr>
        <w:t>provides</w:t>
      </w:r>
      <w:r w:rsidRPr="0038614F">
        <w:t xml:space="preserve"> </w:t>
      </w:r>
      <w:r>
        <w:t xml:space="preserve">work authorization and </w:t>
      </w:r>
      <w:r>
        <w:rPr>
          <w:u w:val="single"/>
        </w:rPr>
        <w:t>consequent</w:t>
      </w:r>
      <w:r w:rsidRPr="0038614F">
        <w:t xml:space="preserve"> </w:t>
      </w:r>
      <w:r>
        <w:t xml:space="preserve">parole and work permits for immediate family – solves </w:t>
      </w:r>
      <w:r>
        <w:rPr>
          <w:u w:val="single"/>
        </w:rPr>
        <w:t>long-term</w:t>
      </w:r>
      <w:r w:rsidRPr="0038614F">
        <w:t xml:space="preserve"> </w:t>
      </w:r>
      <w:r>
        <w:t>growth</w:t>
      </w:r>
      <w:r w:rsidR="006F1F98">
        <w:t xml:space="preserve">. </w:t>
      </w:r>
    </w:p>
    <w:p w14:paraId="5274B780" w14:textId="16B2DA9D" w:rsidR="006F1F98" w:rsidRPr="0038614F" w:rsidRDefault="006F1F98" w:rsidP="006F1F98">
      <w:pPr>
        <w:rPr>
          <w:sz w:val="16"/>
          <w:szCs w:val="16"/>
        </w:rPr>
      </w:pPr>
      <w:r w:rsidRPr="00B9572F">
        <w:rPr>
          <w:rStyle w:val="Style13ptBold"/>
        </w:rPr>
        <w:t xml:space="preserve">Stone &amp; </w:t>
      </w:r>
      <w:proofErr w:type="spellStart"/>
      <w:r w:rsidRPr="00B9572F">
        <w:rPr>
          <w:rStyle w:val="Style13ptBold"/>
        </w:rPr>
        <w:t>Franchett</w:t>
      </w:r>
      <w:proofErr w:type="spellEnd"/>
      <w:r w:rsidRPr="00B9572F">
        <w:rPr>
          <w:rStyle w:val="Style13ptBold"/>
        </w:rPr>
        <w:t xml:space="preserve"> 18</w:t>
      </w:r>
      <w:r>
        <w:t xml:space="preserve"> </w:t>
      </w:r>
      <w:r w:rsidRPr="0038614F">
        <w:rPr>
          <w:sz w:val="16"/>
          <w:szCs w:val="16"/>
        </w:rPr>
        <w:t>(</w:t>
      </w:r>
      <w:r w:rsidR="0038614F" w:rsidRPr="0038614F">
        <w:rPr>
          <w:sz w:val="16"/>
          <w:szCs w:val="16"/>
        </w:rPr>
        <w:t xml:space="preserve">Lincoln Stone, Certified Specialist in Immigration and Nationality Law as recognized by the State Bar of California Board of Legal Specialization, Michele </w:t>
      </w:r>
      <w:proofErr w:type="spellStart"/>
      <w:r w:rsidR="0038614F" w:rsidRPr="0038614F">
        <w:rPr>
          <w:sz w:val="16"/>
          <w:szCs w:val="16"/>
        </w:rPr>
        <w:t>Franchett</w:t>
      </w:r>
      <w:proofErr w:type="spellEnd"/>
      <w:r w:rsidR="0038614F" w:rsidRPr="0038614F">
        <w:rPr>
          <w:sz w:val="16"/>
          <w:szCs w:val="16"/>
        </w:rPr>
        <w:t xml:space="preserve">, partner at Stone </w:t>
      </w:r>
      <w:proofErr w:type="spellStart"/>
      <w:r w:rsidR="0038614F" w:rsidRPr="0038614F">
        <w:rPr>
          <w:sz w:val="16"/>
          <w:szCs w:val="16"/>
        </w:rPr>
        <w:t>Grzegorek</w:t>
      </w:r>
      <w:proofErr w:type="spellEnd"/>
      <w:r w:rsidR="0038614F" w:rsidRPr="0038614F">
        <w:rPr>
          <w:sz w:val="16"/>
          <w:szCs w:val="16"/>
        </w:rPr>
        <w:t xml:space="preserve"> &amp; Gonzalez LLPM, </w:t>
      </w:r>
      <w:r w:rsidRPr="0038614F">
        <w:rPr>
          <w:sz w:val="16"/>
          <w:szCs w:val="16"/>
        </w:rPr>
        <w:t xml:space="preserve">“Parole for Entrepreneurs: A Pathway Under A Cloud of Uncertainty”, SGG LLP, April 5th, Available online at </w:t>
      </w:r>
      <w:hyperlink r:id="rId31" w:history="1">
        <w:r w:rsidRPr="0038614F">
          <w:rPr>
            <w:rStyle w:val="Hyperlink"/>
            <w:sz w:val="16"/>
            <w:szCs w:val="16"/>
          </w:rPr>
          <w:t>https://www.sggimmigration.com/parole-for-entrepreneurs-a-pathway-under-cloud-of-uncertainty/</w:t>
        </w:r>
      </w:hyperlink>
      <w:r w:rsidRPr="0038614F">
        <w:rPr>
          <w:sz w:val="16"/>
          <w:szCs w:val="16"/>
        </w:rPr>
        <w:t xml:space="preserve">) </w:t>
      </w:r>
    </w:p>
    <w:p w14:paraId="14F4B50F" w14:textId="7E1EEEC5" w:rsidR="006F1F98" w:rsidRPr="001B5390" w:rsidRDefault="006F1F98" w:rsidP="006F1F98">
      <w:pPr>
        <w:rPr>
          <w:b/>
          <w:u w:val="single"/>
        </w:rPr>
      </w:pPr>
      <w:r w:rsidRPr="0038614F">
        <w:rPr>
          <w:sz w:val="16"/>
        </w:rPr>
        <w:t xml:space="preserve">The </w:t>
      </w:r>
      <w:r w:rsidRPr="00A858B5">
        <w:rPr>
          <w:rStyle w:val="StyleUnderline"/>
        </w:rPr>
        <w:t>Obama</w:t>
      </w:r>
      <w:r w:rsidRPr="0038614F">
        <w:rPr>
          <w:sz w:val="16"/>
        </w:rPr>
        <w:t xml:space="preserve"> Administration only belatedly </w:t>
      </w:r>
      <w:r w:rsidRPr="00A858B5">
        <w:rPr>
          <w:rStyle w:val="StyleUnderline"/>
        </w:rPr>
        <w:t>went with “Plan B”,</w:t>
      </w:r>
      <w:r w:rsidRPr="0038614F">
        <w:rPr>
          <w:sz w:val="16"/>
        </w:rPr>
        <w:t xml:space="preserve"> promulgating regulations for an immigration status to benefit immigrant founders in startup companies.</w:t>
      </w:r>
      <w:r w:rsidR="0038614F" w:rsidRPr="0038614F">
        <w:rPr>
          <w:sz w:val="16"/>
        </w:rPr>
        <w:t xml:space="preserve"> </w:t>
      </w:r>
      <w:r w:rsidRPr="0038614F">
        <w:rPr>
          <w:sz w:val="16"/>
        </w:rPr>
        <w:t>Lacking the mandate from Congress</w:t>
      </w:r>
      <w:r w:rsidRPr="00A858B5">
        <w:rPr>
          <w:rStyle w:val="StyleUnderline"/>
        </w:rPr>
        <w:t>,</w:t>
      </w:r>
      <w:r w:rsidRPr="0038614F">
        <w:rPr>
          <w:sz w:val="16"/>
        </w:rPr>
        <w:t xml:space="preserve"> however, </w:t>
      </w:r>
      <w:r w:rsidRPr="0038614F">
        <w:rPr>
          <w:rStyle w:val="StyleUnderline"/>
          <w:highlight w:val="cyan"/>
        </w:rPr>
        <w:t>the regulation provides not a visa</w:t>
      </w:r>
      <w:r w:rsidRPr="0038614F">
        <w:rPr>
          <w:sz w:val="16"/>
        </w:rPr>
        <w:t xml:space="preserve"> for the founder </w:t>
      </w:r>
      <w:r w:rsidRPr="0038614F">
        <w:rPr>
          <w:rStyle w:val="StyleUnderline"/>
          <w:highlight w:val="cyan"/>
        </w:rPr>
        <w:t>but</w:t>
      </w:r>
      <w:r w:rsidRPr="0038614F">
        <w:rPr>
          <w:sz w:val="16"/>
        </w:rPr>
        <w:t xml:space="preserve"> </w:t>
      </w:r>
      <w:r w:rsidRPr="00A858B5">
        <w:rPr>
          <w:rStyle w:val="StyleUnderline"/>
        </w:rPr>
        <w:t>parole</w:t>
      </w:r>
      <w:r w:rsidRPr="0038614F">
        <w:rPr>
          <w:sz w:val="16"/>
        </w:rPr>
        <w:t xml:space="preserve">, </w:t>
      </w:r>
      <w:r w:rsidRPr="00A858B5">
        <w:rPr>
          <w:rStyle w:val="StyleUnderline"/>
        </w:rPr>
        <w:t xml:space="preserve">specifically </w:t>
      </w:r>
      <w:r w:rsidRPr="0038614F">
        <w:rPr>
          <w:rStyle w:val="Emphasis"/>
          <w:highlight w:val="cyan"/>
        </w:rPr>
        <w:t>international entrepreneur parole</w:t>
      </w:r>
      <w:r w:rsidRPr="005A4669">
        <w:rPr>
          <w:rStyle w:val="Emphasis"/>
        </w:rPr>
        <w:t xml:space="preserve"> (IEP)</w:t>
      </w:r>
      <w:r w:rsidRPr="00A858B5">
        <w:rPr>
          <w:rStyle w:val="StyleUnderline"/>
        </w:rPr>
        <w:t>.</w:t>
      </w:r>
      <w:r w:rsidR="0038614F" w:rsidRPr="0038614F">
        <w:rPr>
          <w:sz w:val="16"/>
        </w:rPr>
        <w:t xml:space="preserve"> </w:t>
      </w:r>
      <w:r w:rsidRPr="0038614F">
        <w:rPr>
          <w:sz w:val="16"/>
        </w:rPr>
        <w:t>The requirements for earning IEP look a lot like the requirements for a startup visa that appeared in several versions of the startup visa bills that Congress had repeatedly failed to enact.</w:t>
      </w:r>
      <w:r w:rsidR="0038614F" w:rsidRPr="0038614F">
        <w:rPr>
          <w:sz w:val="16"/>
        </w:rPr>
        <w:t xml:space="preserve"> </w:t>
      </w:r>
      <w:r w:rsidRPr="0038614F">
        <w:rPr>
          <w:sz w:val="16"/>
        </w:rPr>
        <w:t>IEP requires proof of the following:</w:t>
      </w:r>
      <w:r w:rsidR="0038614F" w:rsidRPr="0038614F">
        <w:rPr>
          <w:sz w:val="16"/>
        </w:rPr>
        <w:t xml:space="preserve"> </w:t>
      </w:r>
      <w:r w:rsidRPr="0038614F">
        <w:rPr>
          <w:sz w:val="16"/>
        </w:rPr>
        <w:t>The applicant holds a significant ownership interest (at least 10%);</w:t>
      </w:r>
      <w:r w:rsidR="0038614F" w:rsidRPr="0038614F">
        <w:rPr>
          <w:sz w:val="16"/>
        </w:rPr>
        <w:t xml:space="preserve"> </w:t>
      </w:r>
      <w:r w:rsidRPr="0038614F">
        <w:rPr>
          <w:sz w:val="16"/>
        </w:rPr>
        <w:t>The applicant will have an active and central role in the operations and is well-positioned to substantially assist the entity with the growth and success of its business;</w:t>
      </w:r>
      <w:r w:rsidR="0038614F" w:rsidRPr="0038614F">
        <w:rPr>
          <w:sz w:val="16"/>
        </w:rPr>
        <w:t xml:space="preserve"> </w:t>
      </w:r>
      <w:r w:rsidRPr="0038614F">
        <w:rPr>
          <w:sz w:val="16"/>
        </w:rPr>
        <w:t>The entity was formed in the United States within the 5 years immediately preceding the filing date of the initial parole request; and</w:t>
      </w:r>
      <w:r w:rsidR="0038614F" w:rsidRPr="0038614F">
        <w:rPr>
          <w:sz w:val="16"/>
        </w:rPr>
        <w:t xml:space="preserve"> </w:t>
      </w:r>
      <w:r w:rsidRPr="0038614F">
        <w:rPr>
          <w:sz w:val="16"/>
        </w:rPr>
        <w:t>The startup has:</w:t>
      </w:r>
      <w:r w:rsidR="0038614F" w:rsidRPr="0038614F">
        <w:rPr>
          <w:sz w:val="16"/>
        </w:rPr>
        <w:t xml:space="preserve"> </w:t>
      </w:r>
      <w:r w:rsidRPr="0038614F">
        <w:rPr>
          <w:sz w:val="16"/>
        </w:rPr>
        <w:t>Received a qualified investment of $250,000 or more from qualified investors within the 18 months immediately preceding the filing of an application for initial parole; or</w:t>
      </w:r>
      <w:r w:rsidR="0038614F" w:rsidRPr="0038614F">
        <w:rPr>
          <w:sz w:val="16"/>
        </w:rPr>
        <w:t xml:space="preserve"> </w:t>
      </w:r>
      <w:r w:rsidRPr="0038614F">
        <w:rPr>
          <w:sz w:val="16"/>
        </w:rPr>
        <w:t>Received, within the 18 months immediately preceding the filing of an application for initial parole, at least $100,000 in qualified government awards or grants; or</w:t>
      </w:r>
      <w:r w:rsidR="0038614F" w:rsidRPr="0038614F">
        <w:rPr>
          <w:sz w:val="16"/>
        </w:rPr>
        <w:t xml:space="preserve"> </w:t>
      </w:r>
      <w:r w:rsidRPr="0038614F">
        <w:rPr>
          <w:sz w:val="16"/>
        </w:rPr>
        <w:t>Has partially satisfied one or both of the above criteria, in addition to other reliable and compelling evidence of the startup entity’s substantial potential for rapid growth and job creation.</w:t>
      </w:r>
      <w:r w:rsidR="0038614F" w:rsidRPr="0038614F">
        <w:rPr>
          <w:sz w:val="16"/>
        </w:rPr>
        <w:t xml:space="preserve"> </w:t>
      </w:r>
      <w:r w:rsidRPr="0038614F">
        <w:rPr>
          <w:sz w:val="16"/>
        </w:rPr>
        <w:t>As for the startup validating factors, “qualified investors” are U.S. persons or entities that regularly made substantial investments (totaling at least $600,000 over 5 years) in startups that subsequently exhibited substantial growth in revenue or job creation.</w:t>
      </w:r>
      <w:r w:rsidR="0038614F" w:rsidRPr="0038614F">
        <w:rPr>
          <w:sz w:val="16"/>
        </w:rPr>
        <w:t xml:space="preserve"> </w:t>
      </w:r>
      <w:r w:rsidRPr="0038614F">
        <w:rPr>
          <w:sz w:val="16"/>
        </w:rPr>
        <w:t>This means revenues of at least $500,000 and 20% annual growth, or at least 2 entities that each created at least 5 jobs.</w:t>
      </w:r>
      <w:r w:rsidR="0038614F" w:rsidRPr="0038614F">
        <w:rPr>
          <w:sz w:val="16"/>
        </w:rPr>
        <w:t xml:space="preserve"> </w:t>
      </w:r>
      <w:r w:rsidRPr="0038614F">
        <w:rPr>
          <w:sz w:val="16"/>
        </w:rPr>
        <w:t>The government award track fits in well with the competitive Small Business Innovation Research (SBIR) program that awards Phase 1 grantees $100,000 for doing research that is considered vital and has potential for commercialization.</w:t>
      </w:r>
      <w:r w:rsidR="0038614F" w:rsidRPr="0038614F">
        <w:rPr>
          <w:sz w:val="16"/>
        </w:rPr>
        <w:t xml:space="preserve"> </w:t>
      </w:r>
      <w:r w:rsidRPr="0038614F">
        <w:rPr>
          <w:rStyle w:val="Emphasis"/>
          <w:highlight w:val="cyan"/>
        </w:rPr>
        <w:t>The benefits</w:t>
      </w:r>
      <w:r w:rsidRPr="005A4669">
        <w:rPr>
          <w:rStyle w:val="Emphasis"/>
        </w:rPr>
        <w:t xml:space="preserve"> of IEP </w:t>
      </w:r>
      <w:r w:rsidRPr="0038614F">
        <w:rPr>
          <w:rStyle w:val="Emphasis"/>
          <w:highlight w:val="cyan"/>
        </w:rPr>
        <w:t>are substantial</w:t>
      </w:r>
      <w:r w:rsidRPr="0038614F">
        <w:rPr>
          <w:sz w:val="16"/>
        </w:rPr>
        <w:t>, albeit not permanent.</w:t>
      </w:r>
      <w:r w:rsidR="0038614F" w:rsidRPr="0038614F">
        <w:rPr>
          <w:sz w:val="16"/>
        </w:rPr>
        <w:t xml:space="preserve"> </w:t>
      </w:r>
      <w:r w:rsidRPr="0038614F">
        <w:rPr>
          <w:rStyle w:val="StyleUnderline"/>
        </w:rPr>
        <w:t>They are a</w:t>
      </w:r>
      <w:r w:rsidRPr="0038614F">
        <w:rPr>
          <w:sz w:val="16"/>
        </w:rPr>
        <w:t xml:space="preserve"> </w:t>
      </w:r>
      <w:r w:rsidRPr="00A858B5">
        <w:rPr>
          <w:rStyle w:val="StyleUnderline"/>
        </w:rPr>
        <w:t>grant of parole</w:t>
      </w:r>
      <w:r w:rsidRPr="0038614F">
        <w:rPr>
          <w:sz w:val="16"/>
        </w:rPr>
        <w:t xml:space="preserve"> of 30 months, with the possibility of another </w:t>
      </w:r>
      <w:proofErr w:type="gramStart"/>
      <w:r w:rsidRPr="0038614F">
        <w:rPr>
          <w:sz w:val="16"/>
        </w:rPr>
        <w:t>30 month</w:t>
      </w:r>
      <w:proofErr w:type="gramEnd"/>
      <w:r w:rsidRPr="0038614F">
        <w:rPr>
          <w:sz w:val="16"/>
        </w:rPr>
        <w:t xml:space="preserve"> parole grant (totaling as much as 5 years) </w:t>
      </w:r>
      <w:r w:rsidRPr="0038614F">
        <w:rPr>
          <w:rStyle w:val="StyleUnderline"/>
        </w:rPr>
        <w:t>based on</w:t>
      </w:r>
      <w:r w:rsidRPr="00A858B5">
        <w:rPr>
          <w:rStyle w:val="StyleUnderline"/>
        </w:rPr>
        <w:t xml:space="preserve"> the same startup entity.</w:t>
      </w:r>
      <w:r w:rsidR="0038614F" w:rsidRPr="0038614F">
        <w:rPr>
          <w:sz w:val="16"/>
        </w:rPr>
        <w:t xml:space="preserve"> </w:t>
      </w:r>
      <w:r w:rsidRPr="0038614F">
        <w:rPr>
          <w:rStyle w:val="Emphasis"/>
          <w:highlight w:val="cyan"/>
        </w:rPr>
        <w:t>Work authorization commences immediately</w:t>
      </w:r>
      <w:r w:rsidRPr="0038614F">
        <w:rPr>
          <w:sz w:val="16"/>
        </w:rPr>
        <w:t>, using just the passport and I-94 indicating parole status.</w:t>
      </w:r>
      <w:r w:rsidR="0038614F" w:rsidRPr="0038614F">
        <w:rPr>
          <w:sz w:val="16"/>
        </w:rPr>
        <w:t xml:space="preserve"> </w:t>
      </w:r>
      <w:r w:rsidRPr="0038614F">
        <w:rPr>
          <w:rStyle w:val="StyleUnderline"/>
          <w:highlight w:val="cyan"/>
        </w:rPr>
        <w:t>Spouse and children</w:t>
      </w:r>
      <w:r w:rsidRPr="00A858B5">
        <w:rPr>
          <w:rStyle w:val="StyleUnderline"/>
        </w:rPr>
        <w:t xml:space="preserve"> also </w:t>
      </w:r>
      <w:r w:rsidRPr="0038614F">
        <w:rPr>
          <w:rStyle w:val="StyleUnderline"/>
          <w:highlight w:val="cyan"/>
        </w:rPr>
        <w:t xml:space="preserve">may be granted parole, and the spouse may apply for a </w:t>
      </w:r>
      <w:r w:rsidRPr="0038614F">
        <w:rPr>
          <w:rStyle w:val="Emphasis"/>
          <w:highlight w:val="cyan"/>
        </w:rPr>
        <w:t>work permit</w:t>
      </w:r>
      <w:r w:rsidRPr="00A858B5">
        <w:rPr>
          <w:rStyle w:val="StyleUnderline"/>
        </w:rPr>
        <w:t xml:space="preserve"> based on the parole status.</w:t>
      </w:r>
      <w:r w:rsidR="0038614F" w:rsidRPr="0038614F">
        <w:rPr>
          <w:sz w:val="16"/>
        </w:rPr>
        <w:t xml:space="preserve"> </w:t>
      </w:r>
      <w:r w:rsidRPr="0038614F">
        <w:rPr>
          <w:sz w:val="16"/>
        </w:rPr>
        <w:t>As of March 2018, USCIS is presently accepting applications for IEP on Form I-941.</w:t>
      </w:r>
      <w:r w:rsidR="0038614F" w:rsidRPr="0038614F">
        <w:rPr>
          <w:sz w:val="16"/>
        </w:rPr>
        <w:t xml:space="preserve"> </w:t>
      </w:r>
      <w:r w:rsidRPr="0038614F">
        <w:rPr>
          <w:sz w:val="16"/>
        </w:rPr>
        <w:t xml:space="preserve">All told, </w:t>
      </w:r>
      <w:r w:rsidRPr="0038614F">
        <w:rPr>
          <w:rStyle w:val="StyleUnderline"/>
          <w:highlight w:val="cyan"/>
        </w:rPr>
        <w:t xml:space="preserve">IEP could serve as a </w:t>
      </w:r>
      <w:r w:rsidRPr="0038614F">
        <w:rPr>
          <w:rStyle w:val="Emphasis"/>
          <w:highlight w:val="cyan"/>
        </w:rPr>
        <w:t>critical bridge for an innovator who desires to commercialize</w:t>
      </w:r>
      <w:r w:rsidRPr="005A4669">
        <w:rPr>
          <w:rStyle w:val="Emphasis"/>
        </w:rPr>
        <w:t xml:space="preserve"> a </w:t>
      </w:r>
      <w:r w:rsidRPr="0038614F">
        <w:rPr>
          <w:rStyle w:val="Emphasis"/>
          <w:highlight w:val="cyan"/>
        </w:rPr>
        <w:t>tech</w:t>
      </w:r>
      <w:r w:rsidRPr="005A4669">
        <w:rPr>
          <w:rStyle w:val="Emphasis"/>
        </w:rPr>
        <w:t xml:space="preserve">nology </w:t>
      </w:r>
      <w:r w:rsidRPr="0038614F">
        <w:rPr>
          <w:rStyle w:val="Emphasis"/>
          <w:highlight w:val="cyan"/>
        </w:rPr>
        <w:t>and build</w:t>
      </w:r>
      <w:r w:rsidRPr="0038614F">
        <w:rPr>
          <w:rStyle w:val="Emphasis"/>
        </w:rPr>
        <w:t xml:space="preserve"> a </w:t>
      </w:r>
      <w:r w:rsidRPr="0038614F">
        <w:rPr>
          <w:rStyle w:val="Emphasis"/>
          <w:highlight w:val="cyan"/>
        </w:rPr>
        <w:t>business</w:t>
      </w:r>
      <w:r w:rsidRPr="00A858B5">
        <w:rPr>
          <w:rStyle w:val="StyleUnderline"/>
        </w:rPr>
        <w:t xml:space="preserve"> in the United States.</w:t>
      </w:r>
      <w:r w:rsidR="0038614F" w:rsidRPr="0038614F">
        <w:rPr>
          <w:sz w:val="16"/>
        </w:rPr>
        <w:t xml:space="preserve"> </w:t>
      </w:r>
      <w:r w:rsidRPr="0038614F">
        <w:rPr>
          <w:sz w:val="16"/>
        </w:rPr>
        <w:t>Possible strategies for a foreign student include moving from STEM-based practical training, to IEP, then possibly to a more robust visa category such as the E-2 visa for investors from treaty countries.</w:t>
      </w:r>
      <w:r w:rsidR="0038614F" w:rsidRPr="0038614F">
        <w:rPr>
          <w:sz w:val="16"/>
        </w:rPr>
        <w:t xml:space="preserve"> </w:t>
      </w:r>
      <w:r w:rsidRPr="0038614F">
        <w:rPr>
          <w:rStyle w:val="StyleUnderline"/>
          <w:highlight w:val="cyan"/>
        </w:rPr>
        <w:t>This</w:t>
      </w:r>
      <w:r w:rsidRPr="0038614F">
        <w:rPr>
          <w:sz w:val="16"/>
        </w:rPr>
        <w:t xml:space="preserve"> </w:t>
      </w:r>
      <w:r w:rsidRPr="00A858B5">
        <w:rPr>
          <w:rStyle w:val="StyleUnderline"/>
        </w:rPr>
        <w:t xml:space="preserve">pathway </w:t>
      </w:r>
      <w:r w:rsidRPr="0038614F">
        <w:rPr>
          <w:rStyle w:val="StyleUnderline"/>
          <w:highlight w:val="cyan"/>
        </w:rPr>
        <w:t>could be sturdy enough to carry an innovator through the lengthy period of identifying</w:t>
      </w:r>
      <w:r w:rsidRPr="00A858B5">
        <w:rPr>
          <w:rStyle w:val="StyleUnderline"/>
        </w:rPr>
        <w:t xml:space="preserve"> a </w:t>
      </w:r>
      <w:r w:rsidRPr="0038614F">
        <w:rPr>
          <w:rStyle w:val="StyleUnderline"/>
          <w:highlight w:val="cyan"/>
        </w:rPr>
        <w:t>tech</w:t>
      </w:r>
      <w:r w:rsidRPr="00A858B5">
        <w:rPr>
          <w:rStyle w:val="StyleUnderline"/>
        </w:rPr>
        <w:t xml:space="preserve">nology, </w:t>
      </w:r>
      <w:r w:rsidRPr="0038614F">
        <w:rPr>
          <w:rStyle w:val="StyleUnderline"/>
          <w:highlight w:val="cyan"/>
        </w:rPr>
        <w:t xml:space="preserve">completing the feasibility phase, </w:t>
      </w:r>
      <w:r w:rsidRPr="0038614F">
        <w:rPr>
          <w:rStyle w:val="StyleUnderline"/>
        </w:rPr>
        <w:t xml:space="preserve">and </w:t>
      </w:r>
      <w:r w:rsidRPr="0038614F">
        <w:rPr>
          <w:rStyle w:val="StyleUnderline"/>
          <w:highlight w:val="cyan"/>
        </w:rPr>
        <w:t>developing a business model</w:t>
      </w:r>
      <w:r w:rsidRPr="00A858B5">
        <w:rPr>
          <w:rStyle w:val="StyleUnderline"/>
        </w:rPr>
        <w:t xml:space="preserve"> that supports</w:t>
      </w:r>
      <w:r w:rsidRPr="0038614F">
        <w:rPr>
          <w:sz w:val="16"/>
        </w:rPr>
        <w:t xml:space="preserve"> business startup </w:t>
      </w:r>
      <w:r w:rsidRPr="0038614F">
        <w:rPr>
          <w:rStyle w:val="StyleUnderline"/>
          <w:highlight w:val="cyan"/>
        </w:rPr>
        <w:t>and</w:t>
      </w:r>
      <w:r w:rsidRPr="00A858B5">
        <w:rPr>
          <w:rStyle w:val="StyleUnderline"/>
        </w:rPr>
        <w:t xml:space="preserve"> even </w:t>
      </w:r>
      <w:r w:rsidRPr="0038614F">
        <w:rPr>
          <w:rStyle w:val="StyleUnderline"/>
          <w:highlight w:val="cyan"/>
        </w:rPr>
        <w:t>could attract</w:t>
      </w:r>
      <w:r w:rsidRPr="00A858B5">
        <w:rPr>
          <w:rStyle w:val="StyleUnderline"/>
        </w:rPr>
        <w:t xml:space="preserve"> further </w:t>
      </w:r>
      <w:r w:rsidRPr="0038614F">
        <w:rPr>
          <w:rStyle w:val="StyleUnderline"/>
          <w:highlight w:val="cyan"/>
        </w:rPr>
        <w:t>v</w:t>
      </w:r>
      <w:r w:rsidRPr="00A858B5">
        <w:rPr>
          <w:rStyle w:val="StyleUnderline"/>
        </w:rPr>
        <w:t xml:space="preserve">enture </w:t>
      </w:r>
      <w:r w:rsidRPr="0038614F">
        <w:rPr>
          <w:rStyle w:val="StyleUnderline"/>
          <w:highlight w:val="cyan"/>
        </w:rPr>
        <w:t>c</w:t>
      </w:r>
      <w:r w:rsidRPr="00A858B5">
        <w:rPr>
          <w:rStyle w:val="StyleUnderline"/>
        </w:rPr>
        <w:t>apital.</w:t>
      </w:r>
    </w:p>
    <w:p w14:paraId="71885973" w14:textId="77777777" w:rsidR="00921255" w:rsidRDefault="00921255" w:rsidP="00921255">
      <w:pPr>
        <w:pStyle w:val="Heading3"/>
      </w:pPr>
      <w:r>
        <w:lastRenderedPageBreak/>
        <w:t>2NC Solvency – Family/Employment Visas</w:t>
      </w:r>
    </w:p>
    <w:p w14:paraId="16DC7C74" w14:textId="77777777" w:rsidR="00921255" w:rsidRPr="005A1EC6" w:rsidRDefault="00921255" w:rsidP="00921255">
      <w:pPr>
        <w:pStyle w:val="Heading4"/>
      </w:pPr>
      <w:r>
        <w:t xml:space="preserve">CP solves those eligible for </w:t>
      </w:r>
      <w:r>
        <w:rPr>
          <w:u w:val="single"/>
        </w:rPr>
        <w:t>family</w:t>
      </w:r>
      <w:r>
        <w:t xml:space="preserve"> visas, </w:t>
      </w:r>
      <w:r>
        <w:rPr>
          <w:u w:val="single"/>
        </w:rPr>
        <w:t>employment</w:t>
      </w:r>
      <w:r>
        <w:t xml:space="preserve"> visas, and </w:t>
      </w:r>
      <w:proofErr w:type="spellStart"/>
      <w:r>
        <w:t>DREAMers</w:t>
      </w:r>
      <w:proofErr w:type="spellEnd"/>
      <w:r>
        <w:t xml:space="preserve"> – but avoids </w:t>
      </w:r>
      <w:r w:rsidRPr="005A1EC6">
        <w:rPr>
          <w:u w:val="single"/>
        </w:rPr>
        <w:t>backlog</w:t>
      </w:r>
    </w:p>
    <w:p w14:paraId="239F225E" w14:textId="01300990" w:rsidR="00921255" w:rsidRPr="00DC228C" w:rsidRDefault="00921255" w:rsidP="00921255">
      <w:proofErr w:type="spellStart"/>
      <w:r w:rsidRPr="00F8108C">
        <w:rPr>
          <w:rStyle w:val="Style13ptBold"/>
        </w:rPr>
        <w:t>Endelman</w:t>
      </w:r>
      <w:proofErr w:type="spellEnd"/>
      <w:r w:rsidRPr="00F8108C">
        <w:rPr>
          <w:rStyle w:val="Style13ptBold"/>
        </w:rPr>
        <w:t xml:space="preserve"> &amp; Mehta 10</w:t>
      </w:r>
      <w:r>
        <w:t xml:space="preserve"> </w:t>
      </w:r>
      <w:r w:rsidRPr="00FB3FB6">
        <w:rPr>
          <w:sz w:val="16"/>
          <w:szCs w:val="16"/>
        </w:rPr>
        <w:t>(</w:t>
      </w:r>
      <w:r w:rsidR="008C2B29" w:rsidRPr="00A507DE">
        <w:rPr>
          <w:sz w:val="16"/>
          <w:szCs w:val="16"/>
        </w:rPr>
        <w:t xml:space="preserve">Gary </w:t>
      </w:r>
      <w:proofErr w:type="spellStart"/>
      <w:r w:rsidR="008C2B29" w:rsidRPr="00A507DE">
        <w:rPr>
          <w:sz w:val="16"/>
          <w:szCs w:val="16"/>
        </w:rPr>
        <w:t>Endelman</w:t>
      </w:r>
      <w:proofErr w:type="spellEnd"/>
      <w:r w:rsidR="008C2B29" w:rsidRPr="00A507DE">
        <w:rPr>
          <w:sz w:val="16"/>
          <w:szCs w:val="16"/>
        </w:rPr>
        <w:t>, practices immigration law at BP America Inc, serves on the Editorial Advisory Board of Immigration Daily, and Cyrus D. Mehta, nationally recognized in the field of immigration law. He represents corporations and individuals from around the world in business and employment immigration, family immigration, consular matters, naturalization, federal court litigation and asylum. He also advises lawyers on ethical issues.  Based on 18 years of experience in immigration law, He is also an Adjunct Professor of Law at Brooklyn Law School where he teaches a course, Immigration and Work, Chair of the American Immigration Lawyers Association’s (AILA) National Pro Bono Committee and Co-Chair of the AILA-NY Chapter Pro Bono Committee</w:t>
      </w:r>
      <w:r w:rsidR="008C2B29" w:rsidRPr="00FB3FB6">
        <w:rPr>
          <w:sz w:val="16"/>
          <w:szCs w:val="16"/>
        </w:rPr>
        <w:t xml:space="preserve"> </w:t>
      </w:r>
      <w:r w:rsidR="008C2B29">
        <w:rPr>
          <w:sz w:val="16"/>
          <w:szCs w:val="16"/>
        </w:rPr>
        <w:t xml:space="preserve"> </w:t>
      </w:r>
      <w:r w:rsidRPr="00FB3FB6">
        <w:rPr>
          <w:sz w:val="16"/>
          <w:szCs w:val="16"/>
        </w:rPr>
        <w:t>“COMPREHENSIVE IMMIGRATION REFORM THROUGH EXECUTIVE FIAT”, Insightful Immigration Blog, April 25</w:t>
      </w:r>
      <w:r w:rsidRPr="00FB3FB6">
        <w:rPr>
          <w:sz w:val="16"/>
          <w:szCs w:val="16"/>
          <w:vertAlign w:val="superscript"/>
        </w:rPr>
        <w:t>th</w:t>
      </w:r>
      <w:r w:rsidRPr="00FB3FB6">
        <w:rPr>
          <w:sz w:val="16"/>
          <w:szCs w:val="16"/>
        </w:rPr>
        <w:t xml:space="preserve">, Available online at </w:t>
      </w:r>
      <w:hyperlink r:id="rId32" w:history="1">
        <w:r w:rsidRPr="00FB3FB6">
          <w:rPr>
            <w:rStyle w:val="Hyperlink"/>
            <w:sz w:val="16"/>
            <w:szCs w:val="16"/>
          </w:rPr>
          <w:t>http://blog.cyrusmehta.com/2010/04</w:t>
        </w:r>
      </w:hyperlink>
      <w:r w:rsidRPr="00FB3FB6">
        <w:rPr>
          <w:sz w:val="16"/>
          <w:szCs w:val="16"/>
        </w:rPr>
        <w:t>)</w:t>
      </w:r>
      <w:r>
        <w:t xml:space="preserve">  </w:t>
      </w:r>
    </w:p>
    <w:p w14:paraId="2AF63AC7" w14:textId="72FDFDBA" w:rsidR="00921255" w:rsidRDefault="00921255" w:rsidP="00921255">
      <w:pPr>
        <w:rPr>
          <w:rStyle w:val="Emphasis"/>
          <w:highlight w:val="cyan"/>
        </w:rPr>
      </w:pPr>
      <w:r w:rsidRPr="00544D6A">
        <w:rPr>
          <w:rStyle w:val="StyleUnderline"/>
        </w:rPr>
        <w:t>While the authors have proposed the use of parole</w:t>
      </w:r>
      <w:r w:rsidRPr="005A1EC6">
        <w:rPr>
          <w:sz w:val="14"/>
        </w:rPr>
        <w:t xml:space="preserve"> and EAD benefits </w:t>
      </w:r>
      <w:r w:rsidRPr="00544D6A">
        <w:rPr>
          <w:rStyle w:val="StyleUnderline"/>
        </w:rPr>
        <w:t xml:space="preserve">to those who are beneficiaries of approved immigrant petitions and are on the path to permanent </w:t>
      </w:r>
      <w:r w:rsidRPr="005A1EC6">
        <w:rPr>
          <w:rStyle w:val="StyleUnderline"/>
        </w:rPr>
        <w:t xml:space="preserve">residency, but </w:t>
      </w:r>
      <w:r w:rsidRPr="005A1EC6">
        <w:rPr>
          <w:rStyle w:val="StyleUnderline"/>
          <w:highlight w:val="cyan"/>
        </w:rPr>
        <w:t xml:space="preserve">for the </w:t>
      </w:r>
      <w:r w:rsidRPr="005A1EC6">
        <w:rPr>
          <w:rStyle w:val="Emphasis"/>
          <w:highlight w:val="cyan"/>
        </w:rPr>
        <w:t>crushing backlog</w:t>
      </w:r>
      <w:r w:rsidRPr="005A1EC6">
        <w:rPr>
          <w:rStyle w:val="Emphasis"/>
        </w:rPr>
        <w:t>s</w:t>
      </w:r>
      <w:r w:rsidRPr="005A1EC6">
        <w:rPr>
          <w:rStyle w:val="StyleUnderline"/>
        </w:rPr>
        <w:t xml:space="preserve"> </w:t>
      </w:r>
      <w:r w:rsidRPr="005A1EC6">
        <w:rPr>
          <w:rStyle w:val="StyleUnderline"/>
          <w:highlight w:val="cyan"/>
        </w:rPr>
        <w:t xml:space="preserve">in the </w:t>
      </w:r>
      <w:r w:rsidRPr="005A1EC6">
        <w:rPr>
          <w:rStyle w:val="Emphasis"/>
          <w:highlight w:val="cyan"/>
        </w:rPr>
        <w:t>employment</w:t>
      </w:r>
      <w:r w:rsidRPr="005A1EC6">
        <w:rPr>
          <w:rStyle w:val="StyleUnderline"/>
          <w:highlight w:val="cyan"/>
        </w:rPr>
        <w:t xml:space="preserve"> and </w:t>
      </w:r>
      <w:r w:rsidRPr="005A1EC6">
        <w:rPr>
          <w:rStyle w:val="Emphasis"/>
          <w:highlight w:val="cyan"/>
        </w:rPr>
        <w:t>family</w:t>
      </w:r>
      <w:r w:rsidRPr="005A1EC6">
        <w:rPr>
          <w:rStyle w:val="StyleUnderline"/>
          <w:highlight w:val="cyan"/>
        </w:rPr>
        <w:t xml:space="preserve"> quotas</w:t>
      </w:r>
      <w:r w:rsidRPr="005A1EC6">
        <w:rPr>
          <w:rStyle w:val="StyleUnderline"/>
        </w:rPr>
        <w:t xml:space="preserve">, </w:t>
      </w:r>
      <w:r w:rsidRPr="005A1EC6">
        <w:rPr>
          <w:rStyle w:val="Emphasis"/>
          <w:highlight w:val="cyan"/>
        </w:rPr>
        <w:t>parole</w:t>
      </w:r>
      <w:r w:rsidRPr="005A1EC6">
        <w:rPr>
          <w:rStyle w:val="StyleUnderline"/>
        </w:rPr>
        <w:t xml:space="preserve"> and EAD </w:t>
      </w:r>
      <w:r w:rsidRPr="005A1EC6">
        <w:rPr>
          <w:rStyle w:val="StyleUnderline"/>
          <w:highlight w:val="cyan"/>
        </w:rPr>
        <w:t>can</w:t>
      </w:r>
      <w:r w:rsidRPr="005A1EC6">
        <w:rPr>
          <w:rStyle w:val="StyleUnderline"/>
        </w:rPr>
        <w:t xml:space="preserve"> also </w:t>
      </w:r>
      <w:r w:rsidRPr="005A1EC6">
        <w:rPr>
          <w:rStyle w:val="StyleUnderline"/>
          <w:highlight w:val="cyan"/>
        </w:rPr>
        <w:t>be</w:t>
      </w:r>
      <w:r w:rsidRPr="005A1EC6">
        <w:rPr>
          <w:rStyle w:val="StyleUnderline"/>
        </w:rPr>
        <w:t xml:space="preserve"> potentially </w:t>
      </w:r>
      <w:r w:rsidRPr="005A1EC6">
        <w:rPr>
          <w:rStyle w:val="StyleUnderline"/>
          <w:highlight w:val="cyan"/>
        </w:rPr>
        <w:t>granted to</w:t>
      </w:r>
      <w:r w:rsidRPr="005A1EC6">
        <w:rPr>
          <w:rStyle w:val="StyleUnderline"/>
        </w:rPr>
        <w:t xml:space="preserve"> other </w:t>
      </w:r>
      <w:r w:rsidRPr="005A1EC6">
        <w:rPr>
          <w:rStyle w:val="StyleUnderline"/>
          <w:highlight w:val="cyan"/>
        </w:rPr>
        <w:t xml:space="preserve">non-citizens such as </w:t>
      </w:r>
      <w:r w:rsidRPr="005A1EC6">
        <w:rPr>
          <w:rStyle w:val="Emphasis"/>
          <w:highlight w:val="cyan"/>
        </w:rPr>
        <w:t>DREAM children</w:t>
      </w:r>
      <w:r w:rsidRPr="005A1EC6">
        <w:rPr>
          <w:rStyle w:val="StyleUnderline"/>
          <w:highlight w:val="cyan"/>
        </w:rPr>
        <w:t xml:space="preserve"> or those</w:t>
      </w:r>
      <w:r w:rsidRPr="005A1EC6">
        <w:rPr>
          <w:rStyle w:val="StyleUnderline"/>
        </w:rPr>
        <w:t xml:space="preserve"> who have paid taxes and are </w:t>
      </w:r>
      <w:r w:rsidRPr="005A1EC6">
        <w:rPr>
          <w:rStyle w:val="StyleUnderline"/>
          <w:highlight w:val="cyan"/>
        </w:rPr>
        <w:t>otherwise admissible</w:t>
      </w:r>
      <w:r w:rsidRPr="005A1EC6">
        <w:rPr>
          <w:rStyle w:val="StyleUnderline"/>
        </w:rPr>
        <w:t>.</w:t>
      </w:r>
      <w:r w:rsidRPr="005A1EC6">
        <w:rPr>
          <w:sz w:val="14"/>
        </w:rPr>
        <w:t xml:space="preserve"> </w:t>
      </w:r>
      <w:r w:rsidRPr="00EA378D">
        <w:rPr>
          <w:rStyle w:val="StyleUnderline"/>
          <w:highlight w:val="cyan"/>
        </w:rPr>
        <w:t>The Executive’s use of parole</w:t>
      </w:r>
      <w:r w:rsidRPr="005A1EC6">
        <w:rPr>
          <w:sz w:val="14"/>
        </w:rPr>
        <w:t xml:space="preserve">, </w:t>
      </w:r>
      <w:proofErr w:type="spellStart"/>
      <w:r w:rsidRPr="005A1EC6">
        <w:rPr>
          <w:sz w:val="14"/>
        </w:rPr>
        <w:t>sua</w:t>
      </w:r>
      <w:proofErr w:type="spellEnd"/>
      <w:r w:rsidRPr="005A1EC6">
        <w:rPr>
          <w:sz w:val="14"/>
        </w:rPr>
        <w:t xml:space="preserve"> sponte, </w:t>
      </w:r>
      <w:r w:rsidRPr="00EA378D">
        <w:rPr>
          <w:rStyle w:val="StyleUnderline"/>
          <w:highlight w:val="cyan"/>
        </w:rPr>
        <w:t>in</w:t>
      </w:r>
      <w:r w:rsidRPr="00544D6A">
        <w:rPr>
          <w:rStyle w:val="StyleUnderline"/>
        </w:rPr>
        <w:t xml:space="preserve"> such </w:t>
      </w:r>
      <w:r w:rsidRPr="00EA378D">
        <w:rPr>
          <w:rStyle w:val="StyleUnderline"/>
          <w:highlight w:val="cyan"/>
        </w:rPr>
        <w:t>an expansive and aggressive fashion is hardly unique</w:t>
      </w:r>
      <w:r w:rsidRPr="005A1EC6">
        <w:rPr>
          <w:sz w:val="14"/>
        </w:rPr>
        <w:t xml:space="preserve"> in post-World War II American history. The rescue of Hungarian refugees after the abortive 1956 uprising or the Vietnamese refugees at various points of that conflict comes readily to mind. While these were dramatic examples of international crises, the immigration situation in America today, though more mundane, is no less of a humanitarian emergency with human costs that are every bit as high and damage to the national interest no less long lasting. </w:t>
      </w:r>
      <w:r w:rsidRPr="00544D6A">
        <w:rPr>
          <w:rStyle w:val="StyleUnderline"/>
        </w:rPr>
        <w:t xml:space="preserve">Even </w:t>
      </w:r>
      <w:r w:rsidRPr="00EA378D">
        <w:rPr>
          <w:rStyle w:val="StyleUnderline"/>
          <w:highlight w:val="cyan"/>
        </w:rPr>
        <w:t>those who are in removal proceedings</w:t>
      </w:r>
      <w:r w:rsidRPr="00544D6A">
        <w:rPr>
          <w:rStyle w:val="StyleUnderline"/>
        </w:rPr>
        <w:t xml:space="preserve"> or have already been ordered removed</w:t>
      </w:r>
      <w:r w:rsidRPr="005A1EC6">
        <w:rPr>
          <w:sz w:val="14"/>
        </w:rPr>
        <w:t xml:space="preserve">, and are beneficiaries of approved petitions, </w:t>
      </w:r>
      <w:r w:rsidRPr="00EA378D">
        <w:rPr>
          <w:rStyle w:val="StyleUnderline"/>
          <w:highlight w:val="cyan"/>
        </w:rPr>
        <w:t xml:space="preserve">will </w:t>
      </w:r>
      <w:r w:rsidRPr="00EA378D">
        <w:rPr>
          <w:rStyle w:val="Emphasis"/>
          <w:highlight w:val="cyan"/>
        </w:rPr>
        <w:t>need not wait an eternity for Congress to</w:t>
      </w:r>
      <w:r w:rsidRPr="00985FB1">
        <w:rPr>
          <w:rStyle w:val="Emphasis"/>
        </w:rPr>
        <w:t xml:space="preserve"> come to the </w:t>
      </w:r>
      <w:r w:rsidRPr="00EA378D">
        <w:rPr>
          <w:rStyle w:val="Emphasis"/>
          <w:highlight w:val="cyan"/>
        </w:rPr>
        <w:t>rescue.</w:t>
      </w:r>
    </w:p>
    <w:p w14:paraId="14FBBCF0" w14:textId="0D57938D" w:rsidR="00C379D6" w:rsidRDefault="00C379D6" w:rsidP="00C379D6">
      <w:pPr>
        <w:pStyle w:val="Heading3"/>
      </w:pPr>
      <w:r>
        <w:lastRenderedPageBreak/>
        <w:t>2NC Solvency – H1B</w:t>
      </w:r>
    </w:p>
    <w:p w14:paraId="4BCE2135" w14:textId="5CD94C71" w:rsidR="00C379D6" w:rsidRPr="006B43E5" w:rsidRDefault="00C379D6" w:rsidP="00C379D6">
      <w:pPr>
        <w:pStyle w:val="Heading4"/>
      </w:pPr>
      <w:r>
        <w:t>CP solves H1B eligible immigrants</w:t>
      </w:r>
    </w:p>
    <w:p w14:paraId="3DDCB9DB" w14:textId="77777777" w:rsidR="00C379D6" w:rsidRPr="00A507DE" w:rsidRDefault="00C379D6" w:rsidP="00C379D6">
      <w:pPr>
        <w:rPr>
          <w:sz w:val="16"/>
          <w:szCs w:val="16"/>
        </w:rPr>
      </w:pPr>
      <w:proofErr w:type="spellStart"/>
      <w:r w:rsidRPr="00A507DE">
        <w:rPr>
          <w:rStyle w:val="Style13ptBold"/>
        </w:rPr>
        <w:t>Endelman</w:t>
      </w:r>
      <w:proofErr w:type="spellEnd"/>
      <w:r w:rsidRPr="00A507DE">
        <w:rPr>
          <w:rStyle w:val="Style13ptBold"/>
        </w:rPr>
        <w:t xml:space="preserve"> and Mehta 10 </w:t>
      </w:r>
      <w:r w:rsidRPr="00A507DE">
        <w:rPr>
          <w:sz w:val="16"/>
          <w:szCs w:val="16"/>
        </w:rPr>
        <w:t xml:space="preserve">(Gary </w:t>
      </w:r>
      <w:proofErr w:type="spellStart"/>
      <w:r w:rsidRPr="00A507DE">
        <w:rPr>
          <w:sz w:val="16"/>
          <w:szCs w:val="16"/>
        </w:rPr>
        <w:t>Endelman</w:t>
      </w:r>
      <w:proofErr w:type="spellEnd"/>
      <w:r w:rsidRPr="00A507DE">
        <w:rPr>
          <w:sz w:val="16"/>
          <w:szCs w:val="16"/>
        </w:rPr>
        <w:t xml:space="preserve">, practices immigration law at BP America Inc, serves on the Editorial Advisory Board of Immigration Daily, and Cyrus D. Mehta, nationally recognized in the field of immigration law. He represents corporations and individuals from around the world in business and employment immigration, family immigration, consular matters, naturalization, federal court litigation and asylum. He also advises lawyers on ethical issues.  Based on 18 years of experience in immigration law, He is also an Adjunct Professor of Law at Brooklyn Law School where he teaches a course, Immigration and Work, Chair of the American Immigration Lawyers Association’s (AILA) National Pro Bono Committee and Co-Chair of the AILA-NY Chapter Pro Bono </w:t>
      </w:r>
      <w:proofErr w:type="spellStart"/>
      <w:r w:rsidRPr="00A507DE">
        <w:rPr>
          <w:sz w:val="16"/>
          <w:szCs w:val="16"/>
        </w:rPr>
        <w:t>Committe</w:t>
      </w:r>
      <w:proofErr w:type="spellEnd"/>
      <w:r w:rsidRPr="00A507DE">
        <w:rPr>
          <w:sz w:val="16"/>
          <w:szCs w:val="16"/>
        </w:rPr>
        <w:t xml:space="preserve"> COMPREHENSIVE IMMIGRATION REFORM THROUGH EXECUTIVE FIAT, April 25, 2010, http://cyrusmehta.blogspot.com/2010/04/comprehensive-immigration-reform.html)</w:t>
      </w:r>
    </w:p>
    <w:p w14:paraId="57D2EAF6" w14:textId="77777777" w:rsidR="00C379D6" w:rsidRPr="00C379D6" w:rsidRDefault="00C379D6" w:rsidP="00C379D6">
      <w:pPr>
        <w:rPr>
          <w:sz w:val="16"/>
        </w:rPr>
      </w:pPr>
      <w:r w:rsidRPr="00805553">
        <w:rPr>
          <w:rStyle w:val="StyleUnderline"/>
        </w:rPr>
        <w:t>A Service memorandum dated</w:t>
      </w:r>
      <w:r w:rsidRPr="00C379D6">
        <w:rPr>
          <w:sz w:val="16"/>
        </w:rPr>
        <w:t xml:space="preserve"> August 5, </w:t>
      </w:r>
      <w:r w:rsidRPr="00805553">
        <w:rPr>
          <w:rStyle w:val="StyleUnderline"/>
        </w:rPr>
        <w:t xml:space="preserve">1997, stated </w:t>
      </w:r>
      <w:r w:rsidRPr="00C379D6">
        <w:rPr>
          <w:rStyle w:val="StyleUnderline"/>
          <w:highlight w:val="cyan"/>
        </w:rPr>
        <w:t>that</w:t>
      </w:r>
      <w:r w:rsidRPr="00C379D6">
        <w:rPr>
          <w:sz w:val="16"/>
          <w:highlight w:val="cyan"/>
        </w:rPr>
        <w:t xml:space="preserve"> </w:t>
      </w:r>
      <w:r w:rsidRPr="00C379D6">
        <w:rPr>
          <w:rStyle w:val="StyleUnderline"/>
          <w:highlight w:val="cyan"/>
        </w:rPr>
        <w:t>an ‘adjustment applicant’s otherwise valid and unexpired nonimmigrant employment authorization</w:t>
      </w:r>
      <w:r w:rsidRPr="00C379D6">
        <w:rPr>
          <w:sz w:val="16"/>
        </w:rPr>
        <w:t>…</w:t>
      </w:r>
      <w:r w:rsidRPr="00C379D6">
        <w:rPr>
          <w:rStyle w:val="StyleUnderline"/>
          <w:highlight w:val="cyan"/>
        </w:rPr>
        <w:t xml:space="preserve">is not terminated by </w:t>
      </w:r>
      <w:r w:rsidRPr="00C379D6">
        <w:rPr>
          <w:rStyle w:val="StyleUnderline"/>
        </w:rPr>
        <w:t xml:space="preserve">his or her </w:t>
      </w:r>
      <w:r w:rsidRPr="00C379D6">
        <w:rPr>
          <w:rStyle w:val="StyleUnderline"/>
          <w:highlight w:val="cyan"/>
        </w:rPr>
        <w:t>temporary departure</w:t>
      </w:r>
      <w:r w:rsidRPr="00805553">
        <w:rPr>
          <w:rStyle w:val="StyleUnderline"/>
        </w:rPr>
        <w:t xml:space="preserve"> from the United States, </w:t>
      </w:r>
      <w:r w:rsidRPr="00C379D6">
        <w:rPr>
          <w:rStyle w:val="StyleUnderline"/>
          <w:highlight w:val="cyan"/>
        </w:rPr>
        <w:t>if prior to such departure the applicant obtained advance parole</w:t>
      </w:r>
      <w:r w:rsidRPr="00C379D6">
        <w:rPr>
          <w:sz w:val="16"/>
        </w:rPr>
        <w:t xml:space="preserve"> </w:t>
      </w:r>
      <w:r w:rsidRPr="00C379D6">
        <w:rPr>
          <w:rStyle w:val="StyleUnderline"/>
        </w:rPr>
        <w:t>in accordance with 8 CFR 245.2(a)(4)(ii).</w:t>
      </w:r>
      <w:r w:rsidRPr="00C379D6">
        <w:rPr>
          <w:sz w:val="16"/>
        </w:rPr>
        <w:t xml:space="preserve">’ The Service intends to clarify this issue in the final rule. Until then, </w:t>
      </w:r>
      <w:r w:rsidRPr="00C379D6">
        <w:rPr>
          <w:rStyle w:val="StyleUnderline"/>
        </w:rPr>
        <w:t>if the alien’s H-1B or L-1 employment authorization would not have expired, had the alien not left and returned under advance parole, the Service will not consider a paroled adjustment applicant’s failure to obtain a separate employment authorization doc</w:t>
      </w:r>
      <w:r w:rsidRPr="00805553">
        <w:rPr>
          <w:rStyle w:val="StyleUnderline"/>
        </w:rPr>
        <w:t>ument to mean that the paroled adjustment applicant engaged in unauthorized employment</w:t>
      </w:r>
      <w:r w:rsidRPr="00C379D6">
        <w:rPr>
          <w:sz w:val="16"/>
        </w:rPr>
        <w:t xml:space="preserve"> by working for the H-1 or L-1 employer between the date of his or her parole and the date to be specified in the final rule. A close examination of </w:t>
      </w:r>
      <w:r w:rsidRPr="00805553">
        <w:rPr>
          <w:rStyle w:val="StyleUnderline"/>
        </w:rPr>
        <w:t xml:space="preserve">this astonishingly creative policy reveals that </w:t>
      </w:r>
      <w:r w:rsidRPr="00C379D6">
        <w:rPr>
          <w:rStyle w:val="StyleUnderline"/>
          <w:highlight w:val="cyan"/>
        </w:rPr>
        <w:t>the Executive presumably allowed such an individual to continue working without any formal work document</w:t>
      </w:r>
      <w:r w:rsidRPr="00C379D6">
        <w:rPr>
          <w:sz w:val="16"/>
          <w:highlight w:val="cyan"/>
        </w:rPr>
        <w:t xml:space="preserve">. </w:t>
      </w:r>
      <w:r w:rsidRPr="00C379D6">
        <w:rPr>
          <w:rStyle w:val="StyleUnderline"/>
          <w:highlight w:val="cyan"/>
        </w:rPr>
        <w:t>Admitting an H-1B on advance parole</w:t>
      </w:r>
      <w:r w:rsidRPr="00C379D6">
        <w:rPr>
          <w:sz w:val="16"/>
        </w:rPr>
        <w:t xml:space="preserve"> (and thus presumably as a parolee rather than as an H-1B nonimmigrant</w:t>
      </w:r>
      <w:proofErr w:type="gramStart"/>
      <w:r w:rsidRPr="00C379D6">
        <w:rPr>
          <w:sz w:val="16"/>
        </w:rPr>
        <w:t xml:space="preserve">), </w:t>
      </w:r>
      <w:r w:rsidRPr="00C379D6">
        <w:rPr>
          <w:rStyle w:val="StyleUnderline"/>
          <w:highlight w:val="cyan"/>
        </w:rPr>
        <w:t>and</w:t>
      </w:r>
      <w:proofErr w:type="gramEnd"/>
      <w:r w:rsidRPr="00C379D6">
        <w:rPr>
          <w:rStyle w:val="StyleUnderline"/>
          <w:highlight w:val="cyan"/>
        </w:rPr>
        <w:t xml:space="preserve"> allowing him or her to extend H-1B status subsequently, while permitting this individual to continue working</w:t>
      </w:r>
      <w:r w:rsidRPr="00805553">
        <w:rPr>
          <w:rStyle w:val="StyleUnderline"/>
        </w:rPr>
        <w:t xml:space="preserve"> for the employer without an EAD, </w:t>
      </w:r>
      <w:r w:rsidRPr="00C379D6">
        <w:rPr>
          <w:rStyle w:val="StyleUnderline"/>
          <w:highlight w:val="cyan"/>
        </w:rPr>
        <w:t>required creative thinking</w:t>
      </w:r>
      <w:r w:rsidRPr="00805553">
        <w:rPr>
          <w:rStyle w:val="StyleUnderline"/>
        </w:rPr>
        <w:t xml:space="preserve"> on the part of the government</w:t>
      </w:r>
      <w:r w:rsidRPr="00C379D6">
        <w:rPr>
          <w:sz w:val="16"/>
        </w:rPr>
        <w:t>. These are a few examples of how the Executive has creatively found ameliorative solutions within the four corners of the INA.</w:t>
      </w:r>
    </w:p>
    <w:p w14:paraId="73C44669" w14:textId="77777777" w:rsidR="00C379D6" w:rsidRPr="00C379D6" w:rsidRDefault="00C379D6" w:rsidP="00C379D6"/>
    <w:p w14:paraId="4339BAD6" w14:textId="0B828A0F" w:rsidR="00921255" w:rsidRDefault="007364A1" w:rsidP="007364A1">
      <w:pPr>
        <w:pStyle w:val="Heading3"/>
      </w:pPr>
      <w:r>
        <w:lastRenderedPageBreak/>
        <w:t>2NC Solvency – High Skilled</w:t>
      </w:r>
    </w:p>
    <w:p w14:paraId="0937DF43" w14:textId="1F26E45D" w:rsidR="007364A1" w:rsidRPr="00EB4419" w:rsidRDefault="007364A1" w:rsidP="007364A1">
      <w:pPr>
        <w:pStyle w:val="Heading4"/>
      </w:pPr>
      <w:r>
        <w:t>CP solves inventors, researchers, and startups to enhance US tech development</w:t>
      </w:r>
    </w:p>
    <w:p w14:paraId="3F7CBF8B" w14:textId="7D743109" w:rsidR="007364A1" w:rsidRPr="007364A1" w:rsidRDefault="007364A1" w:rsidP="007364A1">
      <w:pPr>
        <w:rPr>
          <w:sz w:val="16"/>
          <w:szCs w:val="16"/>
        </w:rPr>
      </w:pPr>
      <w:r w:rsidRPr="0032230F">
        <w:rPr>
          <w:rStyle w:val="Style13ptBold"/>
        </w:rPr>
        <w:t>Johnson 14</w:t>
      </w:r>
      <w:r>
        <w:t xml:space="preserve"> </w:t>
      </w:r>
      <w:r w:rsidRPr="007364A1">
        <w:rPr>
          <w:sz w:val="16"/>
          <w:szCs w:val="16"/>
        </w:rPr>
        <w:t>(</w:t>
      </w:r>
      <w:proofErr w:type="spellStart"/>
      <w:r w:rsidRPr="007364A1">
        <w:rPr>
          <w:sz w:val="16"/>
          <w:szCs w:val="16"/>
        </w:rPr>
        <w:t>Jeh</w:t>
      </w:r>
      <w:proofErr w:type="spellEnd"/>
      <w:r w:rsidRPr="007364A1">
        <w:rPr>
          <w:sz w:val="16"/>
          <w:szCs w:val="16"/>
        </w:rPr>
        <w:t xml:space="preserve"> Charles Johnson was the head of the Department of Homeland Security, “Policies Supporting Skilled Businesses and Workers,” Department of Homeland Security, 11-20-14, </w:t>
      </w:r>
      <w:hyperlink r:id="rId33" w:history="1">
        <w:r w:rsidRPr="007364A1">
          <w:rPr>
            <w:rStyle w:val="Hyperlink"/>
            <w:sz w:val="16"/>
            <w:szCs w:val="16"/>
          </w:rPr>
          <w:t>https://www.dhs.gov/sites/default/files/publications/14_1120_memo_business_actions.pdf</w:t>
        </w:r>
      </w:hyperlink>
      <w:r w:rsidRPr="007364A1">
        <w:rPr>
          <w:sz w:val="16"/>
          <w:szCs w:val="16"/>
        </w:rPr>
        <w:t xml:space="preserve">) </w:t>
      </w:r>
    </w:p>
    <w:p w14:paraId="0A71F43D" w14:textId="22522F9C" w:rsidR="007364A1" w:rsidRDefault="007364A1" w:rsidP="007364A1">
      <w:pPr>
        <w:rPr>
          <w:sz w:val="16"/>
        </w:rPr>
      </w:pPr>
      <w:r w:rsidRPr="007364A1">
        <w:rPr>
          <w:rStyle w:val="StyleUnderline"/>
        </w:rPr>
        <w:t>To enhance opportunities for foreign inventors, researchers, and founders of start-up enterprises wishing to conduct research and development</w:t>
      </w:r>
      <w:r w:rsidRPr="003C5AB1">
        <w:rPr>
          <w:rStyle w:val="StyleUnderline"/>
        </w:rPr>
        <w:t xml:space="preserve"> and create jobs in the United States, </w:t>
      </w:r>
      <w:r w:rsidRPr="007364A1">
        <w:rPr>
          <w:rStyle w:val="StyleUnderline"/>
          <w:highlight w:val="cyan"/>
        </w:rPr>
        <w:t>I</w:t>
      </w:r>
      <w:r w:rsidRPr="003C5AB1">
        <w:rPr>
          <w:sz w:val="16"/>
        </w:rPr>
        <w:t xml:space="preserve"> hereby </w:t>
      </w:r>
      <w:r w:rsidRPr="007364A1">
        <w:rPr>
          <w:rStyle w:val="StyleUnderline"/>
          <w:highlight w:val="cyan"/>
        </w:rPr>
        <w:t>direct USCIS to implement</w:t>
      </w:r>
      <w:r w:rsidRPr="003C5AB1">
        <w:rPr>
          <w:rStyle w:val="StyleUnderline"/>
        </w:rPr>
        <w:t xml:space="preserve"> </w:t>
      </w:r>
      <w:r w:rsidRPr="003C5AB1">
        <w:rPr>
          <w:sz w:val="16"/>
        </w:rPr>
        <w:t>two</w:t>
      </w:r>
      <w:r w:rsidRPr="003C5AB1">
        <w:rPr>
          <w:rStyle w:val="StyleUnderline"/>
        </w:rPr>
        <w:t xml:space="preserve"> </w:t>
      </w:r>
      <w:r w:rsidRPr="007364A1">
        <w:rPr>
          <w:rStyle w:val="StyleUnderline"/>
          <w:highlight w:val="cyan"/>
        </w:rPr>
        <w:t>administrative improvements to</w:t>
      </w:r>
      <w:r w:rsidRPr="003C5AB1">
        <w:rPr>
          <w:rStyle w:val="StyleUnderline"/>
        </w:rPr>
        <w:t xml:space="preserve"> our </w:t>
      </w:r>
      <w:r w:rsidRPr="007364A1">
        <w:rPr>
          <w:rStyle w:val="StyleUnderline"/>
          <w:highlight w:val="cyan"/>
        </w:rPr>
        <w:t>employment-based immigration</w:t>
      </w:r>
      <w:r w:rsidRPr="003C5AB1">
        <w:rPr>
          <w:rStyle w:val="StyleUnderline"/>
        </w:rPr>
        <w:t xml:space="preserve"> system:</w:t>
      </w:r>
      <w:r>
        <w:rPr>
          <w:sz w:val="16"/>
        </w:rPr>
        <w:t xml:space="preserve"> </w:t>
      </w:r>
      <w:r w:rsidRPr="003C5AB1">
        <w:rPr>
          <w:sz w:val="16"/>
        </w:rPr>
        <w:t xml:space="preserve">First, the "national interest waiver" provided in section 203(b)(2)(B) of the Immigration and Nationality Act (INA) permits certain non-citizens with advanced degrees or exceptional ability to seek green cards without employer sponsorship if their admission is in the national interest. 5 This waiver is underutilized and there is limited guidance with respect to its invocation. I hereby direct USCIS to issue guidance or regulations to clarify the standard by which a national interest waiver can be granted, with the aim </w:t>
      </w:r>
      <w:proofErr w:type="spellStart"/>
      <w:r w:rsidRPr="003C5AB1">
        <w:rPr>
          <w:sz w:val="16"/>
        </w:rPr>
        <w:t>ofpromoting</w:t>
      </w:r>
      <w:proofErr w:type="spellEnd"/>
      <w:r w:rsidRPr="003C5AB1">
        <w:rPr>
          <w:sz w:val="16"/>
        </w:rPr>
        <w:t xml:space="preserve"> its greater use for the benefit </w:t>
      </w:r>
      <w:proofErr w:type="spellStart"/>
      <w:r w:rsidRPr="003C5AB1">
        <w:rPr>
          <w:sz w:val="16"/>
        </w:rPr>
        <w:t>ofthe</w:t>
      </w:r>
      <w:proofErr w:type="spellEnd"/>
      <w:r w:rsidRPr="003C5AB1">
        <w:rPr>
          <w:sz w:val="16"/>
        </w:rPr>
        <w:t xml:space="preserve"> U.S economy.</w:t>
      </w:r>
      <w:r>
        <w:rPr>
          <w:sz w:val="16"/>
        </w:rPr>
        <w:t xml:space="preserve"> </w:t>
      </w:r>
      <w:r w:rsidRPr="003C5AB1">
        <w:rPr>
          <w:sz w:val="16"/>
        </w:rPr>
        <w:t xml:space="preserve">Second, </w:t>
      </w:r>
      <w:r w:rsidRPr="007364A1">
        <w:rPr>
          <w:rStyle w:val="StyleUnderline"/>
          <w:highlight w:val="cyan"/>
        </w:rPr>
        <w:t>pursuant to the "</w:t>
      </w:r>
      <w:r w:rsidRPr="007364A1">
        <w:rPr>
          <w:rStyle w:val="Emphasis"/>
        </w:rPr>
        <w:t xml:space="preserve">significant </w:t>
      </w:r>
      <w:r w:rsidRPr="007364A1">
        <w:rPr>
          <w:rStyle w:val="Emphasis"/>
          <w:highlight w:val="cyan"/>
        </w:rPr>
        <w:t xml:space="preserve">public benefit" </w:t>
      </w:r>
      <w:r w:rsidRPr="007364A1">
        <w:rPr>
          <w:rStyle w:val="Emphasis"/>
        </w:rPr>
        <w:t xml:space="preserve">parole </w:t>
      </w:r>
      <w:r w:rsidRPr="007364A1">
        <w:rPr>
          <w:rStyle w:val="Emphasis"/>
          <w:highlight w:val="cyan"/>
        </w:rPr>
        <w:t>authority</w:t>
      </w:r>
      <w:r w:rsidRPr="003C5AB1">
        <w:rPr>
          <w:sz w:val="16"/>
        </w:rPr>
        <w:t xml:space="preserve"> under section 212(d)(5) </w:t>
      </w:r>
      <w:proofErr w:type="spellStart"/>
      <w:r w:rsidRPr="003C5AB1">
        <w:rPr>
          <w:sz w:val="16"/>
        </w:rPr>
        <w:t>ofthe</w:t>
      </w:r>
      <w:proofErr w:type="spellEnd"/>
      <w:r w:rsidRPr="003C5AB1">
        <w:rPr>
          <w:sz w:val="16"/>
        </w:rPr>
        <w:t xml:space="preserve"> INA, 6 </w:t>
      </w:r>
      <w:r w:rsidRPr="007364A1">
        <w:rPr>
          <w:rStyle w:val="StyleUnderline"/>
          <w:highlight w:val="cyan"/>
        </w:rPr>
        <w:t>USCIS should propose a program</w:t>
      </w:r>
      <w:r w:rsidRPr="003C5AB1">
        <w:rPr>
          <w:rStyle w:val="StyleUnderline"/>
        </w:rPr>
        <w:t xml:space="preserve"> that will permit DHS </w:t>
      </w:r>
      <w:r w:rsidRPr="007364A1">
        <w:rPr>
          <w:rStyle w:val="StyleUnderline"/>
          <w:highlight w:val="cyan"/>
        </w:rPr>
        <w:t xml:space="preserve">to </w:t>
      </w:r>
      <w:r w:rsidRPr="007364A1">
        <w:rPr>
          <w:rStyle w:val="Emphasis"/>
          <w:highlight w:val="cyan"/>
        </w:rPr>
        <w:t>grant parole status</w:t>
      </w:r>
      <w:r w:rsidRPr="003C5AB1">
        <w:rPr>
          <w:rStyle w:val="StyleUnderline"/>
        </w:rPr>
        <w:t xml:space="preserve">, on a case-by-case basis, </w:t>
      </w:r>
      <w:r w:rsidRPr="007364A1">
        <w:rPr>
          <w:rStyle w:val="Emphasis"/>
          <w:highlight w:val="cyan"/>
        </w:rPr>
        <w:t>to inventors, researchers, and founders of start-up enterprises</w:t>
      </w:r>
      <w:r w:rsidRPr="007364A1">
        <w:rPr>
          <w:rStyle w:val="StyleUnderline"/>
          <w:highlight w:val="cyan"/>
        </w:rPr>
        <w:t xml:space="preserve"> who may not</w:t>
      </w:r>
      <w:r w:rsidRPr="003C5AB1">
        <w:rPr>
          <w:rStyle w:val="StyleUnderline"/>
        </w:rPr>
        <w:t xml:space="preserve"> yet </w:t>
      </w:r>
      <w:r w:rsidRPr="007364A1">
        <w:rPr>
          <w:rStyle w:val="StyleUnderline"/>
          <w:highlight w:val="cyan"/>
        </w:rPr>
        <w:t>qualify for a national interest waiver</w:t>
      </w:r>
      <w:r w:rsidRPr="003C5AB1">
        <w:rPr>
          <w:rStyle w:val="StyleUnderline"/>
        </w:rPr>
        <w:t xml:space="preserve">, </w:t>
      </w:r>
      <w:r w:rsidRPr="007364A1">
        <w:rPr>
          <w:rStyle w:val="StyleUnderline"/>
          <w:highlight w:val="cyan"/>
        </w:rPr>
        <w:t>but</w:t>
      </w:r>
      <w:r w:rsidRPr="003C5AB1">
        <w:rPr>
          <w:sz w:val="16"/>
        </w:rPr>
        <w:t xml:space="preserve"> who have been awarded substantial U.S. investor financing or otherwise </w:t>
      </w:r>
      <w:r w:rsidRPr="007364A1">
        <w:rPr>
          <w:rStyle w:val="StyleUnderline"/>
          <w:highlight w:val="cyan"/>
        </w:rPr>
        <w:t>hold the promise of innovation and job creation through</w:t>
      </w:r>
      <w:r w:rsidRPr="003C5AB1">
        <w:rPr>
          <w:rStyle w:val="StyleUnderline"/>
        </w:rPr>
        <w:t xml:space="preserve"> the </w:t>
      </w:r>
      <w:r w:rsidRPr="007364A1">
        <w:rPr>
          <w:rStyle w:val="Emphasis"/>
          <w:highlight w:val="cyan"/>
        </w:rPr>
        <w:t>development of new tech</w:t>
      </w:r>
      <w:r w:rsidRPr="003C5AB1">
        <w:rPr>
          <w:rStyle w:val="Emphasis"/>
        </w:rPr>
        <w:t>nologies</w:t>
      </w:r>
      <w:r w:rsidRPr="003C5AB1">
        <w:rPr>
          <w:rStyle w:val="StyleUnderline"/>
        </w:rPr>
        <w:t xml:space="preserve"> </w:t>
      </w:r>
      <w:r w:rsidRPr="007364A1">
        <w:rPr>
          <w:rStyle w:val="StyleUnderline"/>
          <w:highlight w:val="cyan"/>
        </w:rPr>
        <w:t>or</w:t>
      </w:r>
      <w:r w:rsidRPr="003C5AB1">
        <w:rPr>
          <w:rStyle w:val="StyleUnderline"/>
        </w:rPr>
        <w:t xml:space="preserve"> the pursuit of </w:t>
      </w:r>
      <w:r w:rsidRPr="007364A1">
        <w:rPr>
          <w:rStyle w:val="Emphasis"/>
          <w:highlight w:val="cyan"/>
        </w:rPr>
        <w:t>cutting-edge research</w:t>
      </w:r>
      <w:r w:rsidRPr="003C5AB1">
        <w:rPr>
          <w:rStyle w:val="StyleUnderline"/>
        </w:rPr>
        <w:t>. Parole in this type of circumstance would allow these individuals to temporarily pursue research and development of</w:t>
      </w:r>
      <w:r>
        <w:rPr>
          <w:rStyle w:val="StyleUnderline"/>
        </w:rPr>
        <w:t xml:space="preserve"> </w:t>
      </w:r>
      <w:r w:rsidRPr="003C5AB1">
        <w:rPr>
          <w:rStyle w:val="StyleUnderline"/>
        </w:rPr>
        <w:t>promising new ideas and businesses in the United States, rather than abroad.</w:t>
      </w:r>
      <w:r w:rsidRPr="003C5AB1">
        <w:rPr>
          <w:sz w:val="16"/>
        </w:rPr>
        <w:t xml:space="preserve"> This regulation will include income and resource thresholds to ensure that individuals eligible for parole under this program will not be eligible for federal public benefits or premium tax credits under the Health Insurance Marketplace </w:t>
      </w:r>
      <w:proofErr w:type="spellStart"/>
      <w:r w:rsidRPr="003C5AB1">
        <w:rPr>
          <w:sz w:val="16"/>
        </w:rPr>
        <w:t>ofthe</w:t>
      </w:r>
      <w:proofErr w:type="spellEnd"/>
      <w:r w:rsidRPr="003C5AB1">
        <w:rPr>
          <w:sz w:val="16"/>
        </w:rPr>
        <w:t xml:space="preserve"> Affordable Care Act.</w:t>
      </w:r>
    </w:p>
    <w:p w14:paraId="029C0BC4" w14:textId="77777777" w:rsidR="00A56169" w:rsidRPr="00ED0A94" w:rsidRDefault="00A56169" w:rsidP="00A56169">
      <w:pPr>
        <w:pStyle w:val="Heading4"/>
      </w:pPr>
      <w:r w:rsidRPr="00ED0A94">
        <w:t>Temporary visas solve high-skilled green card backlog</w:t>
      </w:r>
    </w:p>
    <w:p w14:paraId="377C076A" w14:textId="77777777" w:rsidR="00A56169" w:rsidRPr="00A56169" w:rsidRDefault="00A56169" w:rsidP="00A56169">
      <w:pPr>
        <w:rPr>
          <w:b/>
          <w:sz w:val="16"/>
          <w:szCs w:val="16"/>
          <w:u w:val="single"/>
        </w:rPr>
      </w:pPr>
      <w:r w:rsidRPr="00ED0A94">
        <w:rPr>
          <w:rStyle w:val="Style13ptBold"/>
        </w:rPr>
        <w:t xml:space="preserve">Johnson 14 </w:t>
      </w:r>
      <w:r w:rsidRPr="00A56169">
        <w:rPr>
          <w:sz w:val="16"/>
          <w:szCs w:val="16"/>
        </w:rPr>
        <w:t>(</w:t>
      </w:r>
      <w:proofErr w:type="spellStart"/>
      <w:r w:rsidRPr="00A56169">
        <w:rPr>
          <w:sz w:val="16"/>
          <w:szCs w:val="16"/>
        </w:rPr>
        <w:t>Jeh</w:t>
      </w:r>
      <w:proofErr w:type="spellEnd"/>
      <w:r w:rsidRPr="00A56169">
        <w:rPr>
          <w:sz w:val="16"/>
          <w:szCs w:val="16"/>
        </w:rPr>
        <w:t xml:space="preserve"> Charles, 4</w:t>
      </w:r>
      <w:r w:rsidRPr="00A56169">
        <w:rPr>
          <w:sz w:val="16"/>
          <w:szCs w:val="16"/>
          <w:vertAlign w:val="superscript"/>
        </w:rPr>
        <w:t>th</w:t>
      </w:r>
      <w:r w:rsidRPr="00A56169">
        <w:rPr>
          <w:sz w:val="16"/>
          <w:szCs w:val="16"/>
        </w:rPr>
        <w:t xml:space="preserve"> secretary of the Department of Homeland Security from 2013-2017, DHS memo to Director of USCIS and Director of ICE, “Policies Supporting U.S. High-Skilled Businesses and Workers” 11-20-14, https://www.dhs.gov/sites/default/files/publications/14_1120_memo_business_actions.pdf)//IK</w:t>
      </w:r>
    </w:p>
    <w:p w14:paraId="2C35439B" w14:textId="77777777" w:rsidR="00A56169" w:rsidRPr="00A56169" w:rsidRDefault="00A56169" w:rsidP="00A56169">
      <w:pPr>
        <w:rPr>
          <w:sz w:val="16"/>
        </w:rPr>
      </w:pPr>
      <w:r w:rsidRPr="00A56169">
        <w:rPr>
          <w:sz w:val="16"/>
        </w:rPr>
        <w:t xml:space="preserve">Modernizing the Employment-Based Immigrant Visa System As you know, </w:t>
      </w:r>
      <w:r w:rsidRPr="00ED0A94">
        <w:rPr>
          <w:rStyle w:val="StyleUnderline"/>
        </w:rPr>
        <w:t>our employment-based immigration system is afflicted with extremely long waits for immigrant visas, or "green cards," due to relatively low green card numerical limits</w:t>
      </w:r>
      <w:r w:rsidRPr="00A56169">
        <w:rPr>
          <w:sz w:val="16"/>
        </w:rPr>
        <w:t xml:space="preserve"> established by Congress 24 years ago in 1990. </w:t>
      </w:r>
      <w:r w:rsidRPr="00ED0A94">
        <w:rPr>
          <w:rStyle w:val="StyleUnderline"/>
        </w:rPr>
        <w:t xml:space="preserve">The effect of these caps is further compounded by an immigration system that has often failed to issue </w:t>
      </w:r>
      <w:proofErr w:type="gramStart"/>
      <w:r w:rsidRPr="00ED0A94">
        <w:rPr>
          <w:rStyle w:val="StyleUnderline"/>
        </w:rPr>
        <w:t>all of</w:t>
      </w:r>
      <w:proofErr w:type="gramEnd"/>
      <w:r w:rsidRPr="00ED0A94">
        <w:rPr>
          <w:rStyle w:val="StyleUnderline"/>
        </w:rPr>
        <w:t xml:space="preserve"> the immigrant visas authorized by Congress for a fiscal year</w:t>
      </w:r>
      <w:r w:rsidRPr="00A56169">
        <w:rPr>
          <w:sz w:val="16"/>
        </w:rPr>
        <w:t xml:space="preserve">. Hundreds of thousands of such visas have gone unissued in the past despite heavy demand for them. The resulting </w:t>
      </w:r>
      <w:r w:rsidRPr="00ED0A94">
        <w:rPr>
          <w:rStyle w:val="StyleUnderline"/>
        </w:rPr>
        <w:t>backlogs for green cards prevent U.S. employers from attracting and retaining highly skilled workers critical to their businesses</w:t>
      </w:r>
      <w:r w:rsidRPr="00A56169">
        <w:rPr>
          <w:sz w:val="16"/>
        </w:rPr>
        <w:t>. U.S. businesses have historically relied on temporary visas- such as H-</w:t>
      </w:r>
      <w:proofErr w:type="spellStart"/>
      <w:r w:rsidRPr="00A56169">
        <w:rPr>
          <w:sz w:val="16"/>
        </w:rPr>
        <w:t>lB</w:t>
      </w:r>
      <w:proofErr w:type="spellEnd"/>
      <w:r w:rsidRPr="00A56169">
        <w:rPr>
          <w:sz w:val="16"/>
        </w:rPr>
        <w:t xml:space="preserve">, 1 L-lB,2 or 0-13 visas-to retain individuals with needed skills as they work their way through these backlogs. But </w:t>
      </w:r>
      <w:r w:rsidRPr="00ED0A94">
        <w:rPr>
          <w:rStyle w:val="StyleUnderline"/>
        </w:rPr>
        <w:t>as the backlogs for green cards grow longer, it is increasingly the case that temporary visas fail to fill the gap</w:t>
      </w:r>
      <w:r w:rsidRPr="00A56169">
        <w:rPr>
          <w:sz w:val="16"/>
        </w:rPr>
        <w:t xml:space="preserve">. As a result, </w:t>
      </w:r>
      <w:r w:rsidRPr="00ED0A94">
        <w:rPr>
          <w:rStyle w:val="StyleUnderline"/>
        </w:rPr>
        <w:t>the worker's temporary status expires and his or her departure is required</w:t>
      </w:r>
      <w:r w:rsidRPr="00A56169">
        <w:rPr>
          <w:sz w:val="16"/>
        </w:rPr>
        <w:t xml:space="preserve">. This makes little sense, particularly because </w:t>
      </w:r>
      <w:r w:rsidRPr="00ED0A94">
        <w:rPr>
          <w:rStyle w:val="StyleUnderline"/>
        </w:rPr>
        <w:t>the green card petition process for certain categories requires the employer to test the labor market and show the unavailability of other U.S. workers in that position</w:t>
      </w:r>
      <w:r w:rsidRPr="00A56169">
        <w:rPr>
          <w:sz w:val="16"/>
        </w:rPr>
        <w:t xml:space="preserve">. To correct this problem, I hereby direct USCIS to take several steps to modernize and improve the immigrant visa process. First, </w:t>
      </w:r>
      <w:r w:rsidRPr="00ED0A94">
        <w:rPr>
          <w:rStyle w:val="StyleUnderline"/>
        </w:rPr>
        <w:t>USCIS should continue and enhance its work with the Department of State to ensure that all immigrant visas authorized by Congress are issued to eligible individuals when there is sufficient demand for such visas</w:t>
      </w:r>
      <w:r w:rsidRPr="00A56169">
        <w:rPr>
          <w:sz w:val="16"/>
        </w:rPr>
        <w:t>. Second, I ask that USCIS work with the Department of State to improve the system for determining when immigrant visas are available to applicants during the fiscal year. The Department of State has agreed to modify its visa bulletin system to more simply and reliably make such determinations, and I expect USCIS to revise its current regulations to reflect and complement these proposed modifications. Third, I direct that USCIS carefully consider other regulatory or policy changes to better assist and provide stability to the beneficiaries of approved employment-based immigrant visa petitions. Specifically, USCIS should consider amending its regulations to ensure that approved, long-standing visa petitions remain valid in certain cases where they seek to change jobs or employers.</w:t>
      </w:r>
    </w:p>
    <w:p w14:paraId="126F507A" w14:textId="77777777" w:rsidR="00A56169" w:rsidRPr="00ED0A94" w:rsidRDefault="00A56169" w:rsidP="00A56169"/>
    <w:p w14:paraId="45F928B9" w14:textId="77777777" w:rsidR="00A56169" w:rsidRPr="003C5AB1" w:rsidRDefault="00A56169" w:rsidP="007364A1">
      <w:pPr>
        <w:rPr>
          <w:sz w:val="16"/>
        </w:rPr>
      </w:pPr>
    </w:p>
    <w:p w14:paraId="29F72449" w14:textId="3E5B9889" w:rsidR="007364A1" w:rsidRDefault="007364A1" w:rsidP="007364A1">
      <w:pPr>
        <w:pStyle w:val="Heading3"/>
      </w:pPr>
      <w:r>
        <w:lastRenderedPageBreak/>
        <w:t>2NC Solvency – Humanitarian</w:t>
      </w:r>
    </w:p>
    <w:p w14:paraId="5AF789DF" w14:textId="7DEBBEE4" w:rsidR="007364A1" w:rsidRDefault="004D4F9F" w:rsidP="007364A1">
      <w:pPr>
        <w:pStyle w:val="Heading4"/>
      </w:pPr>
      <w:r>
        <w:t xml:space="preserve">CP solves humanitarian issues like the </w:t>
      </w:r>
      <w:proofErr w:type="spellStart"/>
      <w:r>
        <w:t>aff</w:t>
      </w:r>
      <w:proofErr w:type="spellEnd"/>
      <w:r w:rsidR="007364A1">
        <w:t xml:space="preserve"> </w:t>
      </w:r>
    </w:p>
    <w:p w14:paraId="65712280" w14:textId="56D93BA0" w:rsidR="007364A1" w:rsidRDefault="007364A1" w:rsidP="007364A1">
      <w:r w:rsidRPr="00177C46">
        <w:rPr>
          <w:rStyle w:val="Style13ptBold"/>
        </w:rPr>
        <w:t>Reitz 11</w:t>
      </w:r>
      <w:r>
        <w:t xml:space="preserve"> </w:t>
      </w:r>
      <w:r w:rsidRPr="004D4F9F">
        <w:rPr>
          <w:sz w:val="16"/>
          <w:szCs w:val="16"/>
        </w:rPr>
        <w:t>(</w:t>
      </w:r>
      <w:r w:rsidR="004D4F9F" w:rsidRPr="004D4F9F">
        <w:rPr>
          <w:sz w:val="16"/>
          <w:szCs w:val="16"/>
        </w:rPr>
        <w:t xml:space="preserve">Whitney A. Reitz, the USCIS International Operations Division as the Branch Chief for Programs, 2011. </w:t>
      </w:r>
      <w:r w:rsidRPr="004D4F9F">
        <w:rPr>
          <w:sz w:val="16"/>
          <w:szCs w:val="16"/>
        </w:rPr>
        <w:t>“Reflections on the Special Humanitarian Parole Program for Haitian Orphans”, New York Law School Review, Available online at Lexis Nexis)</w:t>
      </w:r>
      <w:r>
        <w:t xml:space="preserve"> </w:t>
      </w:r>
    </w:p>
    <w:p w14:paraId="34D5CF92" w14:textId="7D3B1999" w:rsidR="007364A1" w:rsidRPr="00FA2086" w:rsidRDefault="007364A1" w:rsidP="007364A1">
      <w:pPr>
        <w:rPr>
          <w:rStyle w:val="Emphasis"/>
        </w:rPr>
      </w:pPr>
      <w:r w:rsidRPr="001579AC">
        <w:rPr>
          <w:sz w:val="16"/>
        </w:rPr>
        <w:t xml:space="preserve">Let me conclude with a hopeful thought. </w:t>
      </w:r>
      <w:r w:rsidRPr="001579AC">
        <w:rPr>
          <w:rStyle w:val="StyleUnderline"/>
        </w:rPr>
        <w:t>The</w:t>
      </w:r>
      <w:r w:rsidRPr="00911549">
        <w:rPr>
          <w:rStyle w:val="StyleUnderline"/>
        </w:rPr>
        <w:t xml:space="preserve"> Special </w:t>
      </w:r>
      <w:r w:rsidRPr="001579AC">
        <w:rPr>
          <w:rStyle w:val="StyleUnderline"/>
          <w:highlight w:val="cyan"/>
        </w:rPr>
        <w:t>Humanitarian Parole</w:t>
      </w:r>
      <w:r w:rsidRPr="00911549">
        <w:rPr>
          <w:rStyle w:val="StyleUnderline"/>
        </w:rPr>
        <w:t xml:space="preserve"> Program </w:t>
      </w:r>
      <w:r w:rsidRPr="001579AC">
        <w:rPr>
          <w:rStyle w:val="StyleUnderline"/>
          <w:highlight w:val="cyan"/>
        </w:rPr>
        <w:t>for Haitian Orphans</w:t>
      </w:r>
      <w:r w:rsidRPr="00911549">
        <w:rPr>
          <w:rStyle w:val="StyleUnderline"/>
        </w:rPr>
        <w:t xml:space="preserve"> was the first program of its kind,</w:t>
      </w:r>
      <w:r w:rsidRPr="001579AC">
        <w:rPr>
          <w:sz w:val="16"/>
        </w:rPr>
        <w:t xml:space="preserve"> </w:t>
      </w:r>
      <w:r w:rsidRPr="00911549">
        <w:rPr>
          <w:rStyle w:val="StyleUnderline"/>
        </w:rPr>
        <w:t xml:space="preserve">and it </w:t>
      </w:r>
      <w:r w:rsidRPr="001579AC">
        <w:rPr>
          <w:rStyle w:val="StyleUnderline"/>
          <w:highlight w:val="cyan"/>
        </w:rPr>
        <w:t>can become a</w:t>
      </w:r>
      <w:r w:rsidRPr="00911549">
        <w:rPr>
          <w:rStyle w:val="StyleUnderline"/>
        </w:rPr>
        <w:t xml:space="preserve">n important </w:t>
      </w:r>
      <w:r w:rsidRPr="001579AC">
        <w:rPr>
          <w:rStyle w:val="StyleUnderline"/>
          <w:highlight w:val="cyan"/>
        </w:rPr>
        <w:t>precedent</w:t>
      </w:r>
      <w:r w:rsidRPr="001579AC">
        <w:rPr>
          <w:sz w:val="16"/>
        </w:rPr>
        <w:t xml:space="preserve">. </w:t>
      </w:r>
      <w:r w:rsidRPr="001579AC">
        <w:rPr>
          <w:rStyle w:val="Emphasis"/>
          <w:highlight w:val="cyan"/>
        </w:rPr>
        <w:t>In a humanitarian crisis, we can use</w:t>
      </w:r>
      <w:r w:rsidRPr="001B3680">
        <w:rPr>
          <w:rStyle w:val="Emphasis"/>
        </w:rPr>
        <w:t xml:space="preserve"> the </w:t>
      </w:r>
      <w:r w:rsidRPr="001579AC">
        <w:rPr>
          <w:rStyle w:val="Emphasis"/>
          <w:highlight w:val="cyan"/>
        </w:rPr>
        <w:t xml:space="preserve">parole </w:t>
      </w:r>
      <w:r w:rsidRPr="00EA1476">
        <w:rPr>
          <w:rStyle w:val="Emphasis"/>
        </w:rPr>
        <w:t>authority</w:t>
      </w:r>
      <w:r w:rsidRPr="001B3680">
        <w:rPr>
          <w:rStyle w:val="Emphasis"/>
        </w:rPr>
        <w:t xml:space="preserve"> established by U.S. immigration law</w:t>
      </w:r>
      <w:r w:rsidRPr="001579AC">
        <w:rPr>
          <w:sz w:val="16"/>
        </w:rPr>
        <w:t xml:space="preserve"> n6 as part of the immediate relief effort </w:t>
      </w:r>
      <w:r w:rsidRPr="001579AC">
        <w:rPr>
          <w:rStyle w:val="StyleUnderline"/>
          <w:highlight w:val="cyan"/>
        </w:rPr>
        <w:t>to bring people</w:t>
      </w:r>
      <w:r w:rsidRPr="00911549">
        <w:rPr>
          <w:rStyle w:val="StyleUnderline"/>
        </w:rPr>
        <w:t xml:space="preserve"> </w:t>
      </w:r>
      <w:r w:rsidRPr="001579AC">
        <w:rPr>
          <w:sz w:val="16"/>
        </w:rPr>
        <w:t>already on a path to permanent immigration</w:t>
      </w:r>
      <w:r w:rsidRPr="00911549">
        <w:rPr>
          <w:rStyle w:val="StyleUnderline"/>
        </w:rPr>
        <w:t xml:space="preserve"> </w:t>
      </w:r>
      <w:r w:rsidRPr="001579AC">
        <w:rPr>
          <w:rStyle w:val="StyleUnderline"/>
          <w:highlight w:val="cyan"/>
        </w:rPr>
        <w:t>out of harm's way</w:t>
      </w:r>
      <w:r w:rsidRPr="00911549">
        <w:rPr>
          <w:rStyle w:val="StyleUnderline"/>
        </w:rPr>
        <w:t>.</w:t>
      </w:r>
      <w:r w:rsidRPr="001579AC">
        <w:rPr>
          <w:sz w:val="16"/>
        </w:rPr>
        <w:t xml:space="preserve"> </w:t>
      </w:r>
      <w:r w:rsidRPr="00911549">
        <w:rPr>
          <w:rStyle w:val="StyleUnderline"/>
        </w:rPr>
        <w:t>The discretionary authority to admit certain aliens to the United States under humanitarian parole is vested in DHS, with USCIS taking the lead</w:t>
      </w:r>
      <w:r w:rsidRPr="001579AC">
        <w:rPr>
          <w:sz w:val="16"/>
        </w:rPr>
        <w:t xml:space="preserve"> </w:t>
      </w:r>
      <w:r w:rsidRPr="00911549">
        <w:rPr>
          <w:rStyle w:val="StyleUnderline"/>
        </w:rPr>
        <w:t>on considering humanitarian parole applications</w:t>
      </w:r>
      <w:r w:rsidRPr="001579AC">
        <w:rPr>
          <w:sz w:val="16"/>
        </w:rPr>
        <w:t xml:space="preserve"> in response to emergent humanitarian situations. USCIS crafted the Special Humanitarian Parole Program for Haitian Orphans in this context, essentially defining a class of individuals who could qualify for humanitarian parole based on a set of specific eligibility requirements. </w:t>
      </w:r>
      <w:r w:rsidRPr="001579AC">
        <w:rPr>
          <w:rStyle w:val="StyleUnderline"/>
          <w:highlight w:val="cyan"/>
        </w:rPr>
        <w:t xml:space="preserve">The program fell </w:t>
      </w:r>
      <w:r w:rsidRPr="00EA1476">
        <w:rPr>
          <w:rStyle w:val="Emphasis"/>
          <w:highlight w:val="cyan"/>
        </w:rPr>
        <w:t>within the scope and intent</w:t>
      </w:r>
      <w:r w:rsidRPr="001579AC">
        <w:rPr>
          <w:rStyle w:val="StyleUnderline"/>
          <w:highlight w:val="cyan"/>
        </w:rPr>
        <w:t xml:space="preserve"> of parole </w:t>
      </w:r>
      <w:proofErr w:type="gramStart"/>
      <w:r w:rsidRPr="001579AC">
        <w:rPr>
          <w:rStyle w:val="StyleUnderline"/>
          <w:highlight w:val="cyan"/>
        </w:rPr>
        <w:t>authority</w:t>
      </w:r>
      <w:r w:rsidRPr="00911549">
        <w:rPr>
          <w:rStyle w:val="StyleUnderline"/>
        </w:rPr>
        <w:t>, but</w:t>
      </w:r>
      <w:proofErr w:type="gramEnd"/>
      <w:r w:rsidRPr="00911549">
        <w:rPr>
          <w:rStyle w:val="StyleUnderline"/>
        </w:rPr>
        <w:t xml:space="preserve"> approached its application in a new and powerful way by crafting this group definition.</w:t>
      </w:r>
      <w:r w:rsidR="004D4F9F">
        <w:rPr>
          <w:b/>
          <w:u w:val="single"/>
        </w:rPr>
        <w:t xml:space="preserve"> </w:t>
      </w:r>
      <w:r w:rsidRPr="001579AC">
        <w:rPr>
          <w:sz w:val="16"/>
        </w:rPr>
        <w:t>[*798]</w:t>
      </w:r>
      <w:r w:rsidR="004D4F9F" w:rsidRPr="001579AC">
        <w:rPr>
          <w:sz w:val="16"/>
        </w:rPr>
        <w:t xml:space="preserve"> </w:t>
      </w:r>
      <w:r w:rsidRPr="00911549">
        <w:rPr>
          <w:rStyle w:val="StyleUnderline"/>
        </w:rPr>
        <w:t>The best of what is possible in America</w:t>
      </w:r>
      <w:r w:rsidRPr="001579AC">
        <w:rPr>
          <w:sz w:val="16"/>
        </w:rPr>
        <w:t xml:space="preserve">, as one of the only countries in the world that embraces large-scale immigration, </w:t>
      </w:r>
      <w:r w:rsidRPr="00911549">
        <w:rPr>
          <w:rStyle w:val="StyleUnderline"/>
        </w:rPr>
        <w:t>can become part of our response to tragedy going forward. Some might argue that using parole authority</w:t>
      </w:r>
      <w:r w:rsidRPr="001579AC">
        <w:rPr>
          <w:sz w:val="16"/>
        </w:rPr>
        <w:t xml:space="preserve"> in this way </w:t>
      </w:r>
      <w:r w:rsidRPr="00911549">
        <w:rPr>
          <w:rStyle w:val="StyleUnderline"/>
        </w:rPr>
        <w:t xml:space="preserve">violates the principle that parole is not meant to be used in lieu of regular immigration tracks. That is not what happened and is not what I am proposing. Rather, </w:t>
      </w:r>
      <w:r w:rsidRPr="00EA1476">
        <w:rPr>
          <w:rStyle w:val="StyleUnderline"/>
          <w:highlight w:val="cyan"/>
        </w:rPr>
        <w:t>a discretionary authority can be used to provide life-saving</w:t>
      </w:r>
      <w:r w:rsidRPr="00911549">
        <w:rPr>
          <w:rStyle w:val="StyleUnderline"/>
        </w:rPr>
        <w:t xml:space="preserve"> humanitarian </w:t>
      </w:r>
      <w:r w:rsidRPr="00EA1476">
        <w:rPr>
          <w:rStyle w:val="StyleUnderline"/>
          <w:highlight w:val="cyan"/>
        </w:rPr>
        <w:t>relief</w:t>
      </w:r>
      <w:r w:rsidRPr="001579AC">
        <w:rPr>
          <w:sz w:val="16"/>
        </w:rPr>
        <w:t xml:space="preserve"> for well-defined and identifiable groups in </w:t>
      </w:r>
      <w:proofErr w:type="gramStart"/>
      <w:r w:rsidRPr="001579AC">
        <w:rPr>
          <w:sz w:val="16"/>
        </w:rPr>
        <w:t>an emergency situation</w:t>
      </w:r>
      <w:proofErr w:type="gramEnd"/>
      <w:r w:rsidRPr="001579AC">
        <w:rPr>
          <w:sz w:val="16"/>
        </w:rPr>
        <w:t xml:space="preserve">, </w:t>
      </w:r>
      <w:r w:rsidRPr="00EA1476">
        <w:rPr>
          <w:rStyle w:val="StyleUnderline"/>
          <w:highlight w:val="cyan"/>
        </w:rPr>
        <w:t>not to circumvent regular</w:t>
      </w:r>
      <w:r w:rsidRPr="00911549">
        <w:rPr>
          <w:rStyle w:val="StyleUnderline"/>
        </w:rPr>
        <w:t xml:space="preserve"> immigration </w:t>
      </w:r>
      <w:r w:rsidRPr="00EA1476">
        <w:rPr>
          <w:rStyle w:val="StyleUnderline"/>
          <w:highlight w:val="cyan"/>
        </w:rPr>
        <w:t>processing</w:t>
      </w:r>
      <w:r w:rsidRPr="00911549">
        <w:rPr>
          <w:rStyle w:val="StyleUnderline"/>
        </w:rPr>
        <w:t>.</w:t>
      </w:r>
      <w:r w:rsidRPr="001579AC">
        <w:rPr>
          <w:sz w:val="16"/>
        </w:rPr>
        <w:t xml:space="preserve"> Consideration of whether the beneficiaries will be able to obtain a regular immigration status after they are paroled in the United States comes into play because, if they are already on the path to an immigration status, it is more likely that documents and records of their identity exist (through processing in their country of origin or in the U.S. immigration system) and will therefore allow us to identify them with confidence, even </w:t>
      </w:r>
      <w:proofErr w:type="gramStart"/>
      <w:r w:rsidRPr="001579AC">
        <w:rPr>
          <w:sz w:val="16"/>
        </w:rPr>
        <w:t>in the midst of</w:t>
      </w:r>
      <w:proofErr w:type="gramEnd"/>
      <w:r w:rsidRPr="001579AC">
        <w:rPr>
          <w:sz w:val="16"/>
        </w:rPr>
        <w:t xml:space="preserve"> the emergency. In addition, </w:t>
      </w:r>
      <w:r w:rsidRPr="00911549">
        <w:rPr>
          <w:rStyle w:val="StyleUnderline"/>
        </w:rPr>
        <w:t>when granting parole to a class of individuals who are unlikely to be able to return to their country of origin in the near term, we must consider whether there will be a downstream option for them to regularize their immigration status</w:t>
      </w:r>
      <w:r w:rsidRPr="001579AC">
        <w:rPr>
          <w:sz w:val="16"/>
        </w:rPr>
        <w:t xml:space="preserve"> in the United States.</w:t>
      </w:r>
      <w:r w:rsidR="004D4F9F" w:rsidRPr="001579AC">
        <w:rPr>
          <w:sz w:val="16"/>
        </w:rPr>
        <w:t xml:space="preserve"> </w:t>
      </w:r>
      <w:r w:rsidRPr="001579AC">
        <w:rPr>
          <w:sz w:val="16"/>
        </w:rPr>
        <w:t xml:space="preserve">The </w:t>
      </w:r>
      <w:r w:rsidRPr="00911549">
        <w:rPr>
          <w:rStyle w:val="StyleUnderline"/>
        </w:rPr>
        <w:t>lessons from the Special Humanitarian Parole Program for Haitian Orphans are bright and straightforward: in crafting such a program</w:t>
      </w:r>
      <w:r w:rsidRPr="001579AC">
        <w:rPr>
          <w:sz w:val="16"/>
        </w:rPr>
        <w:t xml:space="preserve"> to benefit a group in response to a humanitarian emergency, we need to know who the intended beneficiaries are; we need to know how we can verify their identities and status; we need to be prepared to run a sprint followed by a marathon because such a program demands that degree of effort; and we need to allow the fences to fall and work together as human beings responding to the crying need of our fellow creatures. </w:t>
      </w:r>
      <w:r w:rsidRPr="00FA2086">
        <w:rPr>
          <w:rStyle w:val="Emphasis"/>
        </w:rPr>
        <w:t>Parole authority provides us with an invaluable tool. Our humanitarian spirit provides us with a motive. The lives we touch will be our validation.</w:t>
      </w:r>
    </w:p>
    <w:p w14:paraId="0D0591D0" w14:textId="77777777" w:rsidR="00A56169" w:rsidRPr="00ED0A94" w:rsidRDefault="00A56169" w:rsidP="00A56169">
      <w:pPr>
        <w:pStyle w:val="Heading4"/>
      </w:pPr>
      <w:r w:rsidRPr="00ED0A94">
        <w:t>Empirics prove – executive authority extends to refugees</w:t>
      </w:r>
    </w:p>
    <w:p w14:paraId="024A8463" w14:textId="04C29C51" w:rsidR="00A56169" w:rsidRPr="00A56169" w:rsidRDefault="00A56169" w:rsidP="00A56169">
      <w:pPr>
        <w:rPr>
          <w:rFonts w:eastAsia="Times New Roman"/>
        </w:rPr>
      </w:pPr>
      <w:r w:rsidRPr="00ED0A94">
        <w:rPr>
          <w:rStyle w:val="Style13ptBold"/>
        </w:rPr>
        <w:t>Cox and Rodri</w:t>
      </w:r>
      <w:r>
        <w:rPr>
          <w:rStyle w:val="Style13ptBold"/>
        </w:rPr>
        <w:t>g</w:t>
      </w:r>
      <w:r w:rsidRPr="00ED0A94">
        <w:rPr>
          <w:rStyle w:val="Style13ptBold"/>
        </w:rPr>
        <w:t xml:space="preserve">uez 09 </w:t>
      </w:r>
      <w:r w:rsidRPr="00ED0A94">
        <w:t xml:space="preserve">(Adam B. </w:t>
      </w:r>
      <w:r w:rsidRPr="00ED0A94">
        <w:rPr>
          <w:rFonts w:eastAsia="Times New Roman"/>
        </w:rPr>
        <w:t xml:space="preserve">Professor of Law, NYU School of Law, formerly University of Chicago Law School. </w:t>
      </w:r>
      <w:r w:rsidRPr="00ED0A94">
        <w:rPr>
          <w:rFonts w:eastAsia="Times New Roman" w:cs="Arial"/>
          <w:color w:val="222222"/>
          <w:sz w:val="23"/>
          <w:szCs w:val="23"/>
          <w:shd w:val="clear" w:color="auto" w:fill="FFFFFF"/>
        </w:rPr>
        <w:t>J.D. </w:t>
      </w:r>
      <w:r w:rsidRPr="00ED0A94">
        <w:rPr>
          <w:rFonts w:eastAsia="Times New Roman" w:cs="Arial"/>
          <w:i/>
          <w:iCs/>
          <w:color w:val="222222"/>
          <w:sz w:val="23"/>
          <w:szCs w:val="23"/>
          <w:shd w:val="clear" w:color="auto" w:fill="FFFFFF"/>
        </w:rPr>
        <w:t>summa cum laude</w:t>
      </w:r>
      <w:r w:rsidRPr="00ED0A94">
        <w:rPr>
          <w:rFonts w:eastAsia="Times New Roman" w:cs="Arial"/>
          <w:color w:val="222222"/>
          <w:sz w:val="23"/>
          <w:szCs w:val="23"/>
          <w:shd w:val="clear" w:color="auto" w:fill="FFFFFF"/>
        </w:rPr>
        <w:t xml:space="preserve"> from the University of Michigan Law School. </w:t>
      </w:r>
      <w:r w:rsidRPr="00ED0A94">
        <w:t xml:space="preserve">Cristina M. </w:t>
      </w:r>
      <w:r w:rsidRPr="00ED0A94">
        <w:rPr>
          <w:rFonts w:eastAsia="Times New Roman"/>
        </w:rPr>
        <w:t xml:space="preserve">Professor of Law, Yale Law School, formerly New York University School of Law, served as </w:t>
      </w:r>
      <w:r w:rsidRPr="00ED0A94">
        <w:rPr>
          <w:rFonts w:eastAsia="Times New Roman"/>
          <w:color w:val="333333"/>
          <w:shd w:val="clear" w:color="auto" w:fill="FFFFFF"/>
        </w:rPr>
        <w:t>Deputy Assistant Attorney General in the Office of Legal Counsel at the DOJ, fellow at the Migration Policy Institute, member of the Council on Foreign Relations, B.A. and J.D. degrees from Yale and attended Oxford University as a Rhodes Scholar</w:t>
      </w:r>
      <w:r w:rsidRPr="00ED0A94">
        <w:rPr>
          <w:rFonts w:eastAsia="Times New Roman"/>
        </w:rPr>
        <w:t xml:space="preserve">. </w:t>
      </w:r>
      <w:r w:rsidRPr="00ED0A94">
        <w:t>“The President and Immigration Law” 2009 https://heinonline.org/HOL/Page?collection=journals&amp;handle=hein.journals/ylr119&amp;id=466)//IK</w:t>
      </w:r>
    </w:p>
    <w:p w14:paraId="7FC56D2D" w14:textId="77777777" w:rsidR="00A56169" w:rsidRPr="00ED0A94" w:rsidRDefault="00A56169" w:rsidP="00A56169">
      <w:pPr>
        <w:rPr>
          <w:rFonts w:eastAsia="Times New Roman"/>
        </w:rPr>
      </w:pPr>
      <w:r w:rsidRPr="00ED0A94">
        <w:rPr>
          <w:rFonts w:eastAsia="Times New Roman"/>
        </w:rPr>
        <w:t xml:space="preserve">We consider two major events in twentieth-century immigration history as examples of the inherent authority and formal delegation models: the </w:t>
      </w:r>
      <w:r w:rsidRPr="00ED0A94">
        <w:rPr>
          <w:rStyle w:val="StyleUnderline"/>
        </w:rPr>
        <w:t>creation and implementation of the temporary worker program of the Bracero era and the response to the Cuban and Haitian refugee crises</w:t>
      </w:r>
      <w:r w:rsidRPr="00ED0A94">
        <w:rPr>
          <w:rFonts w:eastAsia="Times New Roman"/>
        </w:rPr>
        <w:t xml:space="preserve"> of the 1970s, 198os, and 199os. 9 The history of the Bracero Program reveals two important facts: </w:t>
      </w:r>
      <w:r w:rsidRPr="00ED0A94">
        <w:rPr>
          <w:rStyle w:val="StyleUnderline"/>
        </w:rPr>
        <w:t xml:space="preserve">the Roosevelt </w:t>
      </w:r>
      <w:r w:rsidRPr="00ED0A94">
        <w:rPr>
          <w:rStyle w:val="StyleUnderline"/>
        </w:rPr>
        <w:lastRenderedPageBreak/>
        <w:t>Administration commenced the World War II-era guest worker program without first seeking explicit congressional authorization; and when the temporary authorization that Congress eventually provided expired, the Truman Administration ignored that expiration and continued to operate the program</w:t>
      </w:r>
      <w:r w:rsidRPr="00ED0A94">
        <w:rPr>
          <w:rFonts w:eastAsia="Times New Roman"/>
        </w:rPr>
        <w:t xml:space="preserve">. This historical episode thus provides </w:t>
      </w:r>
      <w:r w:rsidRPr="00ED0A94">
        <w:rPr>
          <w:rStyle w:val="StyleUnderline"/>
        </w:rPr>
        <w:t>provocative evidence that the possibility of inherent executive authority over migration has existed in practice</w:t>
      </w:r>
      <w:r w:rsidRPr="00ED0A94">
        <w:rPr>
          <w:rFonts w:eastAsia="Times New Roman"/>
        </w:rPr>
        <w:t xml:space="preserve"> and is not limited to a few old Supreme Court opinions. </w:t>
      </w:r>
      <w:r w:rsidRPr="00ED0A94">
        <w:rPr>
          <w:rStyle w:val="StyleUnderline"/>
        </w:rPr>
        <w:t>The Caribbean refugee crises highlight the President's use of explicitly delegated screening authority in the form of "emergency" and "parole" powers</w:t>
      </w:r>
      <w:r w:rsidRPr="00ED0A94">
        <w:rPr>
          <w:rFonts w:eastAsia="Times New Roman"/>
        </w:rPr>
        <w:t xml:space="preserve">. Though </w:t>
      </w:r>
      <w:r w:rsidRPr="00ED0A94">
        <w:rPr>
          <w:rStyle w:val="StyleUnderline"/>
        </w:rPr>
        <w:t>several presidents</w:t>
      </w:r>
      <w:r w:rsidRPr="00ED0A94">
        <w:rPr>
          <w:rFonts w:eastAsia="Times New Roman"/>
        </w:rPr>
        <w:t xml:space="preserve"> used these delegated powers to manage the refugee flows, they also </w:t>
      </w:r>
      <w:r w:rsidRPr="00ED0A94">
        <w:rPr>
          <w:rStyle w:val="StyleUnderline"/>
        </w:rPr>
        <w:t>made claims to inherent authority, in ways that sometimes appeared to ignore or circumvent the limitations that Congress had placed on the executive through delegation</w:t>
      </w:r>
      <w:r w:rsidRPr="00ED0A94">
        <w:rPr>
          <w:rFonts w:eastAsia="Times New Roman"/>
        </w:rPr>
        <w:t>."°</w:t>
      </w:r>
    </w:p>
    <w:p w14:paraId="68BD9F5F" w14:textId="77777777" w:rsidR="00A56169" w:rsidRDefault="00A56169" w:rsidP="00A56169">
      <w:pPr>
        <w:pStyle w:val="Heading4"/>
      </w:pPr>
      <w:r>
        <w:t>Executive power has empirically been used through every presidency, humanitarian crises</w:t>
      </w:r>
    </w:p>
    <w:p w14:paraId="57A4EA68" w14:textId="5637E08F" w:rsidR="00A56169" w:rsidRPr="00A56169" w:rsidRDefault="00A56169" w:rsidP="00A56169">
      <w:pPr>
        <w:rPr>
          <w:rStyle w:val="Style13ptBold"/>
          <w:rFonts w:eastAsia="Times New Roman"/>
          <w:b w:val="0"/>
          <w:bCs w:val="0"/>
          <w:sz w:val="22"/>
        </w:rPr>
      </w:pPr>
      <w:r w:rsidRPr="00616F56">
        <w:rPr>
          <w:rStyle w:val="Style13ptBold"/>
        </w:rPr>
        <w:t xml:space="preserve">NBC 14 </w:t>
      </w:r>
      <w:r w:rsidRPr="00616F56">
        <w:rPr>
          <w:rFonts w:eastAsia="Times New Roman"/>
        </w:rPr>
        <w:t xml:space="preserve">(“Report: Since Eisenhower, Executive Action Used for Immigration” 10-6-14 </w:t>
      </w:r>
      <w:hyperlink r:id="rId34" w:history="1">
        <w:r w:rsidRPr="00616F56">
          <w:rPr>
            <w:rStyle w:val="Hyperlink"/>
            <w:rFonts w:eastAsia="Times New Roman"/>
          </w:rPr>
          <w:t>https://www.nbcnews.com/news/latino/report-eisenhower-executive-action-used-immigration-n219466</w:t>
        </w:r>
      </w:hyperlink>
      <w:r w:rsidRPr="00616F56">
        <w:rPr>
          <w:rFonts w:eastAsia="Times New Roman"/>
        </w:rPr>
        <w:t>)//IK</w:t>
      </w:r>
    </w:p>
    <w:p w14:paraId="7EA33512" w14:textId="10B9C0EF" w:rsidR="00A56169" w:rsidRPr="00616F56" w:rsidRDefault="00A56169" w:rsidP="00A56169">
      <w:pPr>
        <w:rPr>
          <w:rStyle w:val="StyleUnderline"/>
        </w:rPr>
      </w:pPr>
      <w:r w:rsidRPr="00616F56">
        <w:t>When President Barack Obama takes executive action to make immigration reforms, he will be following the lead of several other presidents, an immigration group said in a</w:t>
      </w:r>
      <w:r>
        <w:t xml:space="preserve"> </w:t>
      </w:r>
      <w:hyperlink r:id="rId35" w:history="1">
        <w:r w:rsidRPr="00616F56">
          <w:t>recently released report</w:t>
        </w:r>
      </w:hyperlink>
      <w:r w:rsidRPr="00616F56">
        <w:t>.</w:t>
      </w:r>
      <w:r>
        <w:t xml:space="preserve"> </w:t>
      </w:r>
      <w:r w:rsidRPr="00616F56">
        <w:t>The report by the</w:t>
      </w:r>
      <w:r>
        <w:t xml:space="preserve"> </w:t>
      </w:r>
      <w:hyperlink r:id="rId36" w:history="1">
        <w:r w:rsidRPr="00616F56">
          <w:t>American Immigration Council</w:t>
        </w:r>
      </w:hyperlink>
      <w:r>
        <w:t xml:space="preserve"> </w:t>
      </w:r>
      <w:r w:rsidRPr="00616F56">
        <w:t xml:space="preserve">states that </w:t>
      </w:r>
      <w:r w:rsidRPr="00616F56">
        <w:rPr>
          <w:rStyle w:val="StyleUnderline"/>
        </w:rPr>
        <w:t>every U.S. president since at least 1956 has granted temporary immigration relief of some form.</w:t>
      </w:r>
      <w:r>
        <w:rPr>
          <w:rStyle w:val="StyleUnderline"/>
        </w:rPr>
        <w:t xml:space="preserve"> </w:t>
      </w:r>
      <w:r w:rsidRPr="00616F56">
        <w:t>The following are some highlights, in chronological order, of the council's</w:t>
      </w:r>
      <w:r>
        <w:t xml:space="preserve"> </w:t>
      </w:r>
      <w:hyperlink r:id="rId37" w:history="1">
        <w:r w:rsidRPr="00616F56">
          <w:t>chart</w:t>
        </w:r>
      </w:hyperlink>
      <w:r w:rsidRPr="00616F56">
        <w:t>:</w:t>
      </w:r>
      <w:r>
        <w:t xml:space="preserve"> </w:t>
      </w:r>
      <w:r w:rsidRPr="00616F56">
        <w:t xml:space="preserve">1956 – President Dwight D. </w:t>
      </w:r>
      <w:r w:rsidRPr="00616F56">
        <w:rPr>
          <w:rStyle w:val="StyleUnderline"/>
        </w:rPr>
        <w:t>Eisenhower used executive authority to “parole” 923 foreign-born orphans</w:t>
      </w:r>
      <w:r w:rsidRPr="00616F56">
        <w:t xml:space="preserve"> into the custody of U.S. military families seeking to adopt them.</w:t>
      </w:r>
      <w:r>
        <w:t xml:space="preserve"> </w:t>
      </w:r>
      <w:r w:rsidRPr="00616F56">
        <w:t xml:space="preserve">1959-72 </w:t>
      </w:r>
      <w:r w:rsidRPr="00616F56">
        <w:rPr>
          <w:rStyle w:val="StyleUnderline"/>
        </w:rPr>
        <w:t>– Presidents Eisenhower, John F. Kennedy, Lyndon B. Johnson and Richard Nixon used executive powers to parole into the U.S. a majority of 621,403 Cuban asylum seekers</w:t>
      </w:r>
      <w:r w:rsidRPr="00616F56">
        <w:t xml:space="preserve"> fleeing the Cuban revolution. </w:t>
      </w:r>
      <w:r w:rsidRPr="00616F56">
        <w:rPr>
          <w:rStyle w:val="StyleUnderline"/>
        </w:rPr>
        <w:t>The Cuban Adjustment Act was pending in Congress at the time.</w:t>
      </w:r>
      <w:r>
        <w:rPr>
          <w:rStyle w:val="StyleUnderline"/>
        </w:rPr>
        <w:t xml:space="preserve"> </w:t>
      </w:r>
      <w:r w:rsidRPr="00616F56">
        <w:t xml:space="preserve">1976 – President Gerald </w:t>
      </w:r>
      <w:r w:rsidRPr="00616F56">
        <w:rPr>
          <w:rStyle w:val="StyleUnderline"/>
        </w:rPr>
        <w:t>Ford granted so-called extended voluntary departure to protect from deportation an unknown number of Lebanese who fled Lebanon for the U.S. They also were provided work permission.</w:t>
      </w:r>
      <w:r>
        <w:rPr>
          <w:rStyle w:val="StyleUnderline"/>
        </w:rPr>
        <w:t xml:space="preserve"> </w:t>
      </w:r>
      <w:r w:rsidRPr="00616F56">
        <w:t xml:space="preserve">1980 – President Jimmy </w:t>
      </w:r>
      <w:r w:rsidRPr="00616F56">
        <w:rPr>
          <w:rStyle w:val="StyleUnderline"/>
        </w:rPr>
        <w:t>Carter paroled 123,000 Cubans and Haitians</w:t>
      </w:r>
      <w:r w:rsidRPr="00616F56">
        <w:t xml:space="preserve"> into the U.S. during the Mariel </w:t>
      </w:r>
      <w:proofErr w:type="spellStart"/>
      <w:r w:rsidRPr="00616F56">
        <w:t>boatliff</w:t>
      </w:r>
      <w:proofErr w:type="spellEnd"/>
      <w:r w:rsidRPr="00616F56">
        <w:t>.</w:t>
      </w:r>
      <w:r>
        <w:t xml:space="preserve"> </w:t>
      </w:r>
      <w:r w:rsidRPr="00616F56">
        <w:t xml:space="preserve">1987 - President Ronald </w:t>
      </w:r>
      <w:r w:rsidRPr="00616F56">
        <w:rPr>
          <w:rStyle w:val="StyleUnderline"/>
        </w:rPr>
        <w:t>Reagan deferred deportation for children in more than 100,000 families if the parents of the families were gaining legal status</w:t>
      </w:r>
      <w:r w:rsidRPr="00616F56">
        <w:t xml:space="preserve"> under the 1986 Immigration Reform and Control Act, IRCA, that granted legalization to about three million immigrants.</w:t>
      </w:r>
      <w:r>
        <w:t xml:space="preserve"> </w:t>
      </w:r>
      <w:r w:rsidRPr="00616F56">
        <w:t xml:space="preserve">1990 – President George H. </w:t>
      </w:r>
      <w:r w:rsidRPr="00616F56">
        <w:rPr>
          <w:rStyle w:val="StyleUnderline"/>
        </w:rPr>
        <w:t>Bush used executive powers to defer deportations of up to 1.5 million spouses and children of people</w:t>
      </w:r>
      <w:r w:rsidRPr="00616F56">
        <w:t xml:space="preserve"> legalized under IRCA.</w:t>
      </w:r>
      <w:r>
        <w:t xml:space="preserve"> </w:t>
      </w:r>
      <w:r w:rsidRPr="00616F56">
        <w:t xml:space="preserve">1992 – Presidents George </w:t>
      </w:r>
      <w:r w:rsidRPr="00616F56">
        <w:rPr>
          <w:rStyle w:val="StyleUnderline"/>
        </w:rPr>
        <w:t>H. Bush and Bill Clinton granted stays of deportation to about 190,000 Salvadorans whose temporary protected status that allowed them to live and work in the U.S. had expired.</w:t>
      </w:r>
      <w:r>
        <w:rPr>
          <w:rStyle w:val="StyleUnderline"/>
        </w:rPr>
        <w:t xml:space="preserve"> </w:t>
      </w:r>
      <w:r w:rsidRPr="00616F56">
        <w:t xml:space="preserve">2002 – President George </w:t>
      </w:r>
      <w:r w:rsidRPr="00616F56">
        <w:rPr>
          <w:rStyle w:val="StyleUnderline"/>
        </w:rPr>
        <w:t>W. Bush expedited naturalization for green card holders who enlisted in the military</w:t>
      </w:r>
      <w:r w:rsidRPr="00616F56">
        <w:t>, eliminating a three year wait. No numbers of how many affected was available.</w:t>
      </w:r>
      <w:r>
        <w:t xml:space="preserve"> </w:t>
      </w:r>
      <w:r w:rsidRPr="00616F56">
        <w:t xml:space="preserve">2012 – President Barack </w:t>
      </w:r>
      <w:r w:rsidRPr="00616F56">
        <w:rPr>
          <w:rStyle w:val="StyleUnderline"/>
        </w:rPr>
        <w:t>Obama used executive power to defer deportations for up to 1.8 million young immigrants in the U.S. illegally.</w:t>
      </w:r>
    </w:p>
    <w:p w14:paraId="53FA65CA" w14:textId="77777777" w:rsidR="00A56169" w:rsidRPr="00ED0A94" w:rsidRDefault="00A56169" w:rsidP="00A56169"/>
    <w:p w14:paraId="375AEA7A" w14:textId="55FAAE82" w:rsidR="007364A1" w:rsidRDefault="007364A1" w:rsidP="00921255"/>
    <w:p w14:paraId="0145D694" w14:textId="77777777" w:rsidR="00921255" w:rsidRDefault="00921255" w:rsidP="00921255">
      <w:pPr>
        <w:pStyle w:val="Heading3"/>
      </w:pPr>
      <w:r>
        <w:lastRenderedPageBreak/>
        <w:t>2NC Solvency – Inadmissibility Grounds/Disease</w:t>
      </w:r>
    </w:p>
    <w:p w14:paraId="6F45AA67" w14:textId="77777777" w:rsidR="00921255" w:rsidRPr="005A1EC6" w:rsidRDefault="00921255" w:rsidP="00921255">
      <w:pPr>
        <w:pStyle w:val="Heading4"/>
      </w:pPr>
      <w:r>
        <w:t xml:space="preserve">CP solves those excluded on </w:t>
      </w:r>
      <w:r>
        <w:rPr>
          <w:u w:val="single"/>
        </w:rPr>
        <w:t>inadmissibility grounds</w:t>
      </w:r>
      <w:r>
        <w:t xml:space="preserve"> (like medical conditions)</w:t>
      </w:r>
    </w:p>
    <w:p w14:paraId="5EA72BED" w14:textId="77777777" w:rsidR="00921255" w:rsidRDefault="00921255" w:rsidP="00921255">
      <w:r w:rsidRPr="001776C4">
        <w:rPr>
          <w:rStyle w:val="Style13ptBold"/>
        </w:rPr>
        <w:t>Knight 7</w:t>
      </w:r>
      <w:r>
        <w:t xml:space="preserve"> </w:t>
      </w:r>
      <w:r w:rsidRPr="005A1EC6">
        <w:rPr>
          <w:sz w:val="16"/>
          <w:szCs w:val="16"/>
        </w:rPr>
        <w:t xml:space="preserve">(Chelsy L. Knight, Candidate for Juris Doctor at the University of Colorado School of Law “COMMENT AND CASENOTE: BEYOND AGENCY AUTHORITY: ADMINISTRATIVE ELIMINATION OF STATUTORY ELIGIBILITY FOR LAWFUL PERMANENT RESIDENCE”, University of Colorado Law Review, Winter, Available at Lexis Nexis) </w:t>
      </w:r>
    </w:p>
    <w:p w14:paraId="4E4D07E0" w14:textId="77777777" w:rsidR="00921255" w:rsidRPr="005A1EC6" w:rsidRDefault="00921255" w:rsidP="00921255">
      <w:pPr>
        <w:rPr>
          <w:sz w:val="16"/>
        </w:rPr>
      </w:pPr>
      <w:r w:rsidRPr="0057210D">
        <w:rPr>
          <w:rStyle w:val="StyleUnderline"/>
        </w:rPr>
        <w:t>Parolees are often aliens who we see as deserving of a chance to stay in the United States</w:t>
      </w:r>
      <w:r w:rsidRPr="005A1EC6">
        <w:rPr>
          <w:sz w:val="16"/>
        </w:rPr>
        <w:t xml:space="preserve">. </w:t>
      </w:r>
      <w:r w:rsidRPr="005A1EC6">
        <w:rPr>
          <w:rStyle w:val="StyleUnderline"/>
          <w:highlight w:val="cyan"/>
        </w:rPr>
        <w:t>The A</w:t>
      </w:r>
      <w:r w:rsidRPr="0057210D">
        <w:rPr>
          <w:rStyle w:val="StyleUnderline"/>
        </w:rPr>
        <w:t xml:space="preserve">ttorney </w:t>
      </w:r>
      <w:r w:rsidRPr="005A1EC6">
        <w:rPr>
          <w:rStyle w:val="StyleUnderline"/>
          <w:highlight w:val="cyan"/>
        </w:rPr>
        <w:t>G</w:t>
      </w:r>
      <w:r w:rsidRPr="0057210D">
        <w:rPr>
          <w:rStyle w:val="StyleUnderline"/>
        </w:rPr>
        <w:t>eneral</w:t>
      </w:r>
      <w:r w:rsidRPr="005A1EC6">
        <w:rPr>
          <w:sz w:val="16"/>
        </w:rPr>
        <w:t xml:space="preserve"> n251 </w:t>
      </w:r>
      <w:r w:rsidRPr="005A1EC6">
        <w:rPr>
          <w:rStyle w:val="StyleUnderline"/>
          <w:highlight w:val="cyan"/>
        </w:rPr>
        <w:t>is authorized to parole aliens</w:t>
      </w:r>
      <w:r w:rsidRPr="0057210D">
        <w:rPr>
          <w:rStyle w:val="StyleUnderline"/>
        </w:rPr>
        <w:t xml:space="preserve"> into the United States temporarily "</w:t>
      </w:r>
      <w:r w:rsidRPr="005A1EC6">
        <w:rPr>
          <w:rStyle w:val="StyleUnderline"/>
          <w:highlight w:val="cyan"/>
        </w:rPr>
        <w:t>for</w:t>
      </w:r>
      <w:r w:rsidRPr="0057210D">
        <w:rPr>
          <w:rStyle w:val="StyleUnderline"/>
        </w:rPr>
        <w:t xml:space="preserve"> urgent </w:t>
      </w:r>
      <w:r w:rsidRPr="005A1EC6">
        <w:rPr>
          <w:rStyle w:val="StyleUnderline"/>
          <w:highlight w:val="cyan"/>
        </w:rPr>
        <w:t>humanitarian reasons or</w:t>
      </w:r>
      <w:r w:rsidRPr="0057210D">
        <w:rPr>
          <w:rStyle w:val="StyleUnderline"/>
        </w:rPr>
        <w:t xml:space="preserve"> significant </w:t>
      </w:r>
      <w:r w:rsidRPr="005A1EC6">
        <w:rPr>
          <w:rStyle w:val="StyleUnderline"/>
          <w:highlight w:val="cyan"/>
        </w:rPr>
        <w:t>public benefit</w:t>
      </w:r>
      <w:r w:rsidRPr="0057210D">
        <w:rPr>
          <w:rStyle w:val="StyleUnderline"/>
        </w:rPr>
        <w:t>."</w:t>
      </w:r>
      <w:r w:rsidRPr="005A1EC6">
        <w:rPr>
          <w:sz w:val="16"/>
        </w:rPr>
        <w:t xml:space="preserve"> n252 According to DHS regulations, </w:t>
      </w:r>
      <w:r w:rsidRPr="005A1EC6">
        <w:rPr>
          <w:rStyle w:val="StyleUnderline"/>
        </w:rPr>
        <w:t>aliens</w:t>
      </w:r>
      <w:r w:rsidRPr="0057210D">
        <w:rPr>
          <w:rStyle w:val="StyleUnderline"/>
        </w:rPr>
        <w:t xml:space="preserve"> can only be paroled when "the aliens present neither a security risk nor a risk of absconding."</w:t>
      </w:r>
      <w:r w:rsidRPr="005A1EC6">
        <w:rPr>
          <w:sz w:val="16"/>
        </w:rPr>
        <w:t xml:space="preserve"> n253 </w:t>
      </w:r>
      <w:r w:rsidRPr="005A1EC6">
        <w:rPr>
          <w:rStyle w:val="StyleUnderline"/>
        </w:rPr>
        <w:t xml:space="preserve">The regulations provide that </w:t>
      </w:r>
      <w:r w:rsidRPr="005A1EC6">
        <w:rPr>
          <w:rStyle w:val="StyleUnderline"/>
          <w:highlight w:val="cyan"/>
        </w:rPr>
        <w:t>aliens who can be paroled include those who have</w:t>
      </w:r>
      <w:r w:rsidRPr="00841FDB">
        <w:rPr>
          <w:rStyle w:val="StyleUnderline"/>
        </w:rPr>
        <w:t xml:space="preserve"> serious </w:t>
      </w:r>
      <w:r w:rsidRPr="005A1EC6">
        <w:rPr>
          <w:rStyle w:val="StyleUnderline"/>
          <w:highlight w:val="cyan"/>
        </w:rPr>
        <w:t>medical conditions</w:t>
      </w:r>
      <w:r w:rsidRPr="00841FDB">
        <w:rPr>
          <w:rStyle w:val="StyleUnderline"/>
        </w:rPr>
        <w:t xml:space="preserve">, n254 women who are pregnant, n255 aliens who are witnesses in judicial, administrative, or legislative hearings, n256 </w:t>
      </w:r>
      <w:r w:rsidRPr="005A1EC6">
        <w:rPr>
          <w:rStyle w:val="StyleUnderline"/>
          <w:highlight w:val="cyan"/>
        </w:rPr>
        <w:t>and</w:t>
      </w:r>
      <w:r w:rsidRPr="00841FDB">
        <w:rPr>
          <w:rStyle w:val="StyleUnderline"/>
        </w:rPr>
        <w:t xml:space="preserve"> other </w:t>
      </w:r>
      <w:r w:rsidRPr="005A1EC6">
        <w:rPr>
          <w:rStyle w:val="StyleUnderline"/>
          <w:highlight w:val="cyan"/>
        </w:rPr>
        <w:t>aliens</w:t>
      </w:r>
      <w:r w:rsidRPr="00841FDB">
        <w:rPr>
          <w:rStyle w:val="StyleUnderline"/>
        </w:rPr>
        <w:t xml:space="preserve"> "</w:t>
      </w:r>
      <w:r w:rsidRPr="005A1EC6">
        <w:rPr>
          <w:rStyle w:val="StyleUnderline"/>
          <w:highlight w:val="cyan"/>
        </w:rPr>
        <w:t>whose</w:t>
      </w:r>
      <w:r w:rsidRPr="00841FDB">
        <w:rPr>
          <w:rStyle w:val="StyleUnderline"/>
        </w:rPr>
        <w:t xml:space="preserve"> continued </w:t>
      </w:r>
      <w:r w:rsidRPr="005A1EC6">
        <w:rPr>
          <w:rStyle w:val="StyleUnderline"/>
          <w:highlight w:val="cyan"/>
        </w:rPr>
        <w:t>detention is not in the public interest</w:t>
      </w:r>
      <w:r w:rsidRPr="00841FDB">
        <w:rPr>
          <w:rStyle w:val="StyleUnderline"/>
        </w:rPr>
        <w:t xml:space="preserve">." </w:t>
      </w:r>
      <w:r w:rsidRPr="005A1EC6">
        <w:rPr>
          <w:sz w:val="16"/>
        </w:rPr>
        <w:t xml:space="preserve">n257 </w:t>
      </w:r>
      <w:r w:rsidRPr="005A1EC6">
        <w:rPr>
          <w:rStyle w:val="StyleUnderline"/>
          <w:highlight w:val="cyan"/>
        </w:rPr>
        <w:t>An immigration official</w:t>
      </w:r>
      <w:r w:rsidRPr="005A1EC6">
        <w:rPr>
          <w:sz w:val="16"/>
        </w:rPr>
        <w:t xml:space="preserve"> </w:t>
      </w:r>
      <w:r w:rsidRPr="00841FDB">
        <w:rPr>
          <w:rStyle w:val="StyleUnderline"/>
        </w:rPr>
        <w:t xml:space="preserve">acting for the Attorney General also </w:t>
      </w:r>
      <w:r w:rsidRPr="005A1EC6">
        <w:rPr>
          <w:rStyle w:val="StyleUnderline"/>
          <w:highlight w:val="cyan"/>
        </w:rPr>
        <w:t>has discretion to</w:t>
      </w:r>
      <w:r w:rsidRPr="00841FDB">
        <w:rPr>
          <w:rStyle w:val="StyleUnderline"/>
        </w:rPr>
        <w:t xml:space="preserve"> temporarily </w:t>
      </w:r>
      <w:r w:rsidRPr="005A1EC6">
        <w:rPr>
          <w:rStyle w:val="StyleUnderline"/>
          <w:highlight w:val="cyan"/>
        </w:rPr>
        <w:t>parole an alien who</w:t>
      </w:r>
      <w:r w:rsidRPr="005A1EC6">
        <w:rPr>
          <w:rStyle w:val="StyleUnderline"/>
        </w:rPr>
        <w:t xml:space="preserve">m he or </w:t>
      </w:r>
      <w:r w:rsidRPr="005A1EC6">
        <w:rPr>
          <w:rStyle w:val="StyleUnderline"/>
          <w:highlight w:val="cyan"/>
        </w:rPr>
        <w:t>she deems appropriate</w:t>
      </w:r>
      <w:r w:rsidRPr="00841FDB">
        <w:rPr>
          <w:rStyle w:val="StyleUnderline"/>
        </w:rPr>
        <w:t xml:space="preserve">, n258 </w:t>
      </w:r>
      <w:r w:rsidRPr="005A1EC6">
        <w:rPr>
          <w:rStyle w:val="StyleUnderline"/>
          <w:highlight w:val="cyan"/>
        </w:rPr>
        <w:t>which includes aliens</w:t>
      </w:r>
      <w:r w:rsidRPr="00841FDB">
        <w:rPr>
          <w:rStyle w:val="StyleUnderline"/>
        </w:rPr>
        <w:t xml:space="preserve"> who arrive at ports of entry seeking admission but </w:t>
      </w:r>
      <w:r w:rsidRPr="005A1EC6">
        <w:rPr>
          <w:rStyle w:val="StyleUnderline"/>
          <w:highlight w:val="cyan"/>
        </w:rPr>
        <w:t>about whom</w:t>
      </w:r>
      <w:r w:rsidRPr="00841FDB">
        <w:rPr>
          <w:rStyle w:val="StyleUnderline"/>
        </w:rPr>
        <w:t xml:space="preserve"> some </w:t>
      </w:r>
      <w:r w:rsidRPr="005A1EC6">
        <w:rPr>
          <w:rStyle w:val="StyleUnderline"/>
          <w:highlight w:val="cyan"/>
        </w:rPr>
        <w:t>questions</w:t>
      </w:r>
      <w:r w:rsidRPr="00841FDB">
        <w:rPr>
          <w:rStyle w:val="StyleUnderline"/>
        </w:rPr>
        <w:t xml:space="preserve"> still </w:t>
      </w:r>
      <w:r w:rsidRPr="005A1EC6">
        <w:rPr>
          <w:rStyle w:val="StyleUnderline"/>
          <w:highlight w:val="cyan"/>
        </w:rPr>
        <w:t>remain as to admissibility</w:t>
      </w:r>
      <w:r w:rsidRPr="00841FDB">
        <w:rPr>
          <w:rStyle w:val="StyleUnderline"/>
        </w:rPr>
        <w:t>. n259</w:t>
      </w:r>
      <w:r w:rsidRPr="005A1EC6">
        <w:rPr>
          <w:sz w:val="16"/>
        </w:rPr>
        <w:t xml:space="preserve"> In making the decision of whom to parole, immigration officials consider the likelihood that the alien will appear at subsequent hearings and look to such factors as community ties, the alien's close relatives with known addresses, and agreement </w:t>
      </w:r>
      <w:proofErr w:type="gramStart"/>
      <w:r w:rsidRPr="005A1EC6">
        <w:rPr>
          <w:sz w:val="16"/>
        </w:rPr>
        <w:t>to  [</w:t>
      </w:r>
      <w:proofErr w:type="gramEnd"/>
      <w:r w:rsidRPr="005A1EC6">
        <w:rPr>
          <w:sz w:val="16"/>
        </w:rPr>
        <w:t>*342]  cooperate with the immigration process. n260</w:t>
      </w:r>
    </w:p>
    <w:p w14:paraId="032823E7" w14:textId="77777777" w:rsidR="00921255" w:rsidRDefault="00921255" w:rsidP="00921255">
      <w:pPr>
        <w:pStyle w:val="Heading3"/>
      </w:pPr>
      <w:r>
        <w:lastRenderedPageBreak/>
        <w:t>2NC Solvency – Refugees</w:t>
      </w:r>
    </w:p>
    <w:p w14:paraId="35F60912" w14:textId="77777777" w:rsidR="00921255" w:rsidRPr="00EA378D" w:rsidRDefault="00921255" w:rsidP="00921255">
      <w:pPr>
        <w:pStyle w:val="Heading4"/>
      </w:pPr>
      <w:r>
        <w:t xml:space="preserve">CP solves </w:t>
      </w:r>
      <w:r>
        <w:rPr>
          <w:u w:val="single"/>
        </w:rPr>
        <w:t>refugee</w:t>
      </w:r>
      <w:r>
        <w:t xml:space="preserve"> entry – history proves – Vietnam and Hungary</w:t>
      </w:r>
    </w:p>
    <w:p w14:paraId="3AC6BB34" w14:textId="2B64FD76" w:rsidR="00921255" w:rsidRPr="00DC228C" w:rsidRDefault="00921255" w:rsidP="00921255">
      <w:proofErr w:type="spellStart"/>
      <w:r w:rsidRPr="00F8108C">
        <w:rPr>
          <w:rStyle w:val="Style13ptBold"/>
        </w:rPr>
        <w:t>Endelman</w:t>
      </w:r>
      <w:proofErr w:type="spellEnd"/>
      <w:r w:rsidRPr="00F8108C">
        <w:rPr>
          <w:rStyle w:val="Style13ptBold"/>
        </w:rPr>
        <w:t xml:space="preserve"> &amp; Mehta 10</w:t>
      </w:r>
      <w:r>
        <w:t xml:space="preserve"> </w:t>
      </w:r>
      <w:r w:rsidRPr="00FB3FB6">
        <w:rPr>
          <w:sz w:val="16"/>
          <w:szCs w:val="16"/>
        </w:rPr>
        <w:t>(</w:t>
      </w:r>
      <w:r w:rsidR="008C2B29" w:rsidRPr="00A507DE">
        <w:rPr>
          <w:sz w:val="16"/>
          <w:szCs w:val="16"/>
        </w:rPr>
        <w:t xml:space="preserve">Gary </w:t>
      </w:r>
      <w:proofErr w:type="spellStart"/>
      <w:r w:rsidR="008C2B29" w:rsidRPr="00A507DE">
        <w:rPr>
          <w:sz w:val="16"/>
          <w:szCs w:val="16"/>
        </w:rPr>
        <w:t>Endelman</w:t>
      </w:r>
      <w:proofErr w:type="spellEnd"/>
      <w:r w:rsidR="008C2B29" w:rsidRPr="00A507DE">
        <w:rPr>
          <w:sz w:val="16"/>
          <w:szCs w:val="16"/>
        </w:rPr>
        <w:t>, practices immigration law at BP America Inc, serves on the Editorial Advisory Board of Immigration Daily, and Cyrus D. Mehta, nationally recognized in the field of immigration law. He represents corporations and individuals from around the world in business and employment immigration, family immigration, consular matters, naturalization, federal court litigation and asylum. He also advises lawyers on ethical issues.  Based on 18 years of experience in immigration law, He is also an Adjunct Professor of Law at Brooklyn Law School where he teaches a course, Immigration and Work, Chair of the American Immigration Lawyers Association’s (AILA) National Pro Bono Committee and Co-Chair of the AILA-NY Chapter Pro Bono Committee</w:t>
      </w:r>
      <w:r>
        <w:rPr>
          <w:sz w:val="16"/>
          <w:szCs w:val="16"/>
        </w:rPr>
        <w:t xml:space="preserve">, </w:t>
      </w:r>
      <w:r w:rsidRPr="00FB3FB6">
        <w:rPr>
          <w:sz w:val="16"/>
          <w:szCs w:val="16"/>
        </w:rPr>
        <w:t>“COMPREHENSIVE IMMIGRATION REFORM THROUGH EXECUTIVE FIAT”, Insightful Immigration Blog, April 25</w:t>
      </w:r>
      <w:r w:rsidRPr="00FB3FB6">
        <w:rPr>
          <w:sz w:val="16"/>
          <w:szCs w:val="16"/>
          <w:vertAlign w:val="superscript"/>
        </w:rPr>
        <w:t>th</w:t>
      </w:r>
      <w:r w:rsidRPr="00FB3FB6">
        <w:rPr>
          <w:sz w:val="16"/>
          <w:szCs w:val="16"/>
        </w:rPr>
        <w:t xml:space="preserve">, Available online at </w:t>
      </w:r>
      <w:hyperlink r:id="rId38" w:history="1">
        <w:r w:rsidRPr="00FB3FB6">
          <w:rPr>
            <w:rStyle w:val="Hyperlink"/>
            <w:sz w:val="16"/>
            <w:szCs w:val="16"/>
          </w:rPr>
          <w:t>http://blog.cyrusmehta.com/2010/04</w:t>
        </w:r>
      </w:hyperlink>
      <w:r w:rsidRPr="00FB3FB6">
        <w:rPr>
          <w:sz w:val="16"/>
          <w:szCs w:val="16"/>
        </w:rPr>
        <w:t>)</w:t>
      </w:r>
      <w:r>
        <w:t xml:space="preserve">  </w:t>
      </w:r>
    </w:p>
    <w:p w14:paraId="75088531" w14:textId="77777777" w:rsidR="00921255" w:rsidRPr="00544D6A" w:rsidRDefault="00921255" w:rsidP="00921255">
      <w:pPr>
        <w:rPr>
          <w:rStyle w:val="StyleUnderline"/>
        </w:rPr>
      </w:pPr>
      <w:r w:rsidRPr="00544D6A">
        <w:rPr>
          <w:rStyle w:val="StyleUnderline"/>
        </w:rPr>
        <w:t>While the authors have proposed the use of parole</w:t>
      </w:r>
      <w:r w:rsidRPr="005A1EC6">
        <w:rPr>
          <w:sz w:val="16"/>
        </w:rPr>
        <w:t xml:space="preserve"> and EAD benefits </w:t>
      </w:r>
      <w:r w:rsidRPr="00544D6A">
        <w:rPr>
          <w:rStyle w:val="StyleUnderline"/>
        </w:rPr>
        <w:t>to those who are beneficiaries of approved immigrant petitions and are on the path to permanent residency</w:t>
      </w:r>
      <w:r w:rsidRPr="005A1EC6">
        <w:rPr>
          <w:sz w:val="16"/>
        </w:rPr>
        <w:t xml:space="preserve">, but for the crushing backlogs in the employment and family quotas, parole </w:t>
      </w:r>
      <w:r w:rsidRPr="00544D6A">
        <w:rPr>
          <w:rStyle w:val="StyleUnderline"/>
        </w:rPr>
        <w:t>and</w:t>
      </w:r>
      <w:r w:rsidRPr="005A1EC6">
        <w:rPr>
          <w:sz w:val="16"/>
        </w:rPr>
        <w:t xml:space="preserve"> EAD </w:t>
      </w:r>
      <w:r w:rsidRPr="00544D6A">
        <w:rPr>
          <w:rStyle w:val="StyleUnderline"/>
        </w:rPr>
        <w:t>can</w:t>
      </w:r>
      <w:r w:rsidRPr="005A1EC6">
        <w:rPr>
          <w:sz w:val="16"/>
        </w:rPr>
        <w:t xml:space="preserve"> also </w:t>
      </w:r>
      <w:r w:rsidRPr="00544D6A">
        <w:rPr>
          <w:rStyle w:val="StyleUnderline"/>
        </w:rPr>
        <w:t>be potentially granted to other non-citizens</w:t>
      </w:r>
      <w:r w:rsidRPr="005A1EC6">
        <w:rPr>
          <w:sz w:val="16"/>
        </w:rPr>
        <w:t xml:space="preserve"> such as DREAM children or those who have paid taxes and are otherwise admissible. </w:t>
      </w:r>
      <w:r w:rsidRPr="00EA378D">
        <w:rPr>
          <w:rStyle w:val="StyleUnderline"/>
          <w:highlight w:val="cyan"/>
        </w:rPr>
        <w:t>The Executive’s use of parole</w:t>
      </w:r>
      <w:r w:rsidRPr="005A1EC6">
        <w:rPr>
          <w:sz w:val="16"/>
        </w:rPr>
        <w:t xml:space="preserve">, </w:t>
      </w:r>
      <w:proofErr w:type="spellStart"/>
      <w:r w:rsidRPr="005A1EC6">
        <w:rPr>
          <w:sz w:val="16"/>
        </w:rPr>
        <w:t>sua</w:t>
      </w:r>
      <w:proofErr w:type="spellEnd"/>
      <w:r w:rsidRPr="005A1EC6">
        <w:rPr>
          <w:sz w:val="16"/>
        </w:rPr>
        <w:t xml:space="preserve"> sponte, </w:t>
      </w:r>
      <w:r w:rsidRPr="00EA378D">
        <w:rPr>
          <w:rStyle w:val="StyleUnderline"/>
          <w:highlight w:val="cyan"/>
        </w:rPr>
        <w:t>in</w:t>
      </w:r>
      <w:r w:rsidRPr="00544D6A">
        <w:rPr>
          <w:rStyle w:val="StyleUnderline"/>
        </w:rPr>
        <w:t xml:space="preserve"> such </w:t>
      </w:r>
      <w:r w:rsidRPr="00EA378D">
        <w:rPr>
          <w:rStyle w:val="StyleUnderline"/>
          <w:highlight w:val="cyan"/>
        </w:rPr>
        <w:t>an expansive and aggressive fashion is hardly unique</w:t>
      </w:r>
      <w:r w:rsidRPr="005A1EC6">
        <w:rPr>
          <w:sz w:val="16"/>
        </w:rPr>
        <w:t xml:space="preserve"> in post-World War II American history. </w:t>
      </w:r>
      <w:r w:rsidRPr="00544D6A">
        <w:rPr>
          <w:rStyle w:val="StyleUnderline"/>
        </w:rPr>
        <w:t xml:space="preserve">The rescue of </w:t>
      </w:r>
      <w:r w:rsidRPr="00EA378D">
        <w:rPr>
          <w:rStyle w:val="StyleUnderline"/>
          <w:highlight w:val="cyan"/>
        </w:rPr>
        <w:t>Hungarian</w:t>
      </w:r>
      <w:r w:rsidRPr="00544D6A">
        <w:rPr>
          <w:rStyle w:val="StyleUnderline"/>
        </w:rPr>
        <w:t xml:space="preserve"> refugees</w:t>
      </w:r>
      <w:r w:rsidRPr="005A1EC6">
        <w:rPr>
          <w:sz w:val="16"/>
        </w:rPr>
        <w:t xml:space="preserve"> after the abortive 1956 uprising </w:t>
      </w:r>
      <w:r w:rsidRPr="00EA378D">
        <w:rPr>
          <w:rStyle w:val="StyleUnderline"/>
          <w:highlight w:val="cyan"/>
        </w:rPr>
        <w:t>or</w:t>
      </w:r>
      <w:r w:rsidRPr="00544D6A">
        <w:rPr>
          <w:rStyle w:val="StyleUnderline"/>
        </w:rPr>
        <w:t xml:space="preserve"> the </w:t>
      </w:r>
      <w:r w:rsidRPr="00EA378D">
        <w:rPr>
          <w:rStyle w:val="StyleUnderline"/>
          <w:highlight w:val="cyan"/>
        </w:rPr>
        <w:t>Vietnamese refugees</w:t>
      </w:r>
      <w:r w:rsidRPr="005A1EC6">
        <w:rPr>
          <w:sz w:val="16"/>
        </w:rPr>
        <w:t xml:space="preserve"> </w:t>
      </w:r>
      <w:r w:rsidRPr="00544D6A">
        <w:rPr>
          <w:rStyle w:val="StyleUnderline"/>
        </w:rPr>
        <w:t xml:space="preserve">at various points of that conflict </w:t>
      </w:r>
      <w:r w:rsidRPr="00EA378D">
        <w:rPr>
          <w:rStyle w:val="StyleUnderline"/>
          <w:highlight w:val="cyan"/>
        </w:rPr>
        <w:t>comes</w:t>
      </w:r>
      <w:r w:rsidRPr="00544D6A">
        <w:rPr>
          <w:rStyle w:val="StyleUnderline"/>
        </w:rPr>
        <w:t xml:space="preserve"> readily </w:t>
      </w:r>
      <w:r w:rsidRPr="00EA378D">
        <w:rPr>
          <w:rStyle w:val="StyleUnderline"/>
          <w:highlight w:val="cyan"/>
        </w:rPr>
        <w:t>to mind</w:t>
      </w:r>
      <w:r w:rsidRPr="00544D6A">
        <w:rPr>
          <w:rStyle w:val="StyleUnderline"/>
        </w:rPr>
        <w:t>. While these were dramatic</w:t>
      </w:r>
      <w:r w:rsidRPr="005A1EC6">
        <w:rPr>
          <w:sz w:val="16"/>
        </w:rPr>
        <w:t xml:space="preserve"> examples of international crises, </w:t>
      </w:r>
      <w:r w:rsidRPr="00EA378D">
        <w:rPr>
          <w:rStyle w:val="StyleUnderline"/>
          <w:highlight w:val="cyan"/>
        </w:rPr>
        <w:t>the immigration situation</w:t>
      </w:r>
      <w:r w:rsidRPr="00544D6A">
        <w:rPr>
          <w:rStyle w:val="StyleUnderline"/>
        </w:rPr>
        <w:t xml:space="preserve"> in America today</w:t>
      </w:r>
      <w:r w:rsidRPr="005A1EC6">
        <w:rPr>
          <w:sz w:val="16"/>
        </w:rPr>
        <w:t xml:space="preserve">, though more mundane, </w:t>
      </w:r>
      <w:r w:rsidRPr="00EA378D">
        <w:rPr>
          <w:rStyle w:val="StyleUnderline"/>
          <w:highlight w:val="cyan"/>
        </w:rPr>
        <w:t xml:space="preserve">is no less of a humanitarian emergency </w:t>
      </w:r>
      <w:r w:rsidRPr="00EA378D">
        <w:rPr>
          <w:rStyle w:val="StyleUnderline"/>
        </w:rPr>
        <w:t>with human costs that are every bit as high and damage to the national interest no less long la</w:t>
      </w:r>
      <w:r w:rsidRPr="00544D6A">
        <w:rPr>
          <w:rStyle w:val="StyleUnderline"/>
        </w:rPr>
        <w:t xml:space="preserve">sting. Even </w:t>
      </w:r>
      <w:r w:rsidRPr="00EA378D">
        <w:rPr>
          <w:rStyle w:val="StyleUnderline"/>
          <w:highlight w:val="cyan"/>
        </w:rPr>
        <w:t>those who are in removal proceedings</w:t>
      </w:r>
      <w:r w:rsidRPr="00544D6A">
        <w:rPr>
          <w:rStyle w:val="StyleUnderline"/>
        </w:rPr>
        <w:t xml:space="preserve"> or have already been ordered removed</w:t>
      </w:r>
      <w:r w:rsidRPr="005A1EC6">
        <w:rPr>
          <w:sz w:val="16"/>
        </w:rPr>
        <w:t xml:space="preserve">, and are beneficiaries of approved petitions, </w:t>
      </w:r>
      <w:r w:rsidRPr="00EA378D">
        <w:rPr>
          <w:rStyle w:val="StyleUnderline"/>
          <w:highlight w:val="cyan"/>
        </w:rPr>
        <w:t xml:space="preserve">will </w:t>
      </w:r>
      <w:r w:rsidRPr="00EA378D">
        <w:rPr>
          <w:rStyle w:val="Emphasis"/>
          <w:highlight w:val="cyan"/>
        </w:rPr>
        <w:t>need not wait an eternity for Congress to</w:t>
      </w:r>
      <w:r w:rsidRPr="00985FB1">
        <w:rPr>
          <w:rStyle w:val="Emphasis"/>
        </w:rPr>
        <w:t xml:space="preserve"> come to the </w:t>
      </w:r>
      <w:r w:rsidRPr="00EA378D">
        <w:rPr>
          <w:rStyle w:val="Emphasis"/>
          <w:highlight w:val="cyan"/>
        </w:rPr>
        <w:t>rescue.</w:t>
      </w:r>
    </w:p>
    <w:p w14:paraId="62EA97B1" w14:textId="5FB93CB1" w:rsidR="00921255" w:rsidRDefault="00EA1476" w:rsidP="00EA1476">
      <w:pPr>
        <w:pStyle w:val="Heading3"/>
      </w:pPr>
      <w:r>
        <w:lastRenderedPageBreak/>
        <w:t>2NC Solvency – Same Sex</w:t>
      </w:r>
    </w:p>
    <w:p w14:paraId="037817E9" w14:textId="551885FC" w:rsidR="00EA1476" w:rsidRPr="005D2975" w:rsidRDefault="00EA1476" w:rsidP="00EA1476">
      <w:pPr>
        <w:pStyle w:val="Heading4"/>
      </w:pPr>
      <w:r>
        <w:t xml:space="preserve">CP solves </w:t>
      </w:r>
      <w:r>
        <w:rPr>
          <w:u w:val="single"/>
        </w:rPr>
        <w:t>same sex</w:t>
      </w:r>
      <w:r>
        <w:t xml:space="preserve"> </w:t>
      </w:r>
      <w:r w:rsidR="005D2975">
        <w:t xml:space="preserve">couples – </w:t>
      </w:r>
      <w:r w:rsidR="005D2975">
        <w:rPr>
          <w:u w:val="single"/>
        </w:rPr>
        <w:t>more</w:t>
      </w:r>
      <w:r w:rsidR="005D2975">
        <w:t xml:space="preserve"> expansive than </w:t>
      </w:r>
      <w:r w:rsidR="005D2975">
        <w:rPr>
          <w:u w:val="single"/>
        </w:rPr>
        <w:t>asylum</w:t>
      </w:r>
      <w:r w:rsidR="005D2975">
        <w:t xml:space="preserve"> or </w:t>
      </w:r>
      <w:r w:rsidR="005D2975">
        <w:rPr>
          <w:u w:val="single"/>
        </w:rPr>
        <w:t>visas</w:t>
      </w:r>
      <w:r w:rsidR="005D2975">
        <w:t xml:space="preserve"> which require </w:t>
      </w:r>
      <w:r w:rsidR="005D2975">
        <w:rPr>
          <w:u w:val="single"/>
        </w:rPr>
        <w:t>spousal</w:t>
      </w:r>
      <w:r w:rsidR="005D2975">
        <w:t xml:space="preserve"> relationships rather than </w:t>
      </w:r>
      <w:r w:rsidR="005D2975">
        <w:rPr>
          <w:u w:val="single"/>
        </w:rPr>
        <w:t>just</w:t>
      </w:r>
      <w:r w:rsidR="005D2975">
        <w:t xml:space="preserve"> partners</w:t>
      </w:r>
    </w:p>
    <w:p w14:paraId="3139FD64" w14:textId="3E19B2EB" w:rsidR="00EA1476" w:rsidRDefault="00EA1476" w:rsidP="00EA1476">
      <w:proofErr w:type="spellStart"/>
      <w:r w:rsidRPr="00567FD7">
        <w:rPr>
          <w:rStyle w:val="Style13ptBold"/>
        </w:rPr>
        <w:t>Jarecki</w:t>
      </w:r>
      <w:proofErr w:type="spellEnd"/>
      <w:r w:rsidRPr="00567FD7">
        <w:rPr>
          <w:rStyle w:val="Style13ptBold"/>
        </w:rPr>
        <w:t xml:space="preserve"> 14</w:t>
      </w:r>
      <w:r>
        <w:t xml:space="preserve"> </w:t>
      </w:r>
      <w:r w:rsidRPr="00D66404">
        <w:rPr>
          <w:sz w:val="16"/>
          <w:szCs w:val="16"/>
        </w:rPr>
        <w:t>(</w:t>
      </w:r>
      <w:r w:rsidR="00D66404" w:rsidRPr="00D66404">
        <w:rPr>
          <w:sz w:val="16"/>
          <w:szCs w:val="16"/>
        </w:rPr>
        <w:t xml:space="preserve">Michael R. </w:t>
      </w:r>
      <w:proofErr w:type="spellStart"/>
      <w:r w:rsidR="00D66404" w:rsidRPr="00D66404">
        <w:rPr>
          <w:sz w:val="16"/>
          <w:szCs w:val="16"/>
        </w:rPr>
        <w:t>Jarecki</w:t>
      </w:r>
      <w:proofErr w:type="spellEnd"/>
      <w:r w:rsidR="00D66404" w:rsidRPr="00D66404">
        <w:rPr>
          <w:sz w:val="16"/>
          <w:szCs w:val="16"/>
        </w:rPr>
        <w:t xml:space="preserve">, AILA Chicago Chapter Treasurer and Member, 2014 </w:t>
      </w:r>
      <w:r w:rsidRPr="00D66404">
        <w:rPr>
          <w:sz w:val="16"/>
          <w:szCs w:val="16"/>
        </w:rPr>
        <w:t>“THE UNITED STATES MUST DO BETTER FOR SAME-SEX PARTNERS OF ASYLUM GRANTEES”, Think Immigration August 29</w:t>
      </w:r>
      <w:r w:rsidRPr="00D66404">
        <w:rPr>
          <w:sz w:val="16"/>
          <w:szCs w:val="16"/>
          <w:vertAlign w:val="superscript"/>
        </w:rPr>
        <w:t>th</w:t>
      </w:r>
      <w:r w:rsidRPr="00D66404">
        <w:rPr>
          <w:sz w:val="16"/>
          <w:szCs w:val="16"/>
        </w:rPr>
        <w:t xml:space="preserve">, Available online at </w:t>
      </w:r>
      <w:hyperlink r:id="rId39" w:history="1">
        <w:r w:rsidRPr="00D66404">
          <w:rPr>
            <w:rStyle w:val="Hyperlink"/>
            <w:sz w:val="16"/>
            <w:szCs w:val="16"/>
          </w:rPr>
          <w:t>http://thinkimmigration.org/blog/2014/08/29/the-united-states-must-do-better-for-same-sex-partners-of-asylum-grantees/</w:t>
        </w:r>
      </w:hyperlink>
      <w:r w:rsidR="005D2975" w:rsidRPr="00D66404">
        <w:rPr>
          <w:sz w:val="16"/>
          <w:szCs w:val="16"/>
        </w:rPr>
        <w:t xml:space="preserve"> </w:t>
      </w:r>
      <w:r w:rsidRPr="00D66404">
        <w:rPr>
          <w:sz w:val="16"/>
          <w:szCs w:val="16"/>
        </w:rPr>
        <w:t xml:space="preserve">) </w:t>
      </w:r>
    </w:p>
    <w:p w14:paraId="1B7A2CC4" w14:textId="018BA74D" w:rsidR="00EA1476" w:rsidRPr="0041517A" w:rsidRDefault="00EA1476" w:rsidP="00EA1476">
      <w:r w:rsidRPr="00935F09">
        <w:rPr>
          <w:rStyle w:val="StyleUnderline"/>
        </w:rPr>
        <w:t>The harsh reality, however, is that both DOS and the Department of Homeland Security (DHS), up until now, are ignoring the very urgent need of same-sex partners and are denying tourist visas and humanitarian parole in even the most compelling of cases.</w:t>
      </w:r>
      <w:r w:rsidRPr="00EA1476">
        <w:rPr>
          <w:sz w:val="16"/>
        </w:rPr>
        <w:t xml:space="preserve"> A policy change on this issue is needed from each agency that adjudicates cases involving LGBT applicants, including DOS and DHS. Until the United States addresses this issue, there are untold LGBT individuals who are subjected to the fear of harm or actual violence because of who they are. This hole in the law, while probably unintended, continues to do nothing more than support the forced separation of families. </w:t>
      </w:r>
      <w:r w:rsidRPr="00D66404">
        <w:rPr>
          <w:rStyle w:val="StyleUnderline"/>
          <w:highlight w:val="cyan"/>
        </w:rPr>
        <w:t>The only</w:t>
      </w:r>
      <w:r w:rsidRPr="00935F09">
        <w:rPr>
          <w:rStyle w:val="StyleUnderline"/>
        </w:rPr>
        <w:t xml:space="preserve"> current legal </w:t>
      </w:r>
      <w:r w:rsidRPr="00D66404">
        <w:rPr>
          <w:rStyle w:val="StyleUnderline"/>
          <w:highlight w:val="cyan"/>
        </w:rPr>
        <w:t>options that exist for same-sex partners of asylees</w:t>
      </w:r>
      <w:r w:rsidRPr="00D66404">
        <w:rPr>
          <w:sz w:val="16"/>
          <w:highlight w:val="cyan"/>
        </w:rPr>
        <w:t xml:space="preserve"> </w:t>
      </w:r>
      <w:r w:rsidRPr="00D66404">
        <w:rPr>
          <w:rStyle w:val="StyleUnderline"/>
          <w:highlight w:val="cyan"/>
        </w:rPr>
        <w:t>are through</w:t>
      </w:r>
      <w:r w:rsidRPr="00935F09">
        <w:rPr>
          <w:rStyle w:val="StyleUnderline"/>
        </w:rPr>
        <w:t xml:space="preserve"> either</w:t>
      </w:r>
      <w:r w:rsidRPr="00EA1476">
        <w:rPr>
          <w:sz w:val="16"/>
        </w:rPr>
        <w:t xml:space="preserve"> a tourist </w:t>
      </w:r>
      <w:r w:rsidRPr="00D66404">
        <w:rPr>
          <w:rStyle w:val="StyleUnderline"/>
          <w:highlight w:val="cyan"/>
        </w:rPr>
        <w:t>visa or</w:t>
      </w:r>
      <w:r w:rsidRPr="00935F09">
        <w:rPr>
          <w:rStyle w:val="StyleUnderline"/>
        </w:rPr>
        <w:t xml:space="preserve"> humanitarian </w:t>
      </w:r>
      <w:r w:rsidRPr="00D66404">
        <w:rPr>
          <w:rStyle w:val="StyleUnderline"/>
          <w:highlight w:val="cyan"/>
        </w:rPr>
        <w:t>parole</w:t>
      </w:r>
      <w:r w:rsidRPr="00EA1476">
        <w:rPr>
          <w:sz w:val="16"/>
        </w:rPr>
        <w:t xml:space="preserve">. A tourist visa through DOS would allow a same-sex partner to marry in the United States, facilitating the pursuit of an immigrant visa once the asylee becomes a permanent resident. Even then, no immediate immigrant visa would be available to the partner due to visa retrogression, further complicating the goal of family unification. However, anecdotal reports suggest that tourist visas to the United States are being denied citing INA § 214(b), which may be proper under the law but seemingly unfair under the circumstances. </w:t>
      </w:r>
      <w:r w:rsidRPr="00935F09">
        <w:rPr>
          <w:rStyle w:val="StyleUnderline"/>
        </w:rPr>
        <w:t xml:space="preserve">Another viable option is for the same-sex partner to seek humanitarian </w:t>
      </w:r>
      <w:r w:rsidRPr="00D66404">
        <w:rPr>
          <w:rStyle w:val="StyleUnderline"/>
          <w:highlight w:val="cyan"/>
        </w:rPr>
        <w:t>parole</w:t>
      </w:r>
      <w:r w:rsidRPr="00935F09">
        <w:rPr>
          <w:rStyle w:val="StyleUnderline"/>
        </w:rPr>
        <w:t xml:space="preserve"> through DHS</w:t>
      </w:r>
      <w:r w:rsidRPr="00EA1476">
        <w:rPr>
          <w:sz w:val="16"/>
        </w:rPr>
        <w:t xml:space="preserve">. With § 214(b) in mind, </w:t>
      </w:r>
      <w:r w:rsidRPr="00935F09">
        <w:rPr>
          <w:rStyle w:val="StyleUnderline"/>
        </w:rPr>
        <w:t xml:space="preserve">this </w:t>
      </w:r>
      <w:r w:rsidRPr="00D66404">
        <w:rPr>
          <w:rStyle w:val="StyleUnderline"/>
          <w:highlight w:val="cyan"/>
        </w:rPr>
        <w:t>may be a more appropriate</w:t>
      </w:r>
      <w:r w:rsidRPr="00935F09">
        <w:rPr>
          <w:rStyle w:val="StyleUnderline"/>
        </w:rPr>
        <w:t xml:space="preserve"> route.</w:t>
      </w:r>
      <w:r w:rsidRPr="00EA1476">
        <w:rPr>
          <w:sz w:val="16"/>
        </w:rPr>
        <w:t xml:space="preserve"> Yet, DHS has denied such requests by same-sex partners of asylees, closing the door of legal possibilities for those couples. </w:t>
      </w:r>
      <w:r w:rsidRPr="00935F09">
        <w:rPr>
          <w:rStyle w:val="StyleUnderline"/>
        </w:rPr>
        <w:t xml:space="preserve">Humanitarian parole, while discretionary, should be a suitable option in these cases, especially </w:t>
      </w:r>
      <w:r w:rsidRPr="00D66404">
        <w:rPr>
          <w:rStyle w:val="StyleUnderline"/>
          <w:highlight w:val="cyan"/>
        </w:rPr>
        <w:t>since the law limits the use of follow-to-join to married spouses, not partners</w:t>
      </w:r>
      <w:r w:rsidRPr="00935F09">
        <w:rPr>
          <w:rStyle w:val="StyleUnderline"/>
        </w:rPr>
        <w:t xml:space="preserve">, </w:t>
      </w:r>
      <w:r w:rsidRPr="00D66404">
        <w:rPr>
          <w:rStyle w:val="StyleUnderline"/>
          <w:highlight w:val="cyan"/>
        </w:rPr>
        <w:t>and tourist visas raise immigrant intent issues</w:t>
      </w:r>
      <w:r w:rsidRPr="00935F09">
        <w:rPr>
          <w:rStyle w:val="StyleUnderline"/>
        </w:rPr>
        <w:t xml:space="preserve"> for the same-sex partners of asylees.</w:t>
      </w:r>
    </w:p>
    <w:p w14:paraId="659DDCFB" w14:textId="1724A194" w:rsidR="0041517A" w:rsidRDefault="0041517A" w:rsidP="0041517A">
      <w:pPr>
        <w:pStyle w:val="Heading3"/>
      </w:pPr>
      <w:r>
        <w:lastRenderedPageBreak/>
        <w:t>2NC Solvency – Students</w:t>
      </w:r>
    </w:p>
    <w:p w14:paraId="735774F1" w14:textId="77777777" w:rsidR="0041517A" w:rsidRPr="00ED0A94" w:rsidRDefault="0041517A" w:rsidP="0041517A">
      <w:pPr>
        <w:pStyle w:val="Heading4"/>
      </w:pPr>
      <w:r w:rsidRPr="00ED0A94">
        <w:t>Optional practical training allows foreign students more time in US, avoids brain drain, boosts US innovation and competitiveness</w:t>
      </w:r>
    </w:p>
    <w:p w14:paraId="7D2E3B02" w14:textId="77777777" w:rsidR="0041517A" w:rsidRPr="005B7AC4" w:rsidRDefault="0041517A" w:rsidP="0041517A">
      <w:pPr>
        <w:rPr>
          <w:b/>
          <w:sz w:val="26"/>
          <w:u w:val="single"/>
        </w:rPr>
      </w:pPr>
      <w:r w:rsidRPr="00ED0A94">
        <w:rPr>
          <w:rStyle w:val="Style13ptBold"/>
        </w:rPr>
        <w:t xml:space="preserve">Johnson 14 </w:t>
      </w:r>
      <w:r w:rsidRPr="00ED0A94">
        <w:t>(</w:t>
      </w:r>
      <w:proofErr w:type="spellStart"/>
      <w:r w:rsidRPr="00ED0A94">
        <w:t>Jeh</w:t>
      </w:r>
      <w:proofErr w:type="spellEnd"/>
      <w:r w:rsidRPr="00ED0A94">
        <w:t xml:space="preserve"> Charles, 4</w:t>
      </w:r>
      <w:r w:rsidRPr="00ED0A94">
        <w:rPr>
          <w:vertAlign w:val="superscript"/>
        </w:rPr>
        <w:t>th</w:t>
      </w:r>
      <w:r w:rsidRPr="00ED0A94">
        <w:t xml:space="preserve"> secretary of the Department of Homeland Security from 2013-2017, DHS memo to Director of USCIS and Director of ICE, “Policies Supporting U.S. High-Skilled Businesses and Workers” 11-20-14, https://www.dhs.gov/sites/default/files/publications/14_1120_memo_business_actions.pdf)//IK</w:t>
      </w:r>
    </w:p>
    <w:p w14:paraId="719AA67F" w14:textId="77777777" w:rsidR="0041517A" w:rsidRPr="0041517A" w:rsidRDefault="0041517A" w:rsidP="0041517A">
      <w:pPr>
        <w:rPr>
          <w:rFonts w:eastAsia="Times New Roman"/>
          <w:sz w:val="16"/>
        </w:rPr>
      </w:pPr>
      <w:r w:rsidRPr="0041517A">
        <w:rPr>
          <w:rFonts w:eastAsia="Times New Roman"/>
          <w:sz w:val="16"/>
        </w:rPr>
        <w:t xml:space="preserve">Reforming "Optional Practical Training" for Foreign Students and Graduates from U.S. Universities Under long-standing regulations, </w:t>
      </w:r>
      <w:r w:rsidRPr="00ED0A94">
        <w:rPr>
          <w:rStyle w:val="StyleUnderline"/>
        </w:rPr>
        <w:t>foreign nationals studying in the United States on non-immigrant F-1 student visas4 may request twelve additional months of F-1 visa status for "optional practical training</w:t>
      </w:r>
      <w:r w:rsidRPr="0041517A">
        <w:rPr>
          <w:rFonts w:eastAsia="Times New Roman"/>
          <w:sz w:val="16"/>
        </w:rPr>
        <w:t xml:space="preserve">" (OPT), which allows them to extend their time in the United States for temporary employment in the relevant field of study. OPT, which may occur before or after graduation, must be approved by the educational institution. This program provides important benefits to foreign students and the U.S. economy. </w:t>
      </w:r>
      <w:r w:rsidRPr="00ED0A94">
        <w:rPr>
          <w:rStyle w:val="StyleUnderline"/>
        </w:rPr>
        <w:t xml:space="preserve">Foreign students </w:t>
      </w:r>
      <w:proofErr w:type="gramStart"/>
      <w:r w:rsidRPr="00ED0A94">
        <w:rPr>
          <w:rStyle w:val="StyleUnderline"/>
        </w:rPr>
        <w:t>are able to</w:t>
      </w:r>
      <w:proofErr w:type="gramEnd"/>
      <w:r w:rsidRPr="00ED0A94">
        <w:rPr>
          <w:rStyle w:val="StyleUnderline"/>
        </w:rPr>
        <w:t xml:space="preserve"> further their full course of study in the United States and gain additional, practical experience in their fields by training in those fields with employers in the United States</w:t>
      </w:r>
      <w:r w:rsidRPr="0041517A">
        <w:rPr>
          <w:rFonts w:eastAsia="Times New Roman"/>
          <w:sz w:val="16"/>
        </w:rPr>
        <w:t xml:space="preserve">. In turn, foreign students </w:t>
      </w:r>
      <w:r w:rsidRPr="00ED0A94">
        <w:rPr>
          <w:rStyle w:val="StyleUnderline"/>
        </w:rPr>
        <w:t>put into practice the skills and education they gain at U.S. universities to benefit the U.S. economy</w:t>
      </w:r>
      <w:r w:rsidRPr="0041517A">
        <w:rPr>
          <w:rFonts w:eastAsia="Times New Roman"/>
          <w:sz w:val="16"/>
        </w:rPr>
        <w:t xml:space="preserve">. By regulations adopted in 2007, </w:t>
      </w:r>
      <w:r w:rsidRPr="00ED0A94">
        <w:rPr>
          <w:rStyle w:val="StyleUnderline"/>
        </w:rPr>
        <w:t>students in</w:t>
      </w:r>
      <w:r w:rsidRPr="0041517A">
        <w:rPr>
          <w:rFonts w:eastAsia="Times New Roman"/>
          <w:sz w:val="16"/>
        </w:rPr>
        <w:t xml:space="preserve"> science, technology, engineering, and mathematics (</w:t>
      </w:r>
      <w:r w:rsidRPr="00ED0A94">
        <w:rPr>
          <w:rStyle w:val="StyleUnderline"/>
        </w:rPr>
        <w:t>STEM</w:t>
      </w:r>
      <w:r w:rsidRPr="0041517A">
        <w:rPr>
          <w:rFonts w:eastAsia="Times New Roman"/>
          <w:sz w:val="16"/>
        </w:rPr>
        <w:t xml:space="preserve">) fields </w:t>
      </w:r>
      <w:r w:rsidRPr="00ED0A94">
        <w:rPr>
          <w:rStyle w:val="StyleUnderline"/>
        </w:rPr>
        <w:t>are eligible for an additional 17 months of OPT</w:t>
      </w:r>
      <w:r w:rsidRPr="0041517A">
        <w:rPr>
          <w:rFonts w:eastAsia="Times New Roman"/>
          <w:sz w:val="16"/>
        </w:rPr>
        <w:t xml:space="preserve">, for a total of 29 months. This extension has the added </w:t>
      </w:r>
      <w:r w:rsidRPr="00ED0A94">
        <w:rPr>
          <w:rStyle w:val="StyleUnderline"/>
        </w:rPr>
        <w:t>benefit of helping America keep many of its most talented STEM graduates from departing the country and taking their skills overseas</w:t>
      </w:r>
      <w:r w:rsidRPr="0041517A">
        <w:rPr>
          <w:rFonts w:eastAsia="Times New Roman"/>
          <w:sz w:val="16"/>
        </w:rPr>
        <w:t xml:space="preserve">. The OPT program should be evaluated, strengthened, and improved to further </w:t>
      </w:r>
      <w:r w:rsidRPr="00ED0A94">
        <w:rPr>
          <w:rStyle w:val="StyleUnderline"/>
        </w:rPr>
        <w:t>enhance American innovation and competitiveness, consistent with current legal authority</w:t>
      </w:r>
      <w:r w:rsidRPr="0041517A">
        <w:rPr>
          <w:rFonts w:eastAsia="Times New Roman"/>
          <w:sz w:val="16"/>
        </w:rPr>
        <w:t xml:space="preserve">. More specifically, I direct that Immigration and Customs Enforcement (ICE) and USCIS develop regulations for notice and comment to expand the degree programs eligible for OPT and extend the </w:t>
      </w:r>
      <w:proofErr w:type="gramStart"/>
      <w:r w:rsidRPr="0041517A">
        <w:rPr>
          <w:rFonts w:eastAsia="Times New Roman"/>
          <w:sz w:val="16"/>
        </w:rPr>
        <w:t>time period</w:t>
      </w:r>
      <w:proofErr w:type="gramEnd"/>
      <w:r w:rsidRPr="0041517A">
        <w:rPr>
          <w:rFonts w:eastAsia="Times New Roman"/>
          <w:sz w:val="16"/>
        </w:rPr>
        <w:t xml:space="preserve"> and use of OPT for foreign STEM students and graduates, consistent with law. I am also directing ICE and USCIS to improve the OPT program by requiring stronger ties to degree-granting institutions, which would better ensure that a student's practical training furthers the student's full course of study in the United States. Finally, ICE and USCIS should take steps to ensure that OPT employment is consistent with U.S. labor market protections to safeguard the interests of U.S. workers in related fields. </w:t>
      </w:r>
    </w:p>
    <w:p w14:paraId="700DF133" w14:textId="77777777" w:rsidR="0041517A" w:rsidRPr="0041517A" w:rsidRDefault="0041517A" w:rsidP="0041517A"/>
    <w:p w14:paraId="605A4E3B" w14:textId="7452AD2E" w:rsidR="00EA1476" w:rsidRDefault="00CD7007" w:rsidP="00CD7007">
      <w:pPr>
        <w:pStyle w:val="Heading3"/>
      </w:pPr>
      <w:r>
        <w:lastRenderedPageBreak/>
        <w:t>2NC Solvency – Refugees</w:t>
      </w:r>
    </w:p>
    <w:p w14:paraId="22CAC54C" w14:textId="4D2B975F" w:rsidR="00CD7007" w:rsidRPr="00F9009E" w:rsidRDefault="00CD7007" w:rsidP="00CD7007">
      <w:pPr>
        <w:pStyle w:val="Heading4"/>
      </w:pPr>
      <w:r>
        <w:t>CP solves refugees</w:t>
      </w:r>
    </w:p>
    <w:p w14:paraId="57FFBD5D" w14:textId="04AAC97C" w:rsidR="00CD7007" w:rsidRPr="00CD7007" w:rsidRDefault="00CD7007" w:rsidP="00CD7007">
      <w:pPr>
        <w:rPr>
          <w:sz w:val="16"/>
          <w:szCs w:val="16"/>
        </w:rPr>
      </w:pPr>
      <w:proofErr w:type="spellStart"/>
      <w:r w:rsidRPr="00F9009E">
        <w:rPr>
          <w:rStyle w:val="Style13ptBold"/>
        </w:rPr>
        <w:t>Bacso</w:t>
      </w:r>
      <w:proofErr w:type="spellEnd"/>
      <w:r w:rsidRPr="00F9009E">
        <w:rPr>
          <w:rStyle w:val="Style13ptBold"/>
        </w:rPr>
        <w:t xml:space="preserve"> 9</w:t>
      </w:r>
      <w:r w:rsidRPr="00F9009E">
        <w:t xml:space="preserve"> </w:t>
      </w:r>
      <w:r w:rsidRPr="00CD7007">
        <w:rPr>
          <w:sz w:val="16"/>
          <w:szCs w:val="16"/>
        </w:rPr>
        <w:t xml:space="preserve">(Kenneth, Judge Advocate for the United States Army at U.S. Army Corps of Engineers. "Don't worry, we'll take care of you: immigration of local nationals assisting the United States in overseas contingency operations," The Free Library, 2009 Judge Advocate General's School, 10-6-2009, </w:t>
      </w:r>
      <w:hyperlink r:id="rId40" w:history="1">
        <w:r w:rsidRPr="00CD7007">
          <w:rPr>
            <w:rStyle w:val="Hyperlink"/>
            <w:sz w:val="16"/>
            <w:szCs w:val="16"/>
          </w:rPr>
          <w:t>https://www.thefreelibrary.com/Don%27t+worry%2c+we%27ll+take+care+of+you%3a+immigration+of+local+nationals...-a0212767032</w:t>
        </w:r>
      </w:hyperlink>
      <w:r w:rsidRPr="00CD7007">
        <w:rPr>
          <w:sz w:val="16"/>
          <w:szCs w:val="16"/>
        </w:rPr>
        <w:t xml:space="preserve">) </w:t>
      </w:r>
    </w:p>
    <w:p w14:paraId="592F3D18" w14:textId="44877B5D" w:rsidR="00CD7007" w:rsidRDefault="00CD7007" w:rsidP="00CD7007">
      <w:pPr>
        <w:rPr>
          <w:sz w:val="16"/>
        </w:rPr>
      </w:pPr>
      <w:r w:rsidRPr="00841B4D">
        <w:rPr>
          <w:rStyle w:val="StyleUnderline"/>
        </w:rPr>
        <w:t xml:space="preserve">Local nationals </w:t>
      </w:r>
      <w:r w:rsidRPr="00841B4D">
        <w:rPr>
          <w:sz w:val="16"/>
        </w:rPr>
        <w:t xml:space="preserve">who have put themselves and their families </w:t>
      </w:r>
      <w:r w:rsidRPr="00841B4D">
        <w:rPr>
          <w:rStyle w:val="StyleUnderline"/>
        </w:rPr>
        <w:t>in danger</w:t>
      </w:r>
      <w:r w:rsidRPr="00841B4D">
        <w:rPr>
          <w:sz w:val="16"/>
        </w:rPr>
        <w:t xml:space="preserve"> by associating with U.S. forces </w:t>
      </w:r>
      <w:r w:rsidRPr="00841B4D">
        <w:rPr>
          <w:rStyle w:val="StyleUnderline"/>
        </w:rPr>
        <w:t>have various avenues for immigration to the United States.</w:t>
      </w:r>
      <w:r w:rsidRPr="00841B4D">
        <w:rPr>
          <w:sz w:val="16"/>
        </w:rPr>
        <w:t xml:space="preserve"> Three options, discussed in the primer, include refugee resettlement and asylum, parole, and two special programs created for specific categories of Iraqis and Afghans.</w:t>
      </w:r>
      <w:r>
        <w:rPr>
          <w:sz w:val="16"/>
        </w:rPr>
        <w:t xml:space="preserve"> </w:t>
      </w:r>
      <w:r w:rsidRPr="00CD7007">
        <w:rPr>
          <w:rStyle w:val="StyleUnderline"/>
          <w:highlight w:val="cyan"/>
        </w:rPr>
        <w:t xml:space="preserve">The </w:t>
      </w:r>
      <w:r w:rsidRPr="00CD7007">
        <w:rPr>
          <w:rStyle w:val="Emphasis"/>
          <w:highlight w:val="cyan"/>
        </w:rPr>
        <w:t>refugee resettlement process is demanding</w:t>
      </w:r>
      <w:r w:rsidRPr="00CD7007">
        <w:rPr>
          <w:rStyle w:val="StyleUnderline"/>
          <w:highlight w:val="cyan"/>
        </w:rPr>
        <w:t xml:space="preserve"> and should be</w:t>
      </w:r>
      <w:r w:rsidRPr="00841B4D">
        <w:rPr>
          <w:rStyle w:val="StyleUnderline"/>
        </w:rPr>
        <w:t xml:space="preserve"> </w:t>
      </w:r>
      <w:r w:rsidRPr="00BC790E">
        <w:rPr>
          <w:rStyle w:val="Emphasis"/>
        </w:rPr>
        <w:t xml:space="preserve">the option of </w:t>
      </w:r>
      <w:r w:rsidRPr="00CD7007">
        <w:rPr>
          <w:rStyle w:val="Emphasis"/>
          <w:highlight w:val="cyan"/>
        </w:rPr>
        <w:t>last resort</w:t>
      </w:r>
      <w:r w:rsidRPr="00841B4D">
        <w:rPr>
          <w:rStyle w:val="StyleUnderline"/>
        </w:rPr>
        <w:t>.</w:t>
      </w:r>
      <w:r w:rsidRPr="00841B4D">
        <w:rPr>
          <w:sz w:val="16"/>
        </w:rPr>
        <w:t xml:space="preserve"> Once in the United States, refugees fortunate enough to </w:t>
      </w:r>
      <w:proofErr w:type="gramStart"/>
      <w:r w:rsidRPr="00841B4D">
        <w:rPr>
          <w:sz w:val="16"/>
        </w:rPr>
        <w:t>gain entry into</w:t>
      </w:r>
      <w:proofErr w:type="gramEnd"/>
      <w:r w:rsidRPr="00841B4D">
        <w:rPr>
          <w:sz w:val="16"/>
        </w:rPr>
        <w:t xml:space="preserve"> the United States may avail themselves of the asylum application process. </w:t>
      </w:r>
      <w:r w:rsidRPr="00CD7007">
        <w:rPr>
          <w:rStyle w:val="Emphasis"/>
          <w:highlight w:val="cyan"/>
        </w:rPr>
        <w:t>Parole represents</w:t>
      </w:r>
      <w:r w:rsidRPr="00841B4D">
        <w:rPr>
          <w:rStyle w:val="Emphasis"/>
        </w:rPr>
        <w:t xml:space="preserve"> a second option</w:t>
      </w:r>
      <w:r w:rsidRPr="00841B4D">
        <w:rPr>
          <w:rStyle w:val="StyleUnderline"/>
        </w:rPr>
        <w:t xml:space="preserve">. Parole differs significantly from the other options discussed in this primer because it is not intended to be a method of immigration at all; rather, </w:t>
      </w:r>
      <w:r w:rsidRPr="00841B4D">
        <w:rPr>
          <w:rStyle w:val="Emphasis"/>
        </w:rPr>
        <w:t xml:space="preserve">it serves as </w:t>
      </w:r>
      <w:r w:rsidRPr="00CD7007">
        <w:rPr>
          <w:rStyle w:val="Emphasis"/>
          <w:highlight w:val="cyan"/>
        </w:rPr>
        <w:t>temporary authorization</w:t>
      </w:r>
      <w:r w:rsidRPr="00841B4D">
        <w:rPr>
          <w:rStyle w:val="StyleUnderline"/>
        </w:rPr>
        <w:t xml:space="preserve"> for an individual to enter the United States for a fixed </w:t>
      </w:r>
      <w:proofErr w:type="gramStart"/>
      <w:r w:rsidRPr="00841B4D">
        <w:rPr>
          <w:rStyle w:val="StyleUnderline"/>
        </w:rPr>
        <w:t>period of time</w:t>
      </w:r>
      <w:proofErr w:type="gramEnd"/>
      <w:r w:rsidRPr="00841B4D">
        <w:rPr>
          <w:rStyle w:val="StyleUnderline"/>
        </w:rPr>
        <w:t xml:space="preserve">. </w:t>
      </w:r>
      <w:r w:rsidRPr="00CD7007">
        <w:rPr>
          <w:rStyle w:val="Emphasis"/>
          <w:highlight w:val="cyan"/>
        </w:rPr>
        <w:t xml:space="preserve">Humanitarian parole may </w:t>
      </w:r>
      <w:r w:rsidRPr="00CD7007">
        <w:rPr>
          <w:rStyle w:val="Emphasis"/>
        </w:rPr>
        <w:t>justify helping local nationals</w:t>
      </w:r>
      <w:r w:rsidRPr="00CD7007">
        <w:rPr>
          <w:rStyle w:val="StyleUnderline"/>
        </w:rPr>
        <w:t xml:space="preserve"> </w:t>
      </w:r>
      <w:r w:rsidRPr="00CD7007">
        <w:rPr>
          <w:sz w:val="16"/>
        </w:rPr>
        <w:t>with serious medical needs that cannot be addressed in their home country, while</w:t>
      </w:r>
      <w:r w:rsidRPr="00CD7007">
        <w:rPr>
          <w:rStyle w:val="StyleUnderline"/>
        </w:rPr>
        <w:t xml:space="preserve"> significant public benefit parole may be invoked to </w:t>
      </w:r>
      <w:r w:rsidRPr="00CD7007">
        <w:rPr>
          <w:rStyle w:val="StyleUnderline"/>
          <w:highlight w:val="cyan"/>
        </w:rPr>
        <w:t>assist local nationals in immediate danger and in need of evacuation</w:t>
      </w:r>
      <w:r w:rsidRPr="00841B4D">
        <w:rPr>
          <w:sz w:val="16"/>
        </w:rPr>
        <w:t xml:space="preserve"> from their country of nationality. </w:t>
      </w:r>
    </w:p>
    <w:p w14:paraId="0115834C" w14:textId="67C70A43" w:rsidR="00CD7007" w:rsidRDefault="00314F04" w:rsidP="00314F04">
      <w:pPr>
        <w:pStyle w:val="Heading3"/>
      </w:pPr>
      <w:r>
        <w:lastRenderedPageBreak/>
        <w:t>2NC Solvency – Syria</w:t>
      </w:r>
    </w:p>
    <w:p w14:paraId="67691012" w14:textId="13F7D4E8" w:rsidR="00314F04" w:rsidRPr="008915DD" w:rsidRDefault="00314F04" w:rsidP="00314F04">
      <w:pPr>
        <w:pStyle w:val="Heading4"/>
      </w:pPr>
      <w:r>
        <w:t xml:space="preserve">CP solves Syrian resettlement. </w:t>
      </w:r>
    </w:p>
    <w:p w14:paraId="449A6CA3" w14:textId="0CC7D644" w:rsidR="00314F04" w:rsidRPr="00314F04" w:rsidRDefault="00314F04" w:rsidP="00314F04">
      <w:r w:rsidRPr="00314F04">
        <w:rPr>
          <w:rStyle w:val="Style13ptBold"/>
        </w:rPr>
        <w:t>Schiff 15</w:t>
      </w:r>
      <w:r w:rsidRPr="00314F04">
        <w:t xml:space="preserve"> </w:t>
      </w:r>
      <w:r w:rsidRPr="00314F04">
        <w:rPr>
          <w:sz w:val="16"/>
          <w:szCs w:val="16"/>
        </w:rPr>
        <w:t xml:space="preserve">(Adam Schiff, California Representative, “Over Sixty Members of Congress Urge Obama Administration to Extend Humanitarian Parole to 20,000 Syrians”, Schiff House, November 4th, Available online at </w:t>
      </w:r>
      <w:hyperlink r:id="rId41" w:history="1">
        <w:r w:rsidRPr="00314F04">
          <w:rPr>
            <w:rStyle w:val="Hyperlink"/>
            <w:sz w:val="16"/>
            <w:szCs w:val="16"/>
          </w:rPr>
          <w:t>https://schiff.house.gov/news/press-releases/over-sixty-members-of-congress-urge-obama-administration-to-extend-humanitarian-parole-to-20000-syrians</w:t>
        </w:r>
      </w:hyperlink>
      <w:r w:rsidRPr="00314F04">
        <w:rPr>
          <w:sz w:val="16"/>
          <w:szCs w:val="16"/>
        </w:rPr>
        <w:t xml:space="preserve">) </w:t>
      </w:r>
    </w:p>
    <w:p w14:paraId="30810FC7" w14:textId="4A32B03D" w:rsidR="00314F04" w:rsidRPr="00314F04" w:rsidRDefault="00314F04" w:rsidP="00314F04">
      <w:pPr>
        <w:rPr>
          <w:rFonts w:asciiTheme="minorHAnsi" w:hAnsiTheme="minorHAnsi"/>
          <w:sz w:val="16"/>
        </w:rPr>
      </w:pPr>
      <w:r w:rsidRPr="00314F04">
        <w:rPr>
          <w:rStyle w:val="StyleUnderline"/>
          <w:highlight w:val="cyan"/>
        </w:rPr>
        <w:t>We</w:t>
      </w:r>
      <w:r w:rsidRPr="00314F04">
        <w:rPr>
          <w:rFonts w:asciiTheme="minorHAnsi" w:hAnsiTheme="minorHAnsi"/>
          <w:sz w:val="16"/>
        </w:rPr>
        <w:t xml:space="preserve"> write today to </w:t>
      </w:r>
      <w:r w:rsidRPr="00314F04">
        <w:rPr>
          <w:rStyle w:val="StyleUnderline"/>
          <w:highlight w:val="cyan"/>
        </w:rPr>
        <w:t>encourage</w:t>
      </w:r>
      <w:r w:rsidRPr="00682B6F">
        <w:rPr>
          <w:rStyle w:val="StyleUnderline"/>
        </w:rPr>
        <w:t xml:space="preserve"> you to </w:t>
      </w:r>
      <w:r w:rsidRPr="008915DD">
        <w:rPr>
          <w:rStyle w:val="Emphasis"/>
        </w:rPr>
        <w:t xml:space="preserve">extend </w:t>
      </w:r>
      <w:r w:rsidRPr="00314F04">
        <w:rPr>
          <w:rStyle w:val="Emphasis"/>
          <w:highlight w:val="cyan"/>
        </w:rPr>
        <w:t>humanitarian parole to</w:t>
      </w:r>
      <w:r w:rsidRPr="008915DD">
        <w:rPr>
          <w:rStyle w:val="Emphasis"/>
        </w:rPr>
        <w:t xml:space="preserve"> the more than 20,000 </w:t>
      </w:r>
      <w:r w:rsidRPr="00314F04">
        <w:rPr>
          <w:rStyle w:val="Emphasis"/>
          <w:highlight w:val="cyan"/>
        </w:rPr>
        <w:t>Syrians</w:t>
      </w:r>
      <w:r w:rsidRPr="00A71E05">
        <w:rPr>
          <w:rStyle w:val="StyleUnderline"/>
        </w:rPr>
        <w:t xml:space="preserve"> who have approved immigrant visa petitions but are currently waiting in the visa backlog.</w:t>
      </w:r>
      <w:r w:rsidRPr="00314F04">
        <w:rPr>
          <w:rFonts w:asciiTheme="minorHAnsi" w:hAnsiTheme="minorHAnsi"/>
          <w:sz w:val="16"/>
        </w:rPr>
        <w:t xml:space="preserve"> </w:t>
      </w:r>
      <w:r w:rsidRPr="00A71E05">
        <w:rPr>
          <w:rStyle w:val="StyleUnderline"/>
        </w:rPr>
        <w:t>These Syrians</w:t>
      </w:r>
      <w:r w:rsidRPr="00314F04">
        <w:rPr>
          <w:rFonts w:asciiTheme="minorHAnsi" w:hAnsiTheme="minorHAnsi"/>
          <w:sz w:val="16"/>
        </w:rPr>
        <w:t>—who have already been screened and vetted by the Department of Homeland Security and who have U.S. citizen and lawful permanent resident family members within the United States—</w:t>
      </w:r>
      <w:r w:rsidRPr="00A71E05">
        <w:rPr>
          <w:rStyle w:val="StyleUnderline"/>
        </w:rPr>
        <w:t>can be admitted if your Administration exercises its authority under humanitarian parole.</w:t>
      </w:r>
      <w:r>
        <w:rPr>
          <w:rStyle w:val="StyleUnderline"/>
        </w:rPr>
        <w:t xml:space="preserve"> </w:t>
      </w:r>
      <w:r w:rsidRPr="00314F04">
        <w:rPr>
          <w:rFonts w:asciiTheme="minorHAnsi" w:hAnsiTheme="minorHAnsi"/>
          <w:sz w:val="16"/>
        </w:rPr>
        <w:t xml:space="preserve">The Syrian civil war is well into its fourth year with no end in sight. Hundreds of thousands of civilians have been killed, more than 7 million people are internally displaced within Syria, and more than 4 million have sought safety in nearby countries. Unable to safely return to their home country, hundreds of thousands of Syrians have fled to Europe by any means possible; an unknown number have died along the way, including countless children. Furthermore, members of religious minority groups who fear persecution by the growing threat of ISIL -- such as a substantial number from the Christian community -- have also been among the millions who have been displaced. </w:t>
      </w:r>
      <w:r w:rsidRPr="00A71E05">
        <w:rPr>
          <w:rStyle w:val="StyleUnderline"/>
        </w:rPr>
        <w:t>As European leaders struggle to cope with the influx of refugees, we strongly believe that the United States must be part of a comprehensive solution to the crisis.</w:t>
      </w:r>
      <w:r w:rsidRPr="00314F04">
        <w:rPr>
          <w:rFonts w:asciiTheme="minorHAnsi" w:hAnsiTheme="minorHAnsi"/>
          <w:sz w:val="16"/>
        </w:rPr>
        <w:t xml:space="preserve"> The United States has already taken steps to alleviate the crisis by providing more than $4 billion for humanitarian and refugee assistance in the region. Furthermore, we are encouraged by the Administration’s decision to increase the fiscal year 2016 refugee visa cap and pledge to admit at least 10,000 Syrian refugees next year, as well as its decision to grant temporary protected status to Syrians already inside of the United States. However, </w:t>
      </w:r>
      <w:r w:rsidRPr="00314F04">
        <w:rPr>
          <w:rStyle w:val="Emphasis"/>
          <w:highlight w:val="cyan"/>
        </w:rPr>
        <w:t>more can be done immediately to protect</w:t>
      </w:r>
      <w:r w:rsidRPr="002F63B6">
        <w:rPr>
          <w:rStyle w:val="Emphasis"/>
        </w:rPr>
        <w:t xml:space="preserve"> innocent </w:t>
      </w:r>
      <w:r w:rsidRPr="00314F04">
        <w:rPr>
          <w:rStyle w:val="Emphasis"/>
          <w:highlight w:val="cyan"/>
        </w:rPr>
        <w:t>victims of the war</w:t>
      </w:r>
      <w:r w:rsidRPr="002F63B6">
        <w:rPr>
          <w:rStyle w:val="Emphasis"/>
        </w:rPr>
        <w:t xml:space="preserve"> in Syria.</w:t>
      </w:r>
      <w:r>
        <w:rPr>
          <w:rStyle w:val="Emphasis"/>
        </w:rPr>
        <w:t xml:space="preserve"> </w:t>
      </w:r>
      <w:r w:rsidRPr="00A71E05">
        <w:rPr>
          <w:rStyle w:val="StyleUnderline"/>
        </w:rPr>
        <w:t>We</w:t>
      </w:r>
      <w:r w:rsidRPr="00314F04">
        <w:rPr>
          <w:rFonts w:asciiTheme="minorHAnsi" w:hAnsiTheme="minorHAnsi"/>
          <w:sz w:val="16"/>
        </w:rPr>
        <w:t xml:space="preserve"> strongly </w:t>
      </w:r>
      <w:r w:rsidRPr="00A71E05">
        <w:rPr>
          <w:rStyle w:val="StyleUnderline"/>
        </w:rPr>
        <w:t>urge you to extend humanitarian parole to</w:t>
      </w:r>
      <w:r w:rsidRPr="00314F04">
        <w:rPr>
          <w:rFonts w:asciiTheme="minorHAnsi" w:hAnsiTheme="minorHAnsi"/>
          <w:sz w:val="16"/>
        </w:rPr>
        <w:t xml:space="preserve"> the 20,730 </w:t>
      </w:r>
      <w:r w:rsidRPr="00A71E05">
        <w:rPr>
          <w:rStyle w:val="StyleUnderline"/>
        </w:rPr>
        <w:t>Syrians</w:t>
      </w:r>
      <w:r w:rsidRPr="00314F04">
        <w:rPr>
          <w:rFonts w:asciiTheme="minorHAnsi" w:hAnsiTheme="minorHAnsi"/>
          <w:sz w:val="16"/>
        </w:rPr>
        <w:t xml:space="preserve"> who are the beneficiaries of already approved immigrant visa petitions but for whom no visa is available. </w:t>
      </w:r>
      <w:r w:rsidRPr="00314F04">
        <w:rPr>
          <w:rStyle w:val="StyleUnderline"/>
          <w:highlight w:val="cyan"/>
        </w:rPr>
        <w:t>Utilizing your authority</w:t>
      </w:r>
      <w:r w:rsidRPr="00A71E05">
        <w:rPr>
          <w:rStyle w:val="StyleUnderline"/>
        </w:rPr>
        <w:t xml:space="preserve"> to extend humanitarian parole to Syrians </w:t>
      </w:r>
      <w:r w:rsidRPr="00314F04">
        <w:rPr>
          <w:rStyle w:val="StyleUnderline"/>
          <w:highlight w:val="cyan"/>
        </w:rPr>
        <w:t xml:space="preserve">is consistent </w:t>
      </w:r>
      <w:r w:rsidRPr="00314F04">
        <w:rPr>
          <w:rStyle w:val="Emphasis"/>
          <w:highlight w:val="cyan"/>
        </w:rPr>
        <w:t>with your Administration’s decision to parole Haitian orphans</w:t>
      </w:r>
      <w:r w:rsidRPr="00314F04">
        <w:rPr>
          <w:rStyle w:val="Emphasis"/>
        </w:rPr>
        <w:t xml:space="preserve"> </w:t>
      </w:r>
      <w:r w:rsidRPr="00314F04">
        <w:rPr>
          <w:rFonts w:asciiTheme="minorHAnsi" w:hAnsiTheme="minorHAnsi"/>
          <w:sz w:val="16"/>
        </w:rPr>
        <w:t xml:space="preserve">following the 2010 earthquake </w:t>
      </w:r>
      <w:r w:rsidRPr="00314F04">
        <w:rPr>
          <w:rStyle w:val="StyleUnderline"/>
          <w:highlight w:val="cyan"/>
        </w:rPr>
        <w:t>and</w:t>
      </w:r>
      <w:r w:rsidRPr="00314F04">
        <w:rPr>
          <w:rFonts w:asciiTheme="minorHAnsi" w:hAnsiTheme="minorHAnsi"/>
          <w:sz w:val="16"/>
        </w:rPr>
        <w:t xml:space="preserve">, most recently, </w:t>
      </w:r>
      <w:r w:rsidRPr="00A71E05">
        <w:rPr>
          <w:rStyle w:val="StyleUnderline"/>
        </w:rPr>
        <w:t xml:space="preserve">to parole the </w:t>
      </w:r>
      <w:r w:rsidRPr="00314F04">
        <w:rPr>
          <w:rStyle w:val="StyleUnderline"/>
          <w:highlight w:val="cyan"/>
        </w:rPr>
        <w:t>family members of Filipino World War II veterans</w:t>
      </w:r>
      <w:r w:rsidRPr="00A71E05">
        <w:rPr>
          <w:rStyle w:val="StyleUnderline"/>
        </w:rPr>
        <w:t>.</w:t>
      </w:r>
      <w:r w:rsidRPr="00314F04">
        <w:rPr>
          <w:rFonts w:asciiTheme="minorHAnsi" w:hAnsiTheme="minorHAnsi"/>
          <w:sz w:val="16"/>
        </w:rPr>
        <w:t xml:space="preserve"> While paroling these individuals would be extraordinary, the magnitude of the humanitarian crisis demands such a response.</w:t>
      </w:r>
    </w:p>
    <w:p w14:paraId="4154A5CA" w14:textId="23CA54F6" w:rsidR="00314F04" w:rsidRDefault="008922C0" w:rsidP="008922C0">
      <w:pPr>
        <w:pStyle w:val="Heading3"/>
      </w:pPr>
      <w:r>
        <w:lastRenderedPageBreak/>
        <w:t>2NC AT: PDB</w:t>
      </w:r>
    </w:p>
    <w:p w14:paraId="242A31EB" w14:textId="7D8003E2" w:rsidR="008922C0" w:rsidRDefault="008922C0" w:rsidP="008922C0">
      <w:pPr>
        <w:pStyle w:val="Heading4"/>
      </w:pPr>
      <w:r>
        <w:t xml:space="preserve">(1)  Perm includes the plan’s “legal immigration” </w:t>
      </w:r>
      <w:r w:rsidRPr="008922C0">
        <w:rPr>
          <w:u w:val="single"/>
        </w:rPr>
        <w:t>links</w:t>
      </w:r>
      <w:r>
        <w:t xml:space="preserve"> to </w:t>
      </w:r>
      <w:r w:rsidRPr="008922C0">
        <w:rPr>
          <w:highlight w:val="red"/>
        </w:rPr>
        <w:t>[insert net benefit]</w:t>
      </w:r>
    </w:p>
    <w:p w14:paraId="3422E00C" w14:textId="3A9B3DDC" w:rsidR="008922C0" w:rsidRPr="00715C9F" w:rsidRDefault="00715C9F" w:rsidP="00715C9F">
      <w:pPr>
        <w:pStyle w:val="Heading4"/>
      </w:pPr>
      <w:r>
        <w:t xml:space="preserve">(2)  Dual action </w:t>
      </w:r>
      <w:r>
        <w:rPr>
          <w:u w:val="single"/>
        </w:rPr>
        <w:t>doesn’t</w:t>
      </w:r>
      <w:r>
        <w:t xml:space="preserve"> shield the link – it takes out solvency and </w:t>
      </w:r>
      <w:r>
        <w:rPr>
          <w:u w:val="single"/>
        </w:rPr>
        <w:t>amplifies</w:t>
      </w:r>
      <w:r>
        <w:t xml:space="preserve"> fights and tradeoffs</w:t>
      </w:r>
    </w:p>
    <w:p w14:paraId="67367B73" w14:textId="7900295C" w:rsidR="008922C0" w:rsidRPr="00000F89" w:rsidRDefault="008922C0" w:rsidP="008922C0">
      <w:r w:rsidRPr="008922C0">
        <w:rPr>
          <w:rStyle w:val="Style13ptBold"/>
        </w:rPr>
        <w:t>Hamilton 3</w:t>
      </w:r>
      <w:r w:rsidRPr="008922C0">
        <w:t xml:space="preserve"> </w:t>
      </w:r>
      <w:r w:rsidRPr="008922C0">
        <w:rPr>
          <w:sz w:val="16"/>
          <w:szCs w:val="16"/>
        </w:rPr>
        <w:t xml:space="preserve">(Testimony of the Honorable Lee H. </w:t>
      </w:r>
      <w:proofErr w:type="gramStart"/>
      <w:r w:rsidRPr="008922C0">
        <w:rPr>
          <w:sz w:val="16"/>
          <w:szCs w:val="16"/>
        </w:rPr>
        <w:t>Hamilton  Before</w:t>
      </w:r>
      <w:proofErr w:type="gramEnd"/>
      <w:r w:rsidRPr="008922C0">
        <w:rPr>
          <w:sz w:val="16"/>
          <w:szCs w:val="16"/>
        </w:rPr>
        <w:t xml:space="preserve"> the Select Committee on Homeland Security, Subcommittee on Rules September 9, 2003)</w:t>
      </w:r>
    </w:p>
    <w:p w14:paraId="302AD088" w14:textId="5C739972" w:rsidR="008922C0" w:rsidRDefault="008922C0" w:rsidP="008922C0">
      <w:pPr>
        <w:rPr>
          <w:sz w:val="16"/>
        </w:rPr>
      </w:pPr>
      <w:r w:rsidRPr="00715C9F">
        <w:rPr>
          <w:sz w:val="16"/>
        </w:rPr>
        <w:t xml:space="preserve">Third, </w:t>
      </w:r>
      <w:r w:rsidRPr="008922C0">
        <w:rPr>
          <w:rStyle w:val="StyleUnderline"/>
        </w:rPr>
        <w:t>Congress needs to simplify the process of oversight</w:t>
      </w:r>
      <w:r w:rsidRPr="00715C9F">
        <w:rPr>
          <w:sz w:val="16"/>
        </w:rPr>
        <w:t xml:space="preserve">.   </w:t>
      </w:r>
      <w:r w:rsidRPr="008922C0">
        <w:rPr>
          <w:rStyle w:val="StyleUnderline"/>
          <w:highlight w:val="cyan"/>
        </w:rPr>
        <w:t xml:space="preserve">Overlapping jurisdiction </w:t>
      </w:r>
      <w:proofErr w:type="gramStart"/>
      <w:r w:rsidRPr="008922C0">
        <w:rPr>
          <w:rStyle w:val="StyleUnderline"/>
          <w:highlight w:val="cyan"/>
        </w:rPr>
        <w:t>sows</w:t>
      </w:r>
      <w:proofErr w:type="gramEnd"/>
      <w:r w:rsidRPr="008922C0">
        <w:rPr>
          <w:rStyle w:val="StyleUnderline"/>
          <w:highlight w:val="cyan"/>
        </w:rPr>
        <w:t xml:space="preserve"> confusion in the executive branch</w:t>
      </w:r>
      <w:r w:rsidRPr="00715C9F">
        <w:rPr>
          <w:sz w:val="16"/>
        </w:rPr>
        <w:t xml:space="preserve">. If there is no Standing Committee on Homeland Security, then </w:t>
      </w:r>
      <w:r w:rsidRPr="008922C0">
        <w:rPr>
          <w:rStyle w:val="StyleUnderline"/>
          <w:highlight w:val="cyan"/>
        </w:rPr>
        <w:t xml:space="preserve">DHS officials </w:t>
      </w:r>
      <w:r w:rsidRPr="008922C0">
        <w:rPr>
          <w:rStyle w:val="StyleUnderline"/>
        </w:rPr>
        <w:t xml:space="preserve">will </w:t>
      </w:r>
      <w:r w:rsidRPr="008922C0">
        <w:rPr>
          <w:rStyle w:val="StyleUnderline"/>
          <w:highlight w:val="cyan"/>
        </w:rPr>
        <w:t xml:space="preserve">spend </w:t>
      </w:r>
      <w:r w:rsidRPr="008922C0">
        <w:rPr>
          <w:rStyle w:val="Emphasis"/>
          <w:highlight w:val="cyan"/>
        </w:rPr>
        <w:t>excessive time testifying</w:t>
      </w:r>
      <w:r w:rsidRPr="008922C0">
        <w:rPr>
          <w:rStyle w:val="StyleUnderline"/>
          <w:highlight w:val="cyan"/>
        </w:rPr>
        <w:t xml:space="preserve"> in front of </w:t>
      </w:r>
      <w:r w:rsidRPr="008922C0">
        <w:rPr>
          <w:rStyle w:val="Emphasis"/>
          <w:highlight w:val="cyan"/>
        </w:rPr>
        <w:t>multiple committees</w:t>
      </w:r>
      <w:r w:rsidRPr="008922C0">
        <w:rPr>
          <w:rStyle w:val="StyleUnderline"/>
          <w:highlight w:val="cyan"/>
        </w:rPr>
        <w:t xml:space="preserve"> with oversight and jurisdictional responsibilities</w:t>
      </w:r>
      <w:r w:rsidRPr="00715C9F">
        <w:rPr>
          <w:sz w:val="16"/>
        </w:rPr>
        <w:t xml:space="preserve">.   Indeed, this has already been the case. </w:t>
      </w:r>
      <w:r w:rsidRPr="008922C0">
        <w:rPr>
          <w:rStyle w:val="Emphasis"/>
          <w:highlight w:val="cyan"/>
        </w:rPr>
        <w:t xml:space="preserve">DHS officials have been pulled in different </w:t>
      </w:r>
      <w:proofErr w:type="gramStart"/>
      <w:r w:rsidRPr="008922C0">
        <w:rPr>
          <w:rStyle w:val="Emphasis"/>
          <w:highlight w:val="cyan"/>
        </w:rPr>
        <w:t>directions</w:t>
      </w:r>
      <w:r w:rsidRPr="00715C9F">
        <w:rPr>
          <w:sz w:val="16"/>
        </w:rPr>
        <w:t>, and</w:t>
      </w:r>
      <w:proofErr w:type="gramEnd"/>
      <w:r w:rsidRPr="00715C9F">
        <w:rPr>
          <w:sz w:val="16"/>
        </w:rPr>
        <w:t xml:space="preserve"> have not testified in front of the Select Committee with the same focus that they would if it had primary legislative and oversight jurisdiction.  </w:t>
      </w:r>
      <w:r w:rsidRPr="008922C0">
        <w:rPr>
          <w:rStyle w:val="StyleUnderline"/>
          <w:highlight w:val="cyan"/>
        </w:rPr>
        <w:t xml:space="preserve">Overlapping jurisdiction saps </w:t>
      </w:r>
      <w:r w:rsidRPr="00715C9F">
        <w:rPr>
          <w:rStyle w:val="Emphasis"/>
          <w:highlight w:val="cyan"/>
        </w:rPr>
        <w:t>time</w:t>
      </w:r>
      <w:r w:rsidRPr="008922C0">
        <w:rPr>
          <w:rStyle w:val="StyleUnderline"/>
          <w:highlight w:val="cyan"/>
        </w:rPr>
        <w:t xml:space="preserve"> that DHS officials need to</w:t>
      </w:r>
      <w:r w:rsidRPr="00715C9F">
        <w:rPr>
          <w:sz w:val="16"/>
        </w:rPr>
        <w:t xml:space="preserve"> do the important work of </w:t>
      </w:r>
      <w:r w:rsidRPr="008922C0">
        <w:rPr>
          <w:rStyle w:val="StyleUnderline"/>
          <w:highlight w:val="cyan"/>
        </w:rPr>
        <w:t>implement</w:t>
      </w:r>
      <w:r w:rsidRPr="00715C9F">
        <w:rPr>
          <w:sz w:val="16"/>
        </w:rPr>
        <w:t xml:space="preserve">ing </w:t>
      </w:r>
      <w:r w:rsidRPr="008922C0">
        <w:rPr>
          <w:rStyle w:val="StyleUnderline"/>
          <w:highlight w:val="cyan"/>
        </w:rPr>
        <w:t>DHS’s goals,</w:t>
      </w:r>
      <w:r w:rsidRPr="00715C9F">
        <w:rPr>
          <w:sz w:val="16"/>
        </w:rPr>
        <w:t xml:space="preserve"> and denies them the benefit of informed Congressional consultation. It will greatly help and simplify the enormous tasks confronting the Secretary of Homeland Security if he understands clearly the key members of Congress with whom he must consult and work. Congress can make a significant contribution to the implementation of DHS and its policies by simplifying this overlapping committee structure.   4)</w:t>
      </w:r>
      <w:r w:rsidRPr="00715C9F">
        <w:rPr>
          <w:sz w:val="16"/>
        </w:rPr>
        <w:tab/>
        <w:t xml:space="preserve">Set Priorities and Streamline Budgeting   Fourth, Congress needs a Committee that can assist DHS in setting priorities and streamlining the budget for homeland security.   </w:t>
      </w:r>
      <w:r w:rsidRPr="008922C0">
        <w:rPr>
          <w:rStyle w:val="StyleUnderline"/>
        </w:rPr>
        <w:t>The primary difficulty of protecting the homeland is setting priorities. There are an infinite number of targets</w:t>
      </w:r>
      <w:r w:rsidRPr="00715C9F">
        <w:rPr>
          <w:sz w:val="16"/>
        </w:rPr>
        <w:t xml:space="preserve">, a wide array of terrorist methods, </w:t>
      </w:r>
      <w:r w:rsidRPr="008922C0">
        <w:rPr>
          <w:rStyle w:val="StyleUnderline"/>
        </w:rPr>
        <w:t>and a seemingly endless list of areas and entities that demand resources</w:t>
      </w:r>
      <w:r w:rsidRPr="00715C9F">
        <w:rPr>
          <w:sz w:val="16"/>
        </w:rPr>
        <w:t xml:space="preserve">. Congress can help DHS set clear priorities so that the right resources are channeled to the right people at the right time to get the job done.   </w:t>
      </w:r>
      <w:r w:rsidRPr="00715C9F">
        <w:rPr>
          <w:rStyle w:val="StyleUnderline"/>
          <w:highlight w:val="cyan"/>
        </w:rPr>
        <w:t>Multiple committees with jurisdiction</w:t>
      </w:r>
      <w:r w:rsidRPr="008922C0">
        <w:rPr>
          <w:rStyle w:val="StyleUnderline"/>
        </w:rPr>
        <w:t xml:space="preserve"> and oversight are likely to </w:t>
      </w:r>
      <w:r w:rsidRPr="00715C9F">
        <w:rPr>
          <w:rStyle w:val="StyleUnderline"/>
          <w:highlight w:val="cyan"/>
        </w:rPr>
        <w:t>have</w:t>
      </w:r>
      <w:r w:rsidRPr="008922C0">
        <w:rPr>
          <w:rStyle w:val="StyleUnderline"/>
        </w:rPr>
        <w:t xml:space="preserve"> different – even </w:t>
      </w:r>
      <w:r w:rsidRPr="00715C9F">
        <w:rPr>
          <w:rStyle w:val="Emphasis"/>
          <w:highlight w:val="cyan"/>
        </w:rPr>
        <w:t>conflicting</w:t>
      </w:r>
      <w:r w:rsidRPr="008922C0">
        <w:rPr>
          <w:rStyle w:val="StyleUnderline"/>
        </w:rPr>
        <w:t xml:space="preserve"> – </w:t>
      </w:r>
      <w:r w:rsidRPr="00715C9F">
        <w:rPr>
          <w:rStyle w:val="StyleUnderline"/>
          <w:highlight w:val="cyan"/>
        </w:rPr>
        <w:t>priorities for DHS agencies</w:t>
      </w:r>
      <w:r w:rsidRPr="008922C0">
        <w:rPr>
          <w:rStyle w:val="StyleUnderline"/>
        </w:rPr>
        <w:t xml:space="preserve">. </w:t>
      </w:r>
      <w:r w:rsidRPr="00715C9F">
        <w:rPr>
          <w:rStyle w:val="StyleUnderline"/>
        </w:rPr>
        <w:t>This will complicate an already complicated task</w:t>
      </w:r>
      <w:r w:rsidRPr="00715C9F">
        <w:rPr>
          <w:sz w:val="16"/>
        </w:rPr>
        <w:t xml:space="preserve">. Creating a single committee will have the opposite effect, enabling the House to convey clear, focused priorities for homeland security.   Just as DHS needs focused priorities, homeland security demands a streamlined budgeting process. A fragmented committee structure lends itself to poorly defined priorities and poorly allocated resources. Consolidating the authorization of expenditures for emergency-responders within a Standing Committee will ensure that appropriations are more suited to the prioritized demands of homeland security.   Logic of a Standing </w:t>
      </w:r>
      <w:proofErr w:type="gramStart"/>
      <w:r w:rsidRPr="00715C9F">
        <w:rPr>
          <w:sz w:val="16"/>
        </w:rPr>
        <w:t>Committee  Each</w:t>
      </w:r>
      <w:proofErr w:type="gramEnd"/>
      <w:r w:rsidRPr="00715C9F">
        <w:rPr>
          <w:sz w:val="16"/>
        </w:rPr>
        <w:t xml:space="preserve"> of these arguments points to the basic logic of creating a Standing Committee on Homeland Security: homeland security is a matter of the utmost seriousness; </w:t>
      </w:r>
      <w:r w:rsidRPr="00715C9F">
        <w:rPr>
          <w:rStyle w:val="StyleUnderline"/>
        </w:rPr>
        <w:t>homeland security is a long-term issue; homeland security demands that government navigate a complex maze of policy choices in the most efficient manner possible</w:t>
      </w:r>
      <w:r w:rsidRPr="00715C9F">
        <w:rPr>
          <w:sz w:val="16"/>
        </w:rPr>
        <w:t xml:space="preserve">. </w:t>
      </w:r>
    </w:p>
    <w:p w14:paraId="59D29ABB" w14:textId="2C45D4AE" w:rsidR="008720FA" w:rsidRDefault="008720FA" w:rsidP="008720FA">
      <w:pPr>
        <w:pStyle w:val="Heading3"/>
      </w:pPr>
      <w:r>
        <w:lastRenderedPageBreak/>
        <w:t>2NC AT: PDCP</w:t>
      </w:r>
    </w:p>
    <w:p w14:paraId="7553F586" w14:textId="4E2A2DDA" w:rsidR="002E2074" w:rsidRPr="005C2995" w:rsidRDefault="002E2074" w:rsidP="002E2074">
      <w:pPr>
        <w:pStyle w:val="Heading4"/>
        <w:rPr>
          <w:u w:val="single"/>
        </w:rPr>
      </w:pPr>
      <w:r>
        <w:t xml:space="preserve">Severance is a </w:t>
      </w:r>
      <w:r>
        <w:rPr>
          <w:u w:val="single"/>
        </w:rPr>
        <w:t>voter</w:t>
      </w:r>
      <w:r>
        <w:t xml:space="preserve"> to protect negative link ground – </w:t>
      </w:r>
      <w:r>
        <w:rPr>
          <w:u w:val="single"/>
        </w:rPr>
        <w:t>moving targets</w:t>
      </w:r>
      <w:r>
        <w:t xml:space="preserve"> nullify </w:t>
      </w:r>
      <w:r w:rsidR="005C2995">
        <w:rPr>
          <w:u w:val="single"/>
        </w:rPr>
        <w:t>fair</w:t>
      </w:r>
      <w:r w:rsidR="005C2995">
        <w:t xml:space="preserve"> clash.  Severs in </w:t>
      </w:r>
      <w:r w:rsidR="005C2995" w:rsidRPr="002F4D25">
        <w:rPr>
          <w:u w:val="single"/>
        </w:rPr>
        <w:t>3</w:t>
      </w:r>
      <w:r w:rsidR="005C2995">
        <w:t xml:space="preserve"> ways:</w:t>
      </w:r>
    </w:p>
    <w:p w14:paraId="2644C8E4" w14:textId="29A829D0" w:rsidR="008720FA" w:rsidRDefault="002E2074" w:rsidP="002E2074">
      <w:pPr>
        <w:pStyle w:val="Heading4"/>
      </w:pPr>
      <w:r>
        <w:t xml:space="preserve">(1)  LPR – the CP does not result in </w:t>
      </w:r>
      <w:r>
        <w:rPr>
          <w:u w:val="single"/>
        </w:rPr>
        <w:t>exactly</w:t>
      </w:r>
      <w:r>
        <w:t xml:space="preserve"> the plan – parole </w:t>
      </w:r>
      <w:r w:rsidRPr="002E2074">
        <w:rPr>
          <w:u w:val="single"/>
        </w:rPr>
        <w:t>never</w:t>
      </w:r>
      <w:r>
        <w:t xml:space="preserve"> confers any immigration status</w:t>
      </w:r>
    </w:p>
    <w:p w14:paraId="37DBA2C7" w14:textId="78F3F886" w:rsidR="008720FA" w:rsidRPr="0052582B" w:rsidRDefault="008720FA" w:rsidP="008720FA">
      <w:pPr>
        <w:rPr>
          <w:sz w:val="16"/>
          <w:szCs w:val="16"/>
        </w:rPr>
      </w:pPr>
      <w:proofErr w:type="spellStart"/>
      <w:r w:rsidRPr="00C123FF">
        <w:rPr>
          <w:rStyle w:val="Style13ptBold"/>
        </w:rPr>
        <w:t>Basco</w:t>
      </w:r>
      <w:proofErr w:type="spellEnd"/>
      <w:r w:rsidRPr="00C123FF">
        <w:rPr>
          <w:rStyle w:val="Style13ptBold"/>
        </w:rPr>
        <w:t xml:space="preserve"> 9</w:t>
      </w:r>
      <w:r>
        <w:t xml:space="preserve"> </w:t>
      </w:r>
      <w:r w:rsidRPr="0052582B">
        <w:rPr>
          <w:sz w:val="16"/>
          <w:szCs w:val="16"/>
        </w:rPr>
        <w:t xml:space="preserve">(Kenneth </w:t>
      </w:r>
      <w:proofErr w:type="spellStart"/>
      <w:r w:rsidRPr="0052582B">
        <w:rPr>
          <w:sz w:val="16"/>
          <w:szCs w:val="16"/>
        </w:rPr>
        <w:t>Basco</w:t>
      </w:r>
      <w:proofErr w:type="spellEnd"/>
      <w:r w:rsidRPr="0052582B">
        <w:rPr>
          <w:sz w:val="16"/>
          <w:szCs w:val="16"/>
        </w:rPr>
        <w:t>-</w:t>
      </w:r>
      <w:r w:rsidRPr="0052582B">
        <w:rPr>
          <w:rFonts w:ascii="Arial" w:eastAsia="Times New Roman" w:hAnsi="Arial" w:cs="Arial"/>
          <w:color w:val="000000"/>
          <w:sz w:val="16"/>
          <w:szCs w:val="16"/>
          <w:shd w:val="clear" w:color="auto" w:fill="FFFFFF"/>
        </w:rPr>
        <w:t xml:space="preserve"> </w:t>
      </w:r>
      <w:r w:rsidRPr="0052582B">
        <w:rPr>
          <w:sz w:val="16"/>
          <w:szCs w:val="16"/>
        </w:rPr>
        <w:t xml:space="preserve">Judge Advocate, U.S. Army. Presently assigned as Senior Defense Counsel, U.S. Army Trial Defense Serv., </w:t>
      </w:r>
      <w:proofErr w:type="spellStart"/>
      <w:r w:rsidRPr="0052582B">
        <w:rPr>
          <w:sz w:val="16"/>
          <w:szCs w:val="16"/>
        </w:rPr>
        <w:t>Grafenwoehr</w:t>
      </w:r>
      <w:proofErr w:type="spellEnd"/>
      <w:r w:rsidRPr="0052582B">
        <w:rPr>
          <w:sz w:val="16"/>
          <w:szCs w:val="16"/>
        </w:rPr>
        <w:t xml:space="preserve">, F.R.G. LL.M., 2009, The Judge Advocate Gen.'s Sch., U.S. Army, Charlottesville, </w:t>
      </w:r>
      <w:proofErr w:type="spellStart"/>
      <w:r w:rsidRPr="0052582B">
        <w:rPr>
          <w:sz w:val="16"/>
          <w:szCs w:val="16"/>
        </w:rPr>
        <w:t>Va</w:t>
      </w:r>
      <w:proofErr w:type="spellEnd"/>
      <w:r w:rsidRPr="0052582B">
        <w:rPr>
          <w:sz w:val="16"/>
          <w:szCs w:val="16"/>
        </w:rPr>
        <w:t xml:space="preserve">; J.D., 2000, University of Colorado Law </w:t>
      </w:r>
      <w:proofErr w:type="gramStart"/>
      <w:r w:rsidRPr="0052582B">
        <w:rPr>
          <w:sz w:val="16"/>
          <w:szCs w:val="16"/>
        </w:rPr>
        <w:t>School ,</w:t>
      </w:r>
      <w:proofErr w:type="gramEnd"/>
      <w:r w:rsidRPr="0052582B">
        <w:rPr>
          <w:sz w:val="16"/>
          <w:szCs w:val="16"/>
        </w:rPr>
        <w:t xml:space="preserve"> October 2009, “Don’t worry, we’ll take care of you: Immigration of Local Nationals Assisting the United States in Overseas Contingency Operations” https://www.thefreelibrary.com/Don%27t+worry%2C+we%27ll+take+care+of+you%3A+immigration+of+local+nationals...-a0212767032)</w:t>
      </w:r>
    </w:p>
    <w:p w14:paraId="00007EDE" w14:textId="77777777" w:rsidR="008720FA" w:rsidRPr="0052582B" w:rsidRDefault="008720FA" w:rsidP="008720FA">
      <w:pPr>
        <w:rPr>
          <w:sz w:val="16"/>
        </w:rPr>
      </w:pPr>
      <w:r w:rsidRPr="0052582B">
        <w:rPr>
          <w:sz w:val="16"/>
        </w:rPr>
        <w:t>Parole is the discretionary authority of the Attorney General to allow an individual to enter the United States. (47</w:t>
      </w:r>
      <w:r w:rsidRPr="0052582B">
        <w:rPr>
          <w:sz w:val="16"/>
          <w:szCs w:val="16"/>
        </w:rPr>
        <w:t xml:space="preserve">) </w:t>
      </w:r>
      <w:r w:rsidRPr="00344030">
        <w:rPr>
          <w:rStyle w:val="Emphasis"/>
        </w:rPr>
        <w:t>Although parole may enable an individual to enter the U</w:t>
      </w:r>
      <w:r w:rsidRPr="0052582B">
        <w:rPr>
          <w:sz w:val="16"/>
        </w:rPr>
        <w:t xml:space="preserve">nited </w:t>
      </w:r>
      <w:r w:rsidRPr="00344030">
        <w:rPr>
          <w:rStyle w:val="Emphasis"/>
        </w:rPr>
        <w:t>S</w:t>
      </w:r>
      <w:r w:rsidRPr="0052582B">
        <w:rPr>
          <w:sz w:val="16"/>
        </w:rPr>
        <w:t xml:space="preserve">tates, </w:t>
      </w:r>
      <w:r w:rsidRPr="00C26123">
        <w:rPr>
          <w:rStyle w:val="Emphasis"/>
          <w:highlight w:val="yellow"/>
        </w:rPr>
        <w:t xml:space="preserve">parole does not confer any immigration status </w:t>
      </w:r>
      <w:r w:rsidRPr="0052582B">
        <w:rPr>
          <w:rStyle w:val="Emphasis"/>
        </w:rPr>
        <w:t>on the individual</w:t>
      </w:r>
      <w:r w:rsidRPr="0052582B">
        <w:rPr>
          <w:sz w:val="16"/>
        </w:rPr>
        <w:t xml:space="preserve">. (48) Parole simply provides physical entry into the United States for a fixed </w:t>
      </w:r>
      <w:proofErr w:type="gramStart"/>
      <w:r w:rsidRPr="0052582B">
        <w:rPr>
          <w:sz w:val="16"/>
        </w:rPr>
        <w:t>period of time</w:t>
      </w:r>
      <w:proofErr w:type="gramEnd"/>
      <w:r w:rsidRPr="0052582B">
        <w:rPr>
          <w:sz w:val="16"/>
        </w:rPr>
        <w:t xml:space="preserve">. (49) When parole is no longer necessary or when the fixed </w:t>
      </w:r>
      <w:proofErr w:type="gramStart"/>
      <w:r w:rsidRPr="0052582B">
        <w:rPr>
          <w:sz w:val="16"/>
        </w:rPr>
        <w:t>period of time</w:t>
      </w:r>
      <w:proofErr w:type="gramEnd"/>
      <w:r w:rsidRPr="0052582B">
        <w:rPr>
          <w:sz w:val="16"/>
        </w:rPr>
        <w:t xml:space="preserve"> has expired, the parolee is expected to return to his home country. (50) Furthermore, parole is expressly not intended to serve </w:t>
      </w:r>
      <w:proofErr w:type="gramStart"/>
      <w:r w:rsidRPr="0052582B">
        <w:rPr>
          <w:sz w:val="16"/>
        </w:rPr>
        <w:t>as a way to</w:t>
      </w:r>
      <w:proofErr w:type="gramEnd"/>
      <w:r w:rsidRPr="0052582B">
        <w:rPr>
          <w:sz w:val="16"/>
        </w:rPr>
        <w:t xml:space="preserve"> bypass the normal refugee resettlement process. </w:t>
      </w:r>
      <w:r w:rsidRPr="0052582B">
        <w:rPr>
          <w:rStyle w:val="Emphasis"/>
        </w:rPr>
        <w:t>An alien cannot be paroled into the United States unless "compelling reasons</w:t>
      </w:r>
      <w:r w:rsidRPr="00C26123">
        <w:rPr>
          <w:rStyle w:val="Emphasis"/>
        </w:rPr>
        <w:t xml:space="preserve"> in </w:t>
      </w:r>
      <w:r w:rsidRPr="00C26123">
        <w:rPr>
          <w:rStyle w:val="Emphasis"/>
          <w:highlight w:val="yellow"/>
        </w:rPr>
        <w:t>the public interest</w:t>
      </w:r>
      <w:r w:rsidRPr="00C26123">
        <w:rPr>
          <w:rStyle w:val="Emphasis"/>
        </w:rPr>
        <w:t xml:space="preserve"> with respect to that particular alien </w:t>
      </w:r>
      <w:r w:rsidRPr="00C26123">
        <w:rPr>
          <w:rStyle w:val="Emphasis"/>
          <w:highlight w:val="yellow"/>
        </w:rPr>
        <w:t>require that the alien be paroled into the United States rather than</w:t>
      </w:r>
      <w:r w:rsidRPr="00C26123">
        <w:rPr>
          <w:rStyle w:val="Emphasis"/>
        </w:rPr>
        <w:t xml:space="preserve"> </w:t>
      </w:r>
      <w:r w:rsidRPr="00C26123">
        <w:rPr>
          <w:rStyle w:val="Emphasis"/>
          <w:highlight w:val="yellow"/>
        </w:rPr>
        <w:t>be admitted as a refugee</w:t>
      </w:r>
      <w:r w:rsidRPr="0052582B">
        <w:rPr>
          <w:sz w:val="16"/>
        </w:rPr>
        <w:t>."</w:t>
      </w:r>
    </w:p>
    <w:p w14:paraId="0852E38F" w14:textId="56970EE5" w:rsidR="00BE5188" w:rsidRPr="003B391C" w:rsidRDefault="002E2074" w:rsidP="002F4D25">
      <w:pPr>
        <w:pStyle w:val="Heading4"/>
      </w:pPr>
      <w:r>
        <w:t xml:space="preserve">(2)  Admission – Parole is </w:t>
      </w:r>
      <w:r>
        <w:rPr>
          <w:u w:val="single"/>
        </w:rPr>
        <w:t>temporary</w:t>
      </w:r>
      <w:r>
        <w:t xml:space="preserve">, not a </w:t>
      </w:r>
      <w:r>
        <w:rPr>
          <w:u w:val="single"/>
        </w:rPr>
        <w:t>permanent</w:t>
      </w:r>
      <w:r>
        <w:t xml:space="preserve"> admission</w:t>
      </w:r>
    </w:p>
    <w:p w14:paraId="6EF09ABF" w14:textId="7A241BBB" w:rsidR="00BE5188" w:rsidRPr="00897170" w:rsidRDefault="00BE5188" w:rsidP="00BE5188">
      <w:r w:rsidRPr="00897170">
        <w:rPr>
          <w:rStyle w:val="Style13ptBold"/>
        </w:rPr>
        <w:t xml:space="preserve">USCIS </w:t>
      </w:r>
      <w:r w:rsidR="002E2074">
        <w:rPr>
          <w:rStyle w:val="Style13ptBold"/>
        </w:rPr>
        <w:t>18</w:t>
      </w:r>
      <w:r>
        <w:t xml:space="preserve"> </w:t>
      </w:r>
      <w:r w:rsidRPr="002E2074">
        <w:rPr>
          <w:sz w:val="16"/>
          <w:szCs w:val="16"/>
        </w:rPr>
        <w:t xml:space="preserve">(“Humanitarian or Significant Public Benefit Parole for Individuals Outside the United States”, USCIS, No Date, Available online at </w:t>
      </w:r>
      <w:hyperlink r:id="rId42" w:history="1">
        <w:r w:rsidRPr="002E2074">
          <w:rPr>
            <w:rStyle w:val="Hyperlink"/>
            <w:sz w:val="16"/>
            <w:szCs w:val="16"/>
          </w:rPr>
          <w:t>https://www.uscis.gov/humanitarian/humanitarian-or-significant-public-benefit-parole-individuals-outside-united-states</w:t>
        </w:r>
      </w:hyperlink>
      <w:r w:rsidRPr="002E2074">
        <w:rPr>
          <w:sz w:val="16"/>
          <w:szCs w:val="16"/>
        </w:rPr>
        <w:t xml:space="preserve">) </w:t>
      </w:r>
    </w:p>
    <w:p w14:paraId="461E8624" w14:textId="44CBFE87" w:rsidR="00BE5188" w:rsidRPr="002E2074" w:rsidRDefault="00BE5188" w:rsidP="00BE5188">
      <w:pPr>
        <w:rPr>
          <w:sz w:val="16"/>
        </w:rPr>
      </w:pPr>
      <w:r w:rsidRPr="002E2074">
        <w:rPr>
          <w:sz w:val="16"/>
        </w:rPr>
        <w:t xml:space="preserve">USCIS uses its discretion to authorize parole. </w:t>
      </w:r>
      <w:r w:rsidRPr="002E2074">
        <w:rPr>
          <w:rStyle w:val="StyleUnderline"/>
          <w:highlight w:val="yellow"/>
        </w:rPr>
        <w:t>Parole allows</w:t>
      </w:r>
      <w:r w:rsidRPr="00515502">
        <w:rPr>
          <w:rStyle w:val="StyleUnderline"/>
        </w:rPr>
        <w:t xml:space="preserve"> an individual, who may be inadmissible or otherwise ineligible for admission into the United States, to be paroled into the United States for </w:t>
      </w:r>
      <w:r w:rsidRPr="002E2074">
        <w:rPr>
          <w:rStyle w:val="StyleUnderline"/>
          <w:highlight w:val="yellow"/>
        </w:rPr>
        <w:t xml:space="preserve">a </w:t>
      </w:r>
      <w:r w:rsidRPr="002E2074">
        <w:rPr>
          <w:rStyle w:val="Emphasis"/>
          <w:highlight w:val="yellow"/>
        </w:rPr>
        <w:t>temporary period</w:t>
      </w:r>
      <w:r w:rsidRPr="00515502">
        <w:rPr>
          <w:rStyle w:val="StyleUnderline"/>
        </w:rPr>
        <w:t>.</w:t>
      </w:r>
      <w:r w:rsidRPr="002E2074">
        <w:rPr>
          <w:sz w:val="16"/>
        </w:rPr>
        <w:t xml:space="preserve"> The Immigration and Nationality Act (INA) allows the secretary of Homeland Security to use their discretion to parole any foreign national applying for admission into the United States temporarily for urgent humanitarian reasons or significant public benefit. (See INA section 212(d)(5)).</w:t>
      </w:r>
      <w:r w:rsidR="002E2074" w:rsidRPr="002E2074">
        <w:rPr>
          <w:sz w:val="16"/>
        </w:rPr>
        <w:t xml:space="preserve"> </w:t>
      </w:r>
      <w:r w:rsidRPr="002E2074">
        <w:rPr>
          <w:rStyle w:val="StyleUnderline"/>
          <w:highlight w:val="yellow"/>
        </w:rPr>
        <w:t>An individual who is paroled</w:t>
      </w:r>
      <w:r w:rsidRPr="00515502">
        <w:rPr>
          <w:rStyle w:val="StyleUnderline"/>
        </w:rPr>
        <w:t xml:space="preserve"> into the U.S. </w:t>
      </w:r>
      <w:r w:rsidRPr="002E2074">
        <w:rPr>
          <w:rStyle w:val="StyleUnderline"/>
          <w:highlight w:val="yellow"/>
        </w:rPr>
        <w:t xml:space="preserve">has </w:t>
      </w:r>
      <w:r w:rsidRPr="002E2074">
        <w:rPr>
          <w:rStyle w:val="Emphasis"/>
          <w:highlight w:val="yellow"/>
        </w:rPr>
        <w:t>not been formally admitted</w:t>
      </w:r>
      <w:r w:rsidRPr="00515502">
        <w:rPr>
          <w:rStyle w:val="StyleUnderline"/>
        </w:rPr>
        <w:t xml:space="preserve"> into the United States for purposes of immigration law.</w:t>
      </w:r>
    </w:p>
    <w:p w14:paraId="7D549EDE" w14:textId="70169C6D" w:rsidR="002E2074" w:rsidRPr="002F4D25" w:rsidRDefault="002E2074" w:rsidP="00BE5188">
      <w:pPr>
        <w:pStyle w:val="Heading4"/>
      </w:pPr>
      <w:r>
        <w:t xml:space="preserve">(3)  Doesn’t change </w:t>
      </w:r>
      <w:r>
        <w:rPr>
          <w:u w:val="single"/>
        </w:rPr>
        <w:t>restrictions</w:t>
      </w:r>
      <w:r>
        <w:t xml:space="preserve"> – discretion is </w:t>
      </w:r>
      <w:r>
        <w:rPr>
          <w:u w:val="single"/>
        </w:rPr>
        <w:t>clos</w:t>
      </w:r>
      <w:r w:rsidR="002F4D25">
        <w:rPr>
          <w:u w:val="single"/>
        </w:rPr>
        <w:t>er</w:t>
      </w:r>
      <w:r w:rsidR="002F4D25">
        <w:t xml:space="preserve"> to a waiver that </w:t>
      </w:r>
      <w:r w:rsidR="002F4D25">
        <w:rPr>
          <w:u w:val="single"/>
        </w:rPr>
        <w:t>keeps restrictions</w:t>
      </w:r>
      <w:r w:rsidR="002F4D25">
        <w:t xml:space="preserve"> the same</w:t>
      </w:r>
    </w:p>
    <w:p w14:paraId="014DF389" w14:textId="17AABEE9" w:rsidR="00BE5188" w:rsidRPr="00CE0A91" w:rsidRDefault="00BE5188" w:rsidP="00BE5188">
      <w:r w:rsidRPr="00C96837">
        <w:rPr>
          <w:rStyle w:val="Style13ptBold"/>
        </w:rPr>
        <w:t>Manuel &amp; Garcia 14</w:t>
      </w:r>
      <w:r>
        <w:t xml:space="preserve"> </w:t>
      </w:r>
      <w:r w:rsidRPr="002E2074">
        <w:rPr>
          <w:sz w:val="16"/>
          <w:szCs w:val="16"/>
        </w:rPr>
        <w:t>(</w:t>
      </w:r>
      <w:r w:rsidR="002E2074" w:rsidRPr="002E2074">
        <w:rPr>
          <w:sz w:val="16"/>
          <w:szCs w:val="16"/>
        </w:rPr>
        <w:t xml:space="preserve">Kate M. Manuel, Legislative Attorney, Michael John Garcia, Legislative Attorney </w:t>
      </w:r>
      <w:r w:rsidRPr="002E2074">
        <w:rPr>
          <w:sz w:val="16"/>
          <w:szCs w:val="16"/>
        </w:rPr>
        <w:t>“Executive Discretion as to Immigration: Legal Overview”, CRS, November 10</w:t>
      </w:r>
      <w:r w:rsidRPr="002E2074">
        <w:rPr>
          <w:sz w:val="16"/>
          <w:szCs w:val="16"/>
          <w:vertAlign w:val="superscript"/>
        </w:rPr>
        <w:t>th</w:t>
      </w:r>
      <w:r w:rsidRPr="002E2074">
        <w:rPr>
          <w:sz w:val="16"/>
          <w:szCs w:val="16"/>
        </w:rPr>
        <w:t xml:space="preserve">, Available online at </w:t>
      </w:r>
      <w:hyperlink r:id="rId43" w:history="1">
        <w:r w:rsidRPr="002E2074">
          <w:rPr>
            <w:rStyle w:val="Hyperlink"/>
            <w:sz w:val="16"/>
            <w:szCs w:val="16"/>
          </w:rPr>
          <w:t>https://fas.org/sgp/crs/homesec/R43782.pdf</w:t>
        </w:r>
      </w:hyperlink>
      <w:r w:rsidRPr="002E2074">
        <w:rPr>
          <w:sz w:val="16"/>
          <w:szCs w:val="16"/>
        </w:rPr>
        <w:t xml:space="preserve">) </w:t>
      </w:r>
    </w:p>
    <w:p w14:paraId="2684877E" w14:textId="77777777" w:rsidR="00BE5188" w:rsidRPr="002E2074" w:rsidRDefault="00BE5188" w:rsidP="00BE5188">
      <w:pPr>
        <w:rPr>
          <w:sz w:val="16"/>
        </w:rPr>
      </w:pPr>
      <w:r w:rsidRPr="002E2074">
        <w:rPr>
          <w:rStyle w:val="StyleUnderline"/>
          <w:highlight w:val="yellow"/>
        </w:rPr>
        <w:t>While not typically characterized as a waiver</w:t>
      </w:r>
      <w:r w:rsidRPr="002E2074">
        <w:rPr>
          <w:sz w:val="16"/>
        </w:rPr>
        <w:t xml:space="preserve">, </w:t>
      </w:r>
      <w:r w:rsidRPr="002E2074">
        <w:rPr>
          <w:rStyle w:val="StyleUnderline"/>
          <w:highlight w:val="yellow"/>
        </w:rPr>
        <w:t>INA</w:t>
      </w:r>
      <w:r w:rsidRPr="002E2074">
        <w:rPr>
          <w:sz w:val="16"/>
        </w:rPr>
        <w:t xml:space="preserve"> §212(d)(5) </w:t>
      </w:r>
      <w:r w:rsidRPr="002E2074">
        <w:rPr>
          <w:rStyle w:val="StyleUnderline"/>
          <w:highlight w:val="yellow"/>
        </w:rPr>
        <w:t>gives</w:t>
      </w:r>
      <w:r w:rsidRPr="00285244">
        <w:rPr>
          <w:rStyle w:val="StyleUnderline"/>
        </w:rPr>
        <w:t xml:space="preserve"> immigration </w:t>
      </w:r>
      <w:r w:rsidRPr="002E2074">
        <w:rPr>
          <w:rStyle w:val="StyleUnderline"/>
          <w:highlight w:val="yellow"/>
        </w:rPr>
        <w:t>officials broad discretion</w:t>
      </w:r>
      <w:r w:rsidRPr="00285244">
        <w:rPr>
          <w:rStyle w:val="StyleUnderline"/>
        </w:rPr>
        <w:t xml:space="preserve"> to permit aliens to enter or remain in the United States</w:t>
      </w:r>
      <w:r w:rsidRPr="002E2074">
        <w:rPr>
          <w:sz w:val="16"/>
        </w:rPr>
        <w:t xml:space="preserve">, </w:t>
      </w:r>
      <w:r w:rsidRPr="00285244">
        <w:rPr>
          <w:rStyle w:val="StyleUnderline"/>
        </w:rPr>
        <w:t xml:space="preserve">at least </w:t>
      </w:r>
      <w:r w:rsidRPr="002E2074">
        <w:rPr>
          <w:rStyle w:val="StyleUnderline"/>
          <w:highlight w:val="yellow"/>
        </w:rPr>
        <w:t>temporarily</w:t>
      </w:r>
      <w:r w:rsidRPr="002E2074">
        <w:rPr>
          <w:sz w:val="16"/>
        </w:rPr>
        <w:t xml:space="preserve">, </w:t>
      </w:r>
      <w:r w:rsidRPr="002E2074">
        <w:rPr>
          <w:rStyle w:val="StyleUnderline"/>
          <w:highlight w:val="yellow"/>
        </w:rPr>
        <w:t>notwithstanding the fact that the alien may otherwise be inadmissible</w:t>
      </w:r>
      <w:r w:rsidRPr="002E2074">
        <w:rPr>
          <w:sz w:val="16"/>
        </w:rPr>
        <w:t xml:space="preserve">. As previously discussed, the INA authorizes immigration officials to waive certain grounds of inadmissibility, and thereby permit excludable aliens to be admitted into the United States as immigrants or nonimmigrants. In contrast, </w:t>
      </w:r>
      <w:r w:rsidRPr="00285244">
        <w:rPr>
          <w:rStyle w:val="StyleUnderline"/>
        </w:rPr>
        <w:t xml:space="preserve">the parole of an alien into the United States does not constitute “admission” for immigration purposes. </w:t>
      </w:r>
      <w:r w:rsidRPr="002E2074">
        <w:rPr>
          <w:sz w:val="16"/>
        </w:rPr>
        <w:t>Despite the paroled alien’s physical presence in the country, the alien is “still in theory of law at the boundary line” of the United States,59 and has not been conferred with legal immigration status. Nonetheless, some aliens who obtain parole may be able to adjust to lawful permanent resident (LPR) status while present in the United States (provided they are not covered by a ground of inadmissibility, or any applicable ground of inadmissibility is waived).60 Aliens granted parole may also, under current regulations, be granted work authorization.61</w:t>
      </w:r>
    </w:p>
    <w:p w14:paraId="06E89BBB" w14:textId="77777777" w:rsidR="008720FA" w:rsidRPr="00715C9F" w:rsidRDefault="008720FA" w:rsidP="008720FA"/>
    <w:p w14:paraId="1D29D7A6" w14:textId="32031A10" w:rsidR="008922C0" w:rsidRDefault="0048292F" w:rsidP="0048292F">
      <w:pPr>
        <w:pStyle w:val="Heading3"/>
      </w:pPr>
      <w:r>
        <w:lastRenderedPageBreak/>
        <w:t>2NC AT: Benefits</w:t>
      </w:r>
    </w:p>
    <w:p w14:paraId="1E747D0A" w14:textId="1C08C9E3" w:rsidR="0048292F" w:rsidRDefault="00F17646" w:rsidP="00F17646">
      <w:pPr>
        <w:pStyle w:val="Heading4"/>
      </w:pPr>
      <w:r>
        <w:t xml:space="preserve">The CP has </w:t>
      </w:r>
      <w:r>
        <w:rPr>
          <w:u w:val="single"/>
        </w:rPr>
        <w:t>discretion</w:t>
      </w:r>
      <w:r>
        <w:t xml:space="preserve"> to provide benefits</w:t>
      </w:r>
    </w:p>
    <w:p w14:paraId="7FA959DE" w14:textId="206946A1" w:rsidR="0048292F" w:rsidRPr="00FE279D" w:rsidRDefault="0048292F" w:rsidP="0048292F">
      <w:pPr>
        <w:rPr>
          <w:b/>
          <w:bCs/>
          <w:sz w:val="26"/>
        </w:rPr>
      </w:pPr>
      <w:r>
        <w:rPr>
          <w:rStyle w:val="Style13ptBold"/>
        </w:rPr>
        <w:t>Manuel and Garcia 14</w:t>
      </w:r>
      <w:r>
        <w:t xml:space="preserve"> </w:t>
      </w:r>
      <w:r w:rsidRPr="00CD49A5">
        <w:rPr>
          <w:sz w:val="16"/>
          <w:szCs w:val="16"/>
        </w:rPr>
        <w:t xml:space="preserve">(Kate and Michael, Legislative Attorneys for CRS “Executive Discretion as to Immigration: Legal Overview,” Congressional Research Service, November 10, 2014, </w:t>
      </w:r>
      <w:hyperlink r:id="rId44" w:history="1">
        <w:r w:rsidRPr="00CD49A5">
          <w:rPr>
            <w:rStyle w:val="Hyperlink"/>
            <w:sz w:val="16"/>
            <w:szCs w:val="16"/>
          </w:rPr>
          <w:t>https://fas.org/sgp/crs/homesec/R43782.pdf</w:t>
        </w:r>
      </w:hyperlink>
      <w:r w:rsidRPr="00CD49A5">
        <w:rPr>
          <w:sz w:val="16"/>
          <w:szCs w:val="16"/>
        </w:rPr>
        <w:t>)</w:t>
      </w:r>
    </w:p>
    <w:p w14:paraId="5CCA76B6" w14:textId="22BE304D" w:rsidR="0048292F" w:rsidRDefault="0048292F" w:rsidP="0048292F">
      <w:pPr>
        <w:rPr>
          <w:sz w:val="16"/>
        </w:rPr>
      </w:pPr>
      <w:r w:rsidRPr="004646DA">
        <w:rPr>
          <w:rStyle w:val="StyleUnderline"/>
        </w:rPr>
        <w:t>Executive discretion over immigration matters is informed</w:t>
      </w:r>
      <w:r w:rsidRPr="004646DA">
        <w:rPr>
          <w:sz w:val="16"/>
        </w:rPr>
        <w:t xml:space="preserve"> (and, in some instances, circumscribed) </w:t>
      </w:r>
      <w:r w:rsidRPr="004646DA">
        <w:rPr>
          <w:rStyle w:val="StyleUnderline"/>
        </w:rPr>
        <w:t>by statutory delegations of authority and constitutional considerations.</w:t>
      </w:r>
      <w:r w:rsidRPr="004646DA">
        <w:rPr>
          <w:sz w:val="16"/>
        </w:rPr>
        <w:t xml:space="preserve"> </w:t>
      </w:r>
      <w:r w:rsidRPr="004646DA">
        <w:rPr>
          <w:rStyle w:val="StyleUnderline"/>
        </w:rPr>
        <w:t xml:space="preserve">In some cases, a </w:t>
      </w:r>
      <w:proofErr w:type="gramStart"/>
      <w:r w:rsidRPr="004646DA">
        <w:rPr>
          <w:rStyle w:val="StyleUnderline"/>
        </w:rPr>
        <w:t>particular immigration</w:t>
      </w:r>
      <w:proofErr w:type="gramEnd"/>
      <w:r w:rsidRPr="004646DA">
        <w:rPr>
          <w:rStyle w:val="StyleUnderline"/>
        </w:rPr>
        <w:t xml:space="preserve"> policy or initiative might be premised on multiple sources of discretionary authority.</w:t>
      </w:r>
      <w:r w:rsidRPr="004646DA">
        <w:rPr>
          <w:sz w:val="16"/>
        </w:rPr>
        <w:t xml:space="preserve"> These sources include the following:</w:t>
      </w:r>
      <w:r>
        <w:rPr>
          <w:sz w:val="16"/>
        </w:rPr>
        <w:t xml:space="preserve"> </w:t>
      </w:r>
      <w:r w:rsidRPr="004646DA">
        <w:rPr>
          <w:sz w:val="16"/>
        </w:rPr>
        <w:t xml:space="preserve">• </w:t>
      </w:r>
      <w:r w:rsidRPr="004646DA">
        <w:rPr>
          <w:rStyle w:val="StyleUnderline"/>
        </w:rPr>
        <w:t xml:space="preserve">Express delegations of discretionary authority by statute. In some instances, </w:t>
      </w:r>
      <w:r w:rsidRPr="003E4065">
        <w:rPr>
          <w:rStyle w:val="StyleUnderline"/>
          <w:highlight w:val="cyan"/>
        </w:rPr>
        <w:t xml:space="preserve">the </w:t>
      </w:r>
      <w:r w:rsidRPr="003E4065">
        <w:rPr>
          <w:rStyle w:val="Emphasis"/>
          <w:highlight w:val="cyan"/>
        </w:rPr>
        <w:t>INA grants the Executive broad discretion to provide</w:t>
      </w:r>
      <w:r w:rsidRPr="004646DA">
        <w:rPr>
          <w:rStyle w:val="Emphasis"/>
        </w:rPr>
        <w:t xml:space="preserve"> certain forms of </w:t>
      </w:r>
      <w:r w:rsidRPr="003E4065">
        <w:rPr>
          <w:rStyle w:val="Emphasis"/>
          <w:highlight w:val="cyan"/>
        </w:rPr>
        <w:t>relief or benefits</w:t>
      </w:r>
      <w:r w:rsidRPr="004646DA">
        <w:rPr>
          <w:rStyle w:val="StyleUnderline"/>
        </w:rPr>
        <w:t xml:space="preserve"> (</w:t>
      </w:r>
      <w:r w:rsidRPr="003E4065">
        <w:rPr>
          <w:rStyle w:val="StyleUnderline"/>
          <w:highlight w:val="cyan"/>
        </w:rPr>
        <w:t xml:space="preserve">e.g., </w:t>
      </w:r>
      <w:r w:rsidRPr="003E4065">
        <w:rPr>
          <w:rStyle w:val="Emphasis"/>
          <w:highlight w:val="cyan"/>
        </w:rPr>
        <w:t>work authorization</w:t>
      </w:r>
      <w:r w:rsidRPr="004646DA">
        <w:rPr>
          <w:rStyle w:val="StyleUnderline"/>
        </w:rPr>
        <w:t xml:space="preserve"> or temporary protected status) to foreign </w:t>
      </w:r>
      <w:r w:rsidRPr="0048292F">
        <w:rPr>
          <w:rStyle w:val="StyleUnderline"/>
        </w:rPr>
        <w:t xml:space="preserve">nationals. </w:t>
      </w:r>
      <w:r w:rsidRPr="0048292F">
        <w:rPr>
          <w:rStyle w:val="Emphasis"/>
        </w:rPr>
        <w:t xml:space="preserve">In other instances, </w:t>
      </w:r>
      <w:r w:rsidRPr="003E4065">
        <w:rPr>
          <w:rStyle w:val="Emphasis"/>
          <w:highlight w:val="cyan"/>
        </w:rPr>
        <w:t>the INA permits immigration authorities to waive the application of requirements which would</w:t>
      </w:r>
      <w:r w:rsidRPr="0048292F">
        <w:rPr>
          <w:rStyle w:val="Emphasis"/>
        </w:rPr>
        <w:t xml:space="preserve"> otherwise </w:t>
      </w:r>
      <w:r w:rsidRPr="003E4065">
        <w:rPr>
          <w:rStyle w:val="Emphasis"/>
          <w:highlight w:val="cyan"/>
        </w:rPr>
        <w:t xml:space="preserve">render an alien ineligible for </w:t>
      </w:r>
      <w:proofErr w:type="gramStart"/>
      <w:r w:rsidRPr="003E4065">
        <w:rPr>
          <w:rStyle w:val="Emphasis"/>
          <w:highlight w:val="cyan"/>
        </w:rPr>
        <w:t>particular immigration</w:t>
      </w:r>
      <w:proofErr w:type="gramEnd"/>
      <w:r w:rsidRPr="003E4065">
        <w:rPr>
          <w:rStyle w:val="Emphasis"/>
          <w:highlight w:val="cyan"/>
        </w:rPr>
        <w:t xml:space="preserve"> benefits. </w:t>
      </w:r>
      <w:r w:rsidRPr="003E4065">
        <w:rPr>
          <w:rStyle w:val="StyleUnderline"/>
          <w:highlight w:val="cyan"/>
        </w:rPr>
        <w:t xml:space="preserve">The </w:t>
      </w:r>
      <w:r w:rsidRPr="003E4065">
        <w:rPr>
          <w:rStyle w:val="Emphasis"/>
          <w:highlight w:val="cyan"/>
        </w:rPr>
        <w:t>INA</w:t>
      </w:r>
      <w:r w:rsidRPr="004646DA">
        <w:rPr>
          <w:rStyle w:val="Emphasis"/>
        </w:rPr>
        <w:t xml:space="preserve"> also </w:t>
      </w:r>
      <w:r w:rsidRPr="003E4065">
        <w:rPr>
          <w:rStyle w:val="Emphasis"/>
          <w:highlight w:val="cyan"/>
        </w:rPr>
        <w:t>gives the Executive broad “parole” authority</w:t>
      </w:r>
      <w:r w:rsidRPr="004646DA">
        <w:rPr>
          <w:rStyle w:val="StyleUnderline"/>
        </w:rPr>
        <w:t xml:space="preserve">, under which immigration officials may sometimes permit aliens to physically enter or remain in the country without such entry or presence constituting “admission” for immigration purposes. </w:t>
      </w:r>
      <w:r w:rsidRPr="004646DA">
        <w:rPr>
          <w:sz w:val="16"/>
        </w:rPr>
        <w:t>Any exercises of such statutory authority must be consistent with the terms of the delegation (although the executive branch might have some discretion in interpreting the statute, as discussed below).</w:t>
      </w:r>
      <w:r>
        <w:rPr>
          <w:sz w:val="16"/>
        </w:rPr>
        <w:t xml:space="preserve"> </w:t>
      </w:r>
      <w:r w:rsidRPr="004646DA">
        <w:rPr>
          <w:sz w:val="16"/>
        </w:rPr>
        <w:t xml:space="preserve">• </w:t>
      </w:r>
      <w:r w:rsidRPr="004646DA">
        <w:rPr>
          <w:rStyle w:val="StyleUnderline"/>
        </w:rPr>
        <w:t xml:space="preserve">Prosecutorial or enforcement discretion deriving from the Executive’s independent constitutional authority. The </w:t>
      </w:r>
      <w:r w:rsidRPr="004646DA">
        <w:rPr>
          <w:rStyle w:val="Emphasis"/>
        </w:rPr>
        <w:t>Executive is generally recognized as possessing some degree of independent authority</w:t>
      </w:r>
      <w:r w:rsidRPr="004646DA">
        <w:rPr>
          <w:rStyle w:val="StyleUnderline"/>
        </w:rPr>
        <w:t xml:space="preserve"> in assessing whether to prosecute apparent violations of federal law. </w:t>
      </w:r>
      <w:r w:rsidRPr="004646DA">
        <w:rPr>
          <w:sz w:val="16"/>
        </w:rPr>
        <w:t xml:space="preserve">However, specific statutory mandates could </w:t>
      </w:r>
      <w:proofErr w:type="gramStart"/>
      <w:r w:rsidRPr="004646DA">
        <w:rPr>
          <w:sz w:val="16"/>
        </w:rPr>
        <w:t>be seen as</w:t>
      </w:r>
      <w:proofErr w:type="gramEnd"/>
      <w:r w:rsidRPr="004646DA">
        <w:rPr>
          <w:sz w:val="16"/>
        </w:rPr>
        <w:t xml:space="preserve"> limiting the Executive’s discretion to take particular actions (e.g., by requiring that certain aliens be detained pending removal proceedings). The express adoption of a policy that constitutes an abdication of a statutory duty could also be found to be impermissible, but it might be difficult for a court to assess the degree of nonenforcement that would entail an “abdication.”</w:t>
      </w:r>
      <w:r>
        <w:rPr>
          <w:sz w:val="16"/>
        </w:rPr>
        <w:t xml:space="preserve"> </w:t>
      </w:r>
      <w:r w:rsidRPr="004646DA">
        <w:rPr>
          <w:sz w:val="16"/>
        </w:rPr>
        <w:t xml:space="preserve">• </w:t>
      </w:r>
      <w:r w:rsidRPr="004646DA">
        <w:rPr>
          <w:rStyle w:val="Emphasis"/>
        </w:rPr>
        <w:t>Discretion in interpreting and applying immigration law</w:t>
      </w:r>
      <w:r w:rsidRPr="004646DA">
        <w:rPr>
          <w:rStyle w:val="StyleUnderline"/>
        </w:rPr>
        <w:t xml:space="preserve">. </w:t>
      </w:r>
      <w:r w:rsidRPr="003E4065">
        <w:rPr>
          <w:rStyle w:val="StyleUnderline"/>
          <w:highlight w:val="cyan"/>
        </w:rPr>
        <w:t>The Supreme Court</w:t>
      </w:r>
      <w:r w:rsidRPr="004646DA">
        <w:rPr>
          <w:rStyle w:val="StyleUnderline"/>
        </w:rPr>
        <w:t xml:space="preserve"> has </w:t>
      </w:r>
      <w:r w:rsidRPr="003E4065">
        <w:rPr>
          <w:rStyle w:val="StyleUnderline"/>
          <w:highlight w:val="cyan"/>
        </w:rPr>
        <w:t>found that</w:t>
      </w:r>
      <w:r w:rsidRPr="004646DA">
        <w:rPr>
          <w:rStyle w:val="StyleUnderline"/>
        </w:rPr>
        <w:t xml:space="preserve"> some </w:t>
      </w:r>
      <w:r w:rsidRPr="003E4065">
        <w:rPr>
          <w:rStyle w:val="Emphasis"/>
          <w:highlight w:val="cyan"/>
        </w:rPr>
        <w:t>deference may be owed to agency regulations</w:t>
      </w:r>
      <w:r w:rsidRPr="004646DA">
        <w:rPr>
          <w:sz w:val="16"/>
        </w:rPr>
        <w:t xml:space="preserve"> (or adjudications) </w:t>
      </w:r>
      <w:r w:rsidRPr="003E4065">
        <w:rPr>
          <w:rStyle w:val="StyleUnderline"/>
          <w:highlight w:val="cyan"/>
        </w:rPr>
        <w:t>which construe statutes that are “silent or ambiguous”</w:t>
      </w:r>
      <w:r w:rsidRPr="004646DA">
        <w:rPr>
          <w:rStyle w:val="StyleUnderline"/>
        </w:rPr>
        <w:t xml:space="preserve"> as </w:t>
      </w:r>
      <w:r w:rsidRPr="003E4065">
        <w:rPr>
          <w:rStyle w:val="StyleUnderline"/>
          <w:highlight w:val="cyan"/>
        </w:rPr>
        <w:t>to specific issues</w:t>
      </w:r>
      <w:r w:rsidRPr="004646DA">
        <w:rPr>
          <w:rStyle w:val="StyleUnderline"/>
        </w:rPr>
        <w:t>.</w:t>
      </w:r>
      <w:r w:rsidRPr="004646DA">
        <w:rPr>
          <w:sz w:val="16"/>
        </w:rPr>
        <w:t xml:space="preserve"> The executive branch may also be afforded deference in less formal interpretations of statutes and in interpreting its own regulations. However, agency interpretations must conform to the “unambiguously expressed intent of Congress.” </w:t>
      </w:r>
    </w:p>
    <w:p w14:paraId="20BFAC81" w14:textId="22F14C3F" w:rsidR="00215E4A" w:rsidRDefault="00215E4A" w:rsidP="00215E4A">
      <w:pPr>
        <w:pStyle w:val="Heading3"/>
      </w:pPr>
      <w:r>
        <w:lastRenderedPageBreak/>
        <w:t>2NC AT: Certainty/Enforcement</w:t>
      </w:r>
    </w:p>
    <w:p w14:paraId="46CAE839" w14:textId="1835D91E" w:rsidR="00215E4A" w:rsidRPr="00946D08" w:rsidRDefault="00215E4A" w:rsidP="00215E4A">
      <w:pPr>
        <w:pStyle w:val="Heading4"/>
      </w:pPr>
      <w:r>
        <w:t xml:space="preserve">CP ensures </w:t>
      </w:r>
      <w:r>
        <w:rPr>
          <w:u w:val="single"/>
        </w:rPr>
        <w:t>certainty</w:t>
      </w:r>
      <w:r>
        <w:t xml:space="preserve">, </w:t>
      </w:r>
      <w:r>
        <w:rPr>
          <w:u w:val="single"/>
        </w:rPr>
        <w:t>self</w:t>
      </w:r>
      <w:r>
        <w:t xml:space="preserve">-enforcement, and shields </w:t>
      </w:r>
      <w:r>
        <w:rPr>
          <w:u w:val="single"/>
        </w:rPr>
        <w:t>external</w:t>
      </w:r>
      <w:r>
        <w:t xml:space="preserve"> interference – </w:t>
      </w:r>
      <w:r>
        <w:rPr>
          <w:u w:val="single"/>
        </w:rPr>
        <w:t>formalization</w:t>
      </w:r>
      <w:r>
        <w:t xml:space="preserve"> of policy and </w:t>
      </w:r>
      <w:proofErr w:type="spellStart"/>
      <w:r w:rsidRPr="00946D08">
        <w:rPr>
          <w:u w:val="single"/>
        </w:rPr>
        <w:t>Accardi</w:t>
      </w:r>
      <w:proofErr w:type="spellEnd"/>
      <w:r>
        <w:t xml:space="preserve"> Doctrine checks</w:t>
      </w:r>
    </w:p>
    <w:p w14:paraId="713B9B29" w14:textId="77777777" w:rsidR="00215E4A" w:rsidRDefault="00215E4A" w:rsidP="00215E4A">
      <w:r w:rsidRPr="003371B7">
        <w:rPr>
          <w:rStyle w:val="Style13ptBold"/>
        </w:rPr>
        <w:t>Magill 9</w:t>
      </w:r>
      <w:r>
        <w:t xml:space="preserve"> </w:t>
      </w:r>
      <w:r w:rsidRPr="00946D08">
        <w:rPr>
          <w:sz w:val="16"/>
          <w:szCs w:val="16"/>
        </w:rPr>
        <w:t xml:space="preserve">(Elizabeth, Professor of Law and Dean of Stanford Law School. “Agency Self-Regulation,” George Washington Law Review, Vol 77, 6-8-2009, </w:t>
      </w:r>
      <w:hyperlink r:id="rId45" w:history="1">
        <w:r w:rsidRPr="00946D08">
          <w:rPr>
            <w:rStyle w:val="Hyperlink"/>
            <w:sz w:val="16"/>
            <w:szCs w:val="16"/>
          </w:rPr>
          <w:t>https://papers.ssrn.com/sol3/papers.cfm?abstract_id=1416287</w:t>
        </w:r>
      </w:hyperlink>
      <w:r w:rsidRPr="00946D08">
        <w:rPr>
          <w:sz w:val="16"/>
          <w:szCs w:val="16"/>
        </w:rPr>
        <w:t>)</w:t>
      </w:r>
      <w:r>
        <w:t xml:space="preserve"> </w:t>
      </w:r>
    </w:p>
    <w:p w14:paraId="16BC668A" w14:textId="77777777" w:rsidR="00215E4A" w:rsidRPr="00C76D06" w:rsidRDefault="00215E4A" w:rsidP="00215E4A">
      <w:pPr>
        <w:rPr>
          <w:rStyle w:val="StyleUnderline"/>
        </w:rPr>
      </w:pPr>
      <w:r w:rsidRPr="00946D08">
        <w:rPr>
          <w:rStyle w:val="StyleUnderline"/>
          <w:highlight w:val="cyan"/>
        </w:rPr>
        <w:t xml:space="preserve">There are advantages to </w:t>
      </w:r>
      <w:r w:rsidRPr="00946D08">
        <w:rPr>
          <w:rStyle w:val="Emphasis"/>
          <w:highlight w:val="cyan"/>
        </w:rPr>
        <w:t>formalizing the agency policy</w:t>
      </w:r>
      <w:r w:rsidRPr="00946D08">
        <w:rPr>
          <w:rStyle w:val="StyleUnderline"/>
          <w:highlight w:val="cyan"/>
        </w:rPr>
        <w:t xml:space="preserve"> in a </w:t>
      </w:r>
      <w:r w:rsidRPr="00946D08">
        <w:rPr>
          <w:rStyle w:val="Emphasis"/>
          <w:highlight w:val="cyan"/>
        </w:rPr>
        <w:t>self-regulatory measure</w:t>
      </w:r>
      <w:r w:rsidRPr="008E1503">
        <w:rPr>
          <w:rStyle w:val="StyleUnderline"/>
        </w:rPr>
        <w:t xml:space="preserve">. Some of those advantages are internal. The process of </w:t>
      </w:r>
      <w:proofErr w:type="gramStart"/>
      <w:r w:rsidRPr="008E1503">
        <w:rPr>
          <w:rStyle w:val="StyleUnderline"/>
        </w:rPr>
        <w:t>actually articulating</w:t>
      </w:r>
      <w:proofErr w:type="gramEnd"/>
      <w:r w:rsidRPr="008E1503">
        <w:rPr>
          <w:rStyle w:val="StyleUnderline"/>
        </w:rPr>
        <w:t xml:space="preserve"> the practice in writing may clarify the contours of the agency policy. </w:t>
      </w:r>
      <w:r w:rsidRPr="00C76D06">
        <w:rPr>
          <w:sz w:val="16"/>
        </w:rPr>
        <w:t xml:space="preserve">Some ambiguities that do not arise as the policy is followed as a matter of practice may come to the surface and be resolved when the agency decisionmakers anticipate the widest range of possible circumstances. </w:t>
      </w:r>
      <w:r w:rsidRPr="00946D08">
        <w:rPr>
          <w:rStyle w:val="StyleUnderline"/>
          <w:highlight w:val="cyan"/>
        </w:rPr>
        <w:t>Articulating the policy formally may</w:t>
      </w:r>
      <w:r w:rsidRPr="008E1503">
        <w:rPr>
          <w:rStyle w:val="StyleUnderline"/>
        </w:rPr>
        <w:t xml:space="preserve"> also </w:t>
      </w:r>
      <w:r w:rsidRPr="00946D08">
        <w:rPr>
          <w:rStyle w:val="StyleUnderline"/>
          <w:highlight w:val="cyan"/>
        </w:rPr>
        <w:t>satisfy an internal need of</w:t>
      </w:r>
      <w:r w:rsidRPr="008E1503">
        <w:rPr>
          <w:rStyle w:val="StyleUnderline"/>
        </w:rPr>
        <w:t xml:space="preserve"> certain </w:t>
      </w:r>
      <w:r w:rsidRPr="00946D08">
        <w:rPr>
          <w:rStyle w:val="StyleUnderline"/>
          <w:highlight w:val="cyan"/>
        </w:rPr>
        <w:t>bureaucrats by providing them with an explanation for</w:t>
      </w:r>
      <w:r w:rsidRPr="008E1503">
        <w:rPr>
          <w:rStyle w:val="StyleUnderline"/>
        </w:rPr>
        <w:t xml:space="preserve"> their </w:t>
      </w:r>
      <w:r w:rsidRPr="00946D08">
        <w:rPr>
          <w:rStyle w:val="StyleUnderline"/>
          <w:highlight w:val="cyan"/>
        </w:rPr>
        <w:t>decisions</w:t>
      </w:r>
      <w:r w:rsidRPr="008E1503">
        <w:rPr>
          <w:rStyle w:val="StyleUnderline"/>
        </w:rPr>
        <w:t>.</w:t>
      </w:r>
      <w:r w:rsidRPr="00C76D06">
        <w:rPr>
          <w:sz w:val="16"/>
        </w:rPr>
        <w:t xml:space="preserve"> The bureaucrats and bureaucracies described in the tradition that starts with Max Weber—neutral, impersonal, expert—would prefer to enforce rules written down to an amorphous set of informal practices.110</w:t>
      </w:r>
      <w:r>
        <w:rPr>
          <w:sz w:val="16"/>
        </w:rPr>
        <w:t xml:space="preserve"> </w:t>
      </w:r>
      <w:r w:rsidRPr="00C76D06">
        <w:rPr>
          <w:sz w:val="16"/>
        </w:rPr>
        <w:t xml:space="preserve">Formalizing the policy also provides external benefits. Although close observers of the agency will have known the earlier practice, a rule would publicize the policy in a broader way. </w:t>
      </w:r>
      <w:r w:rsidRPr="008E1503">
        <w:rPr>
          <w:rStyle w:val="StyleUnderline"/>
        </w:rPr>
        <w:t xml:space="preserve">More importantly, </w:t>
      </w:r>
      <w:r w:rsidRPr="00946D08">
        <w:rPr>
          <w:rStyle w:val="StyleUnderline"/>
          <w:highlight w:val="cyan"/>
        </w:rPr>
        <w:t xml:space="preserve">formalizing the policy </w:t>
      </w:r>
      <w:r w:rsidRPr="00946D08">
        <w:rPr>
          <w:rStyle w:val="Emphasis"/>
          <w:highlight w:val="cyan"/>
        </w:rPr>
        <w:t>evidences more commitment by the agency to the stability of the policy</w:t>
      </w:r>
      <w:r w:rsidRPr="00946D08">
        <w:rPr>
          <w:rStyle w:val="StyleUnderline"/>
          <w:highlight w:val="cyan"/>
        </w:rPr>
        <w:t>.</w:t>
      </w:r>
      <w:r w:rsidRPr="008E1503">
        <w:rPr>
          <w:rStyle w:val="StyleUnderline"/>
        </w:rPr>
        <w:t xml:space="preserve"> </w:t>
      </w:r>
      <w:r w:rsidRPr="00C76D06">
        <w:rPr>
          <w:sz w:val="16"/>
        </w:rPr>
        <w:t>If the agency, for instance, chooses to promulgate the self-regulatory measure in a legislative rule, it is opting into judicial enforcement of the rule against the agency in the future and such commitment may induce desired reliance by external actors.111</w:t>
      </w:r>
      <w:r>
        <w:rPr>
          <w:sz w:val="16"/>
        </w:rPr>
        <w:t xml:space="preserve"> </w:t>
      </w:r>
      <w:r w:rsidRPr="00C76D06">
        <w:rPr>
          <w:sz w:val="16"/>
        </w:rPr>
        <w:t>It is not all up side, of course. Articulating the policy in writing requires information, and information is costly to acquire. The transparent nature of self-regulatory rules has a down-side as well. It calls attention to the policy, which increases the risk of a decisive objection from political principals or agency stakeholders. Sometimes flying below that radar is better. Nevertheless, sometimes an agency will prefer (public) self-constraint to greater freedom.</w:t>
      </w:r>
      <w:r>
        <w:rPr>
          <w:sz w:val="16"/>
        </w:rPr>
        <w:t xml:space="preserve"> </w:t>
      </w:r>
      <w:r w:rsidRPr="00C76D06">
        <w:rPr>
          <w:sz w:val="16"/>
        </w:rPr>
        <w:t>C. Entrenching Agency Policy Choice into the Future</w:t>
      </w:r>
      <w:r>
        <w:rPr>
          <w:sz w:val="16"/>
        </w:rPr>
        <w:t xml:space="preserve"> </w:t>
      </w:r>
      <w:r w:rsidRPr="00C76D06">
        <w:rPr>
          <w:rStyle w:val="StyleUnderline"/>
        </w:rPr>
        <w:t>At a snapshot in time, then, an agency may choose to formalize limits on its own discretion for a variety of internal and external reasons. But another reason to adopt self-regulatory measures is to attempt to control policy choice in the future.</w:t>
      </w:r>
      <w:r w:rsidRPr="00C76D06">
        <w:rPr>
          <w:sz w:val="16"/>
        </w:rPr>
        <w:t>112 The attempt to entrench policy into a future administration is familiar from so-called “midnight” regulations.113</w:t>
      </w:r>
      <w:r>
        <w:rPr>
          <w:sz w:val="16"/>
        </w:rPr>
        <w:t xml:space="preserve"> </w:t>
      </w:r>
      <w:r w:rsidRPr="00946D08">
        <w:rPr>
          <w:rStyle w:val="StyleUnderline"/>
          <w:highlight w:val="cyan"/>
        </w:rPr>
        <w:t>Self-regulatory measures</w:t>
      </w:r>
      <w:r w:rsidRPr="00C76D06">
        <w:rPr>
          <w:rStyle w:val="StyleUnderline"/>
        </w:rPr>
        <w:t xml:space="preserve"> are another way to </w:t>
      </w:r>
      <w:r w:rsidRPr="00946D08">
        <w:rPr>
          <w:rStyle w:val="StyleUnderline"/>
          <w:highlight w:val="cyan"/>
        </w:rPr>
        <w:t xml:space="preserve">entrench </w:t>
      </w:r>
      <w:r w:rsidRPr="00946D08">
        <w:rPr>
          <w:rStyle w:val="Emphasis"/>
          <w:highlight w:val="cyan"/>
        </w:rPr>
        <w:t>horizontally</w:t>
      </w:r>
      <w:r w:rsidRPr="00946D08">
        <w:rPr>
          <w:rStyle w:val="StyleUnderline"/>
          <w:highlight w:val="cyan"/>
        </w:rPr>
        <w:t xml:space="preserve"> across time</w:t>
      </w:r>
      <w:r w:rsidRPr="00C76D06">
        <w:rPr>
          <w:rStyle w:val="StyleUnderline"/>
        </w:rPr>
        <w:t>.</w:t>
      </w:r>
      <w:r w:rsidRPr="00C76D06">
        <w:rPr>
          <w:sz w:val="16"/>
        </w:rPr>
        <w:t xml:space="preserve"> An agency might embrace a </w:t>
      </w:r>
      <w:proofErr w:type="gramStart"/>
      <w:r w:rsidRPr="00C76D06">
        <w:rPr>
          <w:sz w:val="16"/>
        </w:rPr>
        <w:t>particular enforcement</w:t>
      </w:r>
      <w:proofErr w:type="gramEnd"/>
      <w:r w:rsidRPr="00C76D06">
        <w:rPr>
          <w:sz w:val="16"/>
        </w:rPr>
        <w:t xml:space="preserve"> strategy and formalize that approach in a legislative rule in order to impose the highest costs possible if and when a future agency wants to change the rule. </w:t>
      </w:r>
      <w:r w:rsidRPr="00C76D06">
        <w:rPr>
          <w:rStyle w:val="StyleUnderline"/>
        </w:rPr>
        <w:t xml:space="preserve">An agency could also entrench policy by adjusting procedure </w:t>
      </w:r>
      <w:r w:rsidRPr="00946D08">
        <w:rPr>
          <w:rStyle w:val="StyleUnderline"/>
          <w:highlight w:val="cyan"/>
        </w:rPr>
        <w:t>in</w:t>
      </w:r>
      <w:r w:rsidRPr="00C76D06">
        <w:rPr>
          <w:rStyle w:val="StyleUnderline"/>
        </w:rPr>
        <w:t xml:space="preserve"> such </w:t>
      </w:r>
      <w:r w:rsidRPr="00946D08">
        <w:rPr>
          <w:rStyle w:val="StyleUnderline"/>
          <w:highlight w:val="cyan"/>
        </w:rPr>
        <w:t xml:space="preserve">a way that </w:t>
      </w:r>
      <w:r w:rsidRPr="00946D08">
        <w:rPr>
          <w:rStyle w:val="Emphasis"/>
          <w:highlight w:val="cyan"/>
        </w:rPr>
        <w:t>change in the future would be difficult</w:t>
      </w:r>
      <w:r w:rsidRPr="006F5096">
        <w:rPr>
          <w:rStyle w:val="Emphasis"/>
        </w:rPr>
        <w:t>.</w:t>
      </w:r>
      <w:r w:rsidRPr="00C76D06">
        <w:rPr>
          <w:rStyle w:val="StyleUnderline"/>
        </w:rPr>
        <w:t xml:space="preserve"> A self-regulatory measure might create a process that involves so many key actors that the status quo bias would be great because it takes so many to agree to change policies</w:t>
      </w:r>
      <w:r w:rsidRPr="00C76D06">
        <w:rPr>
          <w:sz w:val="16"/>
        </w:rPr>
        <w:t xml:space="preserve"> or because the specific actors empowered under the regime will predictably hold </w:t>
      </w:r>
      <w:proofErr w:type="gramStart"/>
      <w:r w:rsidRPr="00C76D06">
        <w:rPr>
          <w:sz w:val="16"/>
        </w:rPr>
        <w:t>particular views</w:t>
      </w:r>
      <w:proofErr w:type="gramEnd"/>
      <w:r w:rsidRPr="00C76D06">
        <w:rPr>
          <w:sz w:val="16"/>
        </w:rPr>
        <w:t xml:space="preserve">. Whatever strategy is used, the agency’s ability to entrench its policy choice is facilitated by the </w:t>
      </w:r>
      <w:proofErr w:type="spellStart"/>
      <w:r w:rsidRPr="00C76D06">
        <w:rPr>
          <w:sz w:val="16"/>
        </w:rPr>
        <w:t>Accardi</w:t>
      </w:r>
      <w:proofErr w:type="spellEnd"/>
      <w:r w:rsidRPr="00C76D06">
        <w:rPr>
          <w:sz w:val="16"/>
        </w:rPr>
        <w:t xml:space="preserve"> principle, and the strength of the entrenchment will depend on the cost of undoing the policy in the future.114</w:t>
      </w:r>
      <w:r>
        <w:rPr>
          <w:sz w:val="16"/>
        </w:rPr>
        <w:t xml:space="preserve"> </w:t>
      </w:r>
      <w:r w:rsidRPr="00C76D06">
        <w:rPr>
          <w:sz w:val="16"/>
        </w:rPr>
        <w:t>D. Protecting Agency Autonomy Today</w:t>
      </w:r>
      <w:r>
        <w:rPr>
          <w:sz w:val="16"/>
        </w:rPr>
        <w:t xml:space="preserve"> </w:t>
      </w:r>
      <w:r w:rsidRPr="00946D08">
        <w:rPr>
          <w:rStyle w:val="Emphasis"/>
          <w:highlight w:val="cyan"/>
        </w:rPr>
        <w:t>Agencies may anticipate hostile political principals</w:t>
      </w:r>
      <w:r w:rsidRPr="006F5096">
        <w:rPr>
          <w:rStyle w:val="Emphasis"/>
        </w:rPr>
        <w:t xml:space="preserve"> in the future</w:t>
      </w:r>
      <w:r w:rsidRPr="00C76D06">
        <w:rPr>
          <w:rStyle w:val="StyleUnderline"/>
        </w:rPr>
        <w:t xml:space="preserve">, and, as just discussed, they may try to make it difficult for those </w:t>
      </w:r>
      <w:proofErr w:type="spellStart"/>
      <w:r w:rsidRPr="00C76D06">
        <w:rPr>
          <w:rStyle w:val="StyleUnderline"/>
        </w:rPr>
        <w:t>asyet</w:t>
      </w:r>
      <w:proofErr w:type="spellEnd"/>
      <w:r w:rsidRPr="00C76D06">
        <w:rPr>
          <w:rStyle w:val="StyleUnderline"/>
        </w:rPr>
        <w:t>-unknown principals to change agency policy. But an agency may also wish to protect its policy choice from interference by today’s political principals.</w:t>
      </w:r>
      <w:r w:rsidRPr="00C76D06">
        <w:rPr>
          <w:sz w:val="16"/>
        </w:rPr>
        <w:t xml:space="preserve"> An agency can do so </w:t>
      </w:r>
      <w:proofErr w:type="gramStart"/>
      <w:r w:rsidRPr="00C76D06">
        <w:rPr>
          <w:sz w:val="16"/>
        </w:rPr>
        <w:t>as a result of</w:t>
      </w:r>
      <w:proofErr w:type="gramEnd"/>
      <w:r w:rsidRPr="00C76D06">
        <w:rPr>
          <w:sz w:val="16"/>
        </w:rPr>
        <w:t xml:space="preserve"> the same principle that allows it to entrench policy choice in the future</w:t>
      </w:r>
      <w:r w:rsidRPr="00C76D06">
        <w:rPr>
          <w:rStyle w:val="StyleUnderline"/>
        </w:rPr>
        <w:t xml:space="preserve">. </w:t>
      </w:r>
      <w:r w:rsidRPr="00946D08">
        <w:rPr>
          <w:rStyle w:val="StyleUnderline"/>
          <w:highlight w:val="cyan"/>
        </w:rPr>
        <w:t xml:space="preserve">It can rely on the </w:t>
      </w:r>
      <w:proofErr w:type="spellStart"/>
      <w:r w:rsidRPr="00946D08">
        <w:rPr>
          <w:rStyle w:val="Emphasis"/>
          <w:highlight w:val="cyan"/>
        </w:rPr>
        <w:t>Accardi</w:t>
      </w:r>
      <w:proofErr w:type="spellEnd"/>
      <w:r w:rsidRPr="00946D08">
        <w:rPr>
          <w:rStyle w:val="Emphasis"/>
          <w:highlight w:val="cyan"/>
        </w:rPr>
        <w:t xml:space="preserve"> principle</w:t>
      </w:r>
      <w:r w:rsidRPr="00C76D06">
        <w:rPr>
          <w:rStyle w:val="StyleUnderline"/>
        </w:rPr>
        <w:t>—</w:t>
      </w:r>
      <w:r w:rsidRPr="00946D08">
        <w:rPr>
          <w:rStyle w:val="StyleUnderline"/>
          <w:highlight w:val="cyan"/>
        </w:rPr>
        <w:t>that it must follow its</w:t>
      </w:r>
      <w:r w:rsidRPr="00C76D06">
        <w:rPr>
          <w:rStyle w:val="StyleUnderline"/>
        </w:rPr>
        <w:t xml:space="preserve"> own </w:t>
      </w:r>
      <w:r w:rsidRPr="00946D08">
        <w:rPr>
          <w:rStyle w:val="StyleUnderline"/>
          <w:highlight w:val="cyan"/>
        </w:rPr>
        <w:t>rules</w:t>
      </w:r>
      <w:r w:rsidRPr="00C76D06">
        <w:rPr>
          <w:rStyle w:val="StyleUnderline"/>
        </w:rPr>
        <w:t>—</w:t>
      </w:r>
      <w:r w:rsidRPr="00946D08">
        <w:rPr>
          <w:rStyle w:val="StyleUnderline"/>
          <w:highlight w:val="cyan"/>
        </w:rPr>
        <w:t xml:space="preserve">to its advantage. </w:t>
      </w:r>
      <w:r w:rsidRPr="00946D08">
        <w:rPr>
          <w:rStyle w:val="StyleUnderline"/>
        </w:rPr>
        <w:t xml:space="preserve">If an agency has adopted a rule that sets forth limits on its discretion, </w:t>
      </w:r>
      <w:r w:rsidRPr="00946D08">
        <w:rPr>
          <w:rStyle w:val="StyleUnderline"/>
          <w:highlight w:val="cyan"/>
        </w:rPr>
        <w:t xml:space="preserve">a political principal cannot pressure the agency to act </w:t>
      </w:r>
      <w:r w:rsidRPr="00946D08">
        <w:rPr>
          <w:rStyle w:val="Emphasis"/>
          <w:highlight w:val="cyan"/>
        </w:rPr>
        <w:t>inconsistently</w:t>
      </w:r>
      <w:r w:rsidRPr="00946D08">
        <w:rPr>
          <w:rStyle w:val="StyleUnderline"/>
        </w:rPr>
        <w:t xml:space="preserve"> with that rule</w:t>
      </w:r>
      <w:r w:rsidRPr="00946D08">
        <w:rPr>
          <w:sz w:val="16"/>
        </w:rPr>
        <w:t xml:space="preserve">.115 Imagine an agency rule that dictates that the agency </w:t>
      </w:r>
      <w:proofErr w:type="gramStart"/>
      <w:r w:rsidRPr="00946D08">
        <w:rPr>
          <w:sz w:val="16"/>
        </w:rPr>
        <w:t>grant</w:t>
      </w:r>
      <w:proofErr w:type="gramEnd"/>
      <w:r w:rsidRPr="00946D08">
        <w:rPr>
          <w:sz w:val="16"/>
        </w:rPr>
        <w:t xml:space="preserve"> licenses under certain conditions. Even if the President would like the agency to exercise its discretion in another way, the </w:t>
      </w:r>
      <w:proofErr w:type="spellStart"/>
      <w:r w:rsidRPr="00946D08">
        <w:rPr>
          <w:sz w:val="16"/>
        </w:rPr>
        <w:t>Accardi</w:t>
      </w:r>
      <w:proofErr w:type="spellEnd"/>
      <w:r w:rsidRPr="00946D08">
        <w:rPr>
          <w:sz w:val="16"/>
        </w:rPr>
        <w:t xml:space="preserve"> principle requires the agency to follow its rule.116 The same holds true for political pressure from Congress. Short of a statutory amendment, there is much that members of Congress can do to pressure an</w:t>
      </w:r>
      <w:r w:rsidRPr="00C76D06">
        <w:rPr>
          <w:sz w:val="16"/>
        </w:rPr>
        <w:t xml:space="preserve"> agency to act as the Members of Congress wish. </w:t>
      </w:r>
      <w:r w:rsidRPr="00C76D06">
        <w:rPr>
          <w:rStyle w:val="StyleUnderline"/>
        </w:rPr>
        <w:t xml:space="preserve">In </w:t>
      </w:r>
      <w:r w:rsidRPr="006F5096">
        <w:rPr>
          <w:rStyle w:val="Emphasis"/>
        </w:rPr>
        <w:t>the face of threats from key appropriators</w:t>
      </w:r>
      <w:r w:rsidRPr="00C76D06">
        <w:rPr>
          <w:rStyle w:val="StyleUnderline"/>
        </w:rPr>
        <w:t xml:space="preserve"> to act in a way that is inconsistent with the self-regulatory rule, for instance</w:t>
      </w:r>
      <w:r w:rsidRPr="006F5096">
        <w:rPr>
          <w:rStyle w:val="Emphasis"/>
        </w:rPr>
        <w:t>, an agency must follow its rule.</w:t>
      </w:r>
      <w:r w:rsidRPr="00C76D06">
        <w:rPr>
          <w:rStyle w:val="StyleUnderline"/>
        </w:rPr>
        <w:t xml:space="preserve"> </w:t>
      </w:r>
    </w:p>
    <w:p w14:paraId="54B66C50" w14:textId="64D70A98" w:rsidR="00215E4A" w:rsidRPr="00000F89" w:rsidRDefault="00215E4A" w:rsidP="00215E4A">
      <w:pPr>
        <w:pStyle w:val="Heading4"/>
      </w:pPr>
      <w:r>
        <w:t xml:space="preserve">Courts </w:t>
      </w:r>
      <w:r>
        <w:rPr>
          <w:u w:val="single"/>
        </w:rPr>
        <w:t>back up</w:t>
      </w:r>
      <w:r w:rsidRPr="00715C9F">
        <w:t xml:space="preserve"> </w:t>
      </w:r>
      <w:r>
        <w:t xml:space="preserve">agency rules – solves predictability </w:t>
      </w:r>
      <w:r w:rsidRPr="00000F89">
        <w:t>and credibility</w:t>
      </w:r>
    </w:p>
    <w:p w14:paraId="75660B08" w14:textId="77777777" w:rsidR="00215E4A" w:rsidRPr="00000F89" w:rsidRDefault="00215E4A" w:rsidP="00215E4A">
      <w:r w:rsidRPr="003371B7">
        <w:rPr>
          <w:rStyle w:val="Style13ptBold"/>
        </w:rPr>
        <w:t>Magill 9</w:t>
      </w:r>
      <w:r>
        <w:t xml:space="preserve"> </w:t>
      </w:r>
      <w:r w:rsidRPr="00946D08">
        <w:rPr>
          <w:sz w:val="16"/>
          <w:szCs w:val="16"/>
        </w:rPr>
        <w:t xml:space="preserve">(Elizabeth, Professor of Law and Dean of Stanford Law School. “Agency Self-Regulation,” George Washington Law Review, Vol 77, 6-8-2009, </w:t>
      </w:r>
      <w:hyperlink r:id="rId46" w:history="1">
        <w:r w:rsidRPr="00946D08">
          <w:rPr>
            <w:rStyle w:val="Hyperlink"/>
            <w:sz w:val="16"/>
            <w:szCs w:val="16"/>
          </w:rPr>
          <w:t>https://papers.ssrn.com/sol3/papers.cfm?abstract_id=1416287</w:t>
        </w:r>
      </w:hyperlink>
      <w:r w:rsidRPr="00946D08">
        <w:rPr>
          <w:sz w:val="16"/>
          <w:szCs w:val="16"/>
        </w:rPr>
        <w:t>)</w:t>
      </w:r>
      <w:r>
        <w:t xml:space="preserve"> </w:t>
      </w:r>
    </w:p>
    <w:p w14:paraId="66C2272B" w14:textId="77777777" w:rsidR="00215E4A" w:rsidRPr="00000F89" w:rsidRDefault="00215E4A" w:rsidP="00215E4A">
      <w:pPr>
        <w:rPr>
          <w:rFonts w:ascii="Times-Roman" w:hAnsi="Times-Roman"/>
          <w:u w:val="single"/>
        </w:rPr>
      </w:pPr>
      <w:r w:rsidRPr="001B5390">
        <w:rPr>
          <w:b/>
          <w:u w:val="single"/>
        </w:rPr>
        <w:lastRenderedPageBreak/>
        <w:t xml:space="preserve">Accepting all of this, </w:t>
      </w:r>
      <w:r w:rsidRPr="00715C9F">
        <w:rPr>
          <w:b/>
          <w:highlight w:val="cyan"/>
          <w:u w:val="single"/>
        </w:rPr>
        <w:t>an agency does have some</w:t>
      </w:r>
      <w:r w:rsidRPr="001B5390">
        <w:rPr>
          <w:b/>
          <w:u w:val="single"/>
        </w:rPr>
        <w:t xml:space="preserve"> limited </w:t>
      </w:r>
      <w:r w:rsidRPr="00715C9F">
        <w:rPr>
          <w:b/>
          <w:highlight w:val="cyan"/>
          <w:u w:val="single"/>
        </w:rPr>
        <w:t>capacity to make credible commitments</w:t>
      </w:r>
      <w:r w:rsidRPr="001B5390">
        <w:rPr>
          <w:b/>
          <w:u w:val="single"/>
        </w:rPr>
        <w:t xml:space="preserve">.42 There are no doubt a variety of interesting reasons for this, such as an agency’s ability to discern </w:t>
      </w:r>
      <w:proofErr w:type="gramStart"/>
      <w:r w:rsidRPr="001B5390">
        <w:rPr>
          <w:b/>
          <w:u w:val="single"/>
        </w:rPr>
        <w:t>and  rely</w:t>
      </w:r>
      <w:proofErr w:type="gramEnd"/>
      <w:r w:rsidRPr="001B5390">
        <w:rPr>
          <w:b/>
          <w:u w:val="single"/>
        </w:rPr>
        <w:t xml:space="preserve"> on stable allocations of political, institutional, or economic  power.43 Here this Article focuses on </w:t>
      </w:r>
      <w:r w:rsidRPr="00715C9F">
        <w:rPr>
          <w:b/>
          <w:highlight w:val="cyan"/>
          <w:u w:val="single"/>
        </w:rPr>
        <w:t>one formal</w:t>
      </w:r>
      <w:r w:rsidRPr="001B5390">
        <w:rPr>
          <w:b/>
          <w:u w:val="single"/>
        </w:rPr>
        <w:t xml:space="preserve">, </w:t>
      </w:r>
      <w:r w:rsidRPr="00715C9F">
        <w:rPr>
          <w:b/>
          <w:highlight w:val="cyan"/>
          <w:u w:val="single"/>
        </w:rPr>
        <w:t>legal reason why  agencies can commit to the stability of their policy over time</w:t>
      </w:r>
      <w:r w:rsidRPr="001B5390">
        <w:rPr>
          <w:b/>
          <w:u w:val="single"/>
        </w:rPr>
        <w:t xml:space="preserve">. This </w:t>
      </w:r>
      <w:proofErr w:type="gramStart"/>
      <w:r w:rsidRPr="00715C9F">
        <w:rPr>
          <w:b/>
          <w:highlight w:val="cyan"/>
          <w:u w:val="single"/>
        </w:rPr>
        <w:t>is</w:t>
      </w:r>
      <w:r w:rsidRPr="001B5390">
        <w:rPr>
          <w:b/>
          <w:u w:val="single"/>
        </w:rPr>
        <w:t xml:space="preserve">  due</w:t>
      </w:r>
      <w:proofErr w:type="gramEnd"/>
      <w:r w:rsidRPr="001B5390">
        <w:rPr>
          <w:b/>
          <w:u w:val="single"/>
        </w:rPr>
        <w:t xml:space="preserve"> to the operation of an administrative law doctrine that goes by  different names but will be called here </w:t>
      </w:r>
      <w:r w:rsidRPr="00715C9F">
        <w:rPr>
          <w:b/>
          <w:highlight w:val="cyan"/>
          <w:u w:val="single"/>
        </w:rPr>
        <w:t xml:space="preserve">the </w:t>
      </w:r>
      <w:proofErr w:type="spellStart"/>
      <w:r w:rsidRPr="00715C9F">
        <w:rPr>
          <w:b/>
          <w:highlight w:val="cyan"/>
          <w:u w:val="single"/>
        </w:rPr>
        <w:t>Accardi</w:t>
      </w:r>
      <w:proofErr w:type="spellEnd"/>
      <w:r w:rsidRPr="001B5390">
        <w:rPr>
          <w:b/>
          <w:u w:val="single"/>
        </w:rPr>
        <w:t xml:space="preserve"> principle. The   complexities of that </w:t>
      </w:r>
      <w:r w:rsidRPr="00715C9F">
        <w:rPr>
          <w:b/>
          <w:highlight w:val="cyan"/>
          <w:u w:val="single"/>
        </w:rPr>
        <w:t>doctrine</w:t>
      </w:r>
      <w:r w:rsidRPr="001B5390">
        <w:rPr>
          <w:b/>
          <w:u w:val="single"/>
        </w:rPr>
        <w:t xml:space="preserve"> will be explored shortly, but consider  now a simple statement of it: an agency has an obligation to follow its  own rules.45 </w:t>
      </w:r>
      <w:r w:rsidRPr="00715C9F">
        <w:rPr>
          <w:sz w:val="16"/>
        </w:rPr>
        <w:t xml:space="preserve">From the perspective of permitting an agency to credibly  commit to future action, the most important feature of that doctrine is  that its enforcement is not up to the agency, but is rather up to the  courts.46 It is true that the courts only enforce the </w:t>
      </w:r>
      <w:proofErr w:type="spellStart"/>
      <w:r w:rsidRPr="00715C9F">
        <w:rPr>
          <w:sz w:val="16"/>
        </w:rPr>
        <w:t>Accardi</w:t>
      </w:r>
      <w:proofErr w:type="spellEnd"/>
      <w:r w:rsidRPr="00715C9F">
        <w:rPr>
          <w:sz w:val="16"/>
        </w:rPr>
        <w:t xml:space="preserve"> doctrine if  a proper party comes along and brings a timely challenge to an  agency’s failure to abide by its own rules, but if that occurs</w:t>
      </w:r>
      <w:r w:rsidRPr="001B5390">
        <w:rPr>
          <w:b/>
          <w:u w:val="single"/>
        </w:rPr>
        <w:t xml:space="preserve">, </w:t>
      </w:r>
      <w:r w:rsidRPr="00715C9F">
        <w:rPr>
          <w:b/>
          <w:highlight w:val="cyan"/>
          <w:u w:val="single"/>
        </w:rPr>
        <w:t>a court  can invalidate agency action that does not comply with existing rules.</w:t>
      </w:r>
      <w:r w:rsidRPr="001B5390">
        <w:rPr>
          <w:b/>
          <w:u w:val="single"/>
        </w:rPr>
        <w:t xml:space="preserve">  And all relevant parties proceed in the shadow of that possibility.  Thus, if an agency chooses to embed its self-regulatory measure in </w:t>
      </w:r>
      <w:proofErr w:type="gramStart"/>
      <w:r w:rsidRPr="001B5390">
        <w:rPr>
          <w:b/>
          <w:u w:val="single"/>
        </w:rPr>
        <w:t>a  rule</w:t>
      </w:r>
      <w:proofErr w:type="gramEnd"/>
      <w:r w:rsidRPr="001B5390">
        <w:rPr>
          <w:b/>
          <w:u w:val="single"/>
        </w:rPr>
        <w:t xml:space="preserve">, it can rely on the fact that a court will require it to adhere to that  rule in the future. This doctrine gives the agency some capacity </w:t>
      </w:r>
      <w:proofErr w:type="gramStart"/>
      <w:r w:rsidRPr="001B5390">
        <w:rPr>
          <w:b/>
          <w:u w:val="single"/>
        </w:rPr>
        <w:t>to  make</w:t>
      </w:r>
      <w:proofErr w:type="gramEnd"/>
      <w:r w:rsidRPr="001B5390">
        <w:rPr>
          <w:b/>
          <w:u w:val="single"/>
        </w:rPr>
        <w:t xml:space="preserve"> credible commitments.  </w:t>
      </w:r>
      <w:r w:rsidRPr="00715C9F">
        <w:rPr>
          <w:sz w:val="16"/>
        </w:rPr>
        <w:t xml:space="preserve">The problem of a government agent promising adherence to </w:t>
      </w:r>
      <w:proofErr w:type="gramStart"/>
      <w:r w:rsidRPr="00715C9F">
        <w:rPr>
          <w:sz w:val="16"/>
        </w:rPr>
        <w:t>a  policy</w:t>
      </w:r>
      <w:proofErr w:type="gramEnd"/>
      <w:r w:rsidRPr="00715C9F">
        <w:rPr>
          <w:sz w:val="16"/>
        </w:rPr>
        <w:t xml:space="preserve"> in the future is that the government agent (or her successor),  absent some effective enforcement mechanism, can thereafter ignore  the promise.47 Government can say today that it will respect contract  rights, but tomorrow it can exercise its coercive powers in ways that  ignore them. The availability of an effective third party enforcer </w:t>
      </w:r>
      <w:proofErr w:type="gramStart"/>
      <w:r w:rsidRPr="00715C9F">
        <w:rPr>
          <w:sz w:val="16"/>
        </w:rPr>
        <w:t>of  the</w:t>
      </w:r>
      <w:proofErr w:type="gramEnd"/>
      <w:r w:rsidRPr="00715C9F">
        <w:rPr>
          <w:sz w:val="16"/>
        </w:rPr>
        <w:t xml:space="preserve"> original promise permits the agent to back it with some level of  credibility and thus induces whatever behavior the original promise  was intended to facilitate.48 And an effective third party enforcer of  self-regulation is what the </w:t>
      </w:r>
      <w:proofErr w:type="spellStart"/>
      <w:r w:rsidRPr="00715C9F">
        <w:rPr>
          <w:sz w:val="16"/>
        </w:rPr>
        <w:t>Accardi</w:t>
      </w:r>
      <w:proofErr w:type="spellEnd"/>
      <w:r w:rsidRPr="00715C9F">
        <w:rPr>
          <w:sz w:val="16"/>
        </w:rPr>
        <w:t xml:space="preserve"> doctrine provides. An agency </w:t>
      </w:r>
      <w:proofErr w:type="gramStart"/>
      <w:r w:rsidRPr="00715C9F">
        <w:rPr>
          <w:sz w:val="16"/>
        </w:rPr>
        <w:t>can  say</w:t>
      </w:r>
      <w:proofErr w:type="gramEnd"/>
      <w:r w:rsidRPr="00715C9F">
        <w:rPr>
          <w:sz w:val="16"/>
        </w:rPr>
        <w:t xml:space="preserve"> today that it will only bring certain cases and not others, and, if the  doctrine applies</w:t>
      </w:r>
      <w:r w:rsidRPr="001B5390">
        <w:rPr>
          <w:b/>
          <w:u w:val="single"/>
        </w:rPr>
        <w:t xml:space="preserve">, </w:t>
      </w:r>
      <w:r w:rsidRPr="00715C9F">
        <w:rPr>
          <w:b/>
          <w:highlight w:val="cyan"/>
          <w:u w:val="single"/>
        </w:rPr>
        <w:t xml:space="preserve">parties can rely on the fact that a court will </w:t>
      </w:r>
      <w:r w:rsidRPr="00715C9F">
        <w:rPr>
          <w:b/>
          <w:u w:val="single"/>
        </w:rPr>
        <w:t xml:space="preserve">force the  agency to follow it in the future.  The </w:t>
      </w:r>
      <w:proofErr w:type="spellStart"/>
      <w:r w:rsidRPr="00715C9F">
        <w:rPr>
          <w:b/>
          <w:u w:val="single"/>
        </w:rPr>
        <w:t>Accardi</w:t>
      </w:r>
      <w:proofErr w:type="spellEnd"/>
      <w:r w:rsidRPr="001B5390">
        <w:rPr>
          <w:b/>
          <w:u w:val="single"/>
        </w:rPr>
        <w:t xml:space="preserve"> doctrine </w:t>
      </w:r>
      <w:r w:rsidRPr="00715C9F">
        <w:rPr>
          <w:b/>
          <w:highlight w:val="cyan"/>
          <w:u w:val="single"/>
        </w:rPr>
        <w:t>provide</w:t>
      </w:r>
      <w:r w:rsidRPr="00715C9F">
        <w:rPr>
          <w:b/>
          <w:u w:val="single"/>
        </w:rPr>
        <w:t xml:space="preserve">s </w:t>
      </w:r>
      <w:r w:rsidRPr="00715C9F">
        <w:rPr>
          <w:b/>
          <w:highlight w:val="cyan"/>
          <w:u w:val="single"/>
        </w:rPr>
        <w:t>third party enforcement</w:t>
      </w:r>
      <w:r w:rsidRPr="001B5390">
        <w:rPr>
          <w:b/>
          <w:u w:val="single"/>
        </w:rPr>
        <w:t xml:space="preserve"> of a par</w:t>
      </w:r>
      <w:proofErr w:type="gramStart"/>
      <w:r w:rsidRPr="001B5390">
        <w:rPr>
          <w:b/>
          <w:u w:val="single"/>
        </w:rPr>
        <w:t xml:space="preserve">-  </w:t>
      </w:r>
      <w:proofErr w:type="spellStart"/>
      <w:r w:rsidRPr="001B5390">
        <w:rPr>
          <w:b/>
          <w:u w:val="single"/>
        </w:rPr>
        <w:t>ticular</w:t>
      </w:r>
      <w:proofErr w:type="spellEnd"/>
      <w:proofErr w:type="gramEnd"/>
      <w:r w:rsidRPr="001B5390">
        <w:rPr>
          <w:b/>
          <w:u w:val="single"/>
        </w:rPr>
        <w:t xml:space="preserve"> status quo baseline that the agency must follow—namely, the  existing rules that limit the agency’s discretion. It is worth noting that </w:t>
      </w:r>
      <w:r w:rsidRPr="00715C9F">
        <w:rPr>
          <w:b/>
          <w:highlight w:val="cyan"/>
          <w:u w:val="single"/>
        </w:rPr>
        <w:t>it would be possible for the regime to be otherwise</w:t>
      </w:r>
      <w:r w:rsidRPr="001B5390">
        <w:rPr>
          <w:b/>
          <w:u w:val="single"/>
        </w:rPr>
        <w:t xml:space="preserve">. </w:t>
      </w:r>
      <w:r w:rsidRPr="00715C9F">
        <w:rPr>
          <w:b/>
          <w:highlight w:val="cyan"/>
          <w:u w:val="single"/>
        </w:rPr>
        <w:t xml:space="preserve">It could be </w:t>
      </w:r>
      <w:proofErr w:type="gramStart"/>
      <w:r w:rsidRPr="00715C9F">
        <w:rPr>
          <w:b/>
          <w:highlight w:val="cyan"/>
          <w:u w:val="single"/>
        </w:rPr>
        <w:t>that</w:t>
      </w:r>
      <w:r w:rsidRPr="001B5390">
        <w:rPr>
          <w:b/>
          <w:u w:val="single"/>
        </w:rPr>
        <w:t xml:space="preserve">  every</w:t>
      </w:r>
      <w:proofErr w:type="gramEnd"/>
      <w:r w:rsidRPr="001B5390">
        <w:rPr>
          <w:b/>
          <w:u w:val="single"/>
        </w:rPr>
        <w:t xml:space="preserve"> time a new administration begins its tenure, </w:t>
      </w:r>
      <w:r w:rsidRPr="00715C9F">
        <w:rPr>
          <w:b/>
          <w:highlight w:val="cyan"/>
          <w:u w:val="single"/>
        </w:rPr>
        <w:t xml:space="preserve">the prior </w:t>
      </w:r>
      <w:proofErr w:type="spellStart"/>
      <w:r w:rsidRPr="00715C9F">
        <w:rPr>
          <w:b/>
          <w:highlight w:val="cyan"/>
          <w:u w:val="single"/>
        </w:rPr>
        <w:t>adminis</w:t>
      </w:r>
      <w:proofErr w:type="spellEnd"/>
      <w:r w:rsidRPr="00715C9F">
        <w:rPr>
          <w:b/>
          <w:highlight w:val="cyan"/>
          <w:u w:val="single"/>
        </w:rPr>
        <w:t xml:space="preserve">-  </w:t>
      </w:r>
      <w:proofErr w:type="spellStart"/>
      <w:r w:rsidRPr="00715C9F">
        <w:rPr>
          <w:b/>
          <w:highlight w:val="cyan"/>
          <w:u w:val="single"/>
        </w:rPr>
        <w:t>tration’s</w:t>
      </w:r>
      <w:proofErr w:type="spellEnd"/>
      <w:r w:rsidRPr="00715C9F">
        <w:rPr>
          <w:b/>
          <w:highlight w:val="cyan"/>
          <w:u w:val="single"/>
        </w:rPr>
        <w:t xml:space="preserve"> self-regulatory measures would not bind the new </w:t>
      </w:r>
      <w:proofErr w:type="spellStart"/>
      <w:r w:rsidRPr="00715C9F">
        <w:rPr>
          <w:b/>
          <w:highlight w:val="cyan"/>
          <w:u w:val="single"/>
        </w:rPr>
        <w:t>administra</w:t>
      </w:r>
      <w:proofErr w:type="spellEnd"/>
      <w:r w:rsidRPr="00715C9F">
        <w:rPr>
          <w:b/>
          <w:highlight w:val="cyan"/>
          <w:u w:val="single"/>
        </w:rPr>
        <w:t xml:space="preserve">-  </w:t>
      </w:r>
      <w:proofErr w:type="spellStart"/>
      <w:r w:rsidRPr="00715C9F">
        <w:rPr>
          <w:b/>
          <w:highlight w:val="cyan"/>
          <w:u w:val="single"/>
        </w:rPr>
        <w:t>tion</w:t>
      </w:r>
      <w:proofErr w:type="spellEnd"/>
      <w:r w:rsidRPr="001B5390">
        <w:rPr>
          <w:b/>
          <w:u w:val="single"/>
        </w:rPr>
        <w:t xml:space="preserve">, or at least not be judicially enforceable by the courts. The </w:t>
      </w:r>
      <w:proofErr w:type="gramStart"/>
      <w:r w:rsidRPr="001B5390">
        <w:rPr>
          <w:b/>
          <w:u w:val="single"/>
        </w:rPr>
        <w:t>new  administration</w:t>
      </w:r>
      <w:proofErr w:type="gramEnd"/>
      <w:r w:rsidRPr="001B5390">
        <w:rPr>
          <w:b/>
          <w:u w:val="single"/>
        </w:rPr>
        <w:t xml:space="preserve"> would start from scratch, as it were. Such a </w:t>
      </w:r>
      <w:proofErr w:type="gramStart"/>
      <w:r w:rsidRPr="001B5390">
        <w:rPr>
          <w:b/>
          <w:u w:val="single"/>
        </w:rPr>
        <w:t>regime  would</w:t>
      </w:r>
      <w:proofErr w:type="gramEnd"/>
      <w:r w:rsidRPr="001B5390">
        <w:rPr>
          <w:b/>
          <w:u w:val="single"/>
        </w:rPr>
        <w:t xml:space="preserve"> have obvious advantages in terms of electoral responsiveness,  but at a cost to stability. </w:t>
      </w:r>
      <w:r w:rsidRPr="00715C9F">
        <w:rPr>
          <w:b/>
          <w:highlight w:val="cyan"/>
          <w:u w:val="single"/>
        </w:rPr>
        <w:t>Regardless, it is not the regime we have.</w:t>
      </w:r>
      <w:r w:rsidRPr="001B5390">
        <w:rPr>
          <w:b/>
          <w:u w:val="single"/>
        </w:rPr>
        <w:t xml:space="preserve"> </w:t>
      </w:r>
    </w:p>
    <w:p w14:paraId="121CC1BB" w14:textId="00A8BDDC" w:rsidR="00CA1FFC" w:rsidRDefault="00705472" w:rsidP="00EA378D">
      <w:pPr>
        <w:pStyle w:val="Heading3"/>
      </w:pPr>
      <w:r>
        <w:lastRenderedPageBreak/>
        <w:t xml:space="preserve">2NC AT: </w:t>
      </w:r>
      <w:r w:rsidR="00FB3FB6">
        <w:t>Doesn’t Solve</w:t>
      </w:r>
      <w:r w:rsidR="00EA378D">
        <w:t xml:space="preserve"> Overstays/Status Modifications</w:t>
      </w:r>
    </w:p>
    <w:p w14:paraId="6BD40D99" w14:textId="4F1E638D" w:rsidR="00705472" w:rsidRPr="00D0439B" w:rsidRDefault="008720FA" w:rsidP="00EA378D">
      <w:pPr>
        <w:pStyle w:val="Heading4"/>
        <w:rPr>
          <w:rStyle w:val="Style13ptBold"/>
          <w:b/>
        </w:rPr>
      </w:pPr>
      <w:r>
        <w:t xml:space="preserve">(1)  </w:t>
      </w:r>
      <w:r w:rsidR="00EA378D">
        <w:t xml:space="preserve">CP grants parole to </w:t>
      </w:r>
      <w:r w:rsidR="00EA378D">
        <w:rPr>
          <w:u w:val="single"/>
        </w:rPr>
        <w:t>non-immigrant</w:t>
      </w:r>
      <w:r>
        <w:rPr>
          <w:u w:val="single"/>
        </w:rPr>
        <w:t>s</w:t>
      </w:r>
      <w:r w:rsidR="00EA378D" w:rsidRPr="00EA378D">
        <w:t xml:space="preserve"> </w:t>
      </w:r>
      <w:r w:rsidR="00EA378D">
        <w:t xml:space="preserve">and retroactively eliminates accrual of </w:t>
      </w:r>
      <w:r w:rsidR="00EA378D" w:rsidRPr="00EA378D">
        <w:rPr>
          <w:u w:val="single"/>
        </w:rPr>
        <w:t>unlawful overstay</w:t>
      </w:r>
    </w:p>
    <w:p w14:paraId="411A8883" w14:textId="052BCEA5" w:rsidR="00705472" w:rsidRPr="00DC228C" w:rsidRDefault="00705472" w:rsidP="00705472">
      <w:proofErr w:type="spellStart"/>
      <w:r w:rsidRPr="00F8108C">
        <w:rPr>
          <w:rStyle w:val="Style13ptBold"/>
        </w:rPr>
        <w:t>Endelman</w:t>
      </w:r>
      <w:proofErr w:type="spellEnd"/>
      <w:r w:rsidRPr="00F8108C">
        <w:rPr>
          <w:rStyle w:val="Style13ptBold"/>
        </w:rPr>
        <w:t xml:space="preserve"> &amp; Mehta 10</w:t>
      </w:r>
      <w:r>
        <w:t xml:space="preserve"> </w:t>
      </w:r>
      <w:r w:rsidRPr="00FB3FB6">
        <w:rPr>
          <w:sz w:val="16"/>
          <w:szCs w:val="16"/>
        </w:rPr>
        <w:t>(</w:t>
      </w:r>
      <w:r w:rsidR="008C2B29" w:rsidRPr="00A507DE">
        <w:rPr>
          <w:sz w:val="16"/>
          <w:szCs w:val="16"/>
        </w:rPr>
        <w:t xml:space="preserve">Gary </w:t>
      </w:r>
      <w:proofErr w:type="spellStart"/>
      <w:r w:rsidR="008C2B29" w:rsidRPr="00A507DE">
        <w:rPr>
          <w:sz w:val="16"/>
          <w:szCs w:val="16"/>
        </w:rPr>
        <w:t>Endelman</w:t>
      </w:r>
      <w:proofErr w:type="spellEnd"/>
      <w:r w:rsidR="008C2B29" w:rsidRPr="00A507DE">
        <w:rPr>
          <w:sz w:val="16"/>
          <w:szCs w:val="16"/>
        </w:rPr>
        <w:t>, practices immigration law at BP America Inc, serves on the Editorial Advisory Board of Immigration Daily, and Cyrus D. Mehta, nationally recognized in the field of immigration law. He represents corporations and individuals from around the world in business and employment immigration, family immigration, consular matters, naturalization, federal court litigation and asylum. He also advises lawyers on ethical issues.  Based on 18 years of experience in immigration law, He is also an Adjunct Professor of Law at Brooklyn Law School where he teaches a course, Immigration and Work, Chair of the American Immigration Lawyers Association’s (AILA) National Pro Bono Committee and Co-Chair of the AILA-NY Chapter Pro Bono Committee</w:t>
      </w:r>
      <w:r w:rsidR="005A1EC6">
        <w:rPr>
          <w:sz w:val="16"/>
          <w:szCs w:val="16"/>
        </w:rPr>
        <w:t xml:space="preserve">, </w:t>
      </w:r>
      <w:r w:rsidRPr="00FB3FB6">
        <w:rPr>
          <w:sz w:val="16"/>
          <w:szCs w:val="16"/>
        </w:rPr>
        <w:t>“COMPREHENSIVE IMMIGRATION REFORM THROUGH EXECUTIVE FIAT”, Insightful Immigration Blog, April 25</w:t>
      </w:r>
      <w:r w:rsidRPr="00FB3FB6">
        <w:rPr>
          <w:sz w:val="16"/>
          <w:szCs w:val="16"/>
          <w:vertAlign w:val="superscript"/>
        </w:rPr>
        <w:t>th</w:t>
      </w:r>
      <w:r w:rsidRPr="00FB3FB6">
        <w:rPr>
          <w:sz w:val="16"/>
          <w:szCs w:val="16"/>
        </w:rPr>
        <w:t xml:space="preserve">, Available online at </w:t>
      </w:r>
      <w:hyperlink r:id="rId47" w:history="1">
        <w:r w:rsidRPr="00FB3FB6">
          <w:rPr>
            <w:rStyle w:val="Hyperlink"/>
            <w:sz w:val="16"/>
            <w:szCs w:val="16"/>
          </w:rPr>
          <w:t>http://blog.cyrusmehta.com/2010/04</w:t>
        </w:r>
      </w:hyperlink>
      <w:r w:rsidRPr="00FB3FB6">
        <w:rPr>
          <w:sz w:val="16"/>
          <w:szCs w:val="16"/>
        </w:rPr>
        <w:t>)</w:t>
      </w:r>
      <w:r>
        <w:t xml:space="preserve">  </w:t>
      </w:r>
    </w:p>
    <w:p w14:paraId="067E25F6" w14:textId="36A5CCC1" w:rsidR="00EA59DA" w:rsidRPr="008720FA" w:rsidRDefault="00705472" w:rsidP="00EA59DA">
      <w:pPr>
        <w:rPr>
          <w:sz w:val="16"/>
        </w:rPr>
      </w:pPr>
      <w:r w:rsidRPr="00FB3FB6">
        <w:rPr>
          <w:sz w:val="16"/>
        </w:rPr>
        <w:t xml:space="preserve">Likewise, </w:t>
      </w:r>
      <w:r w:rsidRPr="00FB3FB6">
        <w:rPr>
          <w:rStyle w:val="StyleUnderline"/>
          <w:highlight w:val="cyan"/>
        </w:rPr>
        <w:t>the beneficiary</w:t>
      </w:r>
      <w:r w:rsidRPr="00544D6A">
        <w:rPr>
          <w:rStyle w:val="StyleUnderline"/>
        </w:rPr>
        <w:t xml:space="preserve"> of an I-130 or I-140 petition </w:t>
      </w:r>
      <w:r w:rsidRPr="00FB3FB6">
        <w:rPr>
          <w:rStyle w:val="StyleUnderline"/>
          <w:highlight w:val="cyan"/>
        </w:rPr>
        <w:t xml:space="preserve">who is </w:t>
      </w:r>
      <w:r w:rsidRPr="00FB3FB6">
        <w:rPr>
          <w:rStyle w:val="Emphasis"/>
          <w:highlight w:val="cyan"/>
        </w:rPr>
        <w:t>outside</w:t>
      </w:r>
      <w:r w:rsidRPr="00FB3FB6">
        <w:rPr>
          <w:rStyle w:val="StyleUnderline"/>
          <w:highlight w:val="cyan"/>
        </w:rPr>
        <w:t xml:space="preserve"> the U.S. can </w:t>
      </w:r>
      <w:r w:rsidRPr="00FB3FB6">
        <w:rPr>
          <w:rStyle w:val="StyleUnderline"/>
        </w:rPr>
        <w:t xml:space="preserve">also </w:t>
      </w:r>
      <w:r w:rsidRPr="00FB3FB6">
        <w:rPr>
          <w:rStyle w:val="StyleUnderline"/>
          <w:highlight w:val="cyan"/>
        </w:rPr>
        <w:t>be paroled into the U.S.</w:t>
      </w:r>
      <w:r w:rsidRPr="00544D6A">
        <w:rPr>
          <w:rStyle w:val="StyleUnderline"/>
        </w:rPr>
        <w:t xml:space="preserve"> </w:t>
      </w:r>
      <w:r w:rsidRPr="00FB3FB6">
        <w:rPr>
          <w:sz w:val="16"/>
        </w:rPr>
        <w:t xml:space="preserve">before the priority date becomes current. The principal and the applicable derivatives would enjoy permission to work and travel regardless of whether they remained in nonimmigrant visa status. Even those who are undocumented or out of </w:t>
      </w:r>
      <w:proofErr w:type="gramStart"/>
      <w:r w:rsidRPr="00FB3FB6">
        <w:rPr>
          <w:sz w:val="16"/>
        </w:rPr>
        <w:t>status, but</w:t>
      </w:r>
      <w:proofErr w:type="gramEnd"/>
      <w:r w:rsidRPr="00FB3FB6">
        <w:rPr>
          <w:sz w:val="16"/>
        </w:rPr>
        <w:t xml:space="preserve"> are beneficiaries of approved I-130 and I-140 petitions, can be granted employment authorization and parole. </w:t>
      </w:r>
      <w:r w:rsidRPr="00544D6A">
        <w:rPr>
          <w:rStyle w:val="StyleUnderline"/>
        </w:rPr>
        <w:t xml:space="preserve">The </w:t>
      </w:r>
      <w:r w:rsidRPr="00FB3FB6">
        <w:rPr>
          <w:rStyle w:val="StyleUnderline"/>
          <w:highlight w:val="cyan"/>
        </w:rPr>
        <w:t>retroactive</w:t>
      </w:r>
      <w:r w:rsidRPr="00544D6A">
        <w:rPr>
          <w:rStyle w:val="StyleUnderline"/>
        </w:rPr>
        <w:t xml:space="preserve"> grant of </w:t>
      </w:r>
      <w:r w:rsidRPr="00FB3FB6">
        <w:rPr>
          <w:rStyle w:val="StyleUnderline"/>
          <w:highlight w:val="cyan"/>
        </w:rPr>
        <w:t>parole</w:t>
      </w:r>
      <w:r w:rsidRPr="00544D6A">
        <w:rPr>
          <w:rStyle w:val="StyleUnderline"/>
        </w:rPr>
        <w:t xml:space="preserve"> may also alleviate those who are subject to the three or </w:t>
      </w:r>
      <w:proofErr w:type="gramStart"/>
      <w:r w:rsidRPr="00544D6A">
        <w:rPr>
          <w:rStyle w:val="StyleUnderline"/>
        </w:rPr>
        <w:t>ten year</w:t>
      </w:r>
      <w:proofErr w:type="gramEnd"/>
      <w:r w:rsidRPr="00544D6A">
        <w:rPr>
          <w:rStyle w:val="StyleUnderline"/>
        </w:rPr>
        <w:t xml:space="preserve"> bars since INA § 212(a)(9)(B)(ii) defines “unlawful presence” as someone who is here “without being admitted or paroled.”</w:t>
      </w:r>
      <w:r w:rsidRPr="00FB3FB6">
        <w:rPr>
          <w:sz w:val="16"/>
        </w:rPr>
        <w:t xml:space="preserve"> </w:t>
      </w:r>
      <w:r w:rsidRPr="00544D6A">
        <w:rPr>
          <w:rStyle w:val="StyleUnderline"/>
        </w:rPr>
        <w:t>Parole</w:t>
      </w:r>
      <w:r w:rsidRPr="00FB3FB6">
        <w:rPr>
          <w:sz w:val="16"/>
        </w:rPr>
        <w:t xml:space="preserve">, therefore, </w:t>
      </w:r>
      <w:r w:rsidRPr="00FB3FB6">
        <w:rPr>
          <w:rStyle w:val="StyleUnderline"/>
          <w:highlight w:val="cyan"/>
        </w:rPr>
        <w:t>eliminates</w:t>
      </w:r>
      <w:r w:rsidRPr="00544D6A">
        <w:rPr>
          <w:rStyle w:val="StyleUnderline"/>
        </w:rPr>
        <w:t xml:space="preserve"> </w:t>
      </w:r>
      <w:r w:rsidRPr="00FB3FB6">
        <w:rPr>
          <w:rStyle w:val="StyleUnderline"/>
          <w:highlight w:val="cyan"/>
        </w:rPr>
        <w:t xml:space="preserve">the </w:t>
      </w:r>
      <w:r w:rsidRPr="00FB3FB6">
        <w:rPr>
          <w:rStyle w:val="Emphasis"/>
          <w:highlight w:val="cyan"/>
        </w:rPr>
        <w:t>accrual of unlawful presence</w:t>
      </w:r>
      <w:r w:rsidRPr="00544D6A">
        <w:rPr>
          <w:rStyle w:val="StyleUnderline"/>
        </w:rPr>
        <w:t>.</w:t>
      </w:r>
      <w:r w:rsidRPr="00FB3FB6">
        <w:rPr>
          <w:sz w:val="16"/>
        </w:rPr>
        <w:t xml:space="preserve"> </w:t>
      </w:r>
      <w:r w:rsidRPr="00544D6A">
        <w:rPr>
          <w:rStyle w:val="StyleUnderline"/>
        </w:rPr>
        <w:t>While parole does not constitute an admission</w:t>
      </w:r>
      <w:r w:rsidRPr="00FB3FB6">
        <w:rPr>
          <w:sz w:val="16"/>
        </w:rPr>
        <w:t xml:space="preserve">, </w:t>
      </w:r>
      <w:r w:rsidRPr="00FB3FB6">
        <w:rPr>
          <w:rStyle w:val="StyleUnderline"/>
          <w:highlight w:val="cyan"/>
        </w:rPr>
        <w:t>one</w:t>
      </w:r>
      <w:r w:rsidRPr="00544D6A">
        <w:rPr>
          <w:rStyle w:val="StyleUnderline"/>
        </w:rPr>
        <w:t xml:space="preserve"> conceptual </w:t>
      </w:r>
      <w:r w:rsidRPr="00FB3FB6">
        <w:rPr>
          <w:rStyle w:val="StyleUnderline"/>
          <w:highlight w:val="cyan"/>
        </w:rPr>
        <w:t xml:space="preserve">difficulty is whether parole can be granted to an individual who is </w:t>
      </w:r>
      <w:r w:rsidRPr="00FB3FB6">
        <w:rPr>
          <w:rStyle w:val="Emphasis"/>
          <w:highlight w:val="cyan"/>
        </w:rPr>
        <w:t>already admitted</w:t>
      </w:r>
      <w:r w:rsidRPr="00FB3FB6">
        <w:rPr>
          <w:rStyle w:val="StyleUnderline"/>
          <w:highlight w:val="cyan"/>
        </w:rPr>
        <w:t xml:space="preserve"> on a nonimmigrant visa but has </w:t>
      </w:r>
      <w:r w:rsidRPr="00FB3FB6">
        <w:rPr>
          <w:rStyle w:val="Emphasis"/>
          <w:highlight w:val="cyan"/>
        </w:rPr>
        <w:t>overstayed</w:t>
      </w:r>
      <w:r w:rsidRPr="00FB3FB6">
        <w:rPr>
          <w:sz w:val="16"/>
          <w:highlight w:val="cyan"/>
        </w:rPr>
        <w:t>.</w:t>
      </w:r>
      <w:r w:rsidRPr="00FB3FB6">
        <w:rPr>
          <w:sz w:val="16"/>
        </w:rPr>
        <w:t xml:space="preserve"> </w:t>
      </w:r>
      <w:r w:rsidRPr="00544D6A">
        <w:rPr>
          <w:rStyle w:val="StyleUnderline"/>
        </w:rPr>
        <w:t xml:space="preserve">Since parole is not considered admission, </w:t>
      </w:r>
      <w:r w:rsidRPr="00FB3FB6">
        <w:rPr>
          <w:rStyle w:val="StyleUnderline"/>
        </w:rPr>
        <w:t xml:space="preserve">it can be granted more readily to one who entered without inspection. On the other hand, </w:t>
      </w:r>
      <w:r w:rsidRPr="00FB3FB6">
        <w:rPr>
          <w:rStyle w:val="StyleUnderline"/>
          <w:highlight w:val="cyan"/>
        </w:rPr>
        <w:t xml:space="preserve">it is possible for the Executive to </w:t>
      </w:r>
      <w:r w:rsidRPr="00FB3FB6">
        <w:rPr>
          <w:rStyle w:val="Emphasis"/>
          <w:highlight w:val="cyan"/>
        </w:rPr>
        <w:t>rescind</w:t>
      </w:r>
      <w:r w:rsidRPr="00FB3FB6">
        <w:rPr>
          <w:rStyle w:val="StyleUnderline"/>
        </w:rPr>
        <w:t xml:space="preserve"> the grant of </w:t>
      </w:r>
      <w:r w:rsidRPr="00FB3FB6">
        <w:rPr>
          <w:rStyle w:val="StyleUnderline"/>
          <w:highlight w:val="cyan"/>
        </w:rPr>
        <w:t>admission under INA §212</w:t>
      </w:r>
      <w:r w:rsidRPr="00FB3FB6">
        <w:rPr>
          <w:rStyle w:val="StyleUnderline"/>
        </w:rPr>
        <w:t xml:space="preserve">(d)(5), </w:t>
      </w:r>
      <w:r w:rsidRPr="00FB3FB6">
        <w:rPr>
          <w:rStyle w:val="Emphasis"/>
        </w:rPr>
        <w:t>and</w:t>
      </w:r>
      <w:r w:rsidRPr="00FB3FB6">
        <w:rPr>
          <w:rStyle w:val="StyleUnderline"/>
        </w:rPr>
        <w:t xml:space="preserve"> instead, </w:t>
      </w:r>
      <w:r w:rsidRPr="00FB3FB6">
        <w:rPr>
          <w:rStyle w:val="Emphasis"/>
          <w:highlight w:val="cyan"/>
        </w:rPr>
        <w:t>replace it with</w:t>
      </w:r>
      <w:r w:rsidRPr="00FB3FB6">
        <w:rPr>
          <w:rStyle w:val="Emphasis"/>
        </w:rPr>
        <w:t xml:space="preserve"> the grant </w:t>
      </w:r>
      <w:r w:rsidRPr="00FB3FB6">
        <w:rPr>
          <w:rStyle w:val="Emphasis"/>
          <w:highlight w:val="cyan"/>
        </w:rPr>
        <w:t>parole</w:t>
      </w:r>
      <w:r w:rsidRPr="00FB3FB6">
        <w:rPr>
          <w:sz w:val="16"/>
        </w:rPr>
        <w:t xml:space="preserve">. As an example, </w:t>
      </w:r>
      <w:r w:rsidRPr="00FB3FB6">
        <w:rPr>
          <w:rStyle w:val="Emphasis"/>
          <w:highlight w:val="cyan"/>
        </w:rPr>
        <w:t>an individual</w:t>
      </w:r>
      <w:r w:rsidRPr="00FB3FB6">
        <w:rPr>
          <w:rStyle w:val="Emphasis"/>
        </w:rPr>
        <w:t xml:space="preserve"> who was admitted in B-2 status and is the beneficiary of an I-130 petition but </w:t>
      </w:r>
      <w:r w:rsidRPr="00FB3FB6">
        <w:rPr>
          <w:rStyle w:val="Emphasis"/>
          <w:highlight w:val="cyan"/>
        </w:rPr>
        <w:t>whose B-2</w:t>
      </w:r>
      <w:r w:rsidRPr="00FB3FB6">
        <w:rPr>
          <w:rStyle w:val="Emphasis"/>
        </w:rPr>
        <w:t xml:space="preserve"> status has </w:t>
      </w:r>
      <w:r w:rsidRPr="00FB3FB6">
        <w:rPr>
          <w:rStyle w:val="Emphasis"/>
          <w:highlight w:val="cyan"/>
        </w:rPr>
        <w:t>expired</w:t>
      </w:r>
      <w:r w:rsidRPr="00FB3FB6">
        <w:rPr>
          <w:rStyle w:val="Emphasis"/>
        </w:rPr>
        <w:t xml:space="preserve"> can be required to report to the Department of Homeland Security (DHS). who </w:t>
      </w:r>
      <w:r w:rsidRPr="00FB3FB6">
        <w:rPr>
          <w:rStyle w:val="Emphasis"/>
          <w:highlight w:val="cyan"/>
        </w:rPr>
        <w:t>can</w:t>
      </w:r>
      <w:r w:rsidRPr="00FB3FB6">
        <w:rPr>
          <w:rStyle w:val="Emphasis"/>
        </w:rPr>
        <w:t xml:space="preserve"> retroactively </w:t>
      </w:r>
      <w:r w:rsidRPr="00FB3FB6">
        <w:rPr>
          <w:rStyle w:val="Emphasis"/>
          <w:highlight w:val="cyan"/>
        </w:rPr>
        <w:t>rescind</w:t>
      </w:r>
      <w:r w:rsidRPr="00FB3FB6">
        <w:rPr>
          <w:rStyle w:val="Emphasis"/>
        </w:rPr>
        <w:t xml:space="preserve"> the grant of </w:t>
      </w:r>
      <w:r w:rsidRPr="00FB3FB6">
        <w:rPr>
          <w:rStyle w:val="Emphasis"/>
          <w:highlight w:val="cyan"/>
        </w:rPr>
        <w:t>admission in B-2</w:t>
      </w:r>
      <w:r w:rsidRPr="00FB3FB6">
        <w:rPr>
          <w:rStyle w:val="Emphasis"/>
        </w:rPr>
        <w:t xml:space="preserve"> status </w:t>
      </w:r>
      <w:r w:rsidRPr="00FB3FB6">
        <w:rPr>
          <w:rStyle w:val="Emphasis"/>
          <w:highlight w:val="cyan"/>
        </w:rPr>
        <w:t>and instead be granted parole retroactively</w:t>
      </w:r>
      <w:r w:rsidRPr="00FB3FB6">
        <w:rPr>
          <w:rStyle w:val="Emphasis"/>
        </w:rPr>
        <w:t>.</w:t>
      </w:r>
      <w:r w:rsidRPr="00FB3FB6">
        <w:rPr>
          <w:sz w:val="16"/>
        </w:rPr>
        <w:t xml:space="preserve"> </w:t>
      </w:r>
    </w:p>
    <w:p w14:paraId="1139E770" w14:textId="4BD47CFF" w:rsidR="008720FA" w:rsidRPr="008720FA" w:rsidRDefault="008720FA" w:rsidP="008720FA">
      <w:pPr>
        <w:pStyle w:val="Heading4"/>
      </w:pPr>
      <w:r>
        <w:t xml:space="preserve">(2)  Prefer </w:t>
      </w:r>
      <w:r>
        <w:rPr>
          <w:u w:val="single"/>
        </w:rPr>
        <w:t xml:space="preserve">newest </w:t>
      </w:r>
      <w:proofErr w:type="spellStart"/>
      <w:r>
        <w:rPr>
          <w:u w:val="single"/>
        </w:rPr>
        <w:t>ev</w:t>
      </w:r>
      <w:proofErr w:type="spellEnd"/>
      <w:r w:rsidRPr="008720FA">
        <w:t xml:space="preserve"> </w:t>
      </w:r>
      <w:r>
        <w:t xml:space="preserve">that assumes </w:t>
      </w:r>
      <w:r>
        <w:rPr>
          <w:u w:val="single"/>
        </w:rPr>
        <w:t>change in law</w:t>
      </w:r>
      <w:r>
        <w:t xml:space="preserve"> AND </w:t>
      </w:r>
      <w:r>
        <w:rPr>
          <w:u w:val="single"/>
        </w:rPr>
        <w:t>advanced</w:t>
      </w:r>
      <w:r>
        <w:t xml:space="preserve"> parole</w:t>
      </w:r>
    </w:p>
    <w:p w14:paraId="75707DB7" w14:textId="1C90FD50" w:rsidR="008720FA" w:rsidRPr="008720FA" w:rsidRDefault="008720FA" w:rsidP="008720FA">
      <w:proofErr w:type="spellStart"/>
      <w:r w:rsidRPr="008720FA">
        <w:rPr>
          <w:rStyle w:val="Style13ptBold"/>
        </w:rPr>
        <w:t>Dzubow</w:t>
      </w:r>
      <w:proofErr w:type="spellEnd"/>
      <w:r w:rsidRPr="008720FA">
        <w:rPr>
          <w:rStyle w:val="Style13ptBold"/>
        </w:rPr>
        <w:t xml:space="preserve"> 17</w:t>
      </w:r>
      <w:r>
        <w:t xml:space="preserve"> </w:t>
      </w:r>
      <w:r w:rsidRPr="008720FA">
        <w:rPr>
          <w:sz w:val="16"/>
          <w:szCs w:val="16"/>
        </w:rPr>
        <w:t>(Jason, owns a law practice Jason that focuses on immigration law. 9/11/17“Advance Parole: Overseas Travel for Asylum Seekers” http://www.asylumist.com/2017/09/11/advance-parole-overseas-travel-for-asylum-seekers//TB)</w:t>
      </w:r>
    </w:p>
    <w:p w14:paraId="7793C100" w14:textId="77777777" w:rsidR="008720FA" w:rsidRPr="008720FA" w:rsidRDefault="008720FA" w:rsidP="008720FA">
      <w:pPr>
        <w:rPr>
          <w:sz w:val="16"/>
        </w:rPr>
      </w:pPr>
      <w:r w:rsidRPr="008720FA">
        <w:rPr>
          <w:sz w:val="16"/>
        </w:rPr>
        <w:t xml:space="preserve">Also, there was a group of people who were ineligible for AP, but who are </w:t>
      </w:r>
      <w:r w:rsidRPr="008720FA">
        <w:rPr>
          <w:rStyle w:val="StyleUnderline"/>
          <w:highlight w:val="cyan"/>
        </w:rPr>
        <w:t>now eligible</w:t>
      </w:r>
      <w:r w:rsidRPr="008720FA">
        <w:rPr>
          <w:sz w:val="16"/>
        </w:rPr>
        <w:t xml:space="preserve">. It </w:t>
      </w:r>
      <w:r w:rsidRPr="008720FA">
        <w:rPr>
          <w:rStyle w:val="StyleUnderline"/>
          <w:highlight w:val="cyan"/>
        </w:rPr>
        <w:t>is people who have</w:t>
      </w:r>
      <w:r w:rsidRPr="008720FA">
        <w:rPr>
          <w:rStyle w:val="StyleUnderline"/>
        </w:rPr>
        <w:t xml:space="preserve"> </w:t>
      </w:r>
      <w:r w:rsidRPr="008720FA">
        <w:rPr>
          <w:sz w:val="16"/>
        </w:rPr>
        <w:t>six months or more of “</w:t>
      </w:r>
      <w:r w:rsidRPr="008720FA">
        <w:rPr>
          <w:rStyle w:val="StyleUnderline"/>
          <w:highlight w:val="cyan"/>
        </w:rPr>
        <w:t>unlawful presence</w:t>
      </w:r>
      <w:r w:rsidRPr="008720FA">
        <w:rPr>
          <w:sz w:val="16"/>
        </w:rPr>
        <w:t xml:space="preserve">.” If a person remains in the U.S. after her period of stay ends, she accrues unlawful presence (you stop accruing unlawful presence once you file for asylum). If she accrues six months of unlawful presence and leaves, she is barred from returning for three years. If she has one year or more of unlawful presence and then leaves, she cannot return for 10 years. </w:t>
      </w:r>
      <w:r w:rsidRPr="008720FA">
        <w:rPr>
          <w:rStyle w:val="StyleUnderline"/>
          <w:highlight w:val="cyan"/>
        </w:rPr>
        <w:t>Prior to 2012, if a person had</w:t>
      </w:r>
      <w:r w:rsidRPr="008720FA">
        <w:rPr>
          <w:sz w:val="16"/>
        </w:rPr>
        <w:t xml:space="preserve"> six or more months of </w:t>
      </w:r>
      <w:r w:rsidRPr="008720FA">
        <w:rPr>
          <w:rStyle w:val="StyleUnderline"/>
          <w:highlight w:val="cyan"/>
        </w:rPr>
        <w:t>unlawful presence</w:t>
      </w:r>
      <w:r w:rsidRPr="008720FA">
        <w:rPr>
          <w:sz w:val="16"/>
        </w:rPr>
        <w:t xml:space="preserve"> and left, </w:t>
      </w:r>
      <w:r w:rsidRPr="008720FA">
        <w:rPr>
          <w:rStyle w:val="StyleUnderline"/>
          <w:highlight w:val="cyan"/>
        </w:rPr>
        <w:t>she could not return to the U.S., even with AP.</w:t>
      </w:r>
      <w:r w:rsidRPr="008720FA">
        <w:rPr>
          <w:sz w:val="16"/>
        </w:rPr>
        <w:t xml:space="preserve"> However, a </w:t>
      </w:r>
      <w:hyperlink r:id="rId48" w:history="1">
        <w:r w:rsidRPr="008720FA">
          <w:rPr>
            <w:rStyle w:val="Hyperlink"/>
            <w:sz w:val="16"/>
          </w:rPr>
          <w:t>decision</w:t>
        </w:r>
      </w:hyperlink>
      <w:r w:rsidRPr="008720FA">
        <w:rPr>
          <w:sz w:val="16"/>
        </w:rPr>
        <w:t xml:space="preserve"> by the Board of Immigration Appeals changed the rule, and so </w:t>
      </w:r>
      <w:r w:rsidRPr="008720FA">
        <w:rPr>
          <w:rStyle w:val="StyleUnderline"/>
          <w:highlight w:val="cyan"/>
        </w:rPr>
        <w:t>now, even if you have unlawful presence, you can</w:t>
      </w:r>
      <w:r w:rsidRPr="008720FA">
        <w:rPr>
          <w:sz w:val="16"/>
        </w:rPr>
        <w:t xml:space="preserve"> leave the U.S. and </w:t>
      </w:r>
      <w:r w:rsidRPr="008720FA">
        <w:rPr>
          <w:rStyle w:val="StyleUnderline"/>
          <w:highlight w:val="cyan"/>
        </w:rPr>
        <w:t>return using Advance Parole</w:t>
      </w:r>
      <w:r w:rsidRPr="008720FA">
        <w:rPr>
          <w:sz w:val="16"/>
        </w:rPr>
        <w:t xml:space="preserve">. Thank </w:t>
      </w:r>
      <w:proofErr w:type="gramStart"/>
      <w:r w:rsidRPr="008720FA">
        <w:rPr>
          <w:sz w:val="16"/>
        </w:rPr>
        <w:t>you BIA</w:t>
      </w:r>
      <w:proofErr w:type="gramEnd"/>
      <w:r w:rsidRPr="008720FA">
        <w:rPr>
          <w:sz w:val="16"/>
        </w:rPr>
        <w:t>!</w:t>
      </w:r>
    </w:p>
    <w:p w14:paraId="099E1936" w14:textId="77777777" w:rsidR="008720FA" w:rsidRPr="008720FA" w:rsidRDefault="008720FA" w:rsidP="008720FA"/>
    <w:p w14:paraId="2F6010D2" w14:textId="24F74133" w:rsidR="00EA59DA" w:rsidRDefault="00EA59DA" w:rsidP="00EA59DA">
      <w:pPr>
        <w:pStyle w:val="Heading3"/>
      </w:pPr>
      <w:r>
        <w:lastRenderedPageBreak/>
        <w:t>2NC AT: Employers Won’t Accept</w:t>
      </w:r>
    </w:p>
    <w:p w14:paraId="1CD5FA27" w14:textId="1059D2FC" w:rsidR="00293EB1" w:rsidRPr="008D0018" w:rsidRDefault="008D0018" w:rsidP="008D0018">
      <w:pPr>
        <w:pStyle w:val="Heading4"/>
      </w:pPr>
      <w:r>
        <w:t xml:space="preserve">Links to the </w:t>
      </w:r>
      <w:r>
        <w:rPr>
          <w:u w:val="single"/>
        </w:rPr>
        <w:t>plan</w:t>
      </w:r>
      <w:r w:rsidRPr="008D0018">
        <w:t xml:space="preserve"> </w:t>
      </w:r>
      <w:r>
        <w:t xml:space="preserve">– there’s </w:t>
      </w:r>
      <w:r w:rsidRPr="006F2FBF">
        <w:t>social</w:t>
      </w:r>
      <w:r>
        <w:t xml:space="preserve"> tension, high fees, frequent audits, and low quotas that hinder hiring those with legal permanent residence – no </w:t>
      </w:r>
      <w:r>
        <w:rPr>
          <w:u w:val="single"/>
        </w:rPr>
        <w:t>unique</w:t>
      </w:r>
      <w:r>
        <w:t xml:space="preserve"> offense</w:t>
      </w:r>
    </w:p>
    <w:p w14:paraId="14F836FD" w14:textId="6EABB4EF" w:rsidR="008D0018" w:rsidRPr="008D0018" w:rsidRDefault="008D0018" w:rsidP="008D0018">
      <w:pPr>
        <w:rPr>
          <w:rStyle w:val="Style13ptBold"/>
          <w:b w:val="0"/>
          <w:sz w:val="16"/>
          <w:szCs w:val="16"/>
        </w:rPr>
      </w:pPr>
      <w:r>
        <w:rPr>
          <w:rStyle w:val="Style13ptBold"/>
        </w:rPr>
        <w:t xml:space="preserve">Stuart 12 </w:t>
      </w:r>
      <w:r w:rsidRPr="008D0018">
        <w:rPr>
          <w:rStyle w:val="Style13ptBold"/>
          <w:b w:val="0"/>
          <w:sz w:val="16"/>
          <w:szCs w:val="16"/>
        </w:rPr>
        <w:t xml:space="preserve">[Anderson Stuart, Scholar for the Cato Institute and executive director for of the National Foundation of American </w:t>
      </w:r>
      <w:proofErr w:type="gramStart"/>
      <w:r w:rsidRPr="008D0018">
        <w:rPr>
          <w:rStyle w:val="Style13ptBold"/>
          <w:b w:val="0"/>
          <w:sz w:val="16"/>
          <w:szCs w:val="16"/>
        </w:rPr>
        <w:t>policy,  “</w:t>
      </w:r>
      <w:proofErr w:type="gramEnd"/>
      <w:r w:rsidRPr="008D0018">
        <w:rPr>
          <w:rStyle w:val="Style13ptBold"/>
          <w:b w:val="0"/>
          <w:sz w:val="16"/>
          <w:szCs w:val="16"/>
        </w:rPr>
        <w:t xml:space="preserve">America’s Incoherent Immigration System,” Cato Journal, Vol. 32, </w:t>
      </w:r>
      <w:proofErr w:type="spellStart"/>
      <w:r w:rsidRPr="008D0018">
        <w:rPr>
          <w:rStyle w:val="Style13ptBold"/>
          <w:b w:val="0"/>
          <w:sz w:val="16"/>
          <w:szCs w:val="16"/>
        </w:rPr>
        <w:t>Iss</w:t>
      </w:r>
      <w:proofErr w:type="spellEnd"/>
      <w:r w:rsidRPr="008D0018">
        <w:rPr>
          <w:rStyle w:val="Style13ptBold"/>
          <w:b w:val="0"/>
          <w:sz w:val="16"/>
          <w:szCs w:val="16"/>
        </w:rPr>
        <w:t xml:space="preserve">. 1] </w:t>
      </w:r>
    </w:p>
    <w:p w14:paraId="1162498D" w14:textId="77777777" w:rsidR="008D0018" w:rsidRPr="00183779" w:rsidRDefault="008D0018" w:rsidP="008D0018">
      <w:pPr>
        <w:rPr>
          <w:rStyle w:val="StyleUnderline"/>
        </w:rPr>
      </w:pPr>
      <w:r w:rsidRPr="00183779">
        <w:rPr>
          <w:sz w:val="14"/>
        </w:rPr>
        <w:t xml:space="preserve">If the U.S. government does not make it easy for employers to hire lower-skilled workers legally, then one might assume that must be because the emphasis in America's immigration system is on facilitating the entry of highly skilled individuals. That is not the case. </w:t>
      </w:r>
      <w:r w:rsidRPr="008D0018">
        <w:rPr>
          <w:rStyle w:val="StyleUnderline"/>
          <w:highlight w:val="cyan"/>
        </w:rPr>
        <w:t>A bureaucratic process, high fees,</w:t>
      </w:r>
      <w:r w:rsidRPr="00F53478">
        <w:rPr>
          <w:rStyle w:val="StyleUnderline"/>
        </w:rPr>
        <w:t xml:space="preserve"> frequent </w:t>
      </w:r>
      <w:r w:rsidRPr="008D0018">
        <w:rPr>
          <w:rStyle w:val="StyleUnderline"/>
          <w:highlight w:val="cyan"/>
        </w:rPr>
        <w:t>government audits, and low quotas are</w:t>
      </w:r>
      <w:r w:rsidRPr="00F53478">
        <w:rPr>
          <w:rStyle w:val="StyleUnderline"/>
        </w:rPr>
        <w:t xml:space="preserve"> among the obstacles </w:t>
      </w:r>
      <w:r w:rsidRPr="008D0018">
        <w:rPr>
          <w:rStyle w:val="StyleUnderline"/>
          <w:highlight w:val="cyan"/>
        </w:rPr>
        <w:t>facing U.S. employers and</w:t>
      </w:r>
      <w:r w:rsidRPr="00F53478">
        <w:rPr>
          <w:rStyle w:val="StyleUnderline"/>
        </w:rPr>
        <w:t xml:space="preserve"> the highly educated </w:t>
      </w:r>
      <w:r w:rsidRPr="008D0018">
        <w:rPr>
          <w:rStyle w:val="StyleUnderline"/>
          <w:highlight w:val="cyan"/>
        </w:rPr>
        <w:t>foreign nationals they</w:t>
      </w:r>
      <w:r w:rsidRPr="00F53478">
        <w:rPr>
          <w:rStyle w:val="StyleUnderline"/>
        </w:rPr>
        <w:t xml:space="preserve"> may wish to </w:t>
      </w:r>
      <w:r w:rsidRPr="008D0018">
        <w:rPr>
          <w:rStyle w:val="StyleUnderline"/>
          <w:highlight w:val="cyan"/>
        </w:rPr>
        <w:t>hire</w:t>
      </w:r>
      <w:r w:rsidRPr="00F53478">
        <w:rPr>
          <w:rStyle w:val="StyleUnderline"/>
        </w:rPr>
        <w:t>.</w:t>
      </w:r>
      <w:r w:rsidRPr="00183779">
        <w:rPr>
          <w:sz w:val="14"/>
        </w:rPr>
        <w:t xml:space="preserve"> Anyone who thinks the process is easy or that U.S. employers go out of their way to hire foreign nationals has not spoken with those who have endured hiring a foreign-born professional and sponsoring him or her for permanent residence. At over 2,000 pages, the American Immigration Lawyers Association's recently published book Business Immigration Law &amp; Practice (</w:t>
      </w:r>
      <w:proofErr w:type="spellStart"/>
      <w:r w:rsidRPr="00183779">
        <w:rPr>
          <w:sz w:val="14"/>
        </w:rPr>
        <w:t>Buffenstein</w:t>
      </w:r>
      <w:proofErr w:type="spellEnd"/>
      <w:r w:rsidRPr="00183779">
        <w:rPr>
          <w:sz w:val="14"/>
        </w:rPr>
        <w:t xml:space="preserve"> and Cooper 2011) is a testament to both the arduous process and numerous traps for employers seeking to hire skilled foreign nationals. In an interview, </w:t>
      </w:r>
      <w:proofErr w:type="spellStart"/>
      <w:r w:rsidRPr="00183779">
        <w:rPr>
          <w:sz w:val="14"/>
        </w:rPr>
        <w:t>Buffenstein</w:t>
      </w:r>
      <w:proofErr w:type="spellEnd"/>
      <w:r w:rsidRPr="00183779">
        <w:rPr>
          <w:sz w:val="14"/>
        </w:rPr>
        <w:t xml:space="preserve"> (2011) </w:t>
      </w:r>
      <w:proofErr w:type="gramStart"/>
      <w:r w:rsidRPr="00183779">
        <w:rPr>
          <w:sz w:val="14"/>
        </w:rPr>
        <w:t>noted:,</w:t>
      </w:r>
      <w:proofErr w:type="gramEnd"/>
      <w:r w:rsidRPr="00183779">
        <w:rPr>
          <w:sz w:val="14"/>
        </w:rPr>
        <w:t xml:space="preserve"> </w:t>
      </w:r>
      <w:r w:rsidRPr="00F53478">
        <w:rPr>
          <w:rStyle w:val="StyleUnderline"/>
        </w:rPr>
        <w:t>Immigration processes are highly regulated and very complicated</w:t>
      </w:r>
      <w:r w:rsidRPr="00183779">
        <w:rPr>
          <w:sz w:val="14"/>
        </w:rPr>
        <w:t xml:space="preserve">. </w:t>
      </w:r>
      <w:r w:rsidRPr="00F53478">
        <w:rPr>
          <w:rStyle w:val="StyleUnderline"/>
        </w:rPr>
        <w:t>Not only are the statutes and regulations very intricate, but they are further layered by a huge, and often inconsistent, patchwork of sub-regulatory agency guidance and administrative practices that are hard to find much less to piece together to provide a basis for sound advice.</w:t>
      </w:r>
      <w:r>
        <w:rPr>
          <w:rStyle w:val="StyleUnderline"/>
        </w:rPr>
        <w:t xml:space="preserve"> </w:t>
      </w:r>
      <w:r w:rsidRPr="00183779">
        <w:rPr>
          <w:sz w:val="14"/>
        </w:rPr>
        <w:t xml:space="preserve">The problem is particularly acute when hiring highly skilled individuals. </w:t>
      </w:r>
      <w:r w:rsidRPr="00F53478">
        <w:rPr>
          <w:rStyle w:val="StyleUnderline"/>
        </w:rPr>
        <w:t>The perception is widespread that it is a simple and easy process for an American company to hire a foreign-born worker, but that perception is wrong:</w:t>
      </w:r>
      <w:r>
        <w:rPr>
          <w:rStyle w:val="StyleUnderline"/>
        </w:rPr>
        <w:t xml:space="preserve"> </w:t>
      </w:r>
      <w:r w:rsidRPr="008D0018">
        <w:rPr>
          <w:rStyle w:val="StyleUnderline"/>
          <w:highlight w:val="cyan"/>
        </w:rPr>
        <w:t>An employer seeking</w:t>
      </w:r>
      <w:r w:rsidRPr="00F53478">
        <w:rPr>
          <w:rStyle w:val="StyleUnderline"/>
        </w:rPr>
        <w:t xml:space="preserve"> to hire </w:t>
      </w:r>
      <w:r w:rsidRPr="008D0018">
        <w:rPr>
          <w:rStyle w:val="StyleUnderline"/>
          <w:highlight w:val="cyan"/>
        </w:rPr>
        <w:t>a</w:t>
      </w:r>
      <w:r w:rsidRPr="00F53478">
        <w:rPr>
          <w:rStyle w:val="StyleUnderline"/>
        </w:rPr>
        <w:t xml:space="preserve"> skilled </w:t>
      </w:r>
      <w:r w:rsidRPr="008D0018">
        <w:rPr>
          <w:rStyle w:val="StyleUnderline"/>
          <w:highlight w:val="cyan"/>
        </w:rPr>
        <w:t>worker</w:t>
      </w:r>
      <w:r w:rsidRPr="00F53478">
        <w:rPr>
          <w:rStyle w:val="StyleUnderline"/>
        </w:rPr>
        <w:t xml:space="preserve"> typically </w:t>
      </w:r>
      <w:r w:rsidRPr="008D0018">
        <w:rPr>
          <w:rStyle w:val="StyleUnderline"/>
          <w:highlight w:val="cyan"/>
        </w:rPr>
        <w:t>needs the assistance of an attorney</w:t>
      </w:r>
      <w:r w:rsidRPr="00F53478">
        <w:rPr>
          <w:rStyle w:val="StyleUnderline"/>
        </w:rPr>
        <w:t xml:space="preserve"> who is very familiar with business </w:t>
      </w:r>
      <w:proofErr w:type="gramStart"/>
      <w:r w:rsidRPr="00F53478">
        <w:rPr>
          <w:rStyle w:val="StyleUnderline"/>
        </w:rPr>
        <w:t>immigration, and</w:t>
      </w:r>
      <w:proofErr w:type="gramEnd"/>
      <w:r w:rsidRPr="00F53478">
        <w:rPr>
          <w:rStyle w:val="StyleUnderline"/>
        </w:rPr>
        <w:t xml:space="preserve"> must go through a variety of steps and processes</w:t>
      </w:r>
      <w:r w:rsidRPr="00183779">
        <w:rPr>
          <w:sz w:val="14"/>
        </w:rPr>
        <w:t>. These include identifying an appropriate visa category, ensuring that the proposed position in the United States and the prospective employee's background are consistent with that particular visa category, determining whether there are factors that affect the timing of availability of that category (such as the H-1B quota), preparing the application itself, filing the application with the appropriate government agency (typically U.S. Citizenship and Immigration Services, but sometimes the Department of Labor or Department of State in lieu of, or in addition to, USCIS), responding to any kind of request for additional information issued by the government, coordinating the process of obtaining an actual visa stamp at a U.S. Consulate abroad, and ensuring the individual has the correct information and documentation to be admitted to the United States by the officers at the port-</w:t>
      </w:r>
      <w:proofErr w:type="spellStart"/>
      <w:r w:rsidRPr="00183779">
        <w:rPr>
          <w:sz w:val="14"/>
        </w:rPr>
        <w:t>ofentry</w:t>
      </w:r>
      <w:proofErr w:type="spellEnd"/>
      <w:r w:rsidRPr="00183779">
        <w:rPr>
          <w:sz w:val="14"/>
        </w:rPr>
        <w:t xml:space="preserve"> [</w:t>
      </w:r>
      <w:proofErr w:type="spellStart"/>
      <w:r w:rsidRPr="00183779">
        <w:rPr>
          <w:sz w:val="14"/>
        </w:rPr>
        <w:t>Buffenstein</w:t>
      </w:r>
      <w:proofErr w:type="spellEnd"/>
      <w:r w:rsidRPr="00183779">
        <w:rPr>
          <w:sz w:val="14"/>
        </w:rPr>
        <w:t xml:space="preserve"> 2011]. </w:t>
      </w:r>
      <w:r w:rsidRPr="008D0018">
        <w:rPr>
          <w:rStyle w:val="StyleUnderline"/>
          <w:highlight w:val="cyan"/>
        </w:rPr>
        <w:t xml:space="preserve">There exists a </w:t>
      </w:r>
      <w:r w:rsidRPr="008D0018">
        <w:rPr>
          <w:rStyle w:val="Emphasis"/>
          <w:highlight w:val="cyan"/>
        </w:rPr>
        <w:t>separate process</w:t>
      </w:r>
      <w:r w:rsidRPr="008D0018">
        <w:rPr>
          <w:rStyle w:val="StyleUnderline"/>
          <w:highlight w:val="cyan"/>
        </w:rPr>
        <w:t xml:space="preserve"> to obtain</w:t>
      </w:r>
      <w:r w:rsidRPr="00F53478">
        <w:rPr>
          <w:rStyle w:val="StyleUnderline"/>
        </w:rPr>
        <w:t xml:space="preserve"> extensions or </w:t>
      </w:r>
      <w:r w:rsidRPr="008D0018">
        <w:rPr>
          <w:rStyle w:val="StyleUnderline"/>
          <w:highlight w:val="cyan"/>
        </w:rPr>
        <w:t>renewals of temporary</w:t>
      </w:r>
      <w:r w:rsidRPr="00F53478">
        <w:rPr>
          <w:rStyle w:val="StyleUnderline"/>
        </w:rPr>
        <w:t xml:space="preserve"> (nonimmigrant) </w:t>
      </w:r>
      <w:r w:rsidRPr="008D0018">
        <w:rPr>
          <w:rStyle w:val="StyleUnderline"/>
          <w:highlight w:val="cyan"/>
        </w:rPr>
        <w:t>status and work authorization, and another</w:t>
      </w:r>
      <w:r w:rsidRPr="00F53478">
        <w:rPr>
          <w:rStyle w:val="StyleUnderline"/>
        </w:rPr>
        <w:t xml:space="preserve"> process </w:t>
      </w:r>
      <w:r w:rsidRPr="008D0018">
        <w:rPr>
          <w:rStyle w:val="StyleUnderline"/>
          <w:highlight w:val="cyan"/>
        </w:rPr>
        <w:t>for</w:t>
      </w:r>
      <w:r w:rsidRPr="00F53478">
        <w:rPr>
          <w:rStyle w:val="StyleUnderline"/>
        </w:rPr>
        <w:t xml:space="preserve"> obtaining </w:t>
      </w:r>
      <w:r w:rsidRPr="008D0018">
        <w:rPr>
          <w:rStyle w:val="StyleUnderline"/>
          <w:highlight w:val="cyan"/>
        </w:rPr>
        <w:t>permanent resident status</w:t>
      </w:r>
      <w:r w:rsidRPr="00F53478">
        <w:rPr>
          <w:rStyle w:val="StyleUnderline"/>
        </w:rPr>
        <w:t>.</w:t>
      </w:r>
      <w:r w:rsidRPr="00183779">
        <w:rPr>
          <w:sz w:val="14"/>
        </w:rPr>
        <w:t xml:space="preserve"> According to </w:t>
      </w:r>
      <w:proofErr w:type="spellStart"/>
      <w:r w:rsidRPr="00183779">
        <w:rPr>
          <w:sz w:val="14"/>
        </w:rPr>
        <w:t>Buffenstein</w:t>
      </w:r>
      <w:proofErr w:type="spellEnd"/>
      <w:r w:rsidRPr="00183779">
        <w:rPr>
          <w:sz w:val="14"/>
        </w:rPr>
        <w:t xml:space="preserve"> (2011), "Experienced attorneys in other areas of the law are often shocked to learn how complex immigration law can be, and how it can be fraught with negative consequences for what appear to be small and seemingly meaningless differences in approach or strategy." The problems for a high-skilled foreign national and a potential employer start even before a job is offered. The typical method of petitioning for a foreign national with a BA or higher is an H-1B visa, which is generally good for a total of 6 years, renewable after three years. </w:t>
      </w:r>
      <w:r w:rsidRPr="00F53478">
        <w:rPr>
          <w:rStyle w:val="StyleUnderline"/>
        </w:rPr>
        <w:t>The first issue an employer must face is whether an H-1B is even available</w:t>
      </w:r>
      <w:r w:rsidRPr="00183779">
        <w:rPr>
          <w:sz w:val="14"/>
        </w:rPr>
        <w:t xml:space="preserve">. </w:t>
      </w:r>
      <w:r w:rsidRPr="00F53478">
        <w:rPr>
          <w:rStyle w:val="StyleUnderline"/>
        </w:rPr>
        <w:t>Under the law, the number of new individuals who may receive H-1B status in a year is 65,000, plus a 20,000 exemption from that quota for those who received a master's degree or higher from a U.S. university</w:t>
      </w:r>
      <w:r w:rsidRPr="00183779">
        <w:rPr>
          <w:sz w:val="14"/>
        </w:rPr>
        <w:t xml:space="preserve">. The supply of H-1B visas has been exhausted during or before each of the past 8 fiscal years, meaning during that period-sometimes several months at a time-no one new (as opposed to a renewal or a current H-1B visa holder changing employers) could be hired on an H-1B visa. </w:t>
      </w:r>
      <w:r w:rsidRPr="00F53478">
        <w:rPr>
          <w:rStyle w:val="StyleUnderline"/>
        </w:rPr>
        <w:t>Being unable to rely on the visa system makes it difficult for planning and encourages employers, if feasible, to move resources outside the United States, where they will not be subject to the vagaries of the immigration system.</w:t>
      </w:r>
      <w:r>
        <w:rPr>
          <w:rStyle w:val="StyleUnderline"/>
        </w:rPr>
        <w:t xml:space="preserve"> </w:t>
      </w:r>
      <w:r w:rsidRPr="00F53478">
        <w:rPr>
          <w:rStyle w:val="StyleUnderline"/>
        </w:rPr>
        <w:t>A second problem area in high-skill immigration is the fees.</w:t>
      </w:r>
      <w:r w:rsidRPr="00183779">
        <w:rPr>
          <w:sz w:val="14"/>
        </w:rPr>
        <w:t xml:space="preserve"> </w:t>
      </w:r>
      <w:r w:rsidRPr="00F53478">
        <w:rPr>
          <w:rStyle w:val="StyleUnderline"/>
        </w:rPr>
        <w:t xml:space="preserve">Data from U.S. Citizenship and Immigration Services obtained by the National Foundation for American Policy (NFAP 2011) show from FY 2000 to FY 2011, </w:t>
      </w:r>
      <w:r w:rsidRPr="008D0018">
        <w:rPr>
          <w:rStyle w:val="StyleUnderline"/>
          <w:highlight w:val="cyan"/>
        </w:rPr>
        <w:t>employers</w:t>
      </w:r>
      <w:r w:rsidRPr="00F53478">
        <w:rPr>
          <w:rStyle w:val="StyleUnderline"/>
        </w:rPr>
        <w:t xml:space="preserve"> have </w:t>
      </w:r>
      <w:r w:rsidRPr="008D0018">
        <w:rPr>
          <w:rStyle w:val="StyleUnderline"/>
          <w:highlight w:val="cyan"/>
        </w:rPr>
        <w:t>paid over $2.3 billion</w:t>
      </w:r>
      <w:r w:rsidRPr="00F53478">
        <w:rPr>
          <w:rStyle w:val="StyleUnderline"/>
        </w:rPr>
        <w:t xml:space="preserve"> to the federal government </w:t>
      </w:r>
      <w:r w:rsidRPr="008D0018">
        <w:rPr>
          <w:rStyle w:val="StyleUnderline"/>
          <w:highlight w:val="cyan"/>
        </w:rPr>
        <w:t>in</w:t>
      </w:r>
      <w:r w:rsidRPr="00F53478">
        <w:rPr>
          <w:rStyle w:val="StyleUnderline"/>
        </w:rPr>
        <w:t xml:space="preserve"> H-1B scholarship/training </w:t>
      </w:r>
      <w:r w:rsidRPr="008D0018">
        <w:rPr>
          <w:rStyle w:val="StyleUnderline"/>
          <w:highlight w:val="cyan"/>
        </w:rPr>
        <w:t>fees</w:t>
      </w:r>
      <w:r w:rsidRPr="008D0018">
        <w:rPr>
          <w:rStyle w:val="StyleUnderline"/>
        </w:rPr>
        <w:t xml:space="preserve"> (generally</w:t>
      </w:r>
      <w:r w:rsidRPr="00F53478">
        <w:rPr>
          <w:rStyle w:val="StyleUnderline"/>
        </w:rPr>
        <w:t xml:space="preserve"> $1,500 per individual). In addition, </w:t>
      </w:r>
      <w:r w:rsidRPr="008D0018">
        <w:rPr>
          <w:rStyle w:val="StyleUnderline"/>
          <w:highlight w:val="cyan"/>
        </w:rPr>
        <w:t>a</w:t>
      </w:r>
      <w:r w:rsidRPr="00F53478">
        <w:rPr>
          <w:rStyle w:val="StyleUnderline"/>
        </w:rPr>
        <w:t xml:space="preserve"> $500 </w:t>
      </w:r>
      <w:r w:rsidRPr="008D0018">
        <w:rPr>
          <w:rStyle w:val="StyleUnderline"/>
          <w:highlight w:val="cyan"/>
        </w:rPr>
        <w:t>anti-fraud tax</w:t>
      </w:r>
      <w:r w:rsidRPr="00F53478">
        <w:rPr>
          <w:rStyle w:val="StyleUnderline"/>
        </w:rPr>
        <w:t xml:space="preserve">/fee on each H-1B and L-1 visa has </w:t>
      </w:r>
      <w:r w:rsidRPr="008D0018">
        <w:rPr>
          <w:rStyle w:val="StyleUnderline"/>
          <w:highlight w:val="cyan"/>
        </w:rPr>
        <w:t>cost employers</w:t>
      </w:r>
      <w:r w:rsidRPr="00F53478">
        <w:rPr>
          <w:rStyle w:val="StyleUnderline"/>
        </w:rPr>
        <w:t xml:space="preserve"> more than </w:t>
      </w:r>
      <w:r w:rsidRPr="008D0018">
        <w:rPr>
          <w:rStyle w:val="StyleUnderline"/>
          <w:highlight w:val="cyan"/>
        </w:rPr>
        <w:t>$700 million</w:t>
      </w:r>
      <w:r w:rsidRPr="00F53478">
        <w:rPr>
          <w:rStyle w:val="StyleUnderline"/>
        </w:rPr>
        <w:t>.</w:t>
      </w:r>
      <w:r w:rsidRPr="00183779">
        <w:rPr>
          <w:sz w:val="14"/>
        </w:rPr>
        <w:t xml:space="preserve"> Including visa adjudication levies, premium processing fees and costs associated with dependent family members the amount employers paid to the federal government to hire H-1B visa holders approaches $4 billion since 2000 (NFAP 2011: 1). </w:t>
      </w:r>
      <w:r w:rsidRPr="00183779">
        <w:rPr>
          <w:rStyle w:val="StyleUnderline"/>
        </w:rPr>
        <w:t xml:space="preserve">Employers must also typically pay legal fees of $1,800 to $2,500 per H-1B temporary visa, as well as staff time, while sponsoring an individual for a green card (permanent residence) can be as high as $35,000 (Anderson 2010b: 6). </w:t>
      </w:r>
      <w:r w:rsidRPr="008D0018">
        <w:rPr>
          <w:rStyle w:val="StyleUnderline"/>
          <w:highlight w:val="cyan"/>
        </w:rPr>
        <w:t>All</w:t>
      </w:r>
      <w:r w:rsidRPr="00183779">
        <w:rPr>
          <w:rStyle w:val="StyleUnderline"/>
        </w:rPr>
        <w:t xml:space="preserve"> these </w:t>
      </w:r>
      <w:r w:rsidRPr="008D0018">
        <w:rPr>
          <w:rStyle w:val="StyleUnderline"/>
          <w:highlight w:val="cyan"/>
        </w:rPr>
        <w:t>costs are on top of being required to pay a foreign national the same as a</w:t>
      </w:r>
      <w:r w:rsidRPr="00183779">
        <w:rPr>
          <w:rStyle w:val="StyleUnderline"/>
        </w:rPr>
        <w:t xml:space="preserve"> comparable </w:t>
      </w:r>
      <w:r w:rsidRPr="008D0018">
        <w:rPr>
          <w:rStyle w:val="StyleUnderline"/>
          <w:highlight w:val="cyan"/>
        </w:rPr>
        <w:t>Americans</w:t>
      </w:r>
      <w:r w:rsidRPr="00183779">
        <w:rPr>
          <w:rStyle w:val="StyleUnderline"/>
        </w:rPr>
        <w:t>.</w:t>
      </w:r>
      <w:r>
        <w:rPr>
          <w:rStyle w:val="StyleUnderline"/>
        </w:rPr>
        <w:t xml:space="preserve"> </w:t>
      </w:r>
      <w:r w:rsidRPr="00183779">
        <w:rPr>
          <w:rStyle w:val="StyleUnderline"/>
        </w:rPr>
        <w:t>The third problem for employers is government oversight</w:t>
      </w:r>
      <w:r w:rsidRPr="00183779">
        <w:rPr>
          <w:sz w:val="14"/>
        </w:rPr>
        <w:t xml:space="preserve">. </w:t>
      </w:r>
      <w:r w:rsidRPr="00183779">
        <w:rPr>
          <w:rStyle w:val="StyleUnderline"/>
        </w:rPr>
        <w:t xml:space="preserve">In the </w:t>
      </w:r>
      <w:r w:rsidRPr="00183779">
        <w:rPr>
          <w:rStyle w:val="StyleUnderline"/>
        </w:rPr>
        <w:lastRenderedPageBreak/>
        <w:t>past year, U.S. Citizenship and Immigration Services has conducted 15,000 on-site audits of employers that hire H-1B visa holders.</w:t>
      </w:r>
      <w:r w:rsidRPr="00183779">
        <w:rPr>
          <w:sz w:val="14"/>
        </w:rPr>
        <w:t xml:space="preserve"> To give an idea how many audits 15,000 represent, consider the following: in FY 2009, there were only about 27,000 employers of new H-1B visa holders and 26,300 hired 10 or fewer foreign-born professionals (Anderson 2010b: 31). </w:t>
      </w:r>
      <w:r w:rsidRPr="00183779">
        <w:rPr>
          <w:rStyle w:val="StyleUnderline"/>
        </w:rPr>
        <w:t>In fact, 18,747 employers hired only one H-1B visa holder each. It seems hard to believe that thousands of employers who are hiring only one foreign national each are engaging in fraud</w:t>
      </w:r>
      <w:r w:rsidRPr="00183779">
        <w:rPr>
          <w:sz w:val="14"/>
        </w:rPr>
        <w:t>. Moreover, large employers with recognizable household names have received six or more visits within the past year, according to the American Council on International Personnel (Anderson 2010b</w:t>
      </w:r>
      <w:r w:rsidRPr="00183779">
        <w:rPr>
          <w:rStyle w:val="StyleUnderline"/>
        </w:rPr>
        <w:t xml:space="preserve">). </w:t>
      </w:r>
      <w:r w:rsidRPr="008D0018">
        <w:rPr>
          <w:rStyle w:val="StyleUnderline"/>
          <w:highlight w:val="cyan"/>
        </w:rPr>
        <w:t>Rather than enforcement based on</w:t>
      </w:r>
      <w:r w:rsidRPr="00183779">
        <w:rPr>
          <w:rStyle w:val="StyleUnderline"/>
        </w:rPr>
        <w:t xml:space="preserve"> real evidence of </w:t>
      </w:r>
      <w:r w:rsidRPr="008D0018">
        <w:rPr>
          <w:rStyle w:val="StyleUnderline"/>
          <w:highlight w:val="cyan"/>
        </w:rPr>
        <w:t>wrongdoing</w:t>
      </w:r>
      <w:r w:rsidRPr="00183779">
        <w:rPr>
          <w:rStyle w:val="StyleUnderline"/>
        </w:rPr>
        <w:t xml:space="preserve">, </w:t>
      </w:r>
      <w:r w:rsidRPr="008D0018">
        <w:rPr>
          <w:rStyle w:val="StyleUnderline"/>
        </w:rPr>
        <w:t>these</w:t>
      </w:r>
      <w:r w:rsidRPr="00183779">
        <w:rPr>
          <w:rStyle w:val="StyleUnderline"/>
        </w:rPr>
        <w:t xml:space="preserve"> types of </w:t>
      </w:r>
      <w:r w:rsidRPr="008D0018">
        <w:rPr>
          <w:rStyle w:val="StyleUnderline"/>
          <w:highlight w:val="cyan"/>
        </w:rPr>
        <w:t>audits are</w:t>
      </w:r>
      <w:r w:rsidRPr="00183779">
        <w:rPr>
          <w:rStyle w:val="StyleUnderline"/>
        </w:rPr>
        <w:t xml:space="preserve"> essentially fis</w:t>
      </w:r>
      <w:r w:rsidRPr="008D0018">
        <w:rPr>
          <w:rStyle w:val="StyleUnderline"/>
          <w:highlight w:val="cyan"/>
        </w:rPr>
        <w:t>hing expeditions that cause companies to spend time and resources to answer questions and supply documents</w:t>
      </w:r>
      <w:r w:rsidRPr="00183779">
        <w:rPr>
          <w:rStyle w:val="StyleUnderline"/>
        </w:rPr>
        <w:t xml:space="preserve"> rather than focusing on competing in global markets. The site visits over the past year show a rate of fraud or technical violations far lower than a questionable 2008 agency report.</w:t>
      </w:r>
      <w:r>
        <w:rPr>
          <w:rStyle w:val="StyleUnderline"/>
        </w:rPr>
        <w:t xml:space="preserve"> </w:t>
      </w:r>
      <w:r w:rsidRPr="00183779">
        <w:rPr>
          <w:rStyle w:val="StyleUnderline"/>
        </w:rPr>
        <w:t>A fourth problem for employers and skilled foreign nationals is bureaucratic</w:t>
      </w:r>
      <w:r w:rsidRPr="00183779">
        <w:rPr>
          <w:sz w:val="14"/>
        </w:rPr>
        <w:t xml:space="preserve">. </w:t>
      </w:r>
      <w:r w:rsidRPr="00183779">
        <w:rPr>
          <w:rStyle w:val="StyleUnderline"/>
        </w:rPr>
        <w:t xml:space="preserve">To obtain a green card for a skilled foreign national a company must generally obtain labor certification. Under the Department of Labor's </w:t>
      </w:r>
      <w:proofErr w:type="gramStart"/>
      <w:r w:rsidRPr="00183779">
        <w:rPr>
          <w:rStyle w:val="StyleUnderline"/>
        </w:rPr>
        <w:t>regulations</w:t>
      </w:r>
      <w:proofErr w:type="gramEnd"/>
      <w:r w:rsidRPr="00183779">
        <w:rPr>
          <w:rStyle w:val="StyleUnderline"/>
        </w:rPr>
        <w:t xml:space="preserve"> the process can take several months and cost up to $25,000. It involves "testing" the labor market to show a U.S. worker is unavailable, often through highly prescribed methods, including placing advertisements</w:t>
      </w:r>
      <w:r w:rsidRPr="00183779">
        <w:rPr>
          <w:sz w:val="14"/>
        </w:rPr>
        <w:t xml:space="preserve">. </w:t>
      </w:r>
      <w:proofErr w:type="gramStart"/>
      <w:r w:rsidRPr="00183779">
        <w:rPr>
          <w:sz w:val="14"/>
        </w:rPr>
        <w:t>In essence, the</w:t>
      </w:r>
      <w:proofErr w:type="gramEnd"/>
      <w:r w:rsidRPr="00183779">
        <w:rPr>
          <w:sz w:val="14"/>
        </w:rPr>
        <w:t xml:space="preserve"> federal government forces employers to recruit again for positions already filled. If a U.S. worker who responds to the advertisement is minimally qualified, then it's possible the foreign national will be unable to obtain a green card. The process has grown so complex over the years that the </w:t>
      </w:r>
      <w:proofErr w:type="spellStart"/>
      <w:r w:rsidRPr="00183779">
        <w:rPr>
          <w:sz w:val="14"/>
        </w:rPr>
        <w:t>Buffenstein</w:t>
      </w:r>
      <w:proofErr w:type="spellEnd"/>
      <w:r w:rsidRPr="00183779">
        <w:rPr>
          <w:sz w:val="14"/>
        </w:rPr>
        <w:t xml:space="preserve"> and Cooper (2011) book published by AILA devotes nearly 300 pages just to explaining labor certification to other practicing attorneys. </w:t>
      </w:r>
      <w:r w:rsidRPr="008D0018">
        <w:rPr>
          <w:rStyle w:val="StyleUnderline"/>
          <w:highlight w:val="cyan"/>
        </w:rPr>
        <w:t>The final</w:t>
      </w:r>
      <w:r w:rsidRPr="00183779">
        <w:rPr>
          <w:rStyle w:val="StyleUnderline"/>
        </w:rPr>
        <w:t xml:space="preserve"> key </w:t>
      </w:r>
      <w:r w:rsidRPr="008D0018">
        <w:rPr>
          <w:rStyle w:val="StyleUnderline"/>
          <w:highlight w:val="cyan"/>
        </w:rPr>
        <w:t>problem is a lack of green cards</w:t>
      </w:r>
      <w:r w:rsidRPr="00183779">
        <w:rPr>
          <w:rStyle w:val="StyleUnderline"/>
        </w:rPr>
        <w:t>. Under U.S. law, employment-based green cards (for permanent residence) are limited to 140,000 in a fiscal year</w:t>
      </w:r>
      <w:r w:rsidRPr="00183779">
        <w:rPr>
          <w:sz w:val="14"/>
        </w:rPr>
        <w:t xml:space="preserve">. However, that number includes both the principal sponsored immigrant and his or her family members. There has also been a per country limit that generally prevents no more than 7 percent of the visas in an </w:t>
      </w:r>
      <w:proofErr w:type="spellStart"/>
      <w:r w:rsidRPr="00183779">
        <w:rPr>
          <w:sz w:val="14"/>
        </w:rPr>
        <w:t>employmentbased</w:t>
      </w:r>
      <w:proofErr w:type="spellEnd"/>
      <w:r w:rsidRPr="00183779">
        <w:rPr>
          <w:sz w:val="14"/>
        </w:rPr>
        <w:t xml:space="preserve"> immigration category from going to any one country. Given its large population of skilled professionals, this has affected workers from India most of all. </w:t>
      </w:r>
      <w:r w:rsidRPr="00183779">
        <w:rPr>
          <w:rStyle w:val="StyleUnderline"/>
        </w:rPr>
        <w:t>The combination of the low quotas and the demand from certain countries has meant the wait for an Indian immigrant sponsored today could exceed 20 years, absent changes in the law (NFAP 2009).</w:t>
      </w:r>
      <w:r w:rsidRPr="00183779">
        <w:rPr>
          <w:sz w:val="14"/>
        </w:rPr>
        <w:t xml:space="preserve"> For other countries it exceeds 6 years, depending on the category. </w:t>
      </w:r>
      <w:r w:rsidRPr="00183779">
        <w:rPr>
          <w:rStyle w:val="StyleUnderline"/>
        </w:rPr>
        <w:t>This means, in practice, skilled foreign nationals must first be hired to work on a temporary visa, such as an H-1B visa, and wait for years for a green card while working in the United States. However, frustration and apprehension at such long waits can encourage skilled individuals to leave the United States and pursue other opportunities.</w:t>
      </w:r>
    </w:p>
    <w:p w14:paraId="58E2E8E6" w14:textId="77777777" w:rsidR="00293EB1" w:rsidRPr="00293EB1" w:rsidRDefault="00293EB1" w:rsidP="00293EB1"/>
    <w:p w14:paraId="54549911" w14:textId="72EDE6D9" w:rsidR="00CF1502" w:rsidRDefault="00CF1502" w:rsidP="00CF1502">
      <w:pPr>
        <w:pStyle w:val="Heading3"/>
      </w:pPr>
      <w:r>
        <w:lastRenderedPageBreak/>
        <w:t>2NC AT: Fear of Deportation</w:t>
      </w:r>
    </w:p>
    <w:p w14:paraId="2BBDFB95" w14:textId="2E458602" w:rsidR="005C7278" w:rsidRDefault="005C7278" w:rsidP="005C7278">
      <w:pPr>
        <w:pStyle w:val="Heading4"/>
      </w:pPr>
      <w:r>
        <w:t xml:space="preserve">Fear of deportation </w:t>
      </w:r>
      <w:r>
        <w:rPr>
          <w:u w:val="single"/>
        </w:rPr>
        <w:t>inevitable</w:t>
      </w:r>
      <w:r>
        <w:t xml:space="preserve"> – even with </w:t>
      </w:r>
      <w:r>
        <w:rPr>
          <w:u w:val="single"/>
        </w:rPr>
        <w:t>legal permanent residence</w:t>
      </w:r>
      <w:r>
        <w:t xml:space="preserve"> status, existing Trump xenophobia AND </w:t>
      </w:r>
      <w:r w:rsidR="00AB3C47">
        <w:t>DOS</w:t>
      </w:r>
      <w:r>
        <w:t xml:space="preserve"> rules</w:t>
      </w:r>
      <w:r w:rsidR="00F851E0">
        <w:t xml:space="preserve"> in June</w:t>
      </w:r>
      <w:r>
        <w:t xml:space="preserve"> to </w:t>
      </w:r>
      <w:r>
        <w:rPr>
          <w:u w:val="single"/>
        </w:rPr>
        <w:t>review</w:t>
      </w:r>
      <w:r>
        <w:t xml:space="preserve"> people who </w:t>
      </w:r>
      <w:r>
        <w:rPr>
          <w:u w:val="single"/>
        </w:rPr>
        <w:t>already</w:t>
      </w:r>
      <w:r>
        <w:t xml:space="preserve"> received citizenship for deportation makes fear </w:t>
      </w:r>
      <w:r>
        <w:rPr>
          <w:u w:val="single"/>
        </w:rPr>
        <w:t>non-unique</w:t>
      </w:r>
      <w:r>
        <w:t xml:space="preserve"> </w:t>
      </w:r>
    </w:p>
    <w:p w14:paraId="2AD5DFAD" w14:textId="77777777" w:rsidR="00F851E0" w:rsidRPr="00F851E0" w:rsidRDefault="00F851E0" w:rsidP="00F851E0">
      <w:pPr>
        <w:rPr>
          <w:sz w:val="16"/>
          <w:szCs w:val="16"/>
        </w:rPr>
      </w:pPr>
      <w:proofErr w:type="spellStart"/>
      <w:r w:rsidRPr="00260A34">
        <w:rPr>
          <w:rStyle w:val="Style13ptBold"/>
        </w:rPr>
        <w:t>Abrego</w:t>
      </w:r>
      <w:proofErr w:type="spellEnd"/>
      <w:r w:rsidRPr="00260A34">
        <w:rPr>
          <w:rStyle w:val="Style13ptBold"/>
        </w:rPr>
        <w:t xml:space="preserve"> and Lakhani 15</w:t>
      </w:r>
      <w:r>
        <w:t xml:space="preserve"> </w:t>
      </w:r>
      <w:r w:rsidRPr="00F851E0">
        <w:rPr>
          <w:sz w:val="16"/>
          <w:szCs w:val="16"/>
        </w:rPr>
        <w:t>(</w:t>
      </w:r>
      <w:proofErr w:type="spellStart"/>
      <w:r w:rsidRPr="00F851E0">
        <w:rPr>
          <w:sz w:val="16"/>
          <w:szCs w:val="16"/>
        </w:rPr>
        <w:t>Leisy</w:t>
      </w:r>
      <w:proofErr w:type="spellEnd"/>
      <w:r w:rsidRPr="00F851E0">
        <w:rPr>
          <w:sz w:val="16"/>
          <w:szCs w:val="16"/>
        </w:rPr>
        <w:t xml:space="preserve"> and Sarah, </w:t>
      </w:r>
      <w:proofErr w:type="spellStart"/>
      <w:r w:rsidRPr="00F851E0">
        <w:rPr>
          <w:sz w:val="16"/>
          <w:szCs w:val="16"/>
        </w:rPr>
        <w:t>Abrego</w:t>
      </w:r>
      <w:proofErr w:type="spellEnd"/>
      <w:r w:rsidRPr="00F851E0">
        <w:rPr>
          <w:sz w:val="16"/>
          <w:szCs w:val="16"/>
        </w:rPr>
        <w:t xml:space="preserve"> is Associate Professor in Chicana/o Studies at UCLA; Lakhani is a J.D. candidate at the U.C. Berkeley School of Law and a sociologist of immigration. She is also an Affiliated Scholar at the American Bar Foundation. “Incomplete Inclusion. Law &amp; Policy,” University of Denver, 2015, </w:t>
      </w:r>
      <w:hyperlink r:id="rId49" w:history="1">
        <w:r w:rsidRPr="00F851E0">
          <w:rPr>
            <w:rStyle w:val="Hyperlink"/>
            <w:sz w:val="16"/>
            <w:szCs w:val="16"/>
          </w:rPr>
          <w:t>https://onlinelibrary.wiley.com/doi/full/10.1111/lapo.12039</w:t>
        </w:r>
      </w:hyperlink>
      <w:r w:rsidRPr="00F851E0">
        <w:rPr>
          <w:sz w:val="16"/>
          <w:szCs w:val="16"/>
        </w:rPr>
        <w:t xml:space="preserve">) </w:t>
      </w:r>
    </w:p>
    <w:p w14:paraId="487BB2A7" w14:textId="2CC6FB7D" w:rsidR="00F851E0" w:rsidRPr="00F851E0" w:rsidRDefault="00F851E0" w:rsidP="00F851E0">
      <w:pPr>
        <w:rPr>
          <w:b/>
          <w:u w:val="single"/>
        </w:rPr>
      </w:pPr>
      <w:r w:rsidRPr="00F851E0">
        <w:rPr>
          <w:rStyle w:val="StyleUnderline"/>
          <w:highlight w:val="cyan"/>
        </w:rPr>
        <w:t>The lens of legal violence</w:t>
      </w:r>
      <w:r w:rsidRPr="00E8401B">
        <w:rPr>
          <w:rStyle w:val="StyleUnderline"/>
        </w:rPr>
        <w:t xml:space="preserve"> </w:t>
      </w:r>
      <w:r w:rsidRPr="00E8401B">
        <w:rPr>
          <w:sz w:val="12"/>
        </w:rPr>
        <w:t>(</w:t>
      </w:r>
      <w:proofErr w:type="spellStart"/>
      <w:r w:rsidRPr="00E8401B">
        <w:rPr>
          <w:sz w:val="12"/>
        </w:rPr>
        <w:t>Menjívar</w:t>
      </w:r>
      <w:proofErr w:type="spellEnd"/>
      <w:r w:rsidRPr="00E8401B">
        <w:rPr>
          <w:sz w:val="12"/>
        </w:rPr>
        <w:t xml:space="preserve"> and </w:t>
      </w:r>
      <w:proofErr w:type="spellStart"/>
      <w:r w:rsidRPr="00E8401B">
        <w:rPr>
          <w:sz w:val="12"/>
        </w:rPr>
        <w:t>Abrego</w:t>
      </w:r>
      <w:proofErr w:type="spellEnd"/>
      <w:r w:rsidRPr="00E8401B">
        <w:rPr>
          <w:sz w:val="12"/>
        </w:rPr>
        <w:t xml:space="preserve"> 2012) </w:t>
      </w:r>
      <w:r w:rsidRPr="00F851E0">
        <w:rPr>
          <w:rStyle w:val="StyleUnderline"/>
          <w:highlight w:val="cyan"/>
        </w:rPr>
        <w:t>reveals that fear of deportation</w:t>
      </w:r>
      <w:r w:rsidRPr="00E8401B">
        <w:rPr>
          <w:rStyle w:val="StyleUnderline"/>
        </w:rPr>
        <w:t xml:space="preserve"> or “deportability</w:t>
      </w:r>
      <w:r w:rsidRPr="00E8401B">
        <w:rPr>
          <w:sz w:val="12"/>
        </w:rPr>
        <w:t xml:space="preserve">” (De Genova 2002) </w:t>
      </w:r>
      <w:r w:rsidRPr="00F851E0">
        <w:rPr>
          <w:rStyle w:val="StyleUnderline"/>
          <w:highlight w:val="cyan"/>
        </w:rPr>
        <w:t>is</w:t>
      </w:r>
      <w:r w:rsidRPr="00E8401B">
        <w:rPr>
          <w:rStyle w:val="StyleUnderline"/>
        </w:rPr>
        <w:t xml:space="preserve"> a </w:t>
      </w:r>
      <w:r w:rsidRPr="00F851E0">
        <w:rPr>
          <w:rStyle w:val="StyleUnderline"/>
          <w:highlight w:val="cyan"/>
        </w:rPr>
        <w:t>fundamental</w:t>
      </w:r>
      <w:r w:rsidRPr="00E8401B">
        <w:rPr>
          <w:rStyle w:val="StyleUnderline"/>
        </w:rPr>
        <w:t xml:space="preserve"> experience</w:t>
      </w:r>
      <w:r w:rsidRPr="00E8401B">
        <w:rPr>
          <w:sz w:val="12"/>
        </w:rPr>
        <w:t xml:space="preserve"> for undocumented immigrants. The mental anguish of knowing that they may be detained and deported in any public or private space weighs heavily on them (Gonzales and Chavez 2012). Although this possibility has come to be considered normal and acceptable for undocumented immigrants (ibid.), </w:t>
      </w:r>
      <w:r w:rsidRPr="00E8401B">
        <w:rPr>
          <w:rStyle w:val="StyleUnderline"/>
        </w:rPr>
        <w:t xml:space="preserve">it is important to understand that </w:t>
      </w:r>
      <w:r w:rsidRPr="00F851E0">
        <w:rPr>
          <w:rStyle w:val="Emphasis"/>
          <w:highlight w:val="cyan"/>
        </w:rPr>
        <w:t>the same anguish may apply to immigrants with legal permission</w:t>
      </w:r>
      <w:r w:rsidRPr="00E8401B">
        <w:rPr>
          <w:rStyle w:val="StyleUnderline"/>
        </w:rPr>
        <w:t xml:space="preserve"> to reside and work in the country. Concern about deportation leads to several other problems for immigrants in temporary, humanitarian statuses and their families as they contend with their often prolonged, liminal situations.</w:t>
      </w:r>
    </w:p>
    <w:p w14:paraId="0C01CC9D" w14:textId="06061CF5" w:rsidR="00FB3FB6" w:rsidRDefault="00215E4A" w:rsidP="00215E4A">
      <w:pPr>
        <w:pStyle w:val="Heading3"/>
      </w:pPr>
      <w:r>
        <w:lastRenderedPageBreak/>
        <w:t>2NC AT: Kills Visa Process</w:t>
      </w:r>
    </w:p>
    <w:p w14:paraId="5419F7F6" w14:textId="0B557B76" w:rsidR="00215E4A" w:rsidRPr="0083766C" w:rsidRDefault="00215E4A" w:rsidP="00215E4A">
      <w:pPr>
        <w:pStyle w:val="Heading4"/>
      </w:pPr>
      <w:r>
        <w:t xml:space="preserve">(1)  Parole discretion is </w:t>
      </w:r>
      <w:r>
        <w:rPr>
          <w:u w:val="single"/>
        </w:rPr>
        <w:t>codified</w:t>
      </w:r>
      <w:r>
        <w:t xml:space="preserve"> – not as a </w:t>
      </w:r>
      <w:r>
        <w:rPr>
          <w:u w:val="single"/>
        </w:rPr>
        <w:t>circumvention</w:t>
      </w:r>
      <w:r>
        <w:t xml:space="preserve"> of the process </w:t>
      </w:r>
    </w:p>
    <w:p w14:paraId="034A77D4" w14:textId="695D99D3" w:rsidR="00215E4A" w:rsidRPr="00215E4A" w:rsidRDefault="00215E4A" w:rsidP="00215E4A">
      <w:pPr>
        <w:rPr>
          <w:rStyle w:val="StyleUnderline"/>
          <w:sz w:val="16"/>
          <w:szCs w:val="16"/>
          <w:u w:val="none"/>
        </w:rPr>
      </w:pPr>
      <w:r w:rsidRPr="001776C4">
        <w:rPr>
          <w:rStyle w:val="Style13ptBold"/>
        </w:rPr>
        <w:t>Knight 7</w:t>
      </w:r>
      <w:r>
        <w:t xml:space="preserve"> </w:t>
      </w:r>
      <w:r w:rsidRPr="00215E4A">
        <w:rPr>
          <w:sz w:val="16"/>
          <w:szCs w:val="16"/>
        </w:rPr>
        <w:t xml:space="preserve">(Chelsy L. Knight, Candidate for Juris Doctor at the University of Colorado School of Law, “COMMENT AND CASENOTE: BEYOND AGENCY AUTHORITY: ADMINISTRATIVE ELIMINATION OF STATUTORY ELIGIBILITY FOR LAWFUL PERMANENT RESIDENCE”, University of Colorado Law Review, Winter, Available at Lexis Nexis) </w:t>
      </w:r>
    </w:p>
    <w:p w14:paraId="11C07018" w14:textId="08A57809" w:rsidR="00215E4A" w:rsidRPr="00637543" w:rsidRDefault="00215E4A" w:rsidP="00215E4A">
      <w:r w:rsidRPr="00B43166">
        <w:rPr>
          <w:rStyle w:val="StyleUnderline"/>
        </w:rPr>
        <w:t>1. Parolees Have Not "Attempted to Evade the Consular Visa Process</w:t>
      </w:r>
      <w:r>
        <w:rPr>
          <w:rStyle w:val="StyleUnderline"/>
        </w:rPr>
        <w:t>.</w:t>
      </w:r>
      <w:r w:rsidRPr="00B43166">
        <w:rPr>
          <w:rStyle w:val="StyleUnderline"/>
        </w:rPr>
        <w:t>"</w:t>
      </w:r>
      <w:r>
        <w:rPr>
          <w:rStyle w:val="StyleUnderline"/>
        </w:rPr>
        <w:t xml:space="preserve"> </w:t>
      </w:r>
      <w:r w:rsidRPr="002451CE">
        <w:rPr>
          <w:rStyle w:val="StyleUnderline"/>
        </w:rPr>
        <w:t xml:space="preserve">The </w:t>
      </w:r>
      <w:r w:rsidRPr="00215E4A">
        <w:rPr>
          <w:rStyle w:val="StyleUnderline"/>
          <w:highlight w:val="cyan"/>
        </w:rPr>
        <w:t>agencies should not</w:t>
      </w:r>
      <w:r w:rsidRPr="002451CE">
        <w:rPr>
          <w:rStyle w:val="StyleUnderline"/>
        </w:rPr>
        <w:t xml:space="preserve"> assume that </w:t>
      </w:r>
      <w:r w:rsidRPr="00215E4A">
        <w:rPr>
          <w:rStyle w:val="StyleUnderline"/>
          <w:highlight w:val="cyan"/>
        </w:rPr>
        <w:t>parolees</w:t>
      </w:r>
      <w:r w:rsidRPr="002451CE">
        <w:rPr>
          <w:rStyle w:val="StyleUnderline"/>
        </w:rPr>
        <w:t xml:space="preserve"> "have </w:t>
      </w:r>
      <w:r w:rsidRPr="00215E4A">
        <w:rPr>
          <w:rStyle w:val="StyleUnderline"/>
          <w:highlight w:val="cyan"/>
        </w:rPr>
        <w:t>attempted to evade the consular visa process</w:t>
      </w:r>
      <w:r w:rsidRPr="002451CE">
        <w:rPr>
          <w:rStyle w:val="StyleUnderline"/>
        </w:rPr>
        <w:t>" or have been in a position in which they "could have and should have sought and obtained an immigrant visa</w:t>
      </w:r>
      <w:r>
        <w:rPr>
          <w:sz w:val="10"/>
        </w:rPr>
        <w:t xml:space="preserve"> </w:t>
      </w:r>
      <w:r w:rsidRPr="00677E82">
        <w:rPr>
          <w:sz w:val="10"/>
        </w:rPr>
        <w:t>[*332]</w:t>
      </w:r>
      <w:r>
        <w:rPr>
          <w:sz w:val="10"/>
        </w:rPr>
        <w:t xml:space="preserve"> </w:t>
      </w:r>
      <w:r w:rsidRPr="00677E82">
        <w:rPr>
          <w:sz w:val="10"/>
        </w:rPr>
        <w:t xml:space="preserve">from a consular officer abroad, rather than arriving at a port-of-entry." n188 </w:t>
      </w:r>
      <w:r w:rsidRPr="002451CE">
        <w:rPr>
          <w:rStyle w:val="StyleUnderline"/>
        </w:rPr>
        <w:t xml:space="preserve">On the contrary, </w:t>
      </w:r>
      <w:r w:rsidRPr="00215E4A">
        <w:rPr>
          <w:rStyle w:val="StyleUnderline"/>
          <w:highlight w:val="cyan"/>
        </w:rPr>
        <w:t xml:space="preserve">parole is only granted by the </w:t>
      </w:r>
      <w:r w:rsidRPr="00215E4A">
        <w:rPr>
          <w:rStyle w:val="StyleUnderline"/>
        </w:rPr>
        <w:t xml:space="preserve">favorable </w:t>
      </w:r>
      <w:r w:rsidRPr="00215E4A">
        <w:rPr>
          <w:rStyle w:val="StyleUnderline"/>
          <w:highlight w:val="cyan"/>
        </w:rPr>
        <w:t>discretion of the</w:t>
      </w:r>
      <w:r w:rsidRPr="002451CE">
        <w:rPr>
          <w:rStyle w:val="StyleUnderline"/>
        </w:rPr>
        <w:t xml:space="preserve"> Secretary of </w:t>
      </w:r>
      <w:r w:rsidRPr="00215E4A">
        <w:rPr>
          <w:rStyle w:val="StyleUnderline"/>
          <w:highlight w:val="cyan"/>
        </w:rPr>
        <w:t>DHS</w:t>
      </w:r>
      <w:r w:rsidRPr="002451CE">
        <w:rPr>
          <w:rStyle w:val="StyleUnderline"/>
        </w:rPr>
        <w:t xml:space="preserve"> "</w:t>
      </w:r>
      <w:r w:rsidRPr="00215E4A">
        <w:rPr>
          <w:rStyle w:val="StyleUnderline"/>
          <w:highlight w:val="cyan"/>
        </w:rPr>
        <w:t>for</w:t>
      </w:r>
      <w:r w:rsidRPr="002451CE">
        <w:rPr>
          <w:rStyle w:val="StyleUnderline"/>
        </w:rPr>
        <w:t xml:space="preserve"> urgent </w:t>
      </w:r>
      <w:r w:rsidRPr="00215E4A">
        <w:rPr>
          <w:rStyle w:val="StyleUnderline"/>
          <w:highlight w:val="cyan"/>
        </w:rPr>
        <w:t>humanitarian reasons or significant public benefit</w:t>
      </w:r>
      <w:r w:rsidRPr="002451CE">
        <w:rPr>
          <w:rStyle w:val="StyleUnderline"/>
        </w:rPr>
        <w:t>."</w:t>
      </w:r>
      <w:r w:rsidRPr="00677E82">
        <w:rPr>
          <w:sz w:val="10"/>
        </w:rPr>
        <w:t xml:space="preserve"> n189 Thus, </w:t>
      </w:r>
      <w:r w:rsidRPr="002451CE">
        <w:rPr>
          <w:rStyle w:val="StyleUnderline"/>
        </w:rPr>
        <w:t>as the American Immigration Law Foundation ("AILF") n190 pointed out</w:t>
      </w:r>
      <w:r w:rsidRPr="00677E82">
        <w:rPr>
          <w:sz w:val="10"/>
        </w:rPr>
        <w:t xml:space="preserve"> in comments it </w:t>
      </w:r>
      <w:r w:rsidRPr="002451CE">
        <w:rPr>
          <w:rStyle w:val="StyleUnderline"/>
        </w:rPr>
        <w:t>submitted to the agencies on the proposed regulations, "the very fact that the individual was granted parole in the discretion of the government indicates that the individual had a legitimate humanitarian or public interest reason for seeking entry into the United States" and, thus</w:t>
      </w:r>
      <w:r w:rsidRPr="00677E82">
        <w:rPr>
          <w:sz w:val="10"/>
        </w:rPr>
        <w:t xml:space="preserve">, that </w:t>
      </w:r>
      <w:r w:rsidRPr="002451CE">
        <w:rPr>
          <w:rStyle w:val="StyleUnderline"/>
        </w:rPr>
        <w:t>the purpose of the individual's coming to the U.S. was this recognized humanitarian or public interest, not any attempt to circumvent the visa process. n191</w:t>
      </w:r>
      <w:r>
        <w:rPr>
          <w:b/>
          <w:u w:val="single"/>
        </w:rPr>
        <w:t xml:space="preserve"> </w:t>
      </w:r>
      <w:r w:rsidRPr="00215E4A">
        <w:rPr>
          <w:rStyle w:val="StyleUnderline"/>
          <w:highlight w:val="cyan"/>
        </w:rPr>
        <w:t>One need only look to</w:t>
      </w:r>
      <w:r w:rsidRPr="002451CE">
        <w:rPr>
          <w:rStyle w:val="StyleUnderline"/>
        </w:rPr>
        <w:t xml:space="preserve"> the </w:t>
      </w:r>
      <w:r w:rsidRPr="00215E4A">
        <w:rPr>
          <w:rStyle w:val="StyleUnderline"/>
          <w:highlight w:val="cyan"/>
        </w:rPr>
        <w:t>factual circumstances surrounding</w:t>
      </w:r>
      <w:r w:rsidRPr="002451CE">
        <w:rPr>
          <w:rStyle w:val="StyleUnderline"/>
        </w:rPr>
        <w:t xml:space="preserve"> situations of </w:t>
      </w:r>
      <w:r w:rsidRPr="00215E4A">
        <w:rPr>
          <w:rStyle w:val="StyleUnderline"/>
          <w:highlight w:val="cyan"/>
        </w:rPr>
        <w:t>parolees</w:t>
      </w:r>
      <w:r w:rsidRPr="002451CE">
        <w:rPr>
          <w:rStyle w:val="StyleUnderline"/>
        </w:rPr>
        <w:t xml:space="preserve"> to see that this group of aliens did not enter the United States attempting to evade the consular visa process. </w:t>
      </w:r>
      <w:r w:rsidRPr="00677E82">
        <w:rPr>
          <w:sz w:val="10"/>
        </w:rPr>
        <w:t xml:space="preserve">"Parole has </w:t>
      </w:r>
      <w:r w:rsidRPr="002451CE">
        <w:rPr>
          <w:rStyle w:val="StyleUnderline"/>
        </w:rPr>
        <w:t>most often been granted to aliens fleeing unsettled conditions in their own country, when refugee status has not been granted for whatever reason."</w:t>
      </w:r>
      <w:r w:rsidRPr="00677E82">
        <w:rPr>
          <w:sz w:val="10"/>
        </w:rPr>
        <w:t xml:space="preserve"> n192 Parole is also </w:t>
      </w:r>
      <w:r w:rsidRPr="002451CE">
        <w:rPr>
          <w:rStyle w:val="StyleUnderline"/>
        </w:rPr>
        <w:t xml:space="preserve">granted in </w:t>
      </w:r>
      <w:proofErr w:type="gramStart"/>
      <w:r w:rsidRPr="002451CE">
        <w:rPr>
          <w:rStyle w:val="StyleUnderline"/>
        </w:rPr>
        <w:t>a number of</w:t>
      </w:r>
      <w:proofErr w:type="gramEnd"/>
      <w:r w:rsidRPr="002451CE">
        <w:rPr>
          <w:rStyle w:val="StyleUnderline"/>
        </w:rPr>
        <w:t xml:space="preserve"> other circumstances that have nothing to do with an alien's attempt to evade the traditional consular visa process</w:t>
      </w:r>
      <w:r w:rsidRPr="00677E82">
        <w:rPr>
          <w:sz w:val="10"/>
        </w:rPr>
        <w:t xml:space="preserve">, such as when Delia Bona was granted parole after being evacuated to the United States at the military's insistence. n193 Thus, </w:t>
      </w:r>
      <w:r w:rsidRPr="002451CE">
        <w:rPr>
          <w:rStyle w:val="StyleUnderline"/>
        </w:rPr>
        <w:t>the assertion that parolees are typically aliens who attempted to circumvent the traditional immigration process is incorrect.</w:t>
      </w:r>
    </w:p>
    <w:p w14:paraId="7D534B79" w14:textId="3AC5B85B" w:rsidR="000210CA" w:rsidRPr="000210CA" w:rsidRDefault="000210CA" w:rsidP="00215E4A">
      <w:pPr>
        <w:pStyle w:val="Heading4"/>
      </w:pPr>
      <w:r>
        <w:t xml:space="preserve">(2)  Congress never intended to limit discretion AND it’s no different from </w:t>
      </w:r>
      <w:r>
        <w:rPr>
          <w:u w:val="single"/>
        </w:rPr>
        <w:t>any</w:t>
      </w:r>
      <w:r>
        <w:t xml:space="preserve"> other eligibility adjustment</w:t>
      </w:r>
    </w:p>
    <w:p w14:paraId="1260ABBB" w14:textId="77777777" w:rsidR="000210CA" w:rsidRPr="00215E4A" w:rsidRDefault="000210CA" w:rsidP="000210CA">
      <w:pPr>
        <w:rPr>
          <w:rStyle w:val="StyleUnderline"/>
          <w:sz w:val="16"/>
          <w:szCs w:val="16"/>
          <w:u w:val="none"/>
        </w:rPr>
      </w:pPr>
      <w:r w:rsidRPr="001776C4">
        <w:rPr>
          <w:rStyle w:val="Style13ptBold"/>
        </w:rPr>
        <w:t>Knight 7</w:t>
      </w:r>
      <w:r>
        <w:t xml:space="preserve"> </w:t>
      </w:r>
      <w:r w:rsidRPr="00215E4A">
        <w:rPr>
          <w:sz w:val="16"/>
          <w:szCs w:val="16"/>
        </w:rPr>
        <w:t xml:space="preserve">(Chelsy L. Knight, Candidate for Juris Doctor at the University of Colorado School of Law, “COMMENT AND CASENOTE: BEYOND AGENCY AUTHORITY: ADMINISTRATIVE ELIMINATION OF STATUTORY ELIGIBILITY FOR LAWFUL PERMANENT RESIDENCE”, University of Colorado Law Review, Winter, Available at Lexis Nexis) </w:t>
      </w:r>
    </w:p>
    <w:p w14:paraId="090D64E4" w14:textId="2BF53F82" w:rsidR="00215E4A" w:rsidRDefault="00215E4A" w:rsidP="00215E4A">
      <w:pPr>
        <w:rPr>
          <w:rStyle w:val="StyleUnderline"/>
        </w:rPr>
      </w:pPr>
      <w:r w:rsidRPr="00637543">
        <w:rPr>
          <w:sz w:val="12"/>
        </w:rPr>
        <w:t xml:space="preserve">2. </w:t>
      </w:r>
      <w:r w:rsidRPr="00215E4A">
        <w:rPr>
          <w:rStyle w:val="StyleUnderline"/>
        </w:rPr>
        <w:t>Parolee</w:t>
      </w:r>
      <w:r w:rsidRPr="00215E4A">
        <w:rPr>
          <w:sz w:val="12"/>
        </w:rPr>
        <w:t xml:space="preserve"> Adjustment </w:t>
      </w:r>
      <w:r w:rsidRPr="00215E4A">
        <w:rPr>
          <w:rStyle w:val="StyleUnderline"/>
        </w:rPr>
        <w:t>Does Not Harm the Integrity of the Visa Issuance Process.</w:t>
      </w:r>
      <w:r w:rsidRPr="00215E4A">
        <w:rPr>
          <w:b/>
          <w:u w:val="single"/>
        </w:rPr>
        <w:t xml:space="preserve"> </w:t>
      </w:r>
      <w:r w:rsidRPr="00215E4A">
        <w:rPr>
          <w:sz w:val="12"/>
        </w:rPr>
        <w:t xml:space="preserve">The </w:t>
      </w:r>
      <w:r w:rsidRPr="00215E4A">
        <w:rPr>
          <w:b/>
          <w:highlight w:val="cyan"/>
          <w:u w:val="single"/>
        </w:rPr>
        <w:t>agencies'</w:t>
      </w:r>
      <w:r w:rsidRPr="00215E4A">
        <w:rPr>
          <w:b/>
          <w:u w:val="single"/>
        </w:rPr>
        <w:t xml:space="preserve"> second major </w:t>
      </w:r>
      <w:r w:rsidRPr="00215E4A">
        <w:rPr>
          <w:b/>
          <w:highlight w:val="cyan"/>
          <w:u w:val="single"/>
        </w:rPr>
        <w:t>assertion</w:t>
      </w:r>
      <w:r w:rsidRPr="00215E4A">
        <w:rPr>
          <w:b/>
          <w:u w:val="single"/>
        </w:rPr>
        <w:t xml:space="preserve"> underlying</w:t>
      </w:r>
      <w:r w:rsidRPr="001B5390">
        <w:rPr>
          <w:b/>
          <w:u w:val="single"/>
        </w:rPr>
        <w:t xml:space="preserve"> their justification for the proposed rules</w:t>
      </w:r>
      <w:r w:rsidRPr="00637543">
        <w:rPr>
          <w:sz w:val="12"/>
        </w:rPr>
        <w:t xml:space="preserve">, </w:t>
      </w:r>
      <w:r w:rsidRPr="00637543">
        <w:rPr>
          <w:rStyle w:val="StyleUnderline"/>
        </w:rPr>
        <w:t xml:space="preserve">that </w:t>
      </w:r>
      <w:r w:rsidRPr="00215E4A">
        <w:rPr>
          <w:rStyle w:val="StyleUnderline"/>
          <w:highlight w:val="cyan"/>
        </w:rPr>
        <w:t>allowing parolees to adjust status would</w:t>
      </w:r>
      <w:r w:rsidRPr="00637543">
        <w:rPr>
          <w:rStyle w:val="StyleUnderline"/>
        </w:rPr>
        <w:t xml:space="preserve"> somehow </w:t>
      </w:r>
      <w:r w:rsidRPr="00215E4A">
        <w:rPr>
          <w:rStyle w:val="StyleUnderline"/>
          <w:highlight w:val="cyan"/>
        </w:rPr>
        <w:t>harm the integrity of the visa</w:t>
      </w:r>
      <w:r w:rsidRPr="00637543">
        <w:rPr>
          <w:rStyle w:val="StyleUnderline"/>
        </w:rPr>
        <w:t xml:space="preserve"> issuance </w:t>
      </w:r>
      <w:r w:rsidRPr="00215E4A">
        <w:rPr>
          <w:rStyle w:val="StyleUnderline"/>
          <w:highlight w:val="cyan"/>
        </w:rPr>
        <w:t>process</w:t>
      </w:r>
      <w:r w:rsidRPr="00637543">
        <w:rPr>
          <w:rStyle w:val="StyleUnderline"/>
        </w:rPr>
        <w:t xml:space="preserve">, </w:t>
      </w:r>
      <w:r w:rsidRPr="00215E4A">
        <w:rPr>
          <w:rStyle w:val="StyleUnderline"/>
          <w:highlight w:val="cyan"/>
        </w:rPr>
        <w:t>is not true</w:t>
      </w:r>
      <w:r w:rsidRPr="00637543">
        <w:rPr>
          <w:rStyle w:val="StyleUnderline"/>
        </w:rPr>
        <w:t>.</w:t>
      </w:r>
      <w:r w:rsidRPr="00637543">
        <w:rPr>
          <w:sz w:val="12"/>
        </w:rPr>
        <w:t xml:space="preserve"> The </w:t>
      </w:r>
      <w:r w:rsidRPr="00215E4A">
        <w:rPr>
          <w:rStyle w:val="StyleUnderline"/>
          <w:highlight w:val="cyan"/>
        </w:rPr>
        <w:t>agencies provided no proof</w:t>
      </w:r>
      <w:r w:rsidRPr="00637543">
        <w:rPr>
          <w:rStyle w:val="StyleUnderline"/>
        </w:rPr>
        <w:t xml:space="preserve"> for this assertion and "have failed altogether </w:t>
      </w:r>
      <w:r w:rsidRPr="00215E4A">
        <w:rPr>
          <w:rStyle w:val="StyleUnderline"/>
          <w:highlight w:val="cyan"/>
        </w:rPr>
        <w:t>to explain how</w:t>
      </w:r>
      <w:r w:rsidRPr="00637543">
        <w:rPr>
          <w:rStyle w:val="StyleUnderline"/>
        </w:rPr>
        <w:t xml:space="preserve"> the </w:t>
      </w:r>
      <w:r w:rsidRPr="00215E4A">
        <w:rPr>
          <w:rStyle w:val="StyleUnderline"/>
          <w:highlight w:val="cyan"/>
        </w:rPr>
        <w:t>adjustment of this category</w:t>
      </w:r>
      <w:r w:rsidRPr="00637543">
        <w:rPr>
          <w:rStyle w:val="StyleUnderline"/>
        </w:rPr>
        <w:t xml:space="preserve"> of non-citizens </w:t>
      </w:r>
      <w:r w:rsidRPr="00215E4A">
        <w:rPr>
          <w:rStyle w:val="StyleUnderline"/>
          <w:highlight w:val="cyan"/>
        </w:rPr>
        <w:t>affects the visa process</w:t>
      </w:r>
      <w:r w:rsidRPr="00637543">
        <w:rPr>
          <w:rStyle w:val="StyleUnderline"/>
        </w:rPr>
        <w:t xml:space="preserve"> - either positively or negatively - </w:t>
      </w:r>
      <w:r w:rsidRPr="00215E4A">
        <w:rPr>
          <w:rStyle w:val="StyleUnderline"/>
          <w:highlight w:val="cyan"/>
        </w:rPr>
        <w:t>to any greater degree than</w:t>
      </w:r>
      <w:r w:rsidRPr="00637543">
        <w:rPr>
          <w:rStyle w:val="StyleUnderline"/>
        </w:rPr>
        <w:t xml:space="preserve"> the </w:t>
      </w:r>
      <w:r w:rsidRPr="00215E4A">
        <w:rPr>
          <w:rStyle w:val="StyleUnderline"/>
          <w:highlight w:val="cyan"/>
        </w:rPr>
        <w:t>adjustment of any other eligible category of non-citizen</w:t>
      </w:r>
      <w:r w:rsidRPr="00637543">
        <w:rPr>
          <w:rStyle w:val="StyleUnderline"/>
        </w:rPr>
        <w:t>."</w:t>
      </w:r>
      <w:r w:rsidRPr="00637543">
        <w:rPr>
          <w:sz w:val="12"/>
        </w:rPr>
        <w:t xml:space="preserve"> n194 </w:t>
      </w:r>
      <w:proofErr w:type="gramStart"/>
      <w:r w:rsidRPr="00637543">
        <w:rPr>
          <w:sz w:val="12"/>
        </w:rPr>
        <w:t>By</w:t>
      </w:r>
      <w:proofErr w:type="gramEnd"/>
      <w:r w:rsidRPr="00637543">
        <w:rPr>
          <w:sz w:val="12"/>
        </w:rPr>
        <w:t xml:space="preserve"> exempting</w:t>
      </w:r>
      <w:r>
        <w:rPr>
          <w:sz w:val="12"/>
        </w:rPr>
        <w:t xml:space="preserve"> </w:t>
      </w:r>
      <w:r w:rsidRPr="00637543">
        <w:rPr>
          <w:sz w:val="12"/>
        </w:rPr>
        <w:t>[*333]</w:t>
      </w:r>
      <w:r>
        <w:rPr>
          <w:sz w:val="12"/>
        </w:rPr>
        <w:t xml:space="preserve"> </w:t>
      </w:r>
      <w:r w:rsidRPr="00637543">
        <w:rPr>
          <w:sz w:val="12"/>
        </w:rPr>
        <w:t xml:space="preserve">parolees from consular processing, </w:t>
      </w:r>
      <w:r w:rsidRPr="00215E4A">
        <w:rPr>
          <w:rStyle w:val="StyleUnderline"/>
          <w:highlight w:val="cyan"/>
        </w:rPr>
        <w:t>Congress did not intend to limit</w:t>
      </w:r>
      <w:r w:rsidRPr="00637543">
        <w:rPr>
          <w:rStyle w:val="StyleUnderline"/>
        </w:rPr>
        <w:t xml:space="preserve"> their </w:t>
      </w:r>
      <w:r w:rsidRPr="00215E4A">
        <w:rPr>
          <w:rStyle w:val="StyleUnderline"/>
          <w:highlight w:val="cyan"/>
        </w:rPr>
        <w:t>access to adjustment</w:t>
      </w:r>
      <w:r w:rsidRPr="00637543">
        <w:rPr>
          <w:rStyle w:val="StyleUnderline"/>
        </w:rPr>
        <w:t xml:space="preserve">. </w:t>
      </w:r>
      <w:r w:rsidRPr="00637543">
        <w:rPr>
          <w:sz w:val="12"/>
        </w:rPr>
        <w:t>n195 Moreover, until 1997, when 8 C.F.R. §245.1(c)(8) was promulgated, the agencies never claimed that restrictions on parolee adjustment were needed to maintain the integrity of the visa process. n196 "The agencies' blanket statement that the visa process needs further protections now, without any basis or proof for this necessity, fails to provide even minimal justification for these serious restrictions on arriving aliens." n197</w:t>
      </w:r>
      <w:r>
        <w:rPr>
          <w:sz w:val="12"/>
        </w:rPr>
        <w:t xml:space="preserve"> </w:t>
      </w:r>
      <w:r w:rsidRPr="00637543">
        <w:rPr>
          <w:sz w:val="12"/>
        </w:rPr>
        <w:t>If anything, further restrictions on arriving aliens will place added burdens on the visa process. Consulates will be forced to deal with increased numbers of cases seeking to consular process, resulting in delays and pressure to quickly process cases. Additionally, many arriving aliens are asylum applicants who had no way to obtain consular process in their home country. Placing restrictions on them in the name of preserving the visa process is likely to have no effect at all on the integrity of the system. n198</w:t>
      </w:r>
      <w:r>
        <w:rPr>
          <w:sz w:val="12"/>
        </w:rPr>
        <w:t xml:space="preserve"> </w:t>
      </w:r>
      <w:r w:rsidRPr="00637543">
        <w:rPr>
          <w:sz w:val="12"/>
        </w:rPr>
        <w:t xml:space="preserve">Thus, </w:t>
      </w:r>
      <w:r w:rsidRPr="00637543">
        <w:rPr>
          <w:rStyle w:val="StyleUnderline"/>
        </w:rPr>
        <w:t>the proposed regulations are based upon factually incorrect assumptions, just as the now-repealed regulation was based on the incorrect belief that parolees were not in removal proceedings. n199</w:t>
      </w:r>
    </w:p>
    <w:p w14:paraId="38F2C26F" w14:textId="77777777" w:rsidR="00215E4A" w:rsidRDefault="00215E4A" w:rsidP="00FB3FB6"/>
    <w:p w14:paraId="654FE70A" w14:textId="23E0E6E1" w:rsidR="00921255" w:rsidRDefault="005F5F2B" w:rsidP="005F5F2B">
      <w:pPr>
        <w:pStyle w:val="Heading3"/>
      </w:pPr>
      <w:r>
        <w:lastRenderedPageBreak/>
        <w:t>2NC AT: No Signal</w:t>
      </w:r>
    </w:p>
    <w:p w14:paraId="3EC42693" w14:textId="0D7D3783" w:rsidR="005F5F2B" w:rsidRPr="005F5F2B" w:rsidRDefault="005F5F2B" w:rsidP="005F5F2B">
      <w:pPr>
        <w:pStyle w:val="Heading4"/>
      </w:pPr>
      <w:r>
        <w:t xml:space="preserve">Executive action solves </w:t>
      </w:r>
      <w:r>
        <w:rPr>
          <w:u w:val="single"/>
        </w:rPr>
        <w:t>international</w:t>
      </w:r>
      <w:r>
        <w:t xml:space="preserve"> signal </w:t>
      </w:r>
      <w:r>
        <w:rPr>
          <w:u w:val="single"/>
        </w:rPr>
        <w:t>even if</w:t>
      </w:r>
      <w:r>
        <w:t xml:space="preserve"> it’s behind closed doors – but doesn’t trigger the </w:t>
      </w:r>
      <w:r>
        <w:rPr>
          <w:u w:val="single"/>
        </w:rPr>
        <w:t>domestic</w:t>
      </w:r>
      <w:r w:rsidRPr="005F5F2B">
        <w:t xml:space="preserve"> </w:t>
      </w:r>
      <w:r>
        <w:t>political ramifications of the DA</w:t>
      </w:r>
    </w:p>
    <w:p w14:paraId="5B9BAF8B" w14:textId="30A50F9C" w:rsidR="005F5F2B" w:rsidRPr="005F5F2B" w:rsidRDefault="005F5F2B" w:rsidP="005F5F2B">
      <w:pPr>
        <w:rPr>
          <w:sz w:val="16"/>
          <w:szCs w:val="16"/>
        </w:rPr>
      </w:pPr>
      <w:proofErr w:type="spellStart"/>
      <w:r w:rsidRPr="005F5F2B">
        <w:rPr>
          <w:rStyle w:val="Style13ptBold"/>
        </w:rPr>
        <w:t>Sovacool</w:t>
      </w:r>
      <w:proofErr w:type="spellEnd"/>
      <w:r w:rsidRPr="005F5F2B">
        <w:rPr>
          <w:rStyle w:val="Style13ptBold"/>
        </w:rPr>
        <w:t xml:space="preserve"> </w:t>
      </w:r>
      <w:proofErr w:type="gramStart"/>
      <w:r w:rsidRPr="005F5F2B">
        <w:rPr>
          <w:rStyle w:val="Style13ptBold"/>
        </w:rPr>
        <w:t>9</w:t>
      </w:r>
      <w:r w:rsidRPr="005F5F2B">
        <w:t xml:space="preserve"> </w:t>
      </w:r>
      <w:r w:rsidRPr="00000F89">
        <w:t xml:space="preserve"> </w:t>
      </w:r>
      <w:r w:rsidRPr="005F5F2B">
        <w:rPr>
          <w:sz w:val="16"/>
          <w:szCs w:val="16"/>
        </w:rPr>
        <w:t>(</w:t>
      </w:r>
      <w:proofErr w:type="gramEnd"/>
      <w:r w:rsidRPr="005F5F2B">
        <w:rPr>
          <w:sz w:val="16"/>
          <w:szCs w:val="16"/>
        </w:rPr>
        <w:t xml:space="preserve">Dr. Benjamin K. </w:t>
      </w:r>
      <w:proofErr w:type="spellStart"/>
      <w:r w:rsidRPr="005F5F2B">
        <w:rPr>
          <w:sz w:val="16"/>
          <w:szCs w:val="16"/>
        </w:rPr>
        <w:t>Sovacool</w:t>
      </w:r>
      <w:proofErr w:type="spellEnd"/>
      <w:r w:rsidRPr="005F5F2B">
        <w:rPr>
          <w:sz w:val="16"/>
          <w:szCs w:val="16"/>
        </w:rPr>
        <w:t xml:space="preserve">, Research Fellow in the Energy Governance Program at the Centre on Asia and Globalization, Assistant Professor at the Lee </w:t>
      </w:r>
      <w:proofErr w:type="spellStart"/>
      <w:r w:rsidRPr="005F5F2B">
        <w:rPr>
          <w:sz w:val="16"/>
          <w:szCs w:val="16"/>
        </w:rPr>
        <w:t>Kuan</w:t>
      </w:r>
      <w:proofErr w:type="spellEnd"/>
      <w:r w:rsidRPr="005F5F2B">
        <w:rPr>
          <w:sz w:val="16"/>
          <w:szCs w:val="16"/>
        </w:rPr>
        <w:t xml:space="preserve"> Yew School of Public Policy at the National University of Singapore, 2009, Preventing National Electricity-Water Crisis Areas in the United States, Columbia journal of environmental law, 34 Colum. J. </w:t>
      </w:r>
      <w:proofErr w:type="spellStart"/>
      <w:r w:rsidRPr="005F5F2B">
        <w:rPr>
          <w:sz w:val="16"/>
          <w:szCs w:val="16"/>
        </w:rPr>
        <w:t>Envtl</w:t>
      </w:r>
      <w:proofErr w:type="spellEnd"/>
      <w:r w:rsidRPr="005F5F2B">
        <w:rPr>
          <w:sz w:val="16"/>
          <w:szCs w:val="16"/>
        </w:rPr>
        <w:t>. L. 333, ln)</w:t>
      </w:r>
    </w:p>
    <w:p w14:paraId="7EAA4DEB" w14:textId="77777777" w:rsidR="005F5F2B" w:rsidRPr="005F5F2B" w:rsidRDefault="005F5F2B" w:rsidP="005F5F2B">
      <w:pPr>
        <w:rPr>
          <w:sz w:val="16"/>
        </w:rPr>
      </w:pPr>
      <w:r w:rsidRPr="005F5F2B">
        <w:rPr>
          <w:sz w:val="16"/>
        </w:rPr>
        <w:t>Executive Orders can often send a stronger signal—both domestically and globally—than either legislation or court action.</w:t>
      </w:r>
      <w:r w:rsidRPr="00000F89">
        <w:rPr>
          <w:rStyle w:val="underline"/>
        </w:rPr>
        <w:t xml:space="preserve"> </w:t>
      </w:r>
      <w:r w:rsidRPr="005F5F2B">
        <w:rPr>
          <w:rStyle w:val="underline"/>
          <w:highlight w:val="cyan"/>
        </w:rPr>
        <w:t>The Office of the President holds</w:t>
      </w:r>
      <w:r w:rsidRPr="00000F89">
        <w:rPr>
          <w:rStyle w:val="underline"/>
        </w:rPr>
        <w:t xml:space="preserve"> deep </w:t>
      </w:r>
      <w:r w:rsidRPr="005F5F2B">
        <w:rPr>
          <w:rStyle w:val="underline"/>
          <w:highlight w:val="cyan"/>
        </w:rPr>
        <w:t>symbolic meaning</w:t>
      </w:r>
      <w:r w:rsidRPr="005F5F2B">
        <w:rPr>
          <w:sz w:val="16"/>
        </w:rPr>
        <w:t xml:space="preserve"> for many Americans. Presidential action can influence public opinion, especially since most citizens perceive the President as the paradigmatic leader of the country as the Commander-in-Chief of its armed forces.299 Presidential leadership, coupled with its frequent monopoly of media attention, means that presidential action brings with it an enhanced level of effectiveness.300 Moreover,</w:t>
      </w:r>
      <w:r w:rsidRPr="00000F89">
        <w:rPr>
          <w:rStyle w:val="underline"/>
        </w:rPr>
        <w:t xml:space="preserve"> </w:t>
      </w:r>
      <w:r w:rsidRPr="005F5F2B">
        <w:rPr>
          <w:rStyle w:val="underline"/>
          <w:highlight w:val="cyan"/>
        </w:rPr>
        <w:t>presidential action</w:t>
      </w:r>
      <w:r w:rsidRPr="00000F89">
        <w:rPr>
          <w:rStyle w:val="underline"/>
        </w:rPr>
        <w:t xml:space="preserve"> often </w:t>
      </w:r>
      <w:r w:rsidRPr="005F5F2B">
        <w:rPr>
          <w:rStyle w:val="underline"/>
          <w:highlight w:val="cyan"/>
        </w:rPr>
        <w:t>has</w:t>
      </w:r>
      <w:r w:rsidRPr="00000F89">
        <w:rPr>
          <w:rStyle w:val="underline"/>
        </w:rPr>
        <w:t xml:space="preserve"> greater </w:t>
      </w:r>
      <w:r w:rsidRPr="005F5F2B">
        <w:rPr>
          <w:rStyle w:val="underline"/>
          <w:highlight w:val="cyan"/>
        </w:rPr>
        <w:t>international significance</w:t>
      </w:r>
      <w:r w:rsidRPr="00000F89">
        <w:rPr>
          <w:rStyle w:val="underline"/>
        </w:rPr>
        <w:t xml:space="preserve">. The President and </w:t>
      </w:r>
      <w:r w:rsidRPr="005F5F2B">
        <w:rPr>
          <w:rStyle w:val="underline"/>
          <w:highlight w:val="cyan"/>
        </w:rPr>
        <w:t>cabinet officials meet with foreign leaders</w:t>
      </w:r>
      <w:r w:rsidRPr="00000F89">
        <w:rPr>
          <w:rStyle w:val="underline"/>
        </w:rPr>
        <w:t xml:space="preserve"> and officials far </w:t>
      </w:r>
      <w:r w:rsidRPr="005F5F2B">
        <w:rPr>
          <w:rStyle w:val="underline"/>
          <w:highlight w:val="cyan"/>
        </w:rPr>
        <w:t>more frequently than</w:t>
      </w:r>
      <w:r w:rsidRPr="00000F89">
        <w:rPr>
          <w:rStyle w:val="underline"/>
        </w:rPr>
        <w:t xml:space="preserve"> do </w:t>
      </w:r>
      <w:r w:rsidRPr="005F5F2B">
        <w:rPr>
          <w:rStyle w:val="underline"/>
          <w:highlight w:val="cyan"/>
        </w:rPr>
        <w:t>agents of Congress or the courts</w:t>
      </w:r>
      <w:r w:rsidRPr="00000F89">
        <w:rPr>
          <w:rStyle w:val="underline"/>
        </w:rPr>
        <w:t xml:space="preserve">, </w:t>
      </w:r>
      <w:r w:rsidRPr="005F5F2B">
        <w:rPr>
          <w:rStyle w:val="underline"/>
          <w:highlight w:val="cyan"/>
        </w:rPr>
        <w:t>and</w:t>
      </w:r>
      <w:r w:rsidRPr="00000F89">
        <w:rPr>
          <w:rStyle w:val="underline"/>
        </w:rPr>
        <w:t xml:space="preserve"> they </w:t>
      </w:r>
      <w:r w:rsidRPr="005F5F2B">
        <w:rPr>
          <w:rStyle w:val="underline"/>
          <w:highlight w:val="cyan"/>
        </w:rPr>
        <w:t>do so in</w:t>
      </w:r>
      <w:r w:rsidRPr="00000F89">
        <w:rPr>
          <w:rStyle w:val="underline"/>
        </w:rPr>
        <w:t xml:space="preserve"> smaller and </w:t>
      </w:r>
      <w:r w:rsidRPr="005F5F2B">
        <w:rPr>
          <w:rStyle w:val="underline"/>
          <w:highlight w:val="cyan"/>
        </w:rPr>
        <w:t>less-public settings</w:t>
      </w:r>
      <w:r w:rsidRPr="00000F89">
        <w:rPr>
          <w:rStyle w:val="underline"/>
        </w:rPr>
        <w:t xml:space="preserve">, </w:t>
      </w:r>
      <w:r w:rsidRPr="005F5F2B">
        <w:rPr>
          <w:rStyle w:val="underline"/>
          <w:highlight w:val="cyan"/>
        </w:rPr>
        <w:t>meaning</w:t>
      </w:r>
      <w:r w:rsidRPr="00000F89">
        <w:rPr>
          <w:rStyle w:val="underline"/>
        </w:rPr>
        <w:t xml:space="preserve"> that </w:t>
      </w:r>
      <w:r w:rsidRPr="005F5F2B">
        <w:rPr>
          <w:rStyle w:val="underline"/>
          <w:highlight w:val="cyan"/>
        </w:rPr>
        <w:t>their actions</w:t>
      </w:r>
      <w:r w:rsidRPr="00000F89">
        <w:rPr>
          <w:rStyle w:val="underline"/>
        </w:rPr>
        <w:t xml:space="preserve"> are more likely to </w:t>
      </w:r>
      <w:r w:rsidRPr="005F5F2B">
        <w:rPr>
          <w:rStyle w:val="underline"/>
          <w:highlight w:val="cyan"/>
        </w:rPr>
        <w:t>influence the global agenda</w:t>
      </w:r>
      <w:r w:rsidRPr="005F5F2B">
        <w:rPr>
          <w:sz w:val="16"/>
        </w:rPr>
        <w:t xml:space="preserve">.301 </w:t>
      </w:r>
      <w:r w:rsidRPr="005F5F2B">
        <w:rPr>
          <w:rStyle w:val="StyleUnderline"/>
        </w:rPr>
        <w:t xml:space="preserve">In this type of a situation, </w:t>
      </w:r>
      <w:r w:rsidRPr="005F5F2B">
        <w:rPr>
          <w:rStyle w:val="StyleUnderline"/>
          <w:highlight w:val="cyan"/>
        </w:rPr>
        <w:t>when entrenched interests</w:t>
      </w:r>
      <w:r w:rsidRPr="005F5F2B">
        <w:rPr>
          <w:rStyle w:val="StyleUnderline"/>
        </w:rPr>
        <w:t xml:space="preserve"> and shortsightedness </w:t>
      </w:r>
      <w:r w:rsidRPr="005F5F2B">
        <w:rPr>
          <w:rStyle w:val="StyleUnderline"/>
          <w:highlight w:val="cyan"/>
        </w:rPr>
        <w:t>have bogged down policymaking, Presidential action can promote</w:t>
      </w:r>
      <w:r w:rsidRPr="005F5F2B">
        <w:rPr>
          <w:rStyle w:val="StyleUnderline"/>
        </w:rPr>
        <w:t xml:space="preserve"> progressive </w:t>
      </w:r>
      <w:r w:rsidRPr="005F5F2B">
        <w:rPr>
          <w:rStyle w:val="StyleUnderline"/>
          <w:highlight w:val="cyan"/>
        </w:rPr>
        <w:t>change and</w:t>
      </w:r>
      <w:r w:rsidRPr="005F5F2B">
        <w:rPr>
          <w:rStyle w:val="StyleUnderline"/>
        </w:rPr>
        <w:t xml:space="preserve"> justice</w:t>
      </w:r>
      <w:r w:rsidRPr="005F5F2B">
        <w:rPr>
          <w:sz w:val="16"/>
        </w:rPr>
        <w:t xml:space="preserve">. Thomas Jefferson issued an Executive Order in 1803 to complete the Louisiana Purchase; President Lincoln issued an Executive Order in 1863 to free the slaves (an action later known as the “Emancipation Proclamation”); President Truman used an Executive Order to force the racial integration of the armed forces; President Eisenhower used one to force all federal contractors to post public notice of their nondiscrimination in hiring; Presidents Kennedy and Johnson used Executive Orders to require affirmative action in federal contracting and to ban racial discrimination in federal housing; and President Nixon used an Executive Order to create the EPA.302 In each of these circumstances, </w:t>
      </w:r>
      <w:r w:rsidRPr="00000F89">
        <w:rPr>
          <w:rStyle w:val="underline"/>
        </w:rPr>
        <w:t xml:space="preserve">Executive Orders were used to </w:t>
      </w:r>
      <w:r w:rsidRPr="005F5F2B">
        <w:rPr>
          <w:rStyle w:val="underline"/>
          <w:highlight w:val="cyan"/>
        </w:rPr>
        <w:t>cut through partisanship</w:t>
      </w:r>
      <w:r w:rsidRPr="00000F89">
        <w:rPr>
          <w:rStyle w:val="underline"/>
        </w:rPr>
        <w:t xml:space="preserve"> and implement important and needed changes</w:t>
      </w:r>
      <w:r w:rsidRPr="005F5F2B">
        <w:rPr>
          <w:sz w:val="16"/>
        </w:rPr>
        <w:t xml:space="preserve">. Furthermore, such Executive Orders often catalyzed media and public attention to the degree that they later persuaded Congress to endorse with eventual legislation. Bruce N. Reed, a special advisor to President Clinton, put it succinctly by stating that “in our experience, when the administration takes </w:t>
      </w:r>
      <w:r w:rsidRPr="005F5F2B">
        <w:rPr>
          <w:rStyle w:val="StyleUnderline"/>
          <w:highlight w:val="cyan"/>
        </w:rPr>
        <w:t>executive action</w:t>
      </w:r>
      <w:r w:rsidRPr="005F5F2B">
        <w:rPr>
          <w:sz w:val="16"/>
        </w:rPr>
        <w:t xml:space="preserve">, it not only </w:t>
      </w:r>
      <w:r w:rsidRPr="005F5F2B">
        <w:rPr>
          <w:rStyle w:val="StyleUnderline"/>
          <w:highlight w:val="cyan"/>
        </w:rPr>
        <w:t xml:space="preserve">leads to results while the </w:t>
      </w:r>
      <w:r w:rsidRPr="005F5F2B">
        <w:rPr>
          <w:rStyle w:val="Emphasis"/>
          <w:highlight w:val="cyan"/>
        </w:rPr>
        <w:t>political process is stuck in neutra</w:t>
      </w:r>
      <w:r w:rsidRPr="005F5F2B">
        <w:rPr>
          <w:sz w:val="16"/>
          <w:szCs w:val="16"/>
        </w:rPr>
        <w:t xml:space="preserve">l, but </w:t>
      </w:r>
      <w:r w:rsidRPr="005F5F2B">
        <w:rPr>
          <w:sz w:val="16"/>
        </w:rPr>
        <w:t xml:space="preserve">it often spurs Congress to follow suit.”303 Analogously, </w:t>
      </w:r>
      <w:r w:rsidRPr="00000F89">
        <w:rPr>
          <w:rStyle w:val="underline"/>
        </w:rPr>
        <w:t>Executive Orders, notes two political scientists, “facilitate innovations in the legislative process, codify ideological commitments, and drive social change.”304</w:t>
      </w:r>
      <w:r w:rsidRPr="005F5F2B">
        <w:rPr>
          <w:sz w:val="16"/>
        </w:rPr>
        <w:t xml:space="preserve"> </w:t>
      </w:r>
    </w:p>
    <w:p w14:paraId="158E16D4" w14:textId="49D3005E" w:rsidR="005F5F2B" w:rsidRDefault="00293EB1" w:rsidP="00293EB1">
      <w:pPr>
        <w:pStyle w:val="Heading3"/>
      </w:pPr>
      <w:r>
        <w:lastRenderedPageBreak/>
        <w:t>2NC AT: Requires Sponsor</w:t>
      </w:r>
    </w:p>
    <w:p w14:paraId="7D3ADEAF" w14:textId="71D66AFA" w:rsidR="00293EB1" w:rsidRPr="00A56A7C" w:rsidRDefault="00A56A7C" w:rsidP="00A56A7C">
      <w:pPr>
        <w:pStyle w:val="Heading4"/>
        <w:rPr>
          <w:u w:val="single"/>
        </w:rPr>
      </w:pPr>
      <w:r>
        <w:t xml:space="preserve">Links to </w:t>
      </w:r>
      <w:r>
        <w:rPr>
          <w:u w:val="single"/>
        </w:rPr>
        <w:t>them</w:t>
      </w:r>
      <w:r>
        <w:t xml:space="preserve"> – LPR </w:t>
      </w:r>
      <w:r>
        <w:rPr>
          <w:u w:val="single"/>
        </w:rPr>
        <w:t>requires</w:t>
      </w:r>
      <w:r>
        <w:t xml:space="preserve"> family or company sponsors and </w:t>
      </w:r>
      <w:r>
        <w:rPr>
          <w:u w:val="single"/>
        </w:rPr>
        <w:t>takes longer</w:t>
      </w:r>
    </w:p>
    <w:p w14:paraId="1D58E9DC" w14:textId="3CC1CCB1" w:rsidR="00A56A7C" w:rsidRPr="00A56A7C" w:rsidRDefault="00A56A7C" w:rsidP="00FB3FB6">
      <w:pPr>
        <w:rPr>
          <w:sz w:val="16"/>
          <w:szCs w:val="16"/>
        </w:rPr>
      </w:pPr>
      <w:proofErr w:type="spellStart"/>
      <w:r w:rsidRPr="00A56A7C">
        <w:rPr>
          <w:rStyle w:val="Style13ptBold"/>
        </w:rPr>
        <w:t>INSGreenCard</w:t>
      </w:r>
      <w:proofErr w:type="spellEnd"/>
      <w:r w:rsidRPr="00A56A7C">
        <w:rPr>
          <w:rStyle w:val="Style13ptBold"/>
        </w:rPr>
        <w:t xml:space="preserve"> 1</w:t>
      </w:r>
      <w:r>
        <w:t xml:space="preserve"> </w:t>
      </w:r>
      <w:r w:rsidRPr="00A56A7C">
        <w:rPr>
          <w:sz w:val="16"/>
          <w:szCs w:val="16"/>
        </w:rPr>
        <w:t>(</w:t>
      </w:r>
      <w:proofErr w:type="spellStart"/>
      <w:r w:rsidRPr="00A56A7C">
        <w:rPr>
          <w:sz w:val="16"/>
          <w:szCs w:val="16"/>
        </w:rPr>
        <w:t>INSGreencard</w:t>
      </w:r>
      <w:proofErr w:type="spellEnd"/>
      <w:r w:rsidRPr="00A56A7C">
        <w:rPr>
          <w:sz w:val="16"/>
          <w:szCs w:val="16"/>
        </w:rPr>
        <w:t xml:space="preserve"> was founded by William Carroll and Ben Ferro. Messrs. Carroll and Ferro have over 61 years collective experience as senior officers in the US and abroad for the US Immigration and Naturalization Service. Mr. Carroll’s responsibilities included supervision as a Director of the Los Angeles, California and Washington, DC INS District Offices and Mr. Ferro was INS Director for all of Europe (including the former Soviet Union) and the Director of the INS Amnesty Program. They each retired from the INS as Directors in 1998 to join private industry and possess unique and valuable knowledge and credibility in the field of immigration.  “How to Become a Legal Permanent Resident of the US.” </w:t>
      </w:r>
      <w:hyperlink r:id="rId50" w:history="1">
        <w:r w:rsidRPr="00A56A7C">
          <w:rPr>
            <w:rStyle w:val="Hyperlink"/>
            <w:sz w:val="16"/>
            <w:szCs w:val="16"/>
          </w:rPr>
          <w:t>https://www.ilw.com/articles/2001,0426-INSGC.shtm</w:t>
        </w:r>
      </w:hyperlink>
      <w:r w:rsidRPr="00A56A7C">
        <w:rPr>
          <w:sz w:val="16"/>
          <w:szCs w:val="16"/>
        </w:rPr>
        <w:t xml:space="preserve"> ) </w:t>
      </w:r>
    </w:p>
    <w:p w14:paraId="4B0846C6" w14:textId="7787A769" w:rsidR="00A56A7C" w:rsidRPr="00A56A7C" w:rsidRDefault="00A56A7C" w:rsidP="00FB3FB6">
      <w:pPr>
        <w:rPr>
          <w:sz w:val="16"/>
        </w:rPr>
      </w:pPr>
      <w:r w:rsidRPr="00A56A7C">
        <w:rPr>
          <w:sz w:val="16"/>
        </w:rPr>
        <w:t xml:space="preserve">There are several ways </w:t>
      </w:r>
      <w:r w:rsidRPr="00A56A7C">
        <w:rPr>
          <w:rStyle w:val="StyleUnderline"/>
          <w:highlight w:val="cyan"/>
        </w:rPr>
        <w:t>to become</w:t>
      </w:r>
      <w:r w:rsidRPr="00A56A7C">
        <w:rPr>
          <w:rStyle w:val="StyleUnderline"/>
        </w:rPr>
        <w:t xml:space="preserve"> a </w:t>
      </w:r>
      <w:r w:rsidRPr="00A56A7C">
        <w:rPr>
          <w:rStyle w:val="StyleUnderline"/>
          <w:highlight w:val="cyan"/>
        </w:rPr>
        <w:t>l</w:t>
      </w:r>
      <w:r w:rsidRPr="00A56A7C">
        <w:rPr>
          <w:rStyle w:val="StyleUnderline"/>
        </w:rPr>
        <w:t xml:space="preserve">egal </w:t>
      </w:r>
      <w:r w:rsidRPr="00A56A7C">
        <w:rPr>
          <w:rStyle w:val="StyleUnderline"/>
          <w:highlight w:val="cyan"/>
        </w:rPr>
        <w:t>p</w:t>
      </w:r>
      <w:r w:rsidRPr="00A56A7C">
        <w:rPr>
          <w:rStyle w:val="StyleUnderline"/>
        </w:rPr>
        <w:t xml:space="preserve">ermanent </w:t>
      </w:r>
      <w:r w:rsidRPr="00A56A7C">
        <w:rPr>
          <w:rStyle w:val="StyleUnderline"/>
          <w:highlight w:val="cyan"/>
        </w:rPr>
        <w:t>r</w:t>
      </w:r>
      <w:r w:rsidRPr="00A56A7C">
        <w:rPr>
          <w:rStyle w:val="StyleUnderline"/>
        </w:rPr>
        <w:t>esident</w:t>
      </w:r>
      <w:r w:rsidRPr="00A56A7C">
        <w:rPr>
          <w:sz w:val="16"/>
        </w:rPr>
        <w:t xml:space="preserve">. </w:t>
      </w:r>
      <w:r w:rsidRPr="00A56A7C">
        <w:rPr>
          <w:rStyle w:val="StyleUnderline"/>
          <w:highlight w:val="cyan"/>
        </w:rPr>
        <w:t>The</w:t>
      </w:r>
      <w:r w:rsidRPr="00A56A7C">
        <w:rPr>
          <w:rStyle w:val="StyleUnderline"/>
        </w:rPr>
        <w:t xml:space="preserve"> most </w:t>
      </w:r>
      <w:r w:rsidRPr="00A56A7C">
        <w:rPr>
          <w:rStyle w:val="StyleUnderline"/>
          <w:highlight w:val="cyan"/>
        </w:rPr>
        <w:t>common way is through</w:t>
      </w:r>
      <w:r w:rsidRPr="00A56A7C">
        <w:rPr>
          <w:sz w:val="16"/>
        </w:rPr>
        <w:t xml:space="preserve"> a </w:t>
      </w:r>
      <w:r w:rsidRPr="00A56A7C">
        <w:rPr>
          <w:rStyle w:val="StyleUnderline"/>
          <w:highlight w:val="cyan"/>
        </w:rPr>
        <w:t>family</w:t>
      </w:r>
      <w:r w:rsidRPr="00A56A7C">
        <w:rPr>
          <w:sz w:val="16"/>
        </w:rPr>
        <w:t xml:space="preserve"> member </w:t>
      </w:r>
      <w:r w:rsidRPr="00A56A7C">
        <w:rPr>
          <w:rStyle w:val="StyleUnderline"/>
          <w:highlight w:val="cyan"/>
        </w:rPr>
        <w:t>who is a</w:t>
      </w:r>
      <w:r w:rsidRPr="00A56A7C">
        <w:rPr>
          <w:sz w:val="16"/>
        </w:rPr>
        <w:t xml:space="preserve"> U.S. </w:t>
      </w:r>
      <w:r w:rsidRPr="00A56A7C">
        <w:rPr>
          <w:rStyle w:val="StyleUnderline"/>
          <w:highlight w:val="cyan"/>
        </w:rPr>
        <w:t>citizen</w:t>
      </w:r>
      <w:r w:rsidRPr="00A56A7C">
        <w:rPr>
          <w:sz w:val="16"/>
        </w:rPr>
        <w:t xml:space="preserve"> or legal permanent resident. U.S. </w:t>
      </w:r>
      <w:r w:rsidRPr="00A56A7C">
        <w:rPr>
          <w:rStyle w:val="StyleUnderline"/>
          <w:highlight w:val="cyan"/>
        </w:rPr>
        <w:t>citizens can sponsor spouses</w:t>
      </w:r>
      <w:r w:rsidRPr="00A56A7C">
        <w:rPr>
          <w:sz w:val="16"/>
        </w:rPr>
        <w:t xml:space="preserve">, parents, children and siblings for permanent residency. </w:t>
      </w:r>
      <w:r w:rsidRPr="00A56A7C">
        <w:rPr>
          <w:rStyle w:val="StyleUnderline"/>
        </w:rPr>
        <w:t>Legal permanent residents can sponsor spouses, parents and unmarried children</w:t>
      </w:r>
      <w:r w:rsidRPr="00A56A7C">
        <w:rPr>
          <w:sz w:val="16"/>
        </w:rPr>
        <w:t xml:space="preserve">. Spouses and children of U.S. citizens are considered immediate relatives. Immediate relative are eligible for immediate immigration to the United States. Family members of legal permanent residents and siblings of U.S. citizens must often wait several years before they can live and work in the United States. </w:t>
      </w:r>
      <w:r w:rsidRPr="00A56A7C">
        <w:rPr>
          <w:rStyle w:val="StyleUnderline"/>
        </w:rPr>
        <w:t xml:space="preserve">You may also be eligible for legal permanent residency through your employment. </w:t>
      </w:r>
      <w:r w:rsidRPr="00A56A7C">
        <w:rPr>
          <w:sz w:val="16"/>
        </w:rPr>
        <w:t xml:space="preserve">Employers often look abroad for the talent needed to help their businesses succeed. Foreign-born people with extraordinary or exceptional ability in science, art, education, business, and athletics, and outstanding professors or researchers are highly desirable in the United States. They contribute to U.S. economy and society, and their contributions bring prestige to the nation. Other skilled workers are also eligible to immigrate to the U.S. if their prospective employers take them </w:t>
      </w:r>
      <w:proofErr w:type="spellStart"/>
      <w:r w:rsidRPr="00A56A7C">
        <w:rPr>
          <w:sz w:val="16"/>
        </w:rPr>
        <w:t>though</w:t>
      </w:r>
      <w:proofErr w:type="spellEnd"/>
      <w:r w:rsidRPr="00A56A7C">
        <w:rPr>
          <w:sz w:val="16"/>
        </w:rPr>
        <w:t xml:space="preserve"> a process known as "labor certification." This is a lengthy process that begins at the U.S. Department of Labor and concludes with the INS. </w:t>
      </w:r>
      <w:r w:rsidRPr="00A56A7C">
        <w:rPr>
          <w:rStyle w:val="StyleUnderline"/>
          <w:highlight w:val="cyan"/>
        </w:rPr>
        <w:t>To qualify to sponsor a worker, an employer must show that there are no U.S. citizens</w:t>
      </w:r>
      <w:r w:rsidRPr="00A56A7C">
        <w:rPr>
          <w:sz w:val="16"/>
        </w:rPr>
        <w:t xml:space="preserve"> or legal permanent resident workers </w:t>
      </w:r>
      <w:r w:rsidRPr="00A56A7C">
        <w:rPr>
          <w:rStyle w:val="StyleUnderline"/>
          <w:highlight w:val="cyan"/>
        </w:rPr>
        <w:t>who are</w:t>
      </w:r>
      <w:r w:rsidRPr="00A56A7C">
        <w:rPr>
          <w:sz w:val="16"/>
        </w:rPr>
        <w:t xml:space="preserve"> ready, willing and </w:t>
      </w:r>
      <w:r w:rsidRPr="00A56A7C">
        <w:rPr>
          <w:rStyle w:val="StyleUnderline"/>
          <w:highlight w:val="cyan"/>
        </w:rPr>
        <w:t>able to perform the job</w:t>
      </w:r>
      <w:r w:rsidRPr="00A56A7C">
        <w:rPr>
          <w:sz w:val="16"/>
        </w:rPr>
        <w:t xml:space="preserve"> for which the foreign-born worker has been hired. It is important to note that being approved for family-based or employer-based sponsorship is not the same thing as being admitted as a legal permanent resident. When the INS </w:t>
      </w:r>
      <w:proofErr w:type="gramStart"/>
      <w:r w:rsidRPr="00A56A7C">
        <w:rPr>
          <w:sz w:val="16"/>
        </w:rPr>
        <w:t>approves</w:t>
      </w:r>
      <w:proofErr w:type="gramEnd"/>
      <w:r w:rsidRPr="00A56A7C">
        <w:rPr>
          <w:sz w:val="16"/>
        </w:rPr>
        <w:t xml:space="preserve"> a visa petition for you, or the Department of Labor approves a labor certification for you, this simply means that you are eligible to apply for permanent residency. It does not mean that you are automatically a permanent resident. </w:t>
      </w:r>
      <w:r w:rsidRPr="00A56A7C">
        <w:rPr>
          <w:rStyle w:val="Emphasis"/>
          <w:highlight w:val="cyan"/>
        </w:rPr>
        <w:t>After</w:t>
      </w:r>
      <w:r w:rsidRPr="00A56A7C">
        <w:rPr>
          <w:sz w:val="16"/>
        </w:rPr>
        <w:t xml:space="preserve"> receiving approval for </w:t>
      </w:r>
      <w:r w:rsidRPr="00A56A7C">
        <w:rPr>
          <w:rStyle w:val="Emphasis"/>
          <w:highlight w:val="cyan"/>
        </w:rPr>
        <w:t>family-based or employment-based sponsorship</w:t>
      </w:r>
      <w:r w:rsidRPr="00A56A7C">
        <w:rPr>
          <w:sz w:val="16"/>
        </w:rPr>
        <w:t xml:space="preserve">, </w:t>
      </w:r>
      <w:r w:rsidRPr="00A56A7C">
        <w:rPr>
          <w:rStyle w:val="StyleUnderline"/>
          <w:highlight w:val="cyan"/>
        </w:rPr>
        <w:t>you must</w:t>
      </w:r>
      <w:r w:rsidRPr="00A56A7C">
        <w:rPr>
          <w:sz w:val="16"/>
        </w:rPr>
        <w:t xml:space="preserve"> still apply for </w:t>
      </w:r>
      <w:r w:rsidRPr="00A56A7C">
        <w:rPr>
          <w:rStyle w:val="StyleUnderline"/>
          <w:highlight w:val="cyan"/>
        </w:rPr>
        <w:t>permanent residency</w:t>
      </w:r>
      <w:r w:rsidRPr="00A56A7C">
        <w:rPr>
          <w:sz w:val="16"/>
        </w:rPr>
        <w:t xml:space="preserve">. In many cases, </w:t>
      </w:r>
      <w:r w:rsidRPr="00A56A7C">
        <w:rPr>
          <w:rStyle w:val="StyleUnderline"/>
          <w:highlight w:val="cyan"/>
        </w:rPr>
        <w:t>you will</w:t>
      </w:r>
      <w:r w:rsidRPr="00A56A7C">
        <w:rPr>
          <w:sz w:val="16"/>
        </w:rPr>
        <w:t xml:space="preserve"> have to </w:t>
      </w:r>
      <w:r w:rsidRPr="00A56A7C">
        <w:rPr>
          <w:rStyle w:val="StyleUnderline"/>
          <w:highlight w:val="cyan"/>
        </w:rPr>
        <w:t>wait several</w:t>
      </w:r>
      <w:r w:rsidRPr="00A56A7C">
        <w:rPr>
          <w:sz w:val="16"/>
        </w:rPr>
        <w:t xml:space="preserve"> months or </w:t>
      </w:r>
      <w:r w:rsidRPr="00A56A7C">
        <w:rPr>
          <w:rStyle w:val="StyleUnderline"/>
          <w:highlight w:val="cyan"/>
        </w:rPr>
        <w:t>years to apply</w:t>
      </w:r>
      <w:r w:rsidRPr="00A56A7C">
        <w:rPr>
          <w:sz w:val="16"/>
        </w:rPr>
        <w:t>.</w:t>
      </w:r>
    </w:p>
    <w:p w14:paraId="777E71D4" w14:textId="601BC1A6" w:rsidR="00921255" w:rsidRDefault="00FB7811" w:rsidP="00FB7811">
      <w:pPr>
        <w:pStyle w:val="Heading3"/>
      </w:pPr>
      <w:r>
        <w:lastRenderedPageBreak/>
        <w:t>2NC AT: Rollback</w:t>
      </w:r>
    </w:p>
    <w:p w14:paraId="2D136DE6" w14:textId="3C32C701" w:rsidR="00FB7811" w:rsidRPr="000D5C51" w:rsidRDefault="00FB7811" w:rsidP="00FB7811">
      <w:pPr>
        <w:pStyle w:val="Heading4"/>
      </w:pPr>
      <w:r>
        <w:t xml:space="preserve">Republicans won’t deny executive action – they LOVE Trump </w:t>
      </w:r>
    </w:p>
    <w:p w14:paraId="5D6BD69C" w14:textId="06B2B311" w:rsidR="00FB7811" w:rsidRDefault="00FB7811" w:rsidP="00FB7811">
      <w:proofErr w:type="spellStart"/>
      <w:r w:rsidRPr="00805F2C">
        <w:rPr>
          <w:rStyle w:val="Style13ptBold"/>
        </w:rPr>
        <w:t>Yglesias</w:t>
      </w:r>
      <w:proofErr w:type="spellEnd"/>
      <w:r w:rsidRPr="00805F2C">
        <w:rPr>
          <w:rStyle w:val="Style13ptBold"/>
        </w:rPr>
        <w:t xml:space="preserve"> 18</w:t>
      </w:r>
      <w:r>
        <w:t xml:space="preserve"> </w:t>
      </w:r>
      <w:r w:rsidRPr="00FB7811">
        <w:rPr>
          <w:sz w:val="16"/>
          <w:szCs w:val="16"/>
        </w:rPr>
        <w:t>(Matthew, “Congressional Republicans think Donald Trump’s sloth and ignorance is a feature, not a bug”, January 16</w:t>
      </w:r>
      <w:r w:rsidRPr="00FB7811">
        <w:rPr>
          <w:sz w:val="16"/>
          <w:szCs w:val="16"/>
          <w:vertAlign w:val="superscript"/>
        </w:rPr>
        <w:t>th</w:t>
      </w:r>
      <w:r w:rsidRPr="00FB7811">
        <w:rPr>
          <w:sz w:val="16"/>
          <w:szCs w:val="16"/>
        </w:rPr>
        <w:t xml:space="preserve">, Available online at </w:t>
      </w:r>
      <w:hyperlink r:id="rId51" w:history="1">
        <w:r w:rsidRPr="00FB7811">
          <w:rPr>
            <w:rStyle w:val="Hyperlink"/>
            <w:sz w:val="16"/>
            <w:szCs w:val="16"/>
          </w:rPr>
          <w:t>https://www.vox.com/policy-and-politics/2018/1/16/16883290/donald-trump-congress-fitness-policy-immigration</w:t>
        </w:r>
      </w:hyperlink>
      <w:r w:rsidRPr="00FB7811">
        <w:rPr>
          <w:sz w:val="16"/>
          <w:szCs w:val="16"/>
        </w:rPr>
        <w:t>)</w:t>
      </w:r>
      <w:r>
        <w:t xml:space="preserve"> </w:t>
      </w:r>
    </w:p>
    <w:p w14:paraId="71FF34BD" w14:textId="26DC678F" w:rsidR="00FB7811" w:rsidRDefault="00FB7811" w:rsidP="00FB7811">
      <w:pPr>
        <w:rPr>
          <w:sz w:val="16"/>
        </w:rPr>
      </w:pPr>
      <w:r w:rsidRPr="00175B01">
        <w:rPr>
          <w:sz w:val="16"/>
        </w:rPr>
        <w:t xml:space="preserve">Over the course of approximately one year in office, Donald Trump has made it clear that he possesses no hidden depths and is exactly as lazy, ignorant, and unprepared to be president as he appeared to be on the 2016 campaign trail. </w:t>
      </w:r>
      <w:r w:rsidRPr="00F7416A">
        <w:rPr>
          <w:rStyle w:val="StyleUnderline"/>
        </w:rPr>
        <w:t>He’s</w:t>
      </w:r>
      <w:r w:rsidRPr="00175B01">
        <w:rPr>
          <w:sz w:val="16"/>
        </w:rPr>
        <w:t xml:space="preserve"> also </w:t>
      </w:r>
      <w:r w:rsidRPr="00F7416A">
        <w:rPr>
          <w:rStyle w:val="StyleUnderline"/>
        </w:rPr>
        <w:t>amassed a level of support from Republican officials that he never had as a candidate, turning once-fierce opponents into strong supporters and utterly quieting the significant doubts that GOP leaders in Congress once held about him.</w:t>
      </w:r>
      <w:r>
        <w:rPr>
          <w:b/>
          <w:u w:val="single"/>
        </w:rPr>
        <w:t xml:space="preserve"> </w:t>
      </w:r>
      <w:r w:rsidRPr="00F7416A">
        <w:rPr>
          <w:rStyle w:val="StyleUnderline"/>
        </w:rPr>
        <w:t xml:space="preserve">It’s not a coincidence. </w:t>
      </w:r>
      <w:r w:rsidRPr="00175B01">
        <w:rPr>
          <w:rStyle w:val="StyleUnderline"/>
          <w:highlight w:val="cyan"/>
        </w:rPr>
        <w:t>Conservatives embrace Trump not despite his inability to conduct the functions of his office in a satisfactory manner, but because of it. Trump performs symbolic politics that meets the</w:t>
      </w:r>
      <w:r w:rsidRPr="00175B01">
        <w:rPr>
          <w:sz w:val="16"/>
        </w:rPr>
        <w:t xml:space="preserve"> emotional and representational </w:t>
      </w:r>
      <w:r w:rsidRPr="00175B01">
        <w:rPr>
          <w:rStyle w:val="StyleUnderline"/>
          <w:highlight w:val="cyan"/>
        </w:rPr>
        <w:t>needs of the Republican base</w:t>
      </w:r>
      <w:r w:rsidRPr="00175B01">
        <w:rPr>
          <w:sz w:val="16"/>
          <w:highlight w:val="cyan"/>
        </w:rPr>
        <w:t xml:space="preserve">, </w:t>
      </w:r>
      <w:r w:rsidRPr="00175B01">
        <w:rPr>
          <w:rStyle w:val="StyleUnderline"/>
          <w:highlight w:val="cyan"/>
        </w:rPr>
        <w:t>and his</w:t>
      </w:r>
      <w:r w:rsidRPr="000D5C51">
        <w:rPr>
          <w:rStyle w:val="StyleUnderline"/>
        </w:rPr>
        <w:t xml:space="preserve"> laziness and </w:t>
      </w:r>
      <w:r w:rsidRPr="00175B01">
        <w:rPr>
          <w:rStyle w:val="StyleUnderline"/>
          <w:highlight w:val="cyan"/>
        </w:rPr>
        <w:t>ignorance have removed what GOP leaders</w:t>
      </w:r>
      <w:r w:rsidRPr="000D5C51">
        <w:rPr>
          <w:rStyle w:val="StyleUnderline"/>
        </w:rPr>
        <w:t xml:space="preserve"> most </w:t>
      </w:r>
      <w:r w:rsidRPr="00175B01">
        <w:rPr>
          <w:rStyle w:val="StyleUnderline"/>
          <w:highlight w:val="cyan"/>
        </w:rPr>
        <w:t>feared</w:t>
      </w:r>
      <w:r w:rsidRPr="000D5C51">
        <w:rPr>
          <w:rStyle w:val="StyleUnderline"/>
        </w:rPr>
        <w:t xml:space="preserve"> about candidate Trump </w:t>
      </w:r>
      <w:r w:rsidRPr="00175B01">
        <w:rPr>
          <w:sz w:val="16"/>
        </w:rPr>
        <w:t>— the possibility that he would govern in an ideologically heterodox or moderate manner.</w:t>
      </w:r>
    </w:p>
    <w:p w14:paraId="707DAC7E" w14:textId="59E793E2" w:rsidR="00DE7E6F" w:rsidRDefault="00DE7E6F" w:rsidP="00DE7E6F">
      <w:pPr>
        <w:pStyle w:val="Heading3"/>
      </w:pPr>
      <w:r>
        <w:lastRenderedPageBreak/>
        <w:t>2NC AT: Separation of Powers</w:t>
      </w:r>
    </w:p>
    <w:p w14:paraId="2421223D" w14:textId="6868AFCE" w:rsidR="00DE7E6F" w:rsidRDefault="00DE7E6F" w:rsidP="00DE7E6F">
      <w:pPr>
        <w:pStyle w:val="Heading4"/>
      </w:pPr>
      <w:r>
        <w:t xml:space="preserve">Executive has authority – INA confirms – that’s </w:t>
      </w:r>
      <w:proofErr w:type="spellStart"/>
      <w:r>
        <w:rPr>
          <w:u w:val="single"/>
        </w:rPr>
        <w:t>Benach</w:t>
      </w:r>
      <w:proofErr w:type="spellEnd"/>
      <w:r w:rsidRPr="00DE7E6F">
        <w:t xml:space="preserve"> </w:t>
      </w:r>
      <w:r>
        <w:t>– empirics prove it doesn’t violate SOP</w:t>
      </w:r>
    </w:p>
    <w:p w14:paraId="6696F849" w14:textId="1C404F31" w:rsidR="00DE7E6F" w:rsidRPr="00DE7E6F" w:rsidRDefault="00DE7E6F" w:rsidP="00DE7E6F">
      <w:pPr>
        <w:rPr>
          <w:sz w:val="16"/>
          <w:szCs w:val="16"/>
        </w:rPr>
      </w:pPr>
      <w:proofErr w:type="spellStart"/>
      <w:r w:rsidRPr="00F17FC6">
        <w:rPr>
          <w:rStyle w:val="Style13ptBold"/>
        </w:rPr>
        <w:t>Endelman</w:t>
      </w:r>
      <w:proofErr w:type="spellEnd"/>
      <w:r w:rsidRPr="00F17FC6">
        <w:rPr>
          <w:rStyle w:val="Style13ptBold"/>
        </w:rPr>
        <w:t xml:space="preserve"> </w:t>
      </w:r>
      <w:r>
        <w:rPr>
          <w:rStyle w:val="Style13ptBold"/>
        </w:rPr>
        <w:t xml:space="preserve">and </w:t>
      </w:r>
      <w:r w:rsidRPr="00F17FC6">
        <w:rPr>
          <w:rStyle w:val="Style13ptBold"/>
        </w:rPr>
        <w:t>Mehta 9</w:t>
      </w:r>
      <w:r>
        <w:rPr>
          <w:rStyle w:val="Style13ptBold"/>
        </w:rPr>
        <w:t xml:space="preserve"> </w:t>
      </w:r>
      <w:r w:rsidRPr="00A507DE">
        <w:rPr>
          <w:sz w:val="16"/>
          <w:szCs w:val="16"/>
        </w:rPr>
        <w:t xml:space="preserve">(Gary </w:t>
      </w:r>
      <w:proofErr w:type="spellStart"/>
      <w:r w:rsidRPr="00A507DE">
        <w:rPr>
          <w:sz w:val="16"/>
          <w:szCs w:val="16"/>
        </w:rPr>
        <w:t>Endelman</w:t>
      </w:r>
      <w:proofErr w:type="spellEnd"/>
      <w:r w:rsidRPr="00A507DE">
        <w:rPr>
          <w:sz w:val="16"/>
          <w:szCs w:val="16"/>
        </w:rPr>
        <w:t xml:space="preserve">, practices immigration law at BP America Inc, serves on the Editorial Advisory Board of Immigration Daily, and Cyrus D. Mehta, nationally recognized in the field of immigration law. He represents corporations and individuals from around the world in business and employment immigration, family immigration, consular matters, naturalization, federal court litigation and asylum. He also advises lawyers on ethical issues.  Based on 18 years of experience in immigration law, He is also an Adjunct Professor of Law at Brooklyn Law School where he teaches a course, Immigration and Work, Chair of the American Immigration Lawyers Association’s (AILA) National Pro Bono Committee and Co-Chair of the AILA-NY Chapter Pro Bono Committee, The Path Less Taken: Is There An Alternative To Waiting For Comprehensive Immigration </w:t>
      </w:r>
      <w:proofErr w:type="gramStart"/>
      <w:r w:rsidRPr="00A507DE">
        <w:rPr>
          <w:sz w:val="16"/>
          <w:szCs w:val="16"/>
        </w:rPr>
        <w:t>Reform?,</w:t>
      </w:r>
      <w:proofErr w:type="gramEnd"/>
      <w:r w:rsidRPr="00A507DE">
        <w:rPr>
          <w:sz w:val="16"/>
          <w:szCs w:val="16"/>
        </w:rPr>
        <w:t xml:space="preserve"> February 25 2009, http://www.ilw.com/articles/2009,0225-endelman.shtm)</w:t>
      </w:r>
    </w:p>
    <w:p w14:paraId="48BFE73B" w14:textId="77777777" w:rsidR="00DE7E6F" w:rsidRDefault="00DE7E6F" w:rsidP="00DE7E6F">
      <w:pPr>
        <w:rPr>
          <w:sz w:val="16"/>
        </w:rPr>
      </w:pPr>
      <w:r w:rsidRPr="00DE7E6F">
        <w:rPr>
          <w:rStyle w:val="Emphasis"/>
        </w:rPr>
        <w:t xml:space="preserve">The use of </w:t>
      </w:r>
      <w:r w:rsidRPr="00DE7E6F">
        <w:rPr>
          <w:rStyle w:val="Emphasis"/>
          <w:highlight w:val="cyan"/>
        </w:rPr>
        <w:t>parole by the Executive</w:t>
      </w:r>
      <w:r w:rsidRPr="00E52ECC">
        <w:rPr>
          <w:rStyle w:val="Emphasis"/>
        </w:rPr>
        <w:t xml:space="preserve"> acting </w:t>
      </w:r>
      <w:proofErr w:type="spellStart"/>
      <w:r w:rsidRPr="00E52ECC">
        <w:rPr>
          <w:rStyle w:val="Emphasis"/>
        </w:rPr>
        <w:t>sua</w:t>
      </w:r>
      <w:proofErr w:type="spellEnd"/>
      <w:r w:rsidRPr="00E52ECC">
        <w:rPr>
          <w:rStyle w:val="Emphasis"/>
        </w:rPr>
        <w:t xml:space="preserve"> sponte </w:t>
      </w:r>
      <w:r w:rsidRPr="00DE7E6F">
        <w:rPr>
          <w:rStyle w:val="Emphasis"/>
          <w:highlight w:val="cyan"/>
        </w:rPr>
        <w:t>in</w:t>
      </w:r>
      <w:r w:rsidRPr="00E52ECC">
        <w:rPr>
          <w:rStyle w:val="Emphasis"/>
        </w:rPr>
        <w:t xml:space="preserve"> such </w:t>
      </w:r>
      <w:r w:rsidRPr="00DE7E6F">
        <w:rPr>
          <w:rStyle w:val="Emphasis"/>
          <w:highlight w:val="cyan"/>
        </w:rPr>
        <w:t>an expansive and aggressive fashion is hardly unique</w:t>
      </w:r>
      <w:r w:rsidRPr="00E52ECC">
        <w:rPr>
          <w:rStyle w:val="Emphasis"/>
        </w:rPr>
        <w:t xml:space="preserve"> in post-World War II American history. </w:t>
      </w:r>
      <w:r w:rsidRPr="00B74572">
        <w:rPr>
          <w:sz w:val="16"/>
        </w:rPr>
        <w:t xml:space="preserve">The rescue of Hungarian refugees after the abortive 1956 uprising or the Vietnamese refugees at various points of that conflict come readily to mind. While these were dramatic examples of international crises, the </w:t>
      </w:r>
      <w:r w:rsidRPr="00E52ECC">
        <w:rPr>
          <w:rStyle w:val="Emphasis"/>
        </w:rPr>
        <w:t>immigration situation in America today, though more mundane, is no less of a humanitarian emergency</w:t>
      </w:r>
      <w:r w:rsidRPr="00B74572">
        <w:rPr>
          <w:sz w:val="16"/>
        </w:rPr>
        <w:t xml:space="preserve"> with human costs that are every bit as high and damage to the national interest no less long lasting. Even those who are in removal proceedings or have already been ordered removed, and are beneficiaries of approved petitions, also need not wait until eternity for Congress to come to the rescue. The government has always had the ability to institute Deferred Action, which is a discretionary act not to prosecute or to deport a particular alien.</w:t>
      </w:r>
      <w:hyperlink r:id="rId52" w:anchor="16" w:history="1">
        <w:r w:rsidRPr="00B74572">
          <w:rPr>
            <w:sz w:val="16"/>
          </w:rPr>
          <w:t>16</w:t>
        </w:r>
      </w:hyperlink>
      <w:r w:rsidRPr="00B74572">
        <w:rPr>
          <w:sz w:val="16"/>
        </w:rPr>
        <w:t xml:space="preserve"> This safety valve will fix our broken system of future flows by allowing those who could not qualify for any other visa option to have new hope and unimagined choices. </w:t>
      </w:r>
      <w:r w:rsidRPr="00E52ECC">
        <w:rPr>
          <w:rStyle w:val="Emphasis"/>
        </w:rPr>
        <w:t xml:space="preserve">There are those who argue that only Congress can make immigration policy in this fundamental way and this reservation is both serious and worthy of deep respect. Yet, we have a dysfunctional Congress that is or appears to be incapable or unwilling to reach consensus on immigration. Do </w:t>
      </w:r>
      <w:proofErr w:type="gramStart"/>
      <w:r w:rsidRPr="00E52ECC">
        <w:rPr>
          <w:rStyle w:val="Emphasis"/>
        </w:rPr>
        <w:t>we as a society</w:t>
      </w:r>
      <w:proofErr w:type="gramEnd"/>
      <w:r w:rsidRPr="00E52ECC">
        <w:rPr>
          <w:rStyle w:val="Emphasis"/>
        </w:rPr>
        <w:t xml:space="preserve"> simply throw up our hands and do nothing, allowing a bad situation to become worse or do we use this challenge as an opportunity to create something better through temporary and targeted executive action that Congress can either overturn or accept at a later date? </w:t>
      </w:r>
      <w:r w:rsidRPr="00DE7E6F">
        <w:rPr>
          <w:rStyle w:val="Emphasis"/>
          <w:highlight w:val="cyan"/>
        </w:rPr>
        <w:t xml:space="preserve">There are </w:t>
      </w:r>
      <w:r w:rsidRPr="00DE7E6F">
        <w:rPr>
          <w:rStyle w:val="Emphasis"/>
        </w:rPr>
        <w:t xml:space="preserve">several </w:t>
      </w:r>
      <w:r w:rsidRPr="00DE7E6F">
        <w:rPr>
          <w:rStyle w:val="Emphasis"/>
          <w:highlight w:val="cyan"/>
        </w:rPr>
        <w:t>examples of administrative action to create new immigration policy in the face of Congressional inaction</w:t>
      </w:r>
      <w:r w:rsidRPr="00E52ECC">
        <w:rPr>
          <w:rStyle w:val="Emphasis"/>
        </w:rPr>
        <w:t xml:space="preserve"> in recent years</w:t>
      </w:r>
      <w:r w:rsidRPr="00B74572">
        <w:rPr>
          <w:sz w:val="16"/>
        </w:rPr>
        <w:t xml:space="preserve">. In the STEM OPT regulation, the </w:t>
      </w:r>
      <w:r w:rsidRPr="00DE7E6F">
        <w:rPr>
          <w:rStyle w:val="Emphasis"/>
          <w:highlight w:val="cyan"/>
        </w:rPr>
        <w:t>USCIS openly admitted that</w:t>
      </w:r>
      <w:r w:rsidRPr="000E73FF">
        <w:rPr>
          <w:rStyle w:val="Emphasis"/>
        </w:rPr>
        <w:t xml:space="preserve"> granting an additional 17 months of </w:t>
      </w:r>
      <w:r w:rsidRPr="00DE7E6F">
        <w:rPr>
          <w:rStyle w:val="Emphasis"/>
          <w:highlight w:val="cyan"/>
        </w:rPr>
        <w:t>employment authorization was a regulatory response to an inadequate</w:t>
      </w:r>
      <w:r w:rsidRPr="000E73FF">
        <w:rPr>
          <w:rStyle w:val="Emphasis"/>
        </w:rPr>
        <w:t xml:space="preserve"> H1B </w:t>
      </w:r>
      <w:r w:rsidRPr="00DE7E6F">
        <w:rPr>
          <w:rStyle w:val="Emphasis"/>
          <w:highlight w:val="cyan"/>
        </w:rPr>
        <w:t>quota</w:t>
      </w:r>
      <w:r w:rsidRPr="00B74572">
        <w:rPr>
          <w:sz w:val="16"/>
        </w:rPr>
        <w:t>. When they limited the validity of a labor certification of 180 days, the US Department of Labor did so on their own without the fig leaf of legislative authorization.</w:t>
      </w:r>
      <w:hyperlink r:id="rId53" w:anchor="17" w:history="1">
        <w:r w:rsidRPr="00B74572">
          <w:rPr>
            <w:sz w:val="16"/>
          </w:rPr>
          <w:t>17</w:t>
        </w:r>
      </w:hyperlink>
      <w:r w:rsidRPr="00B74572">
        <w:rPr>
          <w:sz w:val="16"/>
        </w:rPr>
        <w:t xml:space="preserve"> Remember when the </w:t>
      </w:r>
      <w:r w:rsidRPr="000E73FF">
        <w:rPr>
          <w:rStyle w:val="Emphasis"/>
        </w:rPr>
        <w:t>AAO handed down the decision in New York State Department of Transportation,</w:t>
      </w:r>
      <w:hyperlink r:id="rId54" w:anchor="18" w:history="1">
        <w:r w:rsidRPr="000E73FF">
          <w:rPr>
            <w:rStyle w:val="Emphasis"/>
          </w:rPr>
          <w:t>18</w:t>
        </w:r>
      </w:hyperlink>
      <w:r w:rsidRPr="000E73FF">
        <w:rPr>
          <w:rStyle w:val="Emphasis"/>
        </w:rPr>
        <w:t xml:space="preserve"> thus effectively repealing the national interest waiver statute</w:t>
      </w:r>
      <w:r w:rsidRPr="00B74572">
        <w:rPr>
          <w:sz w:val="16"/>
        </w:rPr>
        <w:t xml:space="preserve"> for several years until the relaxation came?</w:t>
      </w:r>
      <w:hyperlink r:id="rId55" w:anchor="19" w:history="1">
        <w:r w:rsidRPr="00B74572">
          <w:rPr>
            <w:sz w:val="16"/>
          </w:rPr>
          <w:t>19</w:t>
        </w:r>
      </w:hyperlink>
      <w:r w:rsidRPr="00B74572">
        <w:rPr>
          <w:sz w:val="16"/>
        </w:rPr>
        <w:t xml:space="preserve"> Finally, under the Cuban Adjustment Act of 1996, even if the Cuban national entered without inspection, the former </w:t>
      </w:r>
      <w:r w:rsidRPr="00DE7E6F">
        <w:rPr>
          <w:rStyle w:val="Emphasis"/>
          <w:highlight w:val="cyan"/>
        </w:rPr>
        <w:t>INS Commissioner</w:t>
      </w:r>
      <w:r w:rsidRPr="00B74572">
        <w:rPr>
          <w:sz w:val="16"/>
        </w:rPr>
        <w:t xml:space="preserve"> Doris Meissner </w:t>
      </w:r>
      <w:r w:rsidRPr="00DE7E6F">
        <w:rPr>
          <w:rStyle w:val="Emphasis"/>
          <w:highlight w:val="cyan"/>
        </w:rPr>
        <w:t>clarified that the Service could use its authority</w:t>
      </w:r>
      <w:r w:rsidRPr="00B74572">
        <w:rPr>
          <w:sz w:val="16"/>
        </w:rPr>
        <w:t xml:space="preserve"> under the humanitarian and significant public benefit criteria in Section 212(d)(5) </w:t>
      </w:r>
      <w:r w:rsidRPr="00DE7E6F">
        <w:rPr>
          <w:rStyle w:val="Emphasis"/>
          <w:highlight w:val="cyan"/>
        </w:rPr>
        <w:t>to parole Cubans who had entered without inspection</w:t>
      </w:r>
      <w:r w:rsidRPr="00B74572">
        <w:rPr>
          <w:sz w:val="16"/>
        </w:rPr>
        <w:t xml:space="preserve"> under the fiction that the individual would surrender to the government, which in turn would release or parole him or her, and thus render them eligible for adjustment of status under the CAA.</w:t>
      </w:r>
      <w:hyperlink r:id="rId56" w:anchor="20" w:history="1">
        <w:r w:rsidRPr="00B74572">
          <w:rPr>
            <w:sz w:val="16"/>
          </w:rPr>
          <w:t>20</w:t>
        </w:r>
      </w:hyperlink>
      <w:r w:rsidRPr="00B74572">
        <w:rPr>
          <w:sz w:val="16"/>
        </w:rPr>
        <w:t xml:space="preserve"> Did Congress tell them they could do that? </w:t>
      </w:r>
      <w:proofErr w:type="gramStart"/>
      <w:r w:rsidRPr="000F1C48">
        <w:rPr>
          <w:rStyle w:val="Emphasis"/>
          <w:highlight w:val="cyan"/>
        </w:rPr>
        <w:t>All of</w:t>
      </w:r>
      <w:proofErr w:type="gramEnd"/>
      <w:r w:rsidRPr="000F1C48">
        <w:rPr>
          <w:rStyle w:val="Emphasis"/>
          <w:highlight w:val="cyan"/>
        </w:rPr>
        <w:t xml:space="preserve"> these actions</w:t>
      </w:r>
      <w:r w:rsidRPr="00B74572">
        <w:rPr>
          <w:sz w:val="16"/>
        </w:rPr>
        <w:t xml:space="preserve">, and many others not singled out, had profound effect but </w:t>
      </w:r>
      <w:r w:rsidRPr="000F1C48">
        <w:rPr>
          <w:rStyle w:val="Emphasis"/>
          <w:highlight w:val="cyan"/>
        </w:rPr>
        <w:t>depended</w:t>
      </w:r>
      <w:r w:rsidRPr="00B74572">
        <w:rPr>
          <w:sz w:val="16"/>
        </w:rPr>
        <w:t xml:space="preserve"> solely </w:t>
      </w:r>
      <w:r w:rsidRPr="000F1C48">
        <w:rPr>
          <w:rStyle w:val="Emphasis"/>
          <w:highlight w:val="cyan"/>
        </w:rPr>
        <w:t>upon the</w:t>
      </w:r>
      <w:r w:rsidRPr="00B74572">
        <w:rPr>
          <w:sz w:val="16"/>
        </w:rPr>
        <w:t xml:space="preserve"> imaginative </w:t>
      </w:r>
      <w:r w:rsidRPr="000F1C48">
        <w:rPr>
          <w:rStyle w:val="Emphasis"/>
          <w:highlight w:val="cyan"/>
        </w:rPr>
        <w:t>exercise of executive authority</w:t>
      </w:r>
      <w:r w:rsidRPr="00B74572">
        <w:rPr>
          <w:sz w:val="16"/>
        </w:rPr>
        <w:t xml:space="preserve"> yet consonant with a proper respect for separation of powers. </w:t>
      </w:r>
      <w:proofErr w:type="gramStart"/>
      <w:r w:rsidRPr="00B74572">
        <w:rPr>
          <w:sz w:val="16"/>
        </w:rPr>
        <w:t>So</w:t>
      </w:r>
      <w:proofErr w:type="gramEnd"/>
      <w:r w:rsidRPr="00B74572">
        <w:rPr>
          <w:sz w:val="16"/>
        </w:rPr>
        <w:t xml:space="preserve"> we can do so here.</w:t>
      </w:r>
    </w:p>
    <w:p w14:paraId="6C310C19" w14:textId="77777777" w:rsidR="00DE7E6F" w:rsidRDefault="00DE7E6F" w:rsidP="00DE7E6F"/>
    <w:p w14:paraId="0CDEDE84" w14:textId="3E9AC473" w:rsidR="00293EB1" w:rsidRDefault="00293EB1" w:rsidP="00293EB1">
      <w:pPr>
        <w:pStyle w:val="Heading3"/>
      </w:pPr>
      <w:r>
        <w:lastRenderedPageBreak/>
        <w:t xml:space="preserve">2NC AT: </w:t>
      </w:r>
      <w:proofErr w:type="spellStart"/>
      <w:r>
        <w:t>Strikedown</w:t>
      </w:r>
      <w:proofErr w:type="spellEnd"/>
      <w:r>
        <w:t xml:space="preserve"> – Congress</w:t>
      </w:r>
    </w:p>
    <w:p w14:paraId="3750B8B8" w14:textId="030947C2" w:rsidR="00E67EA1" w:rsidRDefault="00E67EA1" w:rsidP="00E67EA1">
      <w:pPr>
        <w:pStyle w:val="Heading4"/>
      </w:pPr>
      <w:r>
        <w:t>Empirically denied:</w:t>
      </w:r>
    </w:p>
    <w:p w14:paraId="2ECB47C2" w14:textId="2063A25A" w:rsidR="00E67EA1" w:rsidRPr="00F9009E" w:rsidRDefault="00E67EA1" w:rsidP="00E67EA1">
      <w:pPr>
        <w:pStyle w:val="Heading4"/>
      </w:pPr>
      <w:r>
        <w:t xml:space="preserve">(A)  </w:t>
      </w:r>
      <w:r w:rsidRPr="0061310B">
        <w:rPr>
          <w:u w:val="single"/>
        </w:rPr>
        <w:t>Existing parole programs</w:t>
      </w:r>
      <w:r>
        <w:t xml:space="preserve"> not struck down despite Congressional disagreement</w:t>
      </w:r>
    </w:p>
    <w:p w14:paraId="478C99F2" w14:textId="77777777" w:rsidR="00E67EA1" w:rsidRPr="00F9009E" w:rsidRDefault="00E67EA1" w:rsidP="00E67EA1">
      <w:pPr>
        <w:rPr>
          <w:rStyle w:val="StyleUnderline"/>
          <w:u w:val="none"/>
        </w:rPr>
      </w:pPr>
      <w:r w:rsidRPr="00F9009E">
        <w:rPr>
          <w:rStyle w:val="Style13ptBold"/>
        </w:rPr>
        <w:t>Grassley et al 15</w:t>
      </w:r>
      <w:r w:rsidRPr="00F9009E">
        <w:t xml:space="preserve"> </w:t>
      </w:r>
      <w:r w:rsidRPr="0061310B">
        <w:rPr>
          <w:sz w:val="16"/>
          <w:szCs w:val="16"/>
        </w:rPr>
        <w:t xml:space="preserve">(Charles Grassley, Chairman, Committee on the Judiciary "Administration’s Immigration Parole Practices Exceed Congressional Authorization," Department of Homeland Security, 11-4-2015, </w:t>
      </w:r>
      <w:r w:rsidRPr="0061310B">
        <w:rPr>
          <w:rStyle w:val="Hyperlink"/>
          <w:sz w:val="16"/>
          <w:szCs w:val="16"/>
        </w:rPr>
        <w:t>https://www.grassley.senate.gov/news/news-releases/administration%E2%80%99s-immigration-parole-practices-exceed-congressional-authorization</w:t>
      </w:r>
      <w:r w:rsidRPr="0061310B">
        <w:rPr>
          <w:sz w:val="16"/>
          <w:szCs w:val="16"/>
        </w:rPr>
        <w:t>)</w:t>
      </w:r>
    </w:p>
    <w:p w14:paraId="77FAA2CA" w14:textId="77777777" w:rsidR="00E67EA1" w:rsidRDefault="00E67EA1" w:rsidP="00E67EA1">
      <w:r w:rsidRPr="0061310B">
        <w:rPr>
          <w:rStyle w:val="StyleUnderline"/>
          <w:highlight w:val="cyan"/>
        </w:rPr>
        <w:t>Despite</w:t>
      </w:r>
      <w:r w:rsidRPr="00F9009E">
        <w:rPr>
          <w:sz w:val="16"/>
        </w:rPr>
        <w:t xml:space="preserve"> this history, and the unambiguous expression of </w:t>
      </w:r>
      <w:r w:rsidRPr="00F9009E">
        <w:rPr>
          <w:rStyle w:val="StyleUnderline"/>
        </w:rPr>
        <w:t xml:space="preserve">Congressional </w:t>
      </w:r>
      <w:r w:rsidRPr="0061310B">
        <w:rPr>
          <w:rStyle w:val="StyleUnderline"/>
          <w:highlight w:val="cyan"/>
        </w:rPr>
        <w:t>intent that parole should be used only in</w:t>
      </w:r>
      <w:r w:rsidRPr="00F9009E">
        <w:rPr>
          <w:rStyle w:val="StyleUnderline"/>
        </w:rPr>
        <w:t xml:space="preserve"> a very </w:t>
      </w:r>
      <w:r w:rsidRPr="0061310B">
        <w:rPr>
          <w:rStyle w:val="StyleUnderline"/>
          <w:highlight w:val="cyan"/>
        </w:rPr>
        <w:t>limited</w:t>
      </w:r>
      <w:r w:rsidRPr="00F9009E">
        <w:rPr>
          <w:rStyle w:val="StyleUnderline"/>
        </w:rPr>
        <w:t xml:space="preserve"> set of </w:t>
      </w:r>
      <w:r w:rsidRPr="0061310B">
        <w:rPr>
          <w:rStyle w:val="StyleUnderline"/>
          <w:highlight w:val="cyan"/>
        </w:rPr>
        <w:t>circumstances</w:t>
      </w:r>
      <w:r w:rsidRPr="00F9009E">
        <w:rPr>
          <w:rStyle w:val="StyleUnderline"/>
        </w:rPr>
        <w:t>,</w:t>
      </w:r>
      <w:r w:rsidRPr="00F9009E">
        <w:rPr>
          <w:sz w:val="16"/>
        </w:rPr>
        <w:t xml:space="preserve"> it is disturbing that</w:t>
      </w:r>
      <w:r w:rsidRPr="00F9009E">
        <w:rPr>
          <w:rStyle w:val="StyleUnderline"/>
        </w:rPr>
        <w:t xml:space="preserve"> </w:t>
      </w:r>
      <w:r w:rsidRPr="0061310B">
        <w:rPr>
          <w:rStyle w:val="StyleUnderline"/>
          <w:highlight w:val="cyan"/>
        </w:rPr>
        <w:t>the Administration has expanded</w:t>
      </w:r>
      <w:r w:rsidRPr="00F9009E">
        <w:rPr>
          <w:rStyle w:val="StyleUnderline"/>
        </w:rPr>
        <w:t xml:space="preserve"> the use of </w:t>
      </w:r>
      <w:r w:rsidRPr="00293EB1">
        <w:rPr>
          <w:rStyle w:val="StyleUnderline"/>
          <w:highlight w:val="cyan"/>
        </w:rPr>
        <w:t>parole and ignored</w:t>
      </w:r>
      <w:r w:rsidRPr="00F9009E">
        <w:rPr>
          <w:rStyle w:val="StyleUnderline"/>
        </w:rPr>
        <w:t xml:space="preserve"> the </w:t>
      </w:r>
      <w:r w:rsidRPr="00293EB1">
        <w:rPr>
          <w:rStyle w:val="StyleUnderline"/>
          <w:highlight w:val="cyan"/>
        </w:rPr>
        <w:t>Congressional intent</w:t>
      </w:r>
      <w:r w:rsidRPr="00F9009E">
        <w:rPr>
          <w:sz w:val="16"/>
        </w:rPr>
        <w:t xml:space="preserve"> on the use of this authority.</w:t>
      </w:r>
      <w:r>
        <w:rPr>
          <w:sz w:val="16"/>
        </w:rPr>
        <w:t xml:space="preserve"> </w:t>
      </w:r>
      <w:r w:rsidRPr="00F9009E">
        <w:rPr>
          <w:sz w:val="16"/>
        </w:rPr>
        <w:t>Indeed, with each parole program implemented by this Administration, further damage is caused to the Constitutional authority of the United States Congress to establish a uniform set of immigration laws.</w:t>
      </w:r>
      <w:r>
        <w:rPr>
          <w:sz w:val="16"/>
        </w:rPr>
        <w:t xml:space="preserve"> </w:t>
      </w:r>
      <w:r w:rsidRPr="00F9009E">
        <w:rPr>
          <w:rStyle w:val="StyleUnderline"/>
        </w:rPr>
        <w:t>We note</w:t>
      </w:r>
      <w:r w:rsidRPr="00F9009E">
        <w:rPr>
          <w:sz w:val="16"/>
        </w:rPr>
        <w:t xml:space="preserve"> with </w:t>
      </w:r>
      <w:proofErr w:type="gramStart"/>
      <w:r w:rsidRPr="00F9009E">
        <w:rPr>
          <w:sz w:val="16"/>
        </w:rPr>
        <w:t>particular concern</w:t>
      </w:r>
      <w:proofErr w:type="gramEnd"/>
      <w:r w:rsidRPr="00F9009E">
        <w:rPr>
          <w:sz w:val="16"/>
        </w:rPr>
        <w:t xml:space="preserve"> </w:t>
      </w:r>
      <w:r w:rsidRPr="00F9009E">
        <w:rPr>
          <w:rStyle w:val="StyleUnderline"/>
        </w:rPr>
        <w:t xml:space="preserve">the </w:t>
      </w:r>
      <w:r w:rsidRPr="0061310B">
        <w:rPr>
          <w:rStyle w:val="StyleUnderline"/>
          <w:highlight w:val="cyan"/>
        </w:rPr>
        <w:t>proliferation</w:t>
      </w:r>
      <w:r w:rsidRPr="00F9009E">
        <w:rPr>
          <w:rStyle w:val="StyleUnderline"/>
        </w:rPr>
        <w:t xml:space="preserve"> in recent years </w:t>
      </w:r>
      <w:r w:rsidRPr="0061310B">
        <w:rPr>
          <w:rStyle w:val="StyleUnderline"/>
          <w:highlight w:val="cyan"/>
        </w:rPr>
        <w:t>of</w:t>
      </w:r>
      <w:r w:rsidRPr="00F9009E">
        <w:rPr>
          <w:rStyle w:val="StyleUnderline"/>
        </w:rPr>
        <w:t xml:space="preserve"> new </w:t>
      </w:r>
      <w:r w:rsidRPr="0061310B">
        <w:rPr>
          <w:rStyle w:val="StyleUnderline"/>
          <w:highlight w:val="cyan"/>
        </w:rPr>
        <w:t>parole</w:t>
      </w:r>
      <w:r w:rsidRPr="00F9009E">
        <w:rPr>
          <w:rStyle w:val="StyleUnderline"/>
        </w:rPr>
        <w:t xml:space="preserve"> programs that effectively </w:t>
      </w:r>
      <w:r w:rsidRPr="0061310B">
        <w:rPr>
          <w:rStyle w:val="StyleUnderline"/>
          <w:highlight w:val="cyan"/>
        </w:rPr>
        <w:t>create</w:t>
      </w:r>
      <w:r w:rsidRPr="00F9009E">
        <w:rPr>
          <w:rStyle w:val="StyleUnderline"/>
        </w:rPr>
        <w:t xml:space="preserve"> entirely </w:t>
      </w:r>
      <w:r w:rsidRPr="0061310B">
        <w:rPr>
          <w:rStyle w:val="StyleUnderline"/>
          <w:highlight w:val="cyan"/>
        </w:rPr>
        <w:t>new</w:t>
      </w:r>
      <w:r w:rsidRPr="00F9009E">
        <w:rPr>
          <w:rStyle w:val="StyleUnderline"/>
        </w:rPr>
        <w:t xml:space="preserve"> visa </w:t>
      </w:r>
      <w:r w:rsidRPr="0061310B">
        <w:rPr>
          <w:rStyle w:val="StyleUnderline"/>
          <w:highlight w:val="cyan"/>
        </w:rPr>
        <w:t>categories</w:t>
      </w:r>
      <w:r w:rsidRPr="00F9009E">
        <w:rPr>
          <w:sz w:val="16"/>
        </w:rPr>
        <w:t xml:space="preserve"> and repeat all the abuses that triggered the IIRIRA reforms in the first place</w:t>
      </w:r>
      <w:r w:rsidRPr="0061310B">
        <w:rPr>
          <w:rStyle w:val="StyleUnderline"/>
          <w:highlight w:val="cyan"/>
        </w:rPr>
        <w:t>:</w:t>
      </w:r>
      <w:r>
        <w:rPr>
          <w:sz w:val="16"/>
        </w:rPr>
        <w:t xml:space="preserve"> </w:t>
      </w:r>
      <w:r w:rsidRPr="00F9009E">
        <w:rPr>
          <w:sz w:val="16"/>
        </w:rPr>
        <w:t>•</w:t>
      </w:r>
      <w:r>
        <w:rPr>
          <w:sz w:val="16"/>
        </w:rPr>
        <w:t xml:space="preserve"> </w:t>
      </w:r>
      <w:r w:rsidRPr="0061310B">
        <w:rPr>
          <w:rStyle w:val="Emphasis"/>
          <w:highlight w:val="cyan"/>
        </w:rPr>
        <w:t>Parole for Filipino Caregivers</w:t>
      </w:r>
      <w:r w:rsidRPr="00F9009E">
        <w:rPr>
          <w:rStyle w:val="Emphasis"/>
        </w:rPr>
        <w:t xml:space="preserve"> of Elderly Family Members</w:t>
      </w:r>
      <w:r w:rsidRPr="00F9009E">
        <w:rPr>
          <w:rStyle w:val="StyleUnderline"/>
        </w:rPr>
        <w:t>.</w:t>
      </w:r>
      <w:r>
        <w:rPr>
          <w:rStyle w:val="StyleUnderline"/>
        </w:rPr>
        <w:t xml:space="preserve"> </w:t>
      </w:r>
      <w:r w:rsidRPr="00F9009E">
        <w:rPr>
          <w:sz w:val="16"/>
        </w:rPr>
        <w:t>In July 2015, the White House announced that the Department will create a parole program to allow certain family members of Filipino-American World War II veterans to request parole to come to the United States to provide support and care to their Filipino veteran family members who are U.S. citizens or Lawful Permanent Residents.</w:t>
      </w:r>
      <w:r>
        <w:rPr>
          <w:sz w:val="16"/>
        </w:rPr>
        <w:t xml:space="preserve"> </w:t>
      </w:r>
      <w:r w:rsidRPr="00F9009E">
        <w:rPr>
          <w:sz w:val="16"/>
        </w:rPr>
        <w:t>•</w:t>
      </w:r>
      <w:r>
        <w:rPr>
          <w:sz w:val="16"/>
        </w:rPr>
        <w:t xml:space="preserve"> </w:t>
      </w:r>
      <w:r w:rsidRPr="00F9009E">
        <w:rPr>
          <w:rStyle w:val="Emphasis"/>
        </w:rPr>
        <w:t xml:space="preserve">Parole for </w:t>
      </w:r>
      <w:r w:rsidRPr="0061310B">
        <w:rPr>
          <w:rStyle w:val="Emphasis"/>
          <w:highlight w:val="cyan"/>
        </w:rPr>
        <w:t>Entrepreneurs</w:t>
      </w:r>
      <w:r w:rsidRPr="00F9009E">
        <w:rPr>
          <w:sz w:val="16"/>
        </w:rPr>
        <w:t>.</w:t>
      </w:r>
      <w:r>
        <w:rPr>
          <w:sz w:val="16"/>
        </w:rPr>
        <w:t xml:space="preserve"> </w:t>
      </w:r>
      <w:r w:rsidRPr="00F9009E">
        <w:rPr>
          <w:sz w:val="16"/>
        </w:rPr>
        <w:t>In May 2015, the Department published its annual Unified Agenda of regulations.</w:t>
      </w:r>
      <w:r>
        <w:rPr>
          <w:sz w:val="16"/>
        </w:rPr>
        <w:t xml:space="preserve"> </w:t>
      </w:r>
      <w:r w:rsidRPr="00F9009E">
        <w:rPr>
          <w:sz w:val="16"/>
        </w:rPr>
        <w:t>Included in the list of regulations the Department announced it would be working on this year is a regulation that would establish a parole program for so-called entrepreneurs:</w:t>
      </w:r>
      <w:r>
        <w:rPr>
          <w:sz w:val="16"/>
        </w:rPr>
        <w:t xml:space="preserve"> </w:t>
      </w:r>
      <w:r w:rsidRPr="00F9009E">
        <w:rPr>
          <w:sz w:val="16"/>
        </w:rPr>
        <w:t xml:space="preserve">The Department of Homeland Security is proposing to establish a program that would allow consideration for parole into the United States, on a case-by-case basis, of certain inventors, researchers, and entrepreneurs who will establish a U.S. start-up entity, and who have been awarded substantial U.S. investor financing or otherwise hold the promise of innovation and job creation through the development of new technologies or the pursuit of cutting edge research. </w:t>
      </w:r>
      <w:r w:rsidRPr="00F9009E">
        <w:rPr>
          <w:rStyle w:val="StyleUnderline"/>
        </w:rPr>
        <w:t>Based on investment, job-creation, and other factors, the entrepreneur may be eligible for temporary parole.</w:t>
      </w:r>
      <w:r>
        <w:rPr>
          <w:rStyle w:val="StyleUnderline"/>
        </w:rPr>
        <w:t xml:space="preserve"> </w:t>
      </w:r>
      <w:r w:rsidRPr="00F9009E">
        <w:rPr>
          <w:rStyle w:val="StyleUnderline"/>
        </w:rPr>
        <w:t>The White House elaborated</w:t>
      </w:r>
      <w:r w:rsidRPr="00F9009E">
        <w:rPr>
          <w:sz w:val="16"/>
        </w:rPr>
        <w:t xml:space="preserve"> on this proposed parole program in July 2015, </w:t>
      </w:r>
      <w:r w:rsidRPr="00F9009E">
        <w:rPr>
          <w:rStyle w:val="StyleUnderline"/>
        </w:rPr>
        <w:t>saying the Department would implement,</w:t>
      </w:r>
      <w:r w:rsidRPr="00F9009E">
        <w:rPr>
          <w:sz w:val="16"/>
        </w:rPr>
        <w:t xml:space="preserve"> “consistent with … existing parole authority</w:t>
      </w:r>
      <w:r w:rsidRPr="00F9009E">
        <w:rPr>
          <w:rStyle w:val="StyleUnderline"/>
        </w:rPr>
        <w:t>, a parole program for entrepreneurs who would provide a ‘significant public benefit</w:t>
      </w:r>
      <w:r w:rsidRPr="00F9009E">
        <w:rPr>
          <w:sz w:val="16"/>
        </w:rPr>
        <w:t>,’ for example, because they have been awarded substantial U.S. investor financing or otherwise hold the promise of innovation and job creation through the development of new technologies.”</w:t>
      </w:r>
      <w:r>
        <w:rPr>
          <w:sz w:val="16"/>
        </w:rPr>
        <w:t xml:space="preserve"> </w:t>
      </w:r>
      <w:r w:rsidRPr="00F9009E">
        <w:rPr>
          <w:sz w:val="16"/>
        </w:rPr>
        <w:t>•</w:t>
      </w:r>
      <w:r>
        <w:rPr>
          <w:sz w:val="16"/>
        </w:rPr>
        <w:t xml:space="preserve"> </w:t>
      </w:r>
      <w:r w:rsidRPr="00F9009E">
        <w:rPr>
          <w:rStyle w:val="Emphasis"/>
        </w:rPr>
        <w:t xml:space="preserve">Parole for </w:t>
      </w:r>
      <w:r w:rsidRPr="0061310B">
        <w:rPr>
          <w:rStyle w:val="Emphasis"/>
          <w:highlight w:val="cyan"/>
        </w:rPr>
        <w:t>Central American Minors</w:t>
      </w:r>
      <w:r w:rsidRPr="00F9009E">
        <w:rPr>
          <w:rStyle w:val="StyleUnderline"/>
        </w:rPr>
        <w:t>. In November 2014, the Administration announced a parole program for minors in Central America found to be ineligible for refugee status and with parents “lawfully resident</w:t>
      </w:r>
      <w:r w:rsidRPr="00F9009E">
        <w:rPr>
          <w:sz w:val="16"/>
        </w:rPr>
        <w:t>” (a term that includes DACA or other deferred action recipients) in the United States.</w:t>
      </w:r>
      <w:r>
        <w:rPr>
          <w:sz w:val="16"/>
        </w:rPr>
        <w:t xml:space="preserve"> </w:t>
      </w:r>
      <w:r w:rsidRPr="00F9009E">
        <w:rPr>
          <w:sz w:val="16"/>
        </w:rPr>
        <w:t xml:space="preserve">Recent press reports indicate that of the applications fully adjudicated for this program to date, </w:t>
      </w:r>
      <w:r w:rsidRPr="00F9009E">
        <w:rPr>
          <w:rStyle w:val="StyleUnderline"/>
        </w:rPr>
        <w:t>a shocking 84% of all applicants were approved to be paroled into the United States.</w:t>
      </w:r>
      <w:r>
        <w:rPr>
          <w:rStyle w:val="StyleUnderline"/>
        </w:rPr>
        <w:t xml:space="preserve"> </w:t>
      </w:r>
      <w:r w:rsidRPr="00F9009E">
        <w:rPr>
          <w:sz w:val="16"/>
        </w:rPr>
        <w:t>•</w:t>
      </w:r>
      <w:r>
        <w:rPr>
          <w:sz w:val="16"/>
        </w:rPr>
        <w:t xml:space="preserve"> </w:t>
      </w:r>
      <w:r w:rsidRPr="0061310B">
        <w:rPr>
          <w:rStyle w:val="Emphasis"/>
          <w:highlight w:val="cyan"/>
        </w:rPr>
        <w:t>Haitian Family Reunification</w:t>
      </w:r>
      <w:r w:rsidRPr="00F9009E">
        <w:rPr>
          <w:rStyle w:val="Emphasis"/>
        </w:rPr>
        <w:t xml:space="preserve"> Parole Program</w:t>
      </w:r>
      <w:r w:rsidRPr="00F9009E">
        <w:rPr>
          <w:rStyle w:val="StyleUnderline"/>
        </w:rPr>
        <w:t>.</w:t>
      </w:r>
      <w:r>
        <w:rPr>
          <w:rStyle w:val="StyleUnderline"/>
        </w:rPr>
        <w:t xml:space="preserve"> </w:t>
      </w:r>
      <w:r w:rsidRPr="00F9009E">
        <w:rPr>
          <w:rStyle w:val="StyleUnderline"/>
        </w:rPr>
        <w:t>The Administration announced</w:t>
      </w:r>
      <w:r w:rsidRPr="00F9009E">
        <w:rPr>
          <w:sz w:val="16"/>
        </w:rPr>
        <w:t xml:space="preserve"> on October 17, 2014, </w:t>
      </w:r>
      <w:r w:rsidRPr="00F9009E">
        <w:rPr>
          <w:rStyle w:val="StyleUnderline"/>
        </w:rPr>
        <w:t>that it would implement a “Haitian Family Reunification Parole Program” (HFRP) that would allow certain family members of U.S. citizens and lawful permanent residents in Haiti to be paroled into the United States years before their immigrant visas are available.”</w:t>
      </w:r>
      <w:r>
        <w:rPr>
          <w:sz w:val="16"/>
        </w:rPr>
        <w:t xml:space="preserve"> </w:t>
      </w:r>
      <w:r w:rsidRPr="00F9009E">
        <w:rPr>
          <w:sz w:val="16"/>
        </w:rPr>
        <w:t>USCIS anticipates conducting approximately 5,000 HFRP program interviews annually.</w:t>
      </w:r>
      <w:r>
        <w:rPr>
          <w:sz w:val="16"/>
        </w:rPr>
        <w:t xml:space="preserve"> </w:t>
      </w:r>
      <w:r w:rsidRPr="00F9009E">
        <w:rPr>
          <w:sz w:val="16"/>
        </w:rPr>
        <w:t>On March 27, 2013, 73 members of the House of Representatives sent Secretary of Homeland Security Napolitano a letter requesting that a similar mass-parole program be created for Syrians with approved immigrant petitions.</w:t>
      </w:r>
      <w:r>
        <w:rPr>
          <w:sz w:val="16"/>
        </w:rPr>
        <w:t xml:space="preserve"> </w:t>
      </w:r>
      <w:r w:rsidRPr="00F9009E">
        <w:rPr>
          <w:sz w:val="16"/>
        </w:rPr>
        <w:t>•</w:t>
      </w:r>
      <w:r>
        <w:rPr>
          <w:sz w:val="16"/>
        </w:rPr>
        <w:t xml:space="preserve"> </w:t>
      </w:r>
      <w:r w:rsidRPr="00F9009E">
        <w:rPr>
          <w:rStyle w:val="Emphasis"/>
        </w:rPr>
        <w:t xml:space="preserve">Advance Parole for </w:t>
      </w:r>
      <w:r w:rsidRPr="0061310B">
        <w:rPr>
          <w:rStyle w:val="Emphasis"/>
          <w:highlight w:val="cyan"/>
        </w:rPr>
        <w:t>DACA Recipients</w:t>
      </w:r>
      <w:r w:rsidRPr="00F9009E">
        <w:rPr>
          <w:rStyle w:val="StyleUnderline"/>
        </w:rPr>
        <w:t>:</w:t>
      </w:r>
      <w:r>
        <w:rPr>
          <w:rStyle w:val="StyleUnderline"/>
        </w:rPr>
        <w:t xml:space="preserve"> </w:t>
      </w:r>
      <w:r w:rsidRPr="00F9009E">
        <w:rPr>
          <w:rStyle w:val="StyleUnderline"/>
        </w:rPr>
        <w:t>The administration offers “advance parole” to recipients of executive amnesty under the Deferred Action for Childhood Arrivals (DACA) program.</w:t>
      </w:r>
      <w:r>
        <w:rPr>
          <w:sz w:val="16"/>
        </w:rPr>
        <w:t xml:space="preserve"> </w:t>
      </w:r>
      <w:r w:rsidRPr="00F9009E">
        <w:rPr>
          <w:sz w:val="16"/>
        </w:rPr>
        <w:t>When the DACA recipients return, they are paroled into the country and are thereby rendered eligible to adjust to lawful permanent resident status if they otherwise qualify for one of the existing immigrant visa categories.</w:t>
      </w:r>
      <w:r>
        <w:rPr>
          <w:sz w:val="16"/>
        </w:rPr>
        <w:t xml:space="preserve"> </w:t>
      </w:r>
      <w:r w:rsidRPr="00F9009E">
        <w:rPr>
          <w:sz w:val="16"/>
        </w:rPr>
        <w:t>After 5 years as a permanent resident, a person may apply for U.S. citizenship.</w:t>
      </w:r>
      <w:r>
        <w:rPr>
          <w:sz w:val="16"/>
        </w:rPr>
        <w:t xml:space="preserve"> </w:t>
      </w:r>
      <w:r w:rsidRPr="00F9009E">
        <w:rPr>
          <w:sz w:val="16"/>
        </w:rPr>
        <w:t>•</w:t>
      </w:r>
      <w:r>
        <w:rPr>
          <w:sz w:val="16"/>
        </w:rPr>
        <w:t xml:space="preserve"> </w:t>
      </w:r>
      <w:r w:rsidRPr="00F9009E">
        <w:rPr>
          <w:rStyle w:val="Emphasis"/>
        </w:rPr>
        <w:t xml:space="preserve">Parole for </w:t>
      </w:r>
      <w:r w:rsidRPr="0061310B">
        <w:rPr>
          <w:rStyle w:val="Emphasis"/>
          <w:highlight w:val="cyan"/>
        </w:rPr>
        <w:t>Russian and Chinese Tourists to the CNMI</w:t>
      </w:r>
      <w:r w:rsidRPr="00F9009E">
        <w:rPr>
          <w:rStyle w:val="StyleUnderline"/>
        </w:rPr>
        <w:t>.</w:t>
      </w:r>
      <w:r>
        <w:rPr>
          <w:rStyle w:val="StyleUnderline"/>
        </w:rPr>
        <w:t xml:space="preserve"> </w:t>
      </w:r>
      <w:r w:rsidRPr="00F9009E">
        <w:rPr>
          <w:rStyle w:val="StyleUnderline"/>
        </w:rPr>
        <w:t>In October 2009, the Department announced that all Russian and Chinese visitors for business or pleasure would be paroled</w:t>
      </w:r>
      <w:r w:rsidRPr="00F9009E">
        <w:rPr>
          <w:sz w:val="16"/>
        </w:rPr>
        <w:t xml:space="preserve"> – on a "case-by-case" basis – into the Commonwealth of the Northern Mariana Islands (CNMI).   On November 15, 2011, then-Secretary Napolitano approved a policy change that allows CBP to exercise parole authority “on a case-by-case basis” to permit Russian (but not Chinese) nationals to travel to Guam visa-free. </w:t>
      </w:r>
      <w:r w:rsidRPr="00F9009E">
        <w:t xml:space="preserve"> </w:t>
      </w:r>
    </w:p>
    <w:p w14:paraId="504A648C" w14:textId="547F6AF4" w:rsidR="00293EB1" w:rsidRPr="00E67EA1" w:rsidRDefault="00E67EA1" w:rsidP="00E67EA1">
      <w:pPr>
        <w:pStyle w:val="Heading4"/>
        <w:rPr>
          <w:u w:val="single"/>
        </w:rPr>
      </w:pPr>
      <w:r>
        <w:lastRenderedPageBreak/>
        <w:t xml:space="preserve">(B)  INA gives </w:t>
      </w:r>
      <w:r>
        <w:rPr>
          <w:u w:val="single"/>
        </w:rPr>
        <w:t>presidential discretion</w:t>
      </w:r>
      <w:r>
        <w:t xml:space="preserve"> – Congressional limits on discretion are </w:t>
      </w:r>
      <w:r>
        <w:rPr>
          <w:u w:val="single"/>
        </w:rPr>
        <w:t>historically ignored</w:t>
      </w:r>
      <w:r>
        <w:t xml:space="preserve"> with </w:t>
      </w:r>
      <w:r>
        <w:rPr>
          <w:u w:val="single"/>
        </w:rPr>
        <w:t>no consequence</w:t>
      </w:r>
    </w:p>
    <w:p w14:paraId="391C2CB7" w14:textId="3402C424" w:rsidR="00293EB1" w:rsidRDefault="00293EB1" w:rsidP="00293EB1">
      <w:pPr>
        <w:rPr>
          <w:sz w:val="16"/>
          <w:szCs w:val="16"/>
        </w:rPr>
      </w:pPr>
      <w:r w:rsidRPr="009D3B16">
        <w:rPr>
          <w:rStyle w:val="Style13ptBold"/>
        </w:rPr>
        <w:t>Cox &amp; Rodríguez 9</w:t>
      </w:r>
      <w:r>
        <w:t xml:space="preserve"> </w:t>
      </w:r>
      <w:r w:rsidRPr="00E67EA1">
        <w:rPr>
          <w:sz w:val="16"/>
          <w:szCs w:val="16"/>
        </w:rPr>
        <w:t xml:space="preserve">(Adam B. and Cristina M, </w:t>
      </w:r>
      <w:r w:rsidR="00E67EA1" w:rsidRPr="00E67EA1">
        <w:rPr>
          <w:sz w:val="16"/>
          <w:szCs w:val="16"/>
        </w:rPr>
        <w:t xml:space="preserve">Adam B. Cox is a Professor of Law, University of Chicago Law School. Cristina M. Rodríguez is a Professor of Law, New York University School of Law. </w:t>
      </w:r>
      <w:r w:rsidRPr="00E67EA1">
        <w:rPr>
          <w:sz w:val="16"/>
          <w:szCs w:val="16"/>
        </w:rPr>
        <w:t xml:space="preserve">“The President and Immigration Law,” 119 Yale Law Journal, (2009), </w:t>
      </w:r>
      <w:hyperlink r:id="rId57" w:history="1">
        <w:r w:rsidRPr="00E67EA1">
          <w:rPr>
            <w:rStyle w:val="Hyperlink"/>
            <w:sz w:val="16"/>
            <w:szCs w:val="16"/>
          </w:rPr>
          <w:t>https://www.yalelawjournal.org/pdf/846_t9y5qatk.pdf</w:t>
        </w:r>
      </w:hyperlink>
      <w:r w:rsidRPr="00E67EA1">
        <w:rPr>
          <w:sz w:val="16"/>
          <w:szCs w:val="16"/>
        </w:rPr>
        <w:t>)</w:t>
      </w:r>
    </w:p>
    <w:p w14:paraId="24D27219" w14:textId="0442CDBE" w:rsidR="00293EB1" w:rsidRPr="00175B01" w:rsidRDefault="00E67EA1" w:rsidP="00293EB1">
      <w:r w:rsidRPr="00A2717E">
        <w:rPr>
          <w:sz w:val="16"/>
        </w:rPr>
        <w:t xml:space="preserve">As with the Bracero Program, </w:t>
      </w:r>
      <w:r w:rsidRPr="00A2717E">
        <w:rPr>
          <w:rStyle w:val="StyleUnderline"/>
        </w:rPr>
        <w:t xml:space="preserve">a perceived emergency may have helped legitimate the Executive's actions in the Caribbean refugee crises at the time </w:t>
      </w:r>
      <w:r w:rsidRPr="00A2717E">
        <w:rPr>
          <w:sz w:val="16"/>
        </w:rPr>
        <w:t xml:space="preserve">they were taken. The fact that the federal government's approach to these various refugee crises was driven by executive initiative and priority setting highlights that </w:t>
      </w:r>
      <w:r w:rsidRPr="00A2717E">
        <w:rPr>
          <w:rStyle w:val="StyleUnderline"/>
        </w:rPr>
        <w:t xml:space="preserve">the INS was playing in the territory - the management of foreign affairs - in which claims of inherent authority could be most easily made. </w:t>
      </w:r>
      <w:r w:rsidRPr="00A2717E">
        <w:rPr>
          <w:sz w:val="16"/>
        </w:rPr>
        <w:t xml:space="preserve">Particularly after 1980, when the Executive initiated the interdiction policy and began expressly articulating its authority to manage refugee influxes independent of congressional authorization, the notion of greater executive freedom to manipulate the INA to suit its own ends gained currency. </w:t>
      </w:r>
      <w:r w:rsidRPr="00A2717E">
        <w:rPr>
          <w:rStyle w:val="StyleUnderline"/>
        </w:rPr>
        <w:t xml:space="preserve">But </w:t>
      </w:r>
      <w:r w:rsidRPr="005921BC">
        <w:rPr>
          <w:rStyle w:val="Emphasis"/>
          <w:highlight w:val="cyan"/>
        </w:rPr>
        <w:t>Congress did push back</w:t>
      </w:r>
      <w:r w:rsidRPr="00A2717E">
        <w:rPr>
          <w:rStyle w:val="StyleUnderline"/>
        </w:rPr>
        <w:t xml:space="preserve">, </w:t>
      </w:r>
      <w:r w:rsidRPr="005921BC">
        <w:rPr>
          <w:rStyle w:val="StyleUnderline"/>
          <w:highlight w:val="cyan"/>
        </w:rPr>
        <w:t>restricting the Executive's use of parole to admit large numbers of aliens</w:t>
      </w:r>
      <w:r w:rsidRPr="00A2717E">
        <w:rPr>
          <w:rStyle w:val="StyleUnderline"/>
        </w:rPr>
        <w:t xml:space="preserve"> not otherwise determined admissible by Congress</w:t>
      </w:r>
      <w:r w:rsidRPr="00A2717E">
        <w:rPr>
          <w:sz w:val="16"/>
        </w:rPr>
        <w:t>.</w:t>
      </w:r>
      <w:r w:rsidR="005921BC">
        <w:rPr>
          <w:sz w:val="16"/>
        </w:rPr>
        <w:t xml:space="preserve"> </w:t>
      </w:r>
      <w:bookmarkStart w:id="116" w:name="m_-2389509458494759855_r162"/>
      <w:r w:rsidRPr="00A2717E">
        <w:rPr>
          <w:sz w:val="16"/>
          <w:vertAlign w:val="superscript"/>
        </w:rPr>
        <w:fldChar w:fldCharType="begin"/>
      </w:r>
      <w:r w:rsidRPr="00A2717E">
        <w:rPr>
          <w:sz w:val="16"/>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"n162" \t "_blank" </w:instrText>
      </w:r>
      <w:r w:rsidRPr="00A2717E">
        <w:rPr>
          <w:sz w:val="16"/>
          <w:vertAlign w:val="superscript"/>
        </w:rPr>
        <w:fldChar w:fldCharType="separate"/>
      </w:r>
      <w:r w:rsidRPr="00A2717E">
        <w:rPr>
          <w:rStyle w:val="Hyperlink"/>
          <w:sz w:val="16"/>
          <w:vertAlign w:val="superscript"/>
        </w:rPr>
        <w:t>n162</w:t>
      </w:r>
      <w:r w:rsidRPr="00A2717E">
        <w:rPr>
          <w:sz w:val="16"/>
        </w:rPr>
        <w:fldChar w:fldCharType="end"/>
      </w:r>
      <w:bookmarkEnd w:id="116"/>
      <w:r w:rsidR="005921BC">
        <w:rPr>
          <w:sz w:val="16"/>
        </w:rPr>
        <w:t xml:space="preserve"> </w:t>
      </w:r>
      <w:r w:rsidRPr="008D73B9">
        <w:rPr>
          <w:sz w:val="16"/>
        </w:rPr>
        <w:t>3. Haitians, Cubans, and Executive Agenda Setting</w:t>
      </w:r>
      <w:r w:rsidR="005921BC">
        <w:rPr>
          <w:sz w:val="16"/>
        </w:rPr>
        <w:t xml:space="preserve"> </w:t>
      </w:r>
      <w:proofErr w:type="gramStart"/>
      <w:r w:rsidRPr="008D73B9">
        <w:rPr>
          <w:sz w:val="16"/>
        </w:rPr>
        <w:t>The</w:t>
      </w:r>
      <w:proofErr w:type="gramEnd"/>
      <w:r w:rsidRPr="008D73B9">
        <w:rPr>
          <w:sz w:val="16"/>
        </w:rPr>
        <w:t xml:space="preserve"> President's reliance on the parole authority and the creation of the Haitian Program in the 1970s, in particular, fit within the ad hoc, executive-driven approach taken to refugee policy at the time. Prior to 1980, the Executive essentially set the federal government's priorities with respect to refugee admissions. Before Congress passed the Refugee Act of 1980, which incorporated the definition of refugee in international law into domestic law and created a full-blown asylum system to hear claims from potential refugees regardless of their national origin, the Executive mostly managed refugee crises</w:t>
      </w:r>
      <w:r w:rsidR="005921BC">
        <w:rPr>
          <w:sz w:val="16"/>
        </w:rPr>
        <w:t xml:space="preserve"> </w:t>
      </w:r>
      <w:r w:rsidRPr="008D73B9">
        <w:rPr>
          <w:sz w:val="16"/>
        </w:rPr>
        <w:t>[*506]</w:t>
      </w:r>
      <w:r w:rsidR="005921BC">
        <w:rPr>
          <w:sz w:val="16"/>
        </w:rPr>
        <w:t xml:space="preserve"> </w:t>
      </w:r>
      <w:r w:rsidRPr="008D73B9">
        <w:rPr>
          <w:sz w:val="16"/>
        </w:rPr>
        <w:t xml:space="preserve">on a case-by-case basis. The Administration selected refugees either through the overseas refugee program, through the exercise of the parole authority, or via § 243(h) withholding claims. Through the decades of the Cold War, the Executive used these tools to admit large numbers of refugees fleeing communist persecution, as well as the governments of the Middle East, thus advancing through delegated power a </w:t>
      </w:r>
      <w:proofErr w:type="gramStart"/>
      <w:r w:rsidRPr="008D73B9">
        <w:rPr>
          <w:sz w:val="16"/>
        </w:rPr>
        <w:t>particular vision</w:t>
      </w:r>
      <w:proofErr w:type="gramEnd"/>
      <w:r w:rsidRPr="008D73B9">
        <w:rPr>
          <w:sz w:val="16"/>
        </w:rPr>
        <w:t xml:space="preserve"> of what constituted a worthy refugee in line with the President's prevailing foreign policy concerns.</w:t>
      </w:r>
      <w:r w:rsidR="005921BC">
        <w:rPr>
          <w:sz w:val="16"/>
        </w:rPr>
        <w:t xml:space="preserve"> </w:t>
      </w:r>
      <w:r w:rsidRPr="008D73B9">
        <w:rPr>
          <w:rStyle w:val="StyleUnderline"/>
        </w:rPr>
        <w:t>As suggested above, when it passed in 1980 the Refugee Act had been a long time coming. In</w:t>
      </w:r>
      <w:r w:rsidRPr="008D73B9">
        <w:rPr>
          <w:sz w:val="16"/>
        </w:rPr>
        <w:t xml:space="preserve"> addition to </w:t>
      </w:r>
      <w:r w:rsidRPr="008D73B9">
        <w:rPr>
          <w:rStyle w:val="StyleUnderline"/>
        </w:rPr>
        <w:t>responding to the President's handling of the Caribbean refugee emergencies</w:t>
      </w:r>
      <w:r w:rsidRPr="008D73B9">
        <w:rPr>
          <w:sz w:val="16"/>
        </w:rPr>
        <w:t>, the Act depended on the momentum built up over time by the Executive's various ad hoc programs. It represented the culmination of the Executive's efforts to advance an anticommunist, antitotalitarian agenda that involved the United States assuming responsibility for the protection of individuals' human rights.</w:t>
      </w:r>
      <w:r w:rsidR="005921BC">
        <w:rPr>
          <w:sz w:val="16"/>
        </w:rPr>
        <w:t xml:space="preserve"> </w:t>
      </w:r>
      <w:r w:rsidRPr="008D73B9">
        <w:rPr>
          <w:rStyle w:val="StyleUnderline"/>
        </w:rPr>
        <w:t xml:space="preserve">At the same time, the passage of the Refugee Act had both the goal and the effect of constraining the Executive's policymaking freedom. </w:t>
      </w:r>
      <w:r w:rsidRPr="005921BC">
        <w:rPr>
          <w:rStyle w:val="Emphasis"/>
          <w:highlight w:val="cyan"/>
        </w:rPr>
        <w:t>The Act</w:t>
      </w:r>
      <w:r w:rsidRPr="00A95CE7">
        <w:rPr>
          <w:rStyle w:val="Emphasis"/>
        </w:rPr>
        <w:t xml:space="preserve"> restricted the President's use of the parole authority</w:t>
      </w:r>
      <w:r w:rsidRPr="008D73B9">
        <w:rPr>
          <w:rStyle w:val="StyleUnderline"/>
        </w:rPr>
        <w:t xml:space="preserve"> to admit large groups of migrants</w:t>
      </w:r>
      <w:r w:rsidR="005921BC">
        <w:rPr>
          <w:sz w:val="16"/>
        </w:rPr>
        <w:t xml:space="preserve"> </w:t>
      </w:r>
      <w:bookmarkStart w:id="117" w:name="m_-2389509458494759855_r163"/>
      <w:r w:rsidRPr="008D73B9">
        <w:rPr>
          <w:sz w:val="16"/>
          <w:vertAlign w:val="superscript"/>
        </w:rPr>
        <w:fldChar w:fldCharType="begin"/>
      </w:r>
      <w:r w:rsidRPr="008D73B9">
        <w:rPr>
          <w:sz w:val="16"/>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"n163" \t "_blank" </w:instrText>
      </w:r>
      <w:r w:rsidRPr="008D73B9">
        <w:rPr>
          <w:sz w:val="16"/>
          <w:vertAlign w:val="superscript"/>
        </w:rPr>
        <w:fldChar w:fldCharType="separate"/>
      </w:r>
      <w:r w:rsidRPr="008D73B9">
        <w:rPr>
          <w:rStyle w:val="Hyperlink"/>
          <w:sz w:val="16"/>
          <w:vertAlign w:val="superscript"/>
        </w:rPr>
        <w:t>n163</w:t>
      </w:r>
      <w:r w:rsidRPr="008D73B9">
        <w:rPr>
          <w:sz w:val="16"/>
        </w:rPr>
        <w:fldChar w:fldCharType="end"/>
      </w:r>
      <w:bookmarkEnd w:id="117"/>
      <w:r w:rsidR="005921BC">
        <w:rPr>
          <w:sz w:val="16"/>
        </w:rPr>
        <w:t xml:space="preserve"> </w:t>
      </w:r>
      <w:r w:rsidRPr="008D73B9">
        <w:rPr>
          <w:rStyle w:val="StyleUnderline"/>
        </w:rPr>
        <w:t xml:space="preserve">and created a structured refugee selection program that delegated power to the President to select overseas refugees, but </w:t>
      </w:r>
      <w:r w:rsidRPr="005921BC">
        <w:rPr>
          <w:rStyle w:val="Emphasis"/>
          <w:highlight w:val="cyan"/>
        </w:rPr>
        <w:t>required</w:t>
      </w:r>
      <w:r w:rsidRPr="00A95CE7">
        <w:rPr>
          <w:rStyle w:val="Emphasis"/>
        </w:rPr>
        <w:t xml:space="preserve"> that </w:t>
      </w:r>
      <w:r w:rsidRPr="005921BC">
        <w:rPr>
          <w:rStyle w:val="Emphasis"/>
          <w:highlight w:val="cyan"/>
        </w:rPr>
        <w:t>he consult with Congress in the process</w:t>
      </w:r>
      <w:r w:rsidR="005921BC">
        <w:rPr>
          <w:sz w:val="16"/>
        </w:rPr>
        <w:t xml:space="preserve"> </w:t>
      </w:r>
      <w:bookmarkStart w:id="118" w:name="m_-2389509458494759855_r164"/>
      <w:r w:rsidRPr="008D73B9">
        <w:rPr>
          <w:sz w:val="16"/>
          <w:vertAlign w:val="superscript"/>
        </w:rPr>
        <w:fldChar w:fldCharType="begin"/>
      </w:r>
      <w:r w:rsidRPr="008D73B9">
        <w:rPr>
          <w:sz w:val="16"/>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"n164" \t "_blank" </w:instrText>
      </w:r>
      <w:r w:rsidRPr="008D73B9">
        <w:rPr>
          <w:sz w:val="16"/>
          <w:vertAlign w:val="superscript"/>
        </w:rPr>
        <w:fldChar w:fldCharType="separate"/>
      </w:r>
      <w:r w:rsidRPr="008D73B9">
        <w:rPr>
          <w:rStyle w:val="Hyperlink"/>
          <w:sz w:val="16"/>
          <w:vertAlign w:val="superscript"/>
        </w:rPr>
        <w:t>n164</w:t>
      </w:r>
      <w:r w:rsidRPr="008D73B9">
        <w:rPr>
          <w:sz w:val="16"/>
        </w:rPr>
        <w:fldChar w:fldCharType="end"/>
      </w:r>
      <w:bookmarkEnd w:id="118"/>
      <w:r w:rsidR="005921BC">
        <w:rPr>
          <w:sz w:val="16"/>
        </w:rPr>
        <w:t xml:space="preserve"> </w:t>
      </w:r>
      <w:r w:rsidRPr="008D73B9">
        <w:rPr>
          <w:sz w:val="16"/>
        </w:rPr>
        <w:t>and ensure a more equitable treatment of refugees.</w:t>
      </w:r>
      <w:r w:rsidR="005921BC">
        <w:rPr>
          <w:sz w:val="16"/>
        </w:rPr>
        <w:t xml:space="preserve"> </w:t>
      </w:r>
      <w:bookmarkStart w:id="119" w:name="m_-2389509458494759855_r165"/>
      <w:r w:rsidRPr="008D73B9">
        <w:rPr>
          <w:sz w:val="16"/>
          <w:vertAlign w:val="superscript"/>
        </w:rPr>
        <w:fldChar w:fldCharType="begin"/>
      </w:r>
      <w:r w:rsidRPr="008D73B9">
        <w:rPr>
          <w:sz w:val="16"/>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"n165" \t "_blank" </w:instrText>
      </w:r>
      <w:r w:rsidRPr="008D73B9">
        <w:rPr>
          <w:sz w:val="16"/>
          <w:vertAlign w:val="superscript"/>
        </w:rPr>
        <w:fldChar w:fldCharType="separate"/>
      </w:r>
      <w:r w:rsidRPr="008D73B9">
        <w:rPr>
          <w:rStyle w:val="Hyperlink"/>
          <w:sz w:val="16"/>
          <w:vertAlign w:val="superscript"/>
        </w:rPr>
        <w:t>n165</w:t>
      </w:r>
      <w:r w:rsidRPr="008D73B9">
        <w:rPr>
          <w:sz w:val="16"/>
        </w:rPr>
        <w:fldChar w:fldCharType="end"/>
      </w:r>
      <w:bookmarkEnd w:id="119"/>
      <w:r w:rsidR="005921BC">
        <w:rPr>
          <w:sz w:val="16"/>
        </w:rPr>
        <w:t xml:space="preserve"> </w:t>
      </w:r>
      <w:r w:rsidRPr="008D73B9">
        <w:rPr>
          <w:sz w:val="16"/>
        </w:rPr>
        <w:t>The Act also created an asylum framework based on a principle of nondiscrimination, making it more difficult politically for the Executive to pursue its anticommunist foreign policy agenda through immigration law without also liberalizing its approach to other types of refugees.</w:t>
      </w:r>
      <w:r w:rsidR="005921BC">
        <w:rPr>
          <w:sz w:val="16"/>
        </w:rPr>
        <w:t xml:space="preserve"> </w:t>
      </w:r>
      <w:bookmarkStart w:id="120" w:name="m_-2389509458494759855_r166"/>
      <w:r w:rsidRPr="008D73B9">
        <w:rPr>
          <w:sz w:val="16"/>
          <w:vertAlign w:val="superscript"/>
        </w:rPr>
        <w:fldChar w:fldCharType="begin"/>
      </w:r>
      <w:r w:rsidRPr="008D73B9">
        <w:rPr>
          <w:sz w:val="16"/>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"n166" \t "_blank" </w:instrText>
      </w:r>
      <w:r w:rsidRPr="008D73B9">
        <w:rPr>
          <w:sz w:val="16"/>
          <w:vertAlign w:val="superscript"/>
        </w:rPr>
        <w:fldChar w:fldCharType="separate"/>
      </w:r>
      <w:r w:rsidRPr="008D73B9">
        <w:rPr>
          <w:rStyle w:val="Hyperlink"/>
          <w:sz w:val="16"/>
          <w:vertAlign w:val="superscript"/>
        </w:rPr>
        <w:t>n166</w:t>
      </w:r>
      <w:r w:rsidRPr="008D73B9">
        <w:rPr>
          <w:sz w:val="16"/>
        </w:rPr>
        <w:fldChar w:fldCharType="end"/>
      </w:r>
      <w:bookmarkEnd w:id="120"/>
      <w:r w:rsidR="005921BC">
        <w:rPr>
          <w:sz w:val="16"/>
        </w:rPr>
        <w:t xml:space="preserve"> </w:t>
      </w:r>
      <w:r w:rsidRPr="005430ED">
        <w:rPr>
          <w:rStyle w:val="StyleUnderline"/>
        </w:rPr>
        <w:t>This tension was apparent during the Mariel boatlift of 1980</w:t>
      </w:r>
      <w:r w:rsidRPr="00A95CE7">
        <w:rPr>
          <w:sz w:val="14"/>
        </w:rPr>
        <w:t xml:space="preserve">, as well as in the mid-1990s. At these two crucial junctures, </w:t>
      </w:r>
      <w:r w:rsidRPr="00A95CE7">
        <w:rPr>
          <w:rStyle w:val="StyleUnderline"/>
        </w:rPr>
        <w:t xml:space="preserve">spikes in migration from Cuba coincided with the ongoing outflow of migrants from Haiti, forcing to the surface the </w:t>
      </w:r>
      <w:r w:rsidRPr="00A95CE7">
        <w:rPr>
          <w:rStyle w:val="Emphasis"/>
        </w:rPr>
        <w:t>tension between the new Refugee Act's</w:t>
      </w:r>
      <w:r w:rsidRPr="00A95CE7">
        <w:rPr>
          <w:rStyle w:val="StyleUnderline"/>
        </w:rPr>
        <w:t xml:space="preserve"> nondiscrimination ethos </w:t>
      </w:r>
      <w:r w:rsidRPr="00A95CE7">
        <w:rPr>
          <w:rStyle w:val="Emphasis"/>
        </w:rPr>
        <w:t>and the Executive's preference</w:t>
      </w:r>
      <w:r w:rsidRPr="00A95CE7">
        <w:rPr>
          <w:rStyle w:val="StyleUnderline"/>
        </w:rPr>
        <w:t xml:space="preserve"> for accommodating refugees fleeing communist</w:t>
      </w:r>
      <w:r w:rsidR="005921BC">
        <w:rPr>
          <w:sz w:val="14"/>
        </w:rPr>
        <w:t xml:space="preserve"> </w:t>
      </w:r>
      <w:r w:rsidRPr="00A95CE7">
        <w:rPr>
          <w:sz w:val="14"/>
        </w:rPr>
        <w:t>[*507]</w:t>
      </w:r>
      <w:r w:rsidR="005921BC">
        <w:rPr>
          <w:sz w:val="14"/>
        </w:rPr>
        <w:t xml:space="preserve"> </w:t>
      </w:r>
      <w:r w:rsidRPr="00A95CE7">
        <w:rPr>
          <w:rStyle w:val="StyleUnderline"/>
        </w:rPr>
        <w:t>governments</w:t>
      </w:r>
      <w:r w:rsidRPr="00A95CE7">
        <w:rPr>
          <w:sz w:val="14"/>
        </w:rPr>
        <w:t>.</w:t>
      </w:r>
      <w:r w:rsidR="005921BC">
        <w:rPr>
          <w:sz w:val="14"/>
        </w:rPr>
        <w:t xml:space="preserve"> </w:t>
      </w:r>
      <w:bookmarkStart w:id="121" w:name="m_-2389509458494759855_r167"/>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"n167" \t "_blank" </w:instrText>
      </w:r>
      <w:r w:rsidRPr="00A95CE7">
        <w:rPr>
          <w:sz w:val="14"/>
          <w:vertAlign w:val="superscript"/>
        </w:rPr>
        <w:fldChar w:fldCharType="separate"/>
      </w:r>
      <w:r w:rsidRPr="00A95CE7">
        <w:rPr>
          <w:rStyle w:val="Hyperlink"/>
          <w:sz w:val="14"/>
          <w:vertAlign w:val="superscript"/>
        </w:rPr>
        <w:t>n167</w:t>
      </w:r>
      <w:r w:rsidRPr="00A95CE7">
        <w:rPr>
          <w:sz w:val="14"/>
        </w:rPr>
        <w:fldChar w:fldCharType="end"/>
      </w:r>
      <w:bookmarkEnd w:id="121"/>
      <w:r w:rsidR="005921BC">
        <w:rPr>
          <w:sz w:val="14"/>
        </w:rPr>
        <w:t xml:space="preserve"> </w:t>
      </w:r>
      <w:r w:rsidRPr="00A95CE7">
        <w:rPr>
          <w:sz w:val="14"/>
        </w:rPr>
        <w:t>These moments highlighted the uneasy line between political refugees, entitled by U.S. and international law to make the case for asylum, and economic migrants, entitled only to exclusion. The political imperatives felt by the Executive to accommodate refugees fleeing the communist regime in Cuba, combined with the shift in policy embodied by the Refugee Act, significantly shaped how the Administration responded to the Haitian migration.</w:t>
      </w:r>
      <w:r w:rsidR="005921BC">
        <w:rPr>
          <w:sz w:val="14"/>
        </w:rPr>
        <w:t xml:space="preserve"> </w:t>
      </w:r>
      <w:r w:rsidRPr="00A95CE7">
        <w:rPr>
          <w:rStyle w:val="StyleUnderline"/>
        </w:rPr>
        <w:t>In April 1980, over 150,000 people boarded boats in Mariel Harbor, Cuba, and sought refuge in the United States. During this period, approximately 25,000 Haitians headed toward South Florida as well</w:t>
      </w:r>
      <w:r w:rsidRPr="00A95CE7">
        <w:rPr>
          <w:sz w:val="14"/>
        </w:rPr>
        <w:t>.</w:t>
      </w:r>
      <w:r w:rsidR="005921BC">
        <w:rPr>
          <w:sz w:val="14"/>
        </w:rPr>
        <w:t xml:space="preserve"> </w:t>
      </w:r>
      <w:bookmarkStart w:id="122" w:name="m_-2389509458494759855_r168"/>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"n168" \t "_blank" </w:instrText>
      </w:r>
      <w:r w:rsidRPr="00A95CE7">
        <w:rPr>
          <w:sz w:val="14"/>
          <w:vertAlign w:val="superscript"/>
        </w:rPr>
        <w:fldChar w:fldCharType="separate"/>
      </w:r>
      <w:r w:rsidRPr="00A95CE7">
        <w:rPr>
          <w:rStyle w:val="Hyperlink"/>
          <w:sz w:val="14"/>
          <w:vertAlign w:val="superscript"/>
        </w:rPr>
        <w:t>n168</w:t>
      </w:r>
      <w:r w:rsidRPr="00A95CE7">
        <w:rPr>
          <w:sz w:val="14"/>
        </w:rPr>
        <w:fldChar w:fldCharType="end"/>
      </w:r>
      <w:bookmarkEnd w:id="122"/>
      <w:r w:rsidR="005921BC">
        <w:rPr>
          <w:sz w:val="14"/>
        </w:rPr>
        <w:t xml:space="preserve"> </w:t>
      </w:r>
      <w:r w:rsidRPr="00A95CE7">
        <w:rPr>
          <w:sz w:val="14"/>
        </w:rPr>
        <w:t>By the summer of 1981, that number had increased to 35,000. Initially, President Carter and the INS treated Cubans fleeing the communist Castro dictatorship as refugees and the many thousands of Haitians who arrived simultaneously as economic migrants, despite the fact that many of the Mariel Cubans initially explained their departure as the result of food scarcity, or the desire to earn more money in the United States.</w:t>
      </w:r>
      <w:r w:rsidR="005921BC">
        <w:rPr>
          <w:sz w:val="14"/>
        </w:rPr>
        <w:t xml:space="preserve"> </w:t>
      </w:r>
      <w:bookmarkStart w:id="123" w:name="m_-2389509458494759855_r169"/>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"n169" \t "_blank" </w:instrText>
      </w:r>
      <w:r w:rsidRPr="00A95CE7">
        <w:rPr>
          <w:sz w:val="14"/>
          <w:vertAlign w:val="superscript"/>
        </w:rPr>
        <w:fldChar w:fldCharType="separate"/>
      </w:r>
      <w:r w:rsidRPr="00A95CE7">
        <w:rPr>
          <w:rStyle w:val="Hyperlink"/>
          <w:sz w:val="14"/>
          <w:vertAlign w:val="superscript"/>
        </w:rPr>
        <w:t>n169</w:t>
      </w:r>
      <w:r w:rsidRPr="00A95CE7">
        <w:rPr>
          <w:sz w:val="14"/>
        </w:rPr>
        <w:fldChar w:fldCharType="end"/>
      </w:r>
      <w:bookmarkEnd w:id="123"/>
      <w:r w:rsidR="005921BC">
        <w:rPr>
          <w:sz w:val="14"/>
        </w:rPr>
        <w:t xml:space="preserve"> </w:t>
      </w:r>
      <w:r w:rsidRPr="00A95CE7">
        <w:rPr>
          <w:sz w:val="14"/>
        </w:rPr>
        <w:t>This treatment of Cubans reflected the continuation of long-standing U.S. policy, according to which the United States was reluctant to repatriate Cubans; moreover, the Castro government generally refused to accept Cubans excludable under the INA.</w:t>
      </w:r>
      <w:r w:rsidR="005921BC">
        <w:rPr>
          <w:sz w:val="14"/>
        </w:rPr>
        <w:t xml:space="preserve"> </w:t>
      </w:r>
      <w:bookmarkStart w:id="124" w:name="m_-2389509458494759855_r170"/>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"n170" \t "_blank" </w:instrText>
      </w:r>
      <w:r w:rsidRPr="00A95CE7">
        <w:rPr>
          <w:sz w:val="14"/>
          <w:vertAlign w:val="superscript"/>
        </w:rPr>
        <w:fldChar w:fldCharType="separate"/>
      </w:r>
      <w:r w:rsidRPr="00A95CE7">
        <w:rPr>
          <w:rStyle w:val="Hyperlink"/>
          <w:sz w:val="14"/>
          <w:vertAlign w:val="superscript"/>
        </w:rPr>
        <w:t>n170</w:t>
      </w:r>
      <w:r w:rsidRPr="00A95CE7">
        <w:rPr>
          <w:sz w:val="14"/>
        </w:rPr>
        <w:fldChar w:fldCharType="end"/>
      </w:r>
      <w:bookmarkEnd w:id="124"/>
      <w:r w:rsidR="005921BC">
        <w:rPr>
          <w:sz w:val="14"/>
        </w:rPr>
        <w:t xml:space="preserve"> </w:t>
      </w:r>
      <w:r w:rsidRPr="00A95CE7">
        <w:rPr>
          <w:sz w:val="14"/>
        </w:rPr>
        <w:t>Still, public outcry over the inconsistency in treatment of the Haitians and Cubans who arrived in 1980,</w:t>
      </w:r>
      <w:r w:rsidR="005921BC">
        <w:rPr>
          <w:sz w:val="14"/>
        </w:rPr>
        <w:t xml:space="preserve"> </w:t>
      </w:r>
      <w:bookmarkStart w:id="125" w:name="m_-2389509458494759855_r171"/>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"n171" \t "_blank" </w:instrText>
      </w:r>
      <w:r w:rsidRPr="00A95CE7">
        <w:rPr>
          <w:sz w:val="14"/>
          <w:vertAlign w:val="superscript"/>
        </w:rPr>
        <w:fldChar w:fldCharType="separate"/>
      </w:r>
      <w:r w:rsidRPr="00A95CE7">
        <w:rPr>
          <w:rStyle w:val="Hyperlink"/>
          <w:sz w:val="14"/>
          <w:vertAlign w:val="superscript"/>
        </w:rPr>
        <w:t>n171</w:t>
      </w:r>
      <w:r w:rsidRPr="00A95CE7">
        <w:rPr>
          <w:sz w:val="14"/>
        </w:rPr>
        <w:fldChar w:fldCharType="end"/>
      </w:r>
      <w:bookmarkEnd w:id="125"/>
      <w:r w:rsidR="005921BC">
        <w:rPr>
          <w:sz w:val="14"/>
        </w:rPr>
        <w:t xml:space="preserve"> </w:t>
      </w:r>
      <w:r w:rsidRPr="00A95CE7">
        <w:rPr>
          <w:sz w:val="14"/>
        </w:rPr>
        <w:t>in the shadow of the Refugee Act, pressured Carter to adopt temporarily an official policy of equal treatment for all Haitians and Cubans.</w:t>
      </w:r>
      <w:r w:rsidR="005921BC">
        <w:rPr>
          <w:sz w:val="14"/>
        </w:rPr>
        <w:t xml:space="preserve"> </w:t>
      </w:r>
      <w:r w:rsidR="00293EB1" w:rsidRPr="00A95CE7">
        <w:rPr>
          <w:rStyle w:val="StyleUnderline"/>
        </w:rPr>
        <w:t xml:space="preserve">The policy called on Congress to create a new status for Haitians and Cubans, called "Haitian-Cuban Entrant." In the meantime, </w:t>
      </w:r>
      <w:r w:rsidR="00293EB1" w:rsidRPr="00E67EA1">
        <w:rPr>
          <w:rStyle w:val="StyleUnderline"/>
          <w:highlight w:val="cyan"/>
        </w:rPr>
        <w:t xml:space="preserve">the </w:t>
      </w:r>
      <w:r w:rsidR="00293EB1" w:rsidRPr="00E67EA1">
        <w:rPr>
          <w:rStyle w:val="Emphasis"/>
          <w:highlight w:val="cyan"/>
        </w:rPr>
        <w:t>Executive extended renewable parole</w:t>
      </w:r>
      <w:r w:rsidR="00293EB1" w:rsidRPr="00A95CE7">
        <w:rPr>
          <w:rStyle w:val="StyleUnderline"/>
        </w:rPr>
        <w:t xml:space="preserve"> to those migrants</w:t>
      </w:r>
      <w:r w:rsidR="00293EB1" w:rsidRPr="00A95CE7">
        <w:rPr>
          <w:sz w:val="14"/>
        </w:rPr>
        <w:t xml:space="preserve"> who arrived before</w:t>
      </w:r>
      <w:r w:rsidR="005921BC">
        <w:rPr>
          <w:sz w:val="14"/>
        </w:rPr>
        <w:t xml:space="preserve"> </w:t>
      </w:r>
      <w:r w:rsidR="00293EB1" w:rsidRPr="00A95CE7">
        <w:rPr>
          <w:sz w:val="14"/>
        </w:rPr>
        <w:t>October 10,</w:t>
      </w:r>
      <w:bookmarkStart w:id="126" w:name="m_-2389509458494759855_PAGE_508_8071"/>
      <w:bookmarkEnd w:id="126"/>
      <w:r w:rsidR="005921BC">
        <w:rPr>
          <w:sz w:val="14"/>
        </w:rPr>
        <w:t xml:space="preserve"> </w:t>
      </w:r>
      <w:r w:rsidR="00293EB1" w:rsidRPr="00A95CE7">
        <w:rPr>
          <w:sz w:val="14"/>
        </w:rPr>
        <w:t>[*508]</w:t>
      </w:r>
      <w:r w:rsidR="005921BC">
        <w:rPr>
          <w:sz w:val="14"/>
        </w:rPr>
        <w:t xml:space="preserve"> </w:t>
      </w:r>
      <w:r w:rsidR="00293EB1" w:rsidRPr="00A95CE7">
        <w:rPr>
          <w:sz w:val="14"/>
        </w:rPr>
        <w:t xml:space="preserve">1980, </w:t>
      </w:r>
      <w:r w:rsidR="00293EB1" w:rsidRPr="00E67EA1">
        <w:rPr>
          <w:rStyle w:val="Emphasis"/>
          <w:highlight w:val="cyan"/>
        </w:rPr>
        <w:t>despite</w:t>
      </w:r>
      <w:r w:rsidR="00293EB1" w:rsidRPr="00A95CE7">
        <w:rPr>
          <w:rStyle w:val="Emphasis"/>
        </w:rPr>
        <w:t xml:space="preserve"> the </w:t>
      </w:r>
      <w:r w:rsidR="00293EB1" w:rsidRPr="00E67EA1">
        <w:rPr>
          <w:rStyle w:val="Emphasis"/>
          <w:highlight w:val="cyan"/>
        </w:rPr>
        <w:t>apparent efforts by Congress</w:t>
      </w:r>
      <w:r w:rsidR="00293EB1" w:rsidRPr="00A95CE7">
        <w:rPr>
          <w:rStyle w:val="StyleUnderline"/>
        </w:rPr>
        <w:t xml:space="preserve">, </w:t>
      </w:r>
      <w:r w:rsidR="00293EB1" w:rsidRPr="00A95CE7">
        <w:rPr>
          <w:sz w:val="16"/>
        </w:rPr>
        <w:t xml:space="preserve">discussed above, </w:t>
      </w:r>
      <w:r w:rsidR="00293EB1" w:rsidRPr="00E67EA1">
        <w:rPr>
          <w:rStyle w:val="Emphasis"/>
          <w:highlight w:val="cyan"/>
        </w:rPr>
        <w:t>to limit</w:t>
      </w:r>
      <w:r w:rsidR="00293EB1" w:rsidRPr="00A95CE7">
        <w:rPr>
          <w:rStyle w:val="Emphasis"/>
        </w:rPr>
        <w:t xml:space="preserve"> the use of </w:t>
      </w:r>
      <w:r w:rsidR="00293EB1" w:rsidRPr="00E67EA1">
        <w:rPr>
          <w:rStyle w:val="Emphasis"/>
          <w:highlight w:val="cyan"/>
        </w:rPr>
        <w:t>this authority</w:t>
      </w:r>
      <w:r w:rsidR="00293EB1" w:rsidRPr="00A95CE7">
        <w:rPr>
          <w:rStyle w:val="StyleUnderline"/>
        </w:rPr>
        <w:t>.</w:t>
      </w:r>
      <w:r w:rsidR="005921BC">
        <w:rPr>
          <w:sz w:val="14"/>
        </w:rPr>
        <w:t xml:space="preserve"> </w:t>
      </w:r>
      <w:bookmarkStart w:id="127" w:name="m_-2389509458494759855_r172"/>
      <w:r w:rsidR="00293EB1" w:rsidRPr="00A95CE7">
        <w:rPr>
          <w:sz w:val="14"/>
          <w:vertAlign w:val="superscript"/>
        </w:rPr>
        <w:fldChar w:fldCharType="begin"/>
      </w:r>
      <w:r w:rsidR="00293EB1"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"n172" \t "_blank" </w:instrText>
      </w:r>
      <w:r w:rsidR="00293EB1" w:rsidRPr="00A95CE7">
        <w:rPr>
          <w:sz w:val="14"/>
          <w:vertAlign w:val="superscript"/>
        </w:rPr>
        <w:fldChar w:fldCharType="separate"/>
      </w:r>
      <w:r w:rsidR="00293EB1" w:rsidRPr="00A95CE7">
        <w:rPr>
          <w:rStyle w:val="Hyperlink"/>
          <w:sz w:val="14"/>
          <w:vertAlign w:val="superscript"/>
        </w:rPr>
        <w:t>n172</w:t>
      </w:r>
      <w:r w:rsidR="00293EB1" w:rsidRPr="00A95CE7">
        <w:rPr>
          <w:sz w:val="14"/>
        </w:rPr>
        <w:fldChar w:fldCharType="end"/>
      </w:r>
      <w:bookmarkEnd w:id="127"/>
      <w:r w:rsidR="005921BC">
        <w:rPr>
          <w:sz w:val="14"/>
        </w:rPr>
        <w:t xml:space="preserve"> </w:t>
      </w:r>
      <w:r w:rsidR="00293EB1" w:rsidRPr="00E67EA1">
        <w:rPr>
          <w:rStyle w:val="StyleUnderline"/>
        </w:rPr>
        <w:t xml:space="preserve">In most cases, the Executive continued to renew this temporary legal status until 1986, </w:t>
      </w:r>
      <w:r w:rsidR="00293EB1" w:rsidRPr="00E67EA1">
        <w:rPr>
          <w:rStyle w:val="StyleUnderline"/>
        </w:rPr>
        <w:lastRenderedPageBreak/>
        <w:t xml:space="preserve">when Congress added an adjustment of status </w:t>
      </w:r>
      <w:r w:rsidR="00293EB1" w:rsidRPr="005921BC">
        <w:rPr>
          <w:rStyle w:val="Emphasis"/>
        </w:rPr>
        <w:t>provision</w:t>
      </w:r>
      <w:r w:rsidR="00293EB1" w:rsidRPr="00E67EA1">
        <w:rPr>
          <w:rStyle w:val="StyleUnderline"/>
        </w:rPr>
        <w:t xml:space="preserve"> to the INA, enabling Haitian-Cuban Entrants to become lawful permanent residents</w:t>
      </w:r>
      <w:r w:rsidR="00293EB1" w:rsidRPr="00A95CE7">
        <w:rPr>
          <w:sz w:val="14"/>
        </w:rPr>
        <w:t>.</w:t>
      </w:r>
      <w:r w:rsidR="005921BC">
        <w:rPr>
          <w:sz w:val="14"/>
        </w:rPr>
        <w:t xml:space="preserve"> </w:t>
      </w:r>
      <w:bookmarkStart w:id="128" w:name="m_-2389509458494759855_r173"/>
      <w:r w:rsidR="00293EB1" w:rsidRPr="00A95CE7">
        <w:rPr>
          <w:sz w:val="14"/>
          <w:vertAlign w:val="superscript"/>
        </w:rPr>
        <w:fldChar w:fldCharType="begin"/>
      </w:r>
      <w:r w:rsidR="00293EB1"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"n173" \t "_blank" </w:instrText>
      </w:r>
      <w:r w:rsidR="00293EB1" w:rsidRPr="00A95CE7">
        <w:rPr>
          <w:sz w:val="14"/>
          <w:vertAlign w:val="superscript"/>
        </w:rPr>
        <w:fldChar w:fldCharType="separate"/>
      </w:r>
      <w:r w:rsidR="00293EB1" w:rsidRPr="00A95CE7">
        <w:rPr>
          <w:rStyle w:val="Hyperlink"/>
          <w:sz w:val="14"/>
          <w:vertAlign w:val="superscript"/>
        </w:rPr>
        <w:t>n173</w:t>
      </w:r>
      <w:r w:rsidR="00293EB1" w:rsidRPr="00A95CE7">
        <w:rPr>
          <w:sz w:val="14"/>
        </w:rPr>
        <w:fldChar w:fldCharType="end"/>
      </w:r>
      <w:bookmarkEnd w:id="128"/>
      <w:r w:rsidR="005921BC">
        <w:rPr>
          <w:sz w:val="14"/>
        </w:rPr>
        <w:t xml:space="preserve"> </w:t>
      </w:r>
      <w:r w:rsidR="00293EB1" w:rsidRPr="00A95CE7">
        <w:rPr>
          <w:rStyle w:val="StyleUnderline"/>
        </w:rPr>
        <w:t xml:space="preserve">Of course, </w:t>
      </w:r>
      <w:r w:rsidR="00293EB1" w:rsidRPr="00E67EA1">
        <w:rPr>
          <w:rStyle w:val="StyleUnderline"/>
          <w:highlight w:val="cyan"/>
        </w:rPr>
        <w:t>despite pressure to treat Haitian and Cuban migrants</w:t>
      </w:r>
      <w:r w:rsidR="00293EB1" w:rsidRPr="00A95CE7">
        <w:rPr>
          <w:rStyle w:val="StyleUnderline"/>
        </w:rPr>
        <w:t xml:space="preserve"> </w:t>
      </w:r>
      <w:r w:rsidR="00293EB1" w:rsidRPr="00E67EA1">
        <w:rPr>
          <w:rStyle w:val="StyleUnderline"/>
          <w:highlight w:val="cyan"/>
        </w:rPr>
        <w:t>equally, the Executive's policy still reflected</w:t>
      </w:r>
      <w:r w:rsidR="00293EB1" w:rsidRPr="00A95CE7">
        <w:rPr>
          <w:rStyle w:val="StyleUnderline"/>
        </w:rPr>
        <w:t xml:space="preserve"> its </w:t>
      </w:r>
      <w:r w:rsidR="00293EB1" w:rsidRPr="00E67EA1">
        <w:rPr>
          <w:rStyle w:val="StyleUnderline"/>
          <w:highlight w:val="cyan"/>
        </w:rPr>
        <w:t>preexisting preferences</w:t>
      </w:r>
      <w:r w:rsidR="00293EB1" w:rsidRPr="00A95CE7">
        <w:rPr>
          <w:rStyle w:val="StyleUnderline"/>
        </w:rPr>
        <w:t>;</w:t>
      </w:r>
      <w:r w:rsidR="00293EB1" w:rsidRPr="00A95CE7">
        <w:rPr>
          <w:sz w:val="14"/>
        </w:rPr>
        <w:t xml:space="preserve"> October 10, 1980, after all, marked the end of the Mariel boatlift, but Haitians continued to arrive after that date had passed. With no political pressure to treat Haitians as presumptive refugees, then, space was left open for the Administration to return to the practices of the Haitian program of the late 1970s, and to begin the policy of interdiction.</w:t>
      </w:r>
      <w:r w:rsidR="005921BC">
        <w:rPr>
          <w:sz w:val="14"/>
        </w:rPr>
        <w:t xml:space="preserve"> </w:t>
      </w:r>
      <w:bookmarkStart w:id="129" w:name="m_-2389509458494759855_r174"/>
      <w:r w:rsidR="00293EB1" w:rsidRPr="00A95CE7">
        <w:rPr>
          <w:sz w:val="14"/>
          <w:vertAlign w:val="superscript"/>
        </w:rPr>
        <w:fldChar w:fldCharType="begin"/>
      </w:r>
      <w:r w:rsidR="00293EB1"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"n174" \t "_blank" </w:instrText>
      </w:r>
      <w:r w:rsidR="00293EB1" w:rsidRPr="00A95CE7">
        <w:rPr>
          <w:sz w:val="14"/>
          <w:vertAlign w:val="superscript"/>
        </w:rPr>
        <w:fldChar w:fldCharType="separate"/>
      </w:r>
      <w:r w:rsidR="00293EB1" w:rsidRPr="00A95CE7">
        <w:rPr>
          <w:rStyle w:val="Hyperlink"/>
          <w:sz w:val="14"/>
          <w:vertAlign w:val="superscript"/>
        </w:rPr>
        <w:t>n174</w:t>
      </w:r>
      <w:r w:rsidR="00293EB1" w:rsidRPr="00A95CE7">
        <w:rPr>
          <w:sz w:val="14"/>
        </w:rPr>
        <w:fldChar w:fldCharType="end"/>
      </w:r>
      <w:bookmarkEnd w:id="129"/>
      <w:r w:rsidR="005921BC">
        <w:rPr>
          <w:rStyle w:val="Emphasis"/>
        </w:rPr>
        <w:t xml:space="preserve"> </w:t>
      </w:r>
    </w:p>
    <w:p w14:paraId="16456E64" w14:textId="2093C5E6" w:rsidR="00921255" w:rsidRDefault="00FC1BF4" w:rsidP="00FC1BF4">
      <w:pPr>
        <w:pStyle w:val="Heading3"/>
      </w:pPr>
      <w:r>
        <w:lastRenderedPageBreak/>
        <w:t xml:space="preserve">2NC AT: </w:t>
      </w:r>
      <w:proofErr w:type="spellStart"/>
      <w:r>
        <w:t>Strikedown</w:t>
      </w:r>
      <w:proofErr w:type="spellEnd"/>
      <w:r>
        <w:t xml:space="preserve"> – Courts</w:t>
      </w:r>
    </w:p>
    <w:p w14:paraId="47047E45" w14:textId="1612A184" w:rsidR="00FC1BF4" w:rsidRDefault="0061310B" w:rsidP="0061310B">
      <w:pPr>
        <w:pStyle w:val="Heading4"/>
      </w:pPr>
      <w:r>
        <w:t>Empirically denied:</w:t>
      </w:r>
    </w:p>
    <w:p w14:paraId="50094E14" w14:textId="598B7E18" w:rsidR="00FC1BF4" w:rsidRPr="00F9009E" w:rsidRDefault="0061310B" w:rsidP="00FC1BF4">
      <w:pPr>
        <w:pStyle w:val="Heading4"/>
      </w:pPr>
      <w:r>
        <w:t xml:space="preserve">(A)  </w:t>
      </w:r>
      <w:r w:rsidRPr="0061310B">
        <w:rPr>
          <w:u w:val="single"/>
        </w:rPr>
        <w:t>Existing parole programs</w:t>
      </w:r>
      <w:r>
        <w:t xml:space="preserve"> not struck down</w:t>
      </w:r>
    </w:p>
    <w:p w14:paraId="10053CE5" w14:textId="38733133" w:rsidR="00FC1BF4" w:rsidRPr="00F9009E" w:rsidRDefault="00FC1BF4" w:rsidP="00FC1BF4">
      <w:pPr>
        <w:rPr>
          <w:rStyle w:val="StyleUnderline"/>
          <w:u w:val="none"/>
        </w:rPr>
      </w:pPr>
      <w:r w:rsidRPr="00F9009E">
        <w:rPr>
          <w:rStyle w:val="Style13ptBold"/>
        </w:rPr>
        <w:t>Grassley et al 15</w:t>
      </w:r>
      <w:r w:rsidRPr="00F9009E">
        <w:t xml:space="preserve"> </w:t>
      </w:r>
      <w:r w:rsidRPr="0061310B">
        <w:rPr>
          <w:sz w:val="16"/>
          <w:szCs w:val="16"/>
        </w:rPr>
        <w:t xml:space="preserve">(Charles Grassley, </w:t>
      </w:r>
      <w:r w:rsidR="0061310B" w:rsidRPr="0061310B">
        <w:rPr>
          <w:sz w:val="16"/>
          <w:szCs w:val="16"/>
        </w:rPr>
        <w:t xml:space="preserve">Chairman, Committee on the Judiciary </w:t>
      </w:r>
      <w:r w:rsidRPr="0061310B">
        <w:rPr>
          <w:sz w:val="16"/>
          <w:szCs w:val="16"/>
        </w:rPr>
        <w:t xml:space="preserve">"Administration’s Immigration Parole Practices Exceed Congressional Authorization," Department of Homeland Security, 11-4-2015, </w:t>
      </w:r>
      <w:r w:rsidRPr="0061310B">
        <w:rPr>
          <w:rStyle w:val="Hyperlink"/>
          <w:sz w:val="16"/>
          <w:szCs w:val="16"/>
        </w:rPr>
        <w:t>https://www.grassley.senate.gov/news/news-releases/administration%E2%80%99s-immigration-parole-practices-exceed-congressional-authorization</w:t>
      </w:r>
      <w:r w:rsidRPr="0061310B">
        <w:rPr>
          <w:sz w:val="16"/>
          <w:szCs w:val="16"/>
        </w:rPr>
        <w:t>)</w:t>
      </w:r>
    </w:p>
    <w:p w14:paraId="4C6A370A" w14:textId="4A884C6F" w:rsidR="00FC1BF4" w:rsidRDefault="00FC1BF4" w:rsidP="00FC1BF4">
      <w:r w:rsidRPr="0061310B">
        <w:rPr>
          <w:rStyle w:val="StyleUnderline"/>
          <w:highlight w:val="cyan"/>
        </w:rPr>
        <w:t>Despite</w:t>
      </w:r>
      <w:r w:rsidRPr="00F9009E">
        <w:rPr>
          <w:sz w:val="16"/>
        </w:rPr>
        <w:t xml:space="preserve"> this history, and the unambiguous expression of </w:t>
      </w:r>
      <w:r w:rsidRPr="00F9009E">
        <w:rPr>
          <w:rStyle w:val="StyleUnderline"/>
        </w:rPr>
        <w:t xml:space="preserve">Congressional </w:t>
      </w:r>
      <w:r w:rsidRPr="0061310B">
        <w:rPr>
          <w:rStyle w:val="StyleUnderline"/>
          <w:highlight w:val="cyan"/>
        </w:rPr>
        <w:t>intent that parole should be used only in</w:t>
      </w:r>
      <w:r w:rsidRPr="00F9009E">
        <w:rPr>
          <w:rStyle w:val="StyleUnderline"/>
        </w:rPr>
        <w:t xml:space="preserve"> a very </w:t>
      </w:r>
      <w:r w:rsidRPr="0061310B">
        <w:rPr>
          <w:rStyle w:val="StyleUnderline"/>
          <w:highlight w:val="cyan"/>
        </w:rPr>
        <w:t>limited</w:t>
      </w:r>
      <w:r w:rsidRPr="00F9009E">
        <w:rPr>
          <w:rStyle w:val="StyleUnderline"/>
        </w:rPr>
        <w:t xml:space="preserve"> set of </w:t>
      </w:r>
      <w:r w:rsidRPr="0061310B">
        <w:rPr>
          <w:rStyle w:val="StyleUnderline"/>
          <w:highlight w:val="cyan"/>
        </w:rPr>
        <w:t>circumstances</w:t>
      </w:r>
      <w:r w:rsidRPr="00F9009E">
        <w:rPr>
          <w:rStyle w:val="StyleUnderline"/>
        </w:rPr>
        <w:t>,</w:t>
      </w:r>
      <w:r w:rsidRPr="00F9009E">
        <w:rPr>
          <w:sz w:val="16"/>
        </w:rPr>
        <w:t xml:space="preserve"> it is disturbing that</w:t>
      </w:r>
      <w:r w:rsidRPr="00F9009E">
        <w:rPr>
          <w:rStyle w:val="StyleUnderline"/>
        </w:rPr>
        <w:t xml:space="preserve"> </w:t>
      </w:r>
      <w:r w:rsidRPr="0061310B">
        <w:rPr>
          <w:rStyle w:val="StyleUnderline"/>
          <w:highlight w:val="cyan"/>
        </w:rPr>
        <w:t>the Administration has expanded</w:t>
      </w:r>
      <w:r w:rsidRPr="00F9009E">
        <w:rPr>
          <w:rStyle w:val="StyleUnderline"/>
        </w:rPr>
        <w:t xml:space="preserve"> the use of </w:t>
      </w:r>
      <w:r w:rsidRPr="00293EB1">
        <w:rPr>
          <w:rStyle w:val="StyleUnderline"/>
          <w:highlight w:val="cyan"/>
        </w:rPr>
        <w:t>parole and ignored</w:t>
      </w:r>
      <w:r w:rsidRPr="00F9009E">
        <w:rPr>
          <w:rStyle w:val="StyleUnderline"/>
        </w:rPr>
        <w:t xml:space="preserve"> the </w:t>
      </w:r>
      <w:r w:rsidRPr="00293EB1">
        <w:rPr>
          <w:rStyle w:val="StyleUnderline"/>
          <w:highlight w:val="cyan"/>
        </w:rPr>
        <w:t>Congressional intent</w:t>
      </w:r>
      <w:r w:rsidRPr="00F9009E">
        <w:rPr>
          <w:sz w:val="16"/>
        </w:rPr>
        <w:t xml:space="preserve"> on the use of this authority.</w:t>
      </w:r>
      <w:r>
        <w:rPr>
          <w:sz w:val="16"/>
        </w:rPr>
        <w:t xml:space="preserve"> </w:t>
      </w:r>
      <w:r w:rsidRPr="00F9009E">
        <w:rPr>
          <w:sz w:val="16"/>
        </w:rPr>
        <w:t>Indeed, with each parole program implemented by this Administration, further damage is caused to the Constitutional authority of the United States Congress to establish a uniform set of immigration laws.</w:t>
      </w:r>
      <w:r>
        <w:rPr>
          <w:sz w:val="16"/>
        </w:rPr>
        <w:t xml:space="preserve"> </w:t>
      </w:r>
      <w:r w:rsidRPr="00F9009E">
        <w:rPr>
          <w:rStyle w:val="StyleUnderline"/>
        </w:rPr>
        <w:t>We note</w:t>
      </w:r>
      <w:r w:rsidRPr="00F9009E">
        <w:rPr>
          <w:sz w:val="16"/>
        </w:rPr>
        <w:t xml:space="preserve"> with </w:t>
      </w:r>
      <w:proofErr w:type="gramStart"/>
      <w:r w:rsidRPr="00F9009E">
        <w:rPr>
          <w:sz w:val="16"/>
        </w:rPr>
        <w:t>particular concern</w:t>
      </w:r>
      <w:proofErr w:type="gramEnd"/>
      <w:r w:rsidRPr="00F9009E">
        <w:rPr>
          <w:sz w:val="16"/>
        </w:rPr>
        <w:t xml:space="preserve"> </w:t>
      </w:r>
      <w:r w:rsidRPr="00F9009E">
        <w:rPr>
          <w:rStyle w:val="StyleUnderline"/>
        </w:rPr>
        <w:t xml:space="preserve">the </w:t>
      </w:r>
      <w:r w:rsidRPr="0061310B">
        <w:rPr>
          <w:rStyle w:val="StyleUnderline"/>
          <w:highlight w:val="cyan"/>
        </w:rPr>
        <w:t>proliferation</w:t>
      </w:r>
      <w:r w:rsidRPr="00F9009E">
        <w:rPr>
          <w:rStyle w:val="StyleUnderline"/>
        </w:rPr>
        <w:t xml:space="preserve"> in recent years </w:t>
      </w:r>
      <w:r w:rsidRPr="0061310B">
        <w:rPr>
          <w:rStyle w:val="StyleUnderline"/>
          <w:highlight w:val="cyan"/>
        </w:rPr>
        <w:t>of</w:t>
      </w:r>
      <w:r w:rsidRPr="00F9009E">
        <w:rPr>
          <w:rStyle w:val="StyleUnderline"/>
        </w:rPr>
        <w:t xml:space="preserve"> new </w:t>
      </w:r>
      <w:r w:rsidRPr="0061310B">
        <w:rPr>
          <w:rStyle w:val="StyleUnderline"/>
          <w:highlight w:val="cyan"/>
        </w:rPr>
        <w:t>parole</w:t>
      </w:r>
      <w:r w:rsidRPr="00F9009E">
        <w:rPr>
          <w:rStyle w:val="StyleUnderline"/>
        </w:rPr>
        <w:t xml:space="preserve"> programs that effectively </w:t>
      </w:r>
      <w:r w:rsidRPr="0061310B">
        <w:rPr>
          <w:rStyle w:val="StyleUnderline"/>
          <w:highlight w:val="cyan"/>
        </w:rPr>
        <w:t>create</w:t>
      </w:r>
      <w:r w:rsidRPr="00F9009E">
        <w:rPr>
          <w:rStyle w:val="StyleUnderline"/>
        </w:rPr>
        <w:t xml:space="preserve"> entirely </w:t>
      </w:r>
      <w:r w:rsidRPr="0061310B">
        <w:rPr>
          <w:rStyle w:val="StyleUnderline"/>
          <w:highlight w:val="cyan"/>
        </w:rPr>
        <w:t>new</w:t>
      </w:r>
      <w:r w:rsidRPr="00F9009E">
        <w:rPr>
          <w:rStyle w:val="StyleUnderline"/>
        </w:rPr>
        <w:t xml:space="preserve"> visa </w:t>
      </w:r>
      <w:r w:rsidRPr="0061310B">
        <w:rPr>
          <w:rStyle w:val="StyleUnderline"/>
          <w:highlight w:val="cyan"/>
        </w:rPr>
        <w:t>categories</w:t>
      </w:r>
      <w:r w:rsidRPr="00F9009E">
        <w:rPr>
          <w:sz w:val="16"/>
        </w:rPr>
        <w:t xml:space="preserve"> and repeat all the abuses that triggered the IIRIRA reforms in the first place</w:t>
      </w:r>
      <w:r w:rsidRPr="0061310B">
        <w:rPr>
          <w:rStyle w:val="StyleUnderline"/>
          <w:highlight w:val="cyan"/>
        </w:rPr>
        <w:t>:</w:t>
      </w:r>
      <w:r>
        <w:rPr>
          <w:sz w:val="16"/>
        </w:rPr>
        <w:t xml:space="preserve"> </w:t>
      </w:r>
      <w:r w:rsidRPr="00F9009E">
        <w:rPr>
          <w:sz w:val="16"/>
        </w:rPr>
        <w:t>•</w:t>
      </w:r>
      <w:r>
        <w:rPr>
          <w:sz w:val="16"/>
        </w:rPr>
        <w:t xml:space="preserve"> </w:t>
      </w:r>
      <w:r w:rsidRPr="0061310B">
        <w:rPr>
          <w:rStyle w:val="Emphasis"/>
          <w:highlight w:val="cyan"/>
        </w:rPr>
        <w:t>Parole for Filipino Caregivers</w:t>
      </w:r>
      <w:r w:rsidRPr="00F9009E">
        <w:rPr>
          <w:rStyle w:val="Emphasis"/>
        </w:rPr>
        <w:t xml:space="preserve"> of Elderly Family Members</w:t>
      </w:r>
      <w:r w:rsidRPr="00F9009E">
        <w:rPr>
          <w:rStyle w:val="StyleUnderline"/>
        </w:rPr>
        <w:t>.</w:t>
      </w:r>
      <w:r>
        <w:rPr>
          <w:rStyle w:val="StyleUnderline"/>
        </w:rPr>
        <w:t xml:space="preserve"> </w:t>
      </w:r>
      <w:r w:rsidRPr="00F9009E">
        <w:rPr>
          <w:sz w:val="16"/>
        </w:rPr>
        <w:t>In July 2015, the White House announced that the Department will create a parole program to allow certain family members of Filipino-American World War II veterans to request parole to come to the United States to provide support and care to their Filipino veteran family members who are U.S. citizens or Lawful Permanent Residents.</w:t>
      </w:r>
      <w:r>
        <w:rPr>
          <w:sz w:val="16"/>
        </w:rPr>
        <w:t xml:space="preserve"> </w:t>
      </w:r>
      <w:r w:rsidRPr="00F9009E">
        <w:rPr>
          <w:sz w:val="16"/>
        </w:rPr>
        <w:t>•</w:t>
      </w:r>
      <w:r>
        <w:rPr>
          <w:sz w:val="16"/>
        </w:rPr>
        <w:t xml:space="preserve"> </w:t>
      </w:r>
      <w:r w:rsidRPr="00F9009E">
        <w:rPr>
          <w:rStyle w:val="Emphasis"/>
        </w:rPr>
        <w:t xml:space="preserve">Parole for </w:t>
      </w:r>
      <w:r w:rsidRPr="0061310B">
        <w:rPr>
          <w:rStyle w:val="Emphasis"/>
          <w:highlight w:val="cyan"/>
        </w:rPr>
        <w:t>Entrepreneurs</w:t>
      </w:r>
      <w:r w:rsidRPr="00F9009E">
        <w:rPr>
          <w:sz w:val="16"/>
        </w:rPr>
        <w:t>.</w:t>
      </w:r>
      <w:r>
        <w:rPr>
          <w:sz w:val="16"/>
        </w:rPr>
        <w:t xml:space="preserve"> </w:t>
      </w:r>
      <w:r w:rsidRPr="00F9009E">
        <w:rPr>
          <w:sz w:val="16"/>
        </w:rPr>
        <w:t>In May 2015, the Department published its annual Unified Agenda of regulations.</w:t>
      </w:r>
      <w:r>
        <w:rPr>
          <w:sz w:val="16"/>
        </w:rPr>
        <w:t xml:space="preserve"> </w:t>
      </w:r>
      <w:r w:rsidRPr="00F9009E">
        <w:rPr>
          <w:sz w:val="16"/>
        </w:rPr>
        <w:t>Included in the list of regulations the Department announced it would be working on this year is a regulation that would establish a parole program for so-called entrepreneurs:</w:t>
      </w:r>
      <w:r>
        <w:rPr>
          <w:sz w:val="16"/>
        </w:rPr>
        <w:t xml:space="preserve"> </w:t>
      </w:r>
      <w:r w:rsidRPr="00F9009E">
        <w:rPr>
          <w:sz w:val="16"/>
        </w:rPr>
        <w:t xml:space="preserve">The Department of Homeland Security is proposing to establish a program that would allow consideration for parole into the United States, on a case-by-case basis, of certain inventors, researchers, and entrepreneurs who will establish a U.S. start-up entity, and who have been awarded substantial U.S. investor financing or otherwise hold the promise of innovation and job creation through the development of new technologies or the pursuit of cutting edge research. </w:t>
      </w:r>
      <w:r w:rsidRPr="00F9009E">
        <w:rPr>
          <w:rStyle w:val="StyleUnderline"/>
        </w:rPr>
        <w:t>Based on investment, job-creation, and other factors, the entrepreneur may be eligible for temporary parole.</w:t>
      </w:r>
      <w:r>
        <w:rPr>
          <w:rStyle w:val="StyleUnderline"/>
        </w:rPr>
        <w:t xml:space="preserve"> </w:t>
      </w:r>
      <w:r w:rsidRPr="00F9009E">
        <w:rPr>
          <w:rStyle w:val="StyleUnderline"/>
        </w:rPr>
        <w:t>The White House elaborated</w:t>
      </w:r>
      <w:r w:rsidRPr="00F9009E">
        <w:rPr>
          <w:sz w:val="16"/>
        </w:rPr>
        <w:t xml:space="preserve"> on this proposed parole program in July 2015, </w:t>
      </w:r>
      <w:r w:rsidRPr="00F9009E">
        <w:rPr>
          <w:rStyle w:val="StyleUnderline"/>
        </w:rPr>
        <w:t>saying the Department would implement,</w:t>
      </w:r>
      <w:r w:rsidRPr="00F9009E">
        <w:rPr>
          <w:sz w:val="16"/>
        </w:rPr>
        <w:t xml:space="preserve"> “consistent with … existing parole authority</w:t>
      </w:r>
      <w:r w:rsidRPr="00F9009E">
        <w:rPr>
          <w:rStyle w:val="StyleUnderline"/>
        </w:rPr>
        <w:t>, a parole program for entrepreneurs who would provide a ‘significant public benefit</w:t>
      </w:r>
      <w:r w:rsidRPr="00F9009E">
        <w:rPr>
          <w:sz w:val="16"/>
        </w:rPr>
        <w:t>,’ for example, because they have been awarded substantial U.S. investor financing or otherwise hold the promise of innovation and job creation through the development of new technologies.”</w:t>
      </w:r>
      <w:r>
        <w:rPr>
          <w:sz w:val="16"/>
        </w:rPr>
        <w:t xml:space="preserve"> </w:t>
      </w:r>
      <w:r w:rsidRPr="00F9009E">
        <w:rPr>
          <w:sz w:val="16"/>
        </w:rPr>
        <w:t>•</w:t>
      </w:r>
      <w:r>
        <w:rPr>
          <w:sz w:val="16"/>
        </w:rPr>
        <w:t xml:space="preserve"> </w:t>
      </w:r>
      <w:r w:rsidRPr="00F9009E">
        <w:rPr>
          <w:rStyle w:val="Emphasis"/>
        </w:rPr>
        <w:t xml:space="preserve">Parole for </w:t>
      </w:r>
      <w:r w:rsidRPr="0061310B">
        <w:rPr>
          <w:rStyle w:val="Emphasis"/>
          <w:highlight w:val="cyan"/>
        </w:rPr>
        <w:t>Central American Minors</w:t>
      </w:r>
      <w:r w:rsidRPr="00F9009E">
        <w:rPr>
          <w:rStyle w:val="StyleUnderline"/>
        </w:rPr>
        <w:t>. In November 2014, the Administration announced a parole program for minors in Central America found to be ineligible for refugee status and with parents “lawfully resident</w:t>
      </w:r>
      <w:r w:rsidRPr="00F9009E">
        <w:rPr>
          <w:sz w:val="16"/>
        </w:rPr>
        <w:t>” (a term that includes DACA or other deferred action recipients) in the United States.</w:t>
      </w:r>
      <w:r>
        <w:rPr>
          <w:sz w:val="16"/>
        </w:rPr>
        <w:t xml:space="preserve"> </w:t>
      </w:r>
      <w:r w:rsidRPr="00F9009E">
        <w:rPr>
          <w:sz w:val="16"/>
        </w:rPr>
        <w:t xml:space="preserve">Recent press reports indicate that of the applications fully adjudicated for this program to date, </w:t>
      </w:r>
      <w:r w:rsidRPr="00F9009E">
        <w:rPr>
          <w:rStyle w:val="StyleUnderline"/>
        </w:rPr>
        <w:t>a shocking 84% of all applicants were approved to be paroled into the United States.</w:t>
      </w:r>
      <w:r>
        <w:rPr>
          <w:rStyle w:val="StyleUnderline"/>
        </w:rPr>
        <w:t xml:space="preserve"> </w:t>
      </w:r>
      <w:r w:rsidRPr="00F9009E">
        <w:rPr>
          <w:sz w:val="16"/>
        </w:rPr>
        <w:t>•</w:t>
      </w:r>
      <w:r>
        <w:rPr>
          <w:sz w:val="16"/>
        </w:rPr>
        <w:t xml:space="preserve"> </w:t>
      </w:r>
      <w:r w:rsidRPr="0061310B">
        <w:rPr>
          <w:rStyle w:val="Emphasis"/>
          <w:highlight w:val="cyan"/>
        </w:rPr>
        <w:t>Haitian Family Reunification</w:t>
      </w:r>
      <w:r w:rsidRPr="00F9009E">
        <w:rPr>
          <w:rStyle w:val="Emphasis"/>
        </w:rPr>
        <w:t xml:space="preserve"> Parole Program</w:t>
      </w:r>
      <w:r w:rsidRPr="00F9009E">
        <w:rPr>
          <w:rStyle w:val="StyleUnderline"/>
        </w:rPr>
        <w:t>.</w:t>
      </w:r>
      <w:r>
        <w:rPr>
          <w:rStyle w:val="StyleUnderline"/>
        </w:rPr>
        <w:t xml:space="preserve"> </w:t>
      </w:r>
      <w:r w:rsidRPr="00F9009E">
        <w:rPr>
          <w:rStyle w:val="StyleUnderline"/>
        </w:rPr>
        <w:t>The Administration announced</w:t>
      </w:r>
      <w:r w:rsidRPr="00F9009E">
        <w:rPr>
          <w:sz w:val="16"/>
        </w:rPr>
        <w:t xml:space="preserve"> on October 17, 2014, </w:t>
      </w:r>
      <w:r w:rsidRPr="00F9009E">
        <w:rPr>
          <w:rStyle w:val="StyleUnderline"/>
        </w:rPr>
        <w:t>that it would implement a “Haitian Family Reunification Parole Program” (HFRP) that would allow certain family members of U.S. citizens and lawful permanent residents in Haiti to be paroled into the United States years before their immigrant visas are available.”</w:t>
      </w:r>
      <w:r>
        <w:rPr>
          <w:sz w:val="16"/>
        </w:rPr>
        <w:t xml:space="preserve"> </w:t>
      </w:r>
      <w:r w:rsidRPr="00F9009E">
        <w:rPr>
          <w:sz w:val="16"/>
        </w:rPr>
        <w:t>USCIS anticipates conducting approximately 5,000 HFRP program interviews annually.</w:t>
      </w:r>
      <w:r>
        <w:rPr>
          <w:sz w:val="16"/>
        </w:rPr>
        <w:t xml:space="preserve"> </w:t>
      </w:r>
      <w:r w:rsidRPr="00F9009E">
        <w:rPr>
          <w:sz w:val="16"/>
        </w:rPr>
        <w:t>On March 27, 2013, 73 members of the House of Representatives sent Secretary of Homeland Security Napolitano a letter requesting that a similar mass-parole program be created for Syrians with approved immigrant petitions.</w:t>
      </w:r>
      <w:r>
        <w:rPr>
          <w:sz w:val="16"/>
        </w:rPr>
        <w:t xml:space="preserve"> </w:t>
      </w:r>
      <w:r w:rsidRPr="00F9009E">
        <w:rPr>
          <w:sz w:val="16"/>
        </w:rPr>
        <w:t>•</w:t>
      </w:r>
      <w:r>
        <w:rPr>
          <w:sz w:val="16"/>
        </w:rPr>
        <w:t xml:space="preserve"> </w:t>
      </w:r>
      <w:r w:rsidRPr="00F9009E">
        <w:rPr>
          <w:rStyle w:val="Emphasis"/>
        </w:rPr>
        <w:t xml:space="preserve">Advance Parole for </w:t>
      </w:r>
      <w:r w:rsidRPr="0061310B">
        <w:rPr>
          <w:rStyle w:val="Emphasis"/>
          <w:highlight w:val="cyan"/>
        </w:rPr>
        <w:t>DACA Recipients</w:t>
      </w:r>
      <w:r w:rsidRPr="00F9009E">
        <w:rPr>
          <w:rStyle w:val="StyleUnderline"/>
        </w:rPr>
        <w:t>:</w:t>
      </w:r>
      <w:r>
        <w:rPr>
          <w:rStyle w:val="StyleUnderline"/>
        </w:rPr>
        <w:t xml:space="preserve"> </w:t>
      </w:r>
      <w:r w:rsidRPr="00F9009E">
        <w:rPr>
          <w:rStyle w:val="StyleUnderline"/>
        </w:rPr>
        <w:t>The administration offers “advance parole” to recipients of executive amnesty under the Deferred Action for Childhood Arrivals (DACA) program.</w:t>
      </w:r>
      <w:r>
        <w:rPr>
          <w:sz w:val="16"/>
        </w:rPr>
        <w:t xml:space="preserve"> </w:t>
      </w:r>
      <w:r w:rsidRPr="00F9009E">
        <w:rPr>
          <w:sz w:val="16"/>
        </w:rPr>
        <w:t>When the DACA recipients return, they are paroled into the country and are thereby rendered eligible to adjust to lawful permanent resident status if they otherwise qualify for one of the existing immigrant visa categories.</w:t>
      </w:r>
      <w:r>
        <w:rPr>
          <w:sz w:val="16"/>
        </w:rPr>
        <w:t xml:space="preserve"> </w:t>
      </w:r>
      <w:r w:rsidRPr="00F9009E">
        <w:rPr>
          <w:sz w:val="16"/>
        </w:rPr>
        <w:t>After 5 years as a permanent resident, a person may apply for U.S. citizenship.</w:t>
      </w:r>
      <w:r>
        <w:rPr>
          <w:sz w:val="16"/>
        </w:rPr>
        <w:t xml:space="preserve"> </w:t>
      </w:r>
      <w:r w:rsidRPr="00F9009E">
        <w:rPr>
          <w:sz w:val="16"/>
        </w:rPr>
        <w:t>•</w:t>
      </w:r>
      <w:r>
        <w:rPr>
          <w:sz w:val="16"/>
        </w:rPr>
        <w:t xml:space="preserve"> </w:t>
      </w:r>
      <w:r w:rsidRPr="00F9009E">
        <w:rPr>
          <w:rStyle w:val="Emphasis"/>
        </w:rPr>
        <w:t xml:space="preserve">Parole for </w:t>
      </w:r>
      <w:r w:rsidRPr="0061310B">
        <w:rPr>
          <w:rStyle w:val="Emphasis"/>
          <w:highlight w:val="cyan"/>
        </w:rPr>
        <w:t>Russian and Chinese Tourists to the CNMI</w:t>
      </w:r>
      <w:r w:rsidRPr="00F9009E">
        <w:rPr>
          <w:rStyle w:val="StyleUnderline"/>
        </w:rPr>
        <w:t>.</w:t>
      </w:r>
      <w:r>
        <w:rPr>
          <w:rStyle w:val="StyleUnderline"/>
        </w:rPr>
        <w:t xml:space="preserve"> </w:t>
      </w:r>
      <w:r w:rsidRPr="00F9009E">
        <w:rPr>
          <w:rStyle w:val="StyleUnderline"/>
        </w:rPr>
        <w:t>In October 2009, the Department announced that all Russian and Chinese visitors for business or pleasure would be paroled</w:t>
      </w:r>
      <w:r w:rsidRPr="00F9009E">
        <w:rPr>
          <w:sz w:val="16"/>
        </w:rPr>
        <w:t xml:space="preserve"> – on a "case-by-case" basis – into the Commonwealth of the Northern Mariana Islands (CNMI).   On November 15, 2011, then-Secretary Napolitano approved a policy change that allows CBP to exercise parole authority “on a case-by-case basis” to permit Russian (but not Chinese) nationals to travel to Guam visa-free. </w:t>
      </w:r>
      <w:r w:rsidRPr="00F9009E">
        <w:t xml:space="preserve"> </w:t>
      </w:r>
    </w:p>
    <w:p w14:paraId="1E9C416C" w14:textId="7BD30881" w:rsidR="0061310B" w:rsidRPr="0061310B" w:rsidRDefault="0061310B" w:rsidP="0061310B">
      <w:pPr>
        <w:pStyle w:val="Heading4"/>
      </w:pPr>
      <w:r>
        <w:lastRenderedPageBreak/>
        <w:t xml:space="preserve">(B)  Past </w:t>
      </w:r>
      <w:r w:rsidRPr="0061310B">
        <w:rPr>
          <w:u w:val="single"/>
        </w:rPr>
        <w:t>Court Precedent</w:t>
      </w:r>
      <w:r>
        <w:t xml:space="preserve"> gave a </w:t>
      </w:r>
      <w:r>
        <w:rPr>
          <w:u w:val="single"/>
        </w:rPr>
        <w:t>blank check</w:t>
      </w:r>
      <w:r>
        <w:t xml:space="preserve"> on discretion</w:t>
      </w:r>
    </w:p>
    <w:p w14:paraId="5508AE0A" w14:textId="77777777" w:rsidR="0061310B" w:rsidRPr="00215E4A" w:rsidRDefault="0061310B" w:rsidP="0061310B">
      <w:pPr>
        <w:rPr>
          <w:rStyle w:val="StyleUnderline"/>
          <w:sz w:val="16"/>
          <w:szCs w:val="16"/>
          <w:u w:val="none"/>
        </w:rPr>
      </w:pPr>
      <w:r w:rsidRPr="001776C4">
        <w:rPr>
          <w:rStyle w:val="Style13ptBold"/>
        </w:rPr>
        <w:t>Knight 7</w:t>
      </w:r>
      <w:r>
        <w:t xml:space="preserve"> </w:t>
      </w:r>
      <w:r w:rsidRPr="00215E4A">
        <w:rPr>
          <w:sz w:val="16"/>
          <w:szCs w:val="16"/>
        </w:rPr>
        <w:t xml:space="preserve">(Chelsy L. Knight, Candidate for Juris Doctor at the University of Colorado School of Law, “COMMENT AND CASENOTE: BEYOND AGENCY AUTHORITY: ADMINISTRATIVE ELIMINATION OF STATUTORY ELIGIBILITY FOR LAWFUL PERMANENT RESIDENCE”, University of Colorado Law Review, Winter, Available at Lexis Nexis) </w:t>
      </w:r>
    </w:p>
    <w:p w14:paraId="610B0D6F" w14:textId="513F5982" w:rsidR="0061310B" w:rsidRPr="0061310B" w:rsidRDefault="0061310B" w:rsidP="0061310B">
      <w:pPr>
        <w:rPr>
          <w:sz w:val="16"/>
        </w:rPr>
      </w:pPr>
      <w:r w:rsidRPr="0061310B">
        <w:rPr>
          <w:sz w:val="16"/>
        </w:rPr>
        <w:t xml:space="preserve">D. Did the Attorney General Abuse His Discretion? </w:t>
      </w:r>
      <w:r w:rsidRPr="0082798B">
        <w:rPr>
          <w:rStyle w:val="StyleUnderline"/>
        </w:rPr>
        <w:t>A</w:t>
      </w:r>
      <w:r w:rsidRPr="0061310B">
        <w:rPr>
          <w:sz w:val="16"/>
        </w:rPr>
        <w:t xml:space="preserve"> fourth </w:t>
      </w:r>
      <w:r w:rsidRPr="0082798B">
        <w:rPr>
          <w:rStyle w:val="StyleUnderline"/>
        </w:rPr>
        <w:t>possibility confronting courts considering the validity of a regulation restricting parolee adjustment is that the Chevron analysis does not apply, and</w:t>
      </w:r>
      <w:r w:rsidRPr="0061310B">
        <w:rPr>
          <w:sz w:val="16"/>
        </w:rPr>
        <w:t xml:space="preserve"> that </w:t>
      </w:r>
      <w:r w:rsidRPr="0082798B">
        <w:rPr>
          <w:rStyle w:val="StyleUnderline"/>
        </w:rPr>
        <w:t xml:space="preserve">the Attorney General's discretion </w:t>
      </w:r>
      <w:r w:rsidRPr="0061310B">
        <w:rPr>
          <w:sz w:val="16"/>
        </w:rPr>
        <w:t xml:space="preserve">in promulgating the regulation </w:t>
      </w:r>
      <w:r w:rsidRPr="0082798B">
        <w:rPr>
          <w:rStyle w:val="StyleUnderline"/>
        </w:rPr>
        <w:t>should be reviewed only for whether it is reasonably related to the statute.</w:t>
      </w:r>
      <w:r w:rsidRPr="0061310B">
        <w:rPr>
          <w:sz w:val="16"/>
        </w:rPr>
        <w:t xml:space="preserve"> n96 </w:t>
      </w:r>
      <w:r w:rsidRPr="0082798B">
        <w:rPr>
          <w:rStyle w:val="StyleUnderline"/>
        </w:rPr>
        <w:t>This approach emphasizes</w:t>
      </w:r>
      <w:r w:rsidRPr="0061310B">
        <w:rPr>
          <w:sz w:val="16"/>
        </w:rPr>
        <w:t xml:space="preserve"> the </w:t>
      </w:r>
      <w:r w:rsidRPr="0082798B">
        <w:rPr>
          <w:rStyle w:val="StyleUnderline"/>
        </w:rPr>
        <w:t>wide discretion given by statute to the Attorney General, rather than addressing ambiguity in the statutory language</w:t>
      </w:r>
      <w:r w:rsidRPr="0061310B">
        <w:rPr>
          <w:sz w:val="16"/>
        </w:rPr>
        <w:t xml:space="preserve">, as is done in a Chevron analysis. </w:t>
      </w:r>
      <w:r w:rsidRPr="0082798B">
        <w:rPr>
          <w:rStyle w:val="StyleUnderline"/>
        </w:rPr>
        <w:t>While the Eighth Circuit did not characterize this approach as a Chevron analysis, it seems closely related to the second prong</w:t>
      </w:r>
      <w:r w:rsidRPr="0061310B">
        <w:rPr>
          <w:sz w:val="16"/>
        </w:rPr>
        <w:t xml:space="preserve"> of Chevron. n97 </w:t>
      </w:r>
      <w:r w:rsidRPr="0061310B">
        <w:rPr>
          <w:rStyle w:val="StyleUnderline"/>
          <w:highlight w:val="cyan"/>
        </w:rPr>
        <w:t xml:space="preserve">In </w:t>
      </w:r>
      <w:proofErr w:type="spellStart"/>
      <w:r w:rsidRPr="0061310B">
        <w:rPr>
          <w:rStyle w:val="StyleUnderline"/>
          <w:highlight w:val="cyan"/>
        </w:rPr>
        <w:t>Mouelle</w:t>
      </w:r>
      <w:proofErr w:type="spellEnd"/>
      <w:r w:rsidRPr="0061310B">
        <w:rPr>
          <w:rStyle w:val="StyleUnderline"/>
          <w:highlight w:val="cyan"/>
        </w:rPr>
        <w:t xml:space="preserve"> v. Gonzales</w:t>
      </w:r>
      <w:r w:rsidRPr="0061310B">
        <w:rPr>
          <w:sz w:val="16"/>
        </w:rPr>
        <w:t xml:space="preserve">, n98 </w:t>
      </w:r>
      <w:r w:rsidRPr="0082798B">
        <w:rPr>
          <w:rStyle w:val="StyleUnderline"/>
        </w:rPr>
        <w:t xml:space="preserve">the </w:t>
      </w:r>
      <w:r w:rsidRPr="0061310B">
        <w:rPr>
          <w:rStyle w:val="StyleUnderline"/>
          <w:highlight w:val="cyan"/>
        </w:rPr>
        <w:t>Eighth Circuit determined</w:t>
      </w:r>
      <w:r w:rsidRPr="0061310B">
        <w:rPr>
          <w:sz w:val="16"/>
        </w:rPr>
        <w:t xml:space="preserve"> that </w:t>
      </w:r>
      <w:r w:rsidRPr="0061310B">
        <w:rPr>
          <w:rStyle w:val="StyleUnderline"/>
          <w:highlight w:val="cyan"/>
        </w:rPr>
        <w:t>the</w:t>
      </w:r>
      <w:r w:rsidRPr="0082798B">
        <w:rPr>
          <w:rStyle w:val="StyleUnderline"/>
        </w:rPr>
        <w:t xml:space="preserve"> now-repealed </w:t>
      </w:r>
      <w:r w:rsidRPr="0061310B">
        <w:rPr>
          <w:rStyle w:val="StyleUnderline"/>
          <w:highlight w:val="cyan"/>
        </w:rPr>
        <w:t>regulation could not</w:t>
      </w:r>
      <w:r w:rsidRPr="0082798B">
        <w:rPr>
          <w:rStyle w:val="StyleUnderline"/>
        </w:rPr>
        <w:t xml:space="preserve"> properly </w:t>
      </w:r>
      <w:r w:rsidRPr="0061310B">
        <w:rPr>
          <w:rStyle w:val="StyleUnderline"/>
          <w:highlight w:val="cyan"/>
        </w:rPr>
        <w:t>be evaluated under</w:t>
      </w:r>
      <w:r w:rsidRPr="0082798B">
        <w:rPr>
          <w:rStyle w:val="StyleUnderline"/>
        </w:rPr>
        <w:t xml:space="preserve"> the first step of </w:t>
      </w:r>
      <w:r w:rsidRPr="0061310B">
        <w:rPr>
          <w:rStyle w:val="StyleUnderline"/>
          <w:highlight w:val="cyan"/>
        </w:rPr>
        <w:t>Chevron</w:t>
      </w:r>
      <w:r w:rsidRPr="0061310B">
        <w:rPr>
          <w:sz w:val="16"/>
        </w:rPr>
        <w:t>, "</w:t>
      </w:r>
      <w:r w:rsidRPr="0061310B">
        <w:rPr>
          <w:rStyle w:val="StyleUnderline"/>
          <w:highlight w:val="cyan"/>
        </w:rPr>
        <w:t>given the discretionary nature of</w:t>
      </w:r>
      <w:r w:rsidRPr="0082798B">
        <w:rPr>
          <w:rStyle w:val="StyleUnderline"/>
        </w:rPr>
        <w:t xml:space="preserve"> the </w:t>
      </w:r>
      <w:r w:rsidRPr="0061310B">
        <w:rPr>
          <w:rStyle w:val="StyleUnderline"/>
          <w:highlight w:val="cyan"/>
        </w:rPr>
        <w:t>relief available under</w:t>
      </w:r>
      <w:r w:rsidRPr="0061310B">
        <w:rPr>
          <w:sz w:val="16"/>
        </w:rPr>
        <w:t xml:space="preserve"> </w:t>
      </w:r>
      <w:r w:rsidRPr="0082798B">
        <w:rPr>
          <w:rStyle w:val="StyleUnderline"/>
        </w:rPr>
        <w:t>8 U.S.C. 1255(a) [</w:t>
      </w:r>
      <w:r w:rsidRPr="0061310B">
        <w:rPr>
          <w:rStyle w:val="StyleUnderline"/>
          <w:highlight w:val="cyan"/>
        </w:rPr>
        <w:t>INA §245(a)</w:t>
      </w:r>
      <w:r w:rsidRPr="0082798B">
        <w:rPr>
          <w:rStyle w:val="StyleUnderline"/>
        </w:rPr>
        <w:t>]."</w:t>
      </w:r>
      <w:r w:rsidRPr="0061310B">
        <w:rPr>
          <w:sz w:val="16"/>
        </w:rPr>
        <w:t xml:space="preserve"> n99 </w:t>
      </w:r>
      <w:r w:rsidRPr="0061310B">
        <w:rPr>
          <w:rStyle w:val="StyleUnderline"/>
          <w:highlight w:val="cyan"/>
        </w:rPr>
        <w:t>The court emphasized that INA §245(a)</w:t>
      </w:r>
      <w:r w:rsidRPr="0061310B">
        <w:rPr>
          <w:rStyle w:val="StyleUnderline"/>
        </w:rPr>
        <w:t xml:space="preserve"> "clearly and </w:t>
      </w:r>
      <w:r w:rsidRPr="0061310B">
        <w:rPr>
          <w:rStyle w:val="StyleUnderline"/>
          <w:highlight w:val="cyan"/>
        </w:rPr>
        <w:t>unambiguously states that adjustment of status is</w:t>
      </w:r>
      <w:r w:rsidRPr="0061310B">
        <w:rPr>
          <w:rStyle w:val="StyleUnderline"/>
        </w:rPr>
        <w:t xml:space="preserve"> a </w:t>
      </w:r>
      <w:r w:rsidRPr="0061310B">
        <w:rPr>
          <w:rStyle w:val="StyleUnderline"/>
          <w:highlight w:val="cyan"/>
        </w:rPr>
        <w:t>discretionary</w:t>
      </w:r>
      <w:r w:rsidRPr="0061310B">
        <w:rPr>
          <w:rStyle w:val="StyleUnderline"/>
        </w:rPr>
        <w:t xml:space="preserve"> decision.</w:t>
      </w:r>
      <w:r w:rsidRPr="0061310B">
        <w:rPr>
          <w:sz w:val="16"/>
        </w:rPr>
        <w:t xml:space="preserve">" n100 This </w:t>
      </w:r>
      <w:r w:rsidRPr="00CE6C7E">
        <w:rPr>
          <w:rStyle w:val="StyleUnderline"/>
        </w:rPr>
        <w:t>case was not appropriate for Chevron</w:t>
      </w:r>
      <w:r w:rsidRPr="0061310B">
        <w:rPr>
          <w:sz w:val="16"/>
        </w:rPr>
        <w:t xml:space="preserve"> analysis </w:t>
      </w:r>
      <w:r w:rsidRPr="00CE6C7E">
        <w:rPr>
          <w:rStyle w:val="StyleUnderline"/>
        </w:rPr>
        <w:t>because "the regulation at issue [did] not purport to interpret</w:t>
      </w:r>
      <w:r>
        <w:rPr>
          <w:rStyle w:val="StyleUnderline"/>
        </w:rPr>
        <w:t xml:space="preserve"> </w:t>
      </w:r>
      <w:r w:rsidRPr="00CE6C7E">
        <w:rPr>
          <w:rStyle w:val="StyleUnderline"/>
        </w:rPr>
        <w:t>[*321]</w:t>
      </w:r>
      <w:r>
        <w:rPr>
          <w:rStyle w:val="StyleUnderline"/>
        </w:rPr>
        <w:t xml:space="preserve"> </w:t>
      </w:r>
      <w:r w:rsidRPr="00CE6C7E">
        <w:rPr>
          <w:rStyle w:val="StyleUnderline"/>
        </w:rPr>
        <w:t>statutory eligibility standards, but rather rested on the discretionary authority that Congress explicitly gave the Attorney General to grant</w:t>
      </w:r>
      <w:r w:rsidRPr="0061310B">
        <w:rPr>
          <w:sz w:val="16"/>
        </w:rPr>
        <w:t xml:space="preserve"> adjustment-of-status relief." n101 </w:t>
      </w:r>
      <w:r w:rsidRPr="0061310B">
        <w:rPr>
          <w:rStyle w:val="StyleUnderline"/>
          <w:highlight w:val="cyan"/>
        </w:rPr>
        <w:t>The Eighth Circuit determined</w:t>
      </w:r>
      <w:r w:rsidRPr="0061310B">
        <w:rPr>
          <w:rStyle w:val="StyleUnderline"/>
        </w:rPr>
        <w:t xml:space="preserve"> that </w:t>
      </w:r>
      <w:r w:rsidRPr="0061310B">
        <w:rPr>
          <w:rStyle w:val="StyleUnderline"/>
          <w:highlight w:val="cyan"/>
        </w:rPr>
        <w:t>the regulation was valid "as a rule-based exercise of the A</w:t>
      </w:r>
      <w:r w:rsidRPr="0061310B">
        <w:rPr>
          <w:rStyle w:val="StyleUnderline"/>
        </w:rPr>
        <w:t xml:space="preserve">ttorney </w:t>
      </w:r>
      <w:r w:rsidRPr="0061310B">
        <w:rPr>
          <w:rStyle w:val="StyleUnderline"/>
          <w:highlight w:val="cyan"/>
        </w:rPr>
        <w:t>G</w:t>
      </w:r>
      <w:r w:rsidRPr="0061310B">
        <w:rPr>
          <w:rStyle w:val="StyleUnderline"/>
        </w:rPr>
        <w:t>eneral</w:t>
      </w:r>
      <w:r w:rsidRPr="0061310B">
        <w:rPr>
          <w:rStyle w:val="StyleUnderline"/>
          <w:highlight w:val="cyan"/>
        </w:rPr>
        <w:t>'s discretion to allow status adjustments</w:t>
      </w:r>
      <w:r w:rsidRPr="0061310B">
        <w:rPr>
          <w:rStyle w:val="StyleUnderline"/>
        </w:rPr>
        <w:t xml:space="preserve">." </w:t>
      </w:r>
      <w:r w:rsidRPr="0061310B">
        <w:rPr>
          <w:sz w:val="16"/>
        </w:rPr>
        <w:t xml:space="preserve">n102 </w:t>
      </w:r>
      <w:r w:rsidRPr="00CE6C7E">
        <w:rPr>
          <w:rStyle w:val="StyleUnderline"/>
        </w:rPr>
        <w:t>After determining</w:t>
      </w:r>
      <w:r w:rsidRPr="0061310B">
        <w:rPr>
          <w:sz w:val="16"/>
        </w:rPr>
        <w:t xml:space="preserve"> that the </w:t>
      </w:r>
      <w:r w:rsidRPr="00CE6C7E">
        <w:rPr>
          <w:rStyle w:val="StyleUnderline"/>
        </w:rPr>
        <w:t>regulation was not contrary to the statute</w:t>
      </w:r>
      <w:r w:rsidRPr="0061310B">
        <w:rPr>
          <w:sz w:val="16"/>
        </w:rPr>
        <w:t xml:space="preserve">, the </w:t>
      </w:r>
      <w:r w:rsidRPr="00CE6C7E">
        <w:rPr>
          <w:rStyle w:val="StyleUnderline"/>
        </w:rPr>
        <w:t>Eighth Circuit assessed the reasonableness of the regulation</w:t>
      </w:r>
      <w:r w:rsidRPr="0061310B">
        <w:rPr>
          <w:sz w:val="16"/>
        </w:rPr>
        <w:t xml:space="preserve">. n103 Because allowing applications for adjustment of status during removal proceedings would "necessarily lengthen removal proceedings," and because "expediency was one of the goals of the 1996 amendments to the Immigration and Nationality Act," the </w:t>
      </w:r>
      <w:r w:rsidRPr="00CE6C7E">
        <w:rPr>
          <w:rStyle w:val="StyleUnderline"/>
        </w:rPr>
        <w:t>court concluded that the Attorney General's reasons</w:t>
      </w:r>
      <w:r w:rsidRPr="0061310B">
        <w:rPr>
          <w:sz w:val="16"/>
        </w:rPr>
        <w:t xml:space="preserve"> for promulgating the regulation </w:t>
      </w:r>
      <w:r w:rsidRPr="00CE6C7E">
        <w:rPr>
          <w:rStyle w:val="StyleUnderline"/>
        </w:rPr>
        <w:t xml:space="preserve">were valid </w:t>
      </w:r>
      <w:proofErr w:type="gramStart"/>
      <w:r w:rsidRPr="00CE6C7E">
        <w:rPr>
          <w:rStyle w:val="StyleUnderline"/>
        </w:rPr>
        <w:t>in light of</w:t>
      </w:r>
      <w:proofErr w:type="gramEnd"/>
      <w:r w:rsidRPr="00CE6C7E">
        <w:rPr>
          <w:rStyle w:val="StyleUnderline"/>
        </w:rPr>
        <w:t xml:space="preserve"> the legislature's intent.</w:t>
      </w:r>
      <w:r w:rsidRPr="0061310B">
        <w:rPr>
          <w:sz w:val="16"/>
        </w:rPr>
        <w:t xml:space="preserve"> n104 The Fifth Circuit agreed that </w:t>
      </w:r>
      <w:r w:rsidRPr="00CE6C7E">
        <w:rPr>
          <w:rStyle w:val="StyleUnderline"/>
        </w:rPr>
        <w:t>the regulation was "a valid exercise of the discretion granted by Congress to the Attorney General"</w:t>
      </w:r>
      <w:r w:rsidRPr="0061310B">
        <w:rPr>
          <w:sz w:val="16"/>
        </w:rPr>
        <w:t xml:space="preserve"> </w:t>
      </w:r>
      <w:r w:rsidRPr="00CE6C7E">
        <w:rPr>
          <w:rStyle w:val="StyleUnderline"/>
        </w:rPr>
        <w:t>and that the regulation was not contrary to the INA.</w:t>
      </w:r>
      <w:r w:rsidRPr="0061310B">
        <w:rPr>
          <w:sz w:val="16"/>
        </w:rPr>
        <w:t xml:space="preserve"> n105 Much of the Fifth Circuit's decision hinged on its conclusion that inadequate evidence existed to show that most parolees were subject to removal proceedings. n106 This factual conclusion undergirded the </w:t>
      </w:r>
      <w:proofErr w:type="spellStart"/>
      <w:r w:rsidRPr="0061310B">
        <w:rPr>
          <w:sz w:val="16"/>
        </w:rPr>
        <w:t>Succar</w:t>
      </w:r>
      <w:proofErr w:type="spellEnd"/>
      <w:r w:rsidRPr="0061310B">
        <w:rPr>
          <w:sz w:val="16"/>
        </w:rPr>
        <w:t xml:space="preserve"> and Zheng lines of cases. n107</w:t>
      </w:r>
    </w:p>
    <w:p w14:paraId="419EB766" w14:textId="7C42014A" w:rsidR="00FC1BF4" w:rsidRDefault="0061310B" w:rsidP="0061310B">
      <w:pPr>
        <w:pStyle w:val="Heading4"/>
      </w:pPr>
      <w:r>
        <w:t xml:space="preserve">Congressional </w:t>
      </w:r>
      <w:r w:rsidRPr="0061310B">
        <w:rPr>
          <w:u w:val="single"/>
        </w:rPr>
        <w:t>authorization</w:t>
      </w:r>
      <w:r>
        <w:t xml:space="preserve"> of discretion in INA now –shields </w:t>
      </w:r>
      <w:proofErr w:type="spellStart"/>
      <w:r>
        <w:t>strikedown</w:t>
      </w:r>
      <w:proofErr w:type="spellEnd"/>
      <w:r>
        <w:t xml:space="preserve"> </w:t>
      </w:r>
    </w:p>
    <w:p w14:paraId="5B0EFC26" w14:textId="77777777" w:rsidR="0061310B" w:rsidRPr="00DC228C" w:rsidRDefault="0061310B" w:rsidP="0061310B">
      <w:proofErr w:type="spellStart"/>
      <w:r w:rsidRPr="00F8108C">
        <w:rPr>
          <w:rStyle w:val="Style13ptBold"/>
        </w:rPr>
        <w:t>Endelman</w:t>
      </w:r>
      <w:proofErr w:type="spellEnd"/>
      <w:r w:rsidRPr="00F8108C">
        <w:rPr>
          <w:rStyle w:val="Style13ptBold"/>
        </w:rPr>
        <w:t xml:space="preserve"> &amp; Mehta 10</w:t>
      </w:r>
      <w:r>
        <w:t xml:space="preserve"> </w:t>
      </w:r>
      <w:r w:rsidRPr="00FB3FB6">
        <w:rPr>
          <w:sz w:val="16"/>
          <w:szCs w:val="16"/>
        </w:rPr>
        <w:t>(</w:t>
      </w:r>
      <w:r>
        <w:rPr>
          <w:sz w:val="16"/>
          <w:szCs w:val="16"/>
        </w:rPr>
        <w:t xml:space="preserve">Gary </w:t>
      </w:r>
      <w:proofErr w:type="spellStart"/>
      <w:r>
        <w:rPr>
          <w:sz w:val="16"/>
          <w:szCs w:val="16"/>
        </w:rPr>
        <w:t>Endelman</w:t>
      </w:r>
      <w:proofErr w:type="spellEnd"/>
      <w:r>
        <w:rPr>
          <w:sz w:val="16"/>
          <w:szCs w:val="16"/>
        </w:rPr>
        <w:t xml:space="preserve">, Cyrus Mehta, works at NY immigration Law Firm, </w:t>
      </w:r>
      <w:r w:rsidRPr="00FB3FB6">
        <w:rPr>
          <w:sz w:val="16"/>
          <w:szCs w:val="16"/>
        </w:rPr>
        <w:t>“COMPREHENSIVE IMMIGRATION REFORM THROUGH EXECUTIVE FIAT”, Insightful Immigration Blog, April 25</w:t>
      </w:r>
      <w:r w:rsidRPr="00FB3FB6">
        <w:rPr>
          <w:sz w:val="16"/>
          <w:szCs w:val="16"/>
          <w:vertAlign w:val="superscript"/>
        </w:rPr>
        <w:t>th</w:t>
      </w:r>
      <w:r w:rsidRPr="00FB3FB6">
        <w:rPr>
          <w:sz w:val="16"/>
          <w:szCs w:val="16"/>
        </w:rPr>
        <w:t xml:space="preserve">, Available online at </w:t>
      </w:r>
      <w:hyperlink r:id="rId58" w:history="1">
        <w:r w:rsidRPr="00FB3FB6">
          <w:rPr>
            <w:rStyle w:val="Hyperlink"/>
            <w:sz w:val="16"/>
            <w:szCs w:val="16"/>
          </w:rPr>
          <w:t>http://blog.cyrusmehta.com/2010/04</w:t>
        </w:r>
      </w:hyperlink>
      <w:r w:rsidRPr="00FB3FB6">
        <w:rPr>
          <w:sz w:val="16"/>
          <w:szCs w:val="16"/>
        </w:rPr>
        <w:t>)</w:t>
      </w:r>
      <w:r>
        <w:t xml:space="preserve">  </w:t>
      </w:r>
    </w:p>
    <w:p w14:paraId="07CC7379" w14:textId="1AA3CA42" w:rsidR="00FC1BF4" w:rsidRDefault="00FC1BF4" w:rsidP="00FC1BF4">
      <w:pPr>
        <w:rPr>
          <w:sz w:val="12"/>
        </w:rPr>
      </w:pPr>
      <w:r w:rsidRPr="0048292F">
        <w:rPr>
          <w:rStyle w:val="StyleUnderline"/>
          <w:highlight w:val="cyan"/>
        </w:rPr>
        <w:t>No Violation of Separation of Powers</w:t>
      </w:r>
      <w:r w:rsidR="0061310B">
        <w:rPr>
          <w:b/>
          <w:u w:val="single"/>
        </w:rPr>
        <w:t xml:space="preserve">         </w:t>
      </w:r>
      <w:r w:rsidRPr="0038282A">
        <w:rPr>
          <w:rStyle w:val="StyleUnderline"/>
        </w:rPr>
        <w:t>While some may argue that there is no express Congressional authorization for the Executive to enact</w:t>
      </w:r>
      <w:r w:rsidRPr="00BC55F5">
        <w:rPr>
          <w:sz w:val="12"/>
        </w:rPr>
        <w:t xml:space="preserve"> such measures, </w:t>
      </w:r>
      <w:r w:rsidRPr="0048292F">
        <w:rPr>
          <w:rStyle w:val="StyleUnderline"/>
          <w:highlight w:val="cyan"/>
        </w:rPr>
        <w:t xml:space="preserve">the President </w:t>
      </w:r>
      <w:r w:rsidRPr="0048292F">
        <w:rPr>
          <w:rStyle w:val="Emphasis"/>
          <w:highlight w:val="cyan"/>
        </w:rPr>
        <w:t>may act within a “twilight zone” in which he may have concurrent authority with Congress</w:t>
      </w:r>
      <w:r w:rsidRPr="00D0439B">
        <w:rPr>
          <w:rStyle w:val="Emphasis"/>
        </w:rPr>
        <w:t>.</w:t>
      </w:r>
      <w:r w:rsidRPr="00BC55F5">
        <w:rPr>
          <w:sz w:val="12"/>
        </w:rPr>
        <w:t xml:space="preserve"> See Youngstown Sheet &amp; Tube Co. v. Sawyer, 343 U.S. 579, 635 (1952) (Jackson, J., concurring). </w:t>
      </w:r>
      <w:r w:rsidRPr="0038282A">
        <w:rPr>
          <w:rStyle w:val="StyleUnderline"/>
        </w:rPr>
        <w:t xml:space="preserve">Unlike Youngstown Sheet and Tube Co. v. Sawyer, </w:t>
      </w:r>
      <w:r w:rsidRPr="00BC55F5">
        <w:rPr>
          <w:sz w:val="12"/>
        </w:rPr>
        <w:t xml:space="preserve">where the Supreme Court held that the President could not seize a steel mill to resolve a labor dispute without Congressional </w:t>
      </w:r>
      <w:r w:rsidRPr="0048292F">
        <w:rPr>
          <w:sz w:val="12"/>
        </w:rPr>
        <w:t xml:space="preserve">authorization, </w:t>
      </w:r>
      <w:r w:rsidRPr="0048292F">
        <w:rPr>
          <w:rStyle w:val="StyleUnderline"/>
        </w:rPr>
        <w:t xml:space="preserve">the Executive under our proposal is well </w:t>
      </w:r>
      <w:r w:rsidRPr="0048292F">
        <w:rPr>
          <w:rStyle w:val="Emphasis"/>
        </w:rPr>
        <w:t>acting within Congressional authorization</w:t>
      </w:r>
      <w:r w:rsidRPr="0048292F">
        <w:rPr>
          <w:rStyle w:val="StyleUnderline"/>
        </w:rPr>
        <w:t>.</w:t>
      </w:r>
      <w:r w:rsidRPr="0048292F">
        <w:rPr>
          <w:sz w:val="12"/>
        </w:rPr>
        <w:t xml:space="preserve"> In his famous concurring opinion, Justice Jackson reminded us that, however meritorious, separation of powers itself was not without limit: “While the Constitution diffuses power the better to secure liberty, it also contemplates that practice will integrate the dispersed powers into a workable government. It enjoins upon its branches separateness but interdependence, autonomy but reciprocity.” Id. at 635. Although President Truman did not</w:t>
      </w:r>
      <w:r w:rsidRPr="00BC55F5">
        <w:rPr>
          <w:sz w:val="12"/>
        </w:rPr>
        <w:t xml:space="preserve"> have authorization to seize the mill to prosecute the Korean War, Justice Jackson laid a three-pronged test to determine whether the President violated the Separation of Powers clause. First, </w:t>
      </w:r>
      <w:r w:rsidRPr="0048292F">
        <w:rPr>
          <w:rStyle w:val="StyleUnderline"/>
          <w:highlight w:val="cyan"/>
        </w:rPr>
        <w:t>where the President has</w:t>
      </w:r>
      <w:r w:rsidRPr="0038282A">
        <w:rPr>
          <w:rStyle w:val="StyleUnderline"/>
        </w:rPr>
        <w:t xml:space="preserve"> express or </w:t>
      </w:r>
      <w:r w:rsidRPr="0048292F">
        <w:rPr>
          <w:rStyle w:val="StyleUnderline"/>
          <w:highlight w:val="cyan"/>
        </w:rPr>
        <w:t>implied authorization by Congress, his authority would be at its maximum</w:t>
      </w:r>
      <w:r w:rsidRPr="0038282A">
        <w:rPr>
          <w:rStyle w:val="StyleUnderline"/>
        </w:rPr>
        <w:t xml:space="preserve">. </w:t>
      </w:r>
      <w:r w:rsidRPr="00BC55F5">
        <w:rPr>
          <w:sz w:val="12"/>
        </w:rPr>
        <w:t xml:space="preserve">Second, </w:t>
      </w:r>
      <w:r w:rsidRPr="0038282A">
        <w:rPr>
          <w:rStyle w:val="StyleUnderline"/>
        </w:rPr>
        <w:t>where the President acts in the absence of congressional authority or a denial of authority, the President may still act constitutionally within a “twilight zone” in which he may have concurrent authority with Congress, or in which its</w:t>
      </w:r>
      <w:r w:rsidRPr="00BC55F5">
        <w:rPr>
          <w:sz w:val="12"/>
        </w:rPr>
        <w:t xml:space="preserve"> distribution is </w:t>
      </w:r>
      <w:r w:rsidRPr="0038282A">
        <w:rPr>
          <w:rStyle w:val="StyleUnderline"/>
        </w:rPr>
        <w:t>uncertain</w:t>
      </w:r>
      <w:r w:rsidRPr="00BC55F5">
        <w:rPr>
          <w:sz w:val="12"/>
        </w:rPr>
        <w:t xml:space="preserve">. Under the second prong, </w:t>
      </w:r>
      <w:r w:rsidRPr="0048292F">
        <w:rPr>
          <w:rStyle w:val="StyleUnderline"/>
          <w:highlight w:val="cyan"/>
        </w:rPr>
        <w:t>Congressional inertia may enable</w:t>
      </w:r>
      <w:r w:rsidRPr="0038282A">
        <w:rPr>
          <w:rStyle w:val="StyleUnderline"/>
        </w:rPr>
        <w:t xml:space="preserve">, if not invite, </w:t>
      </w:r>
      <w:r w:rsidRPr="0048292F">
        <w:rPr>
          <w:rStyle w:val="StyleUnderline"/>
          <w:highlight w:val="cyan"/>
        </w:rPr>
        <w:t>measures of independent presidential authority</w:t>
      </w:r>
      <w:r w:rsidRPr="0038282A">
        <w:rPr>
          <w:rStyle w:val="StyleUnderline"/>
        </w:rPr>
        <w:t>.</w:t>
      </w:r>
      <w:r w:rsidRPr="00BC55F5">
        <w:rPr>
          <w:sz w:val="12"/>
        </w:rPr>
        <w:t xml:space="preserve"> Finally, under the third prong, where the President acts in a way that is incompatible with an express or implied will of Congress, the President’s </w:t>
      </w:r>
      <w:r w:rsidRPr="00BC55F5">
        <w:rPr>
          <w:sz w:val="12"/>
        </w:rPr>
        <w:lastRenderedPageBreak/>
        <w:t>power is at its lowest and is vulnerable to being unconstitutional.</w:t>
      </w:r>
      <w:r w:rsidR="0061310B">
        <w:rPr>
          <w:sz w:val="12"/>
        </w:rPr>
        <w:t xml:space="preserve"> </w:t>
      </w:r>
      <w:r w:rsidRPr="0038282A">
        <w:rPr>
          <w:rStyle w:val="StyleUnderline"/>
        </w:rPr>
        <w:t>Under our proposal, the President is likely acting under either prong one or two</w:t>
      </w:r>
      <w:r w:rsidRPr="00BC55F5">
        <w:rPr>
          <w:sz w:val="12"/>
        </w:rPr>
        <w:t xml:space="preserve"> of Justice Jackson’s tripartite test. We have shown that INA § 212(d)(5), which Congress enacted, authorizes the Executive to grant interim benefits for “urgent humanitarian reasons” or “significant public benefits.” Moreover, INA § 274A(h)(3)(B) provides </w:t>
      </w:r>
      <w:r w:rsidRPr="00BC55F5">
        <w:rPr>
          <w:rStyle w:val="StyleUnderline"/>
        </w:rPr>
        <w:t>authority to the Executive to grant employment authorization</w:t>
      </w:r>
      <w:r w:rsidRPr="00BC55F5">
        <w:rPr>
          <w:sz w:val="12"/>
        </w:rPr>
        <w:t xml:space="preserve">. </w:t>
      </w:r>
      <w:r w:rsidRPr="00BC55F5">
        <w:rPr>
          <w:rStyle w:val="StyleUnderline"/>
        </w:rPr>
        <w:t>Even if such authority is implied and not express, Congress has not overtly prohibited its exertion</w:t>
      </w:r>
      <w:r w:rsidRPr="00BC55F5">
        <w:rPr>
          <w:sz w:val="12"/>
        </w:rPr>
        <w:t xml:space="preserve"> but displayed a passive acquiescence that reinforces its constitutional legitimacy. Operating in Justice Jackson’s “twilight zone,” </w:t>
      </w:r>
      <w:r w:rsidRPr="0048292F">
        <w:rPr>
          <w:rStyle w:val="StyleUnderline"/>
          <w:highlight w:val="cyan"/>
        </w:rPr>
        <w:t>such</w:t>
      </w:r>
      <w:r w:rsidRPr="00BC55F5">
        <w:rPr>
          <w:rStyle w:val="StyleUnderline"/>
        </w:rPr>
        <w:t xml:space="preserve"> </w:t>
      </w:r>
      <w:r w:rsidRPr="00D0439B">
        <w:rPr>
          <w:rStyle w:val="Emphasis"/>
        </w:rPr>
        <w:t xml:space="preserve">constructive </w:t>
      </w:r>
      <w:r w:rsidRPr="0048292F">
        <w:rPr>
          <w:rStyle w:val="Emphasis"/>
          <w:highlight w:val="cyan"/>
        </w:rPr>
        <w:t>ambiguity creates the opportunity for reform through Executive initiative</w:t>
      </w:r>
      <w:r w:rsidRPr="00BC55F5">
        <w:rPr>
          <w:sz w:val="12"/>
        </w:rPr>
        <w:t xml:space="preserve">. From this, we must conclude that, </w:t>
      </w:r>
      <w:r w:rsidRPr="00BC55F5">
        <w:rPr>
          <w:rStyle w:val="StyleUnderline"/>
        </w:rPr>
        <w:t>had Congress not enacted INA § 212(d)(5), the President could not act by fiat to broaden or diversify its application</w:t>
      </w:r>
      <w:r w:rsidRPr="00BC55F5">
        <w:rPr>
          <w:sz w:val="12"/>
        </w:rPr>
        <w:t xml:space="preserve"> beyond the adjustment context. In terms of EAD issuance, Congress has rarely spoken on this except via INA § 274A(h)(3)(B), so that many instances of EAD issuance are purely an act of executive discretion justified by that one statutory provision. Furthermore, INA § 103(3) confers powers on the Secretary of Homeland Security to “establish such regulations, prescribe such forms or bonds, reports, entries and other papers; issue such instructions; and perform such other acts as he deems necessary for carrying out his authority under the provisions of this Act.”</w:t>
      </w:r>
    </w:p>
    <w:p w14:paraId="53E03EB2" w14:textId="77777777" w:rsidR="00CF1502" w:rsidRPr="00AA71BF" w:rsidRDefault="00CF1502" w:rsidP="00CF1502"/>
    <w:p w14:paraId="5B0DE9E6" w14:textId="77777777" w:rsidR="00557994" w:rsidRDefault="00557994" w:rsidP="00557994">
      <w:pPr>
        <w:pStyle w:val="Heading3"/>
      </w:pPr>
      <w:r>
        <w:lastRenderedPageBreak/>
        <w:t>2NC AT: Too Slow</w:t>
      </w:r>
    </w:p>
    <w:p w14:paraId="1C4326DB" w14:textId="0B38657A" w:rsidR="00557994" w:rsidRPr="00374A5C" w:rsidRDefault="00557994" w:rsidP="00557994">
      <w:pPr>
        <w:pStyle w:val="Heading4"/>
      </w:pPr>
      <w:r>
        <w:t xml:space="preserve">Parole is </w:t>
      </w:r>
      <w:r>
        <w:rPr>
          <w:u w:val="single"/>
        </w:rPr>
        <w:t>faster</w:t>
      </w:r>
      <w:r>
        <w:t xml:space="preserve"> than Congress</w:t>
      </w:r>
    </w:p>
    <w:p w14:paraId="57366371" w14:textId="77777777" w:rsidR="00557994" w:rsidRPr="00374A5C" w:rsidRDefault="00557994" w:rsidP="00557994">
      <w:pPr>
        <w:rPr>
          <w:bCs/>
          <w:sz w:val="16"/>
          <w:szCs w:val="16"/>
        </w:rPr>
      </w:pPr>
      <w:r>
        <w:rPr>
          <w:rStyle w:val="Style13ptBold"/>
        </w:rPr>
        <w:t xml:space="preserve">Rodriguez 10 </w:t>
      </w:r>
      <w:r w:rsidRPr="00374A5C">
        <w:rPr>
          <w:rStyle w:val="Style13ptBold"/>
          <w:b w:val="0"/>
          <w:sz w:val="16"/>
          <w:szCs w:val="16"/>
        </w:rPr>
        <w:t xml:space="preserve">[Christina Rodriguez, Professor of Law at </w:t>
      </w:r>
      <w:proofErr w:type="gramStart"/>
      <w:r w:rsidRPr="00374A5C">
        <w:rPr>
          <w:rStyle w:val="Style13ptBold"/>
          <w:b w:val="0"/>
          <w:sz w:val="16"/>
          <w:szCs w:val="16"/>
        </w:rPr>
        <w:t>NYU,  “</w:t>
      </w:r>
      <w:proofErr w:type="gramEnd"/>
      <w:r w:rsidRPr="00374A5C">
        <w:rPr>
          <w:rStyle w:val="Style13ptBold"/>
          <w:b w:val="0"/>
          <w:sz w:val="16"/>
          <w:szCs w:val="16"/>
        </w:rPr>
        <w:t>Constraint Through Delegation: The Case of Executive Control Over Immigration Policy, https://scholarship.law.duke.edu/cgi/viewcontent.cgi?article=1470&amp;context=dlj]</w:t>
      </w:r>
    </w:p>
    <w:p w14:paraId="5C91D59E" w14:textId="77777777" w:rsidR="00557994" w:rsidRPr="00DF11C0" w:rsidRDefault="00557994" w:rsidP="00557994">
      <w:pPr>
        <w:rPr>
          <w:rStyle w:val="Emphasis"/>
        </w:rPr>
      </w:pPr>
      <w:r w:rsidRPr="00374A5C">
        <w:rPr>
          <w:sz w:val="16"/>
          <w:szCs w:val="16"/>
        </w:rPr>
        <w:t>Through dynamic interaction, the political branches have settled on a scheme of separated powers in the immigration context that leaves the formal authority to make core immigration policy decisions</w:t>
      </w:r>
      <w:r w:rsidRPr="00DF11C0">
        <w:rPr>
          <w:sz w:val="16"/>
        </w:rPr>
        <w:t xml:space="preserve"> in the hands of Congress. As a practical matter, however, the executive exercises considerable authority of the same kind, but largely through nontransparent discretionary acts. </w:t>
      </w:r>
      <w:r w:rsidRPr="00DF11C0">
        <w:rPr>
          <w:rStyle w:val="StyleUnderline"/>
        </w:rPr>
        <w:t xml:space="preserve">In addition, </w:t>
      </w:r>
      <w:r w:rsidRPr="00374A5C">
        <w:rPr>
          <w:rStyle w:val="Emphasis"/>
        </w:rPr>
        <w:t xml:space="preserve">the </w:t>
      </w:r>
      <w:r w:rsidRPr="00374A5C">
        <w:rPr>
          <w:rStyle w:val="Emphasis"/>
          <w:highlight w:val="cyan"/>
        </w:rPr>
        <w:t>congressional</w:t>
      </w:r>
      <w:r w:rsidRPr="00374A5C">
        <w:rPr>
          <w:rStyle w:val="Emphasis"/>
        </w:rPr>
        <w:t xml:space="preserve"> monopoly</w:t>
      </w:r>
      <w:r w:rsidRPr="00DF11C0">
        <w:rPr>
          <w:rStyle w:val="Emphasis"/>
        </w:rPr>
        <w:t xml:space="preserve"> on </w:t>
      </w:r>
      <w:r w:rsidRPr="00374A5C">
        <w:rPr>
          <w:rStyle w:val="Emphasis"/>
          <w:highlight w:val="cyan"/>
        </w:rPr>
        <w:t>formal admission</w:t>
      </w:r>
      <w:r w:rsidRPr="00374A5C">
        <w:rPr>
          <w:rStyle w:val="Emphasis"/>
        </w:rPr>
        <w:t xml:space="preserve">s </w:t>
      </w:r>
      <w:r w:rsidRPr="00374A5C">
        <w:rPr>
          <w:rStyle w:val="Emphasis"/>
          <w:highlight w:val="cyan"/>
        </w:rPr>
        <w:t>decisions</w:t>
      </w:r>
      <w:r w:rsidRPr="00DF11C0">
        <w:rPr>
          <w:rStyle w:val="Emphasis"/>
        </w:rPr>
        <w:t xml:space="preserve"> has </w:t>
      </w:r>
      <w:r w:rsidRPr="00374A5C">
        <w:rPr>
          <w:rStyle w:val="Emphasis"/>
          <w:highlight w:val="cyan"/>
        </w:rPr>
        <w:t>produce</w:t>
      </w:r>
      <w:r w:rsidRPr="00DF11C0">
        <w:rPr>
          <w:rStyle w:val="Emphasis"/>
        </w:rPr>
        <w:t xml:space="preserve">d </w:t>
      </w:r>
      <w:r w:rsidRPr="00374A5C">
        <w:rPr>
          <w:rStyle w:val="Emphasis"/>
          <w:highlight w:val="cyan"/>
        </w:rPr>
        <w:t>an immigration regime slow to respond</w:t>
      </w:r>
      <w:r w:rsidRPr="00DF11C0">
        <w:rPr>
          <w:rStyle w:val="Emphasis"/>
        </w:rPr>
        <w:t xml:space="preserve"> to changes</w:t>
      </w:r>
      <w:r w:rsidRPr="00DF11C0">
        <w:rPr>
          <w:rStyle w:val="StyleUnderline"/>
        </w:rPr>
        <w:t xml:space="preserve"> in demography, economy, and social structure, particularly across borders, </w:t>
      </w:r>
      <w:r w:rsidRPr="00921255">
        <w:rPr>
          <w:rStyle w:val="StyleUnderline"/>
        </w:rPr>
        <w:t>in</w:t>
      </w:r>
      <w:r w:rsidRPr="00DF11C0">
        <w:rPr>
          <w:rStyle w:val="StyleUnderline"/>
        </w:rPr>
        <w:t xml:space="preserve"> large part </w:t>
      </w:r>
      <w:r w:rsidRPr="00921255">
        <w:rPr>
          <w:rStyle w:val="StyleUnderline"/>
          <w:highlight w:val="cyan"/>
        </w:rPr>
        <w:t xml:space="preserve">because of the difficulty of achieving </w:t>
      </w:r>
      <w:r w:rsidRPr="00921255">
        <w:rPr>
          <w:rStyle w:val="Emphasis"/>
          <w:highlight w:val="cyan"/>
        </w:rPr>
        <w:t>legislative consensus</w:t>
      </w:r>
      <w:r w:rsidRPr="00DF11C0">
        <w:rPr>
          <w:rStyle w:val="StyleUnderline"/>
        </w:rPr>
        <w:t xml:space="preserve"> in this arena</w:t>
      </w:r>
      <w:r w:rsidRPr="00DF11C0">
        <w:rPr>
          <w:sz w:val="16"/>
        </w:rPr>
        <w:t xml:space="preserve">. It is therefore time to rethink the allocation of power and to follow the lead of the Refugee Act of 1980 in delegating </w:t>
      </w:r>
      <w:proofErr w:type="spellStart"/>
      <w:r w:rsidRPr="00DF11C0">
        <w:rPr>
          <w:sz w:val="16"/>
        </w:rPr>
        <w:t>standardsetting</w:t>
      </w:r>
      <w:proofErr w:type="spellEnd"/>
      <w:r w:rsidRPr="00DF11C0">
        <w:rPr>
          <w:sz w:val="16"/>
        </w:rPr>
        <w:t xml:space="preserve"> power to the executive. </w:t>
      </w:r>
      <w:r w:rsidRPr="00DF11C0">
        <w:rPr>
          <w:rStyle w:val="StyleUnderline"/>
        </w:rPr>
        <w:t>Delegating power to the executive to manage the situation at hand through ex ante rule-like procedures would bring the lines of accountability into better view, regardless of the exact contours of that delegation</w:t>
      </w:r>
      <w:r w:rsidRPr="00DF11C0">
        <w:rPr>
          <w:sz w:val="16"/>
        </w:rPr>
        <w:t xml:space="preserve">. </w:t>
      </w:r>
      <w:r w:rsidRPr="00921255">
        <w:rPr>
          <w:rStyle w:val="StyleUnderline"/>
          <w:highlight w:val="cyan"/>
        </w:rPr>
        <w:t>Delegation would</w:t>
      </w:r>
      <w:r w:rsidRPr="00DF11C0">
        <w:rPr>
          <w:rStyle w:val="StyleUnderline"/>
        </w:rPr>
        <w:t xml:space="preserve"> thus help </w:t>
      </w:r>
      <w:r w:rsidRPr="00921255">
        <w:rPr>
          <w:rStyle w:val="StyleUnderline"/>
          <w:highlight w:val="cyan"/>
        </w:rPr>
        <w:t>ensure</w:t>
      </w:r>
      <w:r w:rsidRPr="00DF11C0">
        <w:rPr>
          <w:rStyle w:val="StyleUnderline"/>
        </w:rPr>
        <w:t xml:space="preserve"> </w:t>
      </w:r>
      <w:r w:rsidRPr="00921255">
        <w:rPr>
          <w:rStyle w:val="StyleUnderline"/>
          <w:highlight w:val="cyan"/>
        </w:rPr>
        <w:t>that</w:t>
      </w:r>
      <w:r w:rsidRPr="00DF11C0">
        <w:rPr>
          <w:rStyle w:val="StyleUnderline"/>
        </w:rPr>
        <w:t xml:space="preserve"> the exertion of </w:t>
      </w:r>
      <w:r w:rsidRPr="00921255">
        <w:rPr>
          <w:rStyle w:val="StyleUnderline"/>
          <w:highlight w:val="cyan"/>
        </w:rPr>
        <w:t>executive power in</w:t>
      </w:r>
      <w:r w:rsidRPr="00DF11C0">
        <w:rPr>
          <w:rStyle w:val="StyleUnderline"/>
        </w:rPr>
        <w:t xml:space="preserve"> the </w:t>
      </w:r>
      <w:r w:rsidRPr="00921255">
        <w:rPr>
          <w:rStyle w:val="StyleUnderline"/>
          <w:highlight w:val="cyan"/>
        </w:rPr>
        <w:t>immigration</w:t>
      </w:r>
      <w:r w:rsidRPr="00DF11C0">
        <w:rPr>
          <w:rStyle w:val="StyleUnderline"/>
        </w:rPr>
        <w:t xml:space="preserve"> arena </w:t>
      </w:r>
      <w:r w:rsidRPr="00921255">
        <w:rPr>
          <w:rStyle w:val="StyleUnderline"/>
          <w:highlight w:val="cyan"/>
        </w:rPr>
        <w:t>serves defined purposes through transparent policymaking</w:t>
      </w:r>
      <w:r w:rsidRPr="00DF11C0">
        <w:rPr>
          <w:rStyle w:val="StyleUnderline"/>
        </w:rPr>
        <w:t xml:space="preserve"> processes </w:t>
      </w:r>
      <w:r w:rsidRPr="00921255">
        <w:rPr>
          <w:rStyle w:val="StyleUnderline"/>
          <w:highlight w:val="cyan"/>
        </w:rPr>
        <w:t>that produce measurable outcomes</w:t>
      </w:r>
      <w:r w:rsidRPr="00DF11C0">
        <w:rPr>
          <w:rStyle w:val="StyleUnderline"/>
        </w:rPr>
        <w:t>. I</w:t>
      </w:r>
      <w:r w:rsidRPr="00DF11C0">
        <w:rPr>
          <w:sz w:val="16"/>
        </w:rPr>
        <w:t xml:space="preserve">n addition, delegation could well make the admissions process more responsive to regulatory reality. </w:t>
      </w:r>
      <w:r w:rsidRPr="00DF11C0">
        <w:rPr>
          <w:rStyle w:val="StyleUnderline"/>
        </w:rPr>
        <w:t xml:space="preserve">Determining how to balance insulation of admissions decisions from the costs of the legislative process to promote data-based </w:t>
      </w:r>
      <w:proofErr w:type="spellStart"/>
      <w:r w:rsidRPr="00DF11C0">
        <w:rPr>
          <w:rStyle w:val="StyleUnderline"/>
        </w:rPr>
        <w:t>decisionmaking</w:t>
      </w:r>
      <w:proofErr w:type="spellEnd"/>
      <w:r w:rsidRPr="00DF11C0">
        <w:rPr>
          <w:rStyle w:val="StyleUnderline"/>
        </w:rPr>
        <w:t xml:space="preserve">, with promotion of accountability </w:t>
      </w:r>
      <w:proofErr w:type="gramStart"/>
      <w:r w:rsidRPr="00DF11C0">
        <w:rPr>
          <w:rStyle w:val="StyleUnderline"/>
        </w:rPr>
        <w:t>on the subject of whom</w:t>
      </w:r>
      <w:proofErr w:type="gramEnd"/>
      <w:r w:rsidRPr="00DF11C0">
        <w:rPr>
          <w:rStyle w:val="StyleUnderline"/>
        </w:rPr>
        <w:t xml:space="preserve"> to admit to the United States, will be a challenge</w:t>
      </w:r>
      <w:r w:rsidRPr="00DF11C0">
        <w:rPr>
          <w:sz w:val="16"/>
        </w:rPr>
        <w:t xml:space="preserve">. </w:t>
      </w:r>
      <w:r w:rsidRPr="00DF11C0">
        <w:rPr>
          <w:rStyle w:val="Emphasis"/>
        </w:rPr>
        <w:t xml:space="preserve">But </w:t>
      </w:r>
      <w:r w:rsidRPr="00921255">
        <w:rPr>
          <w:rStyle w:val="Emphasis"/>
          <w:highlight w:val="cyan"/>
        </w:rPr>
        <w:t>the need for a</w:t>
      </w:r>
      <w:r w:rsidRPr="00DF11C0">
        <w:rPr>
          <w:rStyle w:val="Emphasis"/>
        </w:rPr>
        <w:t xml:space="preserve">n institutional </w:t>
      </w:r>
      <w:r w:rsidRPr="00921255">
        <w:rPr>
          <w:rStyle w:val="Emphasis"/>
          <w:highlight w:val="cyan"/>
        </w:rPr>
        <w:t>solution to the limitations of the current regime is clear</w:t>
      </w:r>
      <w:r w:rsidRPr="00DF11C0">
        <w:rPr>
          <w:rStyle w:val="Emphasis"/>
        </w:rPr>
        <w:t xml:space="preserve">, and scholars and lawmakers should take up the challenge of reimagining the allocation of </w:t>
      </w:r>
      <w:proofErr w:type="spellStart"/>
      <w:r w:rsidRPr="00DF11C0">
        <w:rPr>
          <w:rStyle w:val="Emphasis"/>
        </w:rPr>
        <w:t>decisionmaking</w:t>
      </w:r>
      <w:proofErr w:type="spellEnd"/>
      <w:r w:rsidRPr="00DF11C0">
        <w:rPr>
          <w:rStyle w:val="Emphasis"/>
        </w:rPr>
        <w:t xml:space="preserve"> authority to produce a more effective and transparent immigration policy.</w:t>
      </w:r>
    </w:p>
    <w:p w14:paraId="61BCF9FE" w14:textId="2224DDE4" w:rsidR="00557994" w:rsidRDefault="00DB3CA0" w:rsidP="00DB3CA0">
      <w:pPr>
        <w:pStyle w:val="Heading3"/>
      </w:pPr>
      <w:r>
        <w:lastRenderedPageBreak/>
        <w:t>2NC AT: No Travel</w:t>
      </w:r>
    </w:p>
    <w:p w14:paraId="49B41AEF" w14:textId="6418B392" w:rsidR="00DB3CA0" w:rsidRPr="00D675ED" w:rsidRDefault="00D675ED" w:rsidP="00D675ED">
      <w:pPr>
        <w:pStyle w:val="Heading4"/>
      </w:pPr>
      <w:r>
        <w:t xml:space="preserve">The CP </w:t>
      </w:r>
      <w:r>
        <w:rPr>
          <w:u w:val="single"/>
        </w:rPr>
        <w:t>solves</w:t>
      </w:r>
      <w:r>
        <w:t xml:space="preserve"> right to travel – “advance parole” proves</w:t>
      </w:r>
    </w:p>
    <w:p w14:paraId="68A0576C" w14:textId="514828D7" w:rsidR="00D675ED" w:rsidRPr="00D675ED" w:rsidRDefault="00D675ED" w:rsidP="00D675ED">
      <w:pPr>
        <w:rPr>
          <w:sz w:val="16"/>
          <w:szCs w:val="16"/>
        </w:rPr>
      </w:pPr>
      <w:proofErr w:type="spellStart"/>
      <w:r w:rsidRPr="00365476">
        <w:rPr>
          <w:rStyle w:val="Style13ptBold"/>
        </w:rPr>
        <w:t>Kamhi</w:t>
      </w:r>
      <w:proofErr w:type="spellEnd"/>
      <w:r w:rsidRPr="00365476">
        <w:rPr>
          <w:rStyle w:val="Style13ptBold"/>
        </w:rPr>
        <w:t xml:space="preserve"> et al 17</w:t>
      </w:r>
      <w:r>
        <w:t xml:space="preserve"> </w:t>
      </w:r>
      <w:r w:rsidRPr="00D675ED">
        <w:rPr>
          <w:sz w:val="16"/>
          <w:szCs w:val="16"/>
        </w:rPr>
        <w:t xml:space="preserve">(Alison </w:t>
      </w:r>
      <w:proofErr w:type="spellStart"/>
      <w:r w:rsidRPr="00D675ED">
        <w:rPr>
          <w:sz w:val="16"/>
          <w:szCs w:val="16"/>
        </w:rPr>
        <w:t>Kamhi</w:t>
      </w:r>
      <w:proofErr w:type="spellEnd"/>
      <w:r w:rsidRPr="00D675ED">
        <w:rPr>
          <w:sz w:val="16"/>
          <w:szCs w:val="16"/>
        </w:rPr>
        <w:t xml:space="preserve">, Lena Graber, Erin J. Quinn, Allison Davenport, Jose </w:t>
      </w:r>
      <w:proofErr w:type="spellStart"/>
      <w:r w:rsidRPr="00D675ED">
        <w:rPr>
          <w:sz w:val="16"/>
          <w:szCs w:val="16"/>
        </w:rPr>
        <w:t>Magaña</w:t>
      </w:r>
      <w:proofErr w:type="spellEnd"/>
      <w:r w:rsidRPr="00D675ED">
        <w:rPr>
          <w:sz w:val="16"/>
          <w:szCs w:val="16"/>
        </w:rPr>
        <w:t xml:space="preserve">-Salgado.  All </w:t>
      </w:r>
      <w:proofErr w:type="spellStart"/>
      <w:r w:rsidRPr="00D675ED">
        <w:rPr>
          <w:sz w:val="16"/>
          <w:szCs w:val="16"/>
        </w:rPr>
        <w:t>attornies</w:t>
      </w:r>
      <w:proofErr w:type="spellEnd"/>
      <w:r w:rsidRPr="00D675ED">
        <w:rPr>
          <w:sz w:val="16"/>
          <w:szCs w:val="16"/>
        </w:rPr>
        <w:t>.  The Immigrant Legal Resource Center created the first comprehensive manual about parole in immigration law to provide practitioners with a one-stop guide to the legal requirements of all the different types of parole, practice pointers about when and how to file for parole, and discussions of the evolving issues in parole policy. Parole in Immigration Law thoroughly addresses the three main types of parole: advance parole, humanitarian parole, and parole-in-place. The appendices include numerous sample parole applications and cover letters; USCIS, ICE, and CBP memoranda on parole issues; a sample RFE; an advance parole cover letter template; travel checklist; and many other essential tools for both private attorneys and nonprofit practitioners exploring parole as an option for their clients.  “Parole in Immigration Law”, January 13</w:t>
      </w:r>
      <w:r w:rsidRPr="00D675ED">
        <w:rPr>
          <w:sz w:val="16"/>
          <w:szCs w:val="16"/>
          <w:vertAlign w:val="superscript"/>
        </w:rPr>
        <w:t>th</w:t>
      </w:r>
      <w:r w:rsidRPr="00D675ED">
        <w:rPr>
          <w:sz w:val="16"/>
          <w:szCs w:val="16"/>
        </w:rPr>
        <w:t xml:space="preserve">, Available online at </w:t>
      </w:r>
      <w:hyperlink r:id="rId59" w:history="1">
        <w:r w:rsidRPr="00D675ED">
          <w:rPr>
            <w:rStyle w:val="Hyperlink"/>
            <w:sz w:val="16"/>
            <w:szCs w:val="16"/>
          </w:rPr>
          <w:t>https://www.ilrc.org/publications/parole-immigration-law</w:t>
        </w:r>
      </w:hyperlink>
      <w:r w:rsidRPr="00D675ED">
        <w:rPr>
          <w:sz w:val="16"/>
          <w:szCs w:val="16"/>
        </w:rPr>
        <w:t xml:space="preserve">) </w:t>
      </w:r>
    </w:p>
    <w:p w14:paraId="4509C059" w14:textId="63661CE8" w:rsidR="00D675ED" w:rsidRPr="00AD37CD" w:rsidRDefault="00D675ED" w:rsidP="00D675ED">
      <w:pPr>
        <w:rPr>
          <w:rStyle w:val="StyleUnderline"/>
        </w:rPr>
      </w:pPr>
      <w:r w:rsidRPr="00AD37CD">
        <w:rPr>
          <w:rStyle w:val="StyleUnderline"/>
        </w:rPr>
        <w:t xml:space="preserve">With the right advocacy, parole has the potential to become a more </w:t>
      </w:r>
      <w:r w:rsidRPr="005B308C">
        <w:rPr>
          <w:rStyle w:val="Emphasis"/>
        </w:rPr>
        <w:t>robust strategy to defend against deportation</w:t>
      </w:r>
      <w:r w:rsidRPr="00D675ED">
        <w:rPr>
          <w:sz w:val="16"/>
        </w:rPr>
        <w:t xml:space="preserve"> for those within the United States </w:t>
      </w:r>
      <w:r w:rsidRPr="00AD37CD">
        <w:rPr>
          <w:rStyle w:val="StyleUnderline"/>
        </w:rPr>
        <w:t>and</w:t>
      </w:r>
      <w:r w:rsidRPr="00D675ED">
        <w:rPr>
          <w:sz w:val="16"/>
        </w:rPr>
        <w:t xml:space="preserve"> to </w:t>
      </w:r>
      <w:r w:rsidRPr="00AD37CD">
        <w:rPr>
          <w:rStyle w:val="StyleUnderline"/>
        </w:rPr>
        <w:t xml:space="preserve">become a </w:t>
      </w:r>
      <w:r w:rsidRPr="005B308C">
        <w:rPr>
          <w:rStyle w:val="Emphasis"/>
        </w:rPr>
        <w:t>more accepted method to allow immigrants to enter the United States</w:t>
      </w:r>
      <w:r w:rsidRPr="00D675ED">
        <w:rPr>
          <w:sz w:val="16"/>
        </w:rPr>
        <w:t xml:space="preserve"> who do not have other means to do so. Parole remains </w:t>
      </w:r>
      <w:r w:rsidRPr="00AD37CD">
        <w:rPr>
          <w:rStyle w:val="StyleUnderline"/>
        </w:rPr>
        <w:t>an important tool to unite families and protect foreign nationals</w:t>
      </w:r>
      <w:r w:rsidRPr="00D675ED">
        <w:rPr>
          <w:sz w:val="16"/>
        </w:rPr>
        <w:t xml:space="preserve"> during humanitarian crises. Additionally, parole can be an </w:t>
      </w:r>
      <w:r w:rsidRPr="00AD37CD">
        <w:rPr>
          <w:rStyle w:val="StyleUnderline"/>
        </w:rPr>
        <w:t>important step in long-term strategies to secure immigration status for foreign nationals and protect those within our borders</w:t>
      </w:r>
      <w:r w:rsidRPr="00D675ED">
        <w:rPr>
          <w:sz w:val="16"/>
        </w:rPr>
        <w:t xml:space="preserve"> from removal. The following chapters will discuss the various eligibility criteria for different parole programs and explore these various strategies. This book seeks to make parole, a unique immigration remedy, more accessible; it is important for us, as advocates and representatives of immigrants, to remember that parole is yet another means to advocate for our clients and their families. Additionally, the right to travel should not be overlooked. </w:t>
      </w:r>
      <w:r w:rsidRPr="00D675ED">
        <w:rPr>
          <w:rStyle w:val="StyleUnderline"/>
          <w:highlight w:val="cyan"/>
        </w:rPr>
        <w:t>Parole is one</w:t>
      </w:r>
      <w:r w:rsidRPr="00AD37CD">
        <w:rPr>
          <w:rStyle w:val="StyleUnderline"/>
        </w:rPr>
        <w:t xml:space="preserve"> rare </w:t>
      </w:r>
      <w:r w:rsidRPr="00D675ED">
        <w:rPr>
          <w:rStyle w:val="StyleUnderline"/>
          <w:highlight w:val="cyan"/>
        </w:rPr>
        <w:t xml:space="preserve">opportunity authorized by U.S. immigration law to </w:t>
      </w:r>
      <w:r w:rsidRPr="00D675ED">
        <w:rPr>
          <w:rStyle w:val="Emphasis"/>
          <w:highlight w:val="cyan"/>
        </w:rPr>
        <w:t>allow those present without permanent status to travel outside the U</w:t>
      </w:r>
      <w:r w:rsidRPr="005B308C">
        <w:rPr>
          <w:rStyle w:val="Emphasis"/>
        </w:rPr>
        <w:t xml:space="preserve">nited </w:t>
      </w:r>
      <w:r w:rsidRPr="00D675ED">
        <w:rPr>
          <w:rStyle w:val="Emphasis"/>
          <w:highlight w:val="cyan"/>
        </w:rPr>
        <w:t>S</w:t>
      </w:r>
      <w:r w:rsidRPr="005B308C">
        <w:rPr>
          <w:rStyle w:val="Emphasis"/>
        </w:rPr>
        <w:t xml:space="preserve">tates </w:t>
      </w:r>
      <w:r w:rsidRPr="00D675ED">
        <w:rPr>
          <w:rStyle w:val="Emphasis"/>
          <w:highlight w:val="cyan"/>
        </w:rPr>
        <w:t>and return lawfully</w:t>
      </w:r>
      <w:r w:rsidRPr="005B308C">
        <w:rPr>
          <w:rStyle w:val="Emphasis"/>
        </w:rPr>
        <w:t>.</w:t>
      </w:r>
      <w:r w:rsidRPr="00D675ED">
        <w:rPr>
          <w:sz w:val="16"/>
        </w:rPr>
        <w:t xml:space="preserve"> </w:t>
      </w:r>
      <w:r w:rsidRPr="00AD37CD">
        <w:rPr>
          <w:rStyle w:val="StyleUnderline"/>
        </w:rPr>
        <w:t>Without parole</w:t>
      </w:r>
      <w:r w:rsidRPr="00D675ED">
        <w:rPr>
          <w:sz w:val="16"/>
        </w:rPr>
        <w:t xml:space="preserve">, many </w:t>
      </w:r>
      <w:r w:rsidRPr="00AD37CD">
        <w:rPr>
          <w:rStyle w:val="StyleUnderline"/>
        </w:rPr>
        <w:t>immigrants are forced to decide whether living within the United States is worth forgoing the ability to travel internationally and to their home countries.</w:t>
      </w:r>
      <w:r w:rsidRPr="00D675ED">
        <w:rPr>
          <w:sz w:val="16"/>
        </w:rPr>
        <w:t xml:space="preserve"> While parole is not available to all immigrants within our borders, </w:t>
      </w:r>
      <w:r w:rsidRPr="00D675ED">
        <w:rPr>
          <w:rStyle w:val="StyleUnderline"/>
          <w:highlight w:val="cyan"/>
        </w:rPr>
        <w:t xml:space="preserve">it can help many </w:t>
      </w:r>
      <w:proofErr w:type="gramStart"/>
      <w:r w:rsidRPr="00D675ED">
        <w:rPr>
          <w:rStyle w:val="Emphasis"/>
          <w:highlight w:val="cyan"/>
        </w:rPr>
        <w:t>exercise</w:t>
      </w:r>
      <w:proofErr w:type="gramEnd"/>
      <w:r w:rsidRPr="00D675ED">
        <w:rPr>
          <w:rStyle w:val="Emphasis"/>
          <w:highlight w:val="cyan"/>
        </w:rPr>
        <w:t xml:space="preserve"> their right to trave</w:t>
      </w:r>
      <w:r w:rsidRPr="00D675ED">
        <w:rPr>
          <w:rStyle w:val="StyleUnderline"/>
          <w:highlight w:val="cyan"/>
        </w:rPr>
        <w:t>l.</w:t>
      </w:r>
    </w:p>
    <w:p w14:paraId="073F9FD6" w14:textId="77777777" w:rsidR="00AE2F2B" w:rsidRDefault="00AE2F2B" w:rsidP="00557994"/>
    <w:p w14:paraId="477520CB" w14:textId="59263284" w:rsidR="00557994" w:rsidRDefault="00DB3CA0" w:rsidP="00DB3CA0">
      <w:pPr>
        <w:pStyle w:val="Heading3"/>
      </w:pPr>
      <w:r>
        <w:lastRenderedPageBreak/>
        <w:t xml:space="preserve">2NC AT:  </w:t>
      </w:r>
      <w:r w:rsidR="00BC4EE9">
        <w:t>Duration</w:t>
      </w:r>
      <w:r>
        <w:t xml:space="preserve"> SPEC</w:t>
      </w:r>
    </w:p>
    <w:p w14:paraId="7C8F2CBD" w14:textId="0E40D83C" w:rsidR="00DB3CA0" w:rsidRPr="00A60447" w:rsidRDefault="00A60447" w:rsidP="00A60447">
      <w:pPr>
        <w:pStyle w:val="Heading4"/>
      </w:pPr>
      <w:r w:rsidRPr="00A60447">
        <w:rPr>
          <w:u w:val="single"/>
        </w:rPr>
        <w:t>We meet</w:t>
      </w:r>
      <w:r>
        <w:t xml:space="preserve"> – CP text specified parole lasts </w:t>
      </w:r>
      <w:r>
        <w:rPr>
          <w:u w:val="single"/>
        </w:rPr>
        <w:t>2 years</w:t>
      </w:r>
      <w:r>
        <w:t xml:space="preserve"> and is </w:t>
      </w:r>
      <w:r>
        <w:rPr>
          <w:u w:val="single"/>
        </w:rPr>
        <w:t>renewed</w:t>
      </w:r>
      <w:r>
        <w:t xml:space="preserve"> upon expiration</w:t>
      </w:r>
    </w:p>
    <w:p w14:paraId="62DF7141" w14:textId="07F7EDE9" w:rsidR="00A60447" w:rsidRPr="00A60447" w:rsidRDefault="00A60447" w:rsidP="00DB3CA0">
      <w:pPr>
        <w:pStyle w:val="Heading4"/>
      </w:pPr>
      <w:proofErr w:type="spellStart"/>
      <w:r w:rsidRPr="00A60447">
        <w:rPr>
          <w:u w:val="single"/>
        </w:rPr>
        <w:t>Counterinterp</w:t>
      </w:r>
      <w:proofErr w:type="spellEnd"/>
      <w:r>
        <w:t xml:space="preserve"> – CP can reapply for </w:t>
      </w:r>
      <w:r>
        <w:rPr>
          <w:u w:val="single"/>
        </w:rPr>
        <w:t>renewal</w:t>
      </w:r>
      <w:r>
        <w:t xml:space="preserve"> if the </w:t>
      </w:r>
      <w:r>
        <w:rPr>
          <w:u w:val="single"/>
        </w:rPr>
        <w:t>duration</w:t>
      </w:r>
      <w:r>
        <w:t xml:space="preserve"> of parole is stated </w:t>
      </w:r>
    </w:p>
    <w:p w14:paraId="5BD23D36" w14:textId="1A67C761" w:rsidR="00DB3CA0" w:rsidRPr="007F60C7" w:rsidRDefault="00DB3CA0" w:rsidP="00DB3CA0">
      <w:r w:rsidRPr="005B1C91">
        <w:rPr>
          <w:rStyle w:val="Style13ptBold"/>
        </w:rPr>
        <w:t>Yee and Semple 17</w:t>
      </w:r>
      <w:r>
        <w:t xml:space="preserve"> </w:t>
      </w:r>
      <w:r w:rsidRPr="00DB3CA0">
        <w:rPr>
          <w:sz w:val="16"/>
          <w:szCs w:val="16"/>
        </w:rPr>
        <w:t xml:space="preserve">(Vivian Yee and Kirk Semple, Yee is a national immigration correspondent at The New York Times, and Semple is a correspondent covering Mexico, Central America and the Caribbean.  "Policy Under Trump Bars Obama-Era Path to U.S. for Central American Youths," No Publication, 8-15-2017, </w:t>
      </w:r>
      <w:hyperlink r:id="rId60" w:history="1">
        <w:r w:rsidRPr="00DB3CA0">
          <w:rPr>
            <w:rStyle w:val="Hyperlink"/>
            <w:sz w:val="16"/>
            <w:szCs w:val="16"/>
          </w:rPr>
          <w:t>https://www.nytimes.com/2017/08/15/us/trump-central-american-refugees.html</w:t>
        </w:r>
      </w:hyperlink>
      <w:r w:rsidRPr="00DB3CA0">
        <w:rPr>
          <w:sz w:val="16"/>
          <w:szCs w:val="16"/>
        </w:rPr>
        <w:t>)</w:t>
      </w:r>
      <w:r>
        <w:t xml:space="preserve"> </w:t>
      </w:r>
    </w:p>
    <w:p w14:paraId="618C15CD" w14:textId="765E4AC8" w:rsidR="00DB3CA0" w:rsidRPr="002106C0" w:rsidRDefault="00DB3CA0" w:rsidP="00DB3CA0">
      <w:pPr>
        <w:rPr>
          <w:sz w:val="16"/>
        </w:rPr>
      </w:pPr>
      <w:r w:rsidRPr="002106C0">
        <w:rPr>
          <w:sz w:val="16"/>
        </w:rPr>
        <w:t xml:space="preserve">An additional 1,465 did not meet the legal criteria to become </w:t>
      </w:r>
      <w:proofErr w:type="gramStart"/>
      <w:r w:rsidRPr="002106C0">
        <w:rPr>
          <w:sz w:val="16"/>
        </w:rPr>
        <w:t>refugees, but</w:t>
      </w:r>
      <w:proofErr w:type="gramEnd"/>
      <w:r w:rsidRPr="002106C0">
        <w:rPr>
          <w:sz w:val="16"/>
        </w:rPr>
        <w:t xml:space="preserve"> were allowed to come to the United States and work legally as </w:t>
      </w:r>
      <w:r w:rsidRPr="00A60447">
        <w:rPr>
          <w:rStyle w:val="StyleUnderline"/>
          <w:highlight w:val="cyan"/>
        </w:rPr>
        <w:t>parole</w:t>
      </w:r>
      <w:r w:rsidRPr="002106C0">
        <w:rPr>
          <w:rStyle w:val="StyleUnderline"/>
        </w:rPr>
        <w:t xml:space="preserve">es, a kind of halfway status that does not offer a pathway to citizenship as refugees have, but </w:t>
      </w:r>
      <w:r w:rsidRPr="00A60447">
        <w:rPr>
          <w:rStyle w:val="Emphasis"/>
          <w:highlight w:val="cyan"/>
        </w:rPr>
        <w:t>protects</w:t>
      </w:r>
      <w:r w:rsidRPr="002106C0">
        <w:rPr>
          <w:rStyle w:val="Emphasis"/>
        </w:rPr>
        <w:t xml:space="preserve"> them </w:t>
      </w:r>
      <w:r w:rsidRPr="00A60447">
        <w:rPr>
          <w:rStyle w:val="Emphasis"/>
          <w:highlight w:val="cyan"/>
        </w:rPr>
        <w:t>from deportation for two years</w:t>
      </w:r>
      <w:r w:rsidRPr="002106C0">
        <w:rPr>
          <w:rStyle w:val="StyleUnderline"/>
        </w:rPr>
        <w:t>.</w:t>
      </w:r>
      <w:r>
        <w:rPr>
          <w:rStyle w:val="StyleUnderline"/>
        </w:rPr>
        <w:t xml:space="preserve"> </w:t>
      </w:r>
      <w:r w:rsidRPr="00A60447">
        <w:rPr>
          <w:rStyle w:val="StyleUnderline"/>
          <w:highlight w:val="cyan"/>
        </w:rPr>
        <w:t>Those who</w:t>
      </w:r>
      <w:r w:rsidRPr="002106C0">
        <w:rPr>
          <w:rStyle w:val="StyleUnderline"/>
        </w:rPr>
        <w:t xml:space="preserve"> have already </w:t>
      </w:r>
      <w:r w:rsidRPr="00A60447">
        <w:rPr>
          <w:rStyle w:val="StyleUnderline"/>
          <w:highlight w:val="cyan"/>
        </w:rPr>
        <w:t>received parole</w:t>
      </w:r>
      <w:r w:rsidRPr="002106C0">
        <w:rPr>
          <w:rStyle w:val="StyleUnderline"/>
        </w:rPr>
        <w:t xml:space="preserve"> </w:t>
      </w:r>
      <w:r w:rsidRPr="002106C0">
        <w:rPr>
          <w:sz w:val="16"/>
        </w:rPr>
        <w:t xml:space="preserve">will not see any immediate changes when the parole program ends on Wednesday. But, as before, they </w:t>
      </w:r>
      <w:r w:rsidRPr="00A60447">
        <w:rPr>
          <w:rStyle w:val="Emphasis"/>
          <w:highlight w:val="cyan"/>
        </w:rPr>
        <w:t>will have to reapply</w:t>
      </w:r>
      <w:r w:rsidRPr="002106C0">
        <w:rPr>
          <w:rStyle w:val="StyleUnderline"/>
        </w:rPr>
        <w:t xml:space="preserve"> for parole </w:t>
      </w:r>
      <w:r w:rsidRPr="00A60447">
        <w:rPr>
          <w:rStyle w:val="Emphasis"/>
          <w:highlight w:val="cyan"/>
        </w:rPr>
        <w:t>when the two-year period is up</w:t>
      </w:r>
      <w:r w:rsidRPr="002106C0">
        <w:rPr>
          <w:sz w:val="16"/>
        </w:rPr>
        <w:t>, Mr. Langston said.</w:t>
      </w:r>
    </w:p>
    <w:p w14:paraId="6DCF8F8B" w14:textId="04790C93" w:rsidR="00A60447" w:rsidRDefault="00A60447" w:rsidP="00A60447">
      <w:pPr>
        <w:pStyle w:val="Heading4"/>
      </w:pPr>
      <w:r w:rsidRPr="00A60447">
        <w:rPr>
          <w:u w:val="single"/>
        </w:rPr>
        <w:t>Legal Precision</w:t>
      </w:r>
      <w:r>
        <w:t xml:space="preserve"> – their </w:t>
      </w:r>
      <w:proofErr w:type="spellStart"/>
      <w:r>
        <w:t>ev</w:t>
      </w:r>
      <w:proofErr w:type="spellEnd"/>
      <w:r>
        <w:t xml:space="preserve"> JUST says parole is for a </w:t>
      </w:r>
      <w:r w:rsidRPr="00A60447">
        <w:rPr>
          <w:u w:val="single"/>
        </w:rPr>
        <w:t>specific duration</w:t>
      </w:r>
      <w:r>
        <w:t xml:space="preserve"> – doesn’t DENY that one can </w:t>
      </w:r>
      <w:r>
        <w:rPr>
          <w:u w:val="single"/>
        </w:rPr>
        <w:t>reapply</w:t>
      </w:r>
      <w:r>
        <w:t xml:space="preserve"> – </w:t>
      </w:r>
      <w:proofErr w:type="spellStart"/>
      <w:r>
        <w:t>Benach</w:t>
      </w:r>
      <w:proofErr w:type="spellEnd"/>
      <w:r>
        <w:t xml:space="preserve"> confirms that both courts and congress gave the executive </w:t>
      </w:r>
      <w:r>
        <w:rPr>
          <w:u w:val="single"/>
        </w:rPr>
        <w:t>broad discretion</w:t>
      </w:r>
      <w:r>
        <w:t xml:space="preserve"> over the </w:t>
      </w:r>
      <w:r>
        <w:rPr>
          <w:u w:val="single"/>
        </w:rPr>
        <w:t>terms</w:t>
      </w:r>
      <w:r>
        <w:t xml:space="preserve"> of parole which justifies </w:t>
      </w:r>
      <w:r>
        <w:rPr>
          <w:u w:val="single"/>
        </w:rPr>
        <w:t>contextual</w:t>
      </w:r>
      <w:r>
        <w:t xml:space="preserve"> use.</w:t>
      </w:r>
    </w:p>
    <w:p w14:paraId="32E4098B" w14:textId="39B449DB" w:rsidR="00A60447" w:rsidRPr="00E0190A" w:rsidRDefault="00A60447" w:rsidP="00A60447">
      <w:pPr>
        <w:pStyle w:val="Heading4"/>
      </w:pPr>
      <w:r w:rsidRPr="00A60447">
        <w:rPr>
          <w:u w:val="single"/>
        </w:rPr>
        <w:t>Neg Flex</w:t>
      </w:r>
      <w:r>
        <w:t xml:space="preserve"> – our </w:t>
      </w:r>
      <w:proofErr w:type="spellStart"/>
      <w:r>
        <w:t>counterinterp</w:t>
      </w:r>
      <w:proofErr w:type="spellEnd"/>
      <w:r>
        <w:t xml:space="preserve"> is </w:t>
      </w:r>
      <w:r>
        <w:rPr>
          <w:u w:val="single"/>
        </w:rPr>
        <w:t>most reciprocal</w:t>
      </w:r>
      <w:r>
        <w:t xml:space="preserve"> because </w:t>
      </w:r>
      <w:proofErr w:type="spellStart"/>
      <w:r>
        <w:rPr>
          <w:u w:val="single"/>
        </w:rPr>
        <w:t>aff</w:t>
      </w:r>
      <w:proofErr w:type="spellEnd"/>
      <w:r>
        <w:t xml:space="preserve"> fiat is </w:t>
      </w:r>
      <w:r>
        <w:rPr>
          <w:u w:val="single"/>
        </w:rPr>
        <w:t>indefinite</w:t>
      </w:r>
      <w:r>
        <w:t xml:space="preserve"> – </w:t>
      </w:r>
      <w:r w:rsidR="00E0190A">
        <w:t xml:space="preserve">indefinite CPs are key to </w:t>
      </w:r>
      <w:r w:rsidR="00E0190A">
        <w:rPr>
          <w:u w:val="single"/>
        </w:rPr>
        <w:t>fairness</w:t>
      </w:r>
      <w:r w:rsidR="00E0190A" w:rsidRPr="00E0190A">
        <w:t xml:space="preserve"> </w:t>
      </w:r>
      <w:proofErr w:type="spellStart"/>
      <w:r w:rsidR="00E0190A">
        <w:t>cuz</w:t>
      </w:r>
      <w:proofErr w:type="spellEnd"/>
      <w:r w:rsidR="00E0190A">
        <w:t xml:space="preserve"> otherwise we’re stuck with the </w:t>
      </w:r>
      <w:proofErr w:type="spellStart"/>
      <w:r w:rsidR="00E0190A">
        <w:rPr>
          <w:u w:val="single"/>
        </w:rPr>
        <w:t>squo’s</w:t>
      </w:r>
      <w:proofErr w:type="spellEnd"/>
      <w:r w:rsidR="00E0190A">
        <w:t xml:space="preserve"> broken system or a </w:t>
      </w:r>
      <w:r w:rsidR="00E0190A">
        <w:rPr>
          <w:u w:val="single"/>
        </w:rPr>
        <w:t>partial</w:t>
      </w:r>
      <w:r w:rsidR="00E0190A">
        <w:t xml:space="preserve"> fix which’s </w:t>
      </w:r>
      <w:r w:rsidR="00E0190A">
        <w:rPr>
          <w:u w:val="single"/>
        </w:rPr>
        <w:t>indefensible</w:t>
      </w:r>
    </w:p>
    <w:p w14:paraId="35C0E024" w14:textId="79FAA70E" w:rsidR="00DB3CA0" w:rsidRPr="00E0190A" w:rsidRDefault="00E0190A" w:rsidP="00E0190A">
      <w:pPr>
        <w:pStyle w:val="Heading4"/>
        <w:rPr>
          <w:u w:val="single"/>
        </w:rPr>
      </w:pPr>
      <w:r w:rsidRPr="00E0190A">
        <w:rPr>
          <w:u w:val="single"/>
        </w:rPr>
        <w:t>Cost-Benefit Analysis</w:t>
      </w:r>
      <w:r>
        <w:t xml:space="preserve"> – negs should craft </w:t>
      </w:r>
      <w:r>
        <w:rPr>
          <w:u w:val="single"/>
        </w:rPr>
        <w:t>creative</w:t>
      </w:r>
      <w:r>
        <w:t xml:space="preserve"> policy solutions within the realm of legal possibility instead of </w:t>
      </w:r>
      <w:r>
        <w:rPr>
          <w:u w:val="single"/>
        </w:rPr>
        <w:t>regurgitating</w:t>
      </w:r>
      <w:r>
        <w:t xml:space="preserve"> past applications – key to </w:t>
      </w:r>
      <w:r>
        <w:rPr>
          <w:u w:val="single"/>
        </w:rPr>
        <w:t>critical thinking</w:t>
      </w:r>
      <w:r>
        <w:t xml:space="preserve"> </w:t>
      </w:r>
    </w:p>
    <w:p w14:paraId="0B3763E8" w14:textId="77777777" w:rsidR="00B61796" w:rsidRDefault="00B61796" w:rsidP="00B61796">
      <w:pPr>
        <w:pStyle w:val="Heading3"/>
      </w:pPr>
      <w:r>
        <w:lastRenderedPageBreak/>
        <w:t>2AC Duration SPEC</w:t>
      </w:r>
    </w:p>
    <w:p w14:paraId="67008383" w14:textId="77777777" w:rsidR="00B61796" w:rsidRPr="005D0FA1" w:rsidRDefault="00B61796" w:rsidP="00B61796">
      <w:pPr>
        <w:pStyle w:val="Heading4"/>
        <w:rPr>
          <w:u w:val="single"/>
        </w:rPr>
      </w:pPr>
      <w:proofErr w:type="spellStart"/>
      <w:r>
        <w:t>Interp</w:t>
      </w:r>
      <w:proofErr w:type="spellEnd"/>
      <w:r>
        <w:t xml:space="preserve"> – The duration of parole must be </w:t>
      </w:r>
      <w:r>
        <w:rPr>
          <w:u w:val="single"/>
        </w:rPr>
        <w:t>specified</w:t>
      </w:r>
    </w:p>
    <w:p w14:paraId="19C21654" w14:textId="77777777" w:rsidR="00B61796" w:rsidRPr="00BB744E" w:rsidRDefault="00B61796" w:rsidP="00B61796">
      <w:r w:rsidRPr="00A05E68">
        <w:rPr>
          <w:rStyle w:val="Style13ptBold"/>
        </w:rPr>
        <w:t>American Immigration Council 18</w:t>
      </w:r>
      <w:r>
        <w:t xml:space="preserve"> </w:t>
      </w:r>
      <w:r w:rsidRPr="005D0FA1">
        <w:rPr>
          <w:sz w:val="16"/>
          <w:szCs w:val="16"/>
        </w:rPr>
        <w:t xml:space="preserve">(“The Use of Parole Under Immigration Law”, American Immigration Council, </w:t>
      </w:r>
      <w:proofErr w:type="spellStart"/>
      <w:r w:rsidRPr="005D0FA1">
        <w:rPr>
          <w:sz w:val="16"/>
          <w:szCs w:val="16"/>
        </w:rPr>
        <w:t>Jaunary</w:t>
      </w:r>
      <w:proofErr w:type="spellEnd"/>
      <w:r w:rsidRPr="005D0FA1">
        <w:rPr>
          <w:sz w:val="16"/>
          <w:szCs w:val="16"/>
        </w:rPr>
        <w:t xml:space="preserve"> 24</w:t>
      </w:r>
      <w:r w:rsidRPr="005D0FA1">
        <w:rPr>
          <w:sz w:val="16"/>
          <w:szCs w:val="16"/>
          <w:vertAlign w:val="superscript"/>
        </w:rPr>
        <w:t>th</w:t>
      </w:r>
      <w:r w:rsidRPr="005D0FA1">
        <w:rPr>
          <w:sz w:val="16"/>
          <w:szCs w:val="16"/>
        </w:rPr>
        <w:t xml:space="preserve">, Available online at </w:t>
      </w:r>
      <w:hyperlink r:id="rId61" w:history="1">
        <w:r w:rsidRPr="005D0FA1">
          <w:rPr>
            <w:rStyle w:val="Hyperlink"/>
            <w:sz w:val="16"/>
            <w:szCs w:val="16"/>
          </w:rPr>
          <w:t>https://www.americanimmigrationcouncil.org/research/use-parole-under-immigration-law</w:t>
        </w:r>
      </w:hyperlink>
      <w:r w:rsidRPr="005D0FA1">
        <w:rPr>
          <w:sz w:val="16"/>
          <w:szCs w:val="16"/>
        </w:rPr>
        <w:t>)</w:t>
      </w:r>
      <w:r>
        <w:t xml:space="preserve"> </w:t>
      </w:r>
    </w:p>
    <w:p w14:paraId="45DF50E8" w14:textId="77777777" w:rsidR="00B61796" w:rsidRPr="005D0FA1" w:rsidRDefault="00B61796" w:rsidP="00B61796">
      <w:pPr>
        <w:rPr>
          <w:sz w:val="16"/>
        </w:rPr>
      </w:pPr>
      <w:r w:rsidRPr="005D0FA1">
        <w:rPr>
          <w:rStyle w:val="Emphasis"/>
          <w:highlight w:val="cyan"/>
        </w:rPr>
        <w:t>The Parole Process and How It Works</w:t>
      </w:r>
      <w:r>
        <w:rPr>
          <w:rStyle w:val="Emphasis"/>
        </w:rPr>
        <w:t xml:space="preserve">. </w:t>
      </w:r>
      <w:r w:rsidRPr="005D0FA1">
        <w:rPr>
          <w:sz w:val="16"/>
        </w:rPr>
        <w:t xml:space="preserve">Parole is reviewed on a case-by-case basis by an agency under DHS, and the burden of proof is placed on the applicant to establish that parole should be authorized. </w:t>
      </w:r>
      <w:r w:rsidRPr="005D0FA1">
        <w:rPr>
          <w:rStyle w:val="Emphasis"/>
          <w:highlight w:val="cyan"/>
        </w:rPr>
        <w:t>If</w:t>
      </w:r>
      <w:r w:rsidRPr="00505B60">
        <w:rPr>
          <w:rStyle w:val="Emphasis"/>
        </w:rPr>
        <w:t xml:space="preserve"> parole is </w:t>
      </w:r>
      <w:r w:rsidRPr="005D0FA1">
        <w:rPr>
          <w:rStyle w:val="Emphasis"/>
          <w:highlight w:val="cyan"/>
        </w:rPr>
        <w:t>authorized, the agency</w:t>
      </w:r>
      <w:r w:rsidRPr="00505B60">
        <w:rPr>
          <w:rStyle w:val="Emphasis"/>
        </w:rPr>
        <w:t xml:space="preserve"> authorizing parole </w:t>
      </w:r>
      <w:r w:rsidRPr="005D0FA1">
        <w:rPr>
          <w:rStyle w:val="Emphasis"/>
          <w:highlight w:val="cyan"/>
        </w:rPr>
        <w:t>will specify the duration parole may last</w:t>
      </w:r>
      <w:r w:rsidRPr="00505B60">
        <w:rPr>
          <w:rStyle w:val="Emphasis"/>
        </w:rPr>
        <w:t>, tailored to accomplish the purpose of the parole.</w:t>
      </w:r>
      <w:r>
        <w:rPr>
          <w:rStyle w:val="Emphasis"/>
        </w:rPr>
        <w:t xml:space="preserve"> </w:t>
      </w:r>
      <w:r w:rsidRPr="005D0FA1">
        <w:rPr>
          <w:rStyle w:val="Emphasis"/>
          <w:highlight w:val="cyan"/>
        </w:rPr>
        <w:t>Parole ends on the date it is set to expire</w:t>
      </w:r>
      <w:r w:rsidRPr="00505B60">
        <w:rPr>
          <w:rStyle w:val="Emphasis"/>
        </w:rPr>
        <w:t>, when the beneficiary departs the United States, or when the individual acquires an immigration status.</w:t>
      </w:r>
      <w:r>
        <w:rPr>
          <w:rStyle w:val="Emphasis"/>
        </w:rPr>
        <w:t xml:space="preserve"> </w:t>
      </w:r>
      <w:r w:rsidRPr="005D0FA1">
        <w:rPr>
          <w:sz w:val="16"/>
        </w:rPr>
        <w:t>DHS may revoke parole at any time if it is no longer warranted or the beneficiary violates the conditions of the parole.</w:t>
      </w:r>
    </w:p>
    <w:p w14:paraId="232FBD8F" w14:textId="77777777" w:rsidR="00B61796" w:rsidRPr="005D0FA1" w:rsidRDefault="00B61796" w:rsidP="00B61796">
      <w:pPr>
        <w:pStyle w:val="Heading4"/>
      </w:pPr>
      <w:r>
        <w:t xml:space="preserve">Reject the CP – </w:t>
      </w:r>
      <w:r>
        <w:rPr>
          <w:u w:val="single"/>
        </w:rPr>
        <w:t>Legal p</w:t>
      </w:r>
      <w:r w:rsidRPr="005D0FA1">
        <w:rPr>
          <w:u w:val="single"/>
        </w:rPr>
        <w:t>recision</w:t>
      </w:r>
      <w:r>
        <w:t xml:space="preserve"> – no topic literature assumes </w:t>
      </w:r>
      <w:r w:rsidRPr="00F851E0">
        <w:rPr>
          <w:u w:val="single"/>
        </w:rPr>
        <w:t>temporary</w:t>
      </w:r>
      <w:r>
        <w:t xml:space="preserve"> status is extended </w:t>
      </w:r>
      <w:r>
        <w:rPr>
          <w:u w:val="single"/>
        </w:rPr>
        <w:t>indefinitely</w:t>
      </w:r>
      <w:r>
        <w:t xml:space="preserve"> – means we </w:t>
      </w:r>
      <w:r>
        <w:rPr>
          <w:u w:val="single"/>
        </w:rPr>
        <w:t>can’t</w:t>
      </w:r>
      <w:r>
        <w:t xml:space="preserve"> generate offense from </w:t>
      </w:r>
      <w:r>
        <w:rPr>
          <w:u w:val="single"/>
        </w:rPr>
        <w:t>legal</w:t>
      </w:r>
      <w:r>
        <w:t xml:space="preserve"> distinctions between LPR and parole – kills </w:t>
      </w:r>
      <w:r>
        <w:rPr>
          <w:u w:val="single"/>
        </w:rPr>
        <w:t>fairness</w:t>
      </w:r>
      <w:r>
        <w:t xml:space="preserve"> AND worsens </w:t>
      </w:r>
      <w:r>
        <w:rPr>
          <w:u w:val="single"/>
        </w:rPr>
        <w:t>topic</w:t>
      </w:r>
      <w:r w:rsidRPr="00F851E0">
        <w:t xml:space="preserve"> </w:t>
      </w:r>
      <w:r>
        <w:t xml:space="preserve">education </w:t>
      </w:r>
    </w:p>
    <w:p w14:paraId="7987D24A" w14:textId="77777777" w:rsidR="00B61796" w:rsidRDefault="00B61796" w:rsidP="00B61796"/>
    <w:p w14:paraId="6F426ED0" w14:textId="77777777" w:rsidR="00B61796" w:rsidRDefault="00B61796" w:rsidP="00B61796">
      <w:pPr>
        <w:pStyle w:val="Heading3"/>
      </w:pPr>
      <w:r>
        <w:lastRenderedPageBreak/>
        <w:t>2AC Uncertain</w:t>
      </w:r>
    </w:p>
    <w:p w14:paraId="62A20FEE" w14:textId="77777777" w:rsidR="00B61796" w:rsidRPr="00313021" w:rsidRDefault="00B61796" w:rsidP="00B61796">
      <w:pPr>
        <w:pStyle w:val="Heading4"/>
      </w:pPr>
      <w:r>
        <w:t xml:space="preserve">CP is </w:t>
      </w:r>
      <w:r>
        <w:rPr>
          <w:u w:val="single"/>
        </w:rPr>
        <w:t>uncertain</w:t>
      </w:r>
      <w:r>
        <w:t xml:space="preserve"> and </w:t>
      </w:r>
      <w:r>
        <w:rPr>
          <w:u w:val="single"/>
        </w:rPr>
        <w:t>kills access to benefits</w:t>
      </w:r>
      <w:r>
        <w:t xml:space="preserve"> </w:t>
      </w:r>
    </w:p>
    <w:p w14:paraId="7E4A0CBA" w14:textId="77777777" w:rsidR="00B61796" w:rsidRPr="00F003ED" w:rsidRDefault="00B61796" w:rsidP="00B61796">
      <w:pPr>
        <w:rPr>
          <w:b/>
          <w:bCs/>
          <w:sz w:val="26"/>
        </w:rPr>
      </w:pPr>
      <w:proofErr w:type="spellStart"/>
      <w:r w:rsidRPr="0066272E">
        <w:rPr>
          <w:rStyle w:val="Style13ptBold"/>
        </w:rPr>
        <w:t>Cebulko</w:t>
      </w:r>
      <w:proofErr w:type="spellEnd"/>
      <w:r w:rsidRPr="0066272E">
        <w:rPr>
          <w:rStyle w:val="Style13ptBold"/>
        </w:rPr>
        <w:t xml:space="preserve"> 4</w:t>
      </w:r>
      <w:r>
        <w:t xml:space="preserve"> </w:t>
      </w:r>
      <w:r w:rsidRPr="00F851E0">
        <w:rPr>
          <w:sz w:val="16"/>
          <w:szCs w:val="16"/>
        </w:rPr>
        <w:t xml:space="preserve">(Kara, Associate Professor of Sociology and Global Studies at Providence College. “DOCUMENTED, UNDOCUMENTED, AND LIMINALLY LEGAL: Legal Status During the Transition to Adulthood for 1.5-Generation Brazilian Immigrants,” The Sociological Quarterly, 2014, </w:t>
      </w:r>
      <w:hyperlink r:id="rId62" w:history="1">
        <w:r w:rsidRPr="00F851E0">
          <w:rPr>
            <w:rStyle w:val="Hyperlink"/>
            <w:sz w:val="16"/>
            <w:szCs w:val="16"/>
          </w:rPr>
          <w:t>https://onlinelibrary.wiley.com/doi/pdf/10.1111/tsq.12045</w:t>
        </w:r>
      </w:hyperlink>
      <w:r w:rsidRPr="00F851E0">
        <w:rPr>
          <w:sz w:val="16"/>
          <w:szCs w:val="16"/>
        </w:rPr>
        <w:t xml:space="preserve">) </w:t>
      </w:r>
    </w:p>
    <w:p w14:paraId="79D731A7" w14:textId="77777777" w:rsidR="00B61796" w:rsidRPr="00A2717E" w:rsidRDefault="00B61796" w:rsidP="00B61796">
      <w:pPr>
        <w:rPr>
          <w:sz w:val="16"/>
        </w:rPr>
      </w:pPr>
      <w:r w:rsidRPr="00A2717E">
        <w:rPr>
          <w:sz w:val="16"/>
        </w:rPr>
        <w:t xml:space="preserve">In line with the literature on the socio-legal production of legal status, several </w:t>
      </w:r>
      <w:r w:rsidRPr="00A2717E">
        <w:rPr>
          <w:rStyle w:val="StyleUnderline"/>
        </w:rPr>
        <w:t xml:space="preserve">scholars have demonstrated that binary </w:t>
      </w:r>
      <w:r w:rsidRPr="00F851E0">
        <w:rPr>
          <w:rStyle w:val="StyleUnderline"/>
          <w:highlight w:val="cyan"/>
        </w:rPr>
        <w:t>legal statuses are problematic as immigration laws</w:t>
      </w:r>
      <w:r w:rsidRPr="00A2717E">
        <w:rPr>
          <w:sz w:val="16"/>
        </w:rPr>
        <w:t xml:space="preserve"> and policies </w:t>
      </w:r>
      <w:r w:rsidRPr="00F851E0">
        <w:rPr>
          <w:rStyle w:val="StyleUnderline"/>
          <w:highlight w:val="cyan"/>
        </w:rPr>
        <w:t>produce gray areas</w:t>
      </w:r>
      <w:r w:rsidRPr="00A2717E">
        <w:rPr>
          <w:rStyle w:val="StyleUnderline"/>
        </w:rPr>
        <w:t xml:space="preserve"> of legality </w:t>
      </w:r>
      <w:r w:rsidRPr="00F851E0">
        <w:rPr>
          <w:rStyle w:val="StyleUnderline"/>
          <w:highlight w:val="cyan"/>
        </w:rPr>
        <w:t xml:space="preserve">that are </w:t>
      </w:r>
      <w:r w:rsidRPr="00F851E0">
        <w:rPr>
          <w:rStyle w:val="Emphasis"/>
          <w:highlight w:val="cyan"/>
        </w:rPr>
        <w:t>temporary and uncertain</w:t>
      </w:r>
      <w:r w:rsidRPr="00A2717E">
        <w:rPr>
          <w:sz w:val="16"/>
        </w:rPr>
        <w:t xml:space="preserve"> (</w:t>
      </w:r>
      <w:proofErr w:type="spellStart"/>
      <w:r w:rsidRPr="00A2717E">
        <w:rPr>
          <w:sz w:val="16"/>
        </w:rPr>
        <w:t>Calavita</w:t>
      </w:r>
      <w:proofErr w:type="spellEnd"/>
      <w:r w:rsidRPr="00A2717E">
        <w:rPr>
          <w:sz w:val="16"/>
        </w:rPr>
        <w:t xml:space="preserve"> 1998; Mountz et al. 2002; </w:t>
      </w:r>
      <w:proofErr w:type="spellStart"/>
      <w:r w:rsidRPr="00A2717E">
        <w:rPr>
          <w:sz w:val="16"/>
        </w:rPr>
        <w:t>Menjívar</w:t>
      </w:r>
      <w:proofErr w:type="spellEnd"/>
      <w:r w:rsidRPr="00A2717E">
        <w:rPr>
          <w:sz w:val="16"/>
        </w:rPr>
        <w:t xml:space="preserve"> 2006; Goldring, </w:t>
      </w:r>
      <w:proofErr w:type="spellStart"/>
      <w:r w:rsidRPr="00A2717E">
        <w:rPr>
          <w:sz w:val="16"/>
        </w:rPr>
        <w:t>Berinstein</w:t>
      </w:r>
      <w:proofErr w:type="spellEnd"/>
      <w:r w:rsidRPr="00A2717E">
        <w:rPr>
          <w:sz w:val="16"/>
        </w:rPr>
        <w:t xml:space="preserve">, and Bernhard 2009). For example, </w:t>
      </w:r>
      <w:proofErr w:type="spellStart"/>
      <w:r w:rsidRPr="00A2717E">
        <w:rPr>
          <w:sz w:val="16"/>
        </w:rPr>
        <w:t>Menjívar</w:t>
      </w:r>
      <w:proofErr w:type="spellEnd"/>
      <w:r w:rsidRPr="00A2717E">
        <w:rPr>
          <w:sz w:val="16"/>
        </w:rPr>
        <w:t xml:space="preserve"> (2006) shows how </w:t>
      </w:r>
      <w:r w:rsidRPr="00A2717E">
        <w:rPr>
          <w:rStyle w:val="StyleUnderline"/>
        </w:rPr>
        <w:t>various legal dispensations— including but not limited to Temporary Protected Status (TPS) and Deferred Enforced Departure—confer temporary legality to</w:t>
      </w:r>
      <w:r w:rsidRPr="00A2717E">
        <w:rPr>
          <w:sz w:val="16"/>
        </w:rPr>
        <w:t xml:space="preserve"> Guatemalan and Salvadoran </w:t>
      </w:r>
      <w:r w:rsidRPr="00A2717E">
        <w:rPr>
          <w:rStyle w:val="StyleUnderline"/>
        </w:rPr>
        <w:t>immigrants</w:t>
      </w:r>
      <w:r w:rsidRPr="00A2717E">
        <w:rPr>
          <w:sz w:val="16"/>
        </w:rPr>
        <w:t xml:space="preserve">.7 </w:t>
      </w:r>
      <w:proofErr w:type="spellStart"/>
      <w:r w:rsidRPr="00A2717E">
        <w:rPr>
          <w:sz w:val="16"/>
        </w:rPr>
        <w:t>Menjívar</w:t>
      </w:r>
      <w:proofErr w:type="spellEnd"/>
      <w:r w:rsidRPr="00A2717E">
        <w:rPr>
          <w:sz w:val="16"/>
        </w:rPr>
        <w:t xml:space="preserve"> (2006) uses Turner’s (1967) concept of liminality and </w:t>
      </w:r>
      <w:proofErr w:type="spellStart"/>
      <w:r w:rsidRPr="00A2717E">
        <w:rPr>
          <w:sz w:val="16"/>
        </w:rPr>
        <w:t>Coutin’s</w:t>
      </w:r>
      <w:proofErr w:type="spellEnd"/>
      <w:r w:rsidRPr="00A2717E">
        <w:rPr>
          <w:sz w:val="16"/>
        </w:rPr>
        <w:t xml:space="preserve"> (2000) work on “legal nonexistence” to theorize </w:t>
      </w:r>
      <w:r w:rsidRPr="00F851E0">
        <w:rPr>
          <w:rStyle w:val="StyleUnderline"/>
        </w:rPr>
        <w:t>liminal legality</w:t>
      </w:r>
      <w:r w:rsidRPr="00A2717E">
        <w:rPr>
          <w:rStyle w:val="StyleUnderline"/>
        </w:rPr>
        <w:t xml:space="preserve"> as a gray area of legal limbo that has characteristics of both a documented and an undocumented status. </w:t>
      </w:r>
      <w:r w:rsidRPr="00F851E0">
        <w:rPr>
          <w:rStyle w:val="StyleUnderline"/>
          <w:highlight w:val="cyan"/>
        </w:rPr>
        <w:t>Unlike “fully undocumented” immigrants, those in liminal legality have been granted work authorizations</w:t>
      </w:r>
      <w:r w:rsidRPr="00A2717E">
        <w:rPr>
          <w:rStyle w:val="StyleUnderline"/>
        </w:rPr>
        <w:t xml:space="preserve"> and thus can legally work in the United States, </w:t>
      </w:r>
      <w:r w:rsidRPr="00F851E0">
        <w:rPr>
          <w:rStyle w:val="StyleUnderline"/>
          <w:highlight w:val="cyan"/>
        </w:rPr>
        <w:t>but</w:t>
      </w:r>
      <w:r w:rsidRPr="00A2717E">
        <w:rPr>
          <w:rStyle w:val="StyleUnderline"/>
        </w:rPr>
        <w:t xml:space="preserve"> they </w:t>
      </w:r>
      <w:r w:rsidRPr="00F851E0">
        <w:rPr>
          <w:rStyle w:val="Emphasis"/>
          <w:highlight w:val="cyan"/>
        </w:rPr>
        <w:t>continue to be denied access to</w:t>
      </w:r>
      <w:r w:rsidRPr="00A2717E">
        <w:rPr>
          <w:rStyle w:val="Emphasis"/>
        </w:rPr>
        <w:t xml:space="preserve"> most </w:t>
      </w:r>
      <w:r w:rsidRPr="00F851E0">
        <w:rPr>
          <w:rStyle w:val="Emphasis"/>
          <w:highlight w:val="cyan"/>
        </w:rPr>
        <w:t>social services</w:t>
      </w:r>
      <w:r w:rsidRPr="00A2717E">
        <w:rPr>
          <w:rStyle w:val="StyleUnderline"/>
        </w:rPr>
        <w:t>.</w:t>
      </w:r>
      <w:r w:rsidRPr="00A2717E">
        <w:rPr>
          <w:sz w:val="16"/>
        </w:rPr>
        <w:t xml:space="preserve"> Moreover, liminal legality can persist for an indefinite </w:t>
      </w:r>
      <w:proofErr w:type="gramStart"/>
      <w:r w:rsidRPr="00A2717E">
        <w:rPr>
          <w:sz w:val="16"/>
        </w:rPr>
        <w:t>period of time</w:t>
      </w:r>
      <w:proofErr w:type="gramEnd"/>
      <w:r w:rsidRPr="00A2717E">
        <w:rPr>
          <w:sz w:val="16"/>
        </w:rPr>
        <w:t xml:space="preserve"> and does not necessarily lead to permanent legal status.</w:t>
      </w:r>
    </w:p>
    <w:p w14:paraId="1ACD0739" w14:textId="77777777" w:rsidR="00B61796" w:rsidRDefault="00B61796" w:rsidP="00B61796">
      <w:pPr>
        <w:pStyle w:val="Heading3"/>
      </w:pPr>
      <w:r>
        <w:lastRenderedPageBreak/>
        <w:t>2AC Fear of Deportation</w:t>
      </w:r>
    </w:p>
    <w:p w14:paraId="469ACAFB" w14:textId="77777777" w:rsidR="00B61796" w:rsidRPr="00260A34" w:rsidRDefault="00B61796" w:rsidP="00B61796">
      <w:pPr>
        <w:pStyle w:val="Heading4"/>
      </w:pPr>
      <w:r>
        <w:t xml:space="preserve">CP intensifies </w:t>
      </w:r>
      <w:r>
        <w:rPr>
          <w:u w:val="single"/>
        </w:rPr>
        <w:t>fear of deportation</w:t>
      </w:r>
      <w:r>
        <w:t xml:space="preserve"> even if codified – admin errors send parolees home</w:t>
      </w:r>
    </w:p>
    <w:p w14:paraId="3B69DEA5" w14:textId="77777777" w:rsidR="00B61796" w:rsidRPr="00F851E0" w:rsidRDefault="00B61796" w:rsidP="00B61796">
      <w:pPr>
        <w:rPr>
          <w:sz w:val="16"/>
          <w:szCs w:val="16"/>
        </w:rPr>
      </w:pPr>
      <w:proofErr w:type="spellStart"/>
      <w:r w:rsidRPr="00260A34">
        <w:rPr>
          <w:rStyle w:val="Style13ptBold"/>
        </w:rPr>
        <w:t>Abrego</w:t>
      </w:r>
      <w:proofErr w:type="spellEnd"/>
      <w:r w:rsidRPr="00260A34">
        <w:rPr>
          <w:rStyle w:val="Style13ptBold"/>
        </w:rPr>
        <w:t xml:space="preserve"> and Lakhani 15</w:t>
      </w:r>
      <w:r>
        <w:t xml:space="preserve"> </w:t>
      </w:r>
      <w:r w:rsidRPr="00F851E0">
        <w:rPr>
          <w:sz w:val="16"/>
          <w:szCs w:val="16"/>
        </w:rPr>
        <w:t>(</w:t>
      </w:r>
      <w:proofErr w:type="spellStart"/>
      <w:r w:rsidRPr="00F851E0">
        <w:rPr>
          <w:sz w:val="16"/>
          <w:szCs w:val="16"/>
        </w:rPr>
        <w:t>Leisy</w:t>
      </w:r>
      <w:proofErr w:type="spellEnd"/>
      <w:r w:rsidRPr="00F851E0">
        <w:rPr>
          <w:sz w:val="16"/>
          <w:szCs w:val="16"/>
        </w:rPr>
        <w:t xml:space="preserve"> and Sarah, </w:t>
      </w:r>
      <w:proofErr w:type="spellStart"/>
      <w:r w:rsidRPr="00F851E0">
        <w:rPr>
          <w:sz w:val="16"/>
          <w:szCs w:val="16"/>
        </w:rPr>
        <w:t>Abrego</w:t>
      </w:r>
      <w:proofErr w:type="spellEnd"/>
      <w:r w:rsidRPr="00F851E0">
        <w:rPr>
          <w:sz w:val="16"/>
          <w:szCs w:val="16"/>
        </w:rPr>
        <w:t xml:space="preserve"> is Associate Professor in Chicana/o Studies at UCLA; Lakhani is a J.D. candidate at the U.C. Berkeley School of Law and a sociologist of immigration. She is also an Affiliated Scholar at the American Bar Foundation. “Incomplete Inclusion. Law &amp; Policy,” University of Denver, 2015, </w:t>
      </w:r>
      <w:hyperlink r:id="rId63" w:history="1">
        <w:r w:rsidRPr="00F851E0">
          <w:rPr>
            <w:rStyle w:val="Hyperlink"/>
            <w:sz w:val="16"/>
            <w:szCs w:val="16"/>
          </w:rPr>
          <w:t>https://onlinelibrary.wiley.com/doi/full/10.1111/lapo.12039</w:t>
        </w:r>
      </w:hyperlink>
      <w:r w:rsidRPr="00F851E0">
        <w:rPr>
          <w:sz w:val="16"/>
          <w:szCs w:val="16"/>
        </w:rPr>
        <w:t xml:space="preserve">) </w:t>
      </w:r>
    </w:p>
    <w:p w14:paraId="678F2326" w14:textId="77777777" w:rsidR="00B61796" w:rsidRPr="00E8401B" w:rsidRDefault="00B61796" w:rsidP="00B61796">
      <w:pPr>
        <w:rPr>
          <w:sz w:val="14"/>
        </w:rPr>
      </w:pPr>
      <w:r w:rsidRPr="00E8401B">
        <w:rPr>
          <w:rStyle w:val="StyleUnderline"/>
        </w:rPr>
        <w:t>Beyond facing</w:t>
      </w:r>
      <w:r w:rsidRPr="00E716A6">
        <w:rPr>
          <w:rStyle w:val="StyleUnderline"/>
        </w:rPr>
        <w:t xml:space="preserve"> conspicuous barriers to resources, </w:t>
      </w:r>
      <w:r w:rsidRPr="00F851E0">
        <w:rPr>
          <w:rStyle w:val="StyleUnderline"/>
          <w:highlight w:val="cyan"/>
        </w:rPr>
        <w:t>immigrants in humanitarian legal statuses</w:t>
      </w:r>
      <w:r w:rsidRPr="00E716A6">
        <w:rPr>
          <w:rStyle w:val="StyleUnderline"/>
        </w:rPr>
        <w:t xml:space="preserve"> also </w:t>
      </w:r>
      <w:r w:rsidRPr="00F851E0">
        <w:rPr>
          <w:rStyle w:val="StyleUnderline"/>
          <w:highlight w:val="cyan"/>
        </w:rPr>
        <w:t xml:space="preserve">struggled with a </w:t>
      </w:r>
      <w:r w:rsidRPr="00F851E0">
        <w:rPr>
          <w:rStyle w:val="Emphasis"/>
          <w:highlight w:val="cyan"/>
        </w:rPr>
        <w:t>persistent fear of deportation</w:t>
      </w:r>
      <w:r w:rsidRPr="00E8401B">
        <w:rPr>
          <w:sz w:val="14"/>
        </w:rPr>
        <w:t xml:space="preserve"> (</w:t>
      </w:r>
      <w:proofErr w:type="spellStart"/>
      <w:r w:rsidRPr="00E8401B">
        <w:rPr>
          <w:sz w:val="14"/>
        </w:rPr>
        <w:t>Menjívar</w:t>
      </w:r>
      <w:proofErr w:type="spellEnd"/>
      <w:r w:rsidRPr="00E8401B">
        <w:rPr>
          <w:sz w:val="14"/>
        </w:rPr>
        <w:t xml:space="preserve"> and </w:t>
      </w:r>
      <w:proofErr w:type="spellStart"/>
      <w:r w:rsidRPr="00E8401B">
        <w:rPr>
          <w:sz w:val="14"/>
        </w:rPr>
        <w:t>Abrego</w:t>
      </w:r>
      <w:proofErr w:type="spellEnd"/>
      <w:r w:rsidRPr="00E8401B">
        <w:rPr>
          <w:sz w:val="14"/>
        </w:rPr>
        <w:t xml:space="preserve"> 2012; </w:t>
      </w:r>
      <w:proofErr w:type="spellStart"/>
      <w:r w:rsidRPr="00E8401B">
        <w:rPr>
          <w:sz w:val="14"/>
        </w:rPr>
        <w:t>Kanstroom</w:t>
      </w:r>
      <w:proofErr w:type="spellEnd"/>
      <w:r w:rsidRPr="00E8401B">
        <w:rPr>
          <w:sz w:val="14"/>
        </w:rPr>
        <w:t xml:space="preserve"> 2007). As a central component of “illegality”—the sociopolitical condition of living in a country without legal status (De Genova 2002)—</w:t>
      </w:r>
      <w:r w:rsidRPr="00E716A6">
        <w:rPr>
          <w:rStyle w:val="StyleUnderline"/>
        </w:rPr>
        <w:t xml:space="preserve">the prospect of </w:t>
      </w:r>
      <w:r w:rsidRPr="00F851E0">
        <w:rPr>
          <w:rStyle w:val="StyleUnderline"/>
          <w:highlight w:val="cyan"/>
        </w:rPr>
        <w:t>deportation should not concern immigrants with legal standing</w:t>
      </w:r>
      <w:r w:rsidRPr="00E716A6">
        <w:rPr>
          <w:rStyle w:val="StyleUnderline"/>
        </w:rPr>
        <w:t xml:space="preserve">, in theory. </w:t>
      </w:r>
      <w:r w:rsidRPr="00F851E0">
        <w:rPr>
          <w:rStyle w:val="Emphasis"/>
          <w:highlight w:val="cyan"/>
        </w:rPr>
        <w:t>Nevertheless</w:t>
      </w:r>
      <w:r w:rsidRPr="00F851E0">
        <w:rPr>
          <w:rStyle w:val="StyleUnderline"/>
          <w:highlight w:val="cyan"/>
        </w:rPr>
        <w:t>, we found that deportation was a source of stress</w:t>
      </w:r>
      <w:r w:rsidRPr="00E8401B">
        <w:rPr>
          <w:sz w:val="14"/>
        </w:rPr>
        <w:t xml:space="preserve"> for those we interviewed. For example, </w:t>
      </w:r>
      <w:r w:rsidRPr="00E8401B">
        <w:rPr>
          <w:rStyle w:val="StyleUnderline"/>
        </w:rPr>
        <w:t>immigrants with TPS who had been waiting for reapproval of the program</w:t>
      </w:r>
      <w:r w:rsidRPr="00E8401B">
        <w:rPr>
          <w:sz w:val="14"/>
        </w:rPr>
        <w:t xml:space="preserve"> and reregistering every eighteen months for several years </w:t>
      </w:r>
      <w:r w:rsidRPr="00E8401B">
        <w:rPr>
          <w:rStyle w:val="StyleUnderline"/>
        </w:rPr>
        <w:t xml:space="preserve">experienced a sense of anxiety that weighed heavily on them. </w:t>
      </w:r>
      <w:r w:rsidRPr="00F851E0">
        <w:rPr>
          <w:rStyle w:val="StyleUnderline"/>
          <w:highlight w:val="cyan"/>
        </w:rPr>
        <w:t>Unable to access</w:t>
      </w:r>
      <w:r w:rsidRPr="00E8401B">
        <w:rPr>
          <w:rStyle w:val="StyleUnderline"/>
        </w:rPr>
        <w:t xml:space="preserve"> rights, </w:t>
      </w:r>
      <w:r w:rsidRPr="00F851E0">
        <w:rPr>
          <w:rStyle w:val="StyleUnderline"/>
          <w:highlight w:val="cyan"/>
        </w:rPr>
        <w:t>services</w:t>
      </w:r>
      <w:r w:rsidRPr="00E8401B">
        <w:rPr>
          <w:rStyle w:val="StyleUnderline"/>
        </w:rPr>
        <w:t xml:space="preserve">, </w:t>
      </w:r>
      <w:r w:rsidRPr="00F851E0">
        <w:rPr>
          <w:rStyle w:val="StyleUnderline"/>
          <w:highlight w:val="cyan"/>
        </w:rPr>
        <w:t>and protections</w:t>
      </w:r>
      <w:r w:rsidRPr="00E8401B">
        <w:rPr>
          <w:rStyle w:val="StyleUnderline"/>
        </w:rPr>
        <w:t xml:space="preserve"> that come with greater legal stability, </w:t>
      </w:r>
      <w:r w:rsidRPr="00F851E0">
        <w:rPr>
          <w:rStyle w:val="StyleUnderline"/>
          <w:highlight w:val="cyan"/>
        </w:rPr>
        <w:t>immigrants who obtain</w:t>
      </w:r>
      <w:r w:rsidRPr="00E8401B">
        <w:rPr>
          <w:sz w:val="14"/>
        </w:rPr>
        <w:t xml:space="preserve"> TPS and other </w:t>
      </w:r>
      <w:r w:rsidRPr="00F851E0">
        <w:rPr>
          <w:rStyle w:val="StyleUnderline"/>
          <w:highlight w:val="cyan"/>
        </w:rPr>
        <w:t>temporary</w:t>
      </w:r>
      <w:r w:rsidRPr="00E8401B">
        <w:rPr>
          <w:sz w:val="14"/>
        </w:rPr>
        <w:t xml:space="preserve">, humanitarian </w:t>
      </w:r>
      <w:r w:rsidRPr="00F851E0">
        <w:rPr>
          <w:rStyle w:val="StyleUnderline"/>
          <w:highlight w:val="cyan"/>
        </w:rPr>
        <w:t>statuses find themselves in a</w:t>
      </w:r>
      <w:r w:rsidRPr="00E8401B">
        <w:rPr>
          <w:rStyle w:val="StyleUnderline"/>
        </w:rPr>
        <w:t xml:space="preserve"> prolonged </w:t>
      </w:r>
      <w:r w:rsidRPr="00F851E0">
        <w:rPr>
          <w:rStyle w:val="StyleUnderline"/>
          <w:highlight w:val="cyan"/>
        </w:rPr>
        <w:t>precarious space</w:t>
      </w:r>
      <w:r w:rsidRPr="00E8401B">
        <w:rPr>
          <w:rStyle w:val="StyleUnderline"/>
        </w:rPr>
        <w:t xml:space="preserve"> that can prevent them from settling and thriving.</w:t>
      </w:r>
      <w:r>
        <w:rPr>
          <w:rStyle w:val="StyleUnderline"/>
        </w:rPr>
        <w:t xml:space="preserve"> </w:t>
      </w:r>
      <w:r w:rsidRPr="00E8401B">
        <w:rPr>
          <w:sz w:val="14"/>
        </w:rPr>
        <w:t>Compared to undocumented status, TPS certainly provides a few crucial resources for immigrants. TPS beneficiaries in this study, for example, were better able than undocumented immigrants to obtain higher paying jobs that offered benefits. They were also more likely to apply for worker’s compensation after an injury on the job, a right extended to all US workers regardless of legal standing but that many immigrants resist claiming (Gleeson 2012). One of the more telling examples of the benefits of TPS comes from the narrative of fifty-year-old Felipe. He migrated from El Salvador with a tourist visa that expired, and after a couple of months of being undocumented, he became eligible for the newly reinstated TPS program in 2001:</w:t>
      </w:r>
      <w:r>
        <w:rPr>
          <w:sz w:val="14"/>
        </w:rPr>
        <w:t xml:space="preserve"> </w:t>
      </w:r>
      <w:r w:rsidRPr="00E8401B">
        <w:rPr>
          <w:sz w:val="14"/>
        </w:rPr>
        <w:t xml:space="preserve">Felipe: The first months were hard . . . I didn’t want to be deported. But later, TPS came out and I went to apply right away and then things got better. </w:t>
      </w:r>
      <w:proofErr w:type="spellStart"/>
      <w:r w:rsidRPr="00E8401B">
        <w:rPr>
          <w:sz w:val="14"/>
        </w:rPr>
        <w:t>Abrego</w:t>
      </w:r>
      <w:proofErr w:type="spellEnd"/>
      <w:r w:rsidRPr="00E8401B">
        <w:rPr>
          <w:sz w:val="14"/>
        </w:rPr>
        <w:t xml:space="preserve">: For example, what would you say changed? Felipe: Well, look, at </w:t>
      </w:r>
      <w:proofErr w:type="gramStart"/>
      <w:r w:rsidRPr="00E8401B">
        <w:rPr>
          <w:sz w:val="14"/>
        </w:rPr>
        <w:t>first</w:t>
      </w:r>
      <w:proofErr w:type="gramEnd"/>
      <w:r w:rsidRPr="00E8401B">
        <w:rPr>
          <w:sz w:val="14"/>
        </w:rPr>
        <w:t xml:space="preserve"> I was just doing these [informal] landscaping jobs that didn’t pay much, and I wasn’t satisfied with what I made. And then, with TPS, you just show your card and they give you a job that </w:t>
      </w:r>
      <w:proofErr w:type="gramStart"/>
      <w:r w:rsidRPr="00E8401B">
        <w:rPr>
          <w:sz w:val="14"/>
        </w:rPr>
        <w:t>actually pays</w:t>
      </w:r>
      <w:proofErr w:type="gramEnd"/>
      <w:r w:rsidRPr="00E8401B">
        <w:rPr>
          <w:sz w:val="14"/>
        </w:rPr>
        <w:t xml:space="preserve"> well, where you get days off, and you won’t be fired for just any reason.</w:t>
      </w:r>
      <w:r>
        <w:rPr>
          <w:sz w:val="14"/>
        </w:rPr>
        <w:t xml:space="preserve"> </w:t>
      </w:r>
      <w:r w:rsidRPr="00E8401B">
        <w:rPr>
          <w:sz w:val="14"/>
        </w:rPr>
        <w:t xml:space="preserve">After getting TPS, Felipe had the legal status and associated authorization to </w:t>
      </w:r>
      <w:proofErr w:type="gramStart"/>
      <w:r w:rsidRPr="00E8401B">
        <w:rPr>
          <w:sz w:val="14"/>
        </w:rPr>
        <w:t>work, and</w:t>
      </w:r>
      <w:proofErr w:type="gramEnd"/>
      <w:r w:rsidRPr="00E8401B">
        <w:rPr>
          <w:sz w:val="14"/>
        </w:rPr>
        <w:t xml:space="preserve"> found that he enjoyed greater pay and more stable employment. Prior to obtaining TPS, he earned about minimum wage, but feeling secure with his new EAD card,21 Felipe moved on to acquire a year-round job as a janitor for a large luxury apartment building that paid better wages than his informal landscaping job previously; during the summer he supplemented his income with landscaping at a golf course.</w:t>
      </w:r>
      <w:r>
        <w:rPr>
          <w:sz w:val="14"/>
        </w:rPr>
        <w:t xml:space="preserve"> </w:t>
      </w:r>
      <w:r w:rsidRPr="00E8401B">
        <w:rPr>
          <w:sz w:val="14"/>
        </w:rPr>
        <w:t xml:space="preserve">Yet despite his relatively high earnings in an otherwise low-income immigrant community, </w:t>
      </w:r>
      <w:r w:rsidRPr="00E8401B">
        <w:rPr>
          <w:rStyle w:val="StyleUnderline"/>
        </w:rPr>
        <w:t>Felipe lived with great stress</w:t>
      </w:r>
      <w:r w:rsidRPr="00E8401B">
        <w:rPr>
          <w:sz w:val="14"/>
        </w:rPr>
        <w:t xml:space="preserve">. In 2006, </w:t>
      </w:r>
      <w:r w:rsidRPr="00E8401B">
        <w:rPr>
          <w:rStyle w:val="StyleUnderline"/>
        </w:rPr>
        <w:t>he explained that he worked and saved as much money as he could while holding his temporary legal status because he knew that there was always a possibility that TPS would not be extended a</w:t>
      </w:r>
      <w:r w:rsidRPr="00E8401B">
        <w:rPr>
          <w:sz w:val="14"/>
        </w:rPr>
        <w:t>nother time and it would be difficult to live as an undocumented immigrant in the United States:</w:t>
      </w:r>
      <w:r>
        <w:rPr>
          <w:sz w:val="14"/>
        </w:rPr>
        <w:t xml:space="preserve"> </w:t>
      </w:r>
      <w:r w:rsidRPr="00E8401B">
        <w:rPr>
          <w:rStyle w:val="StyleUnderline"/>
        </w:rPr>
        <w:t>Depending on</w:t>
      </w:r>
      <w:r w:rsidRPr="00E8401B">
        <w:rPr>
          <w:sz w:val="14"/>
        </w:rPr>
        <w:t xml:space="preserve"> who is elected </w:t>
      </w:r>
      <w:r w:rsidRPr="00E8401B">
        <w:rPr>
          <w:rStyle w:val="StyleUnderline"/>
        </w:rPr>
        <w:t xml:space="preserve">president, the chances are that they will probably not give us TPS again and to be here undocumented, that’s not easy. </w:t>
      </w:r>
      <w:r w:rsidRPr="00E8401B">
        <w:rPr>
          <w:sz w:val="14"/>
        </w:rPr>
        <w:t xml:space="preserve">Just a short time ago there was </w:t>
      </w:r>
      <w:proofErr w:type="gramStart"/>
      <w:r w:rsidRPr="00E8401B">
        <w:rPr>
          <w:sz w:val="14"/>
        </w:rPr>
        <w:t>a[</w:t>
      </w:r>
      <w:proofErr w:type="gramEnd"/>
      <w:r w:rsidRPr="00E8401B">
        <w:rPr>
          <w:sz w:val="14"/>
        </w:rPr>
        <w:t>n Immigration and Customs Enforcement (ICE)] raid and they took forty workers from one place nearby. Some of these other guys that I live with, they don’t have papers and they just stay home, and you can see it, they worry about being deported.</w:t>
      </w:r>
      <w:r>
        <w:rPr>
          <w:sz w:val="14"/>
        </w:rPr>
        <w:t xml:space="preserve"> </w:t>
      </w:r>
      <w:r w:rsidRPr="00E8401B">
        <w:rPr>
          <w:sz w:val="14"/>
        </w:rPr>
        <w:t xml:space="preserve">Aware of the economic repercussions and fear of deportation that haunts undocumented immigrants, </w:t>
      </w:r>
      <w:r w:rsidRPr="00E8401B">
        <w:rPr>
          <w:rStyle w:val="StyleUnderline"/>
        </w:rPr>
        <w:t xml:space="preserve">Felipe worried that he, too, could easily and momentarily lose even the limited protections of TPS. In turn, the fact that </w:t>
      </w:r>
      <w:r w:rsidRPr="00F851E0">
        <w:rPr>
          <w:rStyle w:val="Emphasis"/>
          <w:highlight w:val="cyan"/>
        </w:rPr>
        <w:t>TPS did not offer a path to permanent residency</w:t>
      </w:r>
      <w:r w:rsidRPr="00E8401B">
        <w:rPr>
          <w:rStyle w:val="StyleUnderline"/>
        </w:rPr>
        <w:t xml:space="preserve"> made Felipe tentative about his </w:t>
      </w:r>
      <w:proofErr w:type="gramStart"/>
      <w:r w:rsidRPr="00E8401B">
        <w:rPr>
          <w:rStyle w:val="StyleUnderline"/>
        </w:rPr>
        <w:t>future plans</w:t>
      </w:r>
      <w:proofErr w:type="gramEnd"/>
      <w:r w:rsidRPr="00E8401B">
        <w:rPr>
          <w:sz w:val="14"/>
        </w:rPr>
        <w:t xml:space="preserve">. He recognized that </w:t>
      </w:r>
      <w:r w:rsidRPr="00E8401B">
        <w:rPr>
          <w:rStyle w:val="StyleUnderline"/>
        </w:rPr>
        <w:t>changing political tides might block</w:t>
      </w:r>
      <w:r w:rsidRPr="00E8401B">
        <w:rPr>
          <w:sz w:val="14"/>
        </w:rPr>
        <w:t xml:space="preserve"> a </w:t>
      </w:r>
      <w:r w:rsidRPr="00E8401B">
        <w:rPr>
          <w:rStyle w:val="StyleUnderline"/>
        </w:rPr>
        <w:t>renewal</w:t>
      </w:r>
      <w:r w:rsidRPr="00E8401B">
        <w:rPr>
          <w:sz w:val="14"/>
        </w:rPr>
        <w:t xml:space="preserve"> of TPS, </w:t>
      </w:r>
      <w:r w:rsidRPr="00E8401B">
        <w:rPr>
          <w:rStyle w:val="StyleUnderline"/>
        </w:rPr>
        <w:t>worsen his job prospects, and produce socioeconomic instability and a constant fear of deportation</w:t>
      </w:r>
      <w:r w:rsidRPr="00E8401B">
        <w:rPr>
          <w:sz w:val="14"/>
        </w:rPr>
        <w:t xml:space="preserve"> that he witnessed through his roommates’ experiences.</w:t>
      </w:r>
      <w:r>
        <w:rPr>
          <w:sz w:val="14"/>
        </w:rPr>
        <w:t xml:space="preserve"> </w:t>
      </w:r>
      <w:r w:rsidRPr="00E8401B">
        <w:rPr>
          <w:rStyle w:val="StyleUnderline"/>
        </w:rPr>
        <w:t>Another challenge of TPS that causes its beneficiaries to fear deportation is the seemingly unending paperwork and bureaucracy of the renewal process.</w:t>
      </w:r>
      <w:r w:rsidRPr="00E8401B">
        <w:rPr>
          <w:sz w:val="14"/>
        </w:rPr>
        <w:t xml:space="preserve"> TPS holders </w:t>
      </w:r>
      <w:r w:rsidRPr="00E8401B">
        <w:rPr>
          <w:rStyle w:val="StyleUnderline"/>
        </w:rPr>
        <w:t>must spend over $500 every eighteen months to renew their work permit and pay for fingerprints</w:t>
      </w:r>
      <w:r w:rsidRPr="00E8401B">
        <w:rPr>
          <w:sz w:val="14"/>
        </w:rPr>
        <w:t>.22 Some eligible immigrants become unable to reapply if they lack funds during their brief renewal window (</w:t>
      </w:r>
      <w:proofErr w:type="spellStart"/>
      <w:r w:rsidRPr="00E8401B">
        <w:rPr>
          <w:sz w:val="14"/>
        </w:rPr>
        <w:t>Menjívar</w:t>
      </w:r>
      <w:proofErr w:type="spellEnd"/>
      <w:r w:rsidRPr="00E8401B">
        <w:rPr>
          <w:sz w:val="14"/>
        </w:rPr>
        <w:t xml:space="preserve"> 2006). Moreover, because each national origin group has a different allotted </w:t>
      </w:r>
      <w:proofErr w:type="gramStart"/>
      <w:r w:rsidRPr="00E8401B">
        <w:rPr>
          <w:sz w:val="14"/>
        </w:rPr>
        <w:t>period of time</w:t>
      </w:r>
      <w:proofErr w:type="gramEnd"/>
      <w:r w:rsidRPr="00E8401B">
        <w:rPr>
          <w:sz w:val="14"/>
        </w:rPr>
        <w:t xml:space="preserve"> for renewal, the lack of consistency can get confusing. </w:t>
      </w:r>
      <w:r w:rsidRPr="00E8401B">
        <w:rPr>
          <w:rStyle w:val="StyleUnderline"/>
        </w:rPr>
        <w:t>Individuals may lose their</w:t>
      </w:r>
      <w:r w:rsidRPr="00E8401B">
        <w:rPr>
          <w:sz w:val="14"/>
        </w:rPr>
        <w:t xml:space="preserve"> TPS </w:t>
      </w:r>
      <w:r w:rsidRPr="00E8401B">
        <w:rPr>
          <w:rStyle w:val="StyleUnderline"/>
        </w:rPr>
        <w:t>protections upon the standing’s expiration and fall into undocumented status</w:t>
      </w:r>
      <w:r w:rsidRPr="00E8401B">
        <w:rPr>
          <w:sz w:val="14"/>
        </w:rPr>
        <w:t xml:space="preserve">.23 Such was the case for Milton who, after obtaining TPS the first eighteen-month period it was available for Salvadorans, failed to reapply during the two-month window while renewal applications were being accepted. Then unemployed, Milton simply did not have the means to pay the required fees. Having lost TPS, he lived in continual fear of being detained—even at home—because the United States Citizenship and Immigration Services (USCIS) had acquired </w:t>
      </w:r>
      <w:proofErr w:type="gramStart"/>
      <w:r w:rsidRPr="00E8401B">
        <w:rPr>
          <w:sz w:val="14"/>
        </w:rPr>
        <w:t>all of</w:t>
      </w:r>
      <w:proofErr w:type="gramEnd"/>
      <w:r w:rsidRPr="00E8401B">
        <w:rPr>
          <w:sz w:val="14"/>
        </w:rPr>
        <w:t xml:space="preserve"> his personal information in the process.</w:t>
      </w:r>
      <w:r>
        <w:rPr>
          <w:sz w:val="14"/>
        </w:rPr>
        <w:t xml:space="preserve"> </w:t>
      </w:r>
      <w:r w:rsidRPr="00E8401B">
        <w:rPr>
          <w:rStyle w:val="StyleUnderline"/>
        </w:rPr>
        <w:t>Even when they follow all the guidelines, immigrants with TPS are vulnerable to falling out of status at various points in the reregistration process</w:t>
      </w:r>
      <w:r w:rsidRPr="00E8401B">
        <w:rPr>
          <w:sz w:val="14"/>
        </w:rPr>
        <w:t xml:space="preserve">. In one example that was documented in a newspaper article, </w:t>
      </w:r>
      <w:r w:rsidRPr="00F851E0">
        <w:rPr>
          <w:rStyle w:val="StyleUnderline"/>
          <w:highlight w:val="cyan"/>
        </w:rPr>
        <w:t>a TPS holder moved</w:t>
      </w:r>
      <w:r w:rsidRPr="00E8401B">
        <w:rPr>
          <w:rStyle w:val="StyleUnderline"/>
        </w:rPr>
        <w:t xml:space="preserve"> to another home, and in changing his address, </w:t>
      </w:r>
      <w:r w:rsidRPr="00F851E0">
        <w:rPr>
          <w:rStyle w:val="StyleUnderline"/>
          <w:highlight w:val="cyan"/>
        </w:rPr>
        <w:t>his paperwork was lost in the mail</w:t>
      </w:r>
      <w:r w:rsidRPr="00E8401B">
        <w:rPr>
          <w:sz w:val="14"/>
        </w:rPr>
        <w:t xml:space="preserve"> (Gorman 2008). </w:t>
      </w:r>
      <w:r w:rsidRPr="00E8401B">
        <w:rPr>
          <w:rStyle w:val="StyleUnderline"/>
        </w:rPr>
        <w:t xml:space="preserve">ICE agents then came to his new home to detain and deport him to El Salvador, even though he lived with his US </w:t>
      </w:r>
      <w:r w:rsidRPr="00E8401B">
        <w:rPr>
          <w:rStyle w:val="StyleUnderline"/>
        </w:rPr>
        <w:lastRenderedPageBreak/>
        <w:t>citizen wife and children. Immigrants in other liminal</w:t>
      </w:r>
      <w:r w:rsidRPr="00E8401B">
        <w:rPr>
          <w:sz w:val="14"/>
        </w:rPr>
        <w:t xml:space="preserve">, humanitarian </w:t>
      </w:r>
      <w:r w:rsidRPr="00E8401B">
        <w:rPr>
          <w:rStyle w:val="StyleUnderline"/>
        </w:rPr>
        <w:t>legal standings were also not necessarily safe from detention or deportation.</w:t>
      </w:r>
      <w:r w:rsidRPr="00E8401B">
        <w:rPr>
          <w:sz w:val="14"/>
        </w:rPr>
        <w:t xml:space="preserve"> In our interviews, people mentioned cases they knew of in which </w:t>
      </w:r>
      <w:r w:rsidRPr="00F851E0">
        <w:rPr>
          <w:rStyle w:val="Emphasis"/>
          <w:highlight w:val="cyan"/>
        </w:rPr>
        <w:t>people with temporary</w:t>
      </w:r>
      <w:r w:rsidRPr="00E8401B">
        <w:rPr>
          <w:rStyle w:val="StyleUnderline"/>
        </w:rPr>
        <w:t>,</w:t>
      </w:r>
      <w:r w:rsidRPr="00E8401B">
        <w:rPr>
          <w:sz w:val="14"/>
        </w:rPr>
        <w:t xml:space="preserve"> humanitarian </w:t>
      </w:r>
      <w:r w:rsidRPr="00F851E0">
        <w:rPr>
          <w:rStyle w:val="Emphasis"/>
          <w:highlight w:val="cyan"/>
        </w:rPr>
        <w:t>standings had been deported</w:t>
      </w:r>
      <w:r w:rsidRPr="00E8401B">
        <w:rPr>
          <w:rStyle w:val="StyleUnderline"/>
        </w:rPr>
        <w:t xml:space="preserve">— whether </w:t>
      </w:r>
      <w:r w:rsidRPr="00F851E0">
        <w:rPr>
          <w:rStyle w:val="StyleUnderline"/>
          <w:highlight w:val="cyan"/>
        </w:rPr>
        <w:t>because of authorities’ confusion</w:t>
      </w:r>
      <w:r w:rsidRPr="00E8401B">
        <w:rPr>
          <w:rStyle w:val="StyleUnderline"/>
        </w:rPr>
        <w:t xml:space="preserve"> surrounding individuals’ permission to be present in the country </w:t>
      </w:r>
      <w:r w:rsidRPr="00F851E0">
        <w:rPr>
          <w:rStyle w:val="StyleUnderline"/>
          <w:highlight w:val="cyan"/>
        </w:rPr>
        <w:t>or due to administrative errors</w:t>
      </w:r>
      <w:r w:rsidRPr="00E8401B">
        <w:rPr>
          <w:rStyle w:val="StyleUnderline"/>
        </w:rPr>
        <w:t>.</w:t>
      </w:r>
      <w:r w:rsidRPr="00E8401B">
        <w:rPr>
          <w:sz w:val="14"/>
        </w:rPr>
        <w:t xml:space="preserve"> Such errors are prevalent in a belabored legal and bureaucratic process that unfolds across various government agencies and civic and social institutions (</w:t>
      </w:r>
      <w:proofErr w:type="spellStart"/>
      <w:r w:rsidRPr="00E8401B">
        <w:rPr>
          <w:sz w:val="14"/>
        </w:rPr>
        <w:t>Kanstroom</w:t>
      </w:r>
      <w:proofErr w:type="spellEnd"/>
      <w:r w:rsidRPr="00E8401B">
        <w:rPr>
          <w:sz w:val="14"/>
        </w:rPr>
        <w:t xml:space="preserve"> 2007). </w:t>
      </w:r>
    </w:p>
    <w:p w14:paraId="79446662" w14:textId="77777777" w:rsidR="00B61796" w:rsidRDefault="00B61796" w:rsidP="00B61796"/>
    <w:p w14:paraId="6973D105" w14:textId="782BCF5B" w:rsidR="00B61796" w:rsidRDefault="00B61796" w:rsidP="00B61796">
      <w:pPr>
        <w:pStyle w:val="Heading3"/>
      </w:pPr>
      <w:r>
        <w:lastRenderedPageBreak/>
        <w:t xml:space="preserve">2AC </w:t>
      </w:r>
      <w:r w:rsidR="00255C2D">
        <w:t>Requires Sponsor</w:t>
      </w:r>
    </w:p>
    <w:p w14:paraId="1B26956B" w14:textId="77777777" w:rsidR="00B61796" w:rsidRPr="00F9009E" w:rsidRDefault="00B61796" w:rsidP="00B61796">
      <w:pPr>
        <w:pStyle w:val="Heading4"/>
      </w:pPr>
      <w:r>
        <w:t>CP is tedious – discourages applicants because it requires a sponsor and approval from the entire chain of command</w:t>
      </w:r>
    </w:p>
    <w:p w14:paraId="323EF33A" w14:textId="77777777" w:rsidR="00B61796" w:rsidRPr="00F9009E" w:rsidRDefault="00B61796" w:rsidP="00B61796">
      <w:proofErr w:type="spellStart"/>
      <w:r w:rsidRPr="00F9009E">
        <w:rPr>
          <w:rStyle w:val="Style13ptBold"/>
        </w:rPr>
        <w:t>Bacso</w:t>
      </w:r>
      <w:proofErr w:type="spellEnd"/>
      <w:r w:rsidRPr="00F9009E">
        <w:rPr>
          <w:rStyle w:val="Style13ptBold"/>
        </w:rPr>
        <w:t xml:space="preserve"> 9 </w:t>
      </w:r>
      <w:r w:rsidRPr="008B0C05">
        <w:rPr>
          <w:sz w:val="16"/>
          <w:szCs w:val="16"/>
        </w:rPr>
        <w:t xml:space="preserve">(Kenneth, Judge Advocate for the United States Army at U.S. Army Corps of Engineers. "Don't worry, we'll take care of you: immigration of local nationals assisting the United States in overseas contingency operations," The Free Library, 2009 Judge Advocate General's School, 10-6-2009, </w:t>
      </w:r>
      <w:hyperlink r:id="rId64" w:history="1">
        <w:r w:rsidRPr="008B0C05">
          <w:rPr>
            <w:rStyle w:val="Hyperlink"/>
            <w:sz w:val="16"/>
            <w:szCs w:val="16"/>
          </w:rPr>
          <w:t>https://www.thefreelibrary.com/Don%27t+worry%2c+we%27ll+take+care+of+you%3a+immigration+of+local+nationals...-a0212767032</w:t>
        </w:r>
      </w:hyperlink>
      <w:r w:rsidRPr="008B0C05">
        <w:rPr>
          <w:sz w:val="16"/>
          <w:szCs w:val="16"/>
        </w:rPr>
        <w:t>)</w:t>
      </w:r>
      <w:r w:rsidRPr="00F9009E">
        <w:t xml:space="preserve"> </w:t>
      </w:r>
    </w:p>
    <w:p w14:paraId="3405CB3E" w14:textId="77777777" w:rsidR="00B61796" w:rsidRDefault="00B61796" w:rsidP="00B61796">
      <w:pPr>
        <w:rPr>
          <w:sz w:val="16"/>
        </w:rPr>
      </w:pPr>
      <w:r w:rsidRPr="002A2853">
        <w:rPr>
          <w:rStyle w:val="StyleUnderline"/>
        </w:rPr>
        <w:t xml:space="preserve">Another basis for parole exists when a local national has provided or will provide a significant public benefit to the United States. </w:t>
      </w:r>
      <w:r w:rsidRPr="00841B4D">
        <w:rPr>
          <w:sz w:val="16"/>
        </w:rPr>
        <w:t>(59) For example, law enforcement may arrange parole for key witnesses, necessary for trial, who would not otherwise be able to enter the United States. (60) In these cases, the sponsoring agency is responsible for all needs of the parolee while he is physically present in the United States, including his security, travel, food, and lodging. (61)</w:t>
      </w:r>
      <w:r>
        <w:rPr>
          <w:sz w:val="16"/>
        </w:rPr>
        <w:t xml:space="preserve"> </w:t>
      </w:r>
      <w:r w:rsidRPr="00841B4D">
        <w:rPr>
          <w:sz w:val="16"/>
        </w:rPr>
        <w:t xml:space="preserve">The Department of Defense (DoD) maintains "a small program to process and staff carefully selected applicants eligible for" significant public benefit parole. (62) </w:t>
      </w:r>
      <w:r w:rsidRPr="002A2853">
        <w:rPr>
          <w:rStyle w:val="StyleUnderline"/>
        </w:rPr>
        <w:t>Once identified, the cases of selected applicants are forwarded to the Department of Homeland Security for approval or disapproval</w:t>
      </w:r>
      <w:r w:rsidRPr="00841B4D">
        <w:rPr>
          <w:sz w:val="16"/>
        </w:rPr>
        <w:t>. (63)</w:t>
      </w:r>
      <w:r>
        <w:rPr>
          <w:sz w:val="16"/>
        </w:rPr>
        <w:t xml:space="preserve"> </w:t>
      </w:r>
      <w:r w:rsidRPr="00841B4D">
        <w:rPr>
          <w:sz w:val="16"/>
        </w:rPr>
        <w:t>The Firas al-</w:t>
      </w:r>
      <w:proofErr w:type="spellStart"/>
      <w:r w:rsidRPr="00841B4D">
        <w:rPr>
          <w:sz w:val="16"/>
        </w:rPr>
        <w:t>Qaisi</w:t>
      </w:r>
      <w:proofErr w:type="spellEnd"/>
      <w:r w:rsidRPr="00841B4D">
        <w:rPr>
          <w:sz w:val="16"/>
        </w:rPr>
        <w:t xml:space="preserve"> case is a typical example of significant public benefit parole involving the DoD where the parolee has provided a prior benefit to the United States. (64) Al-</w:t>
      </w:r>
      <w:proofErr w:type="spellStart"/>
      <w:r w:rsidRPr="00841B4D">
        <w:rPr>
          <w:sz w:val="16"/>
        </w:rPr>
        <w:t>Qaisi</w:t>
      </w:r>
      <w:proofErr w:type="spellEnd"/>
      <w:r w:rsidRPr="00841B4D">
        <w:rPr>
          <w:sz w:val="16"/>
        </w:rPr>
        <w:t xml:space="preserve"> had developed a reputation as a tough prosecutor in Iraq and was known to have a close relationship with the United States. Subsequently, al-</w:t>
      </w:r>
      <w:proofErr w:type="spellStart"/>
      <w:r w:rsidRPr="00841B4D">
        <w:rPr>
          <w:sz w:val="16"/>
        </w:rPr>
        <w:t>Qaisi</w:t>
      </w:r>
      <w:proofErr w:type="spellEnd"/>
      <w:r w:rsidRPr="00841B4D">
        <w:rPr>
          <w:sz w:val="16"/>
        </w:rPr>
        <w:t xml:space="preserve"> was arrested and tortured by sectarian Iraqi police. (65) The United States intervened to secure his release from Iraqi custody, and he was initially sent to Baghdad's International Zone for protection. (66) However, the danger to al-</w:t>
      </w:r>
      <w:proofErr w:type="spellStart"/>
      <w:r w:rsidRPr="00841B4D">
        <w:rPr>
          <w:sz w:val="16"/>
        </w:rPr>
        <w:t>Qaisi</w:t>
      </w:r>
      <w:proofErr w:type="spellEnd"/>
      <w:r w:rsidRPr="00841B4D">
        <w:rPr>
          <w:sz w:val="16"/>
        </w:rPr>
        <w:t xml:space="preserve"> was so great he could not return home or even remain in Iraq. (67) With the support of the Commander of the Multi-National Force-Iraq, General David Petraeus, Firas al-</w:t>
      </w:r>
      <w:proofErr w:type="spellStart"/>
      <w:r w:rsidRPr="00841B4D">
        <w:rPr>
          <w:sz w:val="16"/>
        </w:rPr>
        <w:t>Qaisi</w:t>
      </w:r>
      <w:proofErr w:type="spellEnd"/>
      <w:r w:rsidRPr="00841B4D">
        <w:rPr>
          <w:sz w:val="16"/>
        </w:rPr>
        <w:t xml:space="preserve"> and his pregnant wife were granted significant public benefit parole to the United States. (68) In this case, significant public benefit parole was used to provide temporary and urgent security to an individual who had provided significant assistance to the United States in the past.</w:t>
      </w:r>
      <w:r>
        <w:rPr>
          <w:sz w:val="16"/>
        </w:rPr>
        <w:t xml:space="preserve"> </w:t>
      </w:r>
      <w:r w:rsidRPr="002A2853">
        <w:rPr>
          <w:rStyle w:val="StyleUnderline"/>
        </w:rPr>
        <w:t xml:space="preserve">The actual process and procedures for DoD's use of parole are subject to the discretion of the officials processing the application. Nevertheless, as a general matter, all </w:t>
      </w:r>
      <w:r w:rsidRPr="008B0C05">
        <w:rPr>
          <w:rStyle w:val="StyleUnderline"/>
          <w:highlight w:val="cyan"/>
        </w:rPr>
        <w:t>parole applications require approval</w:t>
      </w:r>
      <w:r w:rsidRPr="002A2853">
        <w:rPr>
          <w:rStyle w:val="StyleUnderline"/>
        </w:rPr>
        <w:t xml:space="preserve"> "from </w:t>
      </w:r>
      <w:r w:rsidRPr="008B0C05">
        <w:rPr>
          <w:rStyle w:val="StyleUnderline"/>
          <w:highlight w:val="cyan"/>
        </w:rPr>
        <w:t>the nominator's chain of command</w:t>
      </w:r>
      <w:r w:rsidRPr="002A2853">
        <w:rPr>
          <w:rStyle w:val="StyleUnderline"/>
        </w:rPr>
        <w:t>."</w:t>
      </w:r>
      <w:r w:rsidRPr="00841B4D">
        <w:rPr>
          <w:sz w:val="16"/>
        </w:rPr>
        <w:t xml:space="preserve"> (69) </w:t>
      </w:r>
      <w:r w:rsidRPr="002A2853">
        <w:rPr>
          <w:rStyle w:val="StyleUnderline"/>
        </w:rPr>
        <w:t>Applications also require evidence of the significant public benefit the individual provided.</w:t>
      </w:r>
      <w:r w:rsidRPr="00841B4D">
        <w:rPr>
          <w:sz w:val="16"/>
        </w:rPr>
        <w:t xml:space="preserve"> (70) In many cases, the evidence will include records of the individual's association with the United States and the "imminent, documented danger" that resulted from that individual's association. (71)</w:t>
      </w:r>
      <w:r>
        <w:rPr>
          <w:sz w:val="16"/>
        </w:rPr>
        <w:t xml:space="preserve"> </w:t>
      </w:r>
      <w:r w:rsidRPr="00841B4D">
        <w:rPr>
          <w:rStyle w:val="StyleUnderline"/>
        </w:rPr>
        <w:t xml:space="preserve">Most significantly, </w:t>
      </w:r>
      <w:r w:rsidRPr="008B0C05">
        <w:rPr>
          <w:rStyle w:val="StyleUnderline"/>
          <w:highlight w:val="cyan"/>
        </w:rPr>
        <w:t>when acting as a sponsor</w:t>
      </w:r>
      <w:r w:rsidRPr="00841B4D">
        <w:rPr>
          <w:rStyle w:val="StyleUnderline"/>
        </w:rPr>
        <w:t xml:space="preserve">, </w:t>
      </w:r>
      <w:r w:rsidRPr="008B0C05">
        <w:rPr>
          <w:rStyle w:val="StyleUnderline"/>
          <w:highlight w:val="cyan"/>
        </w:rPr>
        <w:t>DoD must appoint an individual located in the U</w:t>
      </w:r>
      <w:r w:rsidRPr="00841B4D">
        <w:rPr>
          <w:rStyle w:val="StyleUnderline"/>
        </w:rPr>
        <w:t xml:space="preserve">nited </w:t>
      </w:r>
      <w:r w:rsidRPr="008B0C05">
        <w:rPr>
          <w:rStyle w:val="StyleUnderline"/>
          <w:highlight w:val="cyan"/>
        </w:rPr>
        <w:t>S</w:t>
      </w:r>
      <w:r w:rsidRPr="00841B4D">
        <w:rPr>
          <w:rStyle w:val="StyleUnderline"/>
        </w:rPr>
        <w:t xml:space="preserve">tates, affiliated with the DoD, </w:t>
      </w:r>
      <w:r w:rsidRPr="008B0C05">
        <w:rPr>
          <w:rStyle w:val="StyleUnderline"/>
          <w:highlight w:val="cyan"/>
        </w:rPr>
        <w:t>to host the parolee</w:t>
      </w:r>
      <w:r w:rsidRPr="00841B4D">
        <w:rPr>
          <w:rStyle w:val="StyleUnderline"/>
        </w:rPr>
        <w:t>.</w:t>
      </w:r>
      <w:r w:rsidRPr="00841B4D">
        <w:rPr>
          <w:sz w:val="16"/>
        </w:rPr>
        <w:t xml:space="preserve"> (72</w:t>
      </w:r>
      <w:r w:rsidRPr="00841B4D">
        <w:rPr>
          <w:rStyle w:val="StyleUnderline"/>
        </w:rPr>
        <w:t>) This person will be responsible for monitoring the parolee and ensuring that the parolee has a support network in place to provide basic needs, such as shelter, food, and health care.</w:t>
      </w:r>
      <w:r w:rsidRPr="00841B4D">
        <w:rPr>
          <w:sz w:val="16"/>
        </w:rPr>
        <w:t xml:space="preserve"> (73) </w:t>
      </w:r>
      <w:r w:rsidRPr="008B0C05">
        <w:rPr>
          <w:rStyle w:val="Emphasis"/>
          <w:highlight w:val="cyan"/>
        </w:rPr>
        <w:t>Identifying an individual willing to assume this responsibility</w:t>
      </w:r>
      <w:r w:rsidRPr="008B0C05">
        <w:rPr>
          <w:rStyle w:val="StyleUnderline"/>
          <w:highlight w:val="cyan"/>
        </w:rPr>
        <w:t xml:space="preserve"> can be</w:t>
      </w:r>
      <w:r w:rsidRPr="00841B4D">
        <w:rPr>
          <w:rStyle w:val="StyleUnderline"/>
        </w:rPr>
        <w:t xml:space="preserve"> one of </w:t>
      </w:r>
      <w:r w:rsidRPr="008B0C05">
        <w:rPr>
          <w:rStyle w:val="StyleUnderline"/>
          <w:highlight w:val="cyan"/>
        </w:rPr>
        <w:t xml:space="preserve">the </w:t>
      </w:r>
      <w:r w:rsidRPr="008B0C05">
        <w:rPr>
          <w:rStyle w:val="Emphasis"/>
          <w:highlight w:val="cyan"/>
        </w:rPr>
        <w:t>most difficult and time-consuming task</w:t>
      </w:r>
      <w:r w:rsidRPr="00841B4D">
        <w:rPr>
          <w:rStyle w:val="Emphasis"/>
        </w:rPr>
        <w:t>s</w:t>
      </w:r>
      <w:r w:rsidRPr="00841B4D">
        <w:rPr>
          <w:rStyle w:val="StyleUnderline"/>
        </w:rPr>
        <w:t xml:space="preserve"> associated with the parole process. </w:t>
      </w:r>
    </w:p>
    <w:p w14:paraId="5D52D4D3" w14:textId="77777777" w:rsidR="00B61796" w:rsidRDefault="00B61796" w:rsidP="00B61796"/>
    <w:p w14:paraId="1A0EAFFF" w14:textId="77777777" w:rsidR="00B61796" w:rsidRDefault="00B61796" w:rsidP="00B61796">
      <w:pPr>
        <w:pStyle w:val="Heading3"/>
      </w:pPr>
      <w:r>
        <w:lastRenderedPageBreak/>
        <w:t>2AC Court Overrule</w:t>
      </w:r>
    </w:p>
    <w:p w14:paraId="40827E9C" w14:textId="77777777" w:rsidR="00B61796" w:rsidRDefault="00B61796" w:rsidP="00B61796">
      <w:pPr>
        <w:pStyle w:val="Heading4"/>
      </w:pPr>
      <w:r>
        <w:t>CP is overruled by courts</w:t>
      </w:r>
    </w:p>
    <w:p w14:paraId="6940109E" w14:textId="77777777" w:rsidR="00B61796" w:rsidRDefault="00B61796" w:rsidP="00B61796">
      <w:r>
        <w:rPr>
          <w:b/>
          <w:bCs/>
          <w:sz w:val="26"/>
          <w:szCs w:val="26"/>
        </w:rPr>
        <w:t>Ting 16</w:t>
      </w:r>
      <w:r w:rsidRPr="005C7C45">
        <w:t xml:space="preserve"> </w:t>
      </w:r>
      <w:r w:rsidRPr="008B0C05">
        <w:rPr>
          <w:sz w:val="16"/>
          <w:szCs w:val="16"/>
        </w:rPr>
        <w:t>(Jan, Professor of Law, Temple University Beasley School of Law, Assistant Commissioner of the Immigration and Naturalization Service of the U.S. Department of Justice in Washington, D.C. from 1990 to 1993.  “U.S. IMMIGRATION POLICY AND PRESIDENT OBAMA'S EXECUTIVE ORDER FOR DEFERRED ACTION,” Syracuse Law Review, 2016, 66 Syracuse L. Rev. 65. Lexis.)</w:t>
      </w:r>
      <w:r>
        <w:t xml:space="preserve"> </w:t>
      </w:r>
    </w:p>
    <w:p w14:paraId="59CA7775" w14:textId="77777777" w:rsidR="00B61796" w:rsidRPr="00590D4A" w:rsidRDefault="00B61796" w:rsidP="00B61796">
      <w:pPr>
        <w:rPr>
          <w:sz w:val="16"/>
        </w:rPr>
      </w:pPr>
      <w:r w:rsidRPr="00590D4A">
        <w:rPr>
          <w:sz w:val="16"/>
        </w:rPr>
        <w:t xml:space="preserve">B. </w:t>
      </w:r>
      <w:r w:rsidRPr="00006B44">
        <w:rPr>
          <w:rStyle w:val="Emphasis"/>
        </w:rPr>
        <w:t>Grants of "</w:t>
      </w:r>
      <w:r w:rsidRPr="008B0C05">
        <w:rPr>
          <w:rStyle w:val="Emphasis"/>
          <w:highlight w:val="cyan"/>
        </w:rPr>
        <w:t>Advance Parole</w:t>
      </w:r>
      <w:r w:rsidRPr="00006B44">
        <w:rPr>
          <w:rStyle w:val="Emphasis"/>
        </w:rPr>
        <w:t>"</w:t>
      </w:r>
      <w:r w:rsidRPr="00590D4A">
        <w:rPr>
          <w:sz w:val="16"/>
        </w:rPr>
        <w:t xml:space="preserve"> to Deferred Action Beneficiaries, Like Those to DACA Beneficiaries, </w:t>
      </w:r>
      <w:r w:rsidRPr="008B0C05">
        <w:rPr>
          <w:rStyle w:val="Emphasis"/>
          <w:highlight w:val="cyan"/>
        </w:rPr>
        <w:t>Exceed the President's Authority</w:t>
      </w:r>
      <w:r>
        <w:rPr>
          <w:sz w:val="16"/>
        </w:rPr>
        <w:t xml:space="preserve"> </w:t>
      </w:r>
      <w:r w:rsidRPr="001B5390">
        <w:rPr>
          <w:b/>
          <w:u w:val="single"/>
        </w:rPr>
        <w:t>Although the Administration has not formally announced whether beneficiaries of the President's expanded deferred-action program will also be eligible for "advance parole," that is likely to be the case given that the beneficiaries of the expanded program have otherwise been treated the same as DACA beneficiaries</w:t>
      </w:r>
      <w:r w:rsidRPr="00590D4A">
        <w:rPr>
          <w:sz w:val="16"/>
        </w:rPr>
        <w:t>. n61</w:t>
      </w:r>
      <w:r>
        <w:rPr>
          <w:sz w:val="16"/>
        </w:rPr>
        <w:t xml:space="preserve"> </w:t>
      </w:r>
      <w:r w:rsidRPr="001B5390">
        <w:rPr>
          <w:b/>
          <w:u w:val="single"/>
        </w:rPr>
        <w:t>The President's "parole" authority originated as an exception to the limits on the number and categories of aliens who could be admitted to the United States on a temporary or permanent basis under the INA</w:t>
      </w:r>
      <w:r w:rsidRPr="00590D4A">
        <w:rPr>
          <w:sz w:val="16"/>
        </w:rPr>
        <w:t xml:space="preserve">. </w:t>
      </w:r>
      <w:r w:rsidRPr="008B0C05">
        <w:rPr>
          <w:b/>
          <w:highlight w:val="cyan"/>
          <w:u w:val="single"/>
        </w:rPr>
        <w:t>The</w:t>
      </w:r>
      <w:r w:rsidRPr="008B0C05">
        <w:rPr>
          <w:sz w:val="16"/>
          <w:highlight w:val="cyan"/>
        </w:rPr>
        <w:t xml:space="preserve"> </w:t>
      </w:r>
      <w:r w:rsidRPr="008B0C05">
        <w:rPr>
          <w:rStyle w:val="Emphasis"/>
          <w:highlight w:val="cyan"/>
        </w:rPr>
        <w:t>parole authority</w:t>
      </w:r>
      <w:r w:rsidRPr="00590D4A">
        <w:rPr>
          <w:sz w:val="16"/>
        </w:rPr>
        <w:t xml:space="preserve">, now codified at section 212(d)(5), </w:t>
      </w:r>
      <w:r w:rsidRPr="008B0C05">
        <w:rPr>
          <w:rStyle w:val="StyleUnderline"/>
          <w:highlight w:val="cyan"/>
        </w:rPr>
        <w:t>authorizes</w:t>
      </w:r>
      <w:r w:rsidRPr="00590D4A">
        <w:rPr>
          <w:sz w:val="16"/>
        </w:rPr>
        <w:t xml:space="preserve"> the President to "parole" into the United States an otherwise inadmissible alien "</w:t>
      </w:r>
      <w:r w:rsidRPr="008B0C05">
        <w:rPr>
          <w:rStyle w:val="Emphasis"/>
          <w:highlight w:val="cyan"/>
        </w:rPr>
        <w:t>only on a case-by-case basis for urgent humanitarian</w:t>
      </w:r>
      <w:r w:rsidRPr="00FA2ADE">
        <w:rPr>
          <w:rStyle w:val="Emphasis"/>
        </w:rPr>
        <w:t xml:space="preserve"> reasons</w:t>
      </w:r>
      <w:r w:rsidRPr="001B5390">
        <w:rPr>
          <w:b/>
          <w:u w:val="single"/>
        </w:rPr>
        <w:t xml:space="preserve"> </w:t>
      </w:r>
      <w:r w:rsidRPr="008B0C05">
        <w:rPr>
          <w:b/>
          <w:highlight w:val="cyan"/>
          <w:u w:val="single"/>
        </w:rPr>
        <w:t>or</w:t>
      </w:r>
      <w:r w:rsidRPr="001B5390">
        <w:rPr>
          <w:b/>
          <w:u w:val="single"/>
        </w:rPr>
        <w:t xml:space="preserve"> </w:t>
      </w:r>
      <w:r w:rsidRPr="00FA2ADE">
        <w:rPr>
          <w:rStyle w:val="Emphasis"/>
        </w:rPr>
        <w:t xml:space="preserve">significant </w:t>
      </w:r>
      <w:r w:rsidRPr="008B0C05">
        <w:rPr>
          <w:rStyle w:val="Emphasis"/>
          <w:highlight w:val="cyan"/>
        </w:rPr>
        <w:t>public benefit</w:t>
      </w:r>
      <w:r w:rsidRPr="00590D4A">
        <w:rPr>
          <w:sz w:val="16"/>
        </w:rPr>
        <w:t>." n62</w:t>
      </w:r>
      <w:r>
        <w:rPr>
          <w:sz w:val="16"/>
        </w:rPr>
        <w:t xml:space="preserve"> </w:t>
      </w:r>
      <w:r w:rsidRPr="00590D4A">
        <w:rPr>
          <w:sz w:val="16"/>
        </w:rPr>
        <w:t>According to the House Judiciary Committee in 1996 when that restrictive language was added to the statute:</w:t>
      </w:r>
      <w:r>
        <w:rPr>
          <w:sz w:val="16"/>
        </w:rPr>
        <w:t xml:space="preserve"> </w:t>
      </w:r>
      <w:r w:rsidRPr="001B5390">
        <w:rPr>
          <w:b/>
          <w:u w:val="single"/>
        </w:rPr>
        <w:t>Parole should only be given on a case-by-case basis for specified urgent humanitarian reasons, such as life-threatening humanitarian medical emergencies, or for specified public interest reasons, such as assisting the government in a law-enforcement-related activity</w:t>
      </w:r>
      <w:r w:rsidRPr="00590D4A">
        <w:rPr>
          <w:sz w:val="16"/>
        </w:rPr>
        <w:t xml:space="preserve">. </w:t>
      </w:r>
      <w:r w:rsidRPr="008B0C05">
        <w:rPr>
          <w:b/>
          <w:highlight w:val="cyan"/>
          <w:u w:val="single"/>
        </w:rPr>
        <w:t xml:space="preserve">It </w:t>
      </w:r>
      <w:r w:rsidRPr="008B0C05">
        <w:rPr>
          <w:rStyle w:val="Emphasis"/>
          <w:highlight w:val="cyan"/>
        </w:rPr>
        <w:t>should not be used to circumvent Congressionally-established immigration policy</w:t>
      </w:r>
      <w:r w:rsidRPr="008B0C05">
        <w:rPr>
          <w:b/>
          <w:highlight w:val="cyan"/>
          <w:u w:val="single"/>
        </w:rPr>
        <w:t xml:space="preserve"> </w:t>
      </w:r>
      <w:r w:rsidRPr="008B0C05">
        <w:rPr>
          <w:b/>
          <w:u w:val="single"/>
        </w:rPr>
        <w:t>or to admit aliens who do not qualify for admission under established legal immigration categories</w:t>
      </w:r>
      <w:r w:rsidRPr="008B0C05">
        <w:rPr>
          <w:sz w:val="16"/>
        </w:rPr>
        <w:t>. n</w:t>
      </w:r>
      <w:r w:rsidRPr="00590D4A">
        <w:rPr>
          <w:sz w:val="16"/>
        </w:rPr>
        <w:t>63</w:t>
      </w:r>
      <w:r>
        <w:rPr>
          <w:sz w:val="16"/>
        </w:rPr>
        <w:t xml:space="preserve"> </w:t>
      </w:r>
      <w:r w:rsidRPr="00590D4A">
        <w:rPr>
          <w:sz w:val="16"/>
        </w:rPr>
        <w:t xml:space="preserve">[*79] </w:t>
      </w:r>
      <w:r w:rsidRPr="008B0C05">
        <w:rPr>
          <w:b/>
          <w:highlight w:val="cyan"/>
          <w:u w:val="single"/>
        </w:rPr>
        <w:t xml:space="preserve">Could any </w:t>
      </w:r>
      <w:r w:rsidRPr="008B0C05">
        <w:rPr>
          <w:rStyle w:val="Emphasis"/>
          <w:highlight w:val="cyan"/>
        </w:rPr>
        <w:t>federal court hold</w:t>
      </w:r>
      <w:r w:rsidRPr="008B0C05">
        <w:rPr>
          <w:b/>
          <w:highlight w:val="cyan"/>
          <w:u w:val="single"/>
        </w:rPr>
        <w:t xml:space="preserve"> that</w:t>
      </w:r>
      <w:r w:rsidRPr="001B5390">
        <w:rPr>
          <w:b/>
          <w:u w:val="single"/>
        </w:rPr>
        <w:t xml:space="preserve"> DACA parole or </w:t>
      </w:r>
      <w:r w:rsidRPr="008B0C05">
        <w:rPr>
          <w:rStyle w:val="Emphasis"/>
          <w:highlight w:val="cyan"/>
        </w:rPr>
        <w:t>parole granted</w:t>
      </w:r>
      <w:r w:rsidRPr="001B5390">
        <w:rPr>
          <w:b/>
          <w:u w:val="single"/>
        </w:rPr>
        <w:t xml:space="preserve"> to deferred action beneficiaries </w:t>
      </w:r>
      <w:r w:rsidRPr="008B0C05">
        <w:rPr>
          <w:b/>
          <w:highlight w:val="cyan"/>
          <w:u w:val="single"/>
        </w:rPr>
        <w:t xml:space="preserve">is </w:t>
      </w:r>
      <w:r w:rsidRPr="008B0C05">
        <w:rPr>
          <w:rStyle w:val="Emphasis"/>
          <w:highlight w:val="cyan"/>
        </w:rPr>
        <w:t>not being used "to admit aliens who do not qualify</w:t>
      </w:r>
      <w:r w:rsidRPr="008B0C05">
        <w:rPr>
          <w:b/>
          <w:highlight w:val="cyan"/>
          <w:u w:val="single"/>
        </w:rPr>
        <w:t xml:space="preserve"> for admission under established legal immigration categories"?</w:t>
      </w:r>
      <w:r w:rsidRPr="00590D4A">
        <w:rPr>
          <w:sz w:val="16"/>
        </w:rPr>
        <w:t xml:space="preserve"> n64 On U.S. Citizenship and Immigration Services (USCIS) Form I-131 issued in 2013, the USCIS asserts "in its discretion" that DACA beneficiaries may be granted advance parole to travel outside the United States for educational or employment purposes, though not authorized by Congress in INA section 212(d)(5). n65</w:t>
      </w:r>
    </w:p>
    <w:p w14:paraId="47559939" w14:textId="38A7AA21" w:rsidR="00B61796" w:rsidRDefault="0041517A" w:rsidP="0041517A">
      <w:pPr>
        <w:pStyle w:val="Heading3"/>
      </w:pPr>
      <w:r>
        <w:lastRenderedPageBreak/>
        <w:t>2AC Parole is Only Case by Case</w:t>
      </w:r>
    </w:p>
    <w:p w14:paraId="1F4741A3" w14:textId="77777777" w:rsidR="0041517A" w:rsidRPr="00ED0A94" w:rsidRDefault="0041517A" w:rsidP="0041517A">
      <w:pPr>
        <w:pStyle w:val="Heading4"/>
      </w:pPr>
      <w:r w:rsidRPr="00ED0A94">
        <w:t>Parole is reserved for special cases, not meant for large scale influx of people</w:t>
      </w:r>
    </w:p>
    <w:p w14:paraId="0BADC749" w14:textId="77777777" w:rsidR="0041517A" w:rsidRPr="00ED0A94" w:rsidRDefault="0041517A" w:rsidP="0041517A">
      <w:pPr>
        <w:rPr>
          <w:rStyle w:val="Style13ptBold"/>
          <w:b w:val="0"/>
        </w:rPr>
      </w:pPr>
      <w:r w:rsidRPr="00ED0A94">
        <w:rPr>
          <w:rStyle w:val="Style13ptBold"/>
        </w:rPr>
        <w:t xml:space="preserve">Murphy No Date </w:t>
      </w:r>
      <w:r w:rsidRPr="00ED0A94">
        <w:t>(Sarah E. – attorney practicing U.S. immigration law in Buffalo, New York, worked as a legal intern for the U.S. Department of Homeland Security with U.S. Customs and Border Protection, U.S. Immigration and Customs Enforcement, co-authored "Inadmissible Canadians: Nonimmigrant Waivers and Border Issues" for the American Immigration Lawyers Association's The Waivers Book: Advanced Issues in Immigration Law Practice, member of the New York State Bar Association, the Bar Association of Erie County, and the American I</w:t>
      </w:r>
      <w:r>
        <w:t>mmigration Lawyers Association.</w:t>
      </w:r>
      <w:r w:rsidRPr="00ED0A94">
        <w:t xml:space="preserve"> “Parole </w:t>
      </w:r>
      <w:proofErr w:type="gramStart"/>
      <w:r w:rsidRPr="00ED0A94">
        <w:t>Into</w:t>
      </w:r>
      <w:proofErr w:type="gramEnd"/>
      <w:r w:rsidRPr="00ED0A94">
        <w:t xml:space="preserve"> the United States” </w:t>
      </w:r>
      <w:hyperlink r:id="rId65" w:history="1">
        <w:r w:rsidRPr="00ED0A94">
          <w:rPr>
            <w:rStyle w:val="Hyperlink"/>
          </w:rPr>
          <w:t>http://www.borderimmigrationlawyer.com/parole-into-the-us/</w:t>
        </w:r>
      </w:hyperlink>
      <w:r w:rsidRPr="00ED0A94">
        <w:t>) //IK</w:t>
      </w:r>
    </w:p>
    <w:p w14:paraId="24C2F06C" w14:textId="77777777" w:rsidR="0041517A" w:rsidRPr="00ED0A94" w:rsidRDefault="0041517A" w:rsidP="0041517A">
      <w:r w:rsidRPr="00ED0A94">
        <w:t>Pursuant to Section </w:t>
      </w:r>
      <w:hyperlink r:id="rId66" w:tgtFrame="_blank" w:history="1">
        <w:r w:rsidRPr="00ED0A94">
          <w:t>212(d)(5)(A)</w:t>
        </w:r>
      </w:hyperlink>
      <w:r w:rsidRPr="00ED0A94">
        <w:t xml:space="preserve"> of the Immigration and Nationality Act (“INA”), the Secretary of the Department of Homeland Security (“DHS”) may, in her discretion, parole any alien applying for admission into the U.S.  Such </w:t>
      </w:r>
      <w:r w:rsidRPr="00ED0A94">
        <w:rPr>
          <w:rStyle w:val="StyleUnderline"/>
        </w:rPr>
        <w:t>parole shall be issued on a case-by-case basis for urgent humanitarian reasons,</w:t>
      </w:r>
      <w:r w:rsidRPr="00ED0A94">
        <w:t xml:space="preserve"> which is why it is sometimes referred to as “humanitarian parole.”  </w:t>
      </w:r>
    </w:p>
    <w:p w14:paraId="658E1BD9" w14:textId="77777777" w:rsidR="0041517A" w:rsidRPr="00ED0A94" w:rsidRDefault="0041517A" w:rsidP="0041517A">
      <w:pPr>
        <w:rPr>
          <w:rStyle w:val="StyleUnderline"/>
        </w:rPr>
      </w:pPr>
      <w:r w:rsidRPr="00ED0A94">
        <w:t xml:space="preserve">In the immigration context, the term </w:t>
      </w:r>
      <w:r w:rsidRPr="00ED0A94">
        <w:rPr>
          <w:rStyle w:val="StyleUnderline"/>
        </w:rPr>
        <w:t xml:space="preserve">“parole” has a very specific meaning.  A person who has been “paroled” has not been “admitted” to the U.S., nor have they made an “admission” under the immigration law.  This is true </w:t>
      </w:r>
      <w:proofErr w:type="gramStart"/>
      <w:r w:rsidRPr="00ED0A94">
        <w:rPr>
          <w:rStyle w:val="StyleUnderline"/>
        </w:rPr>
        <w:t>despite the fact that</w:t>
      </w:r>
      <w:proofErr w:type="gramEnd"/>
      <w:r w:rsidRPr="00ED0A94">
        <w:rPr>
          <w:rStyle w:val="StyleUnderline"/>
        </w:rPr>
        <w:t xml:space="preserve"> the individual (“parolee”) is permitted physical entry into the U.S. following inspection by an immigration officer.  A parolee is not “admitted” because most often s/he is inadmissible to the U.S.  </w:t>
      </w:r>
    </w:p>
    <w:p w14:paraId="17CF5204" w14:textId="77777777" w:rsidR="0041517A" w:rsidRPr="00ED0A94" w:rsidRDefault="0041517A" w:rsidP="0041517A">
      <w:r w:rsidRPr="00ED0A94">
        <w:t xml:space="preserve">A grant of </w:t>
      </w:r>
      <w:r w:rsidRPr="00ED0A94">
        <w:rPr>
          <w:rStyle w:val="StyleUnderline"/>
        </w:rPr>
        <w:t>parole</w:t>
      </w:r>
      <w:r w:rsidRPr="00ED0A94">
        <w:t xml:space="preserve"> under </w:t>
      </w:r>
      <w:hyperlink r:id="rId67" w:tgtFrame="_blank" w:history="1">
        <w:r w:rsidRPr="00ED0A94">
          <w:t>INA § 212(d)(5)(A)</w:t>
        </w:r>
      </w:hyperlink>
      <w:r w:rsidRPr="00ED0A94">
        <w:t> </w:t>
      </w:r>
      <w:r w:rsidRPr="00ED0A94">
        <w:rPr>
          <w:rStyle w:val="StyleUnderline"/>
        </w:rPr>
        <w:t>provides for a one-time entry for a specific purpose.  There are no travel rights pursuant to a grant of humanitarian parole</w:t>
      </w:r>
      <w:r w:rsidRPr="00ED0A94">
        <w:t xml:space="preserve"> (as distinguished from advance parole, which allows applicants for permanent residence to travel abroad while their applications are pending), which means that </w:t>
      </w:r>
      <w:r w:rsidRPr="00ED0A94">
        <w:rPr>
          <w:rStyle w:val="StyleUnderline"/>
        </w:rPr>
        <w:t>an inadmissible non-citizen can make only one entry pursuant to their grant of parole</w:t>
      </w:r>
      <w:r w:rsidRPr="00ED0A94">
        <w:t>.  If s/he departs the U.S. following that parole entry, s/he must obtain another grant of parole to re-enter (or else obtain the proper waiver, etc.). </w:t>
      </w:r>
    </w:p>
    <w:p w14:paraId="078A1270" w14:textId="77777777" w:rsidR="0041517A" w:rsidRPr="00ED0A94" w:rsidRDefault="0041517A" w:rsidP="0041517A">
      <w:r w:rsidRPr="00ED0A94">
        <w:rPr>
          <w:rStyle w:val="StyleUnderline"/>
        </w:rPr>
        <w:t xml:space="preserve">The parole of inadmissible non-citizens is a privilege, not a right.  It is not a power that is exercised </w:t>
      </w:r>
      <w:proofErr w:type="gramStart"/>
      <w:r w:rsidRPr="00ED0A94">
        <w:rPr>
          <w:rStyle w:val="StyleUnderline"/>
        </w:rPr>
        <w:t>often, and</w:t>
      </w:r>
      <w:proofErr w:type="gramEnd"/>
      <w:r w:rsidRPr="00ED0A94">
        <w:rPr>
          <w:rStyle w:val="StyleUnderline"/>
        </w:rPr>
        <w:t xml:space="preserve"> is reserved for only those truly deserving cases.  As set forth by statute, parole applications are to be granted on a case-by-case basis for “urgent humanitarian reasons or significant public benefit</w:t>
      </w:r>
      <w:r w:rsidRPr="00ED0A94">
        <w:t>.”  </w:t>
      </w:r>
      <w:hyperlink r:id="rId68" w:tgtFrame="_blank" w:history="1">
        <w:r w:rsidRPr="00ED0A94">
          <w:t>INA § 212(d)(5)(A).  </w:t>
        </w:r>
      </w:hyperlink>
    </w:p>
    <w:p w14:paraId="56F201E4" w14:textId="77777777" w:rsidR="0041517A" w:rsidRPr="00ED0A94" w:rsidRDefault="0041517A" w:rsidP="0041517A">
      <w:r w:rsidRPr="00ED0A94">
        <w:t>Examples of reasons to support a parole request include, but are not limited to: </w:t>
      </w:r>
    </w:p>
    <w:p w14:paraId="1D3F724E" w14:textId="77777777" w:rsidR="0041517A" w:rsidRPr="00ED0A94" w:rsidRDefault="0041517A" w:rsidP="0041517A">
      <w:pPr>
        <w:rPr>
          <w:rStyle w:val="StyleUnderline"/>
        </w:rPr>
      </w:pPr>
      <w:r w:rsidRPr="00ED0A94">
        <w:rPr>
          <w:rStyle w:val="StyleUnderline"/>
        </w:rPr>
        <w:t>To obtain medical treatment in the U.S.;</w:t>
      </w:r>
    </w:p>
    <w:p w14:paraId="2610D216" w14:textId="77777777" w:rsidR="0041517A" w:rsidRPr="00ED0A94" w:rsidRDefault="0041517A" w:rsidP="0041517A">
      <w:pPr>
        <w:rPr>
          <w:rStyle w:val="StyleUnderline"/>
        </w:rPr>
      </w:pPr>
      <w:r w:rsidRPr="00ED0A94">
        <w:rPr>
          <w:rStyle w:val="StyleUnderline"/>
        </w:rPr>
        <w:t>To visit a sick relative in the U.S.;</w:t>
      </w:r>
    </w:p>
    <w:p w14:paraId="6E584EDC" w14:textId="77777777" w:rsidR="0041517A" w:rsidRPr="00ED0A94" w:rsidRDefault="0041517A" w:rsidP="0041517A">
      <w:pPr>
        <w:rPr>
          <w:rStyle w:val="StyleUnderline"/>
        </w:rPr>
      </w:pPr>
      <w:r w:rsidRPr="00ED0A94">
        <w:rPr>
          <w:rStyle w:val="StyleUnderline"/>
        </w:rPr>
        <w:t>To attend a funeral in the U.S.</w:t>
      </w:r>
    </w:p>
    <w:p w14:paraId="4CD648F4" w14:textId="77777777" w:rsidR="0041517A" w:rsidRPr="00ED0A94" w:rsidRDefault="0041517A" w:rsidP="0041517A">
      <w:pPr>
        <w:rPr>
          <w:rStyle w:val="StyleUnderline"/>
        </w:rPr>
      </w:pPr>
      <w:r w:rsidRPr="00ED0A94">
        <w:rPr>
          <w:rStyle w:val="StyleUnderline"/>
        </w:rPr>
        <w:t>To appear for and participate in civil litigation or criminal prosecution; and</w:t>
      </w:r>
    </w:p>
    <w:p w14:paraId="53B99C5F" w14:textId="77777777" w:rsidR="0041517A" w:rsidRPr="00ED0A94" w:rsidRDefault="0041517A" w:rsidP="0041517A">
      <w:pPr>
        <w:rPr>
          <w:rStyle w:val="StyleUnderline"/>
        </w:rPr>
      </w:pPr>
      <w:r w:rsidRPr="00ED0A94">
        <w:rPr>
          <w:rStyle w:val="StyleUnderline"/>
        </w:rPr>
        <w:t>To prevent the inhumane separation of families.</w:t>
      </w:r>
    </w:p>
    <w:p w14:paraId="13368297" w14:textId="77777777" w:rsidR="0041517A" w:rsidRDefault="0041517A" w:rsidP="00B61796"/>
    <w:p w14:paraId="04D8F92F" w14:textId="77777777" w:rsidR="00B61796" w:rsidRDefault="00B61796" w:rsidP="00B61796">
      <w:pPr>
        <w:pStyle w:val="Heading3"/>
      </w:pPr>
      <w:r>
        <w:lastRenderedPageBreak/>
        <w:t>2AC Asylees – Circumvention</w:t>
      </w:r>
    </w:p>
    <w:p w14:paraId="12DC3BCC" w14:textId="77777777" w:rsidR="00B61796" w:rsidRPr="009265F7" w:rsidRDefault="00B61796" w:rsidP="00B61796">
      <w:pPr>
        <w:pStyle w:val="Heading4"/>
      </w:pPr>
      <w:r w:rsidRPr="009265F7">
        <w:t xml:space="preserve">CP </w:t>
      </w:r>
      <w:r>
        <w:t>circumvented</w:t>
      </w:r>
    </w:p>
    <w:p w14:paraId="25EEABAC" w14:textId="77777777" w:rsidR="00B61796" w:rsidRPr="009265F7" w:rsidRDefault="00B61796" w:rsidP="00B61796">
      <w:pPr>
        <w:rPr>
          <w:rStyle w:val="Style13ptBold"/>
          <w:sz w:val="22"/>
        </w:rPr>
      </w:pPr>
      <w:r w:rsidRPr="009265F7">
        <w:rPr>
          <w:rStyle w:val="Style13ptBold"/>
        </w:rPr>
        <w:t xml:space="preserve">Bakst and Gault </w:t>
      </w:r>
      <w:r>
        <w:rPr>
          <w:rStyle w:val="Style13ptBold"/>
        </w:rPr>
        <w:t>17</w:t>
      </w:r>
      <w:r w:rsidRPr="009265F7">
        <w:t xml:space="preserve"> </w:t>
      </w:r>
      <w:r w:rsidRPr="009265F7">
        <w:rPr>
          <w:sz w:val="18"/>
        </w:rPr>
        <w:t xml:space="preserve">(Eleni and Laura, an Equal Justice Works Fellow at Human Rights First where she works to protect and advance the rights of asylum seekers and refugees and  Harvard Law School’s Sumner M. Redstone Fellow at Human Rights First where she represents clients seeking asylum, challenges systemic rights violations through strategic litigation, and conducts legal and policy research to support advocacy efforts, “Why Holding Asylum Seekers Without Parole is Unlawful,” </w:t>
      </w:r>
      <w:r>
        <w:rPr>
          <w:sz w:val="18"/>
        </w:rPr>
        <w:t>3-5-</w:t>
      </w:r>
      <w:r w:rsidRPr="009265F7">
        <w:rPr>
          <w:sz w:val="18"/>
        </w:rPr>
        <w:t xml:space="preserve">2017, </w:t>
      </w:r>
      <w:hyperlink r:id="rId69" w:history="1">
        <w:r w:rsidRPr="009265F7">
          <w:rPr>
            <w:rStyle w:val="Hyperlink"/>
            <w:sz w:val="18"/>
          </w:rPr>
          <w:t>https://www.justsecurity.org/53890/holding-asylum-seekers-parole-unlawful</w:t>
        </w:r>
      </w:hyperlink>
      <w:r w:rsidRPr="009265F7">
        <w:rPr>
          <w:sz w:val="18"/>
        </w:rPr>
        <w:t xml:space="preserve">) </w:t>
      </w:r>
    </w:p>
    <w:p w14:paraId="503C9F8E" w14:textId="77777777" w:rsidR="00B61796" w:rsidRPr="009265F7" w:rsidRDefault="00B61796" w:rsidP="00B61796">
      <w:pPr>
        <w:spacing w:after="0"/>
        <w:rPr>
          <w:sz w:val="16"/>
        </w:rPr>
      </w:pPr>
      <w:r w:rsidRPr="008B0C05">
        <w:rPr>
          <w:highlight w:val="cyan"/>
          <w:u w:val="single"/>
        </w:rPr>
        <w:t>ICE Violated the APA by Failing to Abide by the Parole Directive</w:t>
      </w:r>
      <w:r>
        <w:rPr>
          <w:u w:val="single"/>
        </w:rPr>
        <w:t xml:space="preserve"> </w:t>
      </w:r>
      <w:r w:rsidRPr="009265F7">
        <w:rPr>
          <w:sz w:val="16"/>
        </w:rPr>
        <w:t>Congress</w:t>
      </w:r>
      <w:r>
        <w:rPr>
          <w:sz w:val="16"/>
        </w:rPr>
        <w:t xml:space="preserve"> </w:t>
      </w:r>
      <w:hyperlink r:id="rId70" w:history="1">
        <w:r w:rsidRPr="009265F7">
          <w:rPr>
            <w:rStyle w:val="Hyperlink"/>
            <w:sz w:val="16"/>
          </w:rPr>
          <w:t>conceived</w:t>
        </w:r>
      </w:hyperlink>
      <w:r>
        <w:rPr>
          <w:sz w:val="16"/>
        </w:rPr>
        <w:t xml:space="preserve"> </w:t>
      </w:r>
      <w:r w:rsidRPr="009265F7">
        <w:rPr>
          <w:sz w:val="16"/>
        </w:rPr>
        <w:t xml:space="preserve">of the APA in the 1940s, in part, to protect individual rights by insulating federal agency actions from presidential overreach. Democrats sought to protect agencies from the political whims of a Republican presidency to preserve New Deal programs, while Republicans believed judicial review would protect individual rights from executive overreach. </w:t>
      </w:r>
      <w:r w:rsidRPr="009265F7">
        <w:rPr>
          <w:u w:val="single"/>
        </w:rPr>
        <w:t>The resulting compromise, the APA, empowered the judiciary to</w:t>
      </w:r>
      <w:r>
        <w:rPr>
          <w:u w:val="single"/>
        </w:rPr>
        <w:t xml:space="preserve"> </w:t>
      </w:r>
      <w:hyperlink r:id="rId71" w:history="1">
        <w:r w:rsidRPr="009265F7">
          <w:rPr>
            <w:rStyle w:val="Hyperlink"/>
            <w:u w:val="single"/>
          </w:rPr>
          <w:t>“compel agency action unlawfully withheld or unreasonably delayed”</w:t>
        </w:r>
      </w:hyperlink>
      <w:r>
        <w:rPr>
          <w:u w:val="single"/>
        </w:rPr>
        <w:t xml:space="preserve"> </w:t>
      </w:r>
      <w:r w:rsidRPr="009265F7">
        <w:rPr>
          <w:u w:val="single"/>
        </w:rPr>
        <w:t>and</w:t>
      </w:r>
      <w:r>
        <w:rPr>
          <w:u w:val="single"/>
        </w:rPr>
        <w:t xml:space="preserve"> </w:t>
      </w:r>
      <w:hyperlink r:id="rId72" w:history="1">
        <w:r w:rsidRPr="009265F7">
          <w:rPr>
            <w:rStyle w:val="Hyperlink"/>
            <w:u w:val="single"/>
          </w:rPr>
          <w:t>“hold unlawful and set aside”</w:t>
        </w:r>
      </w:hyperlink>
      <w:r>
        <w:rPr>
          <w:u w:val="single"/>
        </w:rPr>
        <w:t xml:space="preserve"> </w:t>
      </w:r>
      <w:r w:rsidRPr="009265F7">
        <w:rPr>
          <w:u w:val="single"/>
        </w:rPr>
        <w:t>arbitrary and capricious or unconstitutional agency action</w:t>
      </w:r>
      <w:r w:rsidRPr="009265F7">
        <w:rPr>
          <w:sz w:val="16"/>
        </w:rPr>
        <w:t>.</w:t>
      </w:r>
      <w:r>
        <w:rPr>
          <w:sz w:val="16"/>
        </w:rPr>
        <w:t xml:space="preserve"> </w:t>
      </w:r>
      <w:r w:rsidRPr="009265F7">
        <w:rPr>
          <w:sz w:val="16"/>
        </w:rPr>
        <w:t>Our lawsuit is asking the courts to do just that:</w:t>
      </w:r>
      <w:r w:rsidRPr="009265F7">
        <w:rPr>
          <w:u w:val="single"/>
        </w:rPr>
        <w:t xml:space="preserve"> Hold ICE’s actions unlawful because they violate the individual rights Congress sought to protect with this law.</w:t>
      </w:r>
      <w:r w:rsidRPr="009265F7">
        <w:rPr>
          <w:sz w:val="16"/>
        </w:rPr>
        <w:t xml:space="preserve"> The Trump administration has made clear its desire to punish immigrants and deter future immigration on many fronts, from restricting refugee admissions to suing sanctuary cities. In this case, the Trump administration has exerted undue influence on agency action to punish arriving asylum seekers, decrease the likelihood of winning an asylum claim, and deter future asylum seekers from coming to the United States to seek refuge.</w:t>
      </w:r>
      <w:r>
        <w:rPr>
          <w:sz w:val="16"/>
        </w:rPr>
        <w:t xml:space="preserve"> </w:t>
      </w:r>
      <w:r w:rsidRPr="009265F7">
        <w:rPr>
          <w:b/>
          <w:u w:val="single"/>
        </w:rPr>
        <w:t xml:space="preserve">President Donald </w:t>
      </w:r>
      <w:r w:rsidRPr="00614A5C">
        <w:rPr>
          <w:b/>
          <w:highlight w:val="cyan"/>
          <w:u w:val="single"/>
        </w:rPr>
        <w:t>Trump began</w:t>
      </w:r>
      <w:r w:rsidRPr="009265F7">
        <w:rPr>
          <w:b/>
          <w:u w:val="single"/>
        </w:rPr>
        <w:t xml:space="preserve"> </w:t>
      </w:r>
      <w:r w:rsidRPr="009265F7">
        <w:rPr>
          <w:u w:val="single"/>
        </w:rPr>
        <w:t xml:space="preserve">this attack on the rights of asylum seekers in January 2017, when he issued an </w:t>
      </w:r>
      <w:r w:rsidRPr="00614A5C">
        <w:rPr>
          <w:b/>
          <w:highlight w:val="cyan"/>
          <w:u w:val="single"/>
        </w:rPr>
        <w:t>executive order calling for parole only when there are</w:t>
      </w:r>
      <w:r w:rsidRPr="009265F7">
        <w:rPr>
          <w:b/>
          <w:u w:val="single"/>
        </w:rPr>
        <w:t xml:space="preserve"> “</w:t>
      </w:r>
      <w:r w:rsidRPr="00614A5C">
        <w:rPr>
          <w:b/>
          <w:highlight w:val="cyan"/>
          <w:u w:val="single"/>
        </w:rPr>
        <w:t>urgent humanitarian reasons or a significant public benefit</w:t>
      </w:r>
      <w:r w:rsidRPr="009265F7">
        <w:rPr>
          <w:sz w:val="16"/>
        </w:rPr>
        <w:t>.” The following month, then-</w:t>
      </w:r>
      <w:r w:rsidRPr="009265F7">
        <w:rPr>
          <w:b/>
          <w:u w:val="single"/>
        </w:rPr>
        <w:t xml:space="preserve">Secretary of Homeland Security John </w:t>
      </w:r>
      <w:r w:rsidRPr="00614A5C">
        <w:rPr>
          <w:b/>
          <w:highlight w:val="cyan"/>
          <w:u w:val="single"/>
        </w:rPr>
        <w:t>Kelly issued a memorandum to implement the</w:t>
      </w:r>
      <w:r w:rsidRPr="009265F7">
        <w:rPr>
          <w:b/>
          <w:u w:val="single"/>
        </w:rPr>
        <w:t xml:space="preserve"> president’s </w:t>
      </w:r>
      <w:r w:rsidRPr="00614A5C">
        <w:rPr>
          <w:b/>
          <w:highlight w:val="cyan"/>
          <w:u w:val="single"/>
        </w:rPr>
        <w:t>executive order, stating that while the parole directive remains “in full force</w:t>
      </w:r>
      <w:r w:rsidRPr="009265F7">
        <w:rPr>
          <w:b/>
          <w:u w:val="single"/>
        </w:rPr>
        <w:t xml:space="preserve"> and effect</w:t>
      </w:r>
      <w:r w:rsidRPr="00614A5C">
        <w:rPr>
          <w:b/>
          <w:highlight w:val="cyan"/>
          <w:u w:val="single"/>
        </w:rPr>
        <w:t>,” parole authority should be exercised “sparingly.”</w:t>
      </w:r>
      <w:r w:rsidRPr="009265F7">
        <w:rPr>
          <w:b/>
          <w:u w:val="single"/>
        </w:rPr>
        <w:t xml:space="preserve"> Soon after, </w:t>
      </w:r>
      <w:r w:rsidRPr="00614A5C">
        <w:rPr>
          <w:b/>
          <w:highlight w:val="cyan"/>
          <w:u w:val="single"/>
        </w:rPr>
        <w:t>parole grant rates sharply declined</w:t>
      </w:r>
      <w:r w:rsidRPr="009265F7">
        <w:rPr>
          <w:b/>
          <w:u w:val="single"/>
        </w:rPr>
        <w:t xml:space="preserve">. </w:t>
      </w:r>
      <w:r w:rsidRPr="00614A5C">
        <w:rPr>
          <w:b/>
          <w:highlight w:val="cyan"/>
          <w:u w:val="single"/>
        </w:rPr>
        <w:t>While the parole directive allowed for discretion, it clearly set forth criteria for deportation officers to apply</w:t>
      </w:r>
      <w:r w:rsidRPr="009265F7">
        <w:rPr>
          <w:b/>
          <w:u w:val="single"/>
        </w:rPr>
        <w:t>.</w:t>
      </w:r>
      <w:r>
        <w:rPr>
          <w:b/>
          <w:u w:val="single"/>
        </w:rPr>
        <w:t xml:space="preserve"> </w:t>
      </w:r>
      <w:r w:rsidRPr="009265F7">
        <w:rPr>
          <w:sz w:val="16"/>
        </w:rPr>
        <w:t xml:space="preserve">Instead of a process of individualized </w:t>
      </w:r>
      <w:r w:rsidRPr="009265F7">
        <w:rPr>
          <w:u w:val="single"/>
        </w:rPr>
        <w:t xml:space="preserve">determinations, </w:t>
      </w:r>
      <w:r w:rsidRPr="00614A5C">
        <w:rPr>
          <w:highlight w:val="cyan"/>
          <w:u w:val="single"/>
        </w:rPr>
        <w:t>anti-immigrant animus has seemingly resulted in a near blanket denial policy</w:t>
      </w:r>
      <w:r w:rsidRPr="009265F7">
        <w:rPr>
          <w:u w:val="single"/>
        </w:rPr>
        <w:t>, violating the rights of thousands of asylum seekers seeking protection at our border.</w:t>
      </w:r>
      <w:r>
        <w:rPr>
          <w:u w:val="single"/>
        </w:rPr>
        <w:t xml:space="preserve"> </w:t>
      </w:r>
      <w:r w:rsidRPr="009265F7">
        <w:rPr>
          <w:sz w:val="16"/>
        </w:rPr>
        <w:t xml:space="preserve">The </w:t>
      </w:r>
      <w:r w:rsidRPr="009265F7">
        <w:rPr>
          <w:u w:val="single"/>
        </w:rPr>
        <w:t xml:space="preserve">APA’s role in protecting individual rights is of </w:t>
      </w:r>
      <w:proofErr w:type="gramStart"/>
      <w:r w:rsidRPr="009265F7">
        <w:rPr>
          <w:u w:val="single"/>
        </w:rPr>
        <w:t>particular importance</w:t>
      </w:r>
      <w:proofErr w:type="gramEnd"/>
      <w:r w:rsidRPr="009265F7">
        <w:rPr>
          <w:u w:val="single"/>
        </w:rPr>
        <w:t xml:space="preserve"> for detained asylum seekers given lack of access to counsel in detention. The generally remote location of detention facilities, complicated procedures for gaining physical access to clients, insufficient pro bono counsel, and limited ability to pay for private attorneys all limit access to counsel.</w:t>
      </w:r>
      <w:r w:rsidRPr="009265F7">
        <w:rPr>
          <w:sz w:val="16"/>
        </w:rPr>
        <w:t xml:space="preserve"> As a result, only 14 percent of detained individuals nationwide are represented by legal counsel, as compared with two-thirds of non-detained immigrants. </w:t>
      </w:r>
      <w:r w:rsidRPr="009265F7">
        <w:rPr>
          <w:u w:val="single"/>
        </w:rPr>
        <w:t>Release from detention on parole, therefore, greatly increases the likelihood of securing counsel, and thus provides greater protections to ensure that the deck is not wholly stacked against them. This would simply require the government to follow its own directive.</w:t>
      </w:r>
    </w:p>
    <w:p w14:paraId="549723E8" w14:textId="70884100" w:rsidR="00DB3CA0" w:rsidRDefault="00FD1006" w:rsidP="00DB3CA0">
      <w:pPr>
        <w:pStyle w:val="Heading2"/>
      </w:pPr>
      <w:r>
        <w:lastRenderedPageBreak/>
        <w:t>NB – Politics</w:t>
      </w:r>
    </w:p>
    <w:p w14:paraId="0106D61E" w14:textId="77777777" w:rsidR="00FD1006" w:rsidRPr="00FD1006" w:rsidRDefault="00FD1006" w:rsidP="00FD1006"/>
    <w:p w14:paraId="34D52D29" w14:textId="77777777" w:rsidR="00FD1006" w:rsidRDefault="00FD1006" w:rsidP="00FD1006">
      <w:pPr>
        <w:pStyle w:val="Heading3"/>
      </w:pPr>
      <w:r>
        <w:lastRenderedPageBreak/>
        <w:t>Politics – CP Not Perceived</w:t>
      </w:r>
    </w:p>
    <w:p w14:paraId="71324779" w14:textId="7378287F" w:rsidR="00FD1006" w:rsidRPr="00414882" w:rsidRDefault="00FD1006" w:rsidP="00FD1006">
      <w:pPr>
        <w:pStyle w:val="Heading4"/>
      </w:pPr>
      <w:r w:rsidRPr="00414882">
        <w:rPr>
          <w:u w:val="single"/>
        </w:rPr>
        <w:t>Trump Era</w:t>
      </w:r>
      <w:r>
        <w:t xml:space="preserve"> – the CP’s </w:t>
      </w:r>
      <w:r>
        <w:rPr>
          <w:u w:val="single"/>
        </w:rPr>
        <w:t>executive</w:t>
      </w:r>
      <w:r>
        <w:t xml:space="preserve"> action on </w:t>
      </w:r>
      <w:r>
        <w:rPr>
          <w:u w:val="single"/>
        </w:rPr>
        <w:t>immigration</w:t>
      </w:r>
      <w:r>
        <w:t xml:space="preserve"> flies under the radar</w:t>
      </w:r>
    </w:p>
    <w:p w14:paraId="30ECD509" w14:textId="77777777" w:rsidR="00FD1006" w:rsidRPr="007C1CCA" w:rsidRDefault="00FD1006" w:rsidP="00FD1006">
      <w:r w:rsidRPr="000227C6">
        <w:rPr>
          <w:rStyle w:val="Style13ptBold"/>
        </w:rPr>
        <w:t>Press 17</w:t>
      </w:r>
      <w:r>
        <w:t xml:space="preserve"> </w:t>
      </w:r>
      <w:r w:rsidRPr="003F3CD4">
        <w:rPr>
          <w:sz w:val="16"/>
          <w:szCs w:val="16"/>
        </w:rPr>
        <w:t xml:space="preserve">(Bill, Political commentator that frequently appears on radio and television. He was co-host of MSNBC's "Buchanan and Press and prior to joining MSNBC, Press spent six years with CNN.  "The do-nothing Trump Administration?," Chicago Tribune, 10-12-2017, </w:t>
      </w:r>
      <w:hyperlink r:id="rId73" w:history="1">
        <w:r w:rsidRPr="003F3CD4">
          <w:rPr>
            <w:rStyle w:val="Hyperlink"/>
            <w:sz w:val="16"/>
            <w:szCs w:val="16"/>
          </w:rPr>
          <w:t>http://www.chicagotribune.com/news/columnists/sns-201710121503--</w:t>
        </w:r>
        <w:proofErr w:type="spellStart"/>
        <w:r w:rsidRPr="003F3CD4">
          <w:rPr>
            <w:rStyle w:val="Hyperlink"/>
            <w:sz w:val="16"/>
            <w:szCs w:val="16"/>
          </w:rPr>
          <w:t>tms</w:t>
        </w:r>
        <w:proofErr w:type="spellEnd"/>
        <w:r w:rsidRPr="003F3CD4">
          <w:rPr>
            <w:rStyle w:val="Hyperlink"/>
            <w:sz w:val="16"/>
            <w:szCs w:val="16"/>
          </w:rPr>
          <w:t>--</w:t>
        </w:r>
        <w:proofErr w:type="spellStart"/>
        <w:r w:rsidRPr="003F3CD4">
          <w:rPr>
            <w:rStyle w:val="Hyperlink"/>
            <w:sz w:val="16"/>
            <w:szCs w:val="16"/>
          </w:rPr>
          <w:t>bpresstt</w:t>
        </w:r>
        <w:proofErr w:type="spellEnd"/>
        <w:r w:rsidRPr="003F3CD4">
          <w:rPr>
            <w:rStyle w:val="Hyperlink"/>
            <w:sz w:val="16"/>
            <w:szCs w:val="16"/>
          </w:rPr>
          <w:t>--m-a20171012-20171012-column.html</w:t>
        </w:r>
      </w:hyperlink>
      <w:r w:rsidRPr="003F3CD4">
        <w:rPr>
          <w:sz w:val="16"/>
          <w:szCs w:val="16"/>
        </w:rPr>
        <w:t xml:space="preserve">) </w:t>
      </w:r>
    </w:p>
    <w:p w14:paraId="08B5794A" w14:textId="77777777" w:rsidR="00FD1006" w:rsidRPr="001B5390" w:rsidRDefault="00FD1006" w:rsidP="00FD1006">
      <w:pPr>
        <w:rPr>
          <w:b/>
          <w:u w:val="single"/>
        </w:rPr>
      </w:pPr>
      <w:r w:rsidRPr="004B2E29">
        <w:rPr>
          <w:rStyle w:val="StyleUnderline"/>
        </w:rPr>
        <w:t>We're 10 months into the </w:t>
      </w:r>
      <w:hyperlink r:id="rId74" w:tooltip="Donald Trump" w:history="1">
        <w:r w:rsidRPr="004B2E29">
          <w:rPr>
            <w:rStyle w:val="StyleUnderline"/>
          </w:rPr>
          <w:t>Trump</w:t>
        </w:r>
      </w:hyperlink>
      <w:r w:rsidRPr="004B2E29">
        <w:rPr>
          <w:rStyle w:val="StyleUnderline"/>
        </w:rPr>
        <w:t> administration</w:t>
      </w:r>
      <w:r w:rsidRPr="003F3CD4">
        <w:rPr>
          <w:sz w:val="16"/>
        </w:rPr>
        <w:t xml:space="preserve">, with less than 40 congressional working days left in 2017, </w:t>
      </w:r>
      <w:r w:rsidRPr="004B2E29">
        <w:rPr>
          <w:rStyle w:val="StyleUnderline"/>
        </w:rPr>
        <w:t>and what's Donald Trump have to show for it? A big fat goose egg.</w:t>
      </w:r>
      <w:r>
        <w:rPr>
          <w:rStyle w:val="StyleUnderline"/>
        </w:rPr>
        <w:t xml:space="preserve"> </w:t>
      </w:r>
      <w:r w:rsidRPr="004B2E29">
        <w:rPr>
          <w:rStyle w:val="Emphasis"/>
        </w:rPr>
        <w:t xml:space="preserve">As most </w:t>
      </w:r>
      <w:r w:rsidRPr="003F3CD4">
        <w:rPr>
          <w:rStyle w:val="Emphasis"/>
          <w:highlight w:val="yellow"/>
        </w:rPr>
        <w:t>news outlets</w:t>
      </w:r>
      <w:r w:rsidRPr="004B2E29">
        <w:rPr>
          <w:rStyle w:val="Emphasis"/>
        </w:rPr>
        <w:t xml:space="preserve"> have </w:t>
      </w:r>
      <w:r w:rsidRPr="003F3CD4">
        <w:rPr>
          <w:rStyle w:val="Emphasis"/>
          <w:highlight w:val="yellow"/>
        </w:rPr>
        <w:t>reported</w:t>
      </w:r>
      <w:r w:rsidRPr="004B2E29">
        <w:rPr>
          <w:rStyle w:val="StyleUnderline"/>
        </w:rPr>
        <w:t>,</w:t>
      </w:r>
      <w:r w:rsidRPr="003F3CD4">
        <w:rPr>
          <w:sz w:val="16"/>
        </w:rPr>
        <w:t xml:space="preserve"> for all his big talk about success, </w:t>
      </w:r>
      <w:r w:rsidRPr="004B2E29">
        <w:rPr>
          <w:rStyle w:val="StyleUnderline"/>
        </w:rPr>
        <w:t xml:space="preserve">Donald </w:t>
      </w:r>
      <w:r w:rsidRPr="003F3CD4">
        <w:rPr>
          <w:rStyle w:val="StyleUnderline"/>
          <w:highlight w:val="yellow"/>
        </w:rPr>
        <w:t>Trump has</w:t>
      </w:r>
      <w:r w:rsidRPr="004B2E29">
        <w:rPr>
          <w:rStyle w:val="StyleUnderline"/>
        </w:rPr>
        <w:t xml:space="preserve">, in fact, </w:t>
      </w:r>
      <w:r w:rsidRPr="003F3CD4">
        <w:rPr>
          <w:rStyle w:val="Emphasis"/>
          <w:highlight w:val="yellow"/>
        </w:rPr>
        <w:t>accomplished</w:t>
      </w:r>
      <w:r w:rsidRPr="004B2E29">
        <w:rPr>
          <w:rStyle w:val="Emphasis"/>
        </w:rPr>
        <w:t xml:space="preserve"> very </w:t>
      </w:r>
      <w:r w:rsidRPr="003F3CD4">
        <w:rPr>
          <w:rStyle w:val="Emphasis"/>
          <w:highlight w:val="yellow"/>
        </w:rPr>
        <w:t>little</w:t>
      </w:r>
      <w:r w:rsidRPr="004B2E29">
        <w:rPr>
          <w:rStyle w:val="Emphasis"/>
        </w:rPr>
        <w:t xml:space="preserve"> so far</w:t>
      </w:r>
      <w:r w:rsidRPr="004B2E29">
        <w:rPr>
          <w:rStyle w:val="StyleUnderline"/>
        </w:rPr>
        <w:t>.</w:t>
      </w:r>
      <w:r w:rsidRPr="003F3CD4">
        <w:rPr>
          <w:sz w:val="16"/>
        </w:rPr>
        <w:t xml:space="preserve"> You name '</w:t>
      </w:r>
      <w:proofErr w:type="spellStart"/>
      <w:r w:rsidRPr="003F3CD4">
        <w:rPr>
          <w:sz w:val="16"/>
        </w:rPr>
        <w:t>em</w:t>
      </w:r>
      <w:proofErr w:type="spellEnd"/>
      <w:r w:rsidRPr="003F3CD4">
        <w:rPr>
          <w:sz w:val="16"/>
        </w:rPr>
        <w:t xml:space="preserve">. </w:t>
      </w:r>
      <w:r w:rsidRPr="004B2E29">
        <w:rPr>
          <w:rStyle w:val="StyleUnderline"/>
        </w:rPr>
        <w:t>All the things he promised to do within the first week of his presidency, let alone the first year</w:t>
      </w:r>
      <w:r w:rsidRPr="003F3CD4">
        <w:rPr>
          <w:sz w:val="16"/>
        </w:rPr>
        <w:t xml:space="preserve">: building the wall; repeal of </w:t>
      </w:r>
      <w:hyperlink r:id="rId75" w:tooltip="Affordable Care Act" w:history="1">
        <w:r w:rsidRPr="003F3CD4">
          <w:rPr>
            <w:rStyle w:val="Hyperlink"/>
            <w:sz w:val="16"/>
          </w:rPr>
          <w:t>Obamacare</w:t>
        </w:r>
      </w:hyperlink>
      <w:r w:rsidRPr="003F3CD4">
        <w:rPr>
          <w:sz w:val="16"/>
        </w:rPr>
        <w:t xml:space="preserve">; $1 trillion infrastructure program; tax reform; immigration reform. </w:t>
      </w:r>
      <w:r w:rsidRPr="004B2E29">
        <w:rPr>
          <w:rStyle w:val="StyleUnderline"/>
        </w:rPr>
        <w:t>Not one of them has happened. And it's safe to say, not one of them will happen this year.</w:t>
      </w:r>
      <w:r w:rsidRPr="003F3CD4">
        <w:rPr>
          <w:sz w:val="16"/>
        </w:rPr>
        <w:t xml:space="preserve"> Nor, as much as he'd like to, can Donald Trump blame it all on Democrats, either. </w:t>
      </w:r>
      <w:hyperlink r:id="rId76" w:tooltip="Republican Party" w:history="1">
        <w:r w:rsidRPr="003F3CD4">
          <w:rPr>
            <w:rStyle w:val="Hyperlink"/>
            <w:sz w:val="16"/>
          </w:rPr>
          <w:t>Republicans</w:t>
        </w:r>
      </w:hyperlink>
      <w:r w:rsidRPr="003F3CD4">
        <w:rPr>
          <w:sz w:val="16"/>
        </w:rPr>
        <w:t xml:space="preserve"> control the House, the Senate and the White House. They have enough votes to pass anything, all by themselves. They just can't get their stuff together. The Republican Party is in complete disarray, unable or unwilling to govern. It looks like Trump and congressional Republicans will end the year with only one feather in their cap: Neil Gorsuch on the Supreme Court, which, of course, is due more to Mitch McConnell than Donald Trump. </w:t>
      </w:r>
      <w:r w:rsidRPr="003F3CD4">
        <w:rPr>
          <w:rStyle w:val="Emphasis"/>
          <w:highlight w:val="yellow"/>
        </w:rPr>
        <w:t>But</w:t>
      </w:r>
      <w:r w:rsidRPr="004B2E29">
        <w:rPr>
          <w:rStyle w:val="Emphasis"/>
        </w:rPr>
        <w:t xml:space="preserve"> wait! </w:t>
      </w:r>
      <w:r w:rsidRPr="003F3CD4">
        <w:rPr>
          <w:rStyle w:val="Emphasis"/>
          <w:highlight w:val="yellow"/>
        </w:rPr>
        <w:t>Before you write</w:t>
      </w:r>
      <w:r w:rsidRPr="004B2E29">
        <w:rPr>
          <w:rStyle w:val="Emphasis"/>
        </w:rPr>
        <w:t xml:space="preserve"> these 10 months </w:t>
      </w:r>
      <w:r w:rsidRPr="003F3CD4">
        <w:rPr>
          <w:rStyle w:val="Emphasis"/>
          <w:highlight w:val="yellow"/>
        </w:rPr>
        <w:t>off</w:t>
      </w:r>
      <w:r w:rsidRPr="004B2E29">
        <w:rPr>
          <w:rStyle w:val="Emphasis"/>
        </w:rPr>
        <w:t xml:space="preserve"> as proof of </w:t>
      </w:r>
      <w:r w:rsidRPr="003F3CD4">
        <w:rPr>
          <w:rStyle w:val="Emphasis"/>
          <w:highlight w:val="yellow"/>
        </w:rPr>
        <w:t>a "do-nothing Trump administration</w:t>
      </w:r>
      <w:r w:rsidRPr="003F3CD4">
        <w:rPr>
          <w:rStyle w:val="StyleUnderline"/>
          <w:highlight w:val="yellow"/>
        </w:rPr>
        <w:t>"</w:t>
      </w:r>
      <w:r w:rsidRPr="004B2E29">
        <w:rPr>
          <w:rStyle w:val="StyleUnderline"/>
        </w:rPr>
        <w:t xml:space="preserve"> -- </w:t>
      </w:r>
      <w:r w:rsidRPr="004B2E29">
        <w:rPr>
          <w:rStyle w:val="Emphasis"/>
        </w:rPr>
        <w:t>as many commentators</w:t>
      </w:r>
      <w:r w:rsidRPr="004B2E29">
        <w:rPr>
          <w:rStyle w:val="StyleUnderline"/>
        </w:rPr>
        <w:t xml:space="preserve">, including this one, </w:t>
      </w:r>
      <w:r w:rsidRPr="004B2E29">
        <w:rPr>
          <w:rStyle w:val="Emphasis"/>
        </w:rPr>
        <w:t>have wrongly done -- take another look.</w:t>
      </w:r>
      <w:r w:rsidRPr="004B2E29">
        <w:rPr>
          <w:rStyle w:val="StyleUnderline"/>
        </w:rPr>
        <w:t xml:space="preserve"> The fact is, while his big-ticket items may remain unfulfilled, Donald </w:t>
      </w:r>
      <w:r w:rsidRPr="003F3CD4">
        <w:rPr>
          <w:rStyle w:val="StyleUnderline"/>
          <w:highlight w:val="yellow"/>
        </w:rPr>
        <w:t>Trump</w:t>
      </w:r>
      <w:r w:rsidRPr="004B2E29">
        <w:rPr>
          <w:rStyle w:val="StyleUnderline"/>
        </w:rPr>
        <w:t xml:space="preserve">, </w:t>
      </w:r>
      <w:r w:rsidRPr="003F3CD4">
        <w:rPr>
          <w:rStyle w:val="Emphasis"/>
          <w:highlight w:val="yellow"/>
        </w:rPr>
        <w:t>operating under the radar, has used</w:t>
      </w:r>
      <w:r w:rsidRPr="004B2E29">
        <w:rPr>
          <w:rStyle w:val="Emphasis"/>
        </w:rPr>
        <w:t xml:space="preserve"> his </w:t>
      </w:r>
      <w:r w:rsidRPr="003F3CD4">
        <w:rPr>
          <w:rStyle w:val="Emphasis"/>
          <w:highlight w:val="yellow"/>
        </w:rPr>
        <w:t>executive powers to</w:t>
      </w:r>
      <w:r w:rsidRPr="004B2E29">
        <w:rPr>
          <w:rStyle w:val="StyleUnderline"/>
        </w:rPr>
        <w:t xml:space="preserve"> systematically </w:t>
      </w:r>
      <w:r w:rsidRPr="003F3CD4">
        <w:rPr>
          <w:rStyle w:val="Emphasis"/>
          <w:highlight w:val="yellow"/>
        </w:rPr>
        <w:t>reverse</w:t>
      </w:r>
      <w:r w:rsidRPr="004B2E29">
        <w:rPr>
          <w:rStyle w:val="Emphasis"/>
        </w:rPr>
        <w:t xml:space="preserve"> almost </w:t>
      </w:r>
      <w:r w:rsidRPr="003F3CD4">
        <w:rPr>
          <w:rStyle w:val="Emphasis"/>
          <w:highlight w:val="yellow"/>
        </w:rPr>
        <w:t>every step forward</w:t>
      </w:r>
      <w:r w:rsidRPr="004B2E29">
        <w:rPr>
          <w:rStyle w:val="Emphasis"/>
        </w:rPr>
        <w:t xml:space="preserve"> taken during the last eight years.</w:t>
      </w:r>
      <w:r>
        <w:rPr>
          <w:rStyle w:val="Emphasis"/>
        </w:rPr>
        <w:t xml:space="preserve"> </w:t>
      </w:r>
      <w:r w:rsidRPr="003F3CD4">
        <w:rPr>
          <w:sz w:val="16"/>
        </w:rPr>
        <w:t xml:space="preserve">Consider health care. Unable to destroy Obamacare legislatively, Trump has proceeded to sabotage it bureaucratically. First, even though Obamacare is still the law of the land and still available, the Trump administration plans to spend 90 percent less on Obamacare advertising designed to encourage people to sign up for health care coverage. Then they slashed funding for the so-called "navigators program," which provides counselors to help people sign up. In Michigan, for example, the Consumers for Health Care budget has been cut 89 percent. Last week, Trump also reversed an Obama-era rule requiring corporations, with few exceptions, to include contraception for women as part of their employees' health care plans. And, this week, Trump signed an executive order allowing businesses to offer low-cost, sub-standard insurance policies for healthy people only, thereby driving up the cost for the sick. Obamacare is not yet in a death spiral, in other words, but Trump is doing everything he can to drive it there. In a related move, one of his first acts as president was to reinstate Ronald Reagan's 1984 Mexico City policy, cutting off any U.S. assistance to international health organizations that provide abortion counseling. On climate change. Trump not only withdrew the United States from the Paris Accords, he renewed the Keystone and Dakota Access pipelines and scuttled EPA rules limiting pollution from existing and new coal power plants, restrictions utilities had already agreed to and were complying with. Result: emission of more greenhouse gases and even more disastrous consequences for climate change. </w:t>
      </w:r>
      <w:r w:rsidRPr="004B2E29">
        <w:rPr>
          <w:rStyle w:val="StyleUnderline"/>
        </w:rPr>
        <w:t xml:space="preserve">On immigration. </w:t>
      </w:r>
      <w:r w:rsidRPr="003F3CD4">
        <w:rPr>
          <w:rStyle w:val="Emphasis"/>
          <w:highlight w:val="yellow"/>
        </w:rPr>
        <w:t>No immigration</w:t>
      </w:r>
      <w:r w:rsidRPr="004B2E29">
        <w:rPr>
          <w:rStyle w:val="Emphasis"/>
        </w:rPr>
        <w:t xml:space="preserve"> reform </w:t>
      </w:r>
      <w:r w:rsidRPr="003F3CD4">
        <w:rPr>
          <w:rStyle w:val="Emphasis"/>
          <w:highlight w:val="yellow"/>
        </w:rPr>
        <w:t>legislation</w:t>
      </w:r>
      <w:r w:rsidRPr="004B2E29">
        <w:rPr>
          <w:rStyle w:val="Emphasis"/>
        </w:rPr>
        <w:t xml:space="preserve"> has </w:t>
      </w:r>
      <w:r w:rsidRPr="003F3CD4">
        <w:rPr>
          <w:rStyle w:val="Emphasis"/>
          <w:highlight w:val="yellow"/>
        </w:rPr>
        <w:t>moved in Congress</w:t>
      </w:r>
      <w:r w:rsidRPr="004B2E29">
        <w:rPr>
          <w:rStyle w:val="Emphasis"/>
        </w:rPr>
        <w:t xml:space="preserve">. </w:t>
      </w:r>
      <w:proofErr w:type="gramStart"/>
      <w:r w:rsidRPr="004B2E29">
        <w:rPr>
          <w:rStyle w:val="StyleUnderline"/>
        </w:rPr>
        <w:t>So</w:t>
      </w:r>
      <w:proofErr w:type="gramEnd"/>
      <w:r w:rsidRPr="004B2E29">
        <w:rPr>
          <w:rStyle w:val="StyleUnderline"/>
        </w:rPr>
        <w:t xml:space="preserve"> what? </w:t>
      </w:r>
      <w:r w:rsidRPr="003F3CD4">
        <w:rPr>
          <w:rStyle w:val="StyleUnderline"/>
          <w:highlight w:val="yellow"/>
        </w:rPr>
        <w:t>On his own</w:t>
      </w:r>
      <w:r w:rsidRPr="004B2E29">
        <w:rPr>
          <w:rStyle w:val="StyleUnderline"/>
        </w:rPr>
        <w:t xml:space="preserve">, </w:t>
      </w:r>
      <w:r w:rsidRPr="003F3CD4">
        <w:rPr>
          <w:rStyle w:val="StyleUnderline"/>
        </w:rPr>
        <w:t xml:space="preserve">Trump has killed DACA, cut off federal funding to all sanctuary cities, unleashed ICE agents for more middle-of-the-night raids on immigrant families and given orders to speed up deportation of unaccompanied minors who cross the border. </w:t>
      </w:r>
      <w:r w:rsidRPr="003F3CD4">
        <w:rPr>
          <w:sz w:val="16"/>
        </w:rPr>
        <w:t xml:space="preserve">On national security. Donald Trump has sent 30,000 more troops to Afghanistan, expanding a war he promised to end. In a total contradiction, he's announced plans to abandon the Iran nuclear deal, in effect punishing Iran for agreeing to stop building nuclear weapons, while constantly attacking North Korea, even threatening military action against North Korea, for refusing to stop building them. Meanwhile, he's also issued three bans on Muslims entering the United States; named a phony voter-fraud commission; relaxed rules on investigating cases of campus rape; slapped a freeze on hiring new government workers and refused to fill more than 2,000 executive branch positions. </w:t>
      </w:r>
      <w:r w:rsidRPr="004B2E29">
        <w:rPr>
          <w:rStyle w:val="StyleUnderline"/>
        </w:rPr>
        <w:t xml:space="preserve">The list </w:t>
      </w:r>
      <w:r w:rsidRPr="003F3CD4">
        <w:rPr>
          <w:sz w:val="16"/>
        </w:rPr>
        <w:t>of bad stuff</w:t>
      </w:r>
      <w:r w:rsidRPr="004B2E29">
        <w:rPr>
          <w:rStyle w:val="StyleUnderline"/>
        </w:rPr>
        <w:t xml:space="preserve"> Trump has accomplished goes on and on. And all of this was done, mind you, </w:t>
      </w:r>
      <w:r w:rsidRPr="003F3CD4">
        <w:rPr>
          <w:rStyle w:val="StyleUnderline"/>
          <w:highlight w:val="yellow"/>
        </w:rPr>
        <w:t>with no assist from Congress</w:t>
      </w:r>
      <w:r w:rsidRPr="004B2E29">
        <w:rPr>
          <w:rStyle w:val="StyleUnderline"/>
        </w:rPr>
        <w:t>.</w:t>
      </w:r>
      <w:r w:rsidRPr="003F3CD4">
        <w:rPr>
          <w:sz w:val="16"/>
        </w:rPr>
        <w:t xml:space="preserve"> Donald Trump is a one-man wrecking machine. </w:t>
      </w:r>
      <w:proofErr w:type="gramStart"/>
      <w:r w:rsidRPr="004B2E29">
        <w:rPr>
          <w:rStyle w:val="StyleUnderline"/>
        </w:rPr>
        <w:t>So</w:t>
      </w:r>
      <w:proofErr w:type="gramEnd"/>
      <w:r w:rsidRPr="004B2E29">
        <w:rPr>
          <w:rStyle w:val="StyleUnderline"/>
        </w:rPr>
        <w:t xml:space="preserve"> don't think Donald Trump's getting nothing done. </w:t>
      </w:r>
      <w:r w:rsidRPr="003F3CD4">
        <w:rPr>
          <w:rStyle w:val="StyleUnderline"/>
          <w:highlight w:val="yellow"/>
        </w:rPr>
        <w:t>He's getting too much done</w:t>
      </w:r>
      <w:r w:rsidRPr="004B2E29">
        <w:rPr>
          <w:rStyle w:val="StyleUnderline"/>
        </w:rPr>
        <w:t xml:space="preserve">. </w:t>
      </w:r>
      <w:r w:rsidRPr="003F3CD4">
        <w:rPr>
          <w:sz w:val="16"/>
        </w:rPr>
        <w:t xml:space="preserve">Rather than a "do-nothing" administration, Donald Trump has produced a "destroy everything" administration, which has already done so much damage it will take us decades to recover. </w:t>
      </w:r>
      <w:r w:rsidRPr="004B2E29">
        <w:rPr>
          <w:rStyle w:val="StyleUnderline"/>
        </w:rPr>
        <w:t>And he's just getting started.</w:t>
      </w:r>
    </w:p>
    <w:p w14:paraId="34FAB625" w14:textId="63B68B3E" w:rsidR="00FD1006" w:rsidRPr="00414882" w:rsidRDefault="00FD1006" w:rsidP="00FD1006">
      <w:pPr>
        <w:pStyle w:val="Heading4"/>
        <w:rPr>
          <w:u w:val="single"/>
        </w:rPr>
      </w:pPr>
      <w:r w:rsidRPr="00414882">
        <w:rPr>
          <w:u w:val="single"/>
        </w:rPr>
        <w:t>Discretionary Authority</w:t>
      </w:r>
      <w:r>
        <w:t xml:space="preserve"> – Executive tweaks to ensure </w:t>
      </w:r>
      <w:r>
        <w:rPr>
          <w:u w:val="single"/>
        </w:rPr>
        <w:t>discretion</w:t>
      </w:r>
      <w:r>
        <w:t xml:space="preserve"> and </w:t>
      </w:r>
      <w:r>
        <w:rPr>
          <w:u w:val="single"/>
        </w:rPr>
        <w:t>removing</w:t>
      </w:r>
      <w:r>
        <w:t xml:space="preserve"> requirements are </w:t>
      </w:r>
      <w:r>
        <w:rPr>
          <w:u w:val="single"/>
        </w:rPr>
        <w:t>unnoticed</w:t>
      </w:r>
    </w:p>
    <w:p w14:paraId="112A6E01" w14:textId="77777777" w:rsidR="00FD1006" w:rsidRDefault="00FD1006" w:rsidP="00FD1006">
      <w:proofErr w:type="spellStart"/>
      <w:r w:rsidRPr="006D5E47">
        <w:rPr>
          <w:rStyle w:val="Style13ptBold"/>
        </w:rPr>
        <w:t>Vinik</w:t>
      </w:r>
      <w:proofErr w:type="spellEnd"/>
      <w:r w:rsidRPr="006D5E47">
        <w:rPr>
          <w:rStyle w:val="Style13ptBold"/>
        </w:rPr>
        <w:t xml:space="preserve"> </w:t>
      </w:r>
      <w:proofErr w:type="gramStart"/>
      <w:r w:rsidRPr="006D5E47">
        <w:rPr>
          <w:rStyle w:val="Style13ptBold"/>
        </w:rPr>
        <w:t>17</w:t>
      </w:r>
      <w:r>
        <w:t xml:space="preserve">  </w:t>
      </w:r>
      <w:r w:rsidRPr="00414882">
        <w:rPr>
          <w:sz w:val="16"/>
          <w:szCs w:val="16"/>
        </w:rPr>
        <w:t>(</w:t>
      </w:r>
      <w:proofErr w:type="gramEnd"/>
      <w:r w:rsidRPr="00414882">
        <w:rPr>
          <w:sz w:val="16"/>
          <w:szCs w:val="16"/>
        </w:rPr>
        <w:t xml:space="preserve">Danny, The Assistant Editor of The Agenda at Politico. "138 things Trump did this year while you weren't looking," Agenda, 12-29-2017 </w:t>
      </w:r>
      <w:hyperlink r:id="rId77" w:history="1">
        <w:r w:rsidRPr="00414882">
          <w:rPr>
            <w:rStyle w:val="Hyperlink"/>
            <w:sz w:val="16"/>
            <w:szCs w:val="16"/>
          </w:rPr>
          <w:t>https://www.politico.com/agenda/story/2017/12/29/138-trump-policy-changes-2017-000603</w:t>
        </w:r>
      </w:hyperlink>
      <w:r w:rsidRPr="00414882">
        <w:rPr>
          <w:sz w:val="16"/>
          <w:szCs w:val="16"/>
        </w:rPr>
        <w:t>)</w:t>
      </w:r>
      <w:r>
        <w:t xml:space="preserve"> </w:t>
      </w:r>
    </w:p>
    <w:p w14:paraId="23CAD78F" w14:textId="77777777" w:rsidR="00FD1006" w:rsidRPr="00BE11E8" w:rsidRDefault="00FD1006" w:rsidP="00FD1006">
      <w:pPr>
        <w:rPr>
          <w:sz w:val="16"/>
        </w:rPr>
      </w:pPr>
      <w:r w:rsidRPr="00BE11E8">
        <w:rPr>
          <w:sz w:val="16"/>
        </w:rPr>
        <w:lastRenderedPageBreak/>
        <w:t xml:space="preserve">5. </w:t>
      </w:r>
      <w:r w:rsidRPr="003F3CD4">
        <w:rPr>
          <w:rStyle w:val="StyleUnderline"/>
          <w:highlight w:val="yellow"/>
        </w:rPr>
        <w:t>Trump quietly releases</w:t>
      </w:r>
      <w:r w:rsidRPr="00D85171">
        <w:rPr>
          <w:rStyle w:val="StyleUnderline"/>
        </w:rPr>
        <w:t xml:space="preserve"> </w:t>
      </w:r>
      <w:r w:rsidRPr="00D85171">
        <w:rPr>
          <w:rStyle w:val="Emphasis"/>
        </w:rPr>
        <w:t xml:space="preserve">another </w:t>
      </w:r>
      <w:r w:rsidRPr="003F3CD4">
        <w:rPr>
          <w:rStyle w:val="Emphasis"/>
          <w:highlight w:val="yellow"/>
        </w:rPr>
        <w:t>immigration executive order</w:t>
      </w:r>
      <w:r w:rsidRPr="003F3CD4">
        <w:t xml:space="preserve">            </w:t>
      </w:r>
      <w:r w:rsidRPr="003F3CD4">
        <w:rPr>
          <w:rStyle w:val="Emphasis"/>
          <w:highlight w:val="yellow"/>
        </w:rPr>
        <w:t>It went</w:t>
      </w:r>
      <w:r w:rsidRPr="00D85171">
        <w:rPr>
          <w:rStyle w:val="Emphasis"/>
        </w:rPr>
        <w:t xml:space="preserve"> almost </w:t>
      </w:r>
      <w:r w:rsidRPr="003F3CD4">
        <w:rPr>
          <w:rStyle w:val="Emphasis"/>
          <w:highlight w:val="yellow"/>
        </w:rPr>
        <w:t>entirely unnoticed</w:t>
      </w:r>
      <w:r w:rsidRPr="00D85171">
        <w:rPr>
          <w:rStyle w:val="Emphasis"/>
        </w:rPr>
        <w:t>:</w:t>
      </w:r>
      <w:r w:rsidRPr="00BE11E8">
        <w:rPr>
          <w:sz w:val="16"/>
        </w:rPr>
        <w:t xml:space="preserve"> At 9:20 p.m. on Wednesday, </w:t>
      </w:r>
      <w:r w:rsidRPr="00D85171">
        <w:rPr>
          <w:rStyle w:val="StyleUnderline"/>
        </w:rPr>
        <w:t xml:space="preserve">the White House released a new executive order on immigration. </w:t>
      </w:r>
      <w:r w:rsidRPr="00BE11E8">
        <w:rPr>
          <w:sz w:val="16"/>
        </w:rPr>
        <w:t>Compared to Trump’s past orders on immigration, which have set off national protests and ongoing court cases, this one was minor</w:t>
      </w:r>
      <w:r w:rsidRPr="003F3CD4">
        <w:rPr>
          <w:sz w:val="16"/>
        </w:rPr>
        <w:t xml:space="preserve">. </w:t>
      </w:r>
      <w:r w:rsidRPr="003F3CD4">
        <w:rPr>
          <w:rStyle w:val="StyleUnderline"/>
        </w:rPr>
        <w:t>It makes a very small change to an Obama-era executive order</w:t>
      </w:r>
      <w:r w:rsidRPr="003F3CD4">
        <w:rPr>
          <w:sz w:val="16"/>
        </w:rPr>
        <w:t>, removing one section that directed the secretaries of sta</w:t>
      </w:r>
      <w:r w:rsidRPr="00BE11E8">
        <w:rPr>
          <w:sz w:val="16"/>
        </w:rPr>
        <w:t>te and homeland security to create a plan so that “80 percent of nonimmigrant visa applicants are interviewed within 3 weeks of receipt of application.”</w:t>
      </w:r>
      <w:r>
        <w:rPr>
          <w:sz w:val="16"/>
        </w:rPr>
        <w:t xml:space="preserve"> </w:t>
      </w:r>
      <w:r w:rsidRPr="00D85171">
        <w:rPr>
          <w:rStyle w:val="StyleUnderline"/>
        </w:rPr>
        <w:t>So now, DHS and State can take more time to review nonimmigrant visa applicants.</w:t>
      </w:r>
      <w:r w:rsidRPr="00BE11E8">
        <w:rPr>
          <w:sz w:val="16"/>
        </w:rPr>
        <w:t xml:space="preserve"> What’s the reasoning for this? Michael Short, a White House spokesperson, said in an email that </w:t>
      </w:r>
      <w:r w:rsidRPr="003F3CD4">
        <w:rPr>
          <w:rStyle w:val="StyleUnderline"/>
          <w:highlight w:val="yellow"/>
        </w:rPr>
        <w:t>the change</w:t>
      </w:r>
      <w:r w:rsidRPr="00D85171">
        <w:rPr>
          <w:rStyle w:val="StyleUnderline"/>
        </w:rPr>
        <w:t xml:space="preserve"> was “a very straightforward step that </w:t>
      </w:r>
      <w:r w:rsidRPr="003F3CD4">
        <w:rPr>
          <w:rStyle w:val="Emphasis"/>
          <w:highlight w:val="yellow"/>
        </w:rPr>
        <w:t>removes an arbitrary requirement and ensures the State Department has the needed discretion</w:t>
      </w:r>
      <w:r w:rsidRPr="00D85171">
        <w:rPr>
          <w:rStyle w:val="StyleUnderline"/>
        </w:rPr>
        <w:t xml:space="preserve"> to make real world security determinations.”</w:t>
      </w:r>
      <w:r w:rsidRPr="00BE11E8">
        <w:rPr>
          <w:sz w:val="16"/>
        </w:rPr>
        <w:t xml:space="preserve"> He explained that the White House didn’t want to set an “arbitrary deadline” </w:t>
      </w:r>
      <w:r w:rsidRPr="003F3CD4">
        <w:rPr>
          <w:rStyle w:val="StyleUnderline"/>
          <w:highlight w:val="yellow"/>
        </w:rPr>
        <w:t>for reviewing and vetting visa applicants.</w:t>
      </w:r>
      <w:r w:rsidRPr="003F3CD4">
        <w:rPr>
          <w:rStyle w:val="StyleUnderline"/>
        </w:rPr>
        <w:t xml:space="preserve"> </w:t>
      </w:r>
      <w:r w:rsidRPr="00BE11E8">
        <w:rPr>
          <w:rStyle w:val="Emphasis"/>
        </w:rPr>
        <w:t>For people seeking nonimmigrant visas</w:t>
      </w:r>
      <w:r w:rsidRPr="00D85171">
        <w:rPr>
          <w:rStyle w:val="StyleUnderline"/>
        </w:rPr>
        <w:t>, which include everything from business travelers to foreign athletes to diplomats</w:t>
      </w:r>
      <w:r w:rsidRPr="00BE11E8">
        <w:rPr>
          <w:sz w:val="16"/>
        </w:rPr>
        <w:t>, this could mean longer waits as their applications are processed. But to the White House, any additional waits are simply a necessary step to keep the country safe.</w:t>
      </w:r>
    </w:p>
    <w:p w14:paraId="37BC4F75" w14:textId="6D08B425" w:rsidR="00FD1006" w:rsidRPr="00345A95" w:rsidRDefault="00FD1006" w:rsidP="00FD1006">
      <w:pPr>
        <w:pStyle w:val="Heading4"/>
        <w:rPr>
          <w:u w:val="single"/>
        </w:rPr>
      </w:pPr>
      <w:r w:rsidRPr="00345A95">
        <w:rPr>
          <w:u w:val="single"/>
        </w:rPr>
        <w:t>Status Adjustment</w:t>
      </w:r>
      <w:r>
        <w:t xml:space="preserve"> – Changing to </w:t>
      </w:r>
      <w:r>
        <w:rPr>
          <w:u w:val="single"/>
        </w:rPr>
        <w:t>temporary</w:t>
      </w:r>
      <w:r>
        <w:t xml:space="preserve"> status avoids the </w:t>
      </w:r>
      <w:r>
        <w:rPr>
          <w:u w:val="single"/>
        </w:rPr>
        <w:t>political</w:t>
      </w:r>
      <w:r w:rsidRPr="00345A95">
        <w:t xml:space="preserve"> ire</w:t>
      </w:r>
      <w:r>
        <w:t xml:space="preserve"> of visas which are perceived as </w:t>
      </w:r>
      <w:r>
        <w:rPr>
          <w:u w:val="single"/>
        </w:rPr>
        <w:t>amnesty</w:t>
      </w:r>
    </w:p>
    <w:p w14:paraId="4E41126C" w14:textId="77777777" w:rsidR="00FD1006" w:rsidRPr="004B2EC5" w:rsidRDefault="00FD1006" w:rsidP="00FD1006">
      <w:pPr>
        <w:rPr>
          <w:sz w:val="16"/>
          <w:szCs w:val="16"/>
        </w:rPr>
      </w:pPr>
      <w:proofErr w:type="spellStart"/>
      <w:r w:rsidRPr="00FC77E3">
        <w:rPr>
          <w:rStyle w:val="Style13ptBold"/>
        </w:rPr>
        <w:t>Ryskamp</w:t>
      </w:r>
      <w:proofErr w:type="spellEnd"/>
      <w:r w:rsidRPr="00FC77E3">
        <w:rPr>
          <w:rStyle w:val="Style13ptBold"/>
        </w:rPr>
        <w:t xml:space="preserve"> 4</w:t>
      </w:r>
      <w:r>
        <w:t xml:space="preserve"> </w:t>
      </w:r>
      <w:r w:rsidRPr="004B2EC5">
        <w:rPr>
          <w:sz w:val="16"/>
          <w:szCs w:val="16"/>
        </w:rPr>
        <w:t xml:space="preserve">(John </w:t>
      </w:r>
      <w:proofErr w:type="spellStart"/>
      <w:r w:rsidRPr="004B2EC5">
        <w:rPr>
          <w:sz w:val="16"/>
          <w:szCs w:val="16"/>
        </w:rPr>
        <w:t>Ryskamp</w:t>
      </w:r>
      <w:proofErr w:type="spellEnd"/>
      <w:r w:rsidRPr="004B2EC5">
        <w:rPr>
          <w:sz w:val="16"/>
          <w:szCs w:val="16"/>
        </w:rPr>
        <w:t>, Immigration Manager for Los Gatos Community Hospital, “Reader Commentary: It’s the Labor Certification, Stupid”, Visa Law, January 19</w:t>
      </w:r>
      <w:r w:rsidRPr="004B2EC5">
        <w:rPr>
          <w:sz w:val="16"/>
          <w:szCs w:val="16"/>
          <w:vertAlign w:val="superscript"/>
        </w:rPr>
        <w:t>th</w:t>
      </w:r>
      <w:r w:rsidRPr="004B2EC5">
        <w:rPr>
          <w:sz w:val="16"/>
          <w:szCs w:val="16"/>
        </w:rPr>
        <w:t xml:space="preserve">, Available online at </w:t>
      </w:r>
      <w:hyperlink r:id="rId78" w:history="1">
        <w:r w:rsidRPr="004B2EC5">
          <w:rPr>
            <w:rStyle w:val="Hyperlink"/>
            <w:sz w:val="16"/>
            <w:szCs w:val="16"/>
          </w:rPr>
          <w:t>http://www.visalaw.com/wp-content/uploads/2013/06/04jan3.pdf</w:t>
        </w:r>
      </w:hyperlink>
      <w:r w:rsidRPr="004B2EC5">
        <w:rPr>
          <w:sz w:val="16"/>
          <w:szCs w:val="16"/>
        </w:rPr>
        <w:t xml:space="preserve"> ) </w:t>
      </w:r>
    </w:p>
    <w:p w14:paraId="316C87AF" w14:textId="77777777" w:rsidR="00FD1006" w:rsidRPr="001B5390" w:rsidRDefault="00FD1006" w:rsidP="00FD1006">
      <w:pPr>
        <w:rPr>
          <w:b/>
          <w:u w:val="single"/>
        </w:rPr>
      </w:pPr>
      <w:r w:rsidRPr="00AE3A0F">
        <w:rPr>
          <w:rStyle w:val="StyleUnderline"/>
        </w:rPr>
        <w:t>Similar considerations doom</w:t>
      </w:r>
      <w:r w:rsidRPr="00E35CAA">
        <w:rPr>
          <w:sz w:val="14"/>
        </w:rPr>
        <w:t xml:space="preserve"> the </w:t>
      </w:r>
      <w:r w:rsidRPr="00AE3A0F">
        <w:rPr>
          <w:rStyle w:val="StyleUnderline"/>
        </w:rPr>
        <w:t>temporary</w:t>
      </w:r>
      <w:r w:rsidRPr="00E35CAA">
        <w:rPr>
          <w:sz w:val="14"/>
        </w:rPr>
        <w:t xml:space="preserve"> work </w:t>
      </w:r>
      <w:r w:rsidRPr="00AE3A0F">
        <w:rPr>
          <w:rStyle w:val="StyleUnderline"/>
        </w:rPr>
        <w:t>visa</w:t>
      </w:r>
      <w:r w:rsidRPr="00E35CAA">
        <w:rPr>
          <w:sz w:val="14"/>
        </w:rPr>
        <w:t xml:space="preserve"> plan itself. First, it’s easy not to participate in the plan: sanctions for non-compliance are hardly ever enforced even for the temporary work visa programs we have </w:t>
      </w:r>
      <w:proofErr w:type="gramStart"/>
      <w:r w:rsidRPr="00E35CAA">
        <w:rPr>
          <w:sz w:val="14"/>
        </w:rPr>
        <w:t>today</w:t>
      </w:r>
      <w:proofErr w:type="gramEnd"/>
      <w:r w:rsidRPr="00E35CAA">
        <w:rPr>
          <w:sz w:val="14"/>
        </w:rPr>
        <w:t xml:space="preserve"> and the Administration is not considering significant enhancement of enforcement. Second, filing does cost money, and the reason these companies hire illegal workers in the first place is to save money. Certainly, companies that do not file for the temporary visa are not going to file for Labor Certification.</w:t>
      </w:r>
      <w:r>
        <w:rPr>
          <w:sz w:val="14"/>
        </w:rPr>
        <w:t xml:space="preserve"> </w:t>
      </w:r>
      <w:r w:rsidRPr="00E35CAA">
        <w:rPr>
          <w:sz w:val="14"/>
        </w:rPr>
        <w:t xml:space="preserve">From the perspective of </w:t>
      </w:r>
      <w:r w:rsidRPr="00EB2B75">
        <w:rPr>
          <w:rStyle w:val="StyleUnderline"/>
          <w:highlight w:val="yellow"/>
        </w:rPr>
        <w:t>the Administration</w:t>
      </w:r>
      <w:r w:rsidRPr="00E35CAA">
        <w:rPr>
          <w:sz w:val="14"/>
        </w:rPr>
        <w:t xml:space="preserve">, it </w:t>
      </w:r>
      <w:r w:rsidRPr="00EB2B75">
        <w:rPr>
          <w:rStyle w:val="StyleUnderline"/>
          <w:highlight w:val="yellow"/>
        </w:rPr>
        <w:t>does not want to request new</w:t>
      </w:r>
      <w:r w:rsidRPr="00E35CAA">
        <w:rPr>
          <w:rStyle w:val="StyleUnderline"/>
        </w:rPr>
        <w:t xml:space="preserve"> immigrant </w:t>
      </w:r>
      <w:r w:rsidRPr="00EB2B75">
        <w:rPr>
          <w:rStyle w:val="StyleUnderline"/>
          <w:highlight w:val="yellow"/>
        </w:rPr>
        <w:t>visas</w:t>
      </w:r>
      <w:r w:rsidRPr="00E35CAA">
        <w:rPr>
          <w:sz w:val="14"/>
        </w:rPr>
        <w:t xml:space="preserve"> even if the temporary work visa and Labor Certification hurdles are overcome, </w:t>
      </w:r>
      <w:r w:rsidRPr="00EB2B75">
        <w:rPr>
          <w:rStyle w:val="StyleUnderline"/>
          <w:highlight w:val="yellow"/>
        </w:rPr>
        <w:t xml:space="preserve">because that </w:t>
      </w:r>
      <w:r w:rsidRPr="00EB2B75">
        <w:rPr>
          <w:rStyle w:val="Emphasis"/>
          <w:highlight w:val="yellow"/>
        </w:rPr>
        <w:t>looks like</w:t>
      </w:r>
      <w:r w:rsidRPr="001B5390">
        <w:rPr>
          <w:rStyle w:val="Emphasis"/>
        </w:rPr>
        <w:t xml:space="preserve"> an </w:t>
      </w:r>
      <w:r w:rsidRPr="00EB2B75">
        <w:rPr>
          <w:rStyle w:val="Emphasis"/>
          <w:highlight w:val="yellow"/>
        </w:rPr>
        <w:t>amnesty</w:t>
      </w:r>
      <w:r w:rsidRPr="00E35CAA">
        <w:rPr>
          <w:rStyle w:val="StyleUnderline"/>
        </w:rPr>
        <w:t>, which is anathema to the conservative wing of the Republican Party</w:t>
      </w:r>
      <w:r w:rsidRPr="00E35CAA">
        <w:rPr>
          <w:sz w:val="14"/>
        </w:rPr>
        <w:t>. From the perspective of the illegal aliens and their employers, they do not want to risk putting names and addresses into any database which might be used to deport illegal workers. Ironically, although the plan is touted as beneficial to illegal workers, it will be the workers themselves who will pressure the US companies NOT to apply for the temporary work visa. Result? US companies will continue to employ workers illegally, and illegal aliens will continue to take those jobs. Nothing will have changed.</w:t>
      </w:r>
      <w:r>
        <w:rPr>
          <w:sz w:val="14"/>
        </w:rPr>
        <w:t xml:space="preserve"> </w:t>
      </w:r>
      <w:r w:rsidRPr="00E35CAA">
        <w:rPr>
          <w:sz w:val="14"/>
        </w:rPr>
        <w:t>What about the highly unlikely situation in which, the US company applies for Labor Certification and is granted it? The company then attaches the approved Form ETA750 to the Immigrant Petition for Alien Worker and files both with the Bureau of Citizenship and Immigration Services (formerly the INS). The petition is Form I-140 (this form can be found at www.uscis.gov). In Part 2 of the Form I-140, you will see that the Government asks the US company what sort of worker is being sponsored. President Bush, in his proposal, is talking about two of the kinds of workers listed on this form:</w:t>
      </w:r>
      <w:r>
        <w:rPr>
          <w:sz w:val="14"/>
        </w:rPr>
        <w:t xml:space="preserve"> </w:t>
      </w:r>
      <w:r w:rsidRPr="00E35CAA">
        <w:rPr>
          <w:sz w:val="14"/>
        </w:rPr>
        <w:t>1. A professional (at a minimum, possessing a bachelor’s degree or a foreign degree equivalent to a US bachelor’s degree) or a skilled worker (requiring at least two years of specialized training or experience)</w:t>
      </w:r>
      <w:r>
        <w:rPr>
          <w:sz w:val="14"/>
        </w:rPr>
        <w:t xml:space="preserve"> </w:t>
      </w:r>
      <w:r w:rsidRPr="00E35CAA">
        <w:rPr>
          <w:sz w:val="14"/>
        </w:rPr>
        <w:t>Or</w:t>
      </w:r>
      <w:r>
        <w:rPr>
          <w:sz w:val="14"/>
        </w:rPr>
        <w:t xml:space="preserve"> </w:t>
      </w:r>
      <w:r w:rsidRPr="00E35CAA">
        <w:rPr>
          <w:sz w:val="14"/>
        </w:rPr>
        <w:t xml:space="preserve">2. Any other worker (requiring less than two years of training or experience). In the past, the worker had to wait until this petition was approved before taking the absolutely crucial step: filing the Form I-485 application to adjust status to permanent resident, the Form I-765 (which is renewable yearly and grants the worker permission to work for any US employer while waiting for approval of adjustment), and the Form I-131 (also renewable yearly and granting the worker permission to travel abroad while waiting for approval of adjustment). These forms can also be viewed at www.uscis.gov. If you can get to the stage of filing the Adjustment application, then, barring evidence of some very serious illegal conduct, which would bar you from permanent residency, you are guaranteed a Green Card. </w:t>
      </w:r>
      <w:proofErr w:type="gramStart"/>
      <w:r w:rsidRPr="00E35CAA">
        <w:rPr>
          <w:sz w:val="14"/>
        </w:rPr>
        <w:t>So</w:t>
      </w:r>
      <w:proofErr w:type="gramEnd"/>
      <w:r w:rsidRPr="00E35CAA">
        <w:rPr>
          <w:sz w:val="14"/>
        </w:rPr>
        <w:t xml:space="preserve"> filing that little form is actually the heart of this big debate.</w:t>
      </w:r>
      <w:r>
        <w:rPr>
          <w:sz w:val="14"/>
        </w:rPr>
        <w:t xml:space="preserve"> </w:t>
      </w:r>
      <w:r w:rsidRPr="00E35CAA">
        <w:rPr>
          <w:sz w:val="14"/>
        </w:rPr>
        <w:t>Today, all four documents can be filed together, and then, once a permanent resident visa becomes available, the worker is called down to the local B.C.I.S. to have the Green Card stamp put in the passport. This indicates that the worker is a permanent resident of the US. It is what every illegal alien wants. Note the following: illegal aliens will not participate in any government immigration scheme which does not guarantee that, sooner or later, they will get the Green Card. This is non-negotiable, and it is where the new immigration proposal either succeeds or founders.</w:t>
      </w:r>
      <w:r>
        <w:rPr>
          <w:sz w:val="14"/>
        </w:rPr>
        <w:t xml:space="preserve"> </w:t>
      </w:r>
      <w:r w:rsidRPr="00EB2B75">
        <w:rPr>
          <w:rStyle w:val="StyleUnderline"/>
          <w:highlight w:val="yellow"/>
        </w:rPr>
        <w:t>The Foolproof Solution</w:t>
      </w:r>
      <w:r>
        <w:rPr>
          <w:rStyle w:val="StyleUnderline"/>
        </w:rPr>
        <w:t xml:space="preserve"> </w:t>
      </w:r>
      <w:r w:rsidRPr="00E35CAA">
        <w:rPr>
          <w:sz w:val="14"/>
        </w:rPr>
        <w:t>1. Get US companies out of the process</w:t>
      </w:r>
      <w:r>
        <w:rPr>
          <w:sz w:val="14"/>
        </w:rPr>
        <w:t xml:space="preserve"> </w:t>
      </w:r>
      <w:r w:rsidRPr="00E35CAA">
        <w:rPr>
          <w:sz w:val="14"/>
        </w:rPr>
        <w:t>US companies will love to hear this, and they will jump on the bandwagon if there is any proposal to relieve them of the Labor Certification burden. In the final analysis, permanent residency is about what kind of people the United States Government wants here. Obviously, it wants illegal workers here--that is, workers whose jobs require little or no training or experience. Either there is nothing the Government can do about them and so has conceded their permanent residence here, or the Government realizes that, apart from being here illegally, they obey all laws, pay taxes and spend money and so deserve to stay.</w:t>
      </w:r>
      <w:r>
        <w:rPr>
          <w:sz w:val="14"/>
        </w:rPr>
        <w:t xml:space="preserve"> </w:t>
      </w:r>
      <w:r w:rsidRPr="00E35CAA">
        <w:rPr>
          <w:sz w:val="14"/>
        </w:rPr>
        <w:t xml:space="preserve">And it wants other foreign nationals here as well. Who are they? They are people with sufficient training and experience </w:t>
      </w:r>
      <w:proofErr w:type="gramStart"/>
      <w:r w:rsidRPr="00E35CAA">
        <w:rPr>
          <w:sz w:val="14"/>
        </w:rPr>
        <w:t>to insure that</w:t>
      </w:r>
      <w:proofErr w:type="gramEnd"/>
      <w:r w:rsidRPr="00E35CAA">
        <w:rPr>
          <w:sz w:val="14"/>
        </w:rPr>
        <w:t xml:space="preserve"> they will always have a job, that they will not become public charges, and that they will obey all laws and pay their taxes (and spend money).</w:t>
      </w:r>
      <w:r>
        <w:rPr>
          <w:sz w:val="14"/>
        </w:rPr>
        <w:t xml:space="preserve"> </w:t>
      </w:r>
      <w:r w:rsidRPr="00E35CAA">
        <w:rPr>
          <w:sz w:val="14"/>
        </w:rPr>
        <w:t>How do we know the Government wants both types of people to stay? Well, it specifies them on Form I-140 e. and g. What you read above is a direct quote from the Form.</w:t>
      </w:r>
      <w:r>
        <w:rPr>
          <w:sz w:val="14"/>
        </w:rPr>
        <w:t xml:space="preserve"> </w:t>
      </w:r>
      <w:r w:rsidRPr="00E35CAA">
        <w:rPr>
          <w:sz w:val="14"/>
        </w:rPr>
        <w:t xml:space="preserve">In these two categories, the issue is really between the Department of Homeland Security (B.C.I.S. is a part of this Department) and the foreign national. The US company is not the issue; the foreign national is the issue. Thus, a foreign national currently in the US--whether legally or illegally--should be able to present his or her case directly to B.C.I.S. at once, TODAY. As a matter of fact, the Form I--140 can already be submitted directly by a foreign national who feels qualified under one of the other categories (for example, a Nobel Prize winner wanting a Green Card doesn't have to be sponsored, or petitioned for, by anyone). There is a Part B to Form ETA750, on which the foreign national lists his or her education and work experience </w:t>
      </w:r>
      <w:proofErr w:type="gramStart"/>
      <w:r w:rsidRPr="00E35CAA">
        <w:rPr>
          <w:sz w:val="14"/>
        </w:rPr>
        <w:t>in order to</w:t>
      </w:r>
      <w:proofErr w:type="gramEnd"/>
      <w:r w:rsidRPr="00E35CAA">
        <w:rPr>
          <w:sz w:val="14"/>
        </w:rPr>
        <w:t xml:space="preserve"> demonstrate that he or she qualifies for a Green Card under either category. It should be required that that form be submitted along with the Form I-140, the I-485, the I-765 and the I-131.</w:t>
      </w:r>
      <w:r>
        <w:rPr>
          <w:sz w:val="14"/>
        </w:rPr>
        <w:t xml:space="preserve"> </w:t>
      </w:r>
      <w:r w:rsidRPr="00E35CAA">
        <w:rPr>
          <w:sz w:val="14"/>
        </w:rPr>
        <w:t>2. Temporarily suspend Labor Certification for categories e and g</w:t>
      </w:r>
      <w:r>
        <w:rPr>
          <w:sz w:val="14"/>
        </w:rPr>
        <w:t xml:space="preserve"> </w:t>
      </w:r>
      <w:proofErr w:type="gramStart"/>
      <w:r w:rsidRPr="00E35CAA">
        <w:rPr>
          <w:sz w:val="14"/>
        </w:rPr>
        <w:t>And</w:t>
      </w:r>
      <w:proofErr w:type="gramEnd"/>
      <w:r w:rsidRPr="00E35CAA">
        <w:rPr>
          <w:sz w:val="14"/>
        </w:rPr>
        <w:t xml:space="preserve"> what about Labor Certification? Given the institutional loyalty to the notion that US workers should be preferred for US jobs, Congress is not going to abolish Labor Certification. However, it is also not interested in creating scofflaws by enacting a new scheme which is ignored by both US companies and illegal aliens, and the Administration is willing to experiment with temporary changes. The solution is to </w:t>
      </w:r>
      <w:proofErr w:type="gramStart"/>
      <w:r w:rsidRPr="00E35CAA">
        <w:rPr>
          <w:sz w:val="14"/>
        </w:rPr>
        <w:t>temporarily suspend</w:t>
      </w:r>
      <w:proofErr w:type="gramEnd"/>
      <w:r w:rsidRPr="00E35CAA">
        <w:rPr>
          <w:sz w:val="14"/>
        </w:rPr>
        <w:t xml:space="preserve"> the Labor Certification requirement for those foreign nationals in the United States who qualify under categories e and g. Since the current proposal for the temporary work visa for illegal aliens is six </w:t>
      </w:r>
      <w:r w:rsidRPr="00E35CAA">
        <w:rPr>
          <w:sz w:val="14"/>
        </w:rPr>
        <w:lastRenderedPageBreak/>
        <w:t>years, it makes sense to suspend the requirement for six years. Let’s see how it works out (it will work out just fine).</w:t>
      </w:r>
      <w:r>
        <w:rPr>
          <w:sz w:val="14"/>
        </w:rPr>
        <w:t xml:space="preserve"> </w:t>
      </w:r>
      <w:r w:rsidRPr="00E35CAA">
        <w:rPr>
          <w:sz w:val="14"/>
        </w:rPr>
        <w:t xml:space="preserve">3. </w:t>
      </w:r>
      <w:r w:rsidRPr="00EB2B75">
        <w:rPr>
          <w:rStyle w:val="StyleUnderline"/>
          <w:highlight w:val="yellow"/>
        </w:rPr>
        <w:t>No</w:t>
      </w:r>
      <w:r w:rsidRPr="00E35CAA">
        <w:rPr>
          <w:rStyle w:val="StyleUnderline"/>
        </w:rPr>
        <w:t xml:space="preserve"> current </w:t>
      </w:r>
      <w:r w:rsidRPr="00EB2B75">
        <w:rPr>
          <w:rStyle w:val="StyleUnderline"/>
          <w:highlight w:val="yellow"/>
        </w:rPr>
        <w:t>increase in</w:t>
      </w:r>
      <w:r w:rsidRPr="00E35CAA">
        <w:rPr>
          <w:rStyle w:val="StyleUnderline"/>
        </w:rPr>
        <w:t xml:space="preserve"> immigrant </w:t>
      </w:r>
      <w:r w:rsidRPr="00EB2B75">
        <w:rPr>
          <w:rStyle w:val="StyleUnderline"/>
          <w:highlight w:val="yellow"/>
        </w:rPr>
        <w:t>visas</w:t>
      </w:r>
      <w:r w:rsidRPr="00E35CAA">
        <w:rPr>
          <w:sz w:val="14"/>
        </w:rPr>
        <w:t>--and no new laws</w:t>
      </w:r>
      <w:r>
        <w:rPr>
          <w:sz w:val="14"/>
        </w:rPr>
        <w:t xml:space="preserve"> </w:t>
      </w:r>
      <w:proofErr w:type="gramStart"/>
      <w:r w:rsidRPr="00E35CAA">
        <w:rPr>
          <w:sz w:val="14"/>
        </w:rPr>
        <w:t>As</w:t>
      </w:r>
      <w:proofErr w:type="gramEnd"/>
      <w:r w:rsidRPr="00E35CAA">
        <w:rPr>
          <w:sz w:val="14"/>
        </w:rPr>
        <w:t xml:space="preserve"> everyone knows, MANY foreign </w:t>
      </w:r>
      <w:proofErr w:type="spellStart"/>
      <w:r w:rsidRPr="00E35CAA">
        <w:rPr>
          <w:sz w:val="14"/>
        </w:rPr>
        <w:t>natio</w:t>
      </w:r>
      <w:proofErr w:type="spellEnd"/>
      <w:r w:rsidRPr="00E35CAA">
        <w:rPr>
          <w:sz w:val="14"/>
        </w:rPr>
        <w:t xml:space="preserve"> </w:t>
      </w:r>
      <w:proofErr w:type="spellStart"/>
      <w:r w:rsidRPr="00E35CAA">
        <w:rPr>
          <w:sz w:val="14"/>
        </w:rPr>
        <w:t>nals</w:t>
      </w:r>
      <w:proofErr w:type="spellEnd"/>
      <w:r w:rsidRPr="00E35CAA">
        <w:rPr>
          <w:sz w:val="14"/>
        </w:rPr>
        <w:t xml:space="preserve"> would like to become permanent residents of the US. There must be a limit to the number of immigrant visas granted each year. Furthermore, amnesty is a third rail issue. Anything that looks like amnesty will doom the legislation.</w:t>
      </w:r>
      <w:r>
        <w:rPr>
          <w:sz w:val="14"/>
        </w:rPr>
        <w:t xml:space="preserve"> </w:t>
      </w:r>
      <w:r w:rsidRPr="001B5390">
        <w:rPr>
          <w:b/>
          <w:u w:val="single"/>
        </w:rPr>
        <w:t>However, the immigration system is very familiar with a system in which there are not sufficient immigrant visas for all who qualify.</w:t>
      </w:r>
      <w:r w:rsidRPr="00E35CAA">
        <w:rPr>
          <w:sz w:val="14"/>
        </w:rPr>
        <w:t xml:space="preserve"> It deals with this issue in a very successful way. A foreign national in the US who qualifies under one of the categories, can simply </w:t>
      </w:r>
      <w:r w:rsidRPr="00EB2B75">
        <w:rPr>
          <w:rStyle w:val="Emphasis"/>
          <w:highlight w:val="yellow"/>
        </w:rPr>
        <w:t>file an Adjustment of Status application</w:t>
      </w:r>
      <w:r w:rsidRPr="001B5390">
        <w:rPr>
          <w:b/>
          <w:u w:val="single"/>
        </w:rPr>
        <w:t xml:space="preserve"> along with the Form I140 immigrant petition and then wait for a visa to become available.</w:t>
      </w:r>
      <w:r w:rsidRPr="00E35CAA">
        <w:rPr>
          <w:sz w:val="14"/>
        </w:rPr>
        <w:t xml:space="preserve"> Anyone who is permitted to file an Adjustment of Status application is automatically in legal status until a visa becomes available and the application is approved.</w:t>
      </w:r>
      <w:r>
        <w:rPr>
          <w:sz w:val="14"/>
        </w:rPr>
        <w:t xml:space="preserve"> </w:t>
      </w:r>
      <w:r w:rsidRPr="00E35CAA">
        <w:rPr>
          <w:sz w:val="14"/>
        </w:rPr>
        <w:t xml:space="preserve">These changes </w:t>
      </w:r>
      <w:r w:rsidRPr="00EB2B75">
        <w:rPr>
          <w:b/>
          <w:highlight w:val="yellow"/>
          <w:u w:val="single"/>
        </w:rPr>
        <w:t>eliminate the need for the</w:t>
      </w:r>
      <w:r w:rsidRPr="001B5390">
        <w:rPr>
          <w:b/>
          <w:u w:val="single"/>
        </w:rPr>
        <w:t xml:space="preserve"> new work </w:t>
      </w:r>
      <w:r w:rsidRPr="00EB2B75">
        <w:rPr>
          <w:b/>
          <w:highlight w:val="yellow"/>
          <w:u w:val="single"/>
        </w:rPr>
        <w:t>visa</w:t>
      </w:r>
      <w:r w:rsidRPr="001B5390">
        <w:rPr>
          <w:b/>
          <w:u w:val="single"/>
        </w:rPr>
        <w:t xml:space="preserve"> </w:t>
      </w:r>
      <w:proofErr w:type="gramStart"/>
      <w:r w:rsidRPr="001B5390">
        <w:rPr>
          <w:b/>
          <w:u w:val="single"/>
        </w:rPr>
        <w:t xml:space="preserve">in order </w:t>
      </w:r>
      <w:r w:rsidRPr="00EB2B75">
        <w:rPr>
          <w:b/>
          <w:highlight w:val="yellow"/>
          <w:u w:val="single"/>
        </w:rPr>
        <w:t>to</w:t>
      </w:r>
      <w:proofErr w:type="gramEnd"/>
      <w:r w:rsidRPr="00EB2B75">
        <w:rPr>
          <w:b/>
          <w:highlight w:val="yellow"/>
          <w:u w:val="single"/>
        </w:rPr>
        <w:t xml:space="preserve"> confer</w:t>
      </w:r>
      <w:r w:rsidRPr="001B5390">
        <w:rPr>
          <w:b/>
          <w:u w:val="single"/>
        </w:rPr>
        <w:t xml:space="preserve"> legal </w:t>
      </w:r>
      <w:r w:rsidRPr="00EB2B75">
        <w:rPr>
          <w:b/>
          <w:highlight w:val="yellow"/>
          <w:u w:val="single"/>
        </w:rPr>
        <w:t>status</w:t>
      </w:r>
      <w:r w:rsidRPr="001B5390">
        <w:rPr>
          <w:b/>
          <w:u w:val="single"/>
        </w:rPr>
        <w:t xml:space="preserve"> on illegal aliens</w:t>
      </w:r>
      <w:r w:rsidRPr="00E35CAA">
        <w:rPr>
          <w:sz w:val="14"/>
        </w:rPr>
        <w:t xml:space="preserve"> (no new bureaucracy, please!). In addition, as stated above, a foreign national can, along with filing the Adjustment application, get work and travel authorization, which will be valid until an immigrant visa becomes available. This in turn eliminates the need to confer work authorization on illegal aliens by creating a new work visa category for them (again, no need for new kinds of paperwork). Once a visa becomes available, the foreign national simply goes down to the local B.C.I.S. office and gets a passport stamp indicating permanent residence, which confers permanent work and travel authorization. The individual is, finally, out of the system--and that's what EVERYONE wants. </w:t>
      </w:r>
      <w:r w:rsidRPr="001B5390">
        <w:rPr>
          <w:b/>
          <w:u w:val="single"/>
        </w:rPr>
        <w:t xml:space="preserve">You can see that </w:t>
      </w:r>
      <w:r w:rsidRPr="00345A95">
        <w:rPr>
          <w:b/>
          <w:highlight w:val="yellow"/>
          <w:u w:val="single"/>
        </w:rPr>
        <w:t>the Administration</w:t>
      </w:r>
      <w:r w:rsidRPr="00345A95">
        <w:rPr>
          <w:b/>
          <w:u w:val="single"/>
        </w:rPr>
        <w:t>'s</w:t>
      </w:r>
      <w:r w:rsidRPr="001B5390">
        <w:rPr>
          <w:b/>
          <w:u w:val="single"/>
        </w:rPr>
        <w:t xml:space="preserve"> proposal--start with a temporary work visa conferring legal status and end with adjustment of status--gets it exactly backwards and will create new scofflaws. </w:t>
      </w:r>
      <w:r w:rsidRPr="00E35CAA">
        <w:rPr>
          <w:sz w:val="14"/>
        </w:rPr>
        <w:t>Congress periodically increases the number of immigrant visas and clears out the backlog of adjustment applications. A gradual increase will defuse the amnesty issue, which would be raised by the proposal for a huge number of new immigrant visas. The plan will convert the firestorm over "rewarding" illegal aliens, to an orderly and non-controversial incorporation of them in the legal system, which is where we want them to be. Result? Workers formerly here in illegal status will simply become permanent residents in the order in which their applications were received. That's exactly the way it is done now.</w:t>
      </w:r>
      <w:r>
        <w:rPr>
          <w:sz w:val="14"/>
        </w:rPr>
        <w:t xml:space="preserve"> </w:t>
      </w:r>
      <w:r w:rsidRPr="00E35CAA">
        <w:rPr>
          <w:sz w:val="14"/>
        </w:rPr>
        <w:t xml:space="preserve">The plan provides the guarantee illegal aliens need </w:t>
      </w:r>
      <w:proofErr w:type="gramStart"/>
      <w:r w:rsidRPr="00E35CAA">
        <w:rPr>
          <w:sz w:val="14"/>
        </w:rPr>
        <w:t>in order to</w:t>
      </w:r>
      <w:proofErr w:type="gramEnd"/>
      <w:r w:rsidRPr="00E35CAA">
        <w:rPr>
          <w:sz w:val="14"/>
        </w:rPr>
        <w:t xml:space="preserve"> induce them to participate in the system and obey the law: 1) they can remain legally, work and travel abroad; 2) at some point, they WILL be granted permanent residency. US companies can directly—and immediately—exit the entire process.</w:t>
      </w:r>
      <w:r>
        <w:rPr>
          <w:sz w:val="14"/>
        </w:rPr>
        <w:t xml:space="preserve"> </w:t>
      </w:r>
      <w:r w:rsidRPr="00E35CAA">
        <w:rPr>
          <w:sz w:val="14"/>
        </w:rPr>
        <w:t xml:space="preserve">How to make it work? President Bush faces a dilemma: he wants aliens to be brought within the legal system, but he does not want to grant them amnesty and they do not want to participate in any system which does not provide for permanent residency. And yet a middle way is open to him: </w:t>
      </w:r>
      <w:proofErr w:type="gramStart"/>
      <w:r w:rsidRPr="00E35CAA">
        <w:rPr>
          <w:sz w:val="14"/>
        </w:rPr>
        <w:t>the</w:t>
      </w:r>
      <w:proofErr w:type="gramEnd"/>
      <w:r w:rsidRPr="00E35CAA">
        <w:rPr>
          <w:sz w:val="14"/>
        </w:rPr>
        <w:t xml:space="preserve"> Executive order, which requires no legislation and could be issued pursuant to the pardon power. It would be far less than a pardon. </w:t>
      </w:r>
      <w:r w:rsidRPr="001B5390">
        <w:rPr>
          <w:b/>
          <w:u w:val="single"/>
        </w:rPr>
        <w:t xml:space="preserve">He can order aliens present in the US, and qualifying under e or g, to file the immigration petition and adjustment application; he </w:t>
      </w:r>
      <w:r w:rsidRPr="00345A95">
        <w:rPr>
          <w:b/>
          <w:highlight w:val="yellow"/>
          <w:u w:val="single"/>
        </w:rPr>
        <w:t>can</w:t>
      </w:r>
      <w:r w:rsidRPr="001B5390">
        <w:rPr>
          <w:b/>
          <w:u w:val="single"/>
        </w:rPr>
        <w:t xml:space="preserve"> further </w:t>
      </w:r>
      <w:r w:rsidRPr="00345A95">
        <w:rPr>
          <w:b/>
          <w:highlight w:val="yellow"/>
          <w:u w:val="single"/>
        </w:rPr>
        <w:t>grant temporary legal status</w:t>
      </w:r>
      <w:r w:rsidRPr="001B5390">
        <w:rPr>
          <w:b/>
          <w:u w:val="single"/>
        </w:rPr>
        <w:t xml:space="preserve"> to those who do so.</w:t>
      </w:r>
      <w:r w:rsidRPr="00E35CAA">
        <w:rPr>
          <w:sz w:val="14"/>
        </w:rPr>
        <w:t xml:space="preserve"> </w:t>
      </w:r>
      <w:r w:rsidRPr="001B5390">
        <w:rPr>
          <w:b/>
          <w:u w:val="single"/>
        </w:rPr>
        <w:t>They will have that status pending approval of the petition and application.</w:t>
      </w:r>
      <w:r w:rsidRPr="00E35CAA">
        <w:rPr>
          <w:sz w:val="14"/>
        </w:rPr>
        <w:t xml:space="preserve"> Finally, he can suspend labor certification in these two categories for six years </w:t>
      </w:r>
      <w:proofErr w:type="gramStart"/>
      <w:r w:rsidRPr="00E35CAA">
        <w:rPr>
          <w:sz w:val="14"/>
        </w:rPr>
        <w:t>in order to</w:t>
      </w:r>
      <w:proofErr w:type="gramEnd"/>
      <w:r w:rsidRPr="00E35CAA">
        <w:rPr>
          <w:sz w:val="14"/>
        </w:rPr>
        <w:t xml:space="preserve"> allow them to proceed with these filings. Such an order would withstand judicial scrutiny, assuming anyone had standing to litigate it. </w:t>
      </w:r>
      <w:r w:rsidRPr="00345A95">
        <w:rPr>
          <w:b/>
          <w:highlight w:val="yellow"/>
          <w:u w:val="single"/>
        </w:rPr>
        <w:t>It would</w:t>
      </w:r>
      <w:r w:rsidRPr="001B5390">
        <w:rPr>
          <w:b/>
          <w:u w:val="single"/>
        </w:rPr>
        <w:t xml:space="preserve"> also </w:t>
      </w:r>
      <w:r w:rsidRPr="00345A95">
        <w:rPr>
          <w:b/>
          <w:highlight w:val="yellow"/>
          <w:u w:val="single"/>
        </w:rPr>
        <w:t>change the</w:t>
      </w:r>
      <w:r w:rsidRPr="001B5390">
        <w:rPr>
          <w:b/>
          <w:u w:val="single"/>
        </w:rPr>
        <w:t xml:space="preserve"> legal </w:t>
      </w:r>
      <w:r w:rsidRPr="00345A95">
        <w:rPr>
          <w:b/>
          <w:highlight w:val="yellow"/>
          <w:u w:val="single"/>
        </w:rPr>
        <w:t>status of more people</w:t>
      </w:r>
      <w:r w:rsidRPr="001B5390">
        <w:rPr>
          <w:b/>
          <w:u w:val="single"/>
        </w:rPr>
        <w:t xml:space="preserve"> in this country </w:t>
      </w:r>
      <w:r w:rsidRPr="00345A95">
        <w:rPr>
          <w:b/>
          <w:highlight w:val="yellow"/>
          <w:u w:val="single"/>
        </w:rPr>
        <w:t>than any Executive order since the Emancipation Proclamation</w:t>
      </w:r>
      <w:r w:rsidRPr="001B5390">
        <w:rPr>
          <w:b/>
          <w:u w:val="single"/>
        </w:rPr>
        <w:t>.</w:t>
      </w:r>
    </w:p>
    <w:p w14:paraId="302EDAA7" w14:textId="01F3DB7E" w:rsidR="004D67A8" w:rsidRPr="004D67A8" w:rsidRDefault="004D67A8" w:rsidP="004D67A8">
      <w:pPr>
        <w:pStyle w:val="Heading4"/>
      </w:pPr>
      <w:r w:rsidRPr="004D67A8">
        <w:t>Only avoiding Congress can avoid controversy</w:t>
      </w:r>
    </w:p>
    <w:p w14:paraId="1086F4B0" w14:textId="293CB211" w:rsidR="004D67A8" w:rsidRPr="00124984" w:rsidRDefault="004D67A8" w:rsidP="004D67A8">
      <w:pPr>
        <w:rPr>
          <w:rFonts w:asciiTheme="majorHAnsi" w:hAnsiTheme="majorHAnsi"/>
        </w:rPr>
      </w:pPr>
      <w:r w:rsidRPr="004D67A8">
        <w:rPr>
          <w:rStyle w:val="Style13ptBold"/>
        </w:rPr>
        <w:t>Rodriguez 10</w:t>
      </w:r>
      <w:r w:rsidRPr="00124984">
        <w:rPr>
          <w:rFonts w:asciiTheme="majorHAnsi" w:hAnsiTheme="majorHAnsi"/>
        </w:rPr>
        <w:t xml:space="preserve"> (Cristina Rodríguez is the Leighton Homer </w:t>
      </w:r>
      <w:proofErr w:type="spellStart"/>
      <w:r w:rsidRPr="00124984">
        <w:rPr>
          <w:rFonts w:asciiTheme="majorHAnsi" w:hAnsiTheme="majorHAnsi"/>
        </w:rPr>
        <w:t>Surbeck</w:t>
      </w:r>
      <w:proofErr w:type="spellEnd"/>
      <w:r w:rsidRPr="00124984">
        <w:rPr>
          <w:rFonts w:asciiTheme="majorHAnsi" w:hAnsiTheme="majorHAnsi"/>
        </w:rPr>
        <w:t xml:space="preserve"> Professor of Law at Yale Law School. Her research interests include constitutional law and theory; immigration law and policy; administrative law and process; language rights and policy; and citizenship theory. CONSTRAINT THROUGH DELEGATION: THE CASE OF EXECUTIVE CONTROL OVER IMMIGRATION </w:t>
      </w:r>
      <w:proofErr w:type="spellStart"/>
      <w:proofErr w:type="gramStart"/>
      <w:r w:rsidRPr="00124984">
        <w:rPr>
          <w:rFonts w:asciiTheme="majorHAnsi" w:hAnsiTheme="majorHAnsi"/>
        </w:rPr>
        <w:t>POLICY,</w:t>
      </w:r>
      <w:r w:rsidRPr="00124984">
        <w:rPr>
          <w:rFonts w:asciiTheme="majorHAnsi" w:hAnsiTheme="majorHAnsi"/>
          <w:color w:val="000000"/>
        </w:rPr>
        <w:t>Law</w:t>
      </w:r>
      <w:proofErr w:type="spellEnd"/>
      <w:proofErr w:type="gramEnd"/>
      <w:r w:rsidRPr="00124984">
        <w:rPr>
          <w:rFonts w:asciiTheme="majorHAnsi" w:hAnsiTheme="majorHAnsi"/>
          <w:color w:val="000000"/>
        </w:rPr>
        <w:t>—NYU, 59 Duke L.J. 1787)//EL</w:t>
      </w:r>
    </w:p>
    <w:p w14:paraId="2465CA5F" w14:textId="77777777" w:rsidR="004D67A8" w:rsidRPr="00124984" w:rsidRDefault="004D67A8" w:rsidP="004D67A8">
      <w:pPr>
        <w:rPr>
          <w:rFonts w:asciiTheme="majorHAnsi" w:hAnsiTheme="majorHAnsi"/>
          <w:sz w:val="16"/>
        </w:rPr>
      </w:pPr>
      <w:r w:rsidRPr="00124984">
        <w:rPr>
          <w:rFonts w:asciiTheme="majorHAnsi" w:hAnsiTheme="majorHAnsi"/>
          <w:sz w:val="16"/>
        </w:rPr>
        <w:t xml:space="preserve">But Congress's failure to adjust admissions numbers with any regularity also suggests that the structure of congressional </w:t>
      </w:r>
      <w:proofErr w:type="spellStart"/>
      <w:r w:rsidRPr="00124984">
        <w:rPr>
          <w:rFonts w:asciiTheme="majorHAnsi" w:hAnsiTheme="majorHAnsi"/>
          <w:sz w:val="16"/>
        </w:rPr>
        <w:t>decisionmaking</w:t>
      </w:r>
      <w:proofErr w:type="spellEnd"/>
      <w:r w:rsidRPr="00124984">
        <w:rPr>
          <w:rFonts w:asciiTheme="majorHAnsi" w:hAnsiTheme="majorHAnsi"/>
          <w:sz w:val="16"/>
        </w:rPr>
        <w:t xml:space="preserve"> tends to give rise to stasis. </w:t>
      </w:r>
      <w:r w:rsidRPr="00124984">
        <w:rPr>
          <w:rStyle w:val="StyleUnderline"/>
          <w:rFonts w:asciiTheme="majorHAnsi" w:hAnsiTheme="majorHAnsi"/>
        </w:rPr>
        <w:t>Though Congress responds to public pressures, it is often slow to do so in an affirmative way by passing legislation (as opposed to by avoiding legislation and thus controversy). The political complications of representing many different constituencies likely contribute to the difficulty of legislating</w:t>
      </w:r>
      <w:r w:rsidRPr="00124984">
        <w:rPr>
          <w:rFonts w:asciiTheme="majorHAnsi" w:hAnsiTheme="majorHAnsi"/>
          <w:sz w:val="16"/>
        </w:rPr>
        <w:t xml:space="preserve">, but so does the cumbersome nature of the legislative process itself, which requires passing through numerous veto gates49 and achieving consensus among </w:t>
      </w:r>
      <w:proofErr w:type="gramStart"/>
      <w:r w:rsidRPr="00124984">
        <w:rPr>
          <w:rFonts w:asciiTheme="majorHAnsi" w:hAnsiTheme="majorHAnsi"/>
          <w:sz w:val="16"/>
        </w:rPr>
        <w:t>a large number of</w:t>
      </w:r>
      <w:proofErr w:type="gramEnd"/>
      <w:r w:rsidRPr="00124984">
        <w:rPr>
          <w:rFonts w:asciiTheme="majorHAnsi" w:hAnsiTheme="majorHAnsi"/>
          <w:sz w:val="16"/>
        </w:rPr>
        <w:t xml:space="preserve"> actors with widely divergent preferences. The congressional </w:t>
      </w:r>
      <w:proofErr w:type="spellStart"/>
      <w:r w:rsidRPr="00124984">
        <w:rPr>
          <w:rFonts w:asciiTheme="majorHAnsi" w:hAnsiTheme="majorHAnsi"/>
          <w:sz w:val="16"/>
        </w:rPr>
        <w:t>decisionmaking</w:t>
      </w:r>
      <w:proofErr w:type="spellEnd"/>
      <w:r w:rsidRPr="00124984">
        <w:rPr>
          <w:rFonts w:asciiTheme="majorHAnsi" w:hAnsiTheme="majorHAnsi"/>
          <w:sz w:val="16"/>
        </w:rPr>
        <w:t xml:space="preserve"> process is thus ill suited to respond to regular fluctuations in social and economic conditions. Congress arguably has the capacity to gather and analyze the sort of data that would allow it to track such </w:t>
      </w:r>
      <w:proofErr w:type="spellStart"/>
      <w:proofErr w:type="gramStart"/>
      <w:r w:rsidRPr="00124984">
        <w:rPr>
          <w:rFonts w:asciiTheme="majorHAnsi" w:hAnsiTheme="majorHAnsi"/>
          <w:sz w:val="16"/>
        </w:rPr>
        <w:t>changes?</w:t>
      </w:r>
      <w:r w:rsidRPr="00124984">
        <w:rPr>
          <w:rStyle w:val="StyleUnderline"/>
          <w:rFonts w:asciiTheme="majorHAnsi" w:hAnsiTheme="majorHAnsi"/>
        </w:rPr>
        <w:t>it</w:t>
      </w:r>
      <w:proofErr w:type="spellEnd"/>
      <w:proofErr w:type="gramEnd"/>
      <w:r w:rsidRPr="00124984">
        <w:rPr>
          <w:rStyle w:val="StyleUnderline"/>
          <w:rFonts w:asciiTheme="majorHAnsi" w:hAnsiTheme="majorHAnsi"/>
        </w:rPr>
        <w:t xml:space="preserve"> can order research studies and has the staff to consume them.50 But such fact finding is arduous,1 and the incentives to displace casework or other more politically salient activity are likely limited. The sheer number of participants and multiple layers of negotiation and debate that the modern committee process has engendered make legislative reform protracted and difficult to see through to completion</w:t>
      </w:r>
      <w:r w:rsidRPr="00124984">
        <w:rPr>
          <w:rFonts w:asciiTheme="majorHAnsi" w:hAnsiTheme="majorHAnsi"/>
          <w:sz w:val="16"/>
        </w:rPr>
        <w:t>, though the American Immigration Lawyers Association has highlighted at least one example to the contrary in the labor immigration context.5</w:t>
      </w:r>
    </w:p>
    <w:p w14:paraId="0338218E" w14:textId="77777777" w:rsidR="004D67A8" w:rsidRPr="004D67A8" w:rsidRDefault="004D67A8" w:rsidP="004D67A8">
      <w:pPr>
        <w:pStyle w:val="Heading4"/>
      </w:pPr>
      <w:r w:rsidRPr="004D67A8">
        <w:lastRenderedPageBreak/>
        <w:t>Delegation of immigration insulates politicians from electoral considerations</w:t>
      </w:r>
    </w:p>
    <w:p w14:paraId="34BD36D1" w14:textId="77777777" w:rsidR="004D67A8" w:rsidRPr="00124984" w:rsidRDefault="004D67A8" w:rsidP="004D67A8">
      <w:pPr>
        <w:rPr>
          <w:rFonts w:asciiTheme="majorHAnsi" w:hAnsiTheme="majorHAnsi"/>
        </w:rPr>
      </w:pPr>
      <w:r w:rsidRPr="004D67A8">
        <w:rPr>
          <w:rStyle w:val="Style13ptBold"/>
        </w:rPr>
        <w:t>Rodriguez 10</w:t>
      </w:r>
      <w:r w:rsidRPr="00124984">
        <w:rPr>
          <w:rFonts w:asciiTheme="majorHAnsi" w:hAnsiTheme="majorHAnsi"/>
        </w:rPr>
        <w:t xml:space="preserve"> (Cristina Rodríguez is the Leighton Homer </w:t>
      </w:r>
      <w:proofErr w:type="spellStart"/>
      <w:r w:rsidRPr="00124984">
        <w:rPr>
          <w:rFonts w:asciiTheme="majorHAnsi" w:hAnsiTheme="majorHAnsi"/>
        </w:rPr>
        <w:t>Surbeck</w:t>
      </w:r>
      <w:proofErr w:type="spellEnd"/>
      <w:r w:rsidRPr="00124984">
        <w:rPr>
          <w:rFonts w:asciiTheme="majorHAnsi" w:hAnsiTheme="majorHAnsi"/>
        </w:rPr>
        <w:t xml:space="preserve"> Professor of Law at Yale Law School. Her research interests include constitutional law and theory; immigration law and policy; administrative law and process; language rights and policy; and citizenship theory. CONSTRAINT THROUGH DELEGATION: THE CASE OF EXECUTIVE CONTROL OVER IMMIGRATION </w:t>
      </w:r>
      <w:proofErr w:type="spellStart"/>
      <w:proofErr w:type="gramStart"/>
      <w:r w:rsidRPr="00124984">
        <w:rPr>
          <w:rFonts w:asciiTheme="majorHAnsi" w:hAnsiTheme="majorHAnsi"/>
        </w:rPr>
        <w:t>POLICY,</w:t>
      </w:r>
      <w:r w:rsidRPr="00124984">
        <w:rPr>
          <w:rFonts w:asciiTheme="majorHAnsi" w:hAnsiTheme="majorHAnsi"/>
          <w:color w:val="000000"/>
        </w:rPr>
        <w:t>Law</w:t>
      </w:r>
      <w:proofErr w:type="spellEnd"/>
      <w:proofErr w:type="gramEnd"/>
      <w:r w:rsidRPr="00124984">
        <w:rPr>
          <w:rFonts w:asciiTheme="majorHAnsi" w:hAnsiTheme="majorHAnsi"/>
          <w:color w:val="000000"/>
        </w:rPr>
        <w:t>—NYU, 59 Duke L.J. 1787)//EL</w:t>
      </w:r>
    </w:p>
    <w:p w14:paraId="300EF3D8" w14:textId="59ECC75E" w:rsidR="004D67A8" w:rsidRPr="004D67A8" w:rsidRDefault="004D67A8" w:rsidP="004D67A8">
      <w:pPr>
        <w:rPr>
          <w:rFonts w:asciiTheme="majorHAnsi" w:hAnsiTheme="majorHAnsi"/>
          <w:sz w:val="16"/>
        </w:rPr>
      </w:pPr>
      <w:r w:rsidRPr="00124984">
        <w:rPr>
          <w:rFonts w:asciiTheme="majorHAnsi" w:hAnsiTheme="majorHAnsi"/>
          <w:sz w:val="16"/>
        </w:rPr>
        <w:t>Section C addresses the question of how much insulation from the political process is desirable in immigration policy and how Congress can introduce mechanisms of accountability to the public into the design of an agency</w:t>
      </w:r>
      <w:r w:rsidRPr="00124984">
        <w:rPr>
          <w:rStyle w:val="StyleUnderline"/>
          <w:rFonts w:asciiTheme="majorHAnsi" w:hAnsiTheme="majorHAnsi"/>
        </w:rPr>
        <w:t>. But even in the face of strong accountability claims, the existing dynamics of the immigration regime underscore that some insulation from politics is necessary.</w:t>
      </w:r>
      <w:r w:rsidRPr="00124984">
        <w:rPr>
          <w:rFonts w:asciiTheme="majorHAnsi" w:hAnsiTheme="majorHAnsi"/>
          <w:sz w:val="16"/>
        </w:rPr>
        <w:t xml:space="preserve"> Delegation of some sort will contribute to the production of an admissions policy more attuned to changing conditions and therefore more likely to strike at the pathologies referred to in Part I. </w:t>
      </w:r>
      <w:r w:rsidRPr="00124984">
        <w:rPr>
          <w:rStyle w:val="StyleUnderline"/>
          <w:rFonts w:asciiTheme="majorHAnsi" w:hAnsiTheme="majorHAnsi"/>
        </w:rPr>
        <w:t>The move toward delegation in a politically charged context has an analogue in the criminal justice arena, in which scholars and reformers in the 1980s advocated the creation of a judicial agency? the Sentencing Commission, eventually established in 1984 by the Comprehensive Crime Control Act74?because they "did not trust the political process on its own to produce rational sentencing policy in a tough-on-crime culture.</w:t>
      </w:r>
      <w:r w:rsidRPr="00124984">
        <w:rPr>
          <w:rFonts w:asciiTheme="majorHAnsi" w:hAnsiTheme="majorHAnsi"/>
          <w:sz w:val="16"/>
        </w:rPr>
        <w:t xml:space="preserve">"75 The structure of an immigration agency would differ substantially from the Sentencing Commission, in large part because the separation of powers dynamic would be distinct, </w:t>
      </w:r>
      <w:r w:rsidRPr="00124984">
        <w:rPr>
          <w:rStyle w:val="StyleUnderline"/>
          <w:rFonts w:asciiTheme="majorHAnsi" w:hAnsiTheme="majorHAnsi"/>
        </w:rPr>
        <w:t>given that an immigration agency would involve power sharing between the legislative and executive</w:t>
      </w:r>
      <w:r w:rsidRPr="00124984">
        <w:rPr>
          <w:rFonts w:asciiTheme="majorHAnsi" w:hAnsiTheme="majorHAnsi"/>
          <w:sz w:val="16"/>
        </w:rPr>
        <w:t xml:space="preserve"> branches, whereas the Sentencing Commission affects judges.76 But the reasons underlying the Commission's creation are instructive in the immigration context nonetheless, because </w:t>
      </w:r>
      <w:r w:rsidRPr="00124984">
        <w:rPr>
          <w:rStyle w:val="StyleUnderline"/>
          <w:rFonts w:asciiTheme="majorHAnsi" w:hAnsiTheme="majorHAnsi"/>
        </w:rPr>
        <w:t>the Guidelines represent a turn to delegation as a means of addressing certain perverse effects of the political process.77</w:t>
      </w:r>
    </w:p>
    <w:p w14:paraId="48AD6981" w14:textId="77777777" w:rsidR="004D67A8" w:rsidRPr="004D67A8" w:rsidRDefault="004D67A8" w:rsidP="004D67A8">
      <w:pPr>
        <w:pStyle w:val="Heading4"/>
      </w:pPr>
      <w:r w:rsidRPr="004D67A8">
        <w:t>Only congressional action triggers the link-causes heated and protracted debates</w:t>
      </w:r>
    </w:p>
    <w:p w14:paraId="3FB55101" w14:textId="77777777" w:rsidR="004D67A8" w:rsidRPr="00124984" w:rsidRDefault="004D67A8" w:rsidP="004D67A8">
      <w:pPr>
        <w:rPr>
          <w:rFonts w:asciiTheme="majorHAnsi" w:hAnsiTheme="majorHAnsi"/>
        </w:rPr>
      </w:pPr>
      <w:r w:rsidRPr="004D67A8">
        <w:rPr>
          <w:rStyle w:val="Style13ptBold"/>
        </w:rPr>
        <w:t>Cox and Rodriguez 9</w:t>
      </w:r>
      <w:r w:rsidRPr="00124984">
        <w:rPr>
          <w:rFonts w:asciiTheme="majorHAnsi" w:hAnsiTheme="majorHAnsi"/>
        </w:rPr>
        <w:t xml:space="preserve"> Adam Cox, Robert A. Kindler Professor of Law at NYU, is a leading expert on immigration law, voting rights, and constitutional law. Cristina Rodríguez is the Leighton Homer </w:t>
      </w:r>
      <w:proofErr w:type="spellStart"/>
      <w:r w:rsidRPr="00124984">
        <w:rPr>
          <w:rFonts w:asciiTheme="majorHAnsi" w:hAnsiTheme="majorHAnsi"/>
        </w:rPr>
        <w:t>Surbeck</w:t>
      </w:r>
      <w:proofErr w:type="spellEnd"/>
      <w:r w:rsidRPr="00124984">
        <w:rPr>
          <w:rFonts w:asciiTheme="majorHAnsi" w:hAnsiTheme="majorHAnsi"/>
        </w:rPr>
        <w:t xml:space="preserve"> Professor of Law at Yale Law School. Her research interests include constitutional law and theory; immigration law and policy; administrative law and process; language rights and policy; and citizenship theory. Law-Chicago and Law-NYU, 119 Yale L.J. 458, The President and Immigration Law, https://www.yalelawjournal.org/pdf/846_t9y5qatk.pdf)//EL</w:t>
      </w:r>
    </w:p>
    <w:p w14:paraId="29F176B8" w14:textId="77777777" w:rsidR="004D67A8" w:rsidRPr="00124984" w:rsidRDefault="004D67A8" w:rsidP="004D67A8">
      <w:pPr>
        <w:rPr>
          <w:rFonts w:asciiTheme="majorHAnsi" w:hAnsiTheme="majorHAnsi"/>
          <w:sz w:val="16"/>
        </w:rPr>
      </w:pPr>
      <w:r w:rsidRPr="00124984">
        <w:rPr>
          <w:rFonts w:asciiTheme="majorHAnsi" w:hAnsiTheme="majorHAnsi"/>
          <w:sz w:val="16"/>
        </w:rPr>
        <w:t xml:space="preserve">We ultimately do not intend to suggest that these agency problems mean that the Executive should never wield this sort of policymaking power. Such power always will be inherent in the authority to enforce the law, and broad de facto delegation might be good for </w:t>
      </w:r>
      <w:proofErr w:type="gramStart"/>
      <w:r w:rsidRPr="00124984">
        <w:rPr>
          <w:rFonts w:asciiTheme="majorHAnsi" w:hAnsiTheme="majorHAnsi"/>
          <w:sz w:val="16"/>
        </w:rPr>
        <w:t>a number of</w:t>
      </w:r>
      <w:proofErr w:type="gramEnd"/>
      <w:r w:rsidRPr="00124984">
        <w:rPr>
          <w:rFonts w:asciiTheme="majorHAnsi" w:hAnsiTheme="majorHAnsi"/>
          <w:sz w:val="16"/>
        </w:rPr>
        <w:t xml:space="preserve"> reasons. </w:t>
      </w:r>
      <w:r w:rsidRPr="00124984">
        <w:rPr>
          <w:rStyle w:val="StyleUnderline"/>
          <w:rFonts w:asciiTheme="majorHAnsi" w:hAnsiTheme="majorHAnsi"/>
        </w:rPr>
        <w:t xml:space="preserve">As the large literature on delegation shows, shifting power to the executive branch can enable government to respond more quickly to changing needs and public opinion. </w:t>
      </w:r>
      <w:r w:rsidRPr="00124984">
        <w:rPr>
          <w:rFonts w:asciiTheme="majorHAnsi" w:hAnsiTheme="majorHAnsi"/>
          <w:u w:val="single"/>
        </w:rPr>
        <w:t>It can also sometimes help overcome counterproductive legislative deadlock.246 Immigration policy debates, when held at the congressional or national level, can be protracted, heated, and divisive. Plenty of evidence exists to support the conclusion that change in immigration policy at the congressional level comes only after long periods of legislative stasis. In the face of congressional inaction, then, discretion on the part of the Executive to balance public concern</w:t>
      </w:r>
      <w:r w:rsidRPr="00124984">
        <w:rPr>
          <w:rFonts w:asciiTheme="majorHAnsi" w:hAnsiTheme="majorHAnsi"/>
        </w:rPr>
        <w:t xml:space="preserve"> </w:t>
      </w:r>
      <w:r w:rsidRPr="00124984">
        <w:rPr>
          <w:rFonts w:asciiTheme="majorHAnsi" w:hAnsiTheme="majorHAnsi"/>
          <w:sz w:val="16"/>
        </w:rPr>
        <w:t>over immigrant influxes with pressure from consumers, employers, and the labor market through its enforcement policies may make good policy sense.247</w:t>
      </w:r>
    </w:p>
    <w:p w14:paraId="2B9E253C" w14:textId="77777777" w:rsidR="00FD1006" w:rsidRDefault="00FD1006" w:rsidP="00FD1006">
      <w:pPr>
        <w:rPr>
          <w:rFonts w:asciiTheme="minorHAnsi" w:hAnsiTheme="minorHAnsi"/>
        </w:rPr>
      </w:pPr>
    </w:p>
    <w:p w14:paraId="6D072E69" w14:textId="77777777" w:rsidR="00FD1006" w:rsidRDefault="00FD1006" w:rsidP="00FD1006">
      <w:pPr>
        <w:rPr>
          <w:rFonts w:asciiTheme="minorHAnsi" w:hAnsiTheme="minorHAnsi"/>
        </w:rPr>
      </w:pPr>
    </w:p>
    <w:p w14:paraId="42F58860" w14:textId="77777777" w:rsidR="00FD1006" w:rsidRDefault="00FD1006" w:rsidP="00FD1006">
      <w:pPr>
        <w:pStyle w:val="Heading3"/>
      </w:pPr>
      <w:r>
        <w:lastRenderedPageBreak/>
        <w:t>Politics – CP Popular</w:t>
      </w:r>
    </w:p>
    <w:p w14:paraId="607DAC35" w14:textId="77777777" w:rsidR="00FD1006" w:rsidRPr="008720FA" w:rsidRDefault="00FD1006" w:rsidP="00FD1006">
      <w:pPr>
        <w:pStyle w:val="Heading4"/>
      </w:pPr>
      <w:r>
        <w:t xml:space="preserve">CP is </w:t>
      </w:r>
      <w:r w:rsidRPr="008720FA">
        <w:rPr>
          <w:u w:val="single"/>
        </w:rPr>
        <w:t>bipartisan</w:t>
      </w:r>
      <w:r>
        <w:t xml:space="preserve"> and </w:t>
      </w:r>
      <w:r>
        <w:rPr>
          <w:u w:val="single"/>
        </w:rPr>
        <w:t>builds</w:t>
      </w:r>
      <w:r>
        <w:t xml:space="preserve"> popularity</w:t>
      </w:r>
    </w:p>
    <w:p w14:paraId="50444538" w14:textId="77777777" w:rsidR="00FD1006" w:rsidRPr="00BA414D" w:rsidRDefault="00FD1006" w:rsidP="00FD1006">
      <w:pPr>
        <w:rPr>
          <w:sz w:val="16"/>
          <w:szCs w:val="16"/>
        </w:rPr>
      </w:pPr>
      <w:r w:rsidRPr="00BA414D">
        <w:rPr>
          <w:rStyle w:val="Style13ptBold"/>
        </w:rPr>
        <w:t>Lawrence 10</w:t>
      </w:r>
      <w:r w:rsidRPr="00BA414D">
        <w:t xml:space="preserve"> </w:t>
      </w:r>
      <w:r w:rsidRPr="00BA414D">
        <w:rPr>
          <w:sz w:val="16"/>
          <w:szCs w:val="16"/>
        </w:rPr>
        <w:t>(Stewart J, is a Washington, DC-based public policy analyst and writes frequently on immigration and Latino affairs, He is also founder and managing director of Puentes &amp; Associates, Inc., a bilingual survey research and communications firm, September 2, Immigration: the case for executive orders, http://www.guardian.co.uk/commentisfree/cifamerica/2010/sep/02/us-immigration-obama-executive)</w:t>
      </w:r>
    </w:p>
    <w:p w14:paraId="6620589F" w14:textId="77777777" w:rsidR="00FD1006" w:rsidRDefault="00FD1006" w:rsidP="00FD1006">
      <w:pPr>
        <w:rPr>
          <w:sz w:val="14"/>
        </w:rPr>
      </w:pPr>
      <w:r w:rsidRPr="00606C54">
        <w:rPr>
          <w:highlight w:val="green"/>
          <w:u w:val="single"/>
        </w:rPr>
        <w:t>Executive action is</w:t>
      </w:r>
      <w:r w:rsidRPr="00BA414D">
        <w:rPr>
          <w:sz w:val="14"/>
        </w:rPr>
        <w:t xml:space="preserve"> risky. But it's</w:t>
      </w:r>
      <w:r w:rsidRPr="00606C54">
        <w:rPr>
          <w:u w:val="single"/>
        </w:rPr>
        <w:t xml:space="preserve"> </w:t>
      </w:r>
      <w:r w:rsidRPr="00BA414D">
        <w:rPr>
          <w:u w:val="single"/>
        </w:rPr>
        <w:t xml:space="preserve">far </w:t>
      </w:r>
      <w:r w:rsidRPr="00606C54">
        <w:rPr>
          <w:highlight w:val="green"/>
          <w:u w:val="single"/>
        </w:rPr>
        <w:t>less risky</w:t>
      </w:r>
      <w:r w:rsidRPr="00BA414D">
        <w:rPr>
          <w:u w:val="single"/>
        </w:rPr>
        <w:t xml:space="preserve">, </w:t>
      </w:r>
      <w:r w:rsidRPr="00606C54">
        <w:rPr>
          <w:highlight w:val="green"/>
          <w:u w:val="single"/>
        </w:rPr>
        <w:t>politically</w:t>
      </w:r>
      <w:r w:rsidRPr="00606C54">
        <w:rPr>
          <w:u w:val="single"/>
        </w:rPr>
        <w:t>, than convening a "lame-duck" session of congress</w:t>
      </w:r>
      <w:r w:rsidRPr="00BA414D">
        <w:rPr>
          <w:sz w:val="14"/>
        </w:rPr>
        <w:t xml:space="preserve">, as some Democrats like senate majority leader Harry Reid (Democrat, Nevada) now propose, to try to ram through the Dream Act or other broader immigration measures, much as they did with healthcare reform. Most outgoing Democrats aren't going to play ball, especially if they </w:t>
      </w:r>
      <w:proofErr w:type="gramStart"/>
      <w:r w:rsidRPr="00BA414D">
        <w:rPr>
          <w:sz w:val="14"/>
        </w:rPr>
        <w:t>have to</w:t>
      </w:r>
      <w:proofErr w:type="gramEnd"/>
      <w:r w:rsidRPr="00BA414D">
        <w:rPr>
          <w:sz w:val="14"/>
        </w:rPr>
        <w:t xml:space="preserve"> vote to expand enforcement. And even those who survive the mid-terms still </w:t>
      </w:r>
      <w:proofErr w:type="gramStart"/>
      <w:r w:rsidRPr="00BA414D">
        <w:rPr>
          <w:sz w:val="14"/>
        </w:rPr>
        <w:t>have to</w:t>
      </w:r>
      <w:proofErr w:type="gramEnd"/>
      <w:r w:rsidRPr="00BA414D">
        <w:rPr>
          <w:sz w:val="14"/>
        </w:rPr>
        <w:t xml:space="preserve"> face the voters in 2012. Supporting </w:t>
      </w:r>
      <w:proofErr w:type="spellStart"/>
      <w:r w:rsidRPr="00BA414D">
        <w:rPr>
          <w:sz w:val="14"/>
        </w:rPr>
        <w:t>legalisation</w:t>
      </w:r>
      <w:proofErr w:type="spellEnd"/>
      <w:r w:rsidRPr="00BA414D">
        <w:rPr>
          <w:sz w:val="14"/>
        </w:rPr>
        <w:t xml:space="preserve"> in a GOP-controlled congress could well cost them their seats. As president, Obama is uniquely placed to step in and exercise Solomon-like leadership on behalf of Democrats and Republicans alike.</w:t>
      </w:r>
      <w:r w:rsidRPr="0037559E">
        <w:rPr>
          <w:u w:val="single"/>
        </w:rPr>
        <w:t xml:space="preserve"> Recent polls show that </w:t>
      </w:r>
      <w:proofErr w:type="gramStart"/>
      <w:r w:rsidRPr="00BA414D">
        <w:rPr>
          <w:highlight w:val="green"/>
          <w:u w:val="single"/>
        </w:rPr>
        <w:t>a m</w:t>
      </w:r>
      <w:r w:rsidRPr="00342426">
        <w:rPr>
          <w:highlight w:val="green"/>
          <w:u w:val="single"/>
        </w:rPr>
        <w:t>ajority of</w:t>
      </w:r>
      <w:proofErr w:type="gramEnd"/>
      <w:r w:rsidRPr="00342426">
        <w:rPr>
          <w:highlight w:val="green"/>
          <w:u w:val="single"/>
        </w:rPr>
        <w:t xml:space="preserve"> voters</w:t>
      </w:r>
      <w:r w:rsidRPr="0037559E">
        <w:rPr>
          <w:u w:val="single"/>
        </w:rPr>
        <w:t xml:space="preserve"> – </w:t>
      </w:r>
      <w:r w:rsidRPr="00342426">
        <w:rPr>
          <w:highlight w:val="green"/>
          <w:u w:val="single"/>
        </w:rPr>
        <w:t>including</w:t>
      </w:r>
      <w:r w:rsidRPr="0037559E">
        <w:rPr>
          <w:u w:val="single"/>
        </w:rPr>
        <w:t xml:space="preserve"> a majority of </w:t>
      </w:r>
      <w:r w:rsidRPr="00342426">
        <w:rPr>
          <w:highlight w:val="green"/>
          <w:u w:val="single"/>
        </w:rPr>
        <w:t>GOP</w:t>
      </w:r>
      <w:r w:rsidRPr="0037559E">
        <w:rPr>
          <w:u w:val="single"/>
        </w:rPr>
        <w:t xml:space="preserve"> voters – </w:t>
      </w:r>
      <w:r w:rsidRPr="00342426">
        <w:rPr>
          <w:highlight w:val="green"/>
          <w:u w:val="single"/>
        </w:rPr>
        <w:t xml:space="preserve">support expanded enforcement coupled with </w:t>
      </w:r>
      <w:r w:rsidRPr="00BA414D">
        <w:rPr>
          <w:u w:val="single"/>
        </w:rPr>
        <w:t xml:space="preserve">some kind of </w:t>
      </w:r>
      <w:proofErr w:type="spellStart"/>
      <w:r w:rsidRPr="00342426">
        <w:rPr>
          <w:highlight w:val="green"/>
          <w:u w:val="single"/>
        </w:rPr>
        <w:t>legalisation</w:t>
      </w:r>
      <w:proofErr w:type="spellEnd"/>
      <w:r w:rsidRPr="00BA414D">
        <w:rPr>
          <w:sz w:val="14"/>
          <w:highlight w:val="green"/>
        </w:rPr>
        <w:t xml:space="preserve">. </w:t>
      </w:r>
      <w:r w:rsidRPr="00342426">
        <w:rPr>
          <w:highlight w:val="green"/>
          <w:u w:val="single"/>
        </w:rPr>
        <w:t xml:space="preserve">At a time when </w:t>
      </w:r>
      <w:r w:rsidRPr="00BA414D">
        <w:rPr>
          <w:u w:val="single"/>
        </w:rPr>
        <w:t xml:space="preserve">the </w:t>
      </w:r>
      <w:r w:rsidRPr="00342426">
        <w:rPr>
          <w:highlight w:val="green"/>
          <w:u w:val="single"/>
        </w:rPr>
        <w:t xml:space="preserve">public discourse on immigration is degenerating </w:t>
      </w:r>
      <w:r w:rsidRPr="008720FA">
        <w:rPr>
          <w:u w:val="single"/>
        </w:rPr>
        <w:t xml:space="preserve">into near-hysteria, </w:t>
      </w:r>
      <w:r w:rsidRPr="00342426">
        <w:rPr>
          <w:highlight w:val="green"/>
          <w:u w:val="single"/>
        </w:rPr>
        <w:t xml:space="preserve">and congress remains </w:t>
      </w:r>
      <w:proofErr w:type="spellStart"/>
      <w:r w:rsidRPr="00342426">
        <w:rPr>
          <w:highlight w:val="green"/>
          <w:u w:val="single"/>
        </w:rPr>
        <w:t>paralysed</w:t>
      </w:r>
      <w:proofErr w:type="spellEnd"/>
      <w:r w:rsidRPr="0037559E">
        <w:rPr>
          <w:u w:val="single"/>
        </w:rPr>
        <w:t xml:space="preserve">, even-handed </w:t>
      </w:r>
      <w:r w:rsidRPr="00342426">
        <w:rPr>
          <w:highlight w:val="green"/>
          <w:u w:val="single"/>
        </w:rPr>
        <w:t xml:space="preserve">executive action can </w:t>
      </w:r>
      <w:r w:rsidRPr="008720FA">
        <w:rPr>
          <w:u w:val="single"/>
        </w:rPr>
        <w:t xml:space="preserve">point the country forward. It </w:t>
      </w:r>
      <w:r w:rsidRPr="00342426">
        <w:rPr>
          <w:highlight w:val="green"/>
          <w:u w:val="single"/>
        </w:rPr>
        <w:t>send</w:t>
      </w:r>
      <w:r w:rsidRPr="008720FA">
        <w:rPr>
          <w:u w:val="single"/>
        </w:rPr>
        <w:t xml:space="preserve">s </w:t>
      </w:r>
      <w:r w:rsidRPr="00342426">
        <w:rPr>
          <w:highlight w:val="green"/>
          <w:u w:val="single"/>
        </w:rPr>
        <w:t>a powerful signal to voters that the president still has</w:t>
      </w:r>
      <w:r w:rsidRPr="0037559E">
        <w:rPr>
          <w:u w:val="single"/>
        </w:rPr>
        <w:t xml:space="preserve"> the </w:t>
      </w:r>
      <w:r w:rsidRPr="00342426">
        <w:rPr>
          <w:highlight w:val="green"/>
          <w:u w:val="single"/>
        </w:rPr>
        <w:t>courage</w:t>
      </w:r>
      <w:r w:rsidRPr="0037559E">
        <w:rPr>
          <w:u w:val="single"/>
        </w:rPr>
        <w:t xml:space="preserve"> to stick his neck out, </w:t>
      </w:r>
      <w:r w:rsidRPr="00342426">
        <w:rPr>
          <w:b/>
          <w:highlight w:val="green"/>
          <w:u w:val="single"/>
        </w:rPr>
        <w:t xml:space="preserve">even when a nervous </w:t>
      </w:r>
      <w:r w:rsidRPr="00BA414D">
        <w:rPr>
          <w:b/>
          <w:u w:val="single"/>
        </w:rPr>
        <w:t xml:space="preserve">and recalcitrant </w:t>
      </w:r>
      <w:r w:rsidRPr="00342426">
        <w:rPr>
          <w:b/>
          <w:highlight w:val="green"/>
          <w:u w:val="single"/>
        </w:rPr>
        <w:t>congress, including members of his own party, won't</w:t>
      </w:r>
      <w:r w:rsidRPr="00BA414D">
        <w:rPr>
          <w:sz w:val="14"/>
          <w:highlight w:val="green"/>
        </w:rPr>
        <w:t xml:space="preserve">. </w:t>
      </w:r>
      <w:r w:rsidRPr="00342426">
        <w:rPr>
          <w:highlight w:val="green"/>
          <w:u w:val="single"/>
        </w:rPr>
        <w:t xml:space="preserve">The entire country </w:t>
      </w:r>
      <w:r w:rsidRPr="00BA414D">
        <w:rPr>
          <w:u w:val="single"/>
        </w:rPr>
        <w:t xml:space="preserve">– </w:t>
      </w:r>
      <w:r w:rsidRPr="00342426">
        <w:rPr>
          <w:highlight w:val="green"/>
          <w:u w:val="single"/>
        </w:rPr>
        <w:t xml:space="preserve">Democrats, Republicans and independents alike </w:t>
      </w:r>
      <w:r w:rsidRPr="00BA414D">
        <w:rPr>
          <w:u w:val="single"/>
        </w:rPr>
        <w:t>–</w:t>
      </w:r>
      <w:r w:rsidRPr="00342426">
        <w:rPr>
          <w:highlight w:val="green"/>
          <w:u w:val="single"/>
        </w:rPr>
        <w:t xml:space="preserve"> would </w:t>
      </w:r>
      <w:r w:rsidRPr="00BA414D">
        <w:rPr>
          <w:u w:val="single"/>
        </w:rPr>
        <w:t xml:space="preserve">stand up and </w:t>
      </w:r>
      <w:r w:rsidRPr="00342426">
        <w:rPr>
          <w:highlight w:val="green"/>
          <w:u w:val="single"/>
        </w:rPr>
        <w:t>cheer</w:t>
      </w:r>
      <w:r w:rsidRPr="00BA414D">
        <w:rPr>
          <w:sz w:val="14"/>
        </w:rPr>
        <w:t xml:space="preserve">. </w:t>
      </w:r>
    </w:p>
    <w:p w14:paraId="01F4BF75" w14:textId="25618A00" w:rsidR="00FD1006" w:rsidRDefault="00FD1006" w:rsidP="00FD1006">
      <w:pPr>
        <w:rPr>
          <w:rFonts w:asciiTheme="minorHAnsi" w:hAnsiTheme="minorHAnsi"/>
        </w:rPr>
      </w:pPr>
    </w:p>
    <w:p w14:paraId="29F7F912" w14:textId="455EF4E5" w:rsidR="00FD1006" w:rsidRDefault="00FD1006" w:rsidP="00FD1006">
      <w:pPr>
        <w:pStyle w:val="Heading3"/>
      </w:pPr>
      <w:r>
        <w:lastRenderedPageBreak/>
        <w:t>Politics – CP Unpopular</w:t>
      </w:r>
    </w:p>
    <w:p w14:paraId="431269CE" w14:textId="5E6485BF" w:rsidR="00A26A4B" w:rsidRPr="00A26A4B" w:rsidRDefault="00A26A4B" w:rsidP="00FD1006">
      <w:pPr>
        <w:pStyle w:val="Heading4"/>
      </w:pPr>
      <w:r>
        <w:t xml:space="preserve">(1)  CP is </w:t>
      </w:r>
      <w:r>
        <w:rPr>
          <w:u w:val="single"/>
        </w:rPr>
        <w:t>leaked</w:t>
      </w:r>
      <w:r>
        <w:t xml:space="preserve">, </w:t>
      </w:r>
      <w:r>
        <w:rPr>
          <w:u w:val="single"/>
        </w:rPr>
        <w:t>perceived</w:t>
      </w:r>
      <w:r>
        <w:t xml:space="preserve"> as bypassing Congress, and </w:t>
      </w:r>
      <w:r>
        <w:rPr>
          <w:u w:val="single"/>
        </w:rPr>
        <w:t>increases</w:t>
      </w:r>
      <w:r>
        <w:t xml:space="preserve"> backlash</w:t>
      </w:r>
    </w:p>
    <w:p w14:paraId="743C5316" w14:textId="157E89F2" w:rsidR="00FD1006" w:rsidRPr="00A26A4B" w:rsidRDefault="00FD1006" w:rsidP="00FD1006">
      <w:pPr>
        <w:rPr>
          <w:sz w:val="16"/>
          <w:szCs w:val="16"/>
        </w:rPr>
      </w:pPr>
      <w:r w:rsidRPr="002D07D9">
        <w:rPr>
          <w:rStyle w:val="Style13ptBold"/>
        </w:rPr>
        <w:t xml:space="preserve">Wilkerson </w:t>
      </w:r>
      <w:proofErr w:type="gramStart"/>
      <w:r w:rsidRPr="002D07D9">
        <w:rPr>
          <w:rStyle w:val="Style13ptBold"/>
        </w:rPr>
        <w:t>10</w:t>
      </w:r>
      <w:r>
        <w:t xml:space="preserve">  </w:t>
      </w:r>
      <w:r w:rsidRPr="00A26A4B">
        <w:rPr>
          <w:sz w:val="16"/>
          <w:szCs w:val="16"/>
        </w:rPr>
        <w:t>(</w:t>
      </w:r>
      <w:proofErr w:type="gramEnd"/>
      <w:r w:rsidRPr="00A26A4B">
        <w:rPr>
          <w:sz w:val="16"/>
          <w:szCs w:val="16"/>
        </w:rPr>
        <w:t xml:space="preserve">Brendan, </w:t>
      </w:r>
      <w:r w:rsidR="00A26A4B" w:rsidRPr="00A26A4B">
        <w:rPr>
          <w:sz w:val="16"/>
          <w:szCs w:val="16"/>
        </w:rPr>
        <w:t xml:space="preserve">Author at Medill News Service. </w:t>
      </w:r>
      <w:r w:rsidRPr="00A26A4B">
        <w:rPr>
          <w:sz w:val="16"/>
          <w:szCs w:val="16"/>
        </w:rPr>
        <w:t xml:space="preserve">"Illegal immigration foes say memo hints at back-door amnesty plan," Medill News Service, 8-25-2010, </w:t>
      </w:r>
      <w:hyperlink r:id="rId79" w:anchor="sthash.jNJzDhHX.wvla64Fc.dpbs" w:history="1">
        <w:r w:rsidRPr="00A26A4B">
          <w:rPr>
            <w:rStyle w:val="Hyperlink"/>
            <w:sz w:val="16"/>
            <w:szCs w:val="16"/>
          </w:rPr>
          <w:t>http://dc.medill.northwestern.edu/blog/2010/08/25/illegal-immigration-foes-say-memo-hints-at-back-door-amnesty-plan/#sthash.jNJzDhHX.wvla64Fc.dpbs</w:t>
        </w:r>
      </w:hyperlink>
      <w:r w:rsidRPr="00A26A4B">
        <w:rPr>
          <w:sz w:val="16"/>
          <w:szCs w:val="16"/>
        </w:rPr>
        <w:t xml:space="preserve">) </w:t>
      </w:r>
    </w:p>
    <w:p w14:paraId="09132453" w14:textId="25B11622" w:rsidR="00FD1006" w:rsidRPr="00522A3B" w:rsidRDefault="00FD1006" w:rsidP="00FD1006">
      <w:pPr>
        <w:rPr>
          <w:sz w:val="16"/>
          <w:szCs w:val="16"/>
        </w:rPr>
      </w:pPr>
      <w:r w:rsidRPr="002106C0">
        <w:rPr>
          <w:sz w:val="14"/>
        </w:rPr>
        <w:t xml:space="preserve">After a year of little to no movement on immigration, </w:t>
      </w:r>
      <w:r w:rsidRPr="002106C0">
        <w:rPr>
          <w:rStyle w:val="StyleUnderline"/>
        </w:rPr>
        <w:t xml:space="preserve">some </w:t>
      </w:r>
      <w:r w:rsidRPr="00A26A4B">
        <w:rPr>
          <w:rStyle w:val="StyleUnderline"/>
          <w:highlight w:val="green"/>
        </w:rPr>
        <w:t>groups</w:t>
      </w:r>
      <w:r w:rsidRPr="002106C0">
        <w:rPr>
          <w:rStyle w:val="StyleUnderline"/>
        </w:rPr>
        <w:t xml:space="preserve"> say they </w:t>
      </w:r>
      <w:r w:rsidRPr="00A26A4B">
        <w:rPr>
          <w:rStyle w:val="StyleUnderline"/>
          <w:highlight w:val="green"/>
        </w:rPr>
        <w:t>fear the president is looking</w:t>
      </w:r>
      <w:r w:rsidRPr="002106C0">
        <w:rPr>
          <w:rStyle w:val="StyleUnderline"/>
        </w:rPr>
        <w:t xml:space="preserve"> at other ways </w:t>
      </w:r>
      <w:r w:rsidRPr="00A26A4B">
        <w:rPr>
          <w:rStyle w:val="StyleUnderline"/>
          <w:highlight w:val="green"/>
        </w:rPr>
        <w:t xml:space="preserve">to skirt Congress and </w:t>
      </w:r>
      <w:r w:rsidRPr="00A26A4B">
        <w:rPr>
          <w:rStyle w:val="StyleUnderline"/>
        </w:rPr>
        <w:t>address</w:t>
      </w:r>
      <w:r w:rsidRPr="002106C0">
        <w:rPr>
          <w:rStyle w:val="StyleUnderline"/>
        </w:rPr>
        <w:t xml:space="preserve"> the issue of illegal immigrants</w:t>
      </w:r>
      <w:r w:rsidRPr="002106C0">
        <w:rPr>
          <w:sz w:val="14"/>
        </w:rPr>
        <w:t xml:space="preserve"> living in the U.S. through other channels.</w:t>
      </w:r>
      <w:r w:rsidR="00A26A4B">
        <w:rPr>
          <w:sz w:val="14"/>
        </w:rPr>
        <w:t xml:space="preserve"> </w:t>
      </w:r>
      <w:r w:rsidRPr="002106C0">
        <w:rPr>
          <w:sz w:val="14"/>
        </w:rPr>
        <w:t xml:space="preserve">At a joint press conference Monday, in a letter to President Barack Obama, </w:t>
      </w:r>
      <w:r w:rsidRPr="00A26A4B">
        <w:rPr>
          <w:rStyle w:val="StyleUnderline"/>
          <w:highlight w:val="green"/>
        </w:rPr>
        <w:t>17</w:t>
      </w:r>
      <w:r w:rsidRPr="002106C0">
        <w:rPr>
          <w:rStyle w:val="StyleUnderline"/>
        </w:rPr>
        <w:t xml:space="preserve"> groups </w:t>
      </w:r>
      <w:r w:rsidRPr="00A26A4B">
        <w:rPr>
          <w:rStyle w:val="StyleUnderline"/>
          <w:highlight w:val="green"/>
        </w:rPr>
        <w:t>expressed concerns</w:t>
      </w:r>
      <w:r w:rsidRPr="002106C0">
        <w:rPr>
          <w:rStyle w:val="StyleUnderline"/>
        </w:rPr>
        <w:t xml:space="preserve"> that </w:t>
      </w:r>
      <w:r w:rsidRPr="00A26A4B">
        <w:rPr>
          <w:rStyle w:val="StyleUnderline"/>
          <w:highlight w:val="green"/>
        </w:rPr>
        <w:t xml:space="preserve">the president would </w:t>
      </w:r>
      <w:r w:rsidRPr="00A26A4B">
        <w:rPr>
          <w:rStyle w:val="Emphasis"/>
          <w:highlight w:val="green"/>
        </w:rPr>
        <w:t>legalize millions</w:t>
      </w:r>
      <w:r w:rsidRPr="002106C0">
        <w:rPr>
          <w:rStyle w:val="Emphasis"/>
        </w:rPr>
        <w:t xml:space="preserve"> of immigrants </w:t>
      </w:r>
      <w:r w:rsidRPr="00A26A4B">
        <w:rPr>
          <w:rStyle w:val="Emphasis"/>
          <w:highlight w:val="green"/>
        </w:rPr>
        <w:t>without the approval of Congress</w:t>
      </w:r>
      <w:r w:rsidRPr="002106C0">
        <w:rPr>
          <w:rStyle w:val="Emphasis"/>
        </w:rPr>
        <w:t>.</w:t>
      </w:r>
      <w:r w:rsidR="00A26A4B">
        <w:rPr>
          <w:rStyle w:val="Emphasis"/>
        </w:rPr>
        <w:t xml:space="preserve"> </w:t>
      </w:r>
      <w:r w:rsidRPr="00A26A4B">
        <w:rPr>
          <w:rStyle w:val="StyleUnderline"/>
          <w:highlight w:val="green"/>
        </w:rPr>
        <w:t>Their fear</w:t>
      </w:r>
      <w:r w:rsidRPr="002106C0">
        <w:rPr>
          <w:rStyle w:val="StyleUnderline"/>
        </w:rPr>
        <w:t xml:space="preserve">, the groups said, </w:t>
      </w:r>
      <w:r w:rsidRPr="00A26A4B">
        <w:rPr>
          <w:rStyle w:val="StyleUnderline"/>
          <w:highlight w:val="green"/>
        </w:rPr>
        <w:t>comes from</w:t>
      </w:r>
      <w:r w:rsidRPr="002106C0">
        <w:rPr>
          <w:rStyle w:val="StyleUnderline"/>
        </w:rPr>
        <w:t xml:space="preserve"> sources within </w:t>
      </w:r>
      <w:r w:rsidRPr="00A26A4B">
        <w:rPr>
          <w:rStyle w:val="StyleUnderline"/>
          <w:highlight w:val="green"/>
        </w:rPr>
        <w:t>the D</w:t>
      </w:r>
      <w:r w:rsidRPr="002106C0">
        <w:rPr>
          <w:rStyle w:val="StyleUnderline"/>
        </w:rPr>
        <w:t xml:space="preserve">epartment of </w:t>
      </w:r>
      <w:r w:rsidRPr="00A26A4B">
        <w:rPr>
          <w:rStyle w:val="StyleUnderline"/>
          <w:highlight w:val="green"/>
        </w:rPr>
        <w:t>H</w:t>
      </w:r>
      <w:r w:rsidRPr="002106C0">
        <w:rPr>
          <w:rStyle w:val="StyleUnderline"/>
        </w:rPr>
        <w:t xml:space="preserve">omeland </w:t>
      </w:r>
      <w:r w:rsidRPr="00A26A4B">
        <w:rPr>
          <w:rStyle w:val="StyleUnderline"/>
          <w:highlight w:val="green"/>
        </w:rPr>
        <w:t>S</w:t>
      </w:r>
      <w:r w:rsidRPr="002106C0">
        <w:rPr>
          <w:rStyle w:val="StyleUnderline"/>
        </w:rPr>
        <w:t xml:space="preserve">ecurity </w:t>
      </w:r>
      <w:r w:rsidRPr="00A26A4B">
        <w:rPr>
          <w:rStyle w:val="StyleUnderline"/>
          <w:highlight w:val="green"/>
        </w:rPr>
        <w:t>and</w:t>
      </w:r>
      <w:r w:rsidRPr="002106C0">
        <w:rPr>
          <w:rStyle w:val="StyleUnderline"/>
        </w:rPr>
        <w:t xml:space="preserve"> particularly </w:t>
      </w:r>
      <w:r w:rsidRPr="00A26A4B">
        <w:rPr>
          <w:rStyle w:val="StyleUnderline"/>
          <w:highlight w:val="green"/>
        </w:rPr>
        <w:t xml:space="preserve">a memo that was </w:t>
      </w:r>
      <w:r w:rsidRPr="00A26A4B">
        <w:rPr>
          <w:rStyle w:val="Emphasis"/>
          <w:highlight w:val="green"/>
        </w:rPr>
        <w:t>leaked</w:t>
      </w:r>
      <w:r w:rsidRPr="00A26A4B">
        <w:rPr>
          <w:rStyle w:val="StyleUnderline"/>
        </w:rPr>
        <w:t xml:space="preserve"> to Iowa Sen. Chuck Grassley’s office, </w:t>
      </w:r>
      <w:r w:rsidRPr="00A26A4B">
        <w:rPr>
          <w:rStyle w:val="StyleUnderline"/>
          <w:highlight w:val="green"/>
        </w:rPr>
        <w:t>in which U.S. C</w:t>
      </w:r>
      <w:r w:rsidRPr="00A26A4B">
        <w:rPr>
          <w:rStyle w:val="StyleUnderline"/>
        </w:rPr>
        <w:t xml:space="preserve">itizenship and </w:t>
      </w:r>
      <w:r w:rsidRPr="00A26A4B">
        <w:rPr>
          <w:rStyle w:val="StyleUnderline"/>
          <w:highlight w:val="green"/>
        </w:rPr>
        <w:t>I</w:t>
      </w:r>
      <w:r w:rsidRPr="00A26A4B">
        <w:rPr>
          <w:rStyle w:val="StyleUnderline"/>
        </w:rPr>
        <w:t xml:space="preserve">mmigration </w:t>
      </w:r>
      <w:r w:rsidRPr="00A26A4B">
        <w:rPr>
          <w:rStyle w:val="StyleUnderline"/>
          <w:highlight w:val="green"/>
        </w:rPr>
        <w:t>S</w:t>
      </w:r>
      <w:r w:rsidRPr="00A26A4B">
        <w:rPr>
          <w:rStyle w:val="StyleUnderline"/>
        </w:rPr>
        <w:t xml:space="preserve">ervices </w:t>
      </w:r>
      <w:r w:rsidRPr="00A26A4B">
        <w:rPr>
          <w:rStyle w:val="StyleUnderline"/>
          <w:highlight w:val="green"/>
        </w:rPr>
        <w:t>officials discuss the parameters of different immigrant status</w:t>
      </w:r>
      <w:r w:rsidRPr="00A26A4B">
        <w:rPr>
          <w:rStyle w:val="StyleUnderline"/>
        </w:rPr>
        <w:t>’, and whether steps like “deferred action” might allow fewer individuals to be put in deportation proceedings.</w:t>
      </w:r>
      <w:r w:rsidR="00A26A4B" w:rsidRPr="00A26A4B">
        <w:rPr>
          <w:rStyle w:val="StyleUnderline"/>
        </w:rPr>
        <w:t xml:space="preserve"> </w:t>
      </w:r>
      <w:r w:rsidRPr="00A26A4B">
        <w:rPr>
          <w:rStyle w:val="StyleUnderline"/>
        </w:rPr>
        <w:t>T</w:t>
      </w:r>
      <w:r w:rsidRPr="002106C0">
        <w:rPr>
          <w:rStyle w:val="StyleUnderline"/>
        </w:rPr>
        <w:t xml:space="preserve">he memo’s purpose is described as offering “administrative relief options to promote family unity, foster economic growth, achieve significant process improvements and reduce the threat of removal for certain individuals present in the United States </w:t>
      </w:r>
      <w:r w:rsidRPr="00A26A4B">
        <w:rPr>
          <w:rStyle w:val="StyleUnderline"/>
          <w:highlight w:val="green"/>
        </w:rPr>
        <w:t>without authorization</w:t>
      </w:r>
      <w:r w:rsidRPr="002106C0">
        <w:rPr>
          <w:rStyle w:val="StyleUnderline"/>
        </w:rPr>
        <w:t>.”</w:t>
      </w:r>
      <w:r w:rsidR="00A26A4B">
        <w:rPr>
          <w:rStyle w:val="StyleUnderline"/>
        </w:rPr>
        <w:t xml:space="preserve"> </w:t>
      </w:r>
      <w:r w:rsidRPr="002106C0">
        <w:rPr>
          <w:sz w:val="14"/>
        </w:rPr>
        <w:t xml:space="preserve">In the memo, which is addressed to the USCIS Director Alejandro </w:t>
      </w:r>
      <w:proofErr w:type="spellStart"/>
      <w:r w:rsidRPr="002106C0">
        <w:rPr>
          <w:sz w:val="14"/>
        </w:rPr>
        <w:t>Mayorkas</w:t>
      </w:r>
      <w:proofErr w:type="spellEnd"/>
      <w:r w:rsidRPr="002106C0">
        <w:rPr>
          <w:sz w:val="14"/>
        </w:rPr>
        <w:t>, high-ranking USCIS officials discuss a sort of back-up plan for U.S. Citizenship and immigration Services, should no immigration reform be passed by Congress.</w:t>
      </w:r>
      <w:r w:rsidR="00A26A4B">
        <w:rPr>
          <w:sz w:val="14"/>
        </w:rPr>
        <w:t xml:space="preserve"> </w:t>
      </w:r>
      <w:r w:rsidRPr="002106C0">
        <w:rPr>
          <w:sz w:val="14"/>
        </w:rPr>
        <w:t xml:space="preserve">The press conference comes after eight senators also raised the issue with the president, </w:t>
      </w:r>
      <w:proofErr w:type="spellStart"/>
      <w:r w:rsidRPr="002106C0">
        <w:rPr>
          <w:sz w:val="14"/>
        </w:rPr>
        <w:t>lead</w:t>
      </w:r>
      <w:proofErr w:type="spellEnd"/>
      <w:r w:rsidRPr="002106C0">
        <w:rPr>
          <w:sz w:val="14"/>
        </w:rPr>
        <w:t xml:space="preserve"> by Republican Grassley, who obtained the memo.</w:t>
      </w:r>
      <w:r w:rsidR="00A26A4B">
        <w:rPr>
          <w:sz w:val="14"/>
        </w:rPr>
        <w:t xml:space="preserve"> </w:t>
      </w:r>
      <w:r w:rsidRPr="002106C0">
        <w:rPr>
          <w:rStyle w:val="StyleUnderline"/>
        </w:rPr>
        <w:t xml:space="preserve">“A lot of groups are looking at </w:t>
      </w:r>
      <w:r w:rsidRPr="00A26A4B">
        <w:rPr>
          <w:rStyle w:val="StyleUnderline"/>
          <w:highlight w:val="green"/>
        </w:rPr>
        <w:t>this</w:t>
      </w:r>
      <w:r w:rsidRPr="002106C0">
        <w:rPr>
          <w:rStyle w:val="StyleUnderline"/>
        </w:rPr>
        <w:t xml:space="preserve"> because it </w:t>
      </w:r>
      <w:r w:rsidRPr="00A26A4B">
        <w:rPr>
          <w:rStyle w:val="StyleUnderline"/>
          <w:highlight w:val="green"/>
        </w:rPr>
        <w:t>looks to them like a pattern of</w:t>
      </w:r>
      <w:r w:rsidRPr="002106C0">
        <w:rPr>
          <w:rStyle w:val="StyleUnderline"/>
        </w:rPr>
        <w:t xml:space="preserve"> abusive power,”</w:t>
      </w:r>
      <w:r w:rsidRPr="002106C0">
        <w:rPr>
          <w:sz w:val="14"/>
        </w:rPr>
        <w:t xml:space="preserve"> said Roy Beck, president of Numbers USA, a group that advocates for reduce immigrant numbers for the reason of preserving American jobs.</w:t>
      </w:r>
      <w:r w:rsidR="00A26A4B">
        <w:rPr>
          <w:sz w:val="14"/>
        </w:rPr>
        <w:t xml:space="preserve"> </w:t>
      </w:r>
      <w:r w:rsidRPr="002106C0">
        <w:rPr>
          <w:rStyle w:val="StyleUnderline"/>
        </w:rPr>
        <w:t xml:space="preserve">“You have </w:t>
      </w:r>
      <w:r w:rsidRPr="00A26A4B">
        <w:rPr>
          <w:rStyle w:val="StyleUnderline"/>
          <w:highlight w:val="green"/>
        </w:rPr>
        <w:t xml:space="preserve">the </w:t>
      </w:r>
      <w:r w:rsidRPr="00A26A4B">
        <w:rPr>
          <w:rStyle w:val="Emphasis"/>
          <w:highlight w:val="green"/>
        </w:rPr>
        <w:t>administration grabbing more authority than they</w:t>
      </w:r>
      <w:r w:rsidRPr="002106C0">
        <w:rPr>
          <w:rStyle w:val="Emphasis"/>
        </w:rPr>
        <w:t xml:space="preserve"> really </w:t>
      </w:r>
      <w:r w:rsidRPr="00A26A4B">
        <w:rPr>
          <w:rStyle w:val="Emphasis"/>
          <w:highlight w:val="green"/>
        </w:rPr>
        <w:t>deserve</w:t>
      </w:r>
      <w:r w:rsidRPr="002106C0">
        <w:rPr>
          <w:rStyle w:val="StyleUnderline"/>
        </w:rPr>
        <w:t>.”</w:t>
      </w:r>
      <w:r w:rsidR="00A26A4B">
        <w:rPr>
          <w:rStyle w:val="StyleUnderline"/>
        </w:rPr>
        <w:t xml:space="preserve"> </w:t>
      </w:r>
      <w:r w:rsidRPr="002106C0">
        <w:rPr>
          <w:rStyle w:val="StyleUnderline"/>
        </w:rPr>
        <w:t>“</w:t>
      </w:r>
      <w:r w:rsidRPr="00A26A4B">
        <w:rPr>
          <w:rStyle w:val="StyleUnderline"/>
          <w:highlight w:val="green"/>
        </w:rPr>
        <w:t>This is</w:t>
      </w:r>
      <w:r w:rsidRPr="002106C0">
        <w:rPr>
          <w:rStyle w:val="StyleUnderline"/>
        </w:rPr>
        <w:t xml:space="preserve"> much </w:t>
      </w:r>
      <w:r w:rsidRPr="00A26A4B">
        <w:rPr>
          <w:rStyle w:val="StyleUnderline"/>
          <w:highlight w:val="green"/>
        </w:rPr>
        <w:t>bigger than</w:t>
      </w:r>
      <w:r w:rsidRPr="002106C0">
        <w:rPr>
          <w:rStyle w:val="StyleUnderline"/>
        </w:rPr>
        <w:t xml:space="preserve"> just </w:t>
      </w:r>
      <w:r w:rsidRPr="00A26A4B">
        <w:rPr>
          <w:rStyle w:val="StyleUnderline"/>
          <w:highlight w:val="green"/>
        </w:rPr>
        <w:t>immigration</w:t>
      </w:r>
      <w:r w:rsidRPr="002106C0">
        <w:rPr>
          <w:rStyle w:val="StyleUnderline"/>
        </w:rPr>
        <w:t>,” he added.</w:t>
      </w:r>
      <w:r w:rsidR="00A26A4B">
        <w:rPr>
          <w:rStyle w:val="StyleUnderline"/>
        </w:rPr>
        <w:t xml:space="preserve"> </w:t>
      </w:r>
      <w:r w:rsidRPr="002106C0">
        <w:rPr>
          <w:rStyle w:val="StyleUnderline"/>
        </w:rPr>
        <w:t>He and representatives from other groups</w:t>
      </w:r>
      <w:r w:rsidRPr="002106C0">
        <w:rPr>
          <w:sz w:val="14"/>
        </w:rPr>
        <w:t xml:space="preserve">, which included the Tea Party WDC, Right March.com, Judicial Watch and </w:t>
      </w:r>
      <w:proofErr w:type="spellStart"/>
      <w:r w:rsidRPr="002106C0">
        <w:rPr>
          <w:sz w:val="14"/>
        </w:rPr>
        <w:t>ProEnglish</w:t>
      </w:r>
      <w:proofErr w:type="spellEnd"/>
      <w:r w:rsidRPr="002106C0">
        <w:rPr>
          <w:sz w:val="14"/>
        </w:rPr>
        <w:t xml:space="preserve">, a group that argues for the official sanctioning of English as the language of government, </w:t>
      </w:r>
      <w:r w:rsidRPr="002106C0">
        <w:rPr>
          <w:rStyle w:val="StyleUnderline"/>
        </w:rPr>
        <w:t xml:space="preserve">asked the White House to step back from any of the actions mentioned </w:t>
      </w:r>
      <w:r w:rsidRPr="00522A3B">
        <w:rPr>
          <w:rStyle w:val="StyleUnderline"/>
          <w:highlight w:val="green"/>
        </w:rPr>
        <w:t>in the memo</w:t>
      </w:r>
      <w:r w:rsidRPr="002106C0">
        <w:rPr>
          <w:rStyle w:val="StyleUnderline"/>
        </w:rPr>
        <w:t xml:space="preserve">, which </w:t>
      </w:r>
      <w:r w:rsidRPr="00522A3B">
        <w:rPr>
          <w:rStyle w:val="StyleUnderline"/>
          <w:highlight w:val="green"/>
        </w:rPr>
        <w:t>they saw</w:t>
      </w:r>
      <w:r w:rsidRPr="002106C0">
        <w:rPr>
          <w:rStyle w:val="StyleUnderline"/>
        </w:rPr>
        <w:t xml:space="preserve"> as </w:t>
      </w:r>
      <w:proofErr w:type="gramStart"/>
      <w:r w:rsidRPr="002106C0">
        <w:rPr>
          <w:rStyle w:val="StyleUnderline"/>
        </w:rPr>
        <w:t>a steps</w:t>
      </w:r>
      <w:proofErr w:type="gramEnd"/>
      <w:r w:rsidRPr="002106C0">
        <w:rPr>
          <w:rStyle w:val="StyleUnderline"/>
        </w:rPr>
        <w:t xml:space="preserve"> towards </w:t>
      </w:r>
      <w:r w:rsidRPr="00522A3B">
        <w:rPr>
          <w:rStyle w:val="StyleUnderline"/>
          <w:highlight w:val="green"/>
        </w:rPr>
        <w:t>widespread amnesty</w:t>
      </w:r>
      <w:r w:rsidRPr="002106C0">
        <w:rPr>
          <w:rStyle w:val="StyleUnderline"/>
        </w:rPr>
        <w:t>.</w:t>
      </w:r>
      <w:r w:rsidR="00A26A4B">
        <w:rPr>
          <w:rStyle w:val="StyleUnderline"/>
        </w:rPr>
        <w:t xml:space="preserve"> </w:t>
      </w:r>
      <w:proofErr w:type="spellStart"/>
      <w:r w:rsidRPr="002106C0">
        <w:rPr>
          <w:sz w:val="14"/>
        </w:rPr>
        <w:t>ProEnglish</w:t>
      </w:r>
      <w:proofErr w:type="spellEnd"/>
      <w:r w:rsidRPr="002106C0">
        <w:rPr>
          <w:sz w:val="14"/>
        </w:rPr>
        <w:t>, which does not have an official stance on immigration reform, took issue with the ideas in the memo because amnesty would confer legal status to immigrants without them having to conform to any English-language standards.</w:t>
      </w:r>
      <w:r w:rsidR="00A26A4B">
        <w:rPr>
          <w:sz w:val="14"/>
        </w:rPr>
        <w:t xml:space="preserve"> </w:t>
      </w:r>
      <w:r w:rsidRPr="00522A3B">
        <w:rPr>
          <w:sz w:val="16"/>
          <w:szCs w:val="16"/>
        </w:rPr>
        <w:t xml:space="preserve">“The way it is set up now is that in order to become a citizen you have to learn English,” said Jayne </w:t>
      </w:r>
      <w:proofErr w:type="spellStart"/>
      <w:r w:rsidRPr="00522A3B">
        <w:rPr>
          <w:sz w:val="16"/>
          <w:szCs w:val="16"/>
        </w:rPr>
        <w:t>Cannava</w:t>
      </w:r>
      <w:proofErr w:type="spellEnd"/>
      <w:r w:rsidRPr="00522A3B">
        <w:rPr>
          <w:sz w:val="16"/>
          <w:szCs w:val="16"/>
        </w:rPr>
        <w:t xml:space="preserve">, executive director of </w:t>
      </w:r>
      <w:proofErr w:type="spellStart"/>
      <w:r w:rsidRPr="00522A3B">
        <w:rPr>
          <w:sz w:val="16"/>
          <w:szCs w:val="16"/>
        </w:rPr>
        <w:t>ProEnglish</w:t>
      </w:r>
      <w:proofErr w:type="spellEnd"/>
      <w:r w:rsidRPr="00522A3B">
        <w:rPr>
          <w:sz w:val="16"/>
          <w:szCs w:val="16"/>
        </w:rPr>
        <w:t>. “By granting blanket amnesty to the 11 million illegal immigrants they would bypass that test.”</w:t>
      </w:r>
    </w:p>
    <w:p w14:paraId="66E5D3E6" w14:textId="7B6E6BE1" w:rsidR="00FD1006" w:rsidRPr="00522A3B" w:rsidRDefault="00522A3B" w:rsidP="00522A3B">
      <w:pPr>
        <w:pStyle w:val="Heading4"/>
      </w:pPr>
      <w:r>
        <w:rPr>
          <w:rFonts w:asciiTheme="minorHAnsi" w:hAnsiTheme="minorHAnsi"/>
        </w:rPr>
        <w:t xml:space="preserve">(2)  CP creates the </w:t>
      </w:r>
      <w:r>
        <w:rPr>
          <w:rFonts w:asciiTheme="minorHAnsi" w:hAnsiTheme="minorHAnsi"/>
          <w:u w:val="single"/>
        </w:rPr>
        <w:t>perception</w:t>
      </w:r>
      <w:r>
        <w:rPr>
          <w:rFonts w:asciiTheme="minorHAnsi" w:hAnsiTheme="minorHAnsi"/>
        </w:rPr>
        <w:t xml:space="preserve"> of </w:t>
      </w:r>
      <w:r>
        <w:rPr>
          <w:rFonts w:asciiTheme="minorHAnsi" w:hAnsiTheme="minorHAnsi"/>
          <w:u w:val="single"/>
        </w:rPr>
        <w:t>systematic abuse</w:t>
      </w:r>
      <w:r>
        <w:t xml:space="preserve"> of </w:t>
      </w:r>
      <w:r w:rsidR="00EF6548">
        <w:t>presidential discretion because it</w:t>
      </w:r>
      <w:r>
        <w:t xml:space="preserve"> extends beyond </w:t>
      </w:r>
      <w:r>
        <w:rPr>
          <w:u w:val="single"/>
        </w:rPr>
        <w:t>case-by-case</w:t>
      </w:r>
      <w:r>
        <w:t xml:space="preserve"> – seen as </w:t>
      </w:r>
      <w:r>
        <w:rPr>
          <w:u w:val="single"/>
        </w:rPr>
        <w:t>illegal</w:t>
      </w:r>
      <w:r>
        <w:t xml:space="preserve"> immigration</w:t>
      </w:r>
    </w:p>
    <w:p w14:paraId="79DE4CE5" w14:textId="510186DC" w:rsidR="00A26A4B" w:rsidRPr="00A26A4B" w:rsidRDefault="00A26A4B" w:rsidP="00A26A4B">
      <w:pPr>
        <w:rPr>
          <w:sz w:val="16"/>
          <w:szCs w:val="16"/>
        </w:rPr>
      </w:pPr>
      <w:proofErr w:type="spellStart"/>
      <w:r w:rsidRPr="00537F6C">
        <w:rPr>
          <w:rStyle w:val="Style13ptBold"/>
        </w:rPr>
        <w:t>Vinik</w:t>
      </w:r>
      <w:proofErr w:type="spellEnd"/>
      <w:r w:rsidRPr="00537F6C">
        <w:rPr>
          <w:rStyle w:val="Style13ptBold"/>
        </w:rPr>
        <w:t xml:space="preserve"> </w:t>
      </w:r>
      <w:proofErr w:type="gramStart"/>
      <w:r w:rsidRPr="00537F6C">
        <w:rPr>
          <w:rStyle w:val="Style13ptBold"/>
        </w:rPr>
        <w:t>17</w:t>
      </w:r>
      <w:r>
        <w:t xml:space="preserve">  </w:t>
      </w:r>
      <w:r w:rsidRPr="00A26A4B">
        <w:rPr>
          <w:sz w:val="16"/>
          <w:szCs w:val="16"/>
        </w:rPr>
        <w:t>(</w:t>
      </w:r>
      <w:proofErr w:type="gramEnd"/>
      <w:r w:rsidRPr="00A26A4B">
        <w:rPr>
          <w:sz w:val="16"/>
          <w:szCs w:val="16"/>
        </w:rPr>
        <w:t xml:space="preserve">Danny, The Assistant Editor of The Agenda at Politico. "Four hidden policy changes in Trump’s immigration memos," Politico, 2-23-2017, </w:t>
      </w:r>
      <w:hyperlink r:id="rId80" w:history="1">
        <w:r w:rsidRPr="00A26A4B">
          <w:rPr>
            <w:rStyle w:val="Hyperlink"/>
            <w:sz w:val="16"/>
            <w:szCs w:val="16"/>
          </w:rPr>
          <w:t>https://www.politico.com/agenda/story/2017/02/four-hidden-policy-changes-trump-immigration-memos-000323</w:t>
        </w:r>
      </w:hyperlink>
      <w:r w:rsidRPr="00A26A4B">
        <w:rPr>
          <w:sz w:val="16"/>
          <w:szCs w:val="16"/>
        </w:rPr>
        <w:t xml:space="preserve">) </w:t>
      </w:r>
    </w:p>
    <w:p w14:paraId="2A8E74AC" w14:textId="77523F7F" w:rsidR="00A26A4B" w:rsidRPr="00A2717E" w:rsidRDefault="00A26A4B" w:rsidP="00A26A4B">
      <w:pPr>
        <w:rPr>
          <w:sz w:val="16"/>
        </w:rPr>
      </w:pPr>
      <w:r w:rsidRPr="00EF6951">
        <w:rPr>
          <w:rStyle w:val="StyleUnderline"/>
        </w:rPr>
        <w:t>Immigration officials have long been able to use an immigration policy called "parole" to create some flex in the system, cracking open the door for noncitizens who technically aren't supposed to enter the U.S., but who have some personal or political claim to leniency</w:t>
      </w:r>
      <w:r w:rsidRPr="00A2717E">
        <w:rPr>
          <w:sz w:val="16"/>
        </w:rPr>
        <w:t xml:space="preserve">. The “wet-foot, dry-foot policy” that Obama ended in January used parole as the mechanism to allow Cuban immigrants to stay in the country if they made it onto U.S. soil. Another program, known as </w:t>
      </w:r>
      <w:r w:rsidRPr="00EF6951">
        <w:rPr>
          <w:rStyle w:val="StyleUnderline"/>
        </w:rPr>
        <w:t>“parole in place,” allows close undocumented relatives of U.S. service members and veterans to apply for a green card without leaving the U.S</w:t>
      </w:r>
      <w:r w:rsidRPr="00A2717E">
        <w:rPr>
          <w:sz w:val="16"/>
        </w:rPr>
        <w:t xml:space="preserve">., keeping military families together. </w:t>
      </w:r>
      <w:r w:rsidRPr="00EF6951">
        <w:rPr>
          <w:rStyle w:val="StyleUnderline"/>
        </w:rPr>
        <w:t>Perhaps the most common use of parole, called “advance parole,” allows immigrants who are in the U.S. and applying to adjust their status</w:t>
      </w:r>
      <w:r w:rsidRPr="00A2717E">
        <w:rPr>
          <w:sz w:val="16"/>
        </w:rPr>
        <w:t xml:space="preserve"> — mainly applying for a green card — </w:t>
      </w:r>
      <w:r w:rsidRPr="00EF6951">
        <w:rPr>
          <w:rStyle w:val="StyleUnderline"/>
        </w:rPr>
        <w:t>to travel abroad and return while their applications are pending.</w:t>
      </w:r>
      <w:r w:rsidR="00522A3B">
        <w:rPr>
          <w:rStyle w:val="StyleUnderline"/>
        </w:rPr>
        <w:t xml:space="preserve"> </w:t>
      </w:r>
      <w:r w:rsidRPr="00522A3B">
        <w:rPr>
          <w:rStyle w:val="StyleUnderline"/>
          <w:highlight w:val="green"/>
        </w:rPr>
        <w:t>To immigration critics</w:t>
      </w:r>
      <w:r w:rsidRPr="00EF6951">
        <w:rPr>
          <w:rStyle w:val="StyleUnderline"/>
        </w:rPr>
        <w:t xml:space="preserve">, these </w:t>
      </w:r>
      <w:r w:rsidRPr="00522A3B">
        <w:rPr>
          <w:rStyle w:val="StyleUnderline"/>
          <w:highlight w:val="green"/>
        </w:rPr>
        <w:t xml:space="preserve">broad policies amount to a </w:t>
      </w:r>
      <w:r w:rsidRPr="00522A3B">
        <w:rPr>
          <w:rStyle w:val="Emphasis"/>
          <w:highlight w:val="green"/>
        </w:rPr>
        <w:t>systematic abuse of the parole system</w:t>
      </w:r>
      <w:r w:rsidRPr="00522A3B">
        <w:rPr>
          <w:rStyle w:val="StyleUnderline"/>
          <w:highlight w:val="green"/>
        </w:rPr>
        <w:t xml:space="preserve">, which is </w:t>
      </w:r>
      <w:r w:rsidRPr="00522A3B">
        <w:rPr>
          <w:rStyle w:val="Emphasis"/>
          <w:highlight w:val="green"/>
        </w:rPr>
        <w:t>supposed to be judged strictly</w:t>
      </w:r>
      <w:r w:rsidRPr="00522A3B">
        <w:rPr>
          <w:rStyle w:val="StyleUnderline"/>
          <w:highlight w:val="green"/>
        </w:rPr>
        <w:t xml:space="preserve"> on a case-by-case basis, rather than handed out to broad categories of immigrants</w:t>
      </w:r>
      <w:r w:rsidRPr="00A2717E">
        <w:rPr>
          <w:sz w:val="16"/>
        </w:rPr>
        <w:t xml:space="preserve">. In what sounds like a slap at the Obama administration, </w:t>
      </w:r>
      <w:r w:rsidRPr="00A2717E">
        <w:rPr>
          <w:rStyle w:val="StyleUnderline"/>
        </w:rPr>
        <w:t xml:space="preserve">one subsection of </w:t>
      </w:r>
      <w:r w:rsidRPr="00522A3B">
        <w:rPr>
          <w:rStyle w:val="StyleUnderline"/>
          <w:highlight w:val="green"/>
        </w:rPr>
        <w:t xml:space="preserve">a memo says expanded use of parole “has </w:t>
      </w:r>
      <w:r w:rsidRPr="00522A3B">
        <w:rPr>
          <w:rStyle w:val="Emphasis"/>
          <w:highlight w:val="green"/>
        </w:rPr>
        <w:t>contributed to</w:t>
      </w:r>
      <w:r w:rsidRPr="00A2717E">
        <w:rPr>
          <w:rStyle w:val="Emphasis"/>
        </w:rPr>
        <w:t xml:space="preserve"> a </w:t>
      </w:r>
      <w:r w:rsidRPr="00522A3B">
        <w:rPr>
          <w:rStyle w:val="Emphasis"/>
          <w:highlight w:val="green"/>
        </w:rPr>
        <w:t>border security crisis</w:t>
      </w:r>
      <w:r w:rsidRPr="00522A3B">
        <w:rPr>
          <w:rStyle w:val="StyleUnderline"/>
          <w:highlight w:val="green"/>
        </w:rPr>
        <w:t>, undermined the integrity of</w:t>
      </w:r>
      <w:r w:rsidRPr="00A2717E">
        <w:rPr>
          <w:rStyle w:val="StyleUnderline"/>
        </w:rPr>
        <w:t xml:space="preserve"> the </w:t>
      </w:r>
      <w:r w:rsidRPr="00522A3B">
        <w:rPr>
          <w:rStyle w:val="StyleUnderline"/>
          <w:highlight w:val="green"/>
        </w:rPr>
        <w:t>immigration laws and the parole process</w:t>
      </w:r>
      <w:r w:rsidRPr="00A2717E">
        <w:rPr>
          <w:rStyle w:val="StyleUnderline"/>
        </w:rPr>
        <w:t xml:space="preserve">, and </w:t>
      </w:r>
      <w:r w:rsidRPr="00522A3B">
        <w:rPr>
          <w:rStyle w:val="StyleUnderline"/>
          <w:highlight w:val="green"/>
        </w:rPr>
        <w:t xml:space="preserve">created an </w:t>
      </w:r>
      <w:r w:rsidRPr="00522A3B">
        <w:rPr>
          <w:rStyle w:val="Emphasis"/>
          <w:highlight w:val="green"/>
        </w:rPr>
        <w:t xml:space="preserve">incentive for </w:t>
      </w:r>
      <w:r w:rsidRPr="00522A3B">
        <w:rPr>
          <w:rStyle w:val="Emphasis"/>
        </w:rPr>
        <w:t xml:space="preserve">additional </w:t>
      </w:r>
      <w:r w:rsidRPr="00522A3B">
        <w:rPr>
          <w:rStyle w:val="Emphasis"/>
          <w:highlight w:val="green"/>
        </w:rPr>
        <w:t>illegal immigration</w:t>
      </w:r>
      <w:r w:rsidRPr="00A2717E">
        <w:rPr>
          <w:rStyle w:val="StyleUnderline"/>
        </w:rPr>
        <w:t>.”</w:t>
      </w:r>
      <w:r w:rsidR="00522A3B">
        <w:rPr>
          <w:rStyle w:val="StyleUnderline"/>
        </w:rPr>
        <w:t xml:space="preserve"> </w:t>
      </w:r>
      <w:r w:rsidRPr="00A2717E">
        <w:rPr>
          <w:rStyle w:val="StyleUnderline"/>
        </w:rPr>
        <w:t xml:space="preserve">The new memo </w:t>
      </w:r>
      <w:r w:rsidRPr="00A2717E">
        <w:rPr>
          <w:rStyle w:val="StyleUnderline"/>
        </w:rPr>
        <w:lastRenderedPageBreak/>
        <w:t>calls for parole to be used “sparingly” and directs the heads of the three main immigration agencies to issue regulations clarifying when parole can be used</w:t>
      </w:r>
      <w:r w:rsidRPr="00A2717E">
        <w:rPr>
          <w:sz w:val="16"/>
        </w:rPr>
        <w:t>. How the immigration agencies will reform parole programs won’t be clear until they release final regulations; a DHS spokesperson did not respond to questions about the memos. But experts on both sides of the immigration debate believe the intent is to turn parole from an exemption that certain people can count on to an infrequent privilege — curtailing or eliminating many of these programs, including the “parole in place” program for U.S. soldiers' families.</w:t>
      </w:r>
    </w:p>
    <w:p w14:paraId="69E00D4C" w14:textId="17833315" w:rsidR="00FD1006" w:rsidRDefault="00FD1006" w:rsidP="00FD1006">
      <w:pPr>
        <w:rPr>
          <w:rFonts w:asciiTheme="minorHAnsi" w:hAnsiTheme="minorHAnsi"/>
        </w:rPr>
      </w:pPr>
    </w:p>
    <w:p w14:paraId="1F4B7C48" w14:textId="2DEB8CDB" w:rsidR="00223A08" w:rsidRDefault="00223A08" w:rsidP="00FD1006">
      <w:pPr>
        <w:rPr>
          <w:rFonts w:asciiTheme="minorHAnsi" w:hAnsiTheme="minorHAnsi"/>
        </w:rPr>
      </w:pPr>
    </w:p>
    <w:p w14:paraId="408777F6" w14:textId="2812005F" w:rsidR="00223A08" w:rsidRDefault="00223A08" w:rsidP="00FD1006">
      <w:pPr>
        <w:rPr>
          <w:rFonts w:asciiTheme="minorHAnsi" w:hAnsiTheme="minorHAnsi"/>
        </w:rPr>
      </w:pPr>
    </w:p>
    <w:p w14:paraId="55A4F47B" w14:textId="74BAE097" w:rsidR="00223A08" w:rsidRDefault="00223A08" w:rsidP="00223A08">
      <w:pPr>
        <w:pStyle w:val="Heading2"/>
      </w:pPr>
      <w:r>
        <w:lastRenderedPageBreak/>
        <w:t>NB – Double Taxation</w:t>
      </w:r>
    </w:p>
    <w:p w14:paraId="4046F0F3" w14:textId="7C9669EC" w:rsidR="00223A08" w:rsidRDefault="00223A08" w:rsidP="00FD1006">
      <w:pPr>
        <w:rPr>
          <w:rFonts w:asciiTheme="minorHAnsi" w:hAnsiTheme="minorHAnsi"/>
        </w:rPr>
      </w:pPr>
    </w:p>
    <w:p w14:paraId="316A8629" w14:textId="41068705" w:rsidR="00223A08" w:rsidRDefault="00135E23" w:rsidP="00223A08">
      <w:pPr>
        <w:pStyle w:val="Heading3"/>
      </w:pPr>
      <w:r>
        <w:lastRenderedPageBreak/>
        <w:t xml:space="preserve">1NC </w:t>
      </w:r>
      <w:r w:rsidR="00223A08">
        <w:t>Double Taxation</w:t>
      </w:r>
    </w:p>
    <w:p w14:paraId="1CE77BCD" w14:textId="70A020EB" w:rsidR="00223A08" w:rsidRPr="00223A08" w:rsidRDefault="00223A08" w:rsidP="00223A08">
      <w:pPr>
        <w:pStyle w:val="Heading4"/>
      </w:pPr>
      <w:r>
        <w:t xml:space="preserve">LPR leads to </w:t>
      </w:r>
      <w:r w:rsidRPr="00223A08">
        <w:rPr>
          <w:u w:val="single"/>
        </w:rPr>
        <w:t>double taxation</w:t>
      </w:r>
    </w:p>
    <w:p w14:paraId="48874C87" w14:textId="1EE9BBA8" w:rsidR="00223A08" w:rsidRPr="00CE64E0" w:rsidRDefault="00223A08" w:rsidP="00223A08">
      <w:pPr>
        <w:rPr>
          <w:sz w:val="16"/>
          <w:szCs w:val="16"/>
        </w:rPr>
      </w:pPr>
      <w:proofErr w:type="spellStart"/>
      <w:r w:rsidRPr="003A05C1">
        <w:rPr>
          <w:rStyle w:val="Style13ptBold"/>
        </w:rPr>
        <w:t>Brettschneider</w:t>
      </w:r>
      <w:proofErr w:type="spellEnd"/>
      <w:r w:rsidRPr="003A05C1">
        <w:rPr>
          <w:rStyle w:val="Style13ptBold"/>
        </w:rPr>
        <w:t xml:space="preserve"> 16</w:t>
      </w:r>
      <w:r>
        <w:t xml:space="preserve"> </w:t>
      </w:r>
      <w:r w:rsidRPr="00CE64E0">
        <w:rPr>
          <w:sz w:val="16"/>
          <w:szCs w:val="16"/>
        </w:rPr>
        <w:t xml:space="preserve">(Elizabeth </w:t>
      </w:r>
      <w:proofErr w:type="spellStart"/>
      <w:r w:rsidRPr="00CE64E0">
        <w:rPr>
          <w:sz w:val="16"/>
          <w:szCs w:val="16"/>
        </w:rPr>
        <w:t>Brettschneider</w:t>
      </w:r>
      <w:proofErr w:type="spellEnd"/>
      <w:r w:rsidRPr="00CE64E0">
        <w:rPr>
          <w:sz w:val="16"/>
          <w:szCs w:val="16"/>
        </w:rPr>
        <w:t>. “5 REASONS WHY A GREEN CARD MAY NOT BE RIGHT FOR YOU”, DARYANANI LAW FIRM, April 21</w:t>
      </w:r>
      <w:r w:rsidRPr="00CE64E0">
        <w:rPr>
          <w:sz w:val="16"/>
          <w:szCs w:val="16"/>
          <w:vertAlign w:val="superscript"/>
        </w:rPr>
        <w:t>st</w:t>
      </w:r>
      <w:r w:rsidRPr="00CE64E0">
        <w:rPr>
          <w:sz w:val="16"/>
          <w:szCs w:val="16"/>
        </w:rPr>
        <w:t xml:space="preserve">, Available online at </w:t>
      </w:r>
      <w:hyperlink r:id="rId81" w:history="1">
        <w:r w:rsidRPr="00CE64E0">
          <w:rPr>
            <w:rStyle w:val="Hyperlink"/>
            <w:sz w:val="16"/>
            <w:szCs w:val="16"/>
          </w:rPr>
          <w:t>https://dlgvisablog.com/blog/2016/4/21/5-reasons-why-a-green-card-may-not-be-right-for-you</w:t>
        </w:r>
      </w:hyperlink>
      <w:r w:rsidRPr="00CE64E0">
        <w:rPr>
          <w:sz w:val="16"/>
          <w:szCs w:val="16"/>
        </w:rPr>
        <w:t xml:space="preserve">) </w:t>
      </w:r>
    </w:p>
    <w:p w14:paraId="673B8C24" w14:textId="2CF7CFB6" w:rsidR="00223A08" w:rsidRPr="004B7B6D" w:rsidRDefault="00223A08" w:rsidP="00223A08">
      <w:pPr>
        <w:rPr>
          <w:sz w:val="16"/>
        </w:rPr>
      </w:pPr>
      <w:r w:rsidRPr="00CD605B">
        <w:rPr>
          <w:rStyle w:val="StyleUnderline"/>
        </w:rPr>
        <w:t xml:space="preserve">There are several reasons why taxes may deter foreign nationals from applying for </w:t>
      </w:r>
      <w:proofErr w:type="gramStart"/>
      <w:r w:rsidRPr="004B7B6D">
        <w:rPr>
          <w:rStyle w:val="StyleUnderline"/>
          <w:highlight w:val="green"/>
        </w:rPr>
        <w:t>a Green Card</w:t>
      </w:r>
      <w:r w:rsidRPr="004B7B6D">
        <w:rPr>
          <w:sz w:val="16"/>
        </w:rPr>
        <w:t xml:space="preserve">. Green Card </w:t>
      </w:r>
      <w:r w:rsidRPr="004B7B6D">
        <w:rPr>
          <w:rStyle w:val="StyleUnderline"/>
          <w:highlight w:val="green"/>
        </w:rPr>
        <w:t>holder</w:t>
      </w:r>
      <w:r w:rsidRPr="00CD605B">
        <w:rPr>
          <w:rStyle w:val="StyleUnderline"/>
        </w:rPr>
        <w:t>s</w:t>
      </w:r>
      <w:proofErr w:type="gramEnd"/>
      <w:r w:rsidRPr="00CD605B">
        <w:rPr>
          <w:rStyle w:val="StyleUnderline"/>
        </w:rPr>
        <w:t xml:space="preserve"> </w:t>
      </w:r>
      <w:r w:rsidRPr="004B7B6D">
        <w:rPr>
          <w:rStyle w:val="StyleUnderline"/>
          <w:highlight w:val="green"/>
        </w:rPr>
        <w:t>must declare</w:t>
      </w:r>
      <w:r w:rsidRPr="00CD605B">
        <w:rPr>
          <w:rStyle w:val="StyleUnderline"/>
        </w:rPr>
        <w:t xml:space="preserve"> that </w:t>
      </w:r>
      <w:r w:rsidRPr="004B7B6D">
        <w:rPr>
          <w:rStyle w:val="StyleUnderline"/>
          <w:highlight w:val="green"/>
        </w:rPr>
        <w:t xml:space="preserve">they are a </w:t>
      </w:r>
      <w:r w:rsidRPr="004B7B6D">
        <w:rPr>
          <w:rStyle w:val="Emphasis"/>
          <w:highlight w:val="green"/>
        </w:rPr>
        <w:t>permanent resident of the US for immigration purposes</w:t>
      </w:r>
      <w:r w:rsidRPr="004B7B6D">
        <w:rPr>
          <w:rStyle w:val="StyleUnderline"/>
          <w:highlight w:val="green"/>
        </w:rPr>
        <w:t xml:space="preserve"> when filing</w:t>
      </w:r>
      <w:r w:rsidRPr="00CD605B">
        <w:rPr>
          <w:rStyle w:val="StyleUnderline"/>
        </w:rPr>
        <w:t xml:space="preserve"> their </w:t>
      </w:r>
      <w:r w:rsidRPr="004B7B6D">
        <w:rPr>
          <w:rStyle w:val="StyleUnderline"/>
          <w:highlight w:val="green"/>
        </w:rPr>
        <w:t>tax returns</w:t>
      </w:r>
      <w:r w:rsidRPr="004B7B6D">
        <w:rPr>
          <w:sz w:val="16"/>
        </w:rPr>
        <w:t xml:space="preserve"> or it can impact the determination that they are maintaining their permanent resident status (see item one above). It is important to note that if Green Card holders ever file their US taxes as a “non-resident” it may also impact their US citizenship application if they ever decide to pursue that benefit.</w:t>
      </w:r>
      <w:r w:rsidR="004B7B6D" w:rsidRPr="004B7B6D">
        <w:rPr>
          <w:sz w:val="16"/>
        </w:rPr>
        <w:t xml:space="preserve"> </w:t>
      </w:r>
      <w:r w:rsidRPr="00CD605B">
        <w:rPr>
          <w:rStyle w:val="StyleUnderline"/>
        </w:rPr>
        <w:t>Green Card holders do not automatically get a special tax break just by acquiring that status. In fact</w:t>
      </w:r>
      <w:r w:rsidRPr="004B7B6D">
        <w:rPr>
          <w:sz w:val="16"/>
        </w:rPr>
        <w:t xml:space="preserve">, in some circumstances, </w:t>
      </w:r>
      <w:r w:rsidRPr="004B7B6D">
        <w:rPr>
          <w:rStyle w:val="StyleUnderline"/>
          <w:highlight w:val="green"/>
        </w:rPr>
        <w:t>Green Card holders</w:t>
      </w:r>
      <w:r w:rsidRPr="004B7B6D">
        <w:rPr>
          <w:sz w:val="16"/>
        </w:rPr>
        <w:t xml:space="preserve"> may be required to </w:t>
      </w:r>
      <w:r w:rsidRPr="004B7B6D">
        <w:rPr>
          <w:rStyle w:val="StyleUnderline"/>
          <w:highlight w:val="green"/>
        </w:rPr>
        <w:t>pay more</w:t>
      </w:r>
      <w:r w:rsidRPr="00CD605B">
        <w:rPr>
          <w:rStyle w:val="StyleUnderline"/>
        </w:rPr>
        <w:t xml:space="preserve"> in </w:t>
      </w:r>
      <w:r w:rsidRPr="004B7B6D">
        <w:rPr>
          <w:rStyle w:val="StyleUnderline"/>
          <w:highlight w:val="green"/>
        </w:rPr>
        <w:t>taxes than nonimmigrant visa holders</w:t>
      </w:r>
      <w:r w:rsidRPr="00CD605B">
        <w:rPr>
          <w:rStyle w:val="StyleUnderline"/>
        </w:rPr>
        <w:t>.</w:t>
      </w:r>
      <w:r w:rsidR="004B7B6D">
        <w:rPr>
          <w:rStyle w:val="StyleUnderline"/>
        </w:rPr>
        <w:t xml:space="preserve"> </w:t>
      </w:r>
      <w:r w:rsidRPr="004B7B6D">
        <w:rPr>
          <w:rStyle w:val="StyleUnderline"/>
        </w:rPr>
        <w:t>Another huge tax consequence</w:t>
      </w:r>
      <w:r w:rsidRPr="004B7B6D">
        <w:rPr>
          <w:sz w:val="16"/>
        </w:rPr>
        <w:t xml:space="preserve"> to consider before getting a Green Card </w:t>
      </w:r>
      <w:r w:rsidRPr="004B7B6D">
        <w:rPr>
          <w:rStyle w:val="StyleUnderline"/>
        </w:rPr>
        <w:t>is double taxation.</w:t>
      </w:r>
      <w:r w:rsidRPr="004B7B6D">
        <w:rPr>
          <w:sz w:val="16"/>
        </w:rPr>
        <w:t xml:space="preserve"> </w:t>
      </w:r>
      <w:r w:rsidRPr="004B7B6D">
        <w:rPr>
          <w:rStyle w:val="StyleUnderline"/>
        </w:rPr>
        <w:t>Even though Green Card</w:t>
      </w:r>
      <w:r w:rsidRPr="00CD605B">
        <w:rPr>
          <w:rStyle w:val="StyleUnderline"/>
        </w:rPr>
        <w:t xml:space="preserve"> holders are required to pay US taxes, </w:t>
      </w:r>
      <w:r w:rsidRPr="004B7B6D">
        <w:rPr>
          <w:rStyle w:val="StyleUnderline"/>
          <w:highlight w:val="green"/>
        </w:rPr>
        <w:t>certain countries may</w:t>
      </w:r>
      <w:r w:rsidRPr="00CD605B">
        <w:rPr>
          <w:rStyle w:val="StyleUnderline"/>
        </w:rPr>
        <w:t xml:space="preserve"> still </w:t>
      </w:r>
      <w:r w:rsidRPr="004B7B6D">
        <w:rPr>
          <w:rStyle w:val="StyleUnderline"/>
          <w:highlight w:val="green"/>
        </w:rPr>
        <w:t>require their citizens to pay taxes</w:t>
      </w:r>
      <w:r w:rsidRPr="004B7B6D">
        <w:rPr>
          <w:sz w:val="16"/>
        </w:rPr>
        <w:t xml:space="preserve"> in their home country, </w:t>
      </w:r>
      <w:r w:rsidRPr="004B7B6D">
        <w:rPr>
          <w:rStyle w:val="StyleUnderline"/>
          <w:highlight w:val="green"/>
        </w:rPr>
        <w:t>resulting in the foreign national getting taxed twice</w:t>
      </w:r>
      <w:r w:rsidRPr="00CD605B">
        <w:rPr>
          <w:rStyle w:val="StyleUnderline"/>
        </w:rPr>
        <w:t>.</w:t>
      </w:r>
      <w:r w:rsidRPr="004B7B6D">
        <w:rPr>
          <w:sz w:val="16"/>
        </w:rPr>
        <w:t xml:space="preserve"> In some </w:t>
      </w:r>
      <w:proofErr w:type="gramStart"/>
      <w:r w:rsidRPr="004B7B6D">
        <w:rPr>
          <w:sz w:val="16"/>
        </w:rPr>
        <w:t>instances</w:t>
      </w:r>
      <w:proofErr w:type="gramEnd"/>
      <w:r w:rsidRPr="004B7B6D">
        <w:rPr>
          <w:sz w:val="16"/>
        </w:rPr>
        <w:t xml:space="preserve"> this may be avoidable; however, that is not always the case. </w:t>
      </w:r>
      <w:r w:rsidRPr="004B7B6D">
        <w:rPr>
          <w:rStyle w:val="StyleUnderline"/>
          <w:highlight w:val="green"/>
        </w:rPr>
        <w:t>For anyone who works not only in the US but</w:t>
      </w:r>
      <w:r w:rsidRPr="00CD605B">
        <w:rPr>
          <w:rStyle w:val="StyleUnderline"/>
        </w:rPr>
        <w:t xml:space="preserve"> in </w:t>
      </w:r>
      <w:r w:rsidRPr="004B7B6D">
        <w:rPr>
          <w:rStyle w:val="StyleUnderline"/>
          <w:highlight w:val="green"/>
        </w:rPr>
        <w:t>another country as well or someone who may have a foreign inheritance or is planning to sell foreign property and incur capital gains, this</w:t>
      </w:r>
      <w:r w:rsidRPr="004B7B6D">
        <w:rPr>
          <w:sz w:val="16"/>
        </w:rPr>
        <w:t xml:space="preserve"> issue </w:t>
      </w:r>
      <w:r w:rsidRPr="004B7B6D">
        <w:rPr>
          <w:rStyle w:val="StyleUnderline"/>
          <w:highlight w:val="green"/>
        </w:rPr>
        <w:t>may be</w:t>
      </w:r>
      <w:r w:rsidRPr="00CD605B">
        <w:rPr>
          <w:rStyle w:val="StyleUnderline"/>
        </w:rPr>
        <w:t xml:space="preserve"> particularly </w:t>
      </w:r>
      <w:r w:rsidRPr="004B7B6D">
        <w:rPr>
          <w:rStyle w:val="StyleUnderline"/>
          <w:highlight w:val="green"/>
        </w:rPr>
        <w:t>concerning</w:t>
      </w:r>
      <w:r w:rsidRPr="00CD605B">
        <w:rPr>
          <w:rStyle w:val="StyleUnderline"/>
        </w:rPr>
        <w:t xml:space="preserve">. </w:t>
      </w:r>
      <w:r w:rsidRPr="004B7B6D">
        <w:rPr>
          <w:sz w:val="16"/>
        </w:rPr>
        <w:t xml:space="preserve">Before beginning any Green Card process, foreign nationals should consult a US or international accountant or tax attorney for professional advice on what their worldwide tax responsibilities would be if they were to become a Green Card holder. The knowledge they obtain from this advice may very well provide valuable insight into whether a Green Card is right for them. </w:t>
      </w:r>
    </w:p>
    <w:p w14:paraId="0F032D96" w14:textId="3D1C7899" w:rsidR="00371ECE" w:rsidRPr="006A562D" w:rsidRDefault="00371ECE" w:rsidP="00371ECE">
      <w:pPr>
        <w:pStyle w:val="Heading4"/>
      </w:pPr>
      <w:r>
        <w:t>Double taxation kills economic competitiveness</w:t>
      </w:r>
      <w:r w:rsidR="00135E23">
        <w:t xml:space="preserve"> </w:t>
      </w:r>
      <w:r w:rsidR="000226A6">
        <w:t>and alliances</w:t>
      </w:r>
    </w:p>
    <w:p w14:paraId="07F87DE8" w14:textId="77777777" w:rsidR="00371ECE" w:rsidRDefault="00371ECE" w:rsidP="00371ECE">
      <w:r>
        <w:rPr>
          <w:rStyle w:val="Style13ptBold"/>
        </w:rPr>
        <w:t xml:space="preserve">Christie 82 </w:t>
      </w:r>
      <w:r w:rsidRPr="006A562D">
        <w:t>(John H. Christie, "Citizenship as a Jurisdictional Basis for Taxation: Section 911 and the Foreign Source Income Experience," Brooklyn Journal of International Law volume:</w:t>
      </w:r>
      <w:proofErr w:type="gramStart"/>
      <w:r w:rsidRPr="006A562D">
        <w:t>8 ,</w:t>
      </w:r>
      <w:proofErr w:type="gramEnd"/>
      <w:r w:rsidRPr="006A562D">
        <w:t xml:space="preserve"> number: 1, 1982,  p. 109-158, </w:t>
      </w:r>
      <w:proofErr w:type="spellStart"/>
      <w:r w:rsidRPr="006A562D">
        <w:t>HeinOnline</w:t>
      </w:r>
      <w:proofErr w:type="spellEnd"/>
      <w:r w:rsidRPr="006A562D">
        <w:t>, https://heinonline.org/HOL/P?h=hein.journals/bjil8&amp;i=115, accessed 7-12-2018, ATN)</w:t>
      </w:r>
    </w:p>
    <w:p w14:paraId="6302D96A" w14:textId="77777777" w:rsidR="00371ECE" w:rsidRDefault="00371ECE" w:rsidP="00371ECE">
      <w:r>
        <w:t>*we do not endorse gendered language</w:t>
      </w:r>
    </w:p>
    <w:p w14:paraId="7F5B90D2" w14:textId="77777777" w:rsidR="00371ECE" w:rsidRPr="0029176C" w:rsidRDefault="00371ECE" w:rsidP="00371ECE">
      <w:pPr>
        <w:rPr>
          <w:b/>
          <w:sz w:val="26"/>
        </w:rPr>
      </w:pPr>
      <w:r>
        <w:t xml:space="preserve">*edited for </w:t>
      </w:r>
      <w:proofErr w:type="spellStart"/>
      <w:r>
        <w:t>tw</w:t>
      </w:r>
      <w:proofErr w:type="spellEnd"/>
      <w:r>
        <w:t>: ableism</w:t>
      </w:r>
    </w:p>
    <w:p w14:paraId="76CFB5E8" w14:textId="77777777" w:rsidR="00371ECE" w:rsidRDefault="00371ECE" w:rsidP="00371ECE">
      <w:pPr>
        <w:rPr>
          <w:sz w:val="16"/>
        </w:rPr>
      </w:pPr>
      <w:r>
        <w:rPr>
          <w:rStyle w:val="Emphasis"/>
        </w:rPr>
        <w:t xml:space="preserve">Citizenship as a basis conflicts with national non-tax policy. </w:t>
      </w:r>
      <w:r w:rsidRPr="0029176C">
        <w:rPr>
          <w:sz w:val="16"/>
        </w:rPr>
        <w:t xml:space="preserve">American tax policy should not only conform to the five recognized principles of a good income tax system but also should conform to the international economic and foreign policy objectives of the United States. It has long been recognized that tax laws should enhance matters of national interest for the general welfare. 235 </w:t>
      </w:r>
      <w:r w:rsidRPr="0029176C">
        <w:rPr>
          <w:rStyle w:val="Emphasis"/>
        </w:rPr>
        <w:t xml:space="preserve">Tax rules should be implemented, </w:t>
      </w:r>
      <w:r w:rsidRPr="0029176C">
        <w:rPr>
          <w:sz w:val="16"/>
        </w:rPr>
        <w:t>therefore</w:t>
      </w:r>
      <w:r w:rsidRPr="0029176C">
        <w:rPr>
          <w:rStyle w:val="Emphasis"/>
        </w:rPr>
        <w:t>, to develop</w:t>
      </w:r>
      <w:r>
        <w:rPr>
          <w:rStyle w:val="Emphasis"/>
        </w:rPr>
        <w:t xml:space="preserve"> </w:t>
      </w:r>
      <w:r w:rsidRPr="0029176C">
        <w:rPr>
          <w:rStyle w:val="Emphasis"/>
        </w:rPr>
        <w:t>and expand stronger ties with the international community</w:t>
      </w:r>
      <w:r>
        <w:rPr>
          <w:rStyle w:val="Emphasis"/>
        </w:rPr>
        <w:t xml:space="preserve"> </w:t>
      </w:r>
      <w:r w:rsidRPr="0029176C">
        <w:rPr>
          <w:rStyle w:val="Emphasis"/>
        </w:rPr>
        <w:t>for the benefit of the public at large.</w:t>
      </w:r>
      <w:r>
        <w:rPr>
          <w:rStyle w:val="Emphasis"/>
        </w:rPr>
        <w:t xml:space="preserve"> </w:t>
      </w:r>
      <w:r w:rsidRPr="0029176C">
        <w:rPr>
          <w:rStyle w:val="StyleUnderline"/>
        </w:rPr>
        <w:t>United States economic policy historically has been concerned</w:t>
      </w:r>
      <w:r>
        <w:rPr>
          <w:rStyle w:val="StyleUnderline"/>
        </w:rPr>
        <w:t xml:space="preserve"> </w:t>
      </w:r>
      <w:r w:rsidRPr="0029176C">
        <w:rPr>
          <w:rStyle w:val="StyleUnderline"/>
        </w:rPr>
        <w:t>with promoting foreign trade</w:t>
      </w:r>
      <w:r w:rsidRPr="0029176C">
        <w:rPr>
          <w:sz w:val="16"/>
        </w:rPr>
        <w:t xml:space="preserve">23 0 as it serves </w:t>
      </w:r>
      <w:proofErr w:type="gramStart"/>
      <w:r w:rsidRPr="0029176C">
        <w:rPr>
          <w:sz w:val="16"/>
        </w:rPr>
        <w:t>a number of</w:t>
      </w:r>
      <w:proofErr w:type="gramEnd"/>
      <w:r w:rsidRPr="0029176C">
        <w:rPr>
          <w:sz w:val="16"/>
        </w:rPr>
        <w:t xml:space="preserve"> general public interests. First, </w:t>
      </w:r>
      <w:r w:rsidRPr="0029176C">
        <w:rPr>
          <w:rStyle w:val="StyleUnderline"/>
        </w:rPr>
        <w:t>an increase in export trade results</w:t>
      </w:r>
      <w:r>
        <w:rPr>
          <w:rStyle w:val="StyleUnderline"/>
        </w:rPr>
        <w:t xml:space="preserve"> </w:t>
      </w:r>
      <w:r w:rsidRPr="0029176C">
        <w:rPr>
          <w:rStyle w:val="StyleUnderline"/>
        </w:rPr>
        <w:t>in higher domestic employment.</w:t>
      </w:r>
      <w:r w:rsidRPr="0029176C">
        <w:rPr>
          <w:sz w:val="16"/>
        </w:rPr>
        <w:t xml:space="preserve">3 7 Given the high levels of un employment over the last few decades, this is a major concern. Increasing trade will invariably result in a higher product demand. In turn, </w:t>
      </w:r>
      <w:r w:rsidRPr="0029176C">
        <w:rPr>
          <w:rStyle w:val="StyleUnderline"/>
        </w:rPr>
        <w:t>an increase in productivity will create more jobs.</w:t>
      </w:r>
      <w:r>
        <w:rPr>
          <w:rStyle w:val="StyleUnderline"/>
        </w:rPr>
        <w:t xml:space="preserve"> </w:t>
      </w:r>
      <w:r w:rsidRPr="0029176C">
        <w:rPr>
          <w:rStyle w:val="StyleUnderline"/>
        </w:rPr>
        <w:t>Second, advancement of foreign trade conforms with the desire</w:t>
      </w:r>
      <w:r>
        <w:rPr>
          <w:rStyle w:val="StyleUnderline"/>
        </w:rPr>
        <w:t xml:space="preserve"> </w:t>
      </w:r>
      <w:r w:rsidRPr="0029176C">
        <w:rPr>
          <w:rStyle w:val="StyleUnderline"/>
        </w:rPr>
        <w:t>of the United States to maintain a balance of trade</w:t>
      </w:r>
      <w:r w:rsidRPr="0029176C">
        <w:rPr>
          <w:sz w:val="16"/>
        </w:rPr>
        <w:t xml:space="preserve">.2 38 </w:t>
      </w:r>
      <w:r w:rsidRPr="0029176C">
        <w:rPr>
          <w:rStyle w:val="StyleUnderline"/>
        </w:rPr>
        <w:t>Current</w:t>
      </w:r>
      <w:r>
        <w:rPr>
          <w:rStyle w:val="StyleUnderline"/>
        </w:rPr>
        <w:t xml:space="preserve"> </w:t>
      </w:r>
      <w:r w:rsidRPr="0029176C">
        <w:rPr>
          <w:rStyle w:val="StyleUnderline"/>
        </w:rPr>
        <w:t>national policy dictates a balance between trade deficits and export</w:t>
      </w:r>
      <w:r>
        <w:rPr>
          <w:rStyle w:val="StyleUnderline"/>
        </w:rPr>
        <w:t xml:space="preserve"> </w:t>
      </w:r>
      <w:r w:rsidRPr="0029176C">
        <w:rPr>
          <w:rStyle w:val="StyleUnderline"/>
        </w:rPr>
        <w:t>growth.</w:t>
      </w:r>
      <w:r w:rsidRPr="0029176C">
        <w:rPr>
          <w:sz w:val="16"/>
        </w:rPr>
        <w:t xml:space="preserve">23 9 Foreign source funds reduce the balance of payments deficits which have increased in the past decade. </w:t>
      </w:r>
      <w:r w:rsidRPr="0029176C">
        <w:rPr>
          <w:rStyle w:val="StyleUnderline"/>
        </w:rPr>
        <w:t>Third,</w:t>
      </w:r>
      <w:r>
        <w:rPr>
          <w:rStyle w:val="StyleUnderline"/>
        </w:rPr>
        <w:t xml:space="preserve"> </w:t>
      </w:r>
      <w:r w:rsidRPr="0029176C">
        <w:rPr>
          <w:rStyle w:val="StyleUnderline"/>
        </w:rPr>
        <w:t>the promotion of foreign trade helps invigorate the competitive</w:t>
      </w:r>
      <w:r>
        <w:rPr>
          <w:rStyle w:val="StyleUnderline"/>
        </w:rPr>
        <w:t xml:space="preserve"> </w:t>
      </w:r>
      <w:r w:rsidRPr="0029176C">
        <w:rPr>
          <w:rStyle w:val="StyleUnderline"/>
        </w:rPr>
        <w:t>enterprise systems.</w:t>
      </w:r>
      <w:r w:rsidRPr="0029176C">
        <w:rPr>
          <w:sz w:val="16"/>
        </w:rPr>
        <w:t xml:space="preserve">24 0 Additional competition in the market place increases efficiency while at the same time decreases prices.2 41 </w:t>
      </w:r>
      <w:r w:rsidRPr="0029176C">
        <w:rPr>
          <w:rStyle w:val="Emphasis"/>
        </w:rPr>
        <w:t>An efficient market offering goods at low prices is in</w:t>
      </w:r>
      <w:r>
        <w:rPr>
          <w:rStyle w:val="Emphasis"/>
        </w:rPr>
        <w:t xml:space="preserve"> </w:t>
      </w:r>
      <w:r w:rsidRPr="0029176C">
        <w:rPr>
          <w:rStyle w:val="Emphasis"/>
        </w:rPr>
        <w:t>the public interest.</w:t>
      </w:r>
      <w:r>
        <w:rPr>
          <w:rStyle w:val="Emphasis"/>
        </w:rPr>
        <w:t xml:space="preserve"> </w:t>
      </w:r>
      <w:r w:rsidRPr="0029176C">
        <w:rPr>
          <w:rStyle w:val="StyleUnderline"/>
        </w:rPr>
        <w:t>The United States has consistently pursued a policy of</w:t>
      </w:r>
      <w:r>
        <w:rPr>
          <w:rStyle w:val="StyleUnderline"/>
        </w:rPr>
        <w:t xml:space="preserve"> </w:t>
      </w:r>
      <w:r w:rsidRPr="0029176C">
        <w:rPr>
          <w:rStyle w:val="StyleUnderline"/>
        </w:rPr>
        <w:t>stimulating private investment in less developed countries</w:t>
      </w:r>
      <w:r w:rsidRPr="0029176C">
        <w:rPr>
          <w:sz w:val="16"/>
        </w:rPr>
        <w:t xml:space="preserve">24 2 </w:t>
      </w:r>
      <w:r w:rsidRPr="0029176C">
        <w:rPr>
          <w:rStyle w:val="StyleUnderline"/>
        </w:rPr>
        <w:t>particularly in countries where there is little or no current investment</w:t>
      </w:r>
      <w:r w:rsidRPr="0029176C">
        <w:rPr>
          <w:sz w:val="16"/>
        </w:rPr>
        <w:t xml:space="preserve">.2 3 United States economic growth depends on procuring and maintaining new markets for American-made prod ucts.244 </w:t>
      </w:r>
      <w:r w:rsidRPr="0029176C">
        <w:rPr>
          <w:sz w:val="16"/>
        </w:rPr>
        <w:lastRenderedPageBreak/>
        <w:t xml:space="preserve">Further, the development of economically less developed nations assures the United States market of a continuous supply of vital natural resources.245 The United States has also promoted investment in less developed countries as a foreign policy objective. </w:t>
      </w:r>
      <w:r w:rsidRPr="0029176C">
        <w:rPr>
          <w:rStyle w:val="StyleUnderline"/>
        </w:rPr>
        <w:t>American foreign</w:t>
      </w:r>
      <w:r>
        <w:rPr>
          <w:rStyle w:val="StyleUnderline"/>
        </w:rPr>
        <w:t xml:space="preserve"> </w:t>
      </w:r>
      <w:r w:rsidRPr="0029176C">
        <w:rPr>
          <w:rStyle w:val="StyleUnderline"/>
        </w:rPr>
        <w:t>policy historically has been concerned with the economic development</w:t>
      </w:r>
      <w:r>
        <w:rPr>
          <w:rStyle w:val="StyleUnderline"/>
        </w:rPr>
        <w:t xml:space="preserve"> </w:t>
      </w:r>
      <w:r w:rsidRPr="0029176C">
        <w:rPr>
          <w:rStyle w:val="StyleUnderline"/>
        </w:rPr>
        <w:t>of amicable nations as part of its foreign aid program</w:t>
      </w:r>
      <w:r w:rsidRPr="0029176C">
        <w:rPr>
          <w:sz w:val="16"/>
        </w:rPr>
        <w:t xml:space="preserve">.2 4 This has been accomplished largely through the exportation of United States know-how and technology. Americans overseas enhance the technical skills and knowledge of foreign nationals.24 Technology increases the country's productivity. In return, they become strong trading partners and political allies.2 4 8 </w:t>
      </w:r>
      <w:r w:rsidRPr="0029176C">
        <w:rPr>
          <w:rStyle w:val="Emphasis"/>
        </w:rPr>
        <w:t>The United States has encouraged its citizens to go abroad</w:t>
      </w:r>
      <w:r>
        <w:rPr>
          <w:rStyle w:val="Emphasis"/>
        </w:rPr>
        <w:t xml:space="preserve"> </w:t>
      </w:r>
      <w:r w:rsidRPr="0029176C">
        <w:rPr>
          <w:rStyle w:val="Emphasis"/>
        </w:rPr>
        <w:t>and maintain the American presence overseas for intangible economic</w:t>
      </w:r>
      <w:r>
        <w:rPr>
          <w:rStyle w:val="Emphasis"/>
        </w:rPr>
        <w:t xml:space="preserve"> </w:t>
      </w:r>
      <w:r w:rsidRPr="0029176C">
        <w:rPr>
          <w:rStyle w:val="Emphasis"/>
        </w:rPr>
        <w:t>reasons. Americans abroad learn from their foreign counterparts</w:t>
      </w:r>
      <w:r>
        <w:rPr>
          <w:rStyle w:val="Emphasis"/>
        </w:rPr>
        <w:t xml:space="preserve"> </w:t>
      </w:r>
      <w:r w:rsidRPr="0029176C">
        <w:rPr>
          <w:rStyle w:val="Emphasis"/>
        </w:rPr>
        <w:t>in the international marketplace which undoubtedly</w:t>
      </w:r>
      <w:r>
        <w:rPr>
          <w:rStyle w:val="Emphasis"/>
        </w:rPr>
        <w:t xml:space="preserve"> </w:t>
      </w:r>
      <w:r w:rsidRPr="0029176C">
        <w:rPr>
          <w:rStyle w:val="Emphasis"/>
        </w:rPr>
        <w:t>helps American business in competitive international trade</w:t>
      </w:r>
      <w:r w:rsidRPr="0029176C">
        <w:rPr>
          <w:sz w:val="16"/>
        </w:rPr>
        <w:t xml:space="preserve">.249 Americans overseas, furthermore, act as unofficial United States ambassadors in the international business community.250 The prestige of American businessmen strengthens the position of the United States in the world market. From a foreign policy perspective, </w:t>
      </w:r>
      <w:r w:rsidRPr="0029176C">
        <w:rPr>
          <w:rStyle w:val="Emphasis"/>
        </w:rPr>
        <w:t>there are national security</w:t>
      </w:r>
      <w:r>
        <w:rPr>
          <w:rStyle w:val="Emphasis"/>
        </w:rPr>
        <w:t xml:space="preserve"> </w:t>
      </w:r>
      <w:r w:rsidRPr="0029176C">
        <w:rPr>
          <w:rStyle w:val="Emphasis"/>
        </w:rPr>
        <w:t>reasons to maintain the American presence abroad. The influence of the United States depends upon their manifestations</w:t>
      </w:r>
      <w:r>
        <w:rPr>
          <w:rStyle w:val="Emphasis"/>
        </w:rPr>
        <w:t xml:space="preserve"> </w:t>
      </w:r>
      <w:r w:rsidRPr="0029176C">
        <w:rPr>
          <w:rStyle w:val="Emphasis"/>
        </w:rPr>
        <w:t xml:space="preserve">of good will. </w:t>
      </w:r>
      <w:r w:rsidRPr="0029176C">
        <w:rPr>
          <w:sz w:val="16"/>
        </w:rPr>
        <w:t xml:space="preserve">Americans abroad promote the ideals and values of the American people.25 1 Fostering these beliefs leads to a better understanding of the American people, which reduces the unwarranted fears and suspicions sometimes associated with the intentions of the United States.25 2 </w:t>
      </w:r>
      <w:r w:rsidRPr="0029176C">
        <w:rPr>
          <w:rStyle w:val="Emphasis"/>
        </w:rPr>
        <w:t>The end result is the maintenance</w:t>
      </w:r>
      <w:r>
        <w:rPr>
          <w:rStyle w:val="Emphasis"/>
        </w:rPr>
        <w:t xml:space="preserve"> </w:t>
      </w:r>
      <w:r w:rsidRPr="0029176C">
        <w:rPr>
          <w:rStyle w:val="Emphasis"/>
        </w:rPr>
        <w:t>of peace and prosperity.</w:t>
      </w:r>
      <w:r>
        <w:rPr>
          <w:rStyle w:val="Emphasis"/>
        </w:rPr>
        <w:t xml:space="preserve"> </w:t>
      </w:r>
      <w:r w:rsidRPr="0029176C">
        <w:rPr>
          <w:rStyle w:val="Emphasis"/>
        </w:rPr>
        <w:t>The United States has recognized a need for tax restraint to</w:t>
      </w:r>
      <w:r>
        <w:rPr>
          <w:rStyle w:val="Emphasis"/>
        </w:rPr>
        <w:t xml:space="preserve"> </w:t>
      </w:r>
      <w:r w:rsidRPr="0029176C">
        <w:rPr>
          <w:rStyle w:val="Emphasis"/>
        </w:rPr>
        <w:t>promote national policy objectives</w:t>
      </w:r>
      <w:r w:rsidRPr="0029176C">
        <w:rPr>
          <w:sz w:val="16"/>
        </w:rPr>
        <w:t xml:space="preserve">. 253 Congress has provided expatriates with relief from federal income taxation on their foreign source income beginning with an exemption in 1926.254 Since that time, Congress has consistently provided expatriates employed abroad with tax relief to promote the economic and foreign policy interests of the United States.255 The recently enacted Economic Recovery Tax Act of 1981 continues this practice.25 6 United States tax relief for overseas employed Americans is in accord with the national policy of facilitating international fairness. American economic policy dictates that Americans overseas be on the same tax footing as citizens of competing industrial nations.25 7 </w:t>
      </w:r>
      <w:r w:rsidRPr="0029176C">
        <w:rPr>
          <w:rStyle w:val="StyleUnderline"/>
        </w:rPr>
        <w:t>This concept, commonly referred to as competitive</w:t>
      </w:r>
      <w:r>
        <w:rPr>
          <w:rStyle w:val="StyleUnderline"/>
        </w:rPr>
        <w:t xml:space="preserve"> </w:t>
      </w:r>
      <w:r w:rsidRPr="0029176C">
        <w:rPr>
          <w:rStyle w:val="StyleUnderline"/>
        </w:rPr>
        <w:t>tax equity, recognizes that Americans employed abroad</w:t>
      </w:r>
      <w:r>
        <w:rPr>
          <w:rStyle w:val="StyleUnderline"/>
        </w:rPr>
        <w:t xml:space="preserve"> </w:t>
      </w:r>
      <w:r w:rsidRPr="0029176C">
        <w:rPr>
          <w:rStyle w:val="StyleUnderline"/>
        </w:rPr>
        <w:t>should realize the same income as would other competing nationals</w:t>
      </w:r>
      <w:r>
        <w:rPr>
          <w:rStyle w:val="StyleUnderline"/>
        </w:rPr>
        <w:t xml:space="preserve"> </w:t>
      </w:r>
      <w:r w:rsidRPr="0029176C">
        <w:rPr>
          <w:rStyle w:val="StyleUnderline"/>
        </w:rPr>
        <w:t>similarly situated</w:t>
      </w:r>
      <w:r w:rsidRPr="0029176C">
        <w:rPr>
          <w:sz w:val="16"/>
        </w:rPr>
        <w:t xml:space="preserve">.5 8 </w:t>
      </w:r>
      <w:r w:rsidRPr="0029176C">
        <w:rPr>
          <w:rStyle w:val="StyleUnderline"/>
        </w:rPr>
        <w:t xml:space="preserve">Congressional insistence that all Americans be taxed </w:t>
      </w:r>
      <w:proofErr w:type="gramStart"/>
      <w:r w:rsidRPr="0029176C">
        <w:rPr>
          <w:rStyle w:val="StyleUnderline"/>
        </w:rPr>
        <w:t>on the</w:t>
      </w:r>
      <w:r>
        <w:rPr>
          <w:rStyle w:val="StyleUnderline"/>
        </w:rPr>
        <w:t xml:space="preserve"> </w:t>
      </w:r>
      <w:r w:rsidRPr="0029176C">
        <w:rPr>
          <w:rStyle w:val="StyleUnderline"/>
        </w:rPr>
        <w:t>basis of</w:t>
      </w:r>
      <w:proofErr w:type="gramEnd"/>
      <w:r w:rsidRPr="0029176C">
        <w:rPr>
          <w:rStyle w:val="StyleUnderline"/>
        </w:rPr>
        <w:t xml:space="preserve"> their nationality hinders these national non-tax goals of</w:t>
      </w:r>
      <w:r>
        <w:rPr>
          <w:rStyle w:val="StyleUnderline"/>
        </w:rPr>
        <w:t xml:space="preserve"> </w:t>
      </w:r>
      <w:r w:rsidRPr="0029176C">
        <w:rPr>
          <w:rStyle w:val="StyleUnderline"/>
        </w:rPr>
        <w:t>the United States.</w:t>
      </w:r>
      <w:r w:rsidRPr="0029176C">
        <w:rPr>
          <w:sz w:val="16"/>
        </w:rPr>
        <w:t xml:space="preserve"> Since no other major country imposes a tax based on the citizenship of its taxpayers, this practice has resulted in the double taxation on the foreign earnings of American abroad. American expatriates are, therefore, not in the same economic position as expatriate citizens of competing industrial nations. </w:t>
      </w:r>
      <w:r w:rsidRPr="0029176C">
        <w:rPr>
          <w:rStyle w:val="Emphasis"/>
        </w:rPr>
        <w:t>The increased tax burden has forced the expatriate to return</w:t>
      </w:r>
      <w:r>
        <w:rPr>
          <w:rStyle w:val="Emphasis"/>
        </w:rPr>
        <w:t xml:space="preserve"> </w:t>
      </w:r>
      <w:r w:rsidRPr="0029176C">
        <w:rPr>
          <w:rStyle w:val="Emphasis"/>
        </w:rPr>
        <w:t>to the United States. His return has resulted in</w:t>
      </w:r>
      <w:r w:rsidRPr="0029176C">
        <w:rPr>
          <w:sz w:val="16"/>
        </w:rPr>
        <w:t xml:space="preserve"> the </w:t>
      </w:r>
      <w:r w:rsidRPr="0029176C">
        <w:rPr>
          <w:strike/>
          <w:sz w:val="16"/>
        </w:rPr>
        <w:t>retardation</w:t>
      </w:r>
      <w:r w:rsidRPr="0029176C">
        <w:rPr>
          <w:sz w:val="16"/>
        </w:rPr>
        <w:t xml:space="preserve"> of United States </w:t>
      </w:r>
      <w:r w:rsidRPr="0029176C">
        <w:rPr>
          <w:rStyle w:val="Emphasis"/>
        </w:rPr>
        <w:t>national policy objectives. He is no</w:t>
      </w:r>
      <w:r>
        <w:rPr>
          <w:rStyle w:val="Emphasis"/>
        </w:rPr>
        <w:t xml:space="preserve"> </w:t>
      </w:r>
      <w:r w:rsidRPr="0029176C">
        <w:rPr>
          <w:rStyle w:val="Emphasis"/>
        </w:rPr>
        <w:t>longer overseas promoting the export of American-made products</w:t>
      </w:r>
      <w:r>
        <w:rPr>
          <w:rStyle w:val="Emphasis"/>
        </w:rPr>
        <w:t xml:space="preserve"> </w:t>
      </w:r>
      <w:r w:rsidRPr="0029176C">
        <w:rPr>
          <w:rStyle w:val="Emphasis"/>
        </w:rPr>
        <w:t>or procuring the necessary new markets for American-made</w:t>
      </w:r>
      <w:r>
        <w:rPr>
          <w:rStyle w:val="Emphasis"/>
        </w:rPr>
        <w:t xml:space="preserve"> </w:t>
      </w:r>
      <w:r w:rsidRPr="0029176C">
        <w:rPr>
          <w:rStyle w:val="Emphasis"/>
        </w:rPr>
        <w:t>goods. He is no longer able to provide foreign nationals with necessary</w:t>
      </w:r>
      <w:r>
        <w:rPr>
          <w:rStyle w:val="Emphasis"/>
        </w:rPr>
        <w:t xml:space="preserve"> </w:t>
      </w:r>
      <w:r w:rsidRPr="0029176C">
        <w:rPr>
          <w:rStyle w:val="Emphasis"/>
        </w:rPr>
        <w:t>technical skills and no longer acts as a spokesperson of</w:t>
      </w:r>
      <w:r>
        <w:rPr>
          <w:rStyle w:val="Emphasis"/>
        </w:rPr>
        <w:t xml:space="preserve"> </w:t>
      </w:r>
      <w:r w:rsidRPr="0029176C">
        <w:rPr>
          <w:rStyle w:val="Emphasis"/>
        </w:rPr>
        <w:t>American ideals and values in the international community.</w:t>
      </w:r>
      <w:r>
        <w:rPr>
          <w:rStyle w:val="Emphasis"/>
        </w:rPr>
        <w:t xml:space="preserve"> </w:t>
      </w:r>
      <w:r w:rsidRPr="0029176C">
        <w:rPr>
          <w:rStyle w:val="StyleUnderline"/>
        </w:rPr>
        <w:t>Congress has responded</w:t>
      </w:r>
      <w:r w:rsidRPr="0029176C">
        <w:rPr>
          <w:sz w:val="16"/>
        </w:rPr>
        <w:t xml:space="preserve"> to the problem of double taxation in its efforts to promote national non-tax objectives by creating an array of incentive measures </w:t>
      </w:r>
      <w:proofErr w:type="gramStart"/>
      <w:r w:rsidRPr="0029176C">
        <w:rPr>
          <w:sz w:val="16"/>
        </w:rPr>
        <w:t>through the use of</w:t>
      </w:r>
      <w:proofErr w:type="gramEnd"/>
      <w:r w:rsidRPr="0029176C">
        <w:rPr>
          <w:sz w:val="16"/>
        </w:rPr>
        <w:t xml:space="preserve"> the tax system. </w:t>
      </w:r>
      <w:r w:rsidRPr="0029176C">
        <w:rPr>
          <w:rStyle w:val="StyleUnderline"/>
        </w:rPr>
        <w:t>These incentives, whatever their form, have been insufficient.</w:t>
      </w:r>
      <w:r>
        <w:rPr>
          <w:rStyle w:val="StyleUnderline"/>
        </w:rPr>
        <w:t xml:space="preserve"> </w:t>
      </w:r>
      <w:r w:rsidRPr="0029176C">
        <w:rPr>
          <w:sz w:val="16"/>
        </w:rPr>
        <w:t>The Reagan Administration's attempt is equally insufficient. The solution to the problem lies a step farther than a generous or even complete exemption.</w:t>
      </w:r>
    </w:p>
    <w:p w14:paraId="41147A11" w14:textId="7794D64F" w:rsidR="000226A6" w:rsidRDefault="000226A6" w:rsidP="000226A6">
      <w:pPr>
        <w:pStyle w:val="Heading4"/>
      </w:pPr>
      <w:r>
        <w:t xml:space="preserve">The impact is power vacuum conflicts– global challenges necessitate us competitiveness </w:t>
      </w:r>
    </w:p>
    <w:p w14:paraId="499BB612" w14:textId="77777777" w:rsidR="000226A6" w:rsidRDefault="000226A6" w:rsidP="000226A6">
      <w:proofErr w:type="spellStart"/>
      <w:r w:rsidRPr="000226A6">
        <w:rPr>
          <w:rStyle w:val="Style13ptBold"/>
        </w:rPr>
        <w:t>Haass</w:t>
      </w:r>
      <w:proofErr w:type="spellEnd"/>
      <w:r w:rsidRPr="000226A6">
        <w:rPr>
          <w:rStyle w:val="Style13ptBold"/>
        </w:rPr>
        <w:t xml:space="preserve"> 13</w:t>
      </w:r>
      <w:r>
        <w:rPr>
          <w:b/>
        </w:rPr>
        <w:t xml:space="preserve"> </w:t>
      </w:r>
      <w:r>
        <w:t xml:space="preserve">Richard N. </w:t>
      </w:r>
      <w:proofErr w:type="spellStart"/>
      <w:r>
        <w:t>Haass</w:t>
      </w:r>
      <w:proofErr w:type="spellEnd"/>
      <w:r>
        <w:t xml:space="preserve">, President of the Council on Foreign Relations, previously served as Director of Policy Planning for the US State Department </w:t>
      </w:r>
      <w:proofErr w:type="gramStart"/>
      <w:r>
        <w:t>The</w:t>
      </w:r>
      <w:proofErr w:type="gramEnd"/>
      <w:r>
        <w:t xml:space="preserve"> World Without America https://www.project-syndicate.org/commentary/repairing-the-roots-of-american-power-by-richard-n--haass </w:t>
      </w:r>
    </w:p>
    <w:p w14:paraId="6F505E40" w14:textId="7307193E" w:rsidR="00135E23" w:rsidRPr="000226A6" w:rsidRDefault="000226A6" w:rsidP="00FD1006">
      <w:pPr>
        <w:rPr>
          <w:rFonts w:asciiTheme="minorHAnsi" w:hAnsiTheme="minorHAnsi"/>
          <w:sz w:val="16"/>
        </w:rPr>
      </w:pPr>
      <w:r w:rsidRPr="000226A6">
        <w:rPr>
          <w:sz w:val="16"/>
        </w:rPr>
        <w:t xml:space="preserve">NEW YORK – Let me posit a radical idea: The most critical threat facing the United States now and for the foreseeable future is not a rising China, a reckless North Korea, a nuclear Iran, modern terrorism, or climate change. Although all of these constitute potential or actual threats, </w:t>
      </w:r>
      <w:r w:rsidRPr="0049699F">
        <w:rPr>
          <w:u w:val="single"/>
        </w:rPr>
        <w:t>the biggest challenges facing the US are its</w:t>
      </w:r>
      <w:r w:rsidRPr="000226A6">
        <w:rPr>
          <w:sz w:val="16"/>
        </w:rPr>
        <w:t xml:space="preserve"> burgeoning debt, crumbling infrastructure, second-rate primary and secondary schools, </w:t>
      </w:r>
      <w:r w:rsidRPr="000226A6">
        <w:rPr>
          <w:rStyle w:val="Emphasis"/>
        </w:rPr>
        <w:t>outdated immigration system, and</w:t>
      </w:r>
      <w:r w:rsidRPr="0049699F">
        <w:rPr>
          <w:b/>
          <w:u w:val="single"/>
        </w:rPr>
        <w:t xml:space="preserve"> slow economic growth</w:t>
      </w:r>
      <w:r w:rsidRPr="0049699F">
        <w:rPr>
          <w:u w:val="single"/>
        </w:rPr>
        <w:t xml:space="preserve"> – in short, the domestic foundations of American power.</w:t>
      </w:r>
      <w:r>
        <w:rPr>
          <w:u w:val="single"/>
        </w:rPr>
        <w:t xml:space="preserve"> </w:t>
      </w:r>
      <w:r w:rsidRPr="000226A6">
        <w:rPr>
          <w:sz w:val="16"/>
        </w:rPr>
        <w:t xml:space="preserve">Readers in other countries may be tempted to react to this judgment with a dose of schadenfreude, finding more than a little satisfaction in America’s difficulties. Such a response should not be surprising. The US and those representing it have been guilty of </w:t>
      </w:r>
      <w:r w:rsidRPr="000226A6">
        <w:rPr>
          <w:sz w:val="16"/>
        </w:rPr>
        <w:lastRenderedPageBreak/>
        <w:t xml:space="preserve">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w:t>
      </w:r>
      <w:r w:rsidRPr="0049699F">
        <w:rPr>
          <w:u w:val="single"/>
        </w:rPr>
        <w:t xml:space="preserve">the urge to gloat at America’s imperfections and struggles ought to be resisted. People around the globe should be careful what they wish for. America’s failure to deal with its internal challenges would </w:t>
      </w:r>
      <w:r w:rsidRPr="0049699F">
        <w:rPr>
          <w:b/>
          <w:u w:val="single"/>
        </w:rPr>
        <w:t>come at a steep price</w:t>
      </w:r>
      <w:r w:rsidRPr="000226A6">
        <w:rPr>
          <w:sz w:val="16"/>
        </w:rPr>
        <w:t>. Indeed</w:t>
      </w:r>
      <w:r w:rsidRPr="0049699F">
        <w:rPr>
          <w:b/>
          <w:u w:val="single"/>
        </w:rPr>
        <w:t>, the rest of the world’s stake in American success is nearly as large as that of the US itself.</w:t>
      </w:r>
      <w:r>
        <w:rPr>
          <w:b/>
          <w:u w:val="single"/>
        </w:rPr>
        <w:t xml:space="preserve"> </w:t>
      </w:r>
      <w:r w:rsidRPr="000226A6">
        <w:rPr>
          <w:sz w:val="16"/>
        </w:rPr>
        <w:t xml:space="preserve">Part of the reason is economic. The US economy still accounts for about one-quarter of global output. </w:t>
      </w:r>
      <w:r w:rsidRPr="0049699F">
        <w:rPr>
          <w:u w:val="single"/>
        </w:rPr>
        <w:t xml:space="preserve">If US growth accelerates, America’s capacity to consume other countries’ goods and services will increase, thereby </w:t>
      </w:r>
      <w:r w:rsidRPr="0049699F">
        <w:rPr>
          <w:b/>
          <w:u w:val="single"/>
        </w:rPr>
        <w:t>boosting growth around the world</w:t>
      </w:r>
      <w:r w:rsidRPr="000226A6">
        <w:rPr>
          <w:sz w:val="16"/>
        </w:rPr>
        <w:t xml:space="preserve">. At a time when Europe is </w:t>
      </w:r>
      <w:proofErr w:type="gramStart"/>
      <w:r w:rsidRPr="000226A6">
        <w:rPr>
          <w:sz w:val="16"/>
        </w:rPr>
        <w:t>drifting</w:t>
      </w:r>
      <w:proofErr w:type="gramEnd"/>
      <w:r w:rsidRPr="000226A6">
        <w:rPr>
          <w:sz w:val="16"/>
        </w:rPr>
        <w:t xml:space="preserve"> and Asia is slowing, </w:t>
      </w:r>
      <w:r w:rsidRPr="0049699F">
        <w:rPr>
          <w:u w:val="single"/>
        </w:rPr>
        <w:t>only the US</w:t>
      </w:r>
      <w:r w:rsidRPr="000226A6">
        <w:rPr>
          <w:sz w:val="16"/>
        </w:rPr>
        <w:t xml:space="preserve"> (or, more broadly, North America) </w:t>
      </w:r>
      <w:r w:rsidRPr="0049699F">
        <w:rPr>
          <w:u w:val="single"/>
        </w:rPr>
        <w:t xml:space="preserve">has the potential to drive </w:t>
      </w:r>
      <w:r w:rsidRPr="0049699F">
        <w:rPr>
          <w:b/>
          <w:u w:val="single"/>
        </w:rPr>
        <w:t>global economic recovery</w:t>
      </w:r>
      <w:r w:rsidRPr="000226A6">
        <w:rPr>
          <w:sz w:val="16"/>
        </w:rPr>
        <w:t xml:space="preserve">. </w:t>
      </w:r>
      <w:r w:rsidRPr="0049699F">
        <w:rPr>
          <w:u w:val="single"/>
        </w:rPr>
        <w:t>The US remains a unique source of innovation</w:t>
      </w:r>
      <w:r w:rsidRPr="000226A6">
        <w:rPr>
          <w:sz w:val="16"/>
        </w:rPr>
        <w:t xml:space="preserve">. Most of the world’s citizens communicate with mobile devices based on technology developed in Silicon Valley; likewise, the Internet was made in America. More recently, </w:t>
      </w:r>
      <w:r w:rsidRPr="0049699F">
        <w:rPr>
          <w:u w:val="single"/>
        </w:rPr>
        <w:t xml:space="preserve">new technologies developed in the US greatly increase the ability to extract </w:t>
      </w:r>
      <w:r w:rsidRPr="0049699F">
        <w:rPr>
          <w:b/>
          <w:u w:val="single"/>
        </w:rPr>
        <w:t>oil and natural gas</w:t>
      </w:r>
      <w:r w:rsidRPr="0049699F">
        <w:rPr>
          <w:u w:val="single"/>
        </w:rPr>
        <w:t xml:space="preserve"> from underground formations. This technology is now making its way around the globe, allowing other societies to increase their </w:t>
      </w:r>
      <w:r w:rsidRPr="0049699F">
        <w:rPr>
          <w:b/>
          <w:u w:val="single"/>
        </w:rPr>
        <w:t>energy production and decrease both their reliance on costly imports and their carbon emissions</w:t>
      </w:r>
      <w:r w:rsidRPr="0049699F">
        <w:rPr>
          <w:u w:val="single"/>
        </w:rPr>
        <w:t>.</w:t>
      </w:r>
      <w:r>
        <w:rPr>
          <w:u w:val="single"/>
        </w:rPr>
        <w:t xml:space="preserve"> </w:t>
      </w:r>
      <w:r w:rsidRPr="0049699F">
        <w:rPr>
          <w:u w:val="single"/>
        </w:rPr>
        <w:t>The US is also an invaluable source of ideas</w:t>
      </w:r>
      <w:r w:rsidRPr="000226A6">
        <w:rPr>
          <w:sz w:val="16"/>
        </w:rPr>
        <w:t xml:space="preserve">.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 Finally, </w:t>
      </w:r>
      <w:r w:rsidRPr="0049699F">
        <w:rPr>
          <w:u w:val="single"/>
        </w:rPr>
        <w:t xml:space="preserve">the world faces many serious challenges, ranging from the need to halt the </w:t>
      </w:r>
      <w:r w:rsidRPr="0049699F">
        <w:rPr>
          <w:b/>
          <w:u w:val="single"/>
        </w:rPr>
        <w:t>spread of weapons of mass destruction, fight climate change, and maintain a functioning world economic order that promotes trade and investment to regulating practices in cyberspace, improving global health, and preventing armed conflicts</w:t>
      </w:r>
      <w:r w:rsidRPr="0049699F">
        <w:rPr>
          <w:u w:val="single"/>
        </w:rPr>
        <w:t>. These problems will not simply go away or sort themselves out.</w:t>
      </w:r>
      <w:r>
        <w:rPr>
          <w:u w:val="single"/>
        </w:rPr>
        <w:t xml:space="preserve"> </w:t>
      </w:r>
      <w:r w:rsidRPr="000226A6">
        <w:rPr>
          <w:sz w:val="16"/>
        </w:rPr>
        <w:t xml:space="preserve">While Adam Smith’s “invisible hand” may ensure the success of free markets, it is powerless in the world of geopolitics. </w:t>
      </w:r>
      <w:r w:rsidRPr="0049699F">
        <w:rPr>
          <w:u w:val="single"/>
        </w:rPr>
        <w:t xml:space="preserve">Order requires the visible hand of </w:t>
      </w:r>
      <w:r w:rsidRPr="0049699F">
        <w:rPr>
          <w:b/>
          <w:u w:val="single"/>
        </w:rPr>
        <w:t>leadership</w:t>
      </w:r>
      <w:r w:rsidRPr="0049699F">
        <w:rPr>
          <w:u w:val="single"/>
        </w:rPr>
        <w:t xml:space="preserve"> to formulate and realize global </w:t>
      </w:r>
      <w:r w:rsidRPr="0049699F">
        <w:rPr>
          <w:b/>
          <w:u w:val="single"/>
        </w:rPr>
        <w:t>responses to global challenges</w:t>
      </w:r>
      <w:r w:rsidRPr="0049699F">
        <w:rPr>
          <w:u w:val="single"/>
        </w:rPr>
        <w:t>.</w:t>
      </w:r>
      <w:r>
        <w:rPr>
          <w:u w:val="single"/>
        </w:rPr>
        <w:t xml:space="preserve"> </w:t>
      </w:r>
      <w:r w:rsidRPr="000226A6">
        <w:rPr>
          <w:sz w:val="16"/>
        </w:rPr>
        <w:t xml:space="preserve">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49699F">
        <w:rPr>
          <w:u w:val="single"/>
        </w:rPr>
        <w:t xml:space="preserve">multilateralism is much easier to advocate than to design and implement. Right </w:t>
      </w:r>
      <w:proofErr w:type="gramStart"/>
      <w:r w:rsidRPr="0049699F">
        <w:rPr>
          <w:u w:val="single"/>
        </w:rPr>
        <w:t>now</w:t>
      </w:r>
      <w:proofErr w:type="gramEnd"/>
      <w:r w:rsidRPr="0049699F">
        <w:rPr>
          <w:u w:val="single"/>
        </w:rPr>
        <w:t xml:space="preserve"> </w:t>
      </w:r>
      <w:r w:rsidRPr="0049699F">
        <w:rPr>
          <w:b/>
          <w:u w:val="single"/>
        </w:rPr>
        <w:t>there is only one candidate for this role: the US</w:t>
      </w:r>
      <w:r w:rsidRPr="0049699F">
        <w:rPr>
          <w:u w:val="single"/>
        </w:rPr>
        <w:t>. No other country has the necessary combination of capability and outlook</w:t>
      </w:r>
      <w:r w:rsidRPr="000226A6">
        <w:rPr>
          <w:sz w:val="16"/>
        </w:rPr>
        <w:t xml:space="preserve">. This brings me back to the argument that </w:t>
      </w:r>
      <w:r w:rsidRPr="0049699F">
        <w:rPr>
          <w:b/>
          <w:u w:val="single"/>
        </w:rPr>
        <w:t>the US must put its house in order</w:t>
      </w:r>
      <w:r w:rsidRPr="000226A6">
        <w:rPr>
          <w:sz w:val="16"/>
        </w:rPr>
        <w:t xml:space="preserve"> – economically, physically, socially, and politically – </w:t>
      </w:r>
      <w:r w:rsidRPr="0049699F">
        <w:rPr>
          <w:u w:val="single"/>
        </w:rPr>
        <w:t xml:space="preserve">if it is to have the resources needed to promote order in the world. Everyone should hope that it does: The alternative to a world led by the US is not a world led by China, Europe, Russia, Japan, India, or any other country, but rather </w:t>
      </w:r>
      <w:r w:rsidRPr="0049699F">
        <w:rPr>
          <w:b/>
          <w:u w:val="single"/>
        </w:rPr>
        <w:t>a world that is not led at all. Such a world would almost certainly be characterized by chronic crisis and conflict</w:t>
      </w:r>
      <w:r w:rsidRPr="000226A6">
        <w:rPr>
          <w:sz w:val="16"/>
        </w:rPr>
        <w:t xml:space="preserve">. That would be bad not just for Americans, but for the </w:t>
      </w:r>
      <w:proofErr w:type="gramStart"/>
      <w:r w:rsidRPr="000226A6">
        <w:rPr>
          <w:sz w:val="16"/>
        </w:rPr>
        <w:t>vast majority</w:t>
      </w:r>
      <w:proofErr w:type="gramEnd"/>
      <w:r w:rsidRPr="000226A6">
        <w:rPr>
          <w:sz w:val="16"/>
        </w:rPr>
        <w:t xml:space="preserve"> of the planet’s inhabitants. </w:t>
      </w:r>
    </w:p>
    <w:p w14:paraId="05956A7C" w14:textId="79412141" w:rsidR="00135E23" w:rsidRDefault="00B61796" w:rsidP="00135E23">
      <w:pPr>
        <w:pStyle w:val="Heading3"/>
      </w:pPr>
      <w:r>
        <w:lastRenderedPageBreak/>
        <w:t>2NC Yes Double Taxation</w:t>
      </w:r>
    </w:p>
    <w:p w14:paraId="5022DB88" w14:textId="77777777" w:rsidR="00135E23" w:rsidRPr="006F3C62" w:rsidRDefault="00135E23" w:rsidP="00135E23">
      <w:pPr>
        <w:pStyle w:val="Heading4"/>
      </w:pPr>
      <w:r>
        <w:t>LPRs must pay US taxes</w:t>
      </w:r>
    </w:p>
    <w:p w14:paraId="644CCAFE" w14:textId="77777777" w:rsidR="00135E23" w:rsidRPr="006F3C62" w:rsidRDefault="00135E23" w:rsidP="00135E23">
      <w:r>
        <w:rPr>
          <w:rStyle w:val="Style13ptBold"/>
        </w:rPr>
        <w:t xml:space="preserve">Fishman No Date </w:t>
      </w:r>
      <w:r w:rsidRPr="006F3C62">
        <w:t>(Stephen Fishman</w:t>
      </w:r>
      <w:r>
        <w:t xml:space="preserve">, </w:t>
      </w:r>
      <w:r w:rsidRPr="006F3C62">
        <w:t xml:space="preserve">JD degree from the University of Southern California Law School </w:t>
      </w:r>
      <w:r>
        <w:t xml:space="preserve">and </w:t>
      </w:r>
      <w:r w:rsidRPr="006F3C62">
        <w:t xml:space="preserve">has written 18 books under the Nolo.com imprint on tax issues and small business law, "How a Resident Alien Is Taxed," </w:t>
      </w:r>
      <w:r>
        <w:t>Nolo</w:t>
      </w:r>
      <w:r w:rsidRPr="006F3C62">
        <w:t>, https://www.nolo.com/legal-encyclopedia/how-resident-alien-taxed.html</w:t>
      </w:r>
      <w:r>
        <w:t>, accessed 7-12-2018, ATN)</w:t>
      </w:r>
    </w:p>
    <w:p w14:paraId="71146343" w14:textId="77777777" w:rsidR="00135E23" w:rsidRDefault="00135E23" w:rsidP="00135E23">
      <w:pPr>
        <w:rPr>
          <w:rStyle w:val="Emphasis"/>
        </w:rPr>
      </w:pPr>
      <w:r>
        <w:t>If you’re not a U.S. citizen, you might think you don’t have to pay income taxes to the IRS. You’d be wrong</w:t>
      </w:r>
      <w:r w:rsidRPr="006F3C62">
        <w:rPr>
          <w:rStyle w:val="StyleUnderline"/>
        </w:rPr>
        <w:t xml:space="preserve">. Noncitizens who spend enough time in the United States are subject to the same taxes as U.S. citizens. </w:t>
      </w:r>
      <w:r w:rsidRPr="006F3C62">
        <w:rPr>
          <w:rStyle w:val="Emphasis"/>
        </w:rPr>
        <w:t>Two types of noncitizens must pay U.S. taxes</w:t>
      </w:r>
      <w:r w:rsidRPr="006F3C62">
        <w:rPr>
          <w:rStyle w:val="StyleUnderline"/>
        </w:rPr>
        <w:t>: green card holders, and holders of nonimmigrant visas who satisfy the substantial presence test. If you fall within either classification, you are a “resident alien” for tax purposes</w:t>
      </w:r>
      <w:r>
        <w:t xml:space="preserve">. Resident aliens must report all their income from all sources on their U.S. tax return and pay income tax on it at the same rates as U.S. citizens. Green Card Holders </w:t>
      </w:r>
      <w:r w:rsidRPr="006F3C62">
        <w:rPr>
          <w:rStyle w:val="StyleUnderline"/>
        </w:rPr>
        <w:t xml:space="preserve">A green card holder is </w:t>
      </w:r>
      <w:r w:rsidRPr="006F3C62">
        <w:rPr>
          <w:rStyle w:val="Emphasis"/>
        </w:rPr>
        <w:t xml:space="preserve">a person who is a lawful permanent resident </w:t>
      </w:r>
      <w:r w:rsidRPr="006F3C62">
        <w:rPr>
          <w:rStyle w:val="StyleUnderline"/>
        </w:rPr>
        <w:t xml:space="preserve">of the United States, even if he or she lives abroad. If you have a green card, you </w:t>
      </w:r>
      <w:r w:rsidRPr="006F3C62">
        <w:rPr>
          <w:rStyle w:val="Emphasis"/>
        </w:rPr>
        <w:t>must pay U.S. taxes even if you spend most of your time outside of the country.</w:t>
      </w:r>
    </w:p>
    <w:p w14:paraId="3630FE3F" w14:textId="77777777" w:rsidR="00135E23" w:rsidRPr="00A0415E" w:rsidRDefault="00135E23" w:rsidP="00135E23">
      <w:pPr>
        <w:pStyle w:val="Heading4"/>
      </w:pPr>
      <w:r>
        <w:t>Double taxation not solved by foreign tax credit</w:t>
      </w:r>
    </w:p>
    <w:p w14:paraId="109688F0" w14:textId="77777777" w:rsidR="00135E23" w:rsidRDefault="00135E23" w:rsidP="00135E23">
      <w:r>
        <w:rPr>
          <w:rStyle w:val="Style13ptBold"/>
        </w:rPr>
        <w:t xml:space="preserve">Mason 15 </w:t>
      </w:r>
      <w:r>
        <w:t xml:space="preserve">(Ruth Mason, </w:t>
      </w:r>
      <w:proofErr w:type="spellStart"/>
      <w:r w:rsidRPr="00A0415E">
        <w:t>Hunt</w:t>
      </w:r>
      <w:r>
        <w:t>on</w:t>
      </w:r>
      <w:proofErr w:type="spellEnd"/>
      <w:r>
        <w:t xml:space="preserve"> &amp; Williams Professor of Law at </w:t>
      </w:r>
      <w:r w:rsidRPr="00A0415E">
        <w:t>University of Virginia School of Law</w:t>
      </w:r>
      <w:r>
        <w:t xml:space="preserve">, “Citizenship Taxation,” </w:t>
      </w:r>
      <w:r>
        <w:rPr>
          <w:i/>
        </w:rPr>
        <w:t xml:space="preserve">New York University School of Law Spring 2015 Colloquium on Tax Policy and Public Finance, </w:t>
      </w:r>
      <w:r>
        <w:t xml:space="preserve">number: 6, 3-3-2015, </w:t>
      </w:r>
      <w:r w:rsidRPr="00A0415E">
        <w:t>http://www.law.nyu.edu/sites/default/files/upload_documents/Ruth%20Mason.pdf</w:t>
      </w:r>
      <w:r>
        <w:t>, accessed 7-12-2018, ATN)</w:t>
      </w:r>
    </w:p>
    <w:p w14:paraId="7A100EB0" w14:textId="77777777" w:rsidR="00135E23" w:rsidRDefault="00135E23" w:rsidP="00135E23">
      <w:pPr>
        <w:rPr>
          <w:sz w:val="16"/>
        </w:rPr>
      </w:pPr>
      <w:r w:rsidRPr="00A0415E">
        <w:rPr>
          <w:sz w:val="16"/>
        </w:rPr>
        <w:t xml:space="preserve">1. Minimizing Double Taxation </w:t>
      </w:r>
      <w:proofErr w:type="gramStart"/>
      <w:r w:rsidRPr="00FA094D">
        <w:rPr>
          <w:rStyle w:val="Emphasis"/>
        </w:rPr>
        <w:t>The</w:t>
      </w:r>
      <w:proofErr w:type="gramEnd"/>
      <w:r w:rsidRPr="00FA094D">
        <w:rPr>
          <w:rStyle w:val="Emphasis"/>
        </w:rPr>
        <w:t xml:space="preserve"> United States reduces the risk of double taxation for citizens abroad through two sets of policies. First, the United States allows a credit against U.S. tax for foreign taxes citizens pay. </w:t>
      </w:r>
      <w:r w:rsidRPr="00A0415E">
        <w:rPr>
          <w:sz w:val="16"/>
        </w:rPr>
        <w:t>52</w:t>
      </w:r>
      <w:r w:rsidRPr="00134A90">
        <w:rPr>
          <w:rStyle w:val="StyleUnderline"/>
        </w:rPr>
        <w:t xml:space="preserve"> </w:t>
      </w:r>
      <w:r w:rsidRPr="00A0415E">
        <w:rPr>
          <w:sz w:val="16"/>
        </w:rPr>
        <w:t xml:space="preserve">As other commentators have explained, </w:t>
      </w:r>
      <w:r w:rsidRPr="00A0415E">
        <w:rPr>
          <w:rStyle w:val="StyleUnderline"/>
        </w:rPr>
        <w:t xml:space="preserve">although the foreign tax credit regime reduces the risk of double taxation for Americans residing abroad, </w:t>
      </w:r>
      <w:r w:rsidRPr="00A0415E">
        <w:rPr>
          <w:rStyle w:val="Emphasis"/>
        </w:rPr>
        <w:t>the credit does not fully eliminate double tax because it is subject to a variety of limitations</w:t>
      </w:r>
      <w:r w:rsidRPr="00A0415E">
        <w:rPr>
          <w:sz w:val="16"/>
        </w:rPr>
        <w:t xml:space="preserve">. 53 Second, </w:t>
      </w:r>
      <w:r w:rsidRPr="00134A90">
        <w:rPr>
          <w:rStyle w:val="StyleUnderline"/>
        </w:rPr>
        <w:t>the United States annually excludes from the income of certain Americans abroad a set dollar amount of earned income. Under this foreign-earned-income exclusion, qualified nonresident citizens who reside in another country can exclude just over $100,000 of foreign-earned income from their U.S. tax liability</w:t>
      </w:r>
      <w:r w:rsidRPr="00A0415E">
        <w:rPr>
          <w:sz w:val="16"/>
        </w:rPr>
        <w:t xml:space="preserve">. 54 This amount is </w:t>
      </w:r>
      <w:r w:rsidRPr="00134A90">
        <w:rPr>
          <w:rStyle w:val="StyleUnderline"/>
        </w:rPr>
        <w:t>annually adjusted for inflation</w:t>
      </w:r>
      <w:r w:rsidRPr="00A0415E">
        <w:rPr>
          <w:sz w:val="16"/>
        </w:rPr>
        <w:t>.55 L</w:t>
      </w:r>
      <w:r w:rsidRPr="00A0415E">
        <w:rPr>
          <w:rStyle w:val="Emphasis"/>
        </w:rPr>
        <w:t>ike the foreign tax credit, the foreign-earned-income exclusion helps to mitigate double tax, but because it, too, is limited, and for additional reasons ably explained by others, it is not sufficient to ensure complete elimination of double tax.</w:t>
      </w:r>
      <w:r w:rsidRPr="00A0415E">
        <w:rPr>
          <w:sz w:val="16"/>
        </w:rPr>
        <w:t xml:space="preserve">56 2. Congressional Waffling If U.S.-style citizenship taxation is so exceptional, one might wonder how it evolved. Others have written about the history of the U.S. citizenship tax,57 but it is worthwhile to note that citizenship taxation arose as a response to Americans who fled the United States to avoid the Civil War draft and tax.58 Because the Civil War income tax applied only to the wealthiest Americans, so did the first citizenship tax.59 Despite the passage of the war exigency, Congress continued the practice of taxing citizens abroad when it adopted the modern income tax in 1913. </w:t>
      </w:r>
      <w:r w:rsidRPr="00134A90">
        <w:rPr>
          <w:rStyle w:val="StyleUnderline"/>
        </w:rPr>
        <w:t xml:space="preserve">Although citizenship has served as a jurisdictional basis for U.S. worldwide taxation since the inception of the federal income tax, this consistency obscures deep ambivalence about the policy of taxing nonresident citizens’ foreign-source, and various legislative enactments that have </w:t>
      </w:r>
      <w:proofErr w:type="gramStart"/>
      <w:r w:rsidRPr="00134A90">
        <w:rPr>
          <w:rStyle w:val="StyleUnderline"/>
        </w:rPr>
        <w:t>wholly</w:t>
      </w:r>
      <w:proofErr w:type="gramEnd"/>
      <w:r w:rsidRPr="00134A90">
        <w:rPr>
          <w:rStyle w:val="StyleUnderline"/>
        </w:rPr>
        <w:t xml:space="preserve"> or partially excluded nonresidents’ foreign earned-income reflect that ambivalence.</w:t>
      </w:r>
      <w:r w:rsidRPr="00A0415E">
        <w:rPr>
          <w:sz w:val="16"/>
        </w:rPr>
        <w:t xml:space="preserve"> 60 For example, when resident Americans began to view Americans abroad as ambassadors of American enterprise, Congress adopted the foreign-earned-income exclusion.61 Since then, Congress has repeatedly changed the tax treatment of nonresident citizens’ foreign earned-income. </w:t>
      </w:r>
      <w:r w:rsidRPr="00A0415E">
        <w:rPr>
          <w:rStyle w:val="StyleUnderline"/>
        </w:rPr>
        <w:t xml:space="preserve">At one time, Congress limited the foreign-earned-income exclusion to Americans </w:t>
      </w:r>
      <w:r w:rsidRPr="00A0415E">
        <w:rPr>
          <w:rStyle w:val="StyleUnderline"/>
        </w:rPr>
        <w:lastRenderedPageBreak/>
        <w:t>working abroad who were thought to be particularly important to the U.S. balance of trade, at another time, it substituted the exclusion for a variety of special deductions aimed at Americans abroad, including deductions to compensate for cost-of-living differentials, deductions for dependents’ educational expenses, and so on.</w:t>
      </w:r>
      <w:r w:rsidRPr="00A0415E">
        <w:rPr>
          <w:sz w:val="16"/>
        </w:rPr>
        <w:t>62 The Senate voted on whether to completely repeal the foreign-</w:t>
      </w:r>
      <w:proofErr w:type="spellStart"/>
      <w:r w:rsidRPr="00A0415E">
        <w:rPr>
          <w:sz w:val="16"/>
        </w:rPr>
        <w:t>earnedincome</w:t>
      </w:r>
      <w:proofErr w:type="spellEnd"/>
      <w:r w:rsidRPr="00A0415E">
        <w:rPr>
          <w:sz w:val="16"/>
        </w:rPr>
        <w:t xml:space="preserve"> exclusion as recently as 2003, while in 2006 a bill was introduced to provide an unlimited foreign-earned-income exclusion. 63 </w:t>
      </w:r>
      <w:r w:rsidRPr="00A0415E">
        <w:rPr>
          <w:rStyle w:val="Emphasis"/>
        </w:rPr>
        <w:t>These frequent changes to and reconsiderations of the tax treatment of nonresident citizens reflect fundamental uncertainty about the best approach to taxing nonresident Americans’ foreign-source income</w:t>
      </w:r>
      <w:r w:rsidRPr="00A0415E">
        <w:rPr>
          <w:sz w:val="16"/>
        </w:rPr>
        <w:t>. 64</w:t>
      </w:r>
    </w:p>
    <w:p w14:paraId="3B9DAE6E" w14:textId="0834D012" w:rsidR="00B61796" w:rsidRDefault="00B61796" w:rsidP="00B61796">
      <w:pPr>
        <w:pStyle w:val="Heading3"/>
      </w:pPr>
      <w:r>
        <w:lastRenderedPageBreak/>
        <w:t>2NC T/Econ</w:t>
      </w:r>
    </w:p>
    <w:p w14:paraId="55107C48" w14:textId="52A5BF03" w:rsidR="00135E23" w:rsidRPr="006A562D" w:rsidRDefault="00135E23" w:rsidP="00135E23">
      <w:pPr>
        <w:pStyle w:val="Heading4"/>
      </w:pPr>
      <w:proofErr w:type="gramStart"/>
      <w:r>
        <w:t>Double taxation decks US revenue,</w:t>
      </w:r>
      <w:proofErr w:type="gramEnd"/>
      <w:r>
        <w:t xml:space="preserve"> increases bureaucracy</w:t>
      </w:r>
    </w:p>
    <w:p w14:paraId="747CCA38" w14:textId="77777777" w:rsidR="00135E23" w:rsidRDefault="00135E23" w:rsidP="00135E23">
      <w:r>
        <w:rPr>
          <w:rStyle w:val="Style13ptBold"/>
        </w:rPr>
        <w:t xml:space="preserve">Christie 82 </w:t>
      </w:r>
      <w:r w:rsidRPr="006A562D">
        <w:t>(John H. Christie, "Citizenship as a Jurisdictional Basis for Taxation: Section 911 and the Foreign Source Income Experience," Brooklyn Journal of International Law volume:</w:t>
      </w:r>
      <w:proofErr w:type="gramStart"/>
      <w:r w:rsidRPr="006A562D">
        <w:t>8 ,</w:t>
      </w:r>
      <w:proofErr w:type="gramEnd"/>
      <w:r w:rsidRPr="006A562D">
        <w:t xml:space="preserve"> number: 1, 1982,  p. 109-158, </w:t>
      </w:r>
      <w:proofErr w:type="spellStart"/>
      <w:r w:rsidRPr="006A562D">
        <w:t>HeinOnline</w:t>
      </w:r>
      <w:proofErr w:type="spellEnd"/>
      <w:r w:rsidRPr="006A562D">
        <w:t>, https://heinonline.org/HOL/P?h=hein.journals/bjil8&amp;i=115, accessed 7-12-2018, ATN)</w:t>
      </w:r>
    </w:p>
    <w:p w14:paraId="7266AE0B" w14:textId="77777777" w:rsidR="00135E23" w:rsidRPr="006A562D" w:rsidRDefault="00135E23" w:rsidP="00135E23">
      <w:pPr>
        <w:rPr>
          <w:b/>
          <w:sz w:val="26"/>
        </w:rPr>
      </w:pPr>
      <w:r>
        <w:t>*we do not endorse gendered language</w:t>
      </w:r>
    </w:p>
    <w:p w14:paraId="682FC4D2" w14:textId="77777777" w:rsidR="00135E23" w:rsidRPr="0029176C" w:rsidRDefault="00135E23" w:rsidP="00135E23">
      <w:pPr>
        <w:rPr>
          <w:sz w:val="16"/>
        </w:rPr>
      </w:pPr>
      <w:r w:rsidRPr="0029176C">
        <w:rPr>
          <w:sz w:val="16"/>
        </w:rPr>
        <w:t xml:space="preserve">The foreign tax credit only applies to income taxes imposed by the foreign jurisdiction.1 97 The credit does not apply to indirect taxes such as the value added tax included in the price of many consumer goods and services, 19 e and which many foreign countries levy as substitutes for direct income taxes.199 These indirect taxes constitute a large portion of the total tax burden. Thus, </w:t>
      </w:r>
      <w:r w:rsidRPr="006A562D">
        <w:rPr>
          <w:rStyle w:val="Emphasis"/>
        </w:rPr>
        <w:t xml:space="preserve">the foreign tax credit only partially compensates the expatriate for his foreign tax burden. The credit is </w:t>
      </w:r>
      <w:r w:rsidRPr="006A562D">
        <w:rPr>
          <w:rStyle w:val="StyleUnderline"/>
        </w:rPr>
        <w:t>especially</w:t>
      </w:r>
      <w:r w:rsidRPr="006A562D">
        <w:rPr>
          <w:rStyle w:val="Emphasis"/>
        </w:rPr>
        <w:t xml:space="preserve"> </w:t>
      </w:r>
      <w:r w:rsidRPr="006A562D">
        <w:rPr>
          <w:rStyle w:val="StyleUnderline"/>
        </w:rPr>
        <w:t xml:space="preserve">inadequate in meeting the needs of American expatriates residing in high tax countries. </w:t>
      </w:r>
      <w:r w:rsidRPr="006A562D">
        <w:rPr>
          <w:rStyle w:val="Emphasis"/>
        </w:rPr>
        <w:t>The credit has little current value because it only credits the amount of tax dollars which would have been paid on the income had he remained in the United States</w:t>
      </w:r>
      <w:r w:rsidRPr="0029176C">
        <w:rPr>
          <w:sz w:val="16"/>
        </w:rPr>
        <w:t xml:space="preserve">.2 00 The excess between the hypothetical United States tax liability and the foreign taxes actually paid or incurred may be credited in another calendar year, but in the interim the taxpayer is denied the use of his money.2 0 1 The total tax burden of the American taxpayer employed overseas is higher than that of the American who remains at home because of his choice to earn foreign source income. This discriminatory United States tax policy directly affects the decisions of employees </w:t>
      </w:r>
      <w:proofErr w:type="gramStart"/>
      <w:r w:rsidRPr="0029176C">
        <w:rPr>
          <w:sz w:val="16"/>
        </w:rPr>
        <w:t>with regard to</w:t>
      </w:r>
      <w:proofErr w:type="gramEnd"/>
      <w:r w:rsidRPr="0029176C">
        <w:rPr>
          <w:sz w:val="16"/>
        </w:rPr>
        <w:t xml:space="preserve"> where they will work and employers with regard to whom they will hire. </w:t>
      </w:r>
      <w:r w:rsidRPr="006A562D">
        <w:rPr>
          <w:rStyle w:val="StyleUnderline"/>
        </w:rPr>
        <w:t>Neutrality, therefore, has not been achieved</w:t>
      </w:r>
      <w:r w:rsidRPr="0029176C">
        <w:rPr>
          <w:sz w:val="16"/>
        </w:rPr>
        <w:t xml:space="preserve">. C. Fiscal efficiency A tax system should procure adequate revenue in a </w:t>
      </w:r>
      <w:proofErr w:type="gramStart"/>
      <w:r w:rsidRPr="0029176C">
        <w:rPr>
          <w:sz w:val="16"/>
        </w:rPr>
        <w:t>cost efficient</w:t>
      </w:r>
      <w:proofErr w:type="gramEnd"/>
      <w:r w:rsidRPr="0029176C">
        <w:rPr>
          <w:sz w:val="16"/>
        </w:rPr>
        <w:t xml:space="preserve"> manner, that is, with minimal administrative and compliance costs. Government implementation costs must be low to make it worthwhile to impose a tax.2 °2 Similarly, a taxpayer should be able to comply with the tax system without incurring inordinate costs. If inadequate revenue is collected because of higher administrative and compliance costs, fiscal efficiency is not achieved. The fiscal efficiency of a tax system refers to the aggregate impact of its provisions. </w:t>
      </w:r>
      <w:r w:rsidRPr="0029176C">
        <w:rPr>
          <w:rStyle w:val="StyleUnderline"/>
        </w:rPr>
        <w:t>Procuring adequate income tax does not necessarily mean that an increase in taxes is helpful and a decrease harmful.</w:t>
      </w:r>
      <w:r w:rsidRPr="0029176C">
        <w:rPr>
          <w:sz w:val="16"/>
        </w:rPr>
        <w:t xml:space="preserve">203 </w:t>
      </w:r>
      <w:r w:rsidRPr="0029176C">
        <w:rPr>
          <w:rStyle w:val="Emphasis"/>
        </w:rPr>
        <w:t xml:space="preserve">Reducing or even eliminating a </w:t>
      </w:r>
      <w:proofErr w:type="gramStart"/>
      <w:r w:rsidRPr="0029176C">
        <w:rPr>
          <w:rStyle w:val="Emphasis"/>
        </w:rPr>
        <w:t>particular assessment</w:t>
      </w:r>
      <w:proofErr w:type="gramEnd"/>
      <w:r w:rsidRPr="0029176C">
        <w:rPr>
          <w:rStyle w:val="Emphasis"/>
        </w:rPr>
        <w:t xml:space="preserve"> of taxes may result in more revenue. </w:t>
      </w:r>
      <w:r w:rsidRPr="0029176C">
        <w:rPr>
          <w:sz w:val="16"/>
        </w:rPr>
        <w:t xml:space="preserve">The United States fails to achieve the maximum fiscal efficiency when it </w:t>
      </w:r>
      <w:proofErr w:type="spellStart"/>
      <w:r w:rsidRPr="0029176C">
        <w:rPr>
          <w:sz w:val="16"/>
        </w:rPr>
        <w:t>levys</w:t>
      </w:r>
      <w:proofErr w:type="spellEnd"/>
      <w:r w:rsidRPr="0029176C">
        <w:rPr>
          <w:sz w:val="16"/>
        </w:rPr>
        <w:t xml:space="preserve"> income taxes on American individuals employed overseas. </w:t>
      </w:r>
      <w:r w:rsidRPr="0029176C">
        <w:rPr>
          <w:rStyle w:val="StyleUnderline"/>
        </w:rPr>
        <w:t>Taxing an expatriate's foreign source income does not result in optimum income tax collection. More revenue could be obtained by not taxing these individuals</w:t>
      </w:r>
      <w:r w:rsidRPr="0029176C">
        <w:rPr>
          <w:sz w:val="16"/>
        </w:rPr>
        <w:t xml:space="preserve">.0 4 The additional funds would come from the corporations responsible for employing these Americans abroad in the form of additional corporate income taxes on higher gross profits."0 5 The gross profits of a corporation will be increased by retaining Americans abroad. </w:t>
      </w:r>
      <w:r w:rsidRPr="0029176C">
        <w:rPr>
          <w:rStyle w:val="StyleUnderline"/>
        </w:rPr>
        <w:t>United States citizens employed overseas usually request American made products because they are more inclined to buy the products with which they are most familiar.</w:t>
      </w:r>
      <w:r w:rsidRPr="0029176C">
        <w:rPr>
          <w:sz w:val="16"/>
        </w:rPr>
        <w:t xml:space="preserve">20 6 </w:t>
      </w:r>
      <w:r w:rsidRPr="0029176C">
        <w:rPr>
          <w:rStyle w:val="StyleUnderline"/>
        </w:rPr>
        <w:t>These products include both those which may be of personal use to the expatriate, and those necessary to carry on business functions overseas. Business oriented goods are generally expensive and contribute significantly to United States export trade.</w:t>
      </w:r>
      <w:r w:rsidRPr="0029176C">
        <w:rPr>
          <w:sz w:val="16"/>
        </w:rPr>
        <w:t xml:space="preserve">0 7 Thus, </w:t>
      </w:r>
      <w:r w:rsidRPr="006A562D">
        <w:rPr>
          <w:rStyle w:val="StyleUnderline"/>
        </w:rPr>
        <w:t>the more Americans employed overseas, the more American made products requested abroad. Product demand stimulates corporate activity in the United States. Increasing corporate productivity results in larger corporate profits.</w:t>
      </w:r>
      <w:r w:rsidRPr="0029176C">
        <w:rPr>
          <w:sz w:val="16"/>
        </w:rPr>
        <w:t xml:space="preserve"> Also, </w:t>
      </w:r>
      <w:r w:rsidRPr="006A562D">
        <w:rPr>
          <w:rStyle w:val="StyleUnderline"/>
        </w:rPr>
        <w:t>expenses are reduced if employers are relieved of the obligation to reimburse employees for foreign tax liability and higher costs sustained abroad necessary under current tax policy, thereby increasing profits</w:t>
      </w:r>
      <w:r w:rsidRPr="0029176C">
        <w:rPr>
          <w:sz w:val="16"/>
        </w:rPr>
        <w:t xml:space="preserve">. </w:t>
      </w:r>
      <w:proofErr w:type="gramStart"/>
      <w:r w:rsidRPr="006A562D">
        <w:rPr>
          <w:rStyle w:val="StyleUnderline"/>
        </w:rPr>
        <w:t>The end result</w:t>
      </w:r>
      <w:proofErr w:type="gramEnd"/>
      <w:r w:rsidRPr="006A562D">
        <w:rPr>
          <w:rStyle w:val="StyleUnderline"/>
        </w:rPr>
        <w:t xml:space="preserve"> is a higher tax yield on increased corporate profits.</w:t>
      </w:r>
      <w:r w:rsidRPr="0029176C">
        <w:rPr>
          <w:sz w:val="16"/>
        </w:rPr>
        <w:t xml:space="preserve"> Fiscal efficiency has still another consideration - the Government's administrative and enforcement costs. There are many administrative problems in taxing individuals who are not within the taxing State's domain and who reside in many different countries. The United States Government </w:t>
      </w:r>
      <w:proofErr w:type="gramStart"/>
      <w:r w:rsidRPr="0029176C">
        <w:rPr>
          <w:sz w:val="16"/>
        </w:rPr>
        <w:t>has to</w:t>
      </w:r>
      <w:proofErr w:type="gramEnd"/>
      <w:r w:rsidRPr="0029176C">
        <w:rPr>
          <w:sz w:val="16"/>
        </w:rPr>
        <w:t xml:space="preserve"> employ numerous agents throughout the world not only to collect revenues but to advise and assist American expatriates.0 8 The taxpayer's compliance costs are also burdensome, further reducing the system's fiscal efficiency. </w:t>
      </w:r>
      <w:r w:rsidRPr="006A562D">
        <w:rPr>
          <w:rStyle w:val="StyleUnderline"/>
        </w:rPr>
        <w:t xml:space="preserve">The complexity of the United States federal income tax return is costly to the expatriate unfamiliar with the tax laws as they apply to </w:t>
      </w:r>
      <w:proofErr w:type="spellStart"/>
      <w:r w:rsidRPr="006A562D">
        <w:rPr>
          <w:rStyle w:val="StyleUnderline"/>
        </w:rPr>
        <w:t>foriegn</w:t>
      </w:r>
      <w:proofErr w:type="spellEnd"/>
      <w:r w:rsidRPr="006A562D">
        <w:rPr>
          <w:rStyle w:val="StyleUnderline"/>
        </w:rPr>
        <w:t xml:space="preserve"> source income.</w:t>
      </w:r>
      <w:r w:rsidRPr="0029176C">
        <w:rPr>
          <w:sz w:val="16"/>
        </w:rPr>
        <w:t xml:space="preserve">20 9 </w:t>
      </w:r>
      <w:r w:rsidRPr="006A562D">
        <w:rPr>
          <w:rStyle w:val="StyleUnderline"/>
        </w:rPr>
        <w:t xml:space="preserve">Professional tax advice becomes a necessity. The current tax system is not concerned with maximum revenue collection with respect to expatriate taxation. Additional funds could be collected ultimately if expatriates were encouraged to remain abroad to promote and purchase </w:t>
      </w:r>
      <w:r w:rsidRPr="006A562D">
        <w:rPr>
          <w:rStyle w:val="StyleUnderline"/>
        </w:rPr>
        <w:lastRenderedPageBreak/>
        <w:t>American products</w:t>
      </w:r>
      <w:r w:rsidRPr="0029176C">
        <w:rPr>
          <w:sz w:val="16"/>
        </w:rPr>
        <w:t>. Funds would be collected readily from the corporations operating in the United States in the form of higher corporate gross profits - administration overseas would be reduced. American expatriate tax policy has failed to collect the maximum revenues at the lowest possible cost and thus has ignored the canon of fiscal efficiency.</w:t>
      </w:r>
    </w:p>
    <w:p w14:paraId="21744C07" w14:textId="77777777" w:rsidR="00135E23" w:rsidRDefault="00135E23" w:rsidP="00FD1006">
      <w:pPr>
        <w:rPr>
          <w:rFonts w:asciiTheme="minorHAnsi" w:hAnsiTheme="minorHAnsi"/>
        </w:rPr>
      </w:pPr>
    </w:p>
    <w:p w14:paraId="641A9E7F" w14:textId="77777777" w:rsidR="00B61796" w:rsidRDefault="00B61796" w:rsidP="00B61796">
      <w:pPr>
        <w:pStyle w:val="Heading3"/>
      </w:pPr>
      <w:r>
        <w:lastRenderedPageBreak/>
        <w:t>2AC Double Taxation</w:t>
      </w:r>
    </w:p>
    <w:p w14:paraId="6C3F608D" w14:textId="77777777" w:rsidR="00B61796" w:rsidRPr="003E29FA" w:rsidRDefault="00B61796" w:rsidP="00B61796">
      <w:pPr>
        <w:pStyle w:val="Heading4"/>
      </w:pPr>
      <w:r w:rsidRPr="003E29FA">
        <w:rPr>
          <w:sz w:val="28"/>
          <w:szCs w:val="28"/>
        </w:rPr>
        <w:t>Counterplan links to net benefit</w:t>
      </w:r>
      <w:r>
        <w:t xml:space="preserve"> – entrepreneurs are double taxed under substantial presence residency test</w:t>
      </w:r>
    </w:p>
    <w:p w14:paraId="5667E912" w14:textId="77777777" w:rsidR="00B61796" w:rsidRPr="003E29FA" w:rsidRDefault="00B61796" w:rsidP="00B61796">
      <w:r>
        <w:rPr>
          <w:rStyle w:val="Style13ptBold"/>
        </w:rPr>
        <w:t xml:space="preserve">Paneth 16 </w:t>
      </w:r>
      <w:r w:rsidRPr="003E29FA">
        <w:t xml:space="preserve">Marks Paneth, 10-14-2016, "Entrepreneurs Coming to the US. What you don’t know about taxes can really hurt </w:t>
      </w:r>
      <w:proofErr w:type="gramStart"/>
      <w:r w:rsidRPr="003E29FA">
        <w:t>you!,</w:t>
      </w:r>
      <w:proofErr w:type="gramEnd"/>
      <w:r w:rsidRPr="003E29FA">
        <w:t xml:space="preserve">" </w:t>
      </w:r>
      <w:r>
        <w:t>Marks Paneth</w:t>
      </w:r>
      <w:r w:rsidRPr="003E29FA">
        <w:t>, http://www.markspaneth.com/blog/2016/entrepreneurs-coming-to-the-us.-what-you-dont-know-about-taxes-can-really-h</w:t>
      </w:r>
      <w:r>
        <w:t xml:space="preserve">, accessed </w:t>
      </w:r>
    </w:p>
    <w:p w14:paraId="6B654E73" w14:textId="77777777" w:rsidR="00B61796" w:rsidRDefault="00B61796" w:rsidP="00B61796">
      <w:pPr>
        <w:rPr>
          <w:sz w:val="16"/>
        </w:rPr>
      </w:pPr>
      <w:r w:rsidRPr="003E29FA">
        <w:rPr>
          <w:sz w:val="16"/>
        </w:rPr>
        <w:t xml:space="preserve">Business opportunities in the US marketplace have never been better for non-US based entrepreneurs and start-ups. The US economy continues to show strong growth and economic resilience, even in the face of volatile capital markets in early 2016. But both </w:t>
      </w:r>
      <w:r w:rsidRPr="003E29FA">
        <w:rPr>
          <w:rStyle w:val="Emphasis"/>
        </w:rPr>
        <w:t>foreign individuals and start-ups need to be wary of the complex US tax landscape</w:t>
      </w:r>
      <w:r w:rsidRPr="003E29FA">
        <w:rPr>
          <w:sz w:val="16"/>
        </w:rPr>
        <w:t xml:space="preserve">, as poor planning and </w:t>
      </w:r>
      <w:r w:rsidRPr="003E29FA">
        <w:rPr>
          <w:rStyle w:val="StyleUnderline"/>
        </w:rPr>
        <w:t>even inadvertent behavior or actions</w:t>
      </w:r>
      <w:r w:rsidRPr="003E29FA">
        <w:rPr>
          <w:sz w:val="16"/>
        </w:rPr>
        <w:t xml:space="preserve"> </w:t>
      </w:r>
      <w:r w:rsidRPr="003E29FA">
        <w:rPr>
          <w:rStyle w:val="Emphasis"/>
        </w:rPr>
        <w:t>can result in huge tax liabilities</w:t>
      </w:r>
      <w:r w:rsidRPr="003E29FA">
        <w:rPr>
          <w:sz w:val="16"/>
        </w:rPr>
        <w:t xml:space="preserve">. In this new series Founders Who Scale will provide insights and smart guidance for </w:t>
      </w:r>
      <w:r w:rsidRPr="003E29FA">
        <w:rPr>
          <w:rStyle w:val="Emphasis"/>
        </w:rPr>
        <w:t>foreign individual entrepreneurs and non-US based emerging growth companies seeking to leverage the massive US marketplace for growth opportunities</w:t>
      </w:r>
      <w:r w:rsidRPr="003E29FA">
        <w:rPr>
          <w:sz w:val="16"/>
        </w:rPr>
        <w:t xml:space="preserve">. Let’s start with a look at how non-US residents are subject to US federal income tax, and how changes from their non-resident to resident status can impact their federal tax liabilities. IRS </w:t>
      </w:r>
      <w:proofErr w:type="spellStart"/>
      <w:r w:rsidRPr="003E29FA">
        <w:rPr>
          <w:sz w:val="16"/>
        </w:rPr>
        <w:t>LogoAs</w:t>
      </w:r>
      <w:proofErr w:type="spellEnd"/>
      <w:r w:rsidRPr="003E29FA">
        <w:rPr>
          <w:sz w:val="16"/>
        </w:rPr>
        <w:t xml:space="preserve"> a general rule</w:t>
      </w:r>
      <w:r w:rsidRPr="003E29FA">
        <w:rPr>
          <w:rStyle w:val="StyleUnderline"/>
        </w:rPr>
        <w:t>, U.S. citizens and residents are subject to US federal income tax on all their worldwide income</w:t>
      </w:r>
      <w:r w:rsidRPr="003E29FA">
        <w:rPr>
          <w:sz w:val="16"/>
        </w:rPr>
        <w:t xml:space="preserve">. Maximum rate is 39.6%. </w:t>
      </w:r>
      <w:r w:rsidRPr="003E29FA">
        <w:rPr>
          <w:rStyle w:val="StyleUnderline"/>
        </w:rPr>
        <w:t>Foreign national non-residents on the other hand are subject to US federal income tax only on their income generated from sources within the US and on income effectively connected with the conduct of trading or business in US.</w:t>
      </w:r>
      <w:r w:rsidRPr="003E29FA">
        <w:rPr>
          <w:sz w:val="16"/>
        </w:rPr>
        <w:t xml:space="preserve"> All non-US generated income is therefore exempt from US federal tax liability. The IRS describes people who are not US citizens or US tax residents as “</w:t>
      </w:r>
      <w:r w:rsidRPr="003E29FA">
        <w:rPr>
          <w:rStyle w:val="StyleUnderline"/>
        </w:rPr>
        <w:t>non-resident aliens</w:t>
      </w:r>
      <w:r w:rsidRPr="003E29FA">
        <w:rPr>
          <w:sz w:val="16"/>
        </w:rPr>
        <w:t xml:space="preserve">.” An individual </w:t>
      </w:r>
      <w:r w:rsidRPr="003E29FA">
        <w:rPr>
          <w:rStyle w:val="Emphasis"/>
        </w:rPr>
        <w:t>may face a much bigger US federal tax bill if his or her status suddenly changes from a US non-resident alien to a US resident alien</w:t>
      </w:r>
      <w:r w:rsidRPr="003E29FA">
        <w:rPr>
          <w:sz w:val="16"/>
        </w:rPr>
        <w:t xml:space="preserve">. </w:t>
      </w:r>
      <w:r w:rsidRPr="003E29FA">
        <w:rPr>
          <w:rStyle w:val="StyleUnderline"/>
        </w:rPr>
        <w:t>This status change can be triggered by</w:t>
      </w:r>
      <w:r w:rsidRPr="003E29FA">
        <w:rPr>
          <w:sz w:val="16"/>
        </w:rPr>
        <w:t xml:space="preserve">: US Permanent Resident Card Becoming a US Green Card holder: Individuals will be considered a US resident for tax purposes if they are a Lawful Permanent Resident of the US at any time during the calendar year, having been issued a US Citizenship and Immigration Services (USCIS) alien registration card (form I-551) also </w:t>
      </w:r>
      <w:proofErr w:type="spellStart"/>
      <w:r w:rsidRPr="003E29FA">
        <w:rPr>
          <w:sz w:val="16"/>
        </w:rPr>
        <w:t>know</w:t>
      </w:r>
      <w:proofErr w:type="spellEnd"/>
      <w:r w:rsidRPr="003E29FA">
        <w:rPr>
          <w:sz w:val="16"/>
        </w:rPr>
        <w:t xml:space="preserve"> as a “green card.” </w:t>
      </w:r>
      <w:r w:rsidRPr="003E29FA">
        <w:rPr>
          <w:rStyle w:val="Emphasis"/>
        </w:rPr>
        <w:t>Meeting the “Substantial Presence” test: Individuals will be considered a US resident for tax purposes if they meet this test for the calendar year</w:t>
      </w:r>
      <w:r w:rsidRPr="003E29FA">
        <w:rPr>
          <w:rStyle w:val="StyleUnderline"/>
        </w:rPr>
        <w:t xml:space="preserve">, </w:t>
      </w:r>
      <w:r w:rsidRPr="003E29FA">
        <w:rPr>
          <w:rStyle w:val="Emphasis"/>
        </w:rPr>
        <w:t>defined as being physically present in the US</w:t>
      </w:r>
      <w:r w:rsidRPr="003E29FA">
        <w:rPr>
          <w:rStyle w:val="StyleUnderline"/>
        </w:rPr>
        <w:t xml:space="preserve"> on at least: a) 31 days during the current year, and b) 183 days during the 3-year period that includes the current year and the 2 years immediately before that counting: All the days present in the current year, and 1/3 of the days present in the previous year, and 1/6 of the days present two years previous to the current year.</w:t>
      </w:r>
      <w:r w:rsidRPr="003E29FA">
        <w:rPr>
          <w:sz w:val="16"/>
        </w:rPr>
        <w:t xml:space="preserve"> Failure to meet the “Closer Connection” test: Even if a person meets the substantial presence test, they may under certain circumstances still be treated as a non-resident alien for tax purposes if they: a) Are present in the US for less than 183 days during the year. b) Maintain a tax home in a foreign country during the year. c) Have a closer connection during the year to one foreign country in which in which the individual has a tax home than to the US. individual’s ‘tax home’ is the general area of the individual’s main place of business, employment or post of duty, regardless of where they maintain their family home. An individual’s ‘tax home’ is generally the place where they permanently or indefinitely work as an employee or as a self-employed individual. In addition, in some treaties, tiebreaker rules may apply which can resolve potential conflicts. </w:t>
      </w:r>
      <w:r w:rsidRPr="003E29FA">
        <w:rPr>
          <w:rStyle w:val="Emphasis"/>
        </w:rPr>
        <w:t>One additional consideration for individuals whose filing status changes to US resident alien is not only the need to report all worldwide income, but the need to report foreign bank and/or investment accounts. The US Bank Security Act requires filing of this information if the aggregate value of all foreign financials accounts exceeds $10,000 USD at any time during the calendar year.</w:t>
      </w:r>
      <w:r w:rsidRPr="003E29FA">
        <w:rPr>
          <w:sz w:val="16"/>
        </w:rPr>
        <w:t xml:space="preserve"> For non-US residents considering how to best limit their US federal tax liabilities and filing requirements, </w:t>
      </w:r>
      <w:r w:rsidRPr="003E29FA">
        <w:rPr>
          <w:rStyle w:val="Emphasis"/>
        </w:rPr>
        <w:t>the key is maintaining their “</w:t>
      </w:r>
      <w:proofErr w:type="spellStart"/>
      <w:proofErr w:type="gramStart"/>
      <w:r w:rsidRPr="003E29FA">
        <w:rPr>
          <w:rStyle w:val="Emphasis"/>
        </w:rPr>
        <w:t>non resident</w:t>
      </w:r>
      <w:proofErr w:type="spellEnd"/>
      <w:proofErr w:type="gramEnd"/>
      <w:r w:rsidRPr="003E29FA">
        <w:rPr>
          <w:rStyle w:val="Emphasis"/>
        </w:rPr>
        <w:t xml:space="preserve"> alien” tax status in the eyes of the IRS. These tests </w:t>
      </w:r>
      <w:proofErr w:type="gramStart"/>
      <w:r w:rsidRPr="003E29FA">
        <w:rPr>
          <w:rStyle w:val="Emphasis"/>
        </w:rPr>
        <w:t>gets</w:t>
      </w:r>
      <w:proofErr w:type="gramEnd"/>
      <w:r w:rsidRPr="003E29FA">
        <w:rPr>
          <w:rStyle w:val="Emphasis"/>
        </w:rPr>
        <w:t xml:space="preserve"> complicated in a hurry</w:t>
      </w:r>
      <w:r w:rsidRPr="003E29FA">
        <w:rPr>
          <w:sz w:val="16"/>
        </w:rPr>
        <w:t>, and it is always advisable to hire a qualified CPA who can guide you through the ins and out of residency rules.</w:t>
      </w:r>
    </w:p>
    <w:p w14:paraId="287F75BC" w14:textId="77777777" w:rsidR="00B61796" w:rsidRDefault="00B61796" w:rsidP="00B61796">
      <w:pPr>
        <w:pStyle w:val="Heading4"/>
      </w:pPr>
      <w:r>
        <w:t>Entrepreneurial parole tied to legal residence and significant funding ties to green cards or citizens</w:t>
      </w:r>
    </w:p>
    <w:p w14:paraId="3CD46CC3" w14:textId="77777777" w:rsidR="00B61796" w:rsidRDefault="00B61796" w:rsidP="00B61796">
      <w:pPr>
        <w:rPr>
          <w:sz w:val="16"/>
        </w:rPr>
      </w:pPr>
      <w:r>
        <w:rPr>
          <w:rStyle w:val="Style13ptBold"/>
        </w:rPr>
        <w:t xml:space="preserve">North 17 </w:t>
      </w:r>
      <w:r>
        <w:t>(D</w:t>
      </w:r>
      <w:r w:rsidRPr="003E29FA">
        <w:t xml:space="preserve">avid North [Fellow of the Center for Immigration Studies, is an internationally recognized authority on immigration policy, former U.S. Labor Department as the Assistant for Farm Labor to the </w:t>
      </w:r>
      <w:r w:rsidRPr="003E29FA">
        <w:lastRenderedPageBreak/>
        <w:t xml:space="preserve">U.S. Secretary of Labor, and as the executive director of LBJ’s Cabinet Committee on Mexican-American Affairs, </w:t>
      </w:r>
      <w:proofErr w:type="spellStart"/>
      <w:r w:rsidRPr="003E29FA">
        <w:t>Fullbright</w:t>
      </w:r>
      <w:proofErr w:type="spellEnd"/>
      <w:r w:rsidRPr="003E29FA">
        <w:t xml:space="preserve"> Scholar, as examined legal, illegal, and temporary migration, as well as immigration law enforcement and refugee resettlement policies, for a variety of governmental and non-governmental agencies, both in the US and overseas], 12-20-2017, "Obama-Era Parole Program Allows 'Entrepreneurs' Access to U.S. for Peanuts," CIS.org, https://cis.org/North/ObamaEra-Parole-Program-Allows-Entrepreneurs-Access-US-Peanuts</w:t>
      </w:r>
      <w:r>
        <w:t>, accessed 7-12-18, ATN)</w:t>
      </w:r>
    </w:p>
    <w:p w14:paraId="3C5D48E9" w14:textId="77777777" w:rsidR="00B61796" w:rsidRPr="003E29FA" w:rsidRDefault="00B61796" w:rsidP="00B61796">
      <w:pPr>
        <w:rPr>
          <w:rStyle w:val="StyleUnderline"/>
        </w:rPr>
      </w:pPr>
      <w:r w:rsidRPr="003E29FA">
        <w:rPr>
          <w:sz w:val="16"/>
        </w:rPr>
        <w:t>Let's say that there is an imaginary businessman, Uncle Joe. He bought a shabby bar and grill, down by the docks, for $345,000 earlier this year. He has made a couple of similar financial moves in recent years, and each of his bars seems to be growing in revenue (from a small base) by 20 percent or more a year; and two of them are grossing $500,000 a year. (The 20 percent gains and the $500,000 gross are required in a new program.)</w:t>
      </w:r>
      <w:r>
        <w:rPr>
          <w:sz w:val="16"/>
        </w:rPr>
        <w:t xml:space="preserve"> </w:t>
      </w:r>
      <w:r w:rsidRPr="003E29FA">
        <w:rPr>
          <w:sz w:val="16"/>
        </w:rPr>
        <w:t xml:space="preserve">The latest immigrant admission decision by USCIS, the revival of an Obama era program that had been temporarily frozen by the Trump administration, is described more formally below; it is </w:t>
      </w:r>
      <w:r w:rsidRPr="003E29FA">
        <w:rPr>
          <w:rStyle w:val="Emphasis"/>
        </w:rPr>
        <w:t xml:space="preserve">the </w:t>
      </w:r>
      <w:r w:rsidRPr="003E29FA">
        <w:t>Entrepreneur</w:t>
      </w:r>
      <w:r w:rsidRPr="003E29FA">
        <w:rPr>
          <w:rStyle w:val="Emphasis"/>
        </w:rPr>
        <w:t xml:space="preserve"> Parole program</w:t>
      </w:r>
      <w:r w:rsidRPr="003E29FA">
        <w:rPr>
          <w:sz w:val="16"/>
        </w:rPr>
        <w:t xml:space="preserve"> and it </w:t>
      </w:r>
      <w:r w:rsidRPr="003E29FA">
        <w:rPr>
          <w:rStyle w:val="Emphasis"/>
        </w:rPr>
        <w:t>gives</w:t>
      </w:r>
      <w:r w:rsidRPr="003E29FA">
        <w:rPr>
          <w:sz w:val="16"/>
        </w:rPr>
        <w:t xml:space="preserve"> Uncle Joe, and his relatives, multiple opportunities:</w:t>
      </w:r>
      <w:r>
        <w:rPr>
          <w:sz w:val="16"/>
        </w:rPr>
        <w:t xml:space="preserve"> </w:t>
      </w:r>
      <w:r w:rsidRPr="003E29FA">
        <w:rPr>
          <w:sz w:val="16"/>
        </w:rPr>
        <w:t>Joe can unload $155,250 of the cost of the newest bar on three of his nephews from the old country;</w:t>
      </w:r>
      <w:r>
        <w:rPr>
          <w:sz w:val="16"/>
        </w:rPr>
        <w:t xml:space="preserve"> </w:t>
      </w:r>
      <w:r w:rsidRPr="003E29FA">
        <w:rPr>
          <w:sz w:val="16"/>
        </w:rPr>
        <w:t>Each of the nephews, now averaging 40 years of age, can migrate to the United States, get work permits for themselves, their spouses, and each of the three teenagers in each family for an investment in the bar of $51,750 per nephew;</w:t>
      </w:r>
      <w:r>
        <w:rPr>
          <w:sz w:val="16"/>
        </w:rPr>
        <w:t xml:space="preserve"> </w:t>
      </w:r>
      <w:r w:rsidRPr="003E29FA">
        <w:rPr>
          <w:sz w:val="16"/>
        </w:rPr>
        <w:t>The three nephews could take turns as the associate manager of the establishment; i.e., as the bartender on duty, thus taking part in the management of the enterprise; and</w:t>
      </w:r>
      <w:r>
        <w:rPr>
          <w:sz w:val="16"/>
        </w:rPr>
        <w:t xml:space="preserve"> </w:t>
      </w:r>
      <w:r w:rsidRPr="003E29FA">
        <w:rPr>
          <w:sz w:val="16"/>
        </w:rPr>
        <w:t>A grand total of 15 work permits would be issued to these aliens, all in exchange for $155,250 in new investment, or at a rate of a little over $10,000 per visa.</w:t>
      </w:r>
      <w:r>
        <w:rPr>
          <w:sz w:val="16"/>
        </w:rPr>
        <w:t xml:space="preserve"> </w:t>
      </w:r>
      <w:r w:rsidRPr="003E29FA">
        <w:rPr>
          <w:sz w:val="16"/>
        </w:rPr>
        <w:t xml:space="preserve">All of this makes the $500,000 minimum investment in the EB-5 program look like a very expensive proposition; but with EB-5 the investor gets a green card after two years; </w:t>
      </w:r>
      <w:r w:rsidRPr="003E29FA">
        <w:rPr>
          <w:rStyle w:val="Emphasis"/>
          <w:sz w:val="28"/>
          <w:szCs w:val="28"/>
        </w:rPr>
        <w:t>the new system provides two successive 30-month parole periods of legal residence</w:t>
      </w:r>
      <w:r w:rsidRPr="003E29FA">
        <w:rPr>
          <w:rStyle w:val="Emphasis"/>
        </w:rPr>
        <w:t>.</w:t>
      </w:r>
      <w:r>
        <w:rPr>
          <w:rStyle w:val="Emphasis"/>
        </w:rPr>
        <w:t xml:space="preserve"> </w:t>
      </w:r>
      <w:r w:rsidRPr="003E29FA">
        <w:rPr>
          <w:sz w:val="16"/>
        </w:rPr>
        <w:t>My example of how this new immigration program might work is a grittier version of the more formal description in the National Law Review, which follows:</w:t>
      </w:r>
      <w:r>
        <w:rPr>
          <w:sz w:val="16"/>
        </w:rPr>
        <w:t xml:space="preserve"> </w:t>
      </w:r>
      <w:r w:rsidRPr="003E29FA">
        <w:rPr>
          <w:sz w:val="16"/>
        </w:rPr>
        <w:t xml:space="preserve">On December 14, 2017, U.S. Citizenship and Immigration Services ("USCIS") announced that it will accept applications for the new Entrepreneur Parole program. Through this program, </w:t>
      </w:r>
      <w:r w:rsidRPr="003E29FA">
        <w:rPr>
          <w:rStyle w:val="StyleUnderline"/>
        </w:rPr>
        <w:t>entrepreneurs and their families can come to the U.S. for up to five years, in two thirty-month increments.</w:t>
      </w:r>
      <w:r>
        <w:rPr>
          <w:rStyle w:val="StyleUnderline"/>
        </w:rPr>
        <w:t xml:space="preserve"> </w:t>
      </w:r>
      <w:r w:rsidRPr="003E29FA">
        <w:rPr>
          <w:sz w:val="16"/>
        </w:rPr>
        <w:t xml:space="preserve">Under the instructions just released by USCIS, entrepreneurs will need to own 15% of a start-up entity incorporated in the last three years. The </w:t>
      </w:r>
      <w:r w:rsidRPr="003E29FA">
        <w:rPr>
          <w:rStyle w:val="StyleUnderline"/>
        </w:rPr>
        <w:t>entrepreneur will need to have some day-to-day role in the company, and the start-up will need to be capitalized by at least $345,000 U.S.-based private funding or $100,000 U.S. (Federal, State, or Local) government funding. Up to three entrepreneurs from each start-up can apply.</w:t>
      </w:r>
      <w:r>
        <w:rPr>
          <w:rStyle w:val="StyleUnderline"/>
        </w:rPr>
        <w:t xml:space="preserve"> </w:t>
      </w:r>
      <w:r w:rsidRPr="003E29FA">
        <w:rPr>
          <w:sz w:val="16"/>
        </w:rPr>
        <w:t>Don't blame this program on the Trumps. It was set in motion in the last year of the Obama administration, suspended by the new administration, and then revived after a court ruling that the suspension was unlawful. It might well be suspended again. It should be.</w:t>
      </w:r>
      <w:r>
        <w:rPr>
          <w:sz w:val="16"/>
        </w:rPr>
        <w:t xml:space="preserve"> </w:t>
      </w:r>
      <w:r w:rsidRPr="003E29FA">
        <w:rPr>
          <w:rStyle w:val="Emphasis"/>
        </w:rPr>
        <w:t>One of the odd things about this parole problem</w:t>
      </w:r>
      <w:r w:rsidRPr="003E29FA">
        <w:rPr>
          <w:rStyle w:val="StyleUnderline"/>
        </w:rPr>
        <w:t xml:space="preserve"> — over and above the remarkably small amount of money required of the aliens — </w:t>
      </w:r>
      <w:r w:rsidRPr="003E29FA">
        <w:rPr>
          <w:rStyle w:val="Emphasis"/>
        </w:rPr>
        <w:t xml:space="preserve">is the strong focus on the nature and characteristics of the citizen or green card investor </w:t>
      </w:r>
      <w:r w:rsidRPr="003E29FA">
        <w:rPr>
          <w:rStyle w:val="StyleUnderline"/>
        </w:rPr>
        <w:t>who puts up 85 percent of the money</w:t>
      </w:r>
      <w:r w:rsidRPr="003E29FA">
        <w:rPr>
          <w:sz w:val="16"/>
        </w:rPr>
        <w:t xml:space="preserve"> (in cases where only one alien investor is involved). While there are detailed rules about the resident investor's past successes and the extent of his or investment (e.g., 20 percent in annual revenue gains), there appear to be few for the alien investor. Does he or she need to speak English, does he or she need a college degree, or a patent, or a copyright? Not that I could tell. The program does have some rules about relatives — the U.S. investor cannot be the parent or the sibling of the alien.</w:t>
      </w:r>
      <w:r>
        <w:rPr>
          <w:sz w:val="16"/>
        </w:rPr>
        <w:t xml:space="preserve"> </w:t>
      </w:r>
      <w:r w:rsidRPr="003E29FA">
        <w:rPr>
          <w:sz w:val="16"/>
        </w:rPr>
        <w:t>Another odd thing is the provision for a lower amount of investment if a unit of government has "funded" the operation to the extent of $100,000 or so. A governmental at-risk investment in a private-sector activity would be unusual. Or is it a loan? I can see a city, in which the senior member of the city council is Joe's brother, for example, lending Joe 100 grand at a low rate to reduce the investment his nephews must make. Or, without any nepotism, the city might charge Joe above-market interest rates, knowing that the presence of the city money will reduce the investments of the relatives. Strange.</w:t>
      </w:r>
      <w:r>
        <w:rPr>
          <w:sz w:val="16"/>
        </w:rPr>
        <w:t xml:space="preserve"> </w:t>
      </w:r>
      <w:r w:rsidRPr="003E29FA">
        <w:rPr>
          <w:sz w:val="16"/>
        </w:rPr>
        <w:t>There are the usual job creation requirements; perhaps they will be gamed as they are in the EB-5 program.</w:t>
      </w:r>
      <w:r>
        <w:rPr>
          <w:sz w:val="16"/>
        </w:rPr>
        <w:t xml:space="preserve"> </w:t>
      </w:r>
      <w:proofErr w:type="gramStart"/>
      <w:r w:rsidRPr="003E29FA">
        <w:rPr>
          <w:rStyle w:val="StyleUnderline"/>
        </w:rPr>
        <w:t>So</w:t>
      </w:r>
      <w:proofErr w:type="gramEnd"/>
      <w:r w:rsidRPr="003E29FA">
        <w:rPr>
          <w:rStyle w:val="StyleUnderline"/>
        </w:rPr>
        <w:t xml:space="preserve"> the program does not require the alien investor to have hard skills, or much money; what the alien needs is good connections to a qualified resident investor.</w:t>
      </w:r>
    </w:p>
    <w:p w14:paraId="61C2E4D7" w14:textId="77777777" w:rsidR="00B61796" w:rsidRDefault="00B61796" w:rsidP="00B61796">
      <w:pPr>
        <w:rPr>
          <w:rFonts w:asciiTheme="minorHAnsi" w:hAnsiTheme="minorHAnsi"/>
        </w:rPr>
      </w:pPr>
    </w:p>
    <w:p w14:paraId="4107D2F5" w14:textId="0581AFDF" w:rsidR="00BD147A" w:rsidRDefault="00BD147A" w:rsidP="00BD147A">
      <w:pPr>
        <w:pStyle w:val="Heading3"/>
      </w:pPr>
      <w:r>
        <w:lastRenderedPageBreak/>
        <w:t>2AC Competitiveness Defense</w:t>
      </w:r>
    </w:p>
    <w:p w14:paraId="6434D8E5" w14:textId="77777777" w:rsidR="00BD147A" w:rsidRDefault="00BD147A" w:rsidP="00BD147A">
      <w:pPr>
        <w:pStyle w:val="Heading4"/>
      </w:pPr>
      <w:r>
        <w:t>Competitiveness is a myth – America isn’t a business</w:t>
      </w:r>
    </w:p>
    <w:p w14:paraId="5A71A580" w14:textId="77777777" w:rsidR="00BD147A" w:rsidRPr="000D7DBA" w:rsidRDefault="00BD147A" w:rsidP="00BD147A">
      <w:r w:rsidRPr="000226A6">
        <w:rPr>
          <w:rStyle w:val="Style13ptBold"/>
        </w:rPr>
        <w:t>Krugman 11</w:t>
      </w:r>
      <w:r>
        <w:rPr>
          <w:b/>
        </w:rPr>
        <w:t xml:space="preserve"> </w:t>
      </w:r>
      <w:r w:rsidRPr="000D7DBA">
        <w:t>Paul Krugman</w:t>
      </w:r>
      <w:r>
        <w:t xml:space="preserve">, American economist, who is currently Distinguished Professor of Economics at the Graduate Center of the City University of New York </w:t>
      </w:r>
      <w:r w:rsidRPr="000D7DBA">
        <w:t>The Competition Myth</w:t>
      </w:r>
      <w:r>
        <w:t xml:space="preserve"> </w:t>
      </w:r>
      <w:r w:rsidRPr="000D7DBA">
        <w:t>Published: January 23, 2011</w:t>
      </w:r>
      <w:r>
        <w:t xml:space="preserve"> </w:t>
      </w:r>
      <w:r w:rsidRPr="000D7DBA">
        <w:t xml:space="preserve">http://www.nytimes.com/2011/01/24/opinion/24krugman.html </w:t>
      </w:r>
    </w:p>
    <w:p w14:paraId="7AD2ABC8" w14:textId="6ACD84FD" w:rsidR="00BD147A" w:rsidRPr="000D7DBA" w:rsidRDefault="00BD147A" w:rsidP="00BD147A">
      <w:pPr>
        <w:rPr>
          <w:b/>
          <w:u w:val="single"/>
        </w:rPr>
      </w:pPr>
      <w:r w:rsidRPr="000226A6">
        <w:rPr>
          <w:sz w:val="16"/>
        </w:rPr>
        <w:t xml:space="preserve">Meet the new buzzword, same as the old buzzword. In advance of the State of the Union, President </w:t>
      </w:r>
      <w:r w:rsidRPr="000D7DBA">
        <w:rPr>
          <w:u w:val="single"/>
        </w:rPr>
        <w:t>Obama has telegraphed his main theme: competitiveness</w:t>
      </w:r>
      <w:r w:rsidRPr="000226A6">
        <w:rPr>
          <w:sz w:val="16"/>
        </w:rPr>
        <w:t>. The President’s Economic Recovery Advisory Board has been renamed the President’s Council on Jobs and Competitiveness. And in his Saturday radio address, the president declared that “We can out-compete any other nation on Earth.”</w:t>
      </w:r>
      <w:r w:rsidR="000226A6" w:rsidRPr="000226A6">
        <w:rPr>
          <w:sz w:val="16"/>
        </w:rPr>
        <w:t xml:space="preserve"> </w:t>
      </w:r>
      <w:r w:rsidRPr="000226A6">
        <w:rPr>
          <w:sz w:val="16"/>
        </w:rPr>
        <w:t xml:space="preserve">This may be smart politics. Arguably, Mr. Obama has enlisted an old cliché on behalf of a good cause, </w:t>
      </w:r>
      <w:proofErr w:type="gramStart"/>
      <w:r w:rsidRPr="000226A6">
        <w:rPr>
          <w:sz w:val="16"/>
        </w:rPr>
        <w:t>as a way to</w:t>
      </w:r>
      <w:proofErr w:type="gramEnd"/>
      <w:r w:rsidRPr="000226A6">
        <w:rPr>
          <w:sz w:val="16"/>
        </w:rPr>
        <w:t xml:space="preserve"> sell a much-needed increase in public investment to a public thoroughly indoctrinated in the view that government spending is a bad thing.</w:t>
      </w:r>
      <w:r w:rsidR="000226A6" w:rsidRPr="000226A6">
        <w:rPr>
          <w:sz w:val="16"/>
        </w:rPr>
        <w:t xml:space="preserve"> </w:t>
      </w:r>
      <w:r w:rsidRPr="000226A6">
        <w:rPr>
          <w:sz w:val="16"/>
        </w:rPr>
        <w:t xml:space="preserve">But </w:t>
      </w:r>
      <w:r w:rsidRPr="000D7DBA">
        <w:rPr>
          <w:u w:val="single"/>
        </w:rPr>
        <w:t xml:space="preserve">let’s not kid ourselves: talking about “competitiveness” as a goal is </w:t>
      </w:r>
      <w:r w:rsidRPr="000D7DBA">
        <w:rPr>
          <w:b/>
          <w:u w:val="single"/>
        </w:rPr>
        <w:t>fundamentally misleading</w:t>
      </w:r>
      <w:r w:rsidRPr="000D7DBA">
        <w:rPr>
          <w:u w:val="single"/>
        </w:rPr>
        <w:t xml:space="preserve">. At best, it’s a misdiagnosis of our problems. At worst, it could lead to policies based on the </w:t>
      </w:r>
      <w:r w:rsidRPr="000D7DBA">
        <w:rPr>
          <w:b/>
          <w:u w:val="single"/>
        </w:rPr>
        <w:t>false idea that what’s good for corporations is good for America</w:t>
      </w:r>
      <w:r w:rsidRPr="000D7DBA">
        <w:rPr>
          <w:u w:val="single"/>
        </w:rPr>
        <w:t>.</w:t>
      </w:r>
      <w:r w:rsidR="000226A6">
        <w:rPr>
          <w:u w:val="single"/>
        </w:rPr>
        <w:t xml:space="preserve"> </w:t>
      </w:r>
      <w:r w:rsidRPr="000226A6">
        <w:rPr>
          <w:sz w:val="16"/>
        </w:rPr>
        <w:t>About that misdiagnosis: What sense does it make to view our current woes as stemming from lack of competitiveness?</w:t>
      </w:r>
      <w:r w:rsidR="000226A6" w:rsidRPr="000226A6">
        <w:rPr>
          <w:sz w:val="16"/>
        </w:rPr>
        <w:t xml:space="preserve"> </w:t>
      </w:r>
      <w:r w:rsidRPr="000D7DBA">
        <w:rPr>
          <w:u w:val="single"/>
        </w:rPr>
        <w:t>It’s true that we’d have more jobs if we exported more and imported less. But the same is true of Europe and Japan</w:t>
      </w:r>
      <w:r w:rsidRPr="000226A6">
        <w:rPr>
          <w:sz w:val="16"/>
        </w:rPr>
        <w:t xml:space="preserve">, which also have depressed economies. And </w:t>
      </w:r>
      <w:r w:rsidRPr="000D7DBA">
        <w:rPr>
          <w:b/>
          <w:u w:val="single"/>
        </w:rPr>
        <w:t xml:space="preserve">we can’t all export more while importing </w:t>
      </w:r>
      <w:proofErr w:type="gramStart"/>
      <w:r w:rsidRPr="000D7DBA">
        <w:rPr>
          <w:b/>
          <w:u w:val="single"/>
        </w:rPr>
        <w:t>less</w:t>
      </w:r>
      <w:r w:rsidRPr="000D7DBA">
        <w:rPr>
          <w:u w:val="single"/>
        </w:rPr>
        <w:t>, unless</w:t>
      </w:r>
      <w:proofErr w:type="gramEnd"/>
      <w:r w:rsidRPr="000D7DBA">
        <w:rPr>
          <w:u w:val="single"/>
        </w:rPr>
        <w:t xml:space="preserve"> we can find another planet to sell to</w:t>
      </w:r>
      <w:r w:rsidRPr="000226A6">
        <w:rPr>
          <w:sz w:val="16"/>
        </w:rPr>
        <w:t>. Yes, we could demand that China shrink its trade surplus — but if confronting China is what Mr. Obama is proposing, he should say that plainly.</w:t>
      </w:r>
      <w:r w:rsidR="000226A6" w:rsidRPr="000226A6">
        <w:rPr>
          <w:sz w:val="16"/>
        </w:rPr>
        <w:t xml:space="preserve"> </w:t>
      </w:r>
      <w:r w:rsidRPr="000226A6">
        <w:rPr>
          <w:sz w:val="16"/>
        </w:rPr>
        <w:t xml:space="preserve">Furthermore, </w:t>
      </w:r>
      <w:r w:rsidRPr="000D7DBA">
        <w:rPr>
          <w:u w:val="single"/>
        </w:rPr>
        <w:t>while America is running a trade deficit, this deficit is smaller than</w:t>
      </w:r>
      <w:r w:rsidRPr="000226A6">
        <w:rPr>
          <w:sz w:val="16"/>
        </w:rPr>
        <w:t xml:space="preserve"> it was </w:t>
      </w:r>
      <w:r w:rsidRPr="000D7DBA">
        <w:rPr>
          <w:u w:val="single"/>
        </w:rPr>
        <w:t>before the Great Recession</w:t>
      </w:r>
      <w:r w:rsidRPr="000226A6">
        <w:rPr>
          <w:sz w:val="16"/>
        </w:rPr>
        <w:t xml:space="preserve"> began. It would help if we could make it smaller still. But ultimately, </w:t>
      </w:r>
      <w:r w:rsidRPr="000D7DBA">
        <w:rPr>
          <w:b/>
          <w:u w:val="single"/>
        </w:rPr>
        <w:t>we’re in a mess because we had a financial crisis, not because American companies have lost their ability to compete with foreign rivals</w:t>
      </w:r>
      <w:r w:rsidRPr="000226A6">
        <w:rPr>
          <w:sz w:val="16"/>
        </w:rPr>
        <w:t>.</w:t>
      </w:r>
      <w:r w:rsidR="000226A6" w:rsidRPr="000226A6">
        <w:rPr>
          <w:sz w:val="16"/>
        </w:rPr>
        <w:t xml:space="preserve"> </w:t>
      </w:r>
      <w:r w:rsidRPr="000D7DBA">
        <w:rPr>
          <w:u w:val="single"/>
        </w:rPr>
        <w:t xml:space="preserve">But isn’t it at least somewhat useful to think of our nation as if it were America Inc., competing in the global marketplace? </w:t>
      </w:r>
      <w:r w:rsidRPr="000D7DBA">
        <w:rPr>
          <w:b/>
          <w:u w:val="single"/>
        </w:rPr>
        <w:t>No</w:t>
      </w:r>
      <w:r w:rsidRPr="000D7DBA">
        <w:rPr>
          <w:u w:val="single"/>
        </w:rPr>
        <w:t>.</w:t>
      </w:r>
      <w:r w:rsidR="000226A6">
        <w:rPr>
          <w:u w:val="single"/>
        </w:rPr>
        <w:t xml:space="preserve"> </w:t>
      </w:r>
      <w:r w:rsidRPr="000D7DBA">
        <w:rPr>
          <w:u w:val="single"/>
        </w:rPr>
        <w:t xml:space="preserve">Consider: A corporate leader who increases profits by slashing his work force is thought to be successful. Well, that’s </w:t>
      </w:r>
      <w:proofErr w:type="gramStart"/>
      <w:r w:rsidRPr="000D7DBA">
        <w:rPr>
          <w:u w:val="single"/>
        </w:rPr>
        <w:t>more or less what</w:t>
      </w:r>
      <w:proofErr w:type="gramEnd"/>
      <w:r w:rsidRPr="000D7DBA">
        <w:rPr>
          <w:u w:val="single"/>
        </w:rPr>
        <w:t xml:space="preserve"> has happened in America recently: employment is way down, but profits are hitting new records. </w:t>
      </w:r>
      <w:r w:rsidRPr="000D7DBA">
        <w:rPr>
          <w:b/>
          <w:u w:val="single"/>
        </w:rPr>
        <w:t>Who, exactly, considers this economic success?</w:t>
      </w:r>
    </w:p>
    <w:p w14:paraId="7F150B44" w14:textId="77777777" w:rsidR="00BD147A" w:rsidRDefault="00BD147A" w:rsidP="00BD147A">
      <w:pPr>
        <w:pStyle w:val="Heading4"/>
      </w:pPr>
      <w:r>
        <w:t>Competitiveness isn’t real</w:t>
      </w:r>
    </w:p>
    <w:p w14:paraId="655E3A65" w14:textId="77777777" w:rsidR="00BD147A" w:rsidRPr="000D7DBA" w:rsidRDefault="00BD147A" w:rsidP="00BD147A">
      <w:r w:rsidRPr="000226A6">
        <w:rPr>
          <w:rStyle w:val="Style13ptBold"/>
        </w:rPr>
        <w:t>Krugman 11</w:t>
      </w:r>
      <w:r>
        <w:rPr>
          <w:b/>
        </w:rPr>
        <w:t xml:space="preserve"> </w:t>
      </w:r>
      <w:r>
        <w:t>Paul Krugman, American economist, who is currently Distinguished Professor of Economics at the Graduate Center of the City University of New York “Competitiveness” https://krugman.blogs.nytimes.com/2011/01/22/competitiveness/?_r=0</w:t>
      </w:r>
    </w:p>
    <w:p w14:paraId="1BC79AB6" w14:textId="31768B65" w:rsidR="00BD147A" w:rsidRPr="000226A6" w:rsidRDefault="00BD147A" w:rsidP="00BD147A">
      <w:pPr>
        <w:rPr>
          <w:sz w:val="16"/>
        </w:rPr>
      </w:pPr>
      <w:r w:rsidRPr="00E7488E">
        <w:rPr>
          <w:u w:val="single"/>
        </w:rPr>
        <w:t>Sigh</w:t>
      </w:r>
      <w:r w:rsidRPr="000226A6">
        <w:rPr>
          <w:sz w:val="16"/>
        </w:rPr>
        <w:t xml:space="preserve">. </w:t>
      </w:r>
      <w:proofErr w:type="gramStart"/>
      <w:r w:rsidRPr="000226A6">
        <w:rPr>
          <w:sz w:val="16"/>
        </w:rPr>
        <w:t>So</w:t>
      </w:r>
      <w:proofErr w:type="gramEnd"/>
      <w:r w:rsidRPr="000226A6">
        <w:rPr>
          <w:sz w:val="16"/>
        </w:rPr>
        <w:t xml:space="preserve"> it appears that President </w:t>
      </w:r>
      <w:r w:rsidRPr="00E7488E">
        <w:rPr>
          <w:u w:val="single"/>
        </w:rPr>
        <w:t>Obama is going to make “competitiveness” his main</w:t>
      </w:r>
      <w:r w:rsidRPr="000226A6">
        <w:rPr>
          <w:sz w:val="16"/>
        </w:rPr>
        <w:t xml:space="preserve"> economic </w:t>
      </w:r>
      <w:r w:rsidRPr="00E7488E">
        <w:rPr>
          <w:u w:val="single"/>
        </w:rPr>
        <w:t>theme</w:t>
      </w:r>
      <w:r w:rsidRPr="000226A6">
        <w:rPr>
          <w:sz w:val="16"/>
        </w:rPr>
        <w:t xml:space="preserve">. To be fair, he could (and may well) do worse. But </w:t>
      </w:r>
      <w:r w:rsidRPr="000D7DBA">
        <w:rPr>
          <w:u w:val="single"/>
        </w:rPr>
        <w:t xml:space="preserve">this is hackneyed </w:t>
      </w:r>
      <w:proofErr w:type="gramStart"/>
      <w:r w:rsidRPr="000D7DBA">
        <w:rPr>
          <w:u w:val="single"/>
        </w:rPr>
        <w:t>stuff, and</w:t>
      </w:r>
      <w:proofErr w:type="gramEnd"/>
      <w:r w:rsidRPr="000D7DBA">
        <w:rPr>
          <w:u w:val="single"/>
        </w:rPr>
        <w:t xml:space="preserve"> involves a </w:t>
      </w:r>
      <w:r w:rsidRPr="000D7DBA">
        <w:rPr>
          <w:b/>
          <w:u w:val="single"/>
        </w:rPr>
        <w:t>fundamental misconception</w:t>
      </w:r>
      <w:r w:rsidRPr="000D7DBA">
        <w:rPr>
          <w:u w:val="single"/>
        </w:rPr>
        <w:t xml:space="preserve"> about the nature of our economic problems</w:t>
      </w:r>
      <w:r w:rsidRPr="000226A6">
        <w:rPr>
          <w:sz w:val="16"/>
        </w:rPr>
        <w:t>.</w:t>
      </w:r>
      <w:r w:rsidR="000226A6" w:rsidRPr="000226A6">
        <w:rPr>
          <w:sz w:val="16"/>
        </w:rPr>
        <w:t xml:space="preserve"> </w:t>
      </w:r>
      <w:r w:rsidRPr="000226A6">
        <w:rPr>
          <w:sz w:val="16"/>
        </w:rPr>
        <w:t>It’s OK to talk about competitiveness when you’re specifically asking whether a country’s exports and import-competing industries have low enough costs to sell stuff in competition with rivals in other countries; measures of relative costs and prices are, in fact, commonly — and unobjectionably — referred to as competitiveness indicators.</w:t>
      </w:r>
      <w:r w:rsidR="000226A6" w:rsidRPr="000226A6">
        <w:rPr>
          <w:sz w:val="16"/>
        </w:rPr>
        <w:t xml:space="preserve"> </w:t>
      </w:r>
      <w:r w:rsidRPr="000226A6">
        <w:rPr>
          <w:sz w:val="16"/>
        </w:rPr>
        <w:t xml:space="preserve">But </w:t>
      </w:r>
      <w:r w:rsidRPr="000D7DBA">
        <w:rPr>
          <w:u w:val="single"/>
        </w:rPr>
        <w:t>the idea that broader economic performance is about being better than other countries at something or other</w:t>
      </w:r>
      <w:r w:rsidRPr="000226A6">
        <w:rPr>
          <w:sz w:val="16"/>
        </w:rPr>
        <w:t xml:space="preserve"> — that a </w:t>
      </w:r>
      <w:proofErr w:type="spellStart"/>
      <w:r w:rsidRPr="000226A6">
        <w:rPr>
          <w:sz w:val="16"/>
        </w:rPr>
        <w:t>companycountry</w:t>
      </w:r>
      <w:proofErr w:type="spellEnd"/>
      <w:r w:rsidRPr="000226A6">
        <w:rPr>
          <w:sz w:val="16"/>
        </w:rPr>
        <w:t xml:space="preserve"> is like a corporation –</w:t>
      </w:r>
      <w:r w:rsidRPr="000D7DBA">
        <w:rPr>
          <w:b/>
          <w:u w:val="single"/>
        </w:rPr>
        <w:t>is just wrong</w:t>
      </w:r>
      <w:r w:rsidRPr="000226A6">
        <w:rPr>
          <w:sz w:val="16"/>
        </w:rPr>
        <w:t xml:space="preserve">. I wrote about this at length a long time ago, and everything I said then still holds </w:t>
      </w:r>
      <w:proofErr w:type="gramStart"/>
      <w:r w:rsidRPr="000226A6">
        <w:rPr>
          <w:sz w:val="16"/>
        </w:rPr>
        <w:t>true.*</w:t>
      </w:r>
      <w:proofErr w:type="gramEnd"/>
      <w:r w:rsidR="000226A6" w:rsidRPr="000226A6">
        <w:rPr>
          <w:sz w:val="16"/>
        </w:rPr>
        <w:t xml:space="preserve"> </w:t>
      </w:r>
      <w:r w:rsidRPr="000226A6">
        <w:rPr>
          <w:sz w:val="16"/>
        </w:rPr>
        <w:t xml:space="preserve">The hopeful interpretation of Obama’s embrace of the idea that he’s the CEO of America Inc. is that it might help fend off right-wing attacks on government action as a whole, helping him sell the need for public investment of various kinds. On the other hand, as Robert Reich says, </w:t>
      </w:r>
      <w:r w:rsidRPr="000D7DBA">
        <w:rPr>
          <w:u w:val="single"/>
        </w:rPr>
        <w:t xml:space="preserve">this could all too easily turn into a validation of the claim that what’s good for corporations is good for America, which is </w:t>
      </w:r>
      <w:r w:rsidRPr="000D7DBA">
        <w:rPr>
          <w:b/>
          <w:u w:val="single"/>
        </w:rPr>
        <w:t>even less true now than it used to be</w:t>
      </w:r>
      <w:r w:rsidRPr="000226A6">
        <w:rPr>
          <w:sz w:val="16"/>
        </w:rPr>
        <w:t xml:space="preserve">. </w:t>
      </w:r>
    </w:p>
    <w:p w14:paraId="4F7C6663" w14:textId="4BC9A47C" w:rsidR="00FD1006" w:rsidRDefault="00FD1006" w:rsidP="00FD1006">
      <w:pPr>
        <w:pStyle w:val="Heading2"/>
      </w:pPr>
      <w:r>
        <w:lastRenderedPageBreak/>
        <w:t>NB – Backlog</w:t>
      </w:r>
    </w:p>
    <w:p w14:paraId="11B7F673" w14:textId="77777777" w:rsidR="00FD1006" w:rsidRDefault="00FD1006" w:rsidP="00FD1006">
      <w:pPr>
        <w:rPr>
          <w:rFonts w:asciiTheme="minorHAnsi" w:hAnsiTheme="minorHAnsi"/>
        </w:rPr>
      </w:pPr>
    </w:p>
    <w:p w14:paraId="6DC6301F" w14:textId="35BF4CF0" w:rsidR="00FD1006" w:rsidRDefault="003C2CAC" w:rsidP="003C2CAC">
      <w:pPr>
        <w:pStyle w:val="Heading3"/>
      </w:pPr>
      <w:r>
        <w:lastRenderedPageBreak/>
        <w:t>UQ Backlog Low Now</w:t>
      </w:r>
    </w:p>
    <w:p w14:paraId="3C3B5F3B" w14:textId="77777777" w:rsidR="003C2CAC" w:rsidRPr="00227037" w:rsidRDefault="003C2CAC" w:rsidP="003C2CAC">
      <w:pPr>
        <w:pStyle w:val="Heading4"/>
      </w:pPr>
      <w:r>
        <w:t>Hiring more judges will solve crisis</w:t>
      </w:r>
    </w:p>
    <w:p w14:paraId="4CC12849" w14:textId="77777777" w:rsidR="003C2CAC" w:rsidRPr="00921838" w:rsidRDefault="003C2CAC" w:rsidP="003C2CAC">
      <w:proofErr w:type="spellStart"/>
      <w:r w:rsidRPr="00921838">
        <w:rPr>
          <w:rStyle w:val="Style13ptBold"/>
        </w:rPr>
        <w:t>Dechiaro</w:t>
      </w:r>
      <w:proofErr w:type="spellEnd"/>
      <w:r w:rsidRPr="00921838">
        <w:rPr>
          <w:rStyle w:val="Style13ptBold"/>
        </w:rPr>
        <w:t xml:space="preserve"> 18</w:t>
      </w:r>
      <w:r w:rsidRPr="00921838">
        <w:t xml:space="preserve"> - Dean </w:t>
      </w:r>
      <w:proofErr w:type="spellStart"/>
      <w:r w:rsidRPr="00921838">
        <w:t>Dechiaro</w:t>
      </w:r>
      <w:proofErr w:type="spellEnd"/>
      <w:r w:rsidRPr="00921838">
        <w:t xml:space="preserve"> is a Washington, D.C.-based reporter with years of experience covering government, politics, and social and urban issues., 18 ("Trump’s Strategy to Shrink Immigration Court Backlog May Not Work", Roll Call, 7-10-2018, Available Online from https://www.rollcall.com/news/policy/trump-strategy-immigration-court-backlog-may-not-work, Accessed on 7-10-2018 AIN)</w:t>
      </w:r>
    </w:p>
    <w:p w14:paraId="293347CC" w14:textId="77777777" w:rsidR="003C2CAC" w:rsidRDefault="003C2CAC" w:rsidP="003C2CAC">
      <w:r w:rsidRPr="00E02686">
        <w:rPr>
          <w:rStyle w:val="StyleUnderline"/>
        </w:rPr>
        <w:t>Previous administrations have tried their own ways of reducing</w:t>
      </w:r>
      <w:r>
        <w:t xml:space="preserve"> it, with little success. John Ashcroft, former President George W. Bush’s first attorney general, streamlined the appeals process following the 9/11 terrorist attacks, but the move </w:t>
      </w:r>
      <w:proofErr w:type="gramStart"/>
      <w:r>
        <w:t>was seen as</w:t>
      </w:r>
      <w:proofErr w:type="gramEnd"/>
      <w:r>
        <w:t xml:space="preserve"> exacerbating the problem further.</w:t>
      </w:r>
    </w:p>
    <w:p w14:paraId="2F561754" w14:textId="77777777" w:rsidR="003C2CAC" w:rsidRDefault="003C2CAC" w:rsidP="003C2CAC">
      <w:r w:rsidRPr="00E02686">
        <w:rPr>
          <w:rStyle w:val="StyleUnderline"/>
        </w:rPr>
        <w:t xml:space="preserve">Under President Barack </w:t>
      </w:r>
      <w:r w:rsidRPr="00227037">
        <w:rPr>
          <w:rStyle w:val="StyleUnderline"/>
          <w:highlight w:val="yellow"/>
        </w:rPr>
        <w:t>Obama, EOIR established what critics called a “rocket docket</w:t>
      </w:r>
      <w:r w:rsidRPr="00E02686">
        <w:rPr>
          <w:rStyle w:val="StyleUnderline"/>
        </w:rPr>
        <w:t>” focused on cases involving unaccompanied child migrants</w:t>
      </w:r>
      <w:r>
        <w:t>, who flooded the system with asylum claims after they arrived at the border by the tens of thousands starting in 2014. Again, the backlog continued to swell.</w:t>
      </w:r>
    </w:p>
    <w:p w14:paraId="14C9D087" w14:textId="77777777" w:rsidR="003C2CAC" w:rsidRDefault="003C2CAC" w:rsidP="003C2CAC">
      <w:r w:rsidRPr="00227037">
        <w:rPr>
          <w:rStyle w:val="StyleUnderline"/>
          <w:highlight w:val="yellow"/>
        </w:rPr>
        <w:t>Trump tried</w:t>
      </w:r>
      <w:r w:rsidRPr="00E02686">
        <w:rPr>
          <w:rStyle w:val="StyleUnderline"/>
        </w:rPr>
        <w:t xml:space="preserve"> a handful of strategies before imposing case </w:t>
      </w:r>
      <w:r w:rsidRPr="00227037">
        <w:rPr>
          <w:rStyle w:val="StyleUnderline"/>
          <w:highlight w:val="yellow"/>
        </w:rPr>
        <w:t>completion quotas on judges</w:t>
      </w:r>
      <w:r w:rsidRPr="00E02686">
        <w:rPr>
          <w:rStyle w:val="StyleUnderline"/>
        </w:rPr>
        <w:t>, including s</w:t>
      </w:r>
      <w:r w:rsidRPr="00227037">
        <w:rPr>
          <w:rStyle w:val="StyleUnderline"/>
          <w:highlight w:val="yellow"/>
        </w:rPr>
        <w:t>treamlining the hiring process</w:t>
      </w:r>
      <w:r w:rsidRPr="00E02686">
        <w:rPr>
          <w:rStyle w:val="StyleUnderline"/>
        </w:rPr>
        <w:t xml:space="preserve"> and </w:t>
      </w:r>
      <w:r w:rsidRPr="00227037">
        <w:rPr>
          <w:rStyle w:val="StyleUnderline"/>
          <w:highlight w:val="yellow"/>
        </w:rPr>
        <w:t>trying to limit the number of times a judge could delay a decision on a case</w:t>
      </w:r>
      <w:r w:rsidRPr="00E02686">
        <w:rPr>
          <w:rStyle w:val="StyleUnderline"/>
        </w:rPr>
        <w:t xml:space="preserve">. Sessions even sent judges to the </w:t>
      </w:r>
      <w:proofErr w:type="gramStart"/>
      <w:r w:rsidRPr="00E02686">
        <w:rPr>
          <w:rStyle w:val="StyleUnderline"/>
        </w:rPr>
        <w:t>border, and</w:t>
      </w:r>
      <w:proofErr w:type="gramEnd"/>
      <w:r w:rsidRPr="00E02686">
        <w:rPr>
          <w:rStyle w:val="StyleUnderline"/>
        </w:rPr>
        <w:t xml:space="preserve"> is expanding a program for holding hearings by </w:t>
      </w:r>
      <w:r w:rsidRPr="00227037">
        <w:rPr>
          <w:rStyle w:val="StyleUnderline"/>
          <w:highlight w:val="yellow"/>
        </w:rPr>
        <w:t>video teleconference</w:t>
      </w:r>
      <w:r w:rsidRPr="00227037">
        <w:rPr>
          <w:highlight w:val="yellow"/>
        </w:rPr>
        <w:t>.</w:t>
      </w:r>
    </w:p>
    <w:p w14:paraId="1D518ACF" w14:textId="77777777" w:rsidR="003C2CAC" w:rsidRDefault="003C2CAC" w:rsidP="003C2CAC">
      <w:r w:rsidRPr="00227037">
        <w:rPr>
          <w:rStyle w:val="StyleUnderline"/>
          <w:highlight w:val="yellow"/>
        </w:rPr>
        <w:t>Congress</w:t>
      </w:r>
      <w:r w:rsidRPr="00E02686">
        <w:rPr>
          <w:rStyle w:val="StyleUnderline"/>
        </w:rPr>
        <w:t xml:space="preserve"> has done its part, too, by </w:t>
      </w:r>
      <w:r w:rsidRPr="00227037">
        <w:rPr>
          <w:rStyle w:val="StyleUnderline"/>
          <w:highlight w:val="yellow"/>
        </w:rPr>
        <w:t>approving funding</w:t>
      </w:r>
      <w:r w:rsidRPr="00E02686">
        <w:rPr>
          <w:rStyle w:val="StyleUnderline"/>
        </w:rPr>
        <w:t xml:space="preserve"> in fiscal 2018 for up to 449 immigration judges </w:t>
      </w:r>
      <w:r w:rsidRPr="00227037">
        <w:rPr>
          <w:rStyle w:val="StyleUnderline"/>
          <w:highlight w:val="yellow"/>
        </w:rPr>
        <w:t>— a 35 percent increase</w:t>
      </w:r>
      <w:r w:rsidRPr="00E02686">
        <w:rPr>
          <w:rStyle w:val="StyleUnderline"/>
        </w:rPr>
        <w:t xml:space="preserve"> over current levels</w:t>
      </w:r>
      <w:r>
        <w:t>, according to a DOJ spokesman. Because of a lengthy hiring process, only 334 judges are hearing cases right now, but a plan Sessions announced earlier this month has reduced that time by more than half, the spokesman said.</w:t>
      </w:r>
    </w:p>
    <w:p w14:paraId="06F75F9E" w14:textId="77777777" w:rsidR="003C2CAC" w:rsidRDefault="003C2CAC" w:rsidP="00FD1006">
      <w:pPr>
        <w:rPr>
          <w:rFonts w:asciiTheme="minorHAnsi" w:hAnsiTheme="minorHAnsi"/>
        </w:rPr>
      </w:pPr>
    </w:p>
    <w:p w14:paraId="0A252E07" w14:textId="77777777" w:rsidR="00FD1006" w:rsidRDefault="00FD1006" w:rsidP="00FD1006">
      <w:pPr>
        <w:rPr>
          <w:rFonts w:asciiTheme="minorHAnsi" w:hAnsiTheme="minorHAnsi"/>
        </w:rPr>
      </w:pPr>
    </w:p>
    <w:p w14:paraId="02B56302" w14:textId="359FE587" w:rsidR="00AB0516" w:rsidRDefault="009672F5" w:rsidP="00AB0516">
      <w:pPr>
        <w:pStyle w:val="Heading3"/>
      </w:pPr>
      <w:r>
        <w:lastRenderedPageBreak/>
        <w:t>Link</w:t>
      </w:r>
      <w:r w:rsidR="00AB0516">
        <w:t xml:space="preserve"> – Quota</w:t>
      </w:r>
    </w:p>
    <w:p w14:paraId="03A3EDD7" w14:textId="5759371F" w:rsidR="00AB0516" w:rsidRPr="00AB0516" w:rsidRDefault="00AB0516" w:rsidP="00AB0516">
      <w:pPr>
        <w:pStyle w:val="Heading4"/>
      </w:pPr>
      <w:r>
        <w:t xml:space="preserve">Plan’s </w:t>
      </w:r>
      <w:r>
        <w:rPr>
          <w:u w:val="single"/>
        </w:rPr>
        <w:t>expansion</w:t>
      </w:r>
      <w:r>
        <w:t xml:space="preserve"> of quotas </w:t>
      </w:r>
      <w:r>
        <w:rPr>
          <w:u w:val="single"/>
        </w:rPr>
        <w:t>amplifies</w:t>
      </w:r>
      <w:r>
        <w:t xml:space="preserve"> backlog</w:t>
      </w:r>
    </w:p>
    <w:p w14:paraId="5A7D6B5D" w14:textId="260766D4" w:rsidR="00AB0516" w:rsidRPr="00AB0516" w:rsidRDefault="00AB0516" w:rsidP="00AB0516">
      <w:pPr>
        <w:rPr>
          <w:b/>
          <w:sz w:val="16"/>
          <w:szCs w:val="16"/>
        </w:rPr>
      </w:pPr>
      <w:proofErr w:type="spellStart"/>
      <w:r w:rsidRPr="00D77721">
        <w:rPr>
          <w:rStyle w:val="Style13ptBold"/>
        </w:rPr>
        <w:t>Endelman</w:t>
      </w:r>
      <w:proofErr w:type="spellEnd"/>
      <w:r w:rsidRPr="00D77721">
        <w:rPr>
          <w:rStyle w:val="Style13ptBold"/>
        </w:rPr>
        <w:t xml:space="preserve"> and Mehta 10</w:t>
      </w:r>
      <w:r>
        <w:rPr>
          <w:rStyle w:val="Style13ptBold"/>
        </w:rPr>
        <w:t xml:space="preserve"> </w:t>
      </w:r>
      <w:r w:rsidRPr="00AB0516">
        <w:rPr>
          <w:sz w:val="16"/>
          <w:szCs w:val="16"/>
        </w:rPr>
        <w:t xml:space="preserve">[Gary </w:t>
      </w:r>
      <w:proofErr w:type="spellStart"/>
      <w:r w:rsidRPr="00AB0516">
        <w:rPr>
          <w:sz w:val="16"/>
          <w:szCs w:val="16"/>
        </w:rPr>
        <w:t>Endelman</w:t>
      </w:r>
      <w:proofErr w:type="spellEnd"/>
      <w:r w:rsidRPr="00AB0516">
        <w:rPr>
          <w:sz w:val="16"/>
          <w:szCs w:val="16"/>
        </w:rPr>
        <w:t xml:space="preserve"> obtained a B.A. in History from the University of Virginia, a Ph.D. in United States History from the University of Delaware, and a J.D. from the University of Houston. From 1985 to 1995, he worked in the private practice of Immigration and Nationality Law. From 1995 to present, he has worked as the in-house counsel for BP America Inc. and BP handling all U.S. immigration matters. Dr. </w:t>
      </w:r>
      <w:proofErr w:type="spellStart"/>
      <w:r w:rsidRPr="00AB0516">
        <w:rPr>
          <w:sz w:val="16"/>
          <w:szCs w:val="16"/>
        </w:rPr>
        <w:t>Endelman</w:t>
      </w:r>
      <w:proofErr w:type="spellEnd"/>
      <w:r w:rsidRPr="00AB0516">
        <w:rPr>
          <w:sz w:val="16"/>
          <w:szCs w:val="16"/>
        </w:rPr>
        <w:t xml:space="preserve"> is Board Certified in Immigration and Nationality Law, Cyrus D. Mehta, a graduate of Cambridge University and Columbia Law School, is the Managing Member of Cyrus D. Mehta &amp; Associates, PLLC in New York City. Mr. Mehta is the Chair of the AILA's National Pro Bono Committee and is also the Co-Chair of the AILA-NY Chapter Pro Bono Committee. He is a former Chairman of the Board of Trustees of the American Immigration Law Foundation. He was also the Secretary and member of the Executive Committee and the Chair of the Committee on Immigration and Nationality Law of the New York City Bar. He is also an Adjunct Associate Professor of Law at Brooklyn Law School, 3/25/10, " THE TYRANNY OF PRIORITY DATES," www.ilw.com]</w:t>
      </w:r>
    </w:p>
    <w:p w14:paraId="188CA28F" w14:textId="77777777" w:rsidR="00AB0516" w:rsidRPr="00FA29FB" w:rsidRDefault="00AB0516" w:rsidP="00AB0516">
      <w:pPr>
        <w:rPr>
          <w:sz w:val="16"/>
        </w:rPr>
      </w:pPr>
      <w:r w:rsidRPr="00FA29FB">
        <w:rPr>
          <w:sz w:val="16"/>
        </w:rPr>
        <w:t xml:space="preserve">The USCIS' website has a chart on national trends for processing of I-485 applications.162 The numbers have been declining as the chart shows but they are nowhere near to completing adjudication of all of these cases. Even with this new pre-adjudication procedure that was implemented, it is less than one-fourth of the </w:t>
      </w:r>
      <w:r w:rsidRPr="00AB0516">
        <w:rPr>
          <w:sz w:val="16"/>
        </w:rPr>
        <w:t xml:space="preserve">cases received since 2008. </w:t>
      </w:r>
      <w:r w:rsidRPr="00AB0516">
        <w:rPr>
          <w:rStyle w:val="Emphasis"/>
        </w:rPr>
        <w:t>Even if CIR passes, this long grey line of cases ripe for decision would not disappear</w:t>
      </w:r>
      <w:r w:rsidRPr="00FA29FB">
        <w:rPr>
          <w:rStyle w:val="Emphasis"/>
        </w:rPr>
        <w:t>.</w:t>
      </w:r>
      <w:r w:rsidRPr="00FA29FB">
        <w:rPr>
          <w:sz w:val="16"/>
        </w:rPr>
        <w:t xml:space="preserve"> </w:t>
      </w:r>
      <w:r w:rsidRPr="00FA29FB">
        <w:rPr>
          <w:rStyle w:val="Emphasis"/>
          <w:highlight w:val="yellow"/>
        </w:rPr>
        <w:t xml:space="preserve">Congressional </w:t>
      </w:r>
      <w:r w:rsidRPr="003F5E83">
        <w:rPr>
          <w:rStyle w:val="Emphasis"/>
          <w:highlight w:val="yellow"/>
        </w:rPr>
        <w:t>action might help alleviate the quota but not</w:t>
      </w:r>
      <w:r w:rsidRPr="00602BE9">
        <w:rPr>
          <w:rStyle w:val="Emphasis"/>
        </w:rPr>
        <w:t xml:space="preserve"> government </w:t>
      </w:r>
      <w:r w:rsidRPr="003F5E83">
        <w:rPr>
          <w:rStyle w:val="Emphasis"/>
          <w:highlight w:val="yellow"/>
        </w:rPr>
        <w:t>backlog</w:t>
      </w:r>
      <w:r w:rsidRPr="00602BE9">
        <w:rPr>
          <w:rStyle w:val="Emphasis"/>
        </w:rPr>
        <w:t xml:space="preserve">; </w:t>
      </w:r>
      <w:r w:rsidRPr="00FA29FB">
        <w:rPr>
          <w:rStyle w:val="Emphasis"/>
          <w:highlight w:val="yellow"/>
        </w:rPr>
        <w:t>if Congress increased the quota, there would</w:t>
      </w:r>
      <w:r w:rsidRPr="00602BE9">
        <w:rPr>
          <w:rStyle w:val="Emphasis"/>
        </w:rPr>
        <w:t xml:space="preserve"> probably </w:t>
      </w:r>
      <w:r w:rsidRPr="00FA29FB">
        <w:rPr>
          <w:rStyle w:val="Emphasis"/>
          <w:highlight w:val="yellow"/>
        </w:rPr>
        <w:t>be</w:t>
      </w:r>
      <w:r w:rsidRPr="00602BE9">
        <w:rPr>
          <w:rStyle w:val="Emphasis"/>
        </w:rPr>
        <w:t xml:space="preserve"> even </w:t>
      </w:r>
      <w:r w:rsidRPr="00FA29FB">
        <w:rPr>
          <w:rStyle w:val="Emphasis"/>
          <w:highlight w:val="yellow"/>
        </w:rPr>
        <w:t>more government backlog</w:t>
      </w:r>
      <w:r w:rsidRPr="00FA29FB">
        <w:rPr>
          <w:sz w:val="16"/>
        </w:rPr>
        <w:t xml:space="preserve">. Increasing the quota is not the silver bullet; as IMMACT 90, which vastly expanded quotas taught us, </w:t>
      </w:r>
      <w:r w:rsidRPr="00602BE9">
        <w:rPr>
          <w:rStyle w:val="Emphasis"/>
        </w:rPr>
        <w:t>the “</w:t>
      </w:r>
      <w:r w:rsidRPr="003F5E83">
        <w:rPr>
          <w:rStyle w:val="Emphasis"/>
          <w:highlight w:val="yellow"/>
        </w:rPr>
        <w:t>push” factors</w:t>
      </w:r>
      <w:r w:rsidRPr="00FA29FB">
        <w:rPr>
          <w:sz w:val="16"/>
        </w:rPr>
        <w:t xml:space="preserve"> in those countries that send the most immigrants </w:t>
      </w:r>
      <w:r w:rsidRPr="003F5E83">
        <w:rPr>
          <w:rStyle w:val="Emphasis"/>
          <w:highlight w:val="yellow"/>
        </w:rPr>
        <w:t>will intensify</w:t>
      </w:r>
      <w:r w:rsidRPr="00602BE9">
        <w:rPr>
          <w:rStyle w:val="Emphasis"/>
        </w:rPr>
        <w:t xml:space="preserve"> to create </w:t>
      </w:r>
      <w:r w:rsidRPr="003F5E83">
        <w:rPr>
          <w:rStyle w:val="Emphasis"/>
          <w:highlight w:val="yellow"/>
        </w:rPr>
        <w:t>the waiting periods</w:t>
      </w:r>
      <w:r w:rsidRPr="00602BE9">
        <w:rPr>
          <w:rStyle w:val="Emphasis"/>
        </w:rPr>
        <w:t xml:space="preserve"> similar or </w:t>
      </w:r>
      <w:r w:rsidRPr="003F5E83">
        <w:rPr>
          <w:rStyle w:val="Emphasis"/>
          <w:highlight w:val="yellow"/>
        </w:rPr>
        <w:t xml:space="preserve">greater to those that </w:t>
      </w:r>
      <w:r w:rsidRPr="00AB0516">
        <w:rPr>
          <w:rStyle w:val="Emphasis"/>
        </w:rPr>
        <w:t xml:space="preserve">now </w:t>
      </w:r>
      <w:r w:rsidRPr="003F5E83">
        <w:rPr>
          <w:rStyle w:val="Emphasis"/>
          <w:highlight w:val="yellow"/>
        </w:rPr>
        <w:t>suffocate the system</w:t>
      </w:r>
      <w:r w:rsidRPr="00FA29FB">
        <w:rPr>
          <w:sz w:val="16"/>
        </w:rPr>
        <w:t xml:space="preserve">. The day after CIR, the backlog will be with us still. While CIR will provide a more rational future, only the adoption of our proposals can begin to correct the past. Indeed, the USCIS has already recognized the value of </w:t>
      </w:r>
      <w:proofErr w:type="spellStart"/>
      <w:r w:rsidRPr="00FA29FB">
        <w:rPr>
          <w:sz w:val="16"/>
        </w:rPr>
        <w:t>preadjudication</w:t>
      </w:r>
      <w:proofErr w:type="spellEnd"/>
      <w:r w:rsidRPr="00FA29FB">
        <w:rPr>
          <w:sz w:val="16"/>
        </w:rPr>
        <w:t xml:space="preserve"> and the number of cases that have been completed in all but name waiting only for that golden priority date far exceeds the number of completed cases in recent years as the USCIS chart makes abundantly clear. The USCIS has embraced pre-adjudication for the same reason that they should adopt our proposals: only through the sustained pursuit of such proactive steps can the backlog be controlled and, hopefully, reduced. There is no law that allows them to pre-adjudicate I-485 </w:t>
      </w:r>
      <w:proofErr w:type="gramStart"/>
      <w:r w:rsidRPr="00FA29FB">
        <w:rPr>
          <w:sz w:val="16"/>
        </w:rPr>
        <w:t>applications</w:t>
      </w:r>
      <w:proofErr w:type="gramEnd"/>
      <w:r w:rsidRPr="00FA29FB">
        <w:rPr>
          <w:sz w:val="16"/>
        </w:rPr>
        <w:t xml:space="preserve"> but they do it because they have the administrative power to process these cases in the most effective manner in furtherance of the law.</w:t>
      </w:r>
    </w:p>
    <w:p w14:paraId="37F9DE33" w14:textId="685259F9" w:rsidR="00AB0516" w:rsidRDefault="00B6637C" w:rsidP="00AB0516">
      <w:pPr>
        <w:pStyle w:val="Heading3"/>
      </w:pPr>
      <w:r>
        <w:lastRenderedPageBreak/>
        <w:t>Link/</w:t>
      </w:r>
      <w:r w:rsidR="00AB0516">
        <w:t>CP Solves</w:t>
      </w:r>
    </w:p>
    <w:p w14:paraId="2F30771F" w14:textId="15F1A95E" w:rsidR="00AB0516" w:rsidRPr="00AB0516" w:rsidRDefault="00AB0516" w:rsidP="00AB0516">
      <w:pPr>
        <w:pStyle w:val="Heading4"/>
      </w:pPr>
      <w:r>
        <w:t xml:space="preserve">CP </w:t>
      </w:r>
      <w:r>
        <w:rPr>
          <w:u w:val="single"/>
        </w:rPr>
        <w:t>ends</w:t>
      </w:r>
      <w:r>
        <w:t xml:space="preserve"> backlog – </w:t>
      </w:r>
      <w:r>
        <w:rPr>
          <w:u w:val="single"/>
        </w:rPr>
        <w:t>increases</w:t>
      </w:r>
      <w:r>
        <w:t xml:space="preserve"> efficiency by </w:t>
      </w:r>
      <w:r>
        <w:rPr>
          <w:u w:val="single"/>
        </w:rPr>
        <w:t>reducing</w:t>
      </w:r>
      <w:r>
        <w:t xml:space="preserve"> administrative processing.</w:t>
      </w:r>
    </w:p>
    <w:p w14:paraId="555154D2" w14:textId="56DED11A" w:rsidR="00AB0516" w:rsidRPr="00237AF5" w:rsidRDefault="00AB0516" w:rsidP="00AB0516">
      <w:pPr>
        <w:rPr>
          <w:b/>
          <w:sz w:val="26"/>
        </w:rPr>
      </w:pPr>
      <w:proofErr w:type="spellStart"/>
      <w:r w:rsidRPr="00237AF5">
        <w:rPr>
          <w:rStyle w:val="Style13ptBold"/>
        </w:rPr>
        <w:t>Endelman</w:t>
      </w:r>
      <w:proofErr w:type="spellEnd"/>
      <w:r w:rsidRPr="00237AF5">
        <w:rPr>
          <w:rStyle w:val="Style13ptBold"/>
        </w:rPr>
        <w:t xml:space="preserve"> and Mehta 10</w:t>
      </w:r>
      <w:r>
        <w:rPr>
          <w:rStyle w:val="Style13ptBold"/>
        </w:rPr>
        <w:t xml:space="preserve"> </w:t>
      </w:r>
      <w:r w:rsidRPr="00661E03">
        <w:rPr>
          <w:sz w:val="18"/>
          <w:szCs w:val="18"/>
        </w:rPr>
        <w:t xml:space="preserve">[Gary </w:t>
      </w:r>
      <w:proofErr w:type="spellStart"/>
      <w:r w:rsidRPr="00661E03">
        <w:rPr>
          <w:sz w:val="18"/>
          <w:szCs w:val="18"/>
        </w:rPr>
        <w:t>Endelman</w:t>
      </w:r>
      <w:proofErr w:type="spellEnd"/>
      <w:r w:rsidRPr="00661E03">
        <w:rPr>
          <w:sz w:val="18"/>
          <w:szCs w:val="18"/>
        </w:rPr>
        <w:t xml:space="preserve"> obtained a B.A. in History from the University of Virginia, a Ph.D. in United States History from the University of Delaware, and a J.D. from the University of Houston. From 1985 to 1995, he worked in the private practice of Immigration and Nationality Law. From 1995 to present, he has worked as the in-house counsel for BP America Inc. and BP handling all U.S. immigration matters. Dr. </w:t>
      </w:r>
      <w:proofErr w:type="spellStart"/>
      <w:r w:rsidRPr="00661E03">
        <w:rPr>
          <w:sz w:val="18"/>
          <w:szCs w:val="18"/>
        </w:rPr>
        <w:t>Endelman</w:t>
      </w:r>
      <w:proofErr w:type="spellEnd"/>
      <w:r w:rsidRPr="00661E03">
        <w:rPr>
          <w:sz w:val="18"/>
          <w:szCs w:val="18"/>
        </w:rPr>
        <w:t xml:space="preserve"> is Board Certified in Immigration and Nationality Law, Cyrus D. Mehta, a graduate of Cambridge University and Columbia Law School, is the Managing Member of Cyrus D. Mehta &amp; Associates, PLLC in New York City. Mr. Mehta is the Chair of the AILA's National Pro Bono Committee and is also the Co-Chair of the AILA-NY Chapter Pro Bono Committee. He is a former Chairman of the Board of Trustees of the American Immigration Law Foundation. He was also the Secretary and member of the Executive Committee and the Chair of the Committee on Immigration and Nationality Law of the New York City Bar. He is also an Adjunct Associate Professor of Law at Brooklyn Law School, 3/25/10, " THE TYRANNY OF PRIORITY DATES," www.ilw.com]</w:t>
      </w:r>
    </w:p>
    <w:p w14:paraId="67F9B213" w14:textId="55C46F8D" w:rsidR="00A56169" w:rsidRDefault="00AB0516" w:rsidP="00A56169">
      <w:r w:rsidRPr="00602BE9">
        <w:rPr>
          <w:sz w:val="16"/>
        </w:rPr>
        <w:t xml:space="preserve">The appropriateness of our proposal can be seen with a simple example. Say you have two Chinese or Indian geophysicists both of whom filed NIW I-140 petitions on July 18, 2007.89 For whatever reason, only the second geophysicist also filed a concurrent adjustment of status. What do they have in common? They have the same priority date. They are both years away from having immediate eligibility of an immigrant visa number. What is the difference? The difference is that only the geophysicist who filed for adjustment is eligible for Parole and/or EAD. Why? Why waste precious resources of different government agencies to keep alive pipeline adjustment cases that will languish for years? </w:t>
      </w:r>
      <w:r w:rsidRPr="00AB0516">
        <w:rPr>
          <w:rStyle w:val="StyleUnderline"/>
          <w:highlight w:val="cyan"/>
        </w:rPr>
        <w:t>What does the foreign national get</w:t>
      </w:r>
      <w:r w:rsidRPr="00AB0516">
        <w:rPr>
          <w:rStyle w:val="StyleUnderline"/>
        </w:rPr>
        <w:t xml:space="preserve"> out of that</w:t>
      </w:r>
      <w:r w:rsidRPr="00AB0516">
        <w:rPr>
          <w:rStyle w:val="StyleUnderline"/>
          <w:highlight w:val="cyan"/>
        </w:rPr>
        <w:t>?</w:t>
      </w:r>
      <w:r w:rsidRPr="00AB0516">
        <w:rPr>
          <w:rStyle w:val="StyleUnderline"/>
        </w:rPr>
        <w:t xml:space="preserve"> EAD and </w:t>
      </w:r>
      <w:r w:rsidRPr="00AB0516">
        <w:rPr>
          <w:rStyle w:val="StyleUnderline"/>
          <w:highlight w:val="cyan"/>
        </w:rPr>
        <w:t>parole</w:t>
      </w:r>
      <w:r w:rsidRPr="00AB0516">
        <w:rPr>
          <w:rStyle w:val="StyleUnderline"/>
        </w:rPr>
        <w:t>, of course</w:t>
      </w:r>
      <w:r w:rsidRPr="00602BE9">
        <w:rPr>
          <w:sz w:val="16"/>
        </w:rPr>
        <w:t xml:space="preserve">. But, </w:t>
      </w:r>
      <w:r w:rsidRPr="00AB0516">
        <w:rPr>
          <w:rStyle w:val="Emphasis"/>
          <w:highlight w:val="cyan"/>
        </w:rPr>
        <w:t xml:space="preserve">if you decouple </w:t>
      </w:r>
      <w:r w:rsidRPr="00AB0516">
        <w:rPr>
          <w:rStyle w:val="Emphasis"/>
        </w:rPr>
        <w:t xml:space="preserve">these </w:t>
      </w:r>
      <w:r w:rsidRPr="00AB0516">
        <w:rPr>
          <w:rStyle w:val="Emphasis"/>
          <w:highlight w:val="cyan"/>
        </w:rPr>
        <w:t>benefits from adjustment of status</w:t>
      </w:r>
      <w:r w:rsidRPr="00BB03FE">
        <w:rPr>
          <w:rStyle w:val="Emphasis"/>
        </w:rPr>
        <w:t xml:space="preserve">, as we argue, and grant them </w:t>
      </w:r>
      <w:proofErr w:type="gramStart"/>
      <w:r w:rsidRPr="00BB03FE">
        <w:rPr>
          <w:rStyle w:val="Emphasis"/>
        </w:rPr>
        <w:t>by virtue of</w:t>
      </w:r>
      <w:proofErr w:type="gramEnd"/>
      <w:r w:rsidRPr="00BB03FE">
        <w:rPr>
          <w:rStyle w:val="Emphasis"/>
        </w:rPr>
        <w:t xml:space="preserve"> an approved I-140 petition, </w:t>
      </w:r>
      <w:r w:rsidRPr="00AB0516">
        <w:rPr>
          <w:rStyle w:val="Emphasis"/>
          <w:highlight w:val="cyan"/>
        </w:rPr>
        <w:t>there would be no</w:t>
      </w:r>
      <w:r w:rsidRPr="00BB03FE">
        <w:rPr>
          <w:rStyle w:val="Emphasis"/>
        </w:rPr>
        <w:t xml:space="preserve"> need to have a </w:t>
      </w:r>
      <w:r w:rsidRPr="00AB0516">
        <w:rPr>
          <w:rStyle w:val="Emphasis"/>
          <w:highlight w:val="cyan"/>
        </w:rPr>
        <w:t>backlog at all</w:t>
      </w:r>
      <w:r w:rsidRPr="00BB03FE">
        <w:rPr>
          <w:rStyle w:val="Emphasis"/>
        </w:rPr>
        <w:t xml:space="preserve">. It could be wiped away, eliminated, </w:t>
      </w:r>
      <w:r w:rsidRPr="00AB0516">
        <w:rPr>
          <w:rStyle w:val="Emphasis"/>
          <w:highlight w:val="cyan"/>
        </w:rPr>
        <w:t>with more efficient use of government resources without any injury to the foreign national</w:t>
      </w:r>
      <w:r w:rsidRPr="00602BE9">
        <w:rPr>
          <w:sz w:val="16"/>
        </w:rPr>
        <w:t xml:space="preserve">. That is why our ideas make sense! </w:t>
      </w:r>
      <w:r w:rsidRPr="00AB0516">
        <w:rPr>
          <w:rStyle w:val="Emphasis"/>
          <w:highlight w:val="cyan"/>
        </w:rPr>
        <w:t xml:space="preserve">Nothing in the INA compels </w:t>
      </w:r>
      <w:r w:rsidRPr="00AB0516">
        <w:rPr>
          <w:rStyle w:val="Emphasis"/>
        </w:rPr>
        <w:t xml:space="preserve">the EAD and </w:t>
      </w:r>
      <w:r w:rsidRPr="00AB0516">
        <w:rPr>
          <w:rStyle w:val="Emphasis"/>
          <w:highlight w:val="cyan"/>
        </w:rPr>
        <w:t>parole to be linked indissolubly to the adjustment of status</w:t>
      </w:r>
      <w:r w:rsidRPr="00602BE9">
        <w:rPr>
          <w:sz w:val="16"/>
        </w:rPr>
        <w:t xml:space="preserve">. That being the case, </w:t>
      </w:r>
      <w:r w:rsidRPr="00AB0516">
        <w:rPr>
          <w:rStyle w:val="Emphasis"/>
          <w:highlight w:val="cyan"/>
        </w:rPr>
        <w:t>they</w:t>
      </w:r>
      <w:r w:rsidRPr="00AB0516">
        <w:rPr>
          <w:sz w:val="16"/>
          <w:highlight w:val="cyan"/>
        </w:rPr>
        <w:t xml:space="preserve"> </w:t>
      </w:r>
      <w:r w:rsidRPr="00AB0516">
        <w:rPr>
          <w:rStyle w:val="Emphasis"/>
          <w:highlight w:val="cyan"/>
        </w:rPr>
        <w:t>can</w:t>
      </w:r>
      <w:r w:rsidRPr="00602BE9">
        <w:rPr>
          <w:sz w:val="16"/>
        </w:rPr>
        <w:t xml:space="preserve"> be decoupled by regulation, to eliminate the backlog, and enable the government to focus only on those adjustment cases with current priority dates, while eligible foreign nationals </w:t>
      </w:r>
      <w:r w:rsidRPr="00AB0516">
        <w:rPr>
          <w:rStyle w:val="Emphasis"/>
          <w:highlight w:val="cyan"/>
        </w:rPr>
        <w:t>continue to stay here with permission to work and travel</w:t>
      </w:r>
      <w:r w:rsidRPr="00602BE9">
        <w:rPr>
          <w:sz w:val="16"/>
        </w:rPr>
        <w:t>. Voila!90</w:t>
      </w:r>
    </w:p>
    <w:p w14:paraId="713181D4" w14:textId="77777777" w:rsidR="00A56169" w:rsidRPr="00B81714" w:rsidRDefault="00A56169" w:rsidP="00A56169">
      <w:pPr>
        <w:pStyle w:val="Heading4"/>
      </w:pPr>
      <w:r w:rsidRPr="00B81714">
        <w:t>Parole key to check backlogs – </w:t>
      </w:r>
      <w:r>
        <w:t>broadness of law and multi-year delays keep non-immigrants in US</w:t>
      </w:r>
    </w:p>
    <w:p w14:paraId="134E96AF" w14:textId="77777777" w:rsidR="00A56169" w:rsidRDefault="00A56169" w:rsidP="00A56169">
      <w:r>
        <w:rPr>
          <w:rStyle w:val="Style13ptBold"/>
        </w:rPr>
        <w:t xml:space="preserve">White et al 17 </w:t>
      </w:r>
      <w:r>
        <w:t>(Edward S. White, Aaron R. Petty, Sarah Maloney,</w:t>
      </w:r>
      <w:r w:rsidRPr="00D10012">
        <w:t xml:space="preserve"> "Programmatic Challenges to National Security Immigration Background Checks," United States Attorneys' Bulletin</w:t>
      </w:r>
      <w:r>
        <w:t xml:space="preserve">, volume 65, number 3, 07-2017, p. 59-68, </w:t>
      </w:r>
      <w:r w:rsidRPr="00D10012">
        <w:t>https://heinonline.org/HOL/P?h=hein.journals/usab65&amp;i=277</w:t>
      </w:r>
      <w:r>
        <w:t>, accessed 7-11-2018, ATN)</w:t>
      </w:r>
    </w:p>
    <w:p w14:paraId="48F76402" w14:textId="77777777" w:rsidR="00A56169" w:rsidRPr="00D10012" w:rsidRDefault="00A56169" w:rsidP="00A56169">
      <w:pPr>
        <w:rPr>
          <w:sz w:val="16"/>
        </w:rPr>
      </w:pPr>
      <w:r w:rsidRPr="00D10012">
        <w:rPr>
          <w:sz w:val="16"/>
        </w:rPr>
        <w:t xml:space="preserve">An applicant for admission to the United States, including an individual physically present in the United States who seeks to adjust his or her status to that of a lawful permanent resident, must be admissible. The INA contains </w:t>
      </w:r>
      <w:proofErr w:type="gramStart"/>
      <w:r w:rsidRPr="00D10012">
        <w:rPr>
          <w:sz w:val="16"/>
        </w:rPr>
        <w:t>a number of</w:t>
      </w:r>
      <w:proofErr w:type="gramEnd"/>
      <w:r w:rsidRPr="00D10012">
        <w:rPr>
          <w:sz w:val="16"/>
        </w:rPr>
        <w:t xml:space="preserve"> terrorism-related grounds of inadmissibility that preclude eligibility for visas, green cards, and other immigration benefits that are considered admissions. Applicants for asylum are subject to some, but not all, of these bars to admission.2 Accordingly, background checks are necessary to establish that applicants are not barred on national-security grounds from obtaining these benefits. </w:t>
      </w:r>
      <w:r w:rsidRPr="00D10012">
        <w:rPr>
          <w:rStyle w:val="StyleUnderline"/>
        </w:rPr>
        <w:t>The terrorism-related inadmissibility grounds are</w:t>
      </w:r>
      <w:r w:rsidRPr="00D10012">
        <w:rPr>
          <w:sz w:val="16"/>
        </w:rPr>
        <w:t xml:space="preserve"> found at 8 U.S.C. 1182(a)(3)(B), 3 and they include, inter alia, </w:t>
      </w:r>
      <w:r w:rsidRPr="00D10012">
        <w:rPr>
          <w:rStyle w:val="StyleUnderline"/>
        </w:rPr>
        <w:t>any alien who has engaged in, or is likely after admission to engage in, terrorist</w:t>
      </w:r>
      <w:r>
        <w:rPr>
          <w:rStyle w:val="StyleUnderline"/>
        </w:rPr>
        <w:t xml:space="preserve"> </w:t>
      </w:r>
      <w:r w:rsidRPr="00D10012">
        <w:rPr>
          <w:rStyle w:val="StyleUnderline"/>
        </w:rPr>
        <w:t>activity, incite terrorist activity, is a representative of a terrorist organization or a member of a designated</w:t>
      </w:r>
      <w:r>
        <w:rPr>
          <w:rStyle w:val="StyleUnderline"/>
        </w:rPr>
        <w:t xml:space="preserve"> </w:t>
      </w:r>
      <w:r w:rsidRPr="00D10012">
        <w:rPr>
          <w:rStyle w:val="StyleUnderline"/>
        </w:rPr>
        <w:t>terrorist organization, endorses or espouses terrorist activity, or has received military-type training from a</w:t>
      </w:r>
      <w:r>
        <w:rPr>
          <w:rStyle w:val="StyleUnderline"/>
        </w:rPr>
        <w:t xml:space="preserve"> </w:t>
      </w:r>
      <w:r w:rsidRPr="00D10012">
        <w:rPr>
          <w:rStyle w:val="StyleUnderline"/>
        </w:rPr>
        <w:t>terrorist organization.'</w:t>
      </w:r>
      <w:r w:rsidRPr="00D10012">
        <w:rPr>
          <w:sz w:val="16"/>
        </w:rPr>
        <w:t xml:space="preserve"> A </w:t>
      </w:r>
      <w:r w:rsidRPr="00D10012">
        <w:rPr>
          <w:rStyle w:val="StyleUnderline"/>
        </w:rPr>
        <w:t>"terrorist organization" is broadly defined to include any group of two or more</w:t>
      </w:r>
      <w:r>
        <w:rPr>
          <w:rStyle w:val="StyleUnderline"/>
        </w:rPr>
        <w:t xml:space="preserve"> </w:t>
      </w:r>
      <w:r w:rsidRPr="00D10012">
        <w:rPr>
          <w:rStyle w:val="StyleUnderline"/>
        </w:rPr>
        <w:t>people that engages in terrorist activity</w:t>
      </w:r>
      <w:r w:rsidRPr="00D10012">
        <w:rPr>
          <w:sz w:val="16"/>
        </w:rPr>
        <w:t>, while a designated terrorist organization is an organization designated as a "Foreign Terrorist Organization" by the Secretary of State under 8 U.S.C. § 1189, or otherwise designated and published in the Federal Register (such as the Terrorist Exclusion List).' "</w:t>
      </w:r>
      <w:r w:rsidRPr="00D10012">
        <w:rPr>
          <w:rStyle w:val="StyleUnderline"/>
        </w:rPr>
        <w:t>Terrorist activity" is also broadly defined, and it includes any activity that is unlawful where</w:t>
      </w:r>
      <w:r>
        <w:rPr>
          <w:rStyle w:val="StyleUnderline"/>
        </w:rPr>
        <w:t xml:space="preserve"> </w:t>
      </w:r>
      <w:r w:rsidRPr="00D10012">
        <w:rPr>
          <w:rStyle w:val="StyleUnderline"/>
        </w:rPr>
        <w:t>committed or that would be unlawful in the United States or in any State</w:t>
      </w:r>
      <w:r w:rsidRPr="00D10012">
        <w:rPr>
          <w:sz w:val="16"/>
        </w:rPr>
        <w:t xml:space="preserve">, and which also includes hijacking or sabotage; kidnapping and making demands; a violent attack upon an internationally protected person; assassination; the use of any biological, chemical, or nuclear weapon or any explosive or firearm (other than for mere personal monetary gain) </w:t>
      </w:r>
      <w:r w:rsidRPr="00D10012">
        <w:rPr>
          <w:sz w:val="16"/>
        </w:rPr>
        <w:lastRenderedPageBreak/>
        <w:t xml:space="preserve">with intent to endanger any person or cause substantial damage to property.6 </w:t>
      </w:r>
      <w:r w:rsidRPr="00D10012">
        <w:rPr>
          <w:rStyle w:val="StyleUnderline"/>
        </w:rPr>
        <w:t>"Engaging in a terrorist activity" is defined to include</w:t>
      </w:r>
      <w:r w:rsidRPr="00D10012">
        <w:rPr>
          <w:sz w:val="16"/>
        </w:rPr>
        <w:t xml:space="preserve">, in addition to the commission of the act, inciting, preparing, planning, gathering information on potential targets; soliciting funds or other things of value for a terrorist organization or terrorist activity; soliciting individuals to engage in terrorist activity or to be members of designated terrorist organizations; or to </w:t>
      </w:r>
      <w:r w:rsidRPr="00D10012">
        <w:rPr>
          <w:rStyle w:val="StyleUnderline"/>
        </w:rPr>
        <w:t>afford material support for the commission of</w:t>
      </w:r>
      <w:r>
        <w:rPr>
          <w:rStyle w:val="StyleUnderline"/>
        </w:rPr>
        <w:t xml:space="preserve"> </w:t>
      </w:r>
      <w:r w:rsidRPr="00D10012">
        <w:rPr>
          <w:rStyle w:val="StyleUnderline"/>
        </w:rPr>
        <w:t>terrorist activity to an individual planning terrorist activity or to a terrorist organization</w:t>
      </w:r>
      <w:r w:rsidRPr="00D10012">
        <w:rPr>
          <w:sz w:val="16"/>
        </w:rPr>
        <w:t xml:space="preserve">.7 "Material support" includes, but is not limited to, providing a safe house, transportation, communications, funds, transfer of funds or other material financial benefit, false documentation or identification, weapons, explosives, or training.' </w:t>
      </w:r>
      <w:r w:rsidRPr="00D10012">
        <w:rPr>
          <w:rStyle w:val="Emphasis"/>
        </w:rPr>
        <w:t>The breadth of these statutory provisions cannot be overstated</w:t>
      </w:r>
      <w:r w:rsidRPr="00D10012">
        <w:rPr>
          <w:sz w:val="16"/>
        </w:rPr>
        <w:t xml:space="preserve">. </w:t>
      </w:r>
      <w:r w:rsidRPr="00D10012">
        <w:rPr>
          <w:rStyle w:val="StyleUnderline"/>
        </w:rPr>
        <w:t>For example, any two individuals,</w:t>
      </w:r>
      <w:r>
        <w:rPr>
          <w:rStyle w:val="StyleUnderline"/>
        </w:rPr>
        <w:t xml:space="preserve"> </w:t>
      </w:r>
      <w:r w:rsidRPr="00D10012">
        <w:rPr>
          <w:rStyle w:val="StyleUnderline"/>
        </w:rPr>
        <w:t>whether organized or not, who unlawfully use a firearm</w:t>
      </w:r>
      <w:r w:rsidRPr="00D10012">
        <w:rPr>
          <w:sz w:val="16"/>
        </w:rPr>
        <w:t xml:space="preserve"> (other than for mere personal monetary gain) with the intent to endanger any person </w:t>
      </w:r>
      <w:r w:rsidRPr="00D10012">
        <w:rPr>
          <w:rStyle w:val="StyleUnderline"/>
        </w:rPr>
        <w:t>have engaged in "terrorist activity." Furthermore, an individual</w:t>
      </w:r>
      <w:r>
        <w:rPr>
          <w:rStyle w:val="StyleUnderline"/>
        </w:rPr>
        <w:t xml:space="preserve"> </w:t>
      </w:r>
      <w:r w:rsidRPr="00D10012">
        <w:rPr>
          <w:rStyle w:val="StyleUnderline"/>
        </w:rPr>
        <w:t>who provides material support to such a person has himself engaged in terrorist activity. Courts have</w:t>
      </w:r>
      <w:r>
        <w:rPr>
          <w:rStyle w:val="StyleUnderline"/>
        </w:rPr>
        <w:t xml:space="preserve"> </w:t>
      </w:r>
      <w:r w:rsidRPr="00D10012">
        <w:rPr>
          <w:rStyle w:val="StyleUnderline"/>
        </w:rPr>
        <w:t xml:space="preserve">likewise interpreted "material support" broadly to include provision of modest amounts of food </w:t>
      </w:r>
      <w:r w:rsidRPr="00D10012">
        <w:rPr>
          <w:sz w:val="16"/>
        </w:rPr>
        <w:t>or other goods,</w:t>
      </w:r>
      <w:r w:rsidRPr="00D10012">
        <w:rPr>
          <w:rStyle w:val="StyleUnderline"/>
        </w:rPr>
        <w:t xml:space="preserve"> even under duress</w:t>
      </w:r>
      <w:r w:rsidRPr="00D10012">
        <w:rPr>
          <w:sz w:val="16"/>
        </w:rPr>
        <w:t xml:space="preserve">. 9 </w:t>
      </w:r>
      <w:r w:rsidRPr="00D10012">
        <w:rPr>
          <w:rStyle w:val="Emphasis"/>
        </w:rPr>
        <w:t>The broad sweep of these provisions is balanced by a grant of discretion to either the Secretary of</w:t>
      </w:r>
      <w:r>
        <w:rPr>
          <w:rStyle w:val="Emphasis"/>
        </w:rPr>
        <w:t xml:space="preserve"> </w:t>
      </w:r>
      <w:r w:rsidRPr="00D10012">
        <w:rPr>
          <w:rStyle w:val="Emphasis"/>
        </w:rPr>
        <w:t>State or the Secretary of Homeland Security</w:t>
      </w:r>
      <w:r w:rsidRPr="00D10012">
        <w:rPr>
          <w:sz w:val="16"/>
        </w:rPr>
        <w:t xml:space="preserve">, in consultation with each other and the Attorney General, </w:t>
      </w:r>
      <w:r w:rsidRPr="00D10012">
        <w:rPr>
          <w:rStyle w:val="Emphasis"/>
        </w:rPr>
        <w:t>to</w:t>
      </w:r>
      <w:r>
        <w:rPr>
          <w:rStyle w:val="Emphasis"/>
        </w:rPr>
        <w:t xml:space="preserve"> </w:t>
      </w:r>
      <w:r w:rsidRPr="00D10012">
        <w:rPr>
          <w:rStyle w:val="Emphasis"/>
        </w:rPr>
        <w:t>exempt individuals, categories of individuals, or types of conduct from inadmissibility under these provisions</w:t>
      </w:r>
      <w:r w:rsidRPr="00D10012">
        <w:rPr>
          <w:sz w:val="16"/>
        </w:rPr>
        <w:t xml:space="preserve">. Since 2016, the Secretaries have exercised this authority thirteen times to exempt specific groups, and eight times with respect to particular types of conduct." In addition, </w:t>
      </w:r>
      <w:proofErr w:type="gramStart"/>
      <w:r w:rsidRPr="00D10012">
        <w:rPr>
          <w:sz w:val="16"/>
        </w:rPr>
        <w:t>a number of</w:t>
      </w:r>
      <w:proofErr w:type="gramEnd"/>
      <w:r w:rsidRPr="00D10012">
        <w:rPr>
          <w:sz w:val="16"/>
        </w:rPr>
        <w:t xml:space="preserve"> people have received individual exemptions. </w:t>
      </w:r>
      <w:r w:rsidRPr="00B81714">
        <w:rPr>
          <w:rStyle w:val="Emphasis"/>
        </w:rPr>
        <w:t>In cases where USCIS</w:t>
      </w:r>
      <w:r w:rsidRPr="00D10012">
        <w:rPr>
          <w:rStyle w:val="StyleUnderline"/>
        </w:rPr>
        <w:t xml:space="preserve"> judges the applicant to be inadmissible</w:t>
      </w:r>
      <w:r w:rsidRPr="00D10012">
        <w:rPr>
          <w:sz w:val="16"/>
        </w:rPr>
        <w:t xml:space="preserve"> on terrorism-related grounds, and there is no currently applicable exemption, but </w:t>
      </w:r>
      <w:r w:rsidRPr="00D10012">
        <w:rPr>
          <w:rStyle w:val="StyleUnderline"/>
        </w:rPr>
        <w:t xml:space="preserve">USCIS </w:t>
      </w:r>
      <w:r w:rsidRPr="00B81714">
        <w:rPr>
          <w:rStyle w:val="Emphasis"/>
        </w:rPr>
        <w:t>believes the Secretary might</w:t>
      </w:r>
      <w:r w:rsidRPr="00D10012">
        <w:rPr>
          <w:rStyle w:val="StyleUnderline"/>
        </w:rPr>
        <w:t xml:space="preserve"> foreseeably, in the</w:t>
      </w:r>
      <w:r>
        <w:rPr>
          <w:rStyle w:val="StyleUnderline"/>
        </w:rPr>
        <w:t xml:space="preserve"> </w:t>
      </w:r>
      <w:r w:rsidRPr="00D10012">
        <w:rPr>
          <w:rStyle w:val="StyleUnderline"/>
        </w:rPr>
        <w:t xml:space="preserve">future, </w:t>
      </w:r>
      <w:r w:rsidRPr="00B81714">
        <w:rPr>
          <w:rStyle w:val="Emphasis"/>
        </w:rPr>
        <w:t>exercise discretion</w:t>
      </w:r>
      <w:r w:rsidRPr="00D10012">
        <w:rPr>
          <w:sz w:val="16"/>
        </w:rPr>
        <w:t xml:space="preserve"> under 8 U.S.C. § 1 182(d)(3)(B)(</w:t>
      </w:r>
      <w:proofErr w:type="spellStart"/>
      <w:r w:rsidRPr="00D10012">
        <w:rPr>
          <w:sz w:val="16"/>
        </w:rPr>
        <w:t>i</w:t>
      </w:r>
      <w:proofErr w:type="spellEnd"/>
      <w:r w:rsidRPr="00D10012">
        <w:rPr>
          <w:sz w:val="16"/>
        </w:rPr>
        <w:t xml:space="preserve">) to exempt either the individual applicant or the disqualifying activity categorically, </w:t>
      </w:r>
      <w:r w:rsidRPr="00B81714">
        <w:rPr>
          <w:rStyle w:val="Emphasis"/>
        </w:rPr>
        <w:t>USCIS may place the application on "TRIG-hold</w:t>
      </w:r>
      <w:r w:rsidRPr="00D10012">
        <w:rPr>
          <w:sz w:val="16"/>
        </w:rPr>
        <w:t xml:space="preserve">," rather than deny it. </w:t>
      </w:r>
      <w:r w:rsidRPr="00D10012">
        <w:rPr>
          <w:rStyle w:val="StyleUnderline"/>
        </w:rPr>
        <w:t xml:space="preserve">Such applications may </w:t>
      </w:r>
      <w:r w:rsidRPr="00B81714">
        <w:rPr>
          <w:rStyle w:val="Emphasis"/>
        </w:rPr>
        <w:t>remain</w:t>
      </w:r>
      <w:r w:rsidRPr="00D10012">
        <w:rPr>
          <w:rStyle w:val="StyleUnderline"/>
        </w:rPr>
        <w:t xml:space="preserve"> pend</w:t>
      </w:r>
      <w:r w:rsidRPr="00B81714">
        <w:rPr>
          <w:rStyle w:val="Emphasis"/>
        </w:rPr>
        <w:t>ing</w:t>
      </w:r>
      <w:r w:rsidRPr="00D10012">
        <w:rPr>
          <w:rStyle w:val="StyleUnderline"/>
        </w:rPr>
        <w:t xml:space="preserve"> on TRIG-hold </w:t>
      </w:r>
      <w:r w:rsidRPr="00B81714">
        <w:rPr>
          <w:rStyle w:val="Emphasis"/>
        </w:rPr>
        <w:t>for many years. During that time, the alien remains in his or her prior status, e.g., asylee, and usually has authority to work in the United States in that status</w:t>
      </w:r>
      <w:r w:rsidRPr="00D10012">
        <w:rPr>
          <w:sz w:val="16"/>
        </w:rPr>
        <w:t xml:space="preserve">. In some number of cases, applicants will sue USCIS under the Administrative Procedure Act (APA)13 to try to force USCIS to render a decision. When sued under the APA to force a decision, the first step is always to see if USCIS is prepared to </w:t>
      </w:r>
      <w:proofErr w:type="gramStart"/>
      <w:r w:rsidRPr="00D10012">
        <w:rPr>
          <w:sz w:val="16"/>
        </w:rPr>
        <w:t>make a decision</w:t>
      </w:r>
      <w:proofErr w:type="gramEnd"/>
      <w:r w:rsidRPr="00D10012">
        <w:rPr>
          <w:sz w:val="16"/>
        </w:rPr>
        <w:t>. If USCIS prefers to litigate, then the government often argues, in the first instance, that USCIS does not have a "clear non-discretionary duty" to adjudicate naturalization applications within any given time frame. That argument is successful in some district courts and not in others. As one district court observed, "[</w:t>
      </w:r>
      <w:proofErr w:type="spellStart"/>
      <w:r w:rsidRPr="00D10012">
        <w:rPr>
          <w:sz w:val="16"/>
        </w:rPr>
        <w:t>i</w:t>
      </w:r>
      <w:proofErr w:type="spellEnd"/>
      <w:r w:rsidRPr="00D10012">
        <w:rPr>
          <w:sz w:val="16"/>
        </w:rPr>
        <w:t xml:space="preserve">]t is fair to say that one can find a district court decision to support alternative views" on whether USCIS has a clear non-discretionary duty to adjudicate naturalization applications within a "reasonable time."" Alternatively, </w:t>
      </w:r>
      <w:r w:rsidRPr="00D10012">
        <w:rPr>
          <w:rStyle w:val="StyleUnderline"/>
        </w:rPr>
        <w:t>the government generally argues the six factors for analyzing</w:t>
      </w:r>
      <w:r>
        <w:rPr>
          <w:rStyle w:val="StyleUnderline"/>
        </w:rPr>
        <w:t xml:space="preserve"> </w:t>
      </w:r>
      <w:r w:rsidRPr="00D10012">
        <w:rPr>
          <w:rStyle w:val="StyleUnderline"/>
        </w:rPr>
        <w:t>the reasonableness of a delayed adjudication</w:t>
      </w:r>
      <w:r w:rsidRPr="00D10012">
        <w:rPr>
          <w:sz w:val="16"/>
        </w:rPr>
        <w:t xml:space="preserve"> set out by the D.C. Circuit in Telecommunications Research &amp; Action Center v. Federal Communications Commission (TRAC)." </w:t>
      </w:r>
      <w:r w:rsidRPr="00D10012">
        <w:rPr>
          <w:rStyle w:val="StyleUnderline"/>
        </w:rPr>
        <w:t xml:space="preserve">As well, </w:t>
      </w:r>
      <w:r w:rsidRPr="00B81714">
        <w:rPr>
          <w:rStyle w:val="Emphasis"/>
        </w:rPr>
        <w:t>some districts courts have categorically found delays of four years or less not to be unreasonable</w:t>
      </w:r>
      <w:r w:rsidRPr="00D10012">
        <w:rPr>
          <w:rStyle w:val="StyleUnderline"/>
        </w:rPr>
        <w:t>.</w:t>
      </w:r>
      <w:r w:rsidRPr="00D10012">
        <w:rPr>
          <w:sz w:val="16"/>
        </w:rPr>
        <w:t xml:space="preserve"> 6 </w:t>
      </w:r>
      <w:r w:rsidRPr="00D10012">
        <w:rPr>
          <w:rStyle w:val="StyleUnderline"/>
        </w:rPr>
        <w:t xml:space="preserve">In such districts, </w:t>
      </w:r>
      <w:r w:rsidRPr="00B81714">
        <w:rPr>
          <w:rStyle w:val="Emphasis"/>
        </w:rPr>
        <w:t>the government may be able to bring a motion to dismiss</w:t>
      </w:r>
      <w:r w:rsidRPr="00D10012">
        <w:rPr>
          <w:rStyle w:val="StyleUnderline"/>
        </w:rPr>
        <w:t xml:space="preserve"> for failure to state a claim upon which relief can be granted."</w:t>
      </w:r>
      <w:r>
        <w:rPr>
          <w:rStyle w:val="StyleUnderline"/>
        </w:rPr>
        <w:t xml:space="preserve"> </w:t>
      </w:r>
      <w:r w:rsidRPr="00D10012">
        <w:rPr>
          <w:sz w:val="16"/>
        </w:rPr>
        <w:t xml:space="preserve">The terrorism-related grounds of inadmissibility have changed somewhat over time as Congress has amended the law. As a result, on occasion a person who was granted asylum, or was admitted as a refugee, will apply to adjust his or her status to permanent resident and be denied on a terrorism-related ground of inadmissibility. Sometimes, such applicants then sue the government, arguing USCIS is collaterally estopped by the prior grant of asylum or refugee admission decision from denying adjustment of status on the ground the applicant is inadmissible and therefore ineligible. In those case, it is frequently USCIS's position that changes in 8 U.S.C. § 1182 have materially changed the admissibility analysis such that while the person might not have been inadmissible at the time he or she was granted asylum or admitted as a refugee, subsequent changes in the law have made the applicant inadmissible (an applicant for adjustment of status must be admissible at the time of adjustment to be eligible to adjust). In such cases, </w:t>
      </w:r>
      <w:r w:rsidRPr="00D10012">
        <w:rPr>
          <w:rStyle w:val="StyleUnderline"/>
        </w:rPr>
        <w:t>it is necessary to examine closely the law at the relevant points in time to determine whether the</w:t>
      </w:r>
      <w:r>
        <w:rPr>
          <w:rStyle w:val="StyleUnderline"/>
        </w:rPr>
        <w:t xml:space="preserve"> </w:t>
      </w:r>
      <w:r w:rsidRPr="00D10012">
        <w:rPr>
          <w:rStyle w:val="StyleUnderline"/>
        </w:rPr>
        <w:t xml:space="preserve">law has materially changed as it applies to the </w:t>
      </w:r>
      <w:proofErr w:type="gramStart"/>
      <w:r w:rsidRPr="00D10012">
        <w:rPr>
          <w:rStyle w:val="StyleUnderline"/>
        </w:rPr>
        <w:t>particular plaintiff</w:t>
      </w:r>
      <w:proofErr w:type="gramEnd"/>
      <w:r w:rsidRPr="00D10012">
        <w:rPr>
          <w:rStyle w:val="StyleUnderline"/>
        </w:rPr>
        <w:t>, thus defeating the application of</w:t>
      </w:r>
      <w:r>
        <w:rPr>
          <w:rStyle w:val="StyleUnderline"/>
        </w:rPr>
        <w:t xml:space="preserve"> </w:t>
      </w:r>
      <w:r w:rsidRPr="00D10012">
        <w:rPr>
          <w:rStyle w:val="StyleUnderline"/>
        </w:rPr>
        <w:t>collateral estoppel</w:t>
      </w:r>
      <w:r w:rsidRPr="00D10012">
        <w:rPr>
          <w:sz w:val="16"/>
        </w:rPr>
        <w:t>. OIL-DCS has also argued, in appropriate cases, that Congress did not intend USCIS to be collaterally estopped in making adjustment-of-status decisions by prior decisions on asylum or refugee admission, but at least some courts have rejected that argument and found collateral estoppel to apply if its elements are otherwise satisfied."'</w:t>
      </w:r>
    </w:p>
    <w:p w14:paraId="0D073144" w14:textId="77777777" w:rsidR="00A56169" w:rsidRDefault="00A56169" w:rsidP="00AB0516">
      <w:pPr>
        <w:rPr>
          <w:sz w:val="16"/>
        </w:rPr>
      </w:pPr>
    </w:p>
    <w:p w14:paraId="5049E79B" w14:textId="1C3AC486" w:rsidR="00E24B0A" w:rsidRPr="00124984" w:rsidRDefault="00E24B0A" w:rsidP="00E24B0A">
      <w:pPr>
        <w:pStyle w:val="Heading3"/>
        <w:rPr>
          <w:rFonts w:asciiTheme="majorHAnsi" w:hAnsiTheme="majorHAnsi"/>
        </w:rPr>
      </w:pPr>
      <w:r>
        <w:rPr>
          <w:rFonts w:asciiTheme="majorHAnsi" w:hAnsiTheme="majorHAnsi"/>
        </w:rPr>
        <w:lastRenderedPageBreak/>
        <w:t>Link – Visas</w:t>
      </w:r>
    </w:p>
    <w:p w14:paraId="3E4705AB" w14:textId="77777777" w:rsidR="00E24B0A" w:rsidRPr="00124984" w:rsidRDefault="00E24B0A" w:rsidP="00E24B0A">
      <w:pPr>
        <w:pStyle w:val="Heading4"/>
        <w:rPr>
          <w:rFonts w:asciiTheme="majorHAnsi" w:hAnsiTheme="majorHAnsi"/>
        </w:rPr>
      </w:pPr>
      <w:r w:rsidRPr="00124984">
        <w:rPr>
          <w:rFonts w:asciiTheme="majorHAnsi" w:hAnsiTheme="majorHAnsi"/>
        </w:rPr>
        <w:t>backlog is caused by visa number problems</w:t>
      </w:r>
    </w:p>
    <w:p w14:paraId="45B13B3A" w14:textId="77777777" w:rsidR="00E24B0A" w:rsidRPr="00124984" w:rsidRDefault="00E24B0A" w:rsidP="00E24B0A">
      <w:pPr>
        <w:rPr>
          <w:rFonts w:asciiTheme="majorHAnsi" w:hAnsiTheme="majorHAnsi"/>
        </w:rPr>
      </w:pPr>
      <w:r w:rsidRPr="00124984">
        <w:rPr>
          <w:rFonts w:asciiTheme="majorHAnsi" w:hAnsiTheme="majorHAnsi"/>
        </w:rPr>
        <w:t xml:space="preserve">Marcela F. </w:t>
      </w:r>
      <w:r w:rsidRPr="00124984">
        <w:rPr>
          <w:rFonts w:asciiTheme="majorHAnsi" w:eastAsiaTheme="majorEastAsia" w:hAnsiTheme="majorHAnsi" w:cstheme="majorBidi"/>
          <w:b/>
          <w:bCs/>
          <w:sz w:val="26"/>
          <w:szCs w:val="26"/>
        </w:rPr>
        <w:t>González 18</w:t>
      </w:r>
      <w:r w:rsidRPr="00124984">
        <w:rPr>
          <w:rFonts w:asciiTheme="majorHAnsi" w:hAnsiTheme="majorHAnsi"/>
        </w:rPr>
        <w:t xml:space="preserve">(Highly Skilled Immigration in the United States in An Age of Globalization: An Institutional and Agency Approach </w:t>
      </w:r>
      <w:proofErr w:type="gramStart"/>
      <w:r w:rsidRPr="00124984">
        <w:rPr>
          <w:rFonts w:asciiTheme="majorHAnsi" w:hAnsiTheme="majorHAnsi"/>
        </w:rPr>
        <w:t>The</w:t>
      </w:r>
      <w:proofErr w:type="gramEnd"/>
      <w:r w:rsidRPr="00124984">
        <w:rPr>
          <w:rFonts w:asciiTheme="majorHAnsi" w:hAnsiTheme="majorHAnsi"/>
        </w:rPr>
        <w:t xml:space="preserve"> Graduate Center, City University of New York)//EL </w:t>
      </w:r>
    </w:p>
    <w:p w14:paraId="3B39EC33" w14:textId="77777777" w:rsidR="00E24B0A" w:rsidRPr="00124984" w:rsidRDefault="00E24B0A" w:rsidP="00E24B0A">
      <w:pPr>
        <w:rPr>
          <w:rStyle w:val="StyleUnderline"/>
          <w:rFonts w:asciiTheme="majorHAnsi" w:hAnsiTheme="majorHAnsi"/>
        </w:rPr>
      </w:pPr>
      <w:r w:rsidRPr="00124984">
        <w:rPr>
          <w:rFonts w:asciiTheme="majorHAnsi" w:hAnsiTheme="majorHAnsi"/>
          <w:sz w:val="16"/>
        </w:rPr>
        <w:t xml:space="preserve">Jasso, Wadhwa, </w:t>
      </w:r>
      <w:proofErr w:type="spellStart"/>
      <w:r w:rsidRPr="00124984">
        <w:rPr>
          <w:rFonts w:asciiTheme="majorHAnsi" w:hAnsiTheme="majorHAnsi"/>
          <w:sz w:val="16"/>
        </w:rPr>
        <w:t>Gereffi</w:t>
      </w:r>
      <w:proofErr w:type="spellEnd"/>
      <w:r w:rsidRPr="00124984">
        <w:rPr>
          <w:rFonts w:asciiTheme="majorHAnsi" w:hAnsiTheme="majorHAnsi"/>
          <w:sz w:val="16"/>
        </w:rPr>
        <w:t xml:space="preserve">, </w:t>
      </w:r>
      <w:proofErr w:type="spellStart"/>
      <w:r w:rsidRPr="00124984">
        <w:rPr>
          <w:rFonts w:asciiTheme="majorHAnsi" w:hAnsiTheme="majorHAnsi"/>
          <w:sz w:val="16"/>
        </w:rPr>
        <w:t>Rissing</w:t>
      </w:r>
      <w:proofErr w:type="spellEnd"/>
      <w:r w:rsidRPr="00124984">
        <w:rPr>
          <w:rFonts w:asciiTheme="majorHAnsi" w:hAnsiTheme="majorHAnsi"/>
          <w:sz w:val="16"/>
        </w:rPr>
        <w:t xml:space="preserve">, and Freeman (2010) studied the number of highly skilled foreign-born persons waiting for legal permanent residency through the three </w:t>
      </w:r>
      <w:proofErr w:type="gramStart"/>
      <w:r w:rsidRPr="00124984">
        <w:rPr>
          <w:rFonts w:asciiTheme="majorHAnsi" w:hAnsiTheme="majorHAnsi"/>
          <w:sz w:val="16"/>
        </w:rPr>
        <w:t>main</w:t>
      </w:r>
      <w:proofErr w:type="gramEnd"/>
      <w:r w:rsidRPr="00124984">
        <w:rPr>
          <w:rFonts w:asciiTheme="majorHAnsi" w:hAnsiTheme="majorHAnsi"/>
          <w:sz w:val="16"/>
        </w:rPr>
        <w:t xml:space="preserve"> 1 “We study the U.S. labor certification process from June 2008 through September 2011, pertaining to 198,442 immigrants from 190 countries seeking work authorization at one of 68,240 U.S. firms. Since June 2008, applications have been evaluated in a single processing center in Atlanta, Georgia (U.S. </w:t>
      </w:r>
      <w:proofErr w:type="spellStart"/>
      <w:r w:rsidRPr="00124984">
        <w:rPr>
          <w:rFonts w:asciiTheme="majorHAnsi" w:hAnsiTheme="majorHAnsi"/>
          <w:sz w:val="16"/>
        </w:rPr>
        <w:t>DoL</w:t>
      </w:r>
      <w:proofErr w:type="spellEnd"/>
      <w:r w:rsidRPr="00124984">
        <w:rPr>
          <w:rFonts w:asciiTheme="majorHAnsi" w:hAnsiTheme="majorHAnsi"/>
          <w:sz w:val="16"/>
        </w:rPr>
        <w:t xml:space="preserve"> 2010a: 10). Labor certification records were obtained through the U.S. </w:t>
      </w:r>
      <w:proofErr w:type="spellStart"/>
      <w:r w:rsidRPr="00124984">
        <w:rPr>
          <w:rFonts w:asciiTheme="majorHAnsi" w:hAnsiTheme="majorHAnsi"/>
          <w:sz w:val="16"/>
        </w:rPr>
        <w:t>DoL</w:t>
      </w:r>
      <w:proofErr w:type="spellEnd"/>
      <w:r w:rsidRPr="00124984">
        <w:rPr>
          <w:rFonts w:asciiTheme="majorHAnsi" w:hAnsiTheme="majorHAnsi"/>
          <w:sz w:val="16"/>
        </w:rPr>
        <w:t xml:space="preserve"> Case Disclosure Program, which provides public use records containing application-level data on a quarterly and annual basis for “the purpose of performing </w:t>
      </w:r>
      <w:proofErr w:type="spellStart"/>
      <w:r w:rsidRPr="00124984">
        <w:rPr>
          <w:rFonts w:asciiTheme="majorHAnsi" w:hAnsiTheme="majorHAnsi"/>
          <w:sz w:val="16"/>
        </w:rPr>
        <w:t>indepth</w:t>
      </w:r>
      <w:proofErr w:type="spellEnd"/>
      <w:r w:rsidRPr="00124984">
        <w:rPr>
          <w:rFonts w:asciiTheme="majorHAnsi" w:hAnsiTheme="majorHAnsi"/>
          <w:sz w:val="16"/>
        </w:rPr>
        <w:t xml:space="preserve"> longitudinal research and analysis” (U.S. </w:t>
      </w:r>
      <w:proofErr w:type="spellStart"/>
      <w:r w:rsidRPr="00124984">
        <w:rPr>
          <w:rFonts w:asciiTheme="majorHAnsi" w:hAnsiTheme="majorHAnsi"/>
          <w:sz w:val="16"/>
        </w:rPr>
        <w:t>DoL</w:t>
      </w:r>
      <w:proofErr w:type="spellEnd"/>
      <w:r w:rsidRPr="00124984">
        <w:rPr>
          <w:rFonts w:asciiTheme="majorHAnsi" w:hAnsiTheme="majorHAnsi"/>
          <w:sz w:val="16"/>
        </w:rPr>
        <w:t xml:space="preserve"> 2009). Records were downloaded from the case disclosure website and pooled across years. We analyze all approved or denied labor certification requests evaluated by the agents in Atlanta. </w:t>
      </w:r>
      <w:r w:rsidRPr="00124984">
        <w:rPr>
          <w:rStyle w:val="StyleUnderline"/>
          <w:rFonts w:asciiTheme="majorHAnsi" w:hAnsiTheme="majorHAnsi"/>
        </w:rPr>
        <w:t xml:space="preserve">This U.S. </w:t>
      </w:r>
      <w:proofErr w:type="spellStart"/>
      <w:r w:rsidRPr="00124984">
        <w:rPr>
          <w:rStyle w:val="StyleUnderline"/>
          <w:rFonts w:asciiTheme="majorHAnsi" w:hAnsiTheme="majorHAnsi"/>
        </w:rPr>
        <w:t>DoL</w:t>
      </w:r>
      <w:proofErr w:type="spellEnd"/>
      <w:r w:rsidRPr="00124984">
        <w:rPr>
          <w:rStyle w:val="StyleUnderline"/>
          <w:rFonts w:asciiTheme="majorHAnsi" w:hAnsiTheme="majorHAnsi"/>
        </w:rPr>
        <w:t xml:space="preserve"> review is the first key step in the evaluation of the majority of </w:t>
      </w:r>
      <w:proofErr w:type="spellStart"/>
      <w:r w:rsidRPr="00124984">
        <w:rPr>
          <w:rStyle w:val="StyleUnderline"/>
          <w:rFonts w:asciiTheme="majorHAnsi" w:hAnsiTheme="majorHAnsi"/>
        </w:rPr>
        <w:t>employmentbased</w:t>
      </w:r>
      <w:proofErr w:type="spellEnd"/>
      <w:r w:rsidRPr="00124984">
        <w:rPr>
          <w:rStyle w:val="StyleUnderline"/>
          <w:rFonts w:asciiTheme="majorHAnsi" w:hAnsiTheme="majorHAnsi"/>
        </w:rPr>
        <w:t xml:space="preserve"> green cards for “professionals with advanced degrees” and “skilled workers, professionals, and unskilled workers” (that is, EB-2 and EB-3 preference categories</w:t>
      </w:r>
      <w:r w:rsidRPr="00124984">
        <w:rPr>
          <w:rFonts w:asciiTheme="majorHAnsi" w:hAnsiTheme="majorHAnsi"/>
          <w:sz w:val="16"/>
        </w:rPr>
        <w:t>).” (</w:t>
      </w:r>
      <w:proofErr w:type="spellStart"/>
      <w:r w:rsidRPr="00124984">
        <w:rPr>
          <w:rFonts w:asciiTheme="majorHAnsi" w:hAnsiTheme="majorHAnsi"/>
          <w:sz w:val="16"/>
        </w:rPr>
        <w:t>Rissing</w:t>
      </w:r>
      <w:proofErr w:type="spellEnd"/>
      <w:r w:rsidRPr="00124984">
        <w:rPr>
          <w:rFonts w:asciiTheme="majorHAnsi" w:hAnsiTheme="majorHAnsi"/>
          <w:sz w:val="16"/>
        </w:rPr>
        <w:t xml:space="preserve"> and Castilla 2014: 1232-1233) 23 employment-based categories. </w:t>
      </w:r>
      <w:r w:rsidRPr="00124984">
        <w:rPr>
          <w:rStyle w:val="StyleUnderline"/>
          <w:rFonts w:asciiTheme="majorHAnsi" w:hAnsiTheme="majorHAnsi"/>
        </w:rPr>
        <w:t xml:space="preserve">The data were disaggregated by whether they are living in the United States or abroad and the number of family members. The authors found that for the fiscal year 2006, there were around half a million employment-based principals awaiting legal permanent residency in the United States, with an additional half </w:t>
      </w:r>
      <w:proofErr w:type="gramStart"/>
      <w:r w:rsidRPr="00124984">
        <w:rPr>
          <w:rStyle w:val="StyleUnderline"/>
          <w:rFonts w:asciiTheme="majorHAnsi" w:hAnsiTheme="majorHAnsi"/>
        </w:rPr>
        <w:t>million total family members</w:t>
      </w:r>
      <w:proofErr w:type="gramEnd"/>
      <w:r w:rsidRPr="00124984">
        <w:rPr>
          <w:rStyle w:val="StyleUnderline"/>
          <w:rFonts w:asciiTheme="majorHAnsi" w:hAnsiTheme="majorHAnsi"/>
        </w:rPr>
        <w:t>. They also found there were over 125,000 principals and family members waiting abroad. Since the number of visas available annually is much lower, the authors concluded that the backlogs and long delays in attaining legal permanent residency are a visa number problem, not an administrative processing problem.</w:t>
      </w:r>
    </w:p>
    <w:p w14:paraId="382728FC" w14:textId="77777777" w:rsidR="00E24B0A" w:rsidRPr="00124984" w:rsidRDefault="00E24B0A" w:rsidP="00E24B0A">
      <w:pPr>
        <w:pStyle w:val="Heading4"/>
        <w:rPr>
          <w:rFonts w:asciiTheme="majorHAnsi" w:hAnsiTheme="majorHAnsi"/>
        </w:rPr>
      </w:pPr>
      <w:r w:rsidRPr="00124984">
        <w:rPr>
          <w:rFonts w:asciiTheme="majorHAnsi" w:hAnsiTheme="majorHAnsi"/>
        </w:rPr>
        <w:t>immigration courts have massive backups</w:t>
      </w:r>
    </w:p>
    <w:p w14:paraId="515C17D3" w14:textId="77777777" w:rsidR="00E24B0A" w:rsidRPr="00400601" w:rsidRDefault="00E24B0A" w:rsidP="00E24B0A">
      <w:r w:rsidRPr="00400601">
        <w:t>Laila</w:t>
      </w:r>
      <w:r w:rsidRPr="00400601">
        <w:rPr>
          <w:rStyle w:val="Style13ptBold"/>
        </w:rPr>
        <w:t xml:space="preserve"> </w:t>
      </w:r>
      <w:proofErr w:type="spellStart"/>
      <w:r w:rsidRPr="00400601">
        <w:rPr>
          <w:rStyle w:val="Style13ptBold"/>
        </w:rPr>
        <w:t>Hlass</w:t>
      </w:r>
      <w:proofErr w:type="spellEnd"/>
      <w:r w:rsidRPr="00400601">
        <w:rPr>
          <w:rStyle w:val="Style13ptBold"/>
        </w:rPr>
        <w:t xml:space="preserve"> </w:t>
      </w:r>
      <w:r w:rsidRPr="00400601">
        <w:t>20</w:t>
      </w:r>
      <w:r w:rsidRPr="00400601">
        <w:rPr>
          <w:rStyle w:val="Style13ptBold"/>
        </w:rPr>
        <w:t>18</w:t>
      </w:r>
      <w:r w:rsidRPr="00400601">
        <w:t>(Laila is Professor of Practice, Tulane University Law School. F</w:t>
      </w:r>
      <w:r>
        <w:t xml:space="preserve"> </w:t>
      </w:r>
      <w:r w:rsidRPr="00400601">
        <w:t>,“</w:t>
      </w:r>
      <w:r>
        <w:t xml:space="preserve"> </w:t>
      </w:r>
      <w:r w:rsidRPr="00400601">
        <w:t>THE SCHOOL TO DEPORTATION PIPELINE”, Georgia State University Law Review)</w:t>
      </w:r>
      <w:r>
        <w:t xml:space="preserve"> </w:t>
      </w:r>
      <w:hyperlink r:id="rId82" w:tgtFrame="_new" w:history="1">
        <w:r w:rsidRPr="00400601">
          <w:t>34 Ga. St. U.L. Rev. 697, *</w:t>
        </w:r>
      </w:hyperlink>
      <w:r w:rsidRPr="00400601">
        <w:t>)</w:t>
      </w:r>
    </w:p>
    <w:p w14:paraId="550AD00B" w14:textId="77777777" w:rsidR="00E24B0A" w:rsidRPr="00124984" w:rsidRDefault="00E24B0A" w:rsidP="00E24B0A">
      <w:pPr>
        <w:rPr>
          <w:rStyle w:val="StyleUnderline"/>
          <w:rFonts w:asciiTheme="majorHAnsi" w:hAnsiTheme="majorHAnsi"/>
        </w:rPr>
      </w:pPr>
      <w:r w:rsidRPr="00124984">
        <w:rPr>
          <w:rFonts w:asciiTheme="majorHAnsi" w:hAnsiTheme="majorHAnsi"/>
          <w:sz w:val="16"/>
        </w:rPr>
        <w:t xml:space="preserve">Experts also suggest that improving decision-making conditions by allowing people to engage in "effortful, deliberative processing" can break the link between bias and behavior. </w:t>
      </w:r>
      <w:bookmarkStart w:id="130" w:name="r356"/>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"http://www-lexisnexis-com.dartmouth.idm.oclc.org/lnacui2api/frame.do?tokenKey=rsh-20.235579.76828723014&amp;target=results_DocumentContent&amp;returnToKey=20_T27711827566&amp;parent=docview&amp;rand=1531323745333&amp;reloadEntirePage=true" \l "n356" </w:instrText>
      </w:r>
      <w:r w:rsidRPr="00124984">
        <w:rPr>
          <w:rFonts w:asciiTheme="majorHAnsi" w:hAnsiTheme="majorHAnsi"/>
          <w:sz w:val="16"/>
        </w:rPr>
        <w:fldChar w:fldCharType="separate"/>
      </w:r>
      <w:r w:rsidRPr="00124984">
        <w:rPr>
          <w:rFonts w:asciiTheme="majorHAnsi" w:hAnsiTheme="majorHAnsi"/>
          <w:sz w:val="16"/>
        </w:rPr>
        <w:t>n356</w:t>
      </w:r>
      <w:r w:rsidRPr="00124984">
        <w:rPr>
          <w:rFonts w:asciiTheme="majorHAnsi" w:hAnsiTheme="majorHAnsi"/>
          <w:sz w:val="16"/>
        </w:rPr>
        <w:fldChar w:fldCharType="end"/>
      </w:r>
      <w:bookmarkEnd w:id="130"/>
      <w:r w:rsidRPr="00124984">
        <w:rPr>
          <w:rFonts w:asciiTheme="majorHAnsi" w:hAnsiTheme="majorHAnsi"/>
          <w:sz w:val="16"/>
        </w:rPr>
        <w:t xml:space="preserve"> In </w:t>
      </w:r>
      <w:bookmarkStart w:id="131" w:name="ORIGHIT_226"/>
      <w:bookmarkStart w:id="132" w:name="HIT_226"/>
      <w:bookmarkEnd w:id="131"/>
      <w:bookmarkEnd w:id="132"/>
      <w:r w:rsidRPr="00124984">
        <w:rPr>
          <w:rFonts w:asciiTheme="majorHAnsi" w:hAnsiTheme="majorHAnsi"/>
          <w:sz w:val="16"/>
        </w:rPr>
        <w:t xml:space="preserve">immigration court, </w:t>
      </w:r>
      <w:bookmarkStart w:id="133" w:name="r357"/>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"http://www-lexisnexis-com.dartmouth.idm.oclc.org/lnacui2api/frame.do?tokenKey=rsh-20.235579.76828723014&amp;target=results_DocumentContent&amp;returnToKey=20_T27711827566&amp;parent=docview&amp;rand=1531323745333&amp;reloadEntirePage=true" \l "n357" </w:instrText>
      </w:r>
      <w:r w:rsidRPr="00124984">
        <w:rPr>
          <w:rFonts w:asciiTheme="majorHAnsi" w:hAnsiTheme="majorHAnsi"/>
          <w:sz w:val="16"/>
        </w:rPr>
        <w:fldChar w:fldCharType="separate"/>
      </w:r>
      <w:r w:rsidRPr="00124984">
        <w:rPr>
          <w:rFonts w:asciiTheme="majorHAnsi" w:hAnsiTheme="majorHAnsi"/>
          <w:sz w:val="16"/>
        </w:rPr>
        <w:t>n357</w:t>
      </w:r>
      <w:r w:rsidRPr="00124984">
        <w:rPr>
          <w:rFonts w:asciiTheme="majorHAnsi" w:hAnsiTheme="majorHAnsi"/>
          <w:sz w:val="16"/>
        </w:rPr>
        <w:fldChar w:fldCharType="end"/>
      </w:r>
      <w:bookmarkEnd w:id="133"/>
      <w:r w:rsidRPr="00124984">
        <w:rPr>
          <w:rFonts w:asciiTheme="majorHAnsi" w:hAnsiTheme="majorHAnsi"/>
          <w:sz w:val="16"/>
        </w:rPr>
        <w:t xml:space="preserve"> children are confronted with gang allegations in a system one retired judge called "total chaos" </w:t>
      </w:r>
      <w:bookmarkStart w:id="134" w:name="r358"/>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"http://www-lexisnexis-com.dartmouth.idm.oclc.org/lnacui2api/frame.do?tokenKey=rsh-20.235579.76828723014&amp;target=results_DocumentContent&amp;returnToKey=20_T27711827566&amp;parent=docview&amp;rand=1531323745333&amp;reloadEntirePage=true" \l "n358" </w:instrText>
      </w:r>
      <w:r w:rsidRPr="00124984">
        <w:rPr>
          <w:rFonts w:asciiTheme="majorHAnsi" w:hAnsiTheme="majorHAnsi"/>
          <w:sz w:val="16"/>
        </w:rPr>
        <w:fldChar w:fldCharType="separate"/>
      </w:r>
      <w:r w:rsidRPr="00124984">
        <w:rPr>
          <w:rFonts w:asciiTheme="majorHAnsi" w:hAnsiTheme="majorHAnsi"/>
          <w:sz w:val="16"/>
        </w:rPr>
        <w:t>n358</w:t>
      </w:r>
      <w:r w:rsidRPr="00124984">
        <w:rPr>
          <w:rFonts w:asciiTheme="majorHAnsi" w:hAnsiTheme="majorHAnsi"/>
          <w:sz w:val="16"/>
        </w:rPr>
        <w:fldChar w:fldCharType="end"/>
      </w:r>
      <w:bookmarkEnd w:id="134"/>
      <w:r w:rsidRPr="00124984">
        <w:rPr>
          <w:rFonts w:asciiTheme="majorHAnsi" w:hAnsiTheme="majorHAnsi"/>
          <w:sz w:val="16"/>
        </w:rPr>
        <w:t xml:space="preserve"> due to exploding court </w:t>
      </w:r>
      <w:bookmarkStart w:id="135" w:name="ORIGHIT_227"/>
      <w:bookmarkStart w:id="136" w:name="HIT_227"/>
      <w:bookmarkEnd w:id="135"/>
      <w:bookmarkEnd w:id="136"/>
      <w:r w:rsidRPr="00124984">
        <w:rPr>
          <w:rFonts w:asciiTheme="majorHAnsi" w:hAnsiTheme="majorHAnsi"/>
          <w:sz w:val="16"/>
        </w:rPr>
        <w:t xml:space="preserve">backlogs. </w:t>
      </w:r>
      <w:bookmarkStart w:id="137" w:name="r359"/>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"http://www-lexisnexis-com.dartmouth.idm.oclc.org/lnacui2api/frame.do?tokenKey=rsh-20.235579.76828723014&amp;target=results_DocumentContent&amp;returnToKey=20_T27711827566&amp;parent=docview&amp;rand=1531323745333&amp;reloadEntirePage=true" \l "n359" </w:instrText>
      </w:r>
      <w:r w:rsidRPr="00124984">
        <w:rPr>
          <w:rFonts w:asciiTheme="majorHAnsi" w:hAnsiTheme="majorHAnsi"/>
          <w:sz w:val="16"/>
        </w:rPr>
        <w:fldChar w:fldCharType="separate"/>
      </w:r>
      <w:r w:rsidRPr="00124984">
        <w:rPr>
          <w:rFonts w:asciiTheme="majorHAnsi" w:hAnsiTheme="majorHAnsi"/>
          <w:sz w:val="16"/>
        </w:rPr>
        <w:t>n359</w:t>
      </w:r>
      <w:r w:rsidRPr="00124984">
        <w:rPr>
          <w:rFonts w:asciiTheme="majorHAnsi" w:hAnsiTheme="majorHAnsi"/>
          <w:sz w:val="16"/>
        </w:rPr>
        <w:fldChar w:fldCharType="end"/>
      </w:r>
      <w:bookmarkEnd w:id="137"/>
      <w:r w:rsidRPr="00124984">
        <w:rPr>
          <w:rFonts w:asciiTheme="majorHAnsi" w:hAnsiTheme="majorHAnsi"/>
          <w:sz w:val="16"/>
        </w:rPr>
        <w:t xml:space="preserve"> </w:t>
      </w:r>
      <w:r w:rsidRPr="00124984">
        <w:rPr>
          <w:rStyle w:val="StyleUnderline"/>
          <w:rFonts w:asciiTheme="majorHAnsi" w:hAnsiTheme="majorHAnsi"/>
        </w:rPr>
        <w:t xml:space="preserve">Therefore, children face limited procedural protections with virtually no youth-specific safeguards </w:t>
      </w:r>
      <w:bookmarkStart w:id="138" w:name="r360"/>
      <w:r w:rsidRPr="00124984">
        <w:rPr>
          <w:rStyle w:val="StyleUnderline"/>
          <w:rFonts w:asciiTheme="majorHAnsi" w:hAnsiTheme="majorHAnsi"/>
        </w:rPr>
        <w:fldChar w:fldCharType="begin"/>
      </w:r>
      <w:r w:rsidRPr="00124984">
        <w:rPr>
          <w:rStyle w:val="StyleUnderline"/>
          <w:rFonts w:asciiTheme="majorHAnsi" w:hAnsiTheme="majorHAnsi"/>
        </w:rPr>
        <w:instrText xml:space="preserve"> HYPERLINK "http://www-lexisnexis-com.dartmouth.idm.oclc.org/lnacui2api/frame.do?tokenKey=rsh-20.235579.76828723014&amp;target=results_DocumentContent&amp;returnToKey=20_T27711827566&amp;parent=docview&amp;rand=1531323745333&amp;reloadEntirePage=true" \l "n360" </w:instrText>
      </w:r>
      <w:r w:rsidRPr="00124984">
        <w:rPr>
          <w:rStyle w:val="StyleUnderline"/>
          <w:rFonts w:asciiTheme="majorHAnsi" w:hAnsiTheme="majorHAnsi"/>
        </w:rPr>
        <w:fldChar w:fldCharType="separate"/>
      </w:r>
      <w:r w:rsidRPr="00124984">
        <w:rPr>
          <w:rStyle w:val="StyleUnderline"/>
          <w:rFonts w:asciiTheme="majorHAnsi" w:hAnsiTheme="majorHAnsi"/>
        </w:rPr>
        <w:t>n360</w:t>
      </w:r>
      <w:r w:rsidRPr="00124984">
        <w:rPr>
          <w:rStyle w:val="StyleUnderline"/>
          <w:rFonts w:asciiTheme="majorHAnsi" w:hAnsiTheme="majorHAnsi"/>
        </w:rPr>
        <w:fldChar w:fldCharType="end"/>
      </w:r>
      <w:bookmarkEnd w:id="138"/>
      <w:r w:rsidRPr="00124984">
        <w:rPr>
          <w:rStyle w:val="StyleUnderline"/>
          <w:rFonts w:asciiTheme="majorHAnsi" w:hAnsiTheme="majorHAnsi"/>
        </w:rPr>
        <w:t xml:space="preserve"> in a system that is increasingly broken. </w:t>
      </w:r>
      <w:bookmarkStart w:id="139" w:name="r361"/>
      <w:r w:rsidRPr="00124984">
        <w:rPr>
          <w:rStyle w:val="StyleUnderline"/>
          <w:rFonts w:asciiTheme="majorHAnsi" w:hAnsiTheme="majorHAnsi"/>
        </w:rPr>
        <w:fldChar w:fldCharType="begin"/>
      </w:r>
      <w:r w:rsidRPr="00124984">
        <w:rPr>
          <w:rStyle w:val="StyleUnderline"/>
          <w:rFonts w:asciiTheme="majorHAnsi" w:hAnsiTheme="majorHAnsi"/>
        </w:rPr>
        <w:instrText xml:space="preserve"> HYPERLINK "http://www-lexisnexis-com.dartmouth.idm.oclc.org/lnacui2api/frame.do?tokenKey=rsh-20.235579.76828723014&amp;target=results_DocumentContent&amp;returnToKey=20_T27711827566&amp;parent=docview&amp;rand=1531323745333&amp;reloadEntirePage=true" \l "n361" </w:instrText>
      </w:r>
      <w:r w:rsidRPr="00124984">
        <w:rPr>
          <w:rStyle w:val="StyleUnderline"/>
          <w:rFonts w:asciiTheme="majorHAnsi" w:hAnsiTheme="majorHAnsi"/>
        </w:rPr>
        <w:fldChar w:fldCharType="separate"/>
      </w:r>
      <w:r w:rsidRPr="00124984">
        <w:rPr>
          <w:rStyle w:val="StyleUnderline"/>
          <w:rFonts w:asciiTheme="majorHAnsi" w:hAnsiTheme="majorHAnsi"/>
        </w:rPr>
        <w:t>n361</w:t>
      </w:r>
      <w:r w:rsidRPr="00124984">
        <w:rPr>
          <w:rStyle w:val="StyleUnderline"/>
          <w:rFonts w:asciiTheme="majorHAnsi" w:hAnsiTheme="majorHAnsi"/>
        </w:rPr>
        <w:fldChar w:fldCharType="end"/>
      </w:r>
      <w:bookmarkEnd w:id="139"/>
      <w:r w:rsidRPr="00124984">
        <w:rPr>
          <w:rStyle w:val="StyleUnderline"/>
          <w:rFonts w:asciiTheme="majorHAnsi" w:hAnsiTheme="majorHAnsi"/>
        </w:rPr>
        <w:t xml:space="preserve"> Judges, who may be suffering from burnout and even post-traumatic stress, </w:t>
      </w:r>
      <w:bookmarkStart w:id="140" w:name="r362"/>
      <w:r w:rsidRPr="00124984">
        <w:rPr>
          <w:rStyle w:val="StyleUnderline"/>
          <w:rFonts w:asciiTheme="majorHAnsi" w:hAnsiTheme="majorHAnsi"/>
        </w:rPr>
        <w:fldChar w:fldCharType="begin"/>
      </w:r>
      <w:r w:rsidRPr="00124984">
        <w:rPr>
          <w:rStyle w:val="StyleUnderline"/>
          <w:rFonts w:asciiTheme="majorHAnsi" w:hAnsiTheme="majorHAnsi"/>
        </w:rPr>
        <w:instrText xml:space="preserve"> HYPERLINK "http://www-lexisnexis-com.dartmouth.idm.oclc.org/lnacui2api/frame.do?tokenKey=rsh-20.235579.76828723014&amp;target=results_DocumentContent&amp;returnToKey=20_T27711827566&amp;parent=docview&amp;rand=1531323745333&amp;reloadEntirePage=true" \l "n362" </w:instrText>
      </w:r>
      <w:r w:rsidRPr="00124984">
        <w:rPr>
          <w:rStyle w:val="StyleUnderline"/>
          <w:rFonts w:asciiTheme="majorHAnsi" w:hAnsiTheme="majorHAnsi"/>
        </w:rPr>
        <w:fldChar w:fldCharType="separate"/>
      </w:r>
      <w:r w:rsidRPr="00124984">
        <w:rPr>
          <w:rStyle w:val="StyleUnderline"/>
          <w:rFonts w:asciiTheme="majorHAnsi" w:hAnsiTheme="majorHAnsi"/>
        </w:rPr>
        <w:t>n362</w:t>
      </w:r>
      <w:r w:rsidRPr="00124984">
        <w:rPr>
          <w:rStyle w:val="StyleUnderline"/>
          <w:rFonts w:asciiTheme="majorHAnsi" w:hAnsiTheme="majorHAnsi"/>
        </w:rPr>
        <w:fldChar w:fldCharType="end"/>
      </w:r>
      <w:bookmarkEnd w:id="140"/>
      <w:r w:rsidRPr="00124984">
        <w:rPr>
          <w:rStyle w:val="StyleUnderline"/>
          <w:rFonts w:asciiTheme="majorHAnsi" w:hAnsiTheme="majorHAnsi"/>
        </w:rPr>
        <w:t xml:space="preserve"> must make culturally-charged, discretionary decisions very quickly. One judge famously remarked the </w:t>
      </w:r>
      <w:bookmarkStart w:id="141" w:name="ORIGHIT_228"/>
      <w:bookmarkStart w:id="142" w:name="HIT_228"/>
      <w:bookmarkEnd w:id="141"/>
      <w:bookmarkEnd w:id="142"/>
      <w:r w:rsidRPr="00124984">
        <w:rPr>
          <w:rStyle w:val="StyleUnderline"/>
          <w:rFonts w:asciiTheme="majorHAnsi" w:hAnsiTheme="majorHAnsi"/>
        </w:rPr>
        <w:t>immigration court system amounts to deciding "death penalty cases . . . in traffic court.</w:t>
      </w:r>
      <w:r w:rsidRPr="00124984">
        <w:rPr>
          <w:rFonts w:asciiTheme="majorHAnsi" w:hAnsiTheme="majorHAnsi"/>
          <w:sz w:val="16"/>
        </w:rPr>
        <w:t xml:space="preserve">" </w:t>
      </w:r>
      <w:bookmarkStart w:id="143" w:name="r363"/>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"http://www-lexisnexis-com.dartmouth.idm.oclc.org/lnacui2api/frame.do?tokenKey=rsh-20.235579.76828723014&amp;target=results_DocumentContent&amp;returnToKey=20_T27711827566&amp;parent=docview&amp;rand=1531323745333&amp;reloadEntirePage=true" \l "n363" </w:instrText>
      </w:r>
      <w:r w:rsidRPr="00124984">
        <w:rPr>
          <w:rFonts w:asciiTheme="majorHAnsi" w:hAnsiTheme="majorHAnsi"/>
          <w:sz w:val="16"/>
        </w:rPr>
        <w:fldChar w:fldCharType="separate"/>
      </w:r>
      <w:r w:rsidRPr="00124984">
        <w:rPr>
          <w:rFonts w:asciiTheme="majorHAnsi" w:hAnsiTheme="majorHAnsi"/>
          <w:sz w:val="16"/>
        </w:rPr>
        <w:t>n363</w:t>
      </w:r>
      <w:r w:rsidRPr="00124984">
        <w:rPr>
          <w:rFonts w:asciiTheme="majorHAnsi" w:hAnsiTheme="majorHAnsi"/>
          <w:sz w:val="16"/>
        </w:rPr>
        <w:fldChar w:fldCharType="end"/>
      </w:r>
      <w:bookmarkEnd w:id="143"/>
      <w:r w:rsidRPr="00124984">
        <w:rPr>
          <w:rFonts w:asciiTheme="majorHAnsi" w:hAnsiTheme="majorHAnsi"/>
          <w:sz w:val="16"/>
        </w:rPr>
        <w:t xml:space="preserve"> The risks of bias are particularly high here because high caseloads, </w:t>
      </w:r>
      <w:bookmarkStart w:id="144" w:name="r364"/>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"http://www-lexisnexis-com.dartmouth.idm.oclc.org/lnacui2api/frame.do?tokenKey=rsh-20.235579.76828723014&amp;target=results_DocumentContent&amp;returnToKey=20_T27711827566&amp;parent=docview&amp;rand=1531323745333&amp;reloadEntirePage=true" \l "n364" </w:instrText>
      </w:r>
      <w:r w:rsidRPr="00124984">
        <w:rPr>
          <w:rFonts w:asciiTheme="majorHAnsi" w:hAnsiTheme="majorHAnsi"/>
          <w:sz w:val="16"/>
        </w:rPr>
        <w:fldChar w:fldCharType="separate"/>
      </w:r>
      <w:r w:rsidRPr="00124984">
        <w:rPr>
          <w:rFonts w:asciiTheme="majorHAnsi" w:hAnsiTheme="majorHAnsi"/>
          <w:sz w:val="16"/>
        </w:rPr>
        <w:t>n364</w:t>
      </w:r>
      <w:r w:rsidRPr="00124984">
        <w:rPr>
          <w:rFonts w:asciiTheme="majorHAnsi" w:hAnsiTheme="majorHAnsi"/>
          <w:sz w:val="16"/>
        </w:rPr>
        <w:fldChar w:fldCharType="end"/>
      </w:r>
      <w:bookmarkEnd w:id="144"/>
      <w:r w:rsidRPr="00124984">
        <w:rPr>
          <w:rFonts w:asciiTheme="majorHAnsi" w:hAnsiTheme="majorHAnsi"/>
          <w:sz w:val="16"/>
        </w:rPr>
        <w:t xml:space="preserve"> which often involve describing [*758] traumatic details, </w:t>
      </w:r>
      <w:bookmarkStart w:id="145" w:name="r365"/>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"http://www-lexisnexis-com.dartmouth.idm.oclc.org/lnacui2api/frame.do?tokenKey=rsh-20.235579.76828723014&amp;target=results_DocumentContent&amp;returnToKey=20_T27711827566&amp;parent=docview&amp;rand=1531323745333&amp;reloadEntirePage=true" \l "n365" </w:instrText>
      </w:r>
      <w:r w:rsidRPr="00124984">
        <w:rPr>
          <w:rFonts w:asciiTheme="majorHAnsi" w:hAnsiTheme="majorHAnsi"/>
          <w:sz w:val="16"/>
        </w:rPr>
        <w:fldChar w:fldCharType="separate"/>
      </w:r>
      <w:r w:rsidRPr="00124984">
        <w:rPr>
          <w:rFonts w:asciiTheme="majorHAnsi" w:hAnsiTheme="majorHAnsi"/>
          <w:sz w:val="16"/>
        </w:rPr>
        <w:t>n365</w:t>
      </w:r>
      <w:r w:rsidRPr="00124984">
        <w:rPr>
          <w:rFonts w:asciiTheme="majorHAnsi" w:hAnsiTheme="majorHAnsi"/>
          <w:sz w:val="16"/>
        </w:rPr>
        <w:fldChar w:fldCharType="end"/>
      </w:r>
      <w:bookmarkEnd w:id="145"/>
      <w:r w:rsidRPr="00124984">
        <w:rPr>
          <w:rFonts w:asciiTheme="majorHAnsi" w:hAnsiTheme="majorHAnsi"/>
          <w:sz w:val="16"/>
        </w:rPr>
        <w:t xml:space="preserve"> lead to burnout of judges. According to a study, </w:t>
      </w:r>
      <w:bookmarkStart w:id="146" w:name="ORIGHIT_229"/>
      <w:bookmarkStart w:id="147" w:name="HIT_229"/>
      <w:bookmarkEnd w:id="146"/>
      <w:bookmarkEnd w:id="147"/>
      <w:r w:rsidRPr="00124984">
        <w:rPr>
          <w:rFonts w:asciiTheme="majorHAnsi" w:hAnsiTheme="majorHAnsi"/>
          <w:sz w:val="16"/>
        </w:rPr>
        <w:t xml:space="preserve">immigration judges report burnout at a higher rate than any among all other professionals, including those who work in hospitals and prison systems. </w:t>
      </w:r>
      <w:bookmarkStart w:id="148" w:name="r366"/>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"http://www-lexisnexis-com.dartmouth.idm.oclc.org/lnacui2api/frame.do?tokenKey=rsh-20.235579.76828723014&amp;target=results_DocumentContent&amp;returnToKey=20_T27711827566&amp;parent=docview&amp;rand=1531323745333&amp;reloadEntirePage=true" \l "n366" </w:instrText>
      </w:r>
      <w:r w:rsidRPr="00124984">
        <w:rPr>
          <w:rFonts w:asciiTheme="majorHAnsi" w:hAnsiTheme="majorHAnsi"/>
          <w:sz w:val="16"/>
        </w:rPr>
        <w:fldChar w:fldCharType="separate"/>
      </w:r>
      <w:r w:rsidRPr="00124984">
        <w:rPr>
          <w:rFonts w:asciiTheme="majorHAnsi" w:hAnsiTheme="majorHAnsi"/>
          <w:sz w:val="16"/>
        </w:rPr>
        <w:t>n366</w:t>
      </w:r>
      <w:r w:rsidRPr="00124984">
        <w:rPr>
          <w:rFonts w:asciiTheme="majorHAnsi" w:hAnsiTheme="majorHAnsi"/>
          <w:sz w:val="16"/>
        </w:rPr>
        <w:fldChar w:fldCharType="end"/>
      </w:r>
      <w:bookmarkEnd w:id="148"/>
      <w:r w:rsidRPr="00124984">
        <w:rPr>
          <w:rFonts w:asciiTheme="majorHAnsi" w:hAnsiTheme="majorHAnsi"/>
          <w:sz w:val="16"/>
        </w:rPr>
        <w:t xml:space="preserve"> The risk of relying on attitudes and stereotypes may be exacerbated in cases involving gang allegations, which allow broad discretion in identifying potential gang members and associates. </w:t>
      </w:r>
      <w:r w:rsidRPr="00124984">
        <w:rPr>
          <w:rStyle w:val="StyleUnderline"/>
          <w:rFonts w:asciiTheme="majorHAnsi" w:hAnsiTheme="majorHAnsi"/>
        </w:rPr>
        <w:t xml:space="preserve">Furthermore, allegations are informed by law enforcement and gang database protocols which rely on culturally influenced criteria, such as wearing gang clothing, having tattoos, living in so-called gang areas, and interacting with alleged gang members or associates. </w:t>
      </w:r>
      <w:bookmarkStart w:id="149" w:name="r367"/>
      <w:r w:rsidRPr="00124984">
        <w:rPr>
          <w:rStyle w:val="StyleUnderline"/>
          <w:rFonts w:asciiTheme="majorHAnsi" w:hAnsiTheme="majorHAnsi"/>
        </w:rPr>
        <w:fldChar w:fldCharType="begin"/>
      </w:r>
      <w:r w:rsidRPr="00124984">
        <w:rPr>
          <w:rStyle w:val="StyleUnderline"/>
          <w:rFonts w:asciiTheme="majorHAnsi" w:hAnsiTheme="majorHAnsi"/>
        </w:rPr>
        <w:instrText xml:space="preserve"> HYPERLINK "http://www-lexisnexis-com.dartmouth.idm.oclc.org/lnacui2api/frame.do?tokenKey=rsh-20.235579.76828723014&amp;target=results_DocumentContent&amp;returnToKey=20_T27711827566&amp;parent=docview&amp;rand=1531323745333&amp;reloadEntirePage=true" \l "n367" </w:instrText>
      </w:r>
      <w:r w:rsidRPr="00124984">
        <w:rPr>
          <w:rStyle w:val="StyleUnderline"/>
          <w:rFonts w:asciiTheme="majorHAnsi" w:hAnsiTheme="majorHAnsi"/>
        </w:rPr>
        <w:fldChar w:fldCharType="separate"/>
      </w:r>
      <w:r w:rsidRPr="00124984">
        <w:rPr>
          <w:rStyle w:val="StyleUnderline"/>
          <w:rFonts w:asciiTheme="majorHAnsi" w:hAnsiTheme="majorHAnsi"/>
        </w:rPr>
        <w:t>n367</w:t>
      </w:r>
      <w:r w:rsidRPr="00124984">
        <w:rPr>
          <w:rStyle w:val="StyleUnderline"/>
          <w:rFonts w:asciiTheme="majorHAnsi" w:hAnsiTheme="majorHAnsi"/>
        </w:rPr>
        <w:fldChar w:fldCharType="end"/>
      </w:r>
      <w:bookmarkEnd w:id="149"/>
      <w:r w:rsidRPr="00124984">
        <w:rPr>
          <w:rStyle w:val="StyleUnderline"/>
          <w:rFonts w:asciiTheme="majorHAnsi" w:hAnsiTheme="majorHAnsi"/>
        </w:rPr>
        <w:t xml:space="preserve"> Because gangs are not defined explicitly in the INA and judges themselves need not rely on any gang identification criteria, little structure exists for decision-making. The broad discretion of deciding the veracity of a gang allegation may also be compounded with further discretion when an adjudicator decides whether a child deserves to be granted relief, such as lawful permanent residence or asylum.</w:t>
      </w:r>
      <w:r w:rsidRPr="00124984">
        <w:rPr>
          <w:rFonts w:asciiTheme="majorHAnsi" w:hAnsiTheme="majorHAnsi"/>
          <w:sz w:val="16"/>
        </w:rPr>
        <w:t xml:space="preserve"> When an adjudicator determines a negative factor is present, which may include gang association, then the adjudicator must weigh positive and negative factors to determine whether the discretionary grant is merited. </w:t>
      </w:r>
      <w:bookmarkStart w:id="150" w:name="r368"/>
      <w:r w:rsidRPr="00124984">
        <w:rPr>
          <w:rFonts w:asciiTheme="majorHAnsi" w:hAnsiTheme="majorHAnsi"/>
          <w:sz w:val="16"/>
        </w:rPr>
        <w:fldChar w:fldCharType="begin"/>
      </w:r>
      <w:r w:rsidRPr="00124984">
        <w:rPr>
          <w:rFonts w:asciiTheme="majorHAnsi" w:hAnsiTheme="majorHAnsi"/>
          <w:sz w:val="16"/>
        </w:rPr>
        <w:instrText xml:space="preserve"> HYPERLINK "http://www-lexisnexis-com.dartmouth.idm.oclc.org/lnacui2api/frame.do?tokenKey=rsh-20.235579.76828723014&amp;target=results_DocumentContent&amp;returnToKey=20_T27711827566&amp;parent=docview&amp;rand=1531323745333&amp;reloadEntirePage=true" \l "n368" </w:instrText>
      </w:r>
      <w:r w:rsidRPr="00124984">
        <w:rPr>
          <w:rFonts w:asciiTheme="majorHAnsi" w:hAnsiTheme="majorHAnsi"/>
          <w:sz w:val="16"/>
        </w:rPr>
        <w:fldChar w:fldCharType="separate"/>
      </w:r>
      <w:r w:rsidRPr="00124984">
        <w:rPr>
          <w:rFonts w:asciiTheme="majorHAnsi" w:hAnsiTheme="majorHAnsi"/>
          <w:sz w:val="16"/>
        </w:rPr>
        <w:t>n368</w:t>
      </w:r>
      <w:r w:rsidRPr="00124984">
        <w:rPr>
          <w:rFonts w:asciiTheme="majorHAnsi" w:hAnsiTheme="majorHAnsi"/>
          <w:sz w:val="16"/>
        </w:rPr>
        <w:fldChar w:fldCharType="end"/>
      </w:r>
      <w:bookmarkEnd w:id="150"/>
      <w:r w:rsidRPr="00124984">
        <w:rPr>
          <w:rFonts w:asciiTheme="majorHAnsi" w:hAnsiTheme="majorHAnsi"/>
          <w:sz w:val="16"/>
        </w:rPr>
        <w:t xml:space="preserve"> </w:t>
      </w:r>
      <w:r w:rsidRPr="00124984">
        <w:rPr>
          <w:rStyle w:val="StyleUnderline"/>
          <w:rFonts w:asciiTheme="majorHAnsi" w:hAnsiTheme="majorHAnsi"/>
        </w:rPr>
        <w:t xml:space="preserve">These layers of discretion with weak structural bounds are particularly compounded in the </w:t>
      </w:r>
      <w:bookmarkStart w:id="151" w:name="ORIGHIT_230"/>
      <w:bookmarkStart w:id="152" w:name="HIT_230"/>
      <w:bookmarkEnd w:id="151"/>
      <w:bookmarkEnd w:id="152"/>
      <w:r w:rsidRPr="00124984">
        <w:rPr>
          <w:rStyle w:val="StyleUnderline"/>
          <w:rFonts w:asciiTheme="majorHAnsi" w:hAnsiTheme="majorHAnsi"/>
        </w:rPr>
        <w:t xml:space="preserve">immigration court context due to the rushed decision-making conditions within courts that are bursting with skyrocketing dockets. To improve conditions, adjudicators </w:t>
      </w:r>
      <w:r w:rsidRPr="00124984">
        <w:rPr>
          <w:rStyle w:val="StyleUnderline"/>
          <w:rFonts w:asciiTheme="majorHAnsi" w:hAnsiTheme="majorHAnsi"/>
        </w:rPr>
        <w:lastRenderedPageBreak/>
        <w:t xml:space="preserve">must have fewer cases and more time to make their decisions. Although the Trump administration has increased hiring of </w:t>
      </w:r>
      <w:bookmarkStart w:id="153" w:name="ORIGHIT_231"/>
      <w:bookmarkStart w:id="154" w:name="HIT_231"/>
      <w:bookmarkEnd w:id="153"/>
      <w:bookmarkEnd w:id="154"/>
      <w:r w:rsidRPr="00124984">
        <w:rPr>
          <w:rStyle w:val="StyleUnderline"/>
          <w:rFonts w:asciiTheme="majorHAnsi" w:hAnsiTheme="majorHAnsi"/>
        </w:rPr>
        <w:t xml:space="preserve">immigration judges, </w:t>
      </w:r>
      <w:bookmarkStart w:id="155" w:name="ORIGHIT_232"/>
      <w:bookmarkStart w:id="156" w:name="HIT_232"/>
      <w:bookmarkEnd w:id="155"/>
      <w:bookmarkEnd w:id="156"/>
      <w:r w:rsidRPr="00124984">
        <w:rPr>
          <w:rStyle w:val="StyleUnderline"/>
          <w:rFonts w:asciiTheme="majorHAnsi" w:hAnsiTheme="majorHAnsi"/>
        </w:rPr>
        <w:t xml:space="preserve">backlogs continue to worsen. </w:t>
      </w:r>
      <w:bookmarkStart w:id="157" w:name="r369"/>
      <w:r w:rsidRPr="00124984">
        <w:rPr>
          <w:rStyle w:val="StyleUnderline"/>
          <w:rFonts w:asciiTheme="majorHAnsi" w:hAnsiTheme="majorHAnsi"/>
        </w:rPr>
        <w:fldChar w:fldCharType="begin"/>
      </w:r>
      <w:r w:rsidRPr="00124984">
        <w:rPr>
          <w:rStyle w:val="StyleUnderline"/>
          <w:rFonts w:asciiTheme="majorHAnsi" w:hAnsiTheme="majorHAnsi"/>
        </w:rPr>
        <w:instrText xml:space="preserve"> HYPERLINK "http://www-lexisnexis-com.dartmouth.idm.oclc.org/lnacui2api/frame.do?tokenKey=rsh-20.235579.76828723014&amp;target=results_DocumentContent&amp;returnToKey=20_T27711827566&amp;parent=docview&amp;rand=1531323745333&amp;reloadEntirePage=true" \l "n369" </w:instrText>
      </w:r>
      <w:r w:rsidRPr="00124984">
        <w:rPr>
          <w:rStyle w:val="StyleUnderline"/>
          <w:rFonts w:asciiTheme="majorHAnsi" w:hAnsiTheme="majorHAnsi"/>
        </w:rPr>
        <w:fldChar w:fldCharType="separate"/>
      </w:r>
      <w:r w:rsidRPr="00124984">
        <w:rPr>
          <w:rStyle w:val="StyleUnderline"/>
          <w:rFonts w:asciiTheme="majorHAnsi" w:hAnsiTheme="majorHAnsi"/>
        </w:rPr>
        <w:t>n369</w:t>
      </w:r>
      <w:r w:rsidRPr="00124984">
        <w:rPr>
          <w:rStyle w:val="StyleUnderline"/>
          <w:rFonts w:asciiTheme="majorHAnsi" w:hAnsiTheme="majorHAnsi"/>
        </w:rPr>
        <w:fldChar w:fldCharType="end"/>
      </w:r>
      <w:bookmarkEnd w:id="157"/>
      <w:r w:rsidRPr="00124984">
        <w:rPr>
          <w:rStyle w:val="StyleUnderline"/>
          <w:rFonts w:asciiTheme="majorHAnsi" w:hAnsiTheme="majorHAnsi"/>
        </w:rPr>
        <w:t xml:space="preserve"> According to a recent report from April 2017, [*759] the number of </w:t>
      </w:r>
      <w:bookmarkStart w:id="158" w:name="ORIGHIT_233"/>
      <w:bookmarkStart w:id="159" w:name="HIT_233"/>
      <w:bookmarkEnd w:id="158"/>
      <w:bookmarkEnd w:id="159"/>
      <w:r w:rsidRPr="00124984">
        <w:rPr>
          <w:rStyle w:val="StyleUnderline"/>
          <w:rFonts w:asciiTheme="majorHAnsi" w:hAnsiTheme="majorHAnsi"/>
        </w:rPr>
        <w:t xml:space="preserve">immigration cases waiting for a decision achieved an all-time high of 585,930. </w:t>
      </w:r>
    </w:p>
    <w:p w14:paraId="1ADC2066" w14:textId="77777777" w:rsidR="00E24B0A" w:rsidRPr="00124984" w:rsidRDefault="00E24B0A" w:rsidP="00E24B0A">
      <w:pPr>
        <w:rPr>
          <w:rFonts w:asciiTheme="majorHAnsi" w:hAnsiTheme="majorHAnsi"/>
        </w:rPr>
      </w:pPr>
    </w:p>
    <w:p w14:paraId="09D399D6" w14:textId="77777777" w:rsidR="00E24B0A" w:rsidRPr="00124984" w:rsidRDefault="00E24B0A" w:rsidP="00E24B0A">
      <w:pPr>
        <w:rPr>
          <w:rFonts w:asciiTheme="majorHAnsi" w:hAnsiTheme="majorHAnsi"/>
        </w:rPr>
      </w:pPr>
    </w:p>
    <w:p w14:paraId="15C163BD" w14:textId="2C4364DB" w:rsidR="00E24B0A" w:rsidRPr="00124984" w:rsidRDefault="00E24B0A" w:rsidP="00E24B0A">
      <w:pPr>
        <w:pStyle w:val="Heading3"/>
        <w:rPr>
          <w:rFonts w:asciiTheme="majorHAnsi" w:hAnsiTheme="majorHAnsi"/>
        </w:rPr>
      </w:pPr>
      <w:r>
        <w:rPr>
          <w:rFonts w:asciiTheme="majorHAnsi" w:hAnsiTheme="majorHAnsi"/>
        </w:rPr>
        <w:lastRenderedPageBreak/>
        <w:t>Link – EB</w:t>
      </w:r>
    </w:p>
    <w:p w14:paraId="371BF798" w14:textId="77777777" w:rsidR="00E24B0A" w:rsidRPr="00124984" w:rsidRDefault="00E24B0A" w:rsidP="00E24B0A">
      <w:pPr>
        <w:pStyle w:val="Heading4"/>
        <w:rPr>
          <w:rFonts w:asciiTheme="majorHAnsi" w:hAnsiTheme="majorHAnsi"/>
        </w:rPr>
      </w:pPr>
      <w:r w:rsidRPr="00124984">
        <w:rPr>
          <w:rFonts w:asciiTheme="majorHAnsi" w:hAnsiTheme="majorHAnsi"/>
        </w:rPr>
        <w:t>High skilled labor visas have massive backlog- U.S. is still processing EB visas for Indian workers filed before 2008</w:t>
      </w:r>
    </w:p>
    <w:p w14:paraId="46F642F5" w14:textId="77777777" w:rsidR="00E24B0A" w:rsidRPr="00124984" w:rsidRDefault="00E24B0A" w:rsidP="00E24B0A">
      <w:pPr>
        <w:rPr>
          <w:rFonts w:asciiTheme="majorHAnsi" w:hAnsiTheme="majorHAnsi"/>
        </w:rPr>
      </w:pPr>
      <w:r w:rsidRPr="00124984">
        <w:rPr>
          <w:rFonts w:asciiTheme="majorHAnsi" w:hAnsiTheme="majorHAnsi"/>
        </w:rPr>
        <w:t xml:space="preserve">Scott </w:t>
      </w:r>
      <w:r w:rsidRPr="00124984">
        <w:rPr>
          <w:rStyle w:val="Style13ptBold"/>
          <w:rFonts w:asciiTheme="majorHAnsi" w:hAnsiTheme="majorHAnsi"/>
        </w:rPr>
        <w:t>Schonberger 17</w:t>
      </w:r>
      <w:r w:rsidRPr="00124984">
        <w:rPr>
          <w:rFonts w:asciiTheme="majorHAnsi" w:hAnsiTheme="majorHAnsi"/>
        </w:rPr>
        <w:t xml:space="preserve">(Scott has a B.A. at Georgetown </w:t>
      </w:r>
      <w:proofErr w:type="spellStart"/>
      <w:r w:rsidRPr="00124984">
        <w:rPr>
          <w:rFonts w:asciiTheme="majorHAnsi" w:hAnsiTheme="majorHAnsi"/>
        </w:rPr>
        <w:t>University.The</w:t>
      </w:r>
      <w:proofErr w:type="spellEnd"/>
      <w:r w:rsidRPr="00124984">
        <w:rPr>
          <w:rFonts w:asciiTheme="majorHAnsi" w:hAnsiTheme="majorHAnsi"/>
        </w:rPr>
        <w:t xml:space="preserve"> Impact of Experience on Wage Premiums for Permanent Employment-Based Visa Applicants in the Information Technology Sector. Reviewed by Dr. Terry Kennedy, https://repository.library.georgetown.edu/bitstream/handle/10822/1043973/Schonberger_georgetown_0076M_13627.pdf?sequence=1&amp;isAllowed=y)//EL</w:t>
      </w:r>
    </w:p>
    <w:p w14:paraId="70738871" w14:textId="77777777" w:rsidR="00E24B0A" w:rsidRPr="00124984" w:rsidRDefault="00E24B0A" w:rsidP="00E24B0A">
      <w:pPr>
        <w:rPr>
          <w:rFonts w:asciiTheme="majorHAnsi" w:hAnsiTheme="majorHAnsi"/>
        </w:rPr>
      </w:pPr>
      <w:r w:rsidRPr="00124984">
        <w:rPr>
          <w:rFonts w:asciiTheme="majorHAnsi" w:hAnsiTheme="majorHAnsi"/>
        </w:rPr>
        <w:t xml:space="preserve">The published economic benefits of immigration help explain why free flow of skilled labor </w:t>
      </w:r>
      <w:proofErr w:type="gramStart"/>
      <w:r w:rsidRPr="00124984">
        <w:rPr>
          <w:rFonts w:asciiTheme="majorHAnsi" w:hAnsiTheme="majorHAnsi"/>
        </w:rPr>
        <w:t>is a topic of utmost importance to industry leaders</w:t>
      </w:r>
      <w:proofErr w:type="gramEnd"/>
      <w:r w:rsidRPr="00124984">
        <w:rPr>
          <w:rFonts w:asciiTheme="majorHAnsi" w:hAnsiTheme="majorHAnsi"/>
        </w:rPr>
        <w:t xml:space="preserve">.2 </w:t>
      </w:r>
      <w:r w:rsidRPr="00124984">
        <w:rPr>
          <w:rStyle w:val="StyleUnderline"/>
          <w:rFonts w:asciiTheme="majorHAnsi" w:hAnsiTheme="majorHAnsi"/>
        </w:rPr>
        <w:t xml:space="preserve">Lobbying by high-powered business executives is a result of the current system for hiring foreign workers is failing to meet company needs. Each year, the government issues 85,000 H-1B visas, but receives 2.7x that many applicants (USCIS, 2016b). </w:t>
      </w:r>
      <w:r w:rsidRPr="00124984">
        <w:rPr>
          <w:rFonts w:asciiTheme="majorHAnsi" w:hAnsiTheme="majorHAnsi"/>
        </w:rPr>
        <w:t>Similarly, workers from India and China attempting to permanently relocate to the US through the EB visa process are forced to wait years. T</w:t>
      </w:r>
      <w:r w:rsidRPr="00124984">
        <w:rPr>
          <w:rStyle w:val="StyleUnderline"/>
          <w:rFonts w:asciiTheme="majorHAnsi" w:hAnsiTheme="majorHAnsi"/>
        </w:rPr>
        <w:t xml:space="preserve">he backlog has become so extensive that the government is currently processing EB-2 visas for Indian workers filed before June 2008, EB-3 visas before March 2005 </w:t>
      </w:r>
      <w:proofErr w:type="gramStart"/>
      <w:r w:rsidRPr="00124984">
        <w:rPr>
          <w:rStyle w:val="StyleUnderline"/>
          <w:rFonts w:asciiTheme="majorHAnsi" w:hAnsiTheme="majorHAnsi"/>
        </w:rPr>
        <w:t>3 ,</w:t>
      </w:r>
      <w:proofErr w:type="gramEnd"/>
      <w:r w:rsidRPr="00124984">
        <w:rPr>
          <w:rStyle w:val="StyleUnderline"/>
          <w:rFonts w:asciiTheme="majorHAnsi" w:hAnsiTheme="majorHAnsi"/>
        </w:rPr>
        <w:t xml:space="preserve"> and the average wait time overall is 4.4 years (</w:t>
      </w:r>
      <w:proofErr w:type="spellStart"/>
      <w:r w:rsidRPr="00124984">
        <w:rPr>
          <w:rStyle w:val="StyleUnderline"/>
          <w:rFonts w:asciiTheme="majorHAnsi" w:hAnsiTheme="majorHAnsi"/>
        </w:rPr>
        <w:t>Papademetriou</w:t>
      </w:r>
      <w:proofErr w:type="spellEnd"/>
      <w:r w:rsidRPr="00124984">
        <w:rPr>
          <w:rStyle w:val="StyleUnderline"/>
          <w:rFonts w:asciiTheme="majorHAnsi" w:hAnsiTheme="majorHAnsi"/>
        </w:rPr>
        <w:t xml:space="preserve"> and Sumption, 2011). Companies continue to make use of the visa process despite the extensive </w:t>
      </w:r>
      <w:proofErr w:type="gramStart"/>
      <w:r w:rsidRPr="00124984">
        <w:rPr>
          <w:rStyle w:val="StyleUnderline"/>
          <w:rFonts w:asciiTheme="majorHAnsi" w:hAnsiTheme="majorHAnsi"/>
        </w:rPr>
        <w:t>backlog,</w:t>
      </w:r>
      <w:r w:rsidRPr="00124984">
        <w:rPr>
          <w:rFonts w:asciiTheme="majorHAnsi" w:hAnsiTheme="majorHAnsi"/>
        </w:rPr>
        <w:t>.</w:t>
      </w:r>
      <w:proofErr w:type="gramEnd"/>
      <w:r w:rsidRPr="00124984">
        <w:rPr>
          <w:rFonts w:asciiTheme="majorHAnsi" w:hAnsiTheme="majorHAnsi"/>
        </w:rPr>
        <w:t xml:space="preserve"> The H-1B temporary work visa program for skilled labor is the most popular work </w:t>
      </w:r>
      <w:proofErr w:type="gramStart"/>
      <w:r w:rsidRPr="00124984">
        <w:rPr>
          <w:rFonts w:asciiTheme="majorHAnsi" w:hAnsiTheme="majorHAnsi"/>
        </w:rPr>
        <w:t>visa, and</w:t>
      </w:r>
      <w:proofErr w:type="gramEnd"/>
      <w:r w:rsidRPr="00124984">
        <w:rPr>
          <w:rFonts w:asciiTheme="majorHAnsi" w:hAnsiTheme="majorHAnsi"/>
        </w:rPr>
        <w:t xml:space="preserve"> has received considerable attention in academic literature. However, academics have not reached consensus about the program’s impact on the domestic labor market. </w:t>
      </w:r>
      <w:proofErr w:type="spellStart"/>
      <w:r w:rsidRPr="00124984">
        <w:rPr>
          <w:rFonts w:asciiTheme="majorHAnsi" w:hAnsiTheme="majorHAnsi"/>
        </w:rPr>
        <w:t>Zavodny</w:t>
      </w:r>
      <w:proofErr w:type="spellEnd"/>
      <w:r w:rsidRPr="00124984">
        <w:rPr>
          <w:rFonts w:asciiTheme="majorHAnsi" w:hAnsiTheme="majorHAnsi"/>
        </w:rPr>
        <w:t xml:space="preserve"> (2003) found that high concentrations of H-1B workers do not have a negative impact on native wages or the unemployment rates. Rothwell and Ruiz (2013) echoed the results found by </w:t>
      </w:r>
      <w:proofErr w:type="spellStart"/>
      <w:proofErr w:type="gramStart"/>
      <w:r w:rsidRPr="00124984">
        <w:rPr>
          <w:rFonts w:asciiTheme="majorHAnsi" w:hAnsiTheme="majorHAnsi"/>
        </w:rPr>
        <w:t>Zavodny</w:t>
      </w:r>
      <w:proofErr w:type="spellEnd"/>
      <w:r w:rsidRPr="00124984">
        <w:rPr>
          <w:rFonts w:asciiTheme="majorHAnsi" w:hAnsiTheme="majorHAnsi"/>
        </w:rPr>
        <w:t>, and</w:t>
      </w:r>
      <w:proofErr w:type="gramEnd"/>
      <w:r w:rsidRPr="00124984">
        <w:rPr>
          <w:rFonts w:asciiTheme="majorHAnsi" w:hAnsiTheme="majorHAnsi"/>
        </w:rPr>
        <w:t xml:space="preserve"> found further evidence that H-1B workers were being hired for positions that could not be filled domestically.</w:t>
      </w:r>
    </w:p>
    <w:p w14:paraId="1B465648" w14:textId="72E7D1A0" w:rsidR="00E24B0A" w:rsidRPr="00124984" w:rsidRDefault="00E24B0A" w:rsidP="00E24B0A">
      <w:pPr>
        <w:pStyle w:val="Heading3"/>
        <w:rPr>
          <w:rFonts w:asciiTheme="majorHAnsi" w:hAnsiTheme="majorHAnsi"/>
        </w:rPr>
      </w:pPr>
      <w:r>
        <w:rPr>
          <w:rFonts w:asciiTheme="majorHAnsi" w:hAnsiTheme="majorHAnsi"/>
        </w:rPr>
        <w:lastRenderedPageBreak/>
        <w:t>Link – H1B</w:t>
      </w:r>
    </w:p>
    <w:p w14:paraId="7468CC1D" w14:textId="77777777" w:rsidR="00E24B0A" w:rsidRPr="00124984" w:rsidRDefault="00E24B0A" w:rsidP="00E24B0A">
      <w:pPr>
        <w:pStyle w:val="Heading4"/>
        <w:rPr>
          <w:rFonts w:asciiTheme="majorHAnsi" w:hAnsiTheme="majorHAnsi"/>
        </w:rPr>
      </w:pPr>
      <w:r w:rsidRPr="00124984">
        <w:rPr>
          <w:rFonts w:asciiTheme="majorHAnsi" w:hAnsiTheme="majorHAnsi"/>
        </w:rPr>
        <w:t>Increasing the backlog in the H-1B visa program negatively impacts the STEM sector and encourages looking elsewhere</w:t>
      </w:r>
    </w:p>
    <w:p w14:paraId="736B6B12" w14:textId="77777777" w:rsidR="00E24B0A" w:rsidRPr="00124984" w:rsidRDefault="00E24B0A" w:rsidP="00E24B0A">
      <w:pPr>
        <w:rPr>
          <w:rFonts w:asciiTheme="majorHAnsi" w:hAnsiTheme="majorHAnsi"/>
        </w:rPr>
      </w:pPr>
      <w:r w:rsidRPr="00124984">
        <w:rPr>
          <w:rFonts w:asciiTheme="majorHAnsi" w:hAnsiTheme="majorHAnsi"/>
        </w:rPr>
        <w:t xml:space="preserve">Erin </w:t>
      </w:r>
      <w:proofErr w:type="spellStart"/>
      <w:r w:rsidRPr="00124984">
        <w:rPr>
          <w:rStyle w:val="Style13ptBold"/>
          <w:rFonts w:asciiTheme="majorHAnsi" w:hAnsiTheme="majorHAnsi"/>
        </w:rPr>
        <w:t>Silgardo</w:t>
      </w:r>
      <w:proofErr w:type="spellEnd"/>
      <w:r w:rsidRPr="00124984">
        <w:rPr>
          <w:rStyle w:val="Style13ptBold"/>
          <w:rFonts w:asciiTheme="majorHAnsi" w:hAnsiTheme="majorHAnsi"/>
        </w:rPr>
        <w:t xml:space="preserve"> 2018</w:t>
      </w:r>
      <w:r w:rsidRPr="00124984">
        <w:rPr>
          <w:rFonts w:asciiTheme="majorHAnsi" w:hAnsiTheme="majorHAnsi"/>
        </w:rPr>
        <w:t xml:space="preserve">(Erin has a B.A. in economics and the paper was advised by Qi Ge who is an assistant professor at Skidmore and M.A., Ph.D. in Economics, Princeton University </w:t>
      </w:r>
      <w:proofErr w:type="spellStart"/>
      <w:r w:rsidRPr="00124984">
        <w:rPr>
          <w:rFonts w:asciiTheme="majorHAnsi" w:hAnsiTheme="majorHAnsi"/>
        </w:rPr>
        <w:t>andB.A</w:t>
      </w:r>
      <w:proofErr w:type="spellEnd"/>
      <w:r w:rsidRPr="00124984">
        <w:rPr>
          <w:rFonts w:asciiTheme="majorHAnsi" w:hAnsiTheme="majorHAnsi"/>
        </w:rPr>
        <w:t xml:space="preserve">. in Economics and Mathematics, Summa Cum Laude, Hamilton </w:t>
      </w:r>
      <w:proofErr w:type="spellStart"/>
      <w:proofErr w:type="gramStart"/>
      <w:r w:rsidRPr="00124984">
        <w:rPr>
          <w:rFonts w:asciiTheme="majorHAnsi" w:hAnsiTheme="majorHAnsi"/>
        </w:rPr>
        <w:t>College“</w:t>
      </w:r>
      <w:proofErr w:type="gramEnd"/>
      <w:r w:rsidRPr="00124984">
        <w:rPr>
          <w:rFonts w:asciiTheme="majorHAnsi" w:hAnsiTheme="majorHAnsi"/>
        </w:rPr>
        <w:t>Keep</w:t>
      </w:r>
      <w:proofErr w:type="spellEnd"/>
      <w:r w:rsidRPr="00124984">
        <w:rPr>
          <w:rFonts w:asciiTheme="majorHAnsi" w:hAnsiTheme="majorHAnsi"/>
        </w:rPr>
        <w:t xml:space="preserve"> America Great: The Effect of the H-1B Visa on the STEM Sector”, Skidmore College, https://creativematter.skidmore.edu/cgi/viewcontent.cgi?article=1098&amp;context=econ_studt_schol)//EL</w:t>
      </w:r>
    </w:p>
    <w:p w14:paraId="7AF77929" w14:textId="77777777" w:rsidR="00E24B0A" w:rsidRPr="00124984" w:rsidRDefault="00E24B0A" w:rsidP="00E24B0A">
      <w:pPr>
        <w:rPr>
          <w:rFonts w:asciiTheme="majorHAnsi" w:hAnsiTheme="majorHAnsi"/>
        </w:rPr>
      </w:pPr>
      <w:r w:rsidRPr="00124984">
        <w:rPr>
          <w:rFonts w:asciiTheme="majorHAnsi" w:hAnsiTheme="majorHAnsi"/>
        </w:rPr>
        <w:t>There are many policy implications for the changing of the H-1B visa regulations for the STEM sector. H-1</w:t>
      </w:r>
      <w:r w:rsidRPr="00124984">
        <w:rPr>
          <w:rStyle w:val="StyleUnderline"/>
          <w:rFonts w:asciiTheme="majorHAnsi" w:hAnsiTheme="majorHAnsi"/>
        </w:rPr>
        <w:t xml:space="preserve">B workers are required to have a high level of education and skill and employers </w:t>
      </w:r>
      <w:proofErr w:type="gramStart"/>
      <w:r w:rsidRPr="00124984">
        <w:rPr>
          <w:rStyle w:val="StyleUnderline"/>
          <w:rFonts w:asciiTheme="majorHAnsi" w:hAnsiTheme="majorHAnsi"/>
        </w:rPr>
        <w:t>have to</w:t>
      </w:r>
      <w:proofErr w:type="gramEnd"/>
      <w:r w:rsidRPr="00124984">
        <w:rPr>
          <w:rStyle w:val="StyleUnderline"/>
          <w:rFonts w:asciiTheme="majorHAnsi" w:hAnsiTheme="majorHAnsi"/>
        </w:rPr>
        <w:t xml:space="preserve"> petition the USCIS to be able to retain these workers for an additional three years, every time their existing term is up. Reforming the policy and making it stricter will strongly impact the STEM sector which brings in talented foreign-workers from abroad and from US universities and colleges when they cannot find native workers. In Watts (2009) study, she found that the IT industry had a huge lack of workers, yet Americans were not able to fill the jobs because there simply weren’t enough who were qualified.</w:t>
      </w:r>
      <w:r w:rsidRPr="00124984">
        <w:rPr>
          <w:rFonts w:asciiTheme="majorHAnsi" w:hAnsiTheme="majorHAnsi"/>
        </w:rPr>
        <w:t xml:space="preserve"> Employers have lobbied the government to increase the cap for H-1B workers so that their companies could retain more foreign workers. </w:t>
      </w:r>
      <w:r w:rsidRPr="00124984">
        <w:rPr>
          <w:rStyle w:val="StyleUnderline"/>
          <w:rFonts w:asciiTheme="majorHAnsi" w:hAnsiTheme="majorHAnsi"/>
        </w:rPr>
        <w:t xml:space="preserve">Reducing the </w:t>
      </w:r>
      <w:proofErr w:type="gramStart"/>
      <w:r w:rsidRPr="00124984">
        <w:rPr>
          <w:rStyle w:val="StyleUnderline"/>
          <w:rFonts w:asciiTheme="majorHAnsi" w:hAnsiTheme="majorHAnsi"/>
        </w:rPr>
        <w:t>cap, or</w:t>
      </w:r>
      <w:proofErr w:type="gramEnd"/>
      <w:r w:rsidRPr="00124984">
        <w:rPr>
          <w:rStyle w:val="StyleUnderline"/>
          <w:rFonts w:asciiTheme="majorHAnsi" w:hAnsiTheme="majorHAnsi"/>
        </w:rPr>
        <w:t xml:space="preserve"> causing more backlog in the system will therefore heavily impact the STEM sector who 47 need these workers. As seen from my first four regressions in table 3, the states with the highest growth in STEM workers are using the H-1B workers as complements to native workers and not terminating native workers based on the hiring of the H-1B workers</w:t>
      </w:r>
      <w:r w:rsidRPr="00124984">
        <w:rPr>
          <w:rFonts w:asciiTheme="majorHAnsi" w:hAnsiTheme="majorHAnsi"/>
        </w:rPr>
        <w:t xml:space="preserve">. The substitution of workers is only found in States where the STEM sector is small, and not as prominent or as extensive as in states such as California. </w:t>
      </w:r>
      <w:r w:rsidRPr="00124984">
        <w:rPr>
          <w:rStyle w:val="StyleUnderline"/>
          <w:rFonts w:asciiTheme="majorHAnsi" w:hAnsiTheme="majorHAnsi"/>
        </w:rPr>
        <w:t>Regarding the wage debate, there is evidence in my study that there is a gap between native and foreign-born workers' wages</w:t>
      </w:r>
      <w:r w:rsidRPr="00124984">
        <w:rPr>
          <w:rFonts w:asciiTheme="majorHAnsi" w:hAnsiTheme="majorHAnsi"/>
        </w:rPr>
        <w:t xml:space="preserve">. However, states with negative coefficients such as Idaho, Indiana, Kentucky, Maine, Maryland, Michigan, Nevada, Pennsylvania, Rhode Island, South Carolina, Vermont, West Virginia, and Wisconsin are not known for booming STEM sectors. As well, it is important to note that the coefficients were very small and did not indicate that there is a huge gap between native worker's average wages and H-1B workers prevailing average wage. There also could be other explanations for the gap, such as skill and experience gaps between the two sets of workers. Lastly, reducing the H-1B visa has strong implications for foreign students. </w:t>
      </w:r>
      <w:r w:rsidRPr="00124984">
        <w:rPr>
          <w:rStyle w:val="StyleUnderline"/>
          <w:rFonts w:asciiTheme="majorHAnsi" w:hAnsiTheme="majorHAnsi"/>
        </w:rPr>
        <w:t>My results indicate that as the H-1B visa becomes more in demand by applicants less foreign students are willing to attend university or college in the United States. This has big implications for policy makers who want to reduce the visa. Already with the 65,000 cap and the 20,000 for Masters/PhD, the applicant pool is still big. Currently, the fiscal year of 2019 (not included in this study) had 94,213 petitions eligible for the cap, meaning that these did not include petitions that cited an exemption. 94,213 applications are much larger than the 65,000 visas that are available (H-1B Fiscal Year (FY) 2019 Cap Season, no date). Potential students could see this as a deterrent to continuing their higher education in the United States because they might believe that the visa would be too hard for prospective employers to obtain. Any potential changes in policy could steer 48 foreign students to look at countries with more friendly work and immigration policies such as Canada, Australia and Germany</w:t>
      </w:r>
      <w:r w:rsidRPr="00124984">
        <w:rPr>
          <w:rFonts w:asciiTheme="majorHAnsi" w:hAnsiTheme="majorHAnsi"/>
        </w:rPr>
        <w:t xml:space="preserve">. </w:t>
      </w:r>
    </w:p>
    <w:p w14:paraId="02F02231" w14:textId="77777777" w:rsidR="00E24B0A" w:rsidRPr="00124984" w:rsidRDefault="00E24B0A" w:rsidP="00E24B0A">
      <w:pPr>
        <w:rPr>
          <w:rFonts w:asciiTheme="majorHAnsi" w:hAnsiTheme="majorHAnsi"/>
        </w:rPr>
      </w:pPr>
    </w:p>
    <w:p w14:paraId="515C74DC" w14:textId="19C42028" w:rsidR="00E24B0A" w:rsidRPr="00124984" w:rsidRDefault="00E24B0A" w:rsidP="00E24B0A">
      <w:pPr>
        <w:pStyle w:val="Heading3"/>
        <w:rPr>
          <w:rFonts w:asciiTheme="majorHAnsi" w:hAnsiTheme="majorHAnsi"/>
        </w:rPr>
      </w:pPr>
      <w:r>
        <w:rPr>
          <w:rFonts w:asciiTheme="majorHAnsi" w:hAnsiTheme="majorHAnsi"/>
        </w:rPr>
        <w:lastRenderedPageBreak/>
        <w:t>Link – U Visa</w:t>
      </w:r>
    </w:p>
    <w:p w14:paraId="62FC0B91" w14:textId="77777777" w:rsidR="00E24B0A" w:rsidRPr="00124984" w:rsidRDefault="00E24B0A" w:rsidP="00E24B0A">
      <w:pPr>
        <w:pStyle w:val="Heading4"/>
        <w:rPr>
          <w:rFonts w:asciiTheme="majorHAnsi" w:hAnsiTheme="majorHAnsi"/>
        </w:rPr>
      </w:pPr>
      <w:r w:rsidRPr="00124984">
        <w:rPr>
          <w:rFonts w:asciiTheme="majorHAnsi" w:hAnsiTheme="majorHAnsi"/>
        </w:rPr>
        <w:t>The U- visa causes massive backlog</w:t>
      </w:r>
    </w:p>
    <w:p w14:paraId="7A549CE1" w14:textId="77777777" w:rsidR="00E24B0A" w:rsidRPr="00124984" w:rsidRDefault="00E24B0A" w:rsidP="00E24B0A">
      <w:pPr>
        <w:rPr>
          <w:rFonts w:asciiTheme="majorHAnsi" w:hAnsiTheme="majorHAnsi"/>
        </w:rPr>
      </w:pPr>
      <w:r w:rsidRPr="00124984">
        <w:rPr>
          <w:rFonts w:asciiTheme="majorHAnsi" w:hAnsiTheme="majorHAnsi"/>
        </w:rPr>
        <w:t xml:space="preserve">Imogene </w:t>
      </w:r>
      <w:proofErr w:type="spellStart"/>
      <w:r w:rsidRPr="00124984">
        <w:rPr>
          <w:rStyle w:val="Style13ptBold"/>
          <w:rFonts w:asciiTheme="majorHAnsi" w:hAnsiTheme="majorHAnsi"/>
        </w:rPr>
        <w:t>Mankin</w:t>
      </w:r>
      <w:proofErr w:type="spellEnd"/>
      <w:r w:rsidRPr="00124984">
        <w:rPr>
          <w:rStyle w:val="Style13ptBold"/>
          <w:rFonts w:asciiTheme="majorHAnsi" w:hAnsiTheme="majorHAnsi"/>
        </w:rPr>
        <w:t xml:space="preserve"> </w:t>
      </w:r>
      <w:r w:rsidRPr="00124984">
        <w:rPr>
          <w:rFonts w:asciiTheme="majorHAnsi" w:hAnsiTheme="majorHAnsi"/>
        </w:rPr>
        <w:t>20</w:t>
      </w:r>
      <w:r w:rsidRPr="00124984">
        <w:rPr>
          <w:rStyle w:val="Style13ptBold"/>
          <w:rFonts w:asciiTheme="majorHAnsi" w:hAnsiTheme="majorHAnsi"/>
        </w:rPr>
        <w:t>17</w:t>
      </w:r>
      <w:r w:rsidRPr="00124984">
        <w:rPr>
          <w:rFonts w:asciiTheme="majorHAnsi" w:hAnsiTheme="majorHAnsi"/>
        </w:rPr>
        <w:t xml:space="preserve">, (Imogene Lily </w:t>
      </w:r>
      <w:proofErr w:type="spellStart"/>
      <w:r w:rsidRPr="00124984">
        <w:rPr>
          <w:rFonts w:asciiTheme="majorHAnsi" w:hAnsiTheme="majorHAnsi"/>
        </w:rPr>
        <w:t>Mankin</w:t>
      </w:r>
      <w:proofErr w:type="spellEnd"/>
      <w:r w:rsidRPr="00124984">
        <w:rPr>
          <w:rFonts w:asciiTheme="majorHAnsi" w:hAnsiTheme="majorHAnsi"/>
        </w:rPr>
        <w:t xml:space="preserve"> received her J.D. from UC Berkeley School of Law. While in law school, she represented clients through the East Bay Community Law Center Immigration Clinic and the Berkeley Law Post-Conviction Advocacy Project. She also co-directed the Berkeley Immigration Group Detention Project, helping to inform immigration detainees of their rights during the removal process. During her summers, Imogene interned for the Orleans Public Defender and the Bronx Defenders Immigration Practice. She also </w:t>
      </w:r>
      <w:proofErr w:type="spellStart"/>
      <w:r w:rsidRPr="00124984">
        <w:rPr>
          <w:rFonts w:asciiTheme="majorHAnsi" w:hAnsiTheme="majorHAnsi"/>
        </w:rPr>
        <w:t>externed</w:t>
      </w:r>
      <w:proofErr w:type="spellEnd"/>
      <w:r w:rsidRPr="00124984">
        <w:rPr>
          <w:rFonts w:asciiTheme="majorHAnsi" w:hAnsiTheme="majorHAnsi"/>
        </w:rPr>
        <w:t xml:space="preserve"> at the National Immigration Law Center. She is an immigrant justice corps fellow. Abuse-in(g) the System: How Accusations of U Visa Fraud and Brady Disclosures Perpetrate Further Violence against Undocumented Victims of Domestic </w:t>
      </w:r>
      <w:proofErr w:type="gramStart"/>
      <w:r w:rsidRPr="00124984">
        <w:rPr>
          <w:rFonts w:asciiTheme="majorHAnsi" w:hAnsiTheme="majorHAnsi"/>
        </w:rPr>
        <w:t>Abuse ,</w:t>
      </w:r>
      <w:proofErr w:type="gramEnd"/>
      <w:r w:rsidRPr="00124984">
        <w:rPr>
          <w:rFonts w:asciiTheme="majorHAnsi" w:hAnsiTheme="majorHAnsi"/>
        </w:rPr>
        <w:t xml:space="preserve"> 27 Berkeley La Raza L.J. 40 (2017) //EL</w:t>
      </w:r>
    </w:p>
    <w:p w14:paraId="1B135076" w14:textId="77777777" w:rsidR="00E24B0A" w:rsidRPr="00124984" w:rsidRDefault="00E24B0A" w:rsidP="00E24B0A">
      <w:pPr>
        <w:rPr>
          <w:rFonts w:asciiTheme="majorHAnsi" w:hAnsiTheme="majorHAnsi"/>
        </w:rPr>
      </w:pPr>
      <w:r w:rsidRPr="00124984">
        <w:rPr>
          <w:rFonts w:asciiTheme="majorHAnsi" w:hAnsiTheme="majorHAnsi"/>
        </w:rPr>
        <w:t>C</w:t>
      </w:r>
      <w:r w:rsidRPr="00124984">
        <w:rPr>
          <w:rStyle w:val="StyleUnderline"/>
          <w:rFonts w:asciiTheme="majorHAnsi" w:hAnsiTheme="majorHAnsi"/>
        </w:rPr>
        <w:t>ontrary to Representative Black's gross oversimplification of "</w:t>
      </w:r>
      <w:proofErr w:type="spellStart"/>
      <w:r w:rsidRPr="00124984">
        <w:rPr>
          <w:rStyle w:val="StyleUnderline"/>
          <w:rFonts w:asciiTheme="majorHAnsi" w:hAnsiTheme="majorHAnsi"/>
        </w:rPr>
        <w:t>stapl</w:t>
      </w:r>
      <w:proofErr w:type="spellEnd"/>
      <w:r w:rsidRPr="00124984">
        <w:rPr>
          <w:rStyle w:val="StyleUnderline"/>
          <w:rFonts w:asciiTheme="majorHAnsi" w:hAnsiTheme="majorHAnsi"/>
        </w:rPr>
        <w:t>[</w:t>
      </w:r>
      <w:proofErr w:type="spellStart"/>
      <w:r w:rsidRPr="00124984">
        <w:rPr>
          <w:rStyle w:val="StyleUnderline"/>
          <w:rFonts w:asciiTheme="majorHAnsi" w:hAnsiTheme="majorHAnsi"/>
        </w:rPr>
        <w:t>ing</w:t>
      </w:r>
      <w:proofErr w:type="spellEnd"/>
      <w:r w:rsidRPr="00124984">
        <w:rPr>
          <w:rStyle w:val="StyleUnderline"/>
          <w:rFonts w:asciiTheme="majorHAnsi" w:hAnsiTheme="majorHAnsi"/>
        </w:rPr>
        <w:t xml:space="preserve">] green cards to police </w:t>
      </w:r>
      <w:proofErr w:type="gramStart"/>
      <w:r w:rsidRPr="00124984">
        <w:rPr>
          <w:rStyle w:val="StyleUnderline"/>
          <w:rFonts w:asciiTheme="majorHAnsi" w:hAnsiTheme="majorHAnsi"/>
        </w:rPr>
        <w:t>reports,,,</w:t>
      </w:r>
      <w:proofErr w:type="gramEnd"/>
      <w:r w:rsidRPr="00124984">
        <w:rPr>
          <w:rStyle w:val="StyleUnderline"/>
          <w:rFonts w:asciiTheme="majorHAnsi" w:hAnsiTheme="majorHAnsi"/>
        </w:rPr>
        <w:t>64 the U visa petition process is vastly longer and more onerous than this. There are several eligibility requirements for U visas beyond the 65 police report.</w:t>
      </w:r>
      <w:r w:rsidRPr="00124984">
        <w:rPr>
          <w:rFonts w:asciiTheme="majorHAnsi" w:hAnsiTheme="majorHAnsi"/>
        </w:rPr>
        <w:t xml:space="preserve"> Only after the victim has reported the crime, cooperated with law enforcement-or the prosecution, depending on the agency's policy-and obtained a signed certification, can the victim compile the necessary documents to submit to USCIS.66 The victim's access to a certification may depend on whether they live in a 67 U visa friendly locality. </w:t>
      </w:r>
      <w:r w:rsidRPr="00124984">
        <w:rPr>
          <w:rStyle w:val="StyleUnderline"/>
          <w:rFonts w:asciiTheme="majorHAnsi" w:hAnsiTheme="majorHAnsi"/>
        </w:rPr>
        <w:t>The U visa regulations require a signed statement from the applicant "describing the facts of the victimization," as well as proper completion of 68 several forms. Additionally, the regulations invite applicants to submit "any additional evidence" that proves their eligibility, such as medical documents, a 57. Id. U visa applicants can include spouses, children and sometimes parents and siblings as derivative applicants, subject to age restrictions.</w:t>
      </w:r>
      <w:r w:rsidRPr="00124984">
        <w:rPr>
          <w:rFonts w:asciiTheme="majorHAnsi" w:hAnsiTheme="majorHAnsi"/>
        </w:rPr>
        <w:t xml:space="preserve"> Derivative applicants receive the same benefits as principal U visa holders, including the path to permanent residency and citizenship. U.S. Congressman Diane Black, Black Introduces U Visa Reform Act, supra note 55. 60. Olivares, supra note 20, at 249. 61. BIWPA Hearing, supra note 24, at 62 (statement of Rep. Lamar Smith (R-Tex.)). 62. Id. at 60. 63. BIWPA Hearing, supra note 24, at 107 (statement of Dwayne "Duke" Austin, former INS Senior Spokesman). 64. U.S. Congressman Diane Black, Black Introduces U Visa Reform Act, supra note 55. 65. In addition to proving victimhood through a police report, U visa applicants must also prove that they suffered "substantial physical or mental abuse," and that they have been or are likely to be helpful to law enforcement or prosecutors in the investigation or prosecution of the crime. 8 U.S.C. § 1101(a)(15)(U). 66. See 8 CFR § 214.14(c)(2)(</w:t>
      </w:r>
      <w:proofErr w:type="spellStart"/>
      <w:r w:rsidRPr="00124984">
        <w:rPr>
          <w:rFonts w:asciiTheme="majorHAnsi" w:hAnsiTheme="majorHAnsi"/>
        </w:rPr>
        <w:t>i</w:t>
      </w:r>
      <w:proofErr w:type="spellEnd"/>
      <w:r w:rsidRPr="00124984">
        <w:rPr>
          <w:rFonts w:asciiTheme="majorHAnsi" w:hAnsiTheme="majorHAnsi"/>
        </w:rPr>
        <w:t xml:space="preserve">) (requiring U visa certification signed by law enforcement or other "certifying official" establishing initial evidence of victim helpfulness). 67. See THE POLITICAL GEOGRAPHY OF THE U VISA, supra note 47, at 220 (finding that arbitrary certification policies in many localities can block victims' access to U visas, which the author calls "geographical roulette"). 68. See 8 CFR § 214.14(c)(2). 2017] 47 BERKELEY LA RAZA LAW </w:t>
      </w:r>
      <w:proofErr w:type="gramStart"/>
      <w:r w:rsidRPr="00124984">
        <w:rPr>
          <w:rFonts w:asciiTheme="majorHAnsi" w:hAnsiTheme="majorHAnsi"/>
        </w:rPr>
        <w:t>JOURNAL</w:t>
      </w:r>
      <w:proofErr w:type="gramEnd"/>
      <w:r w:rsidRPr="00124984">
        <w:rPr>
          <w:rFonts w:asciiTheme="majorHAnsi" w:hAnsiTheme="majorHAnsi"/>
        </w:rPr>
        <w:t xml:space="preserve"> 69 psychological evaluation, court documents, and the police report. With </w:t>
      </w:r>
      <w:proofErr w:type="gramStart"/>
      <w:r w:rsidRPr="00124984">
        <w:rPr>
          <w:rFonts w:asciiTheme="majorHAnsi" w:hAnsiTheme="majorHAnsi"/>
        </w:rPr>
        <w:t>all of</w:t>
      </w:r>
      <w:proofErr w:type="gramEnd"/>
      <w:r w:rsidRPr="00124984">
        <w:rPr>
          <w:rFonts w:asciiTheme="majorHAnsi" w:hAnsiTheme="majorHAnsi"/>
        </w:rPr>
        <w:t xml:space="preserve"> these requirements, the U visa just might be the slowest existing path to citizenship-currently over fifteen years long. </w:t>
      </w:r>
      <w:r w:rsidRPr="00124984">
        <w:rPr>
          <w:rStyle w:val="StyleUnderline"/>
          <w:rFonts w:asciiTheme="majorHAnsi" w:hAnsiTheme="majorHAnsi"/>
        </w:rPr>
        <w:t xml:space="preserve">Once the U visa petition is pending, the current processing time with USCIS is approximately two and a half years. However, due to the high volume of U visa applications, in 2012, the Department of State reached the annual visa quota of 10,000 U visas, which resulted in a massive backlog in U visa adjudications. After the two and a half </w:t>
      </w:r>
      <w:proofErr w:type="gramStart"/>
      <w:r w:rsidRPr="00124984">
        <w:rPr>
          <w:rStyle w:val="StyleUnderline"/>
          <w:rFonts w:asciiTheme="majorHAnsi" w:hAnsiTheme="majorHAnsi"/>
        </w:rPr>
        <w:t>year</w:t>
      </w:r>
      <w:proofErr w:type="gramEnd"/>
      <w:r w:rsidRPr="00124984">
        <w:rPr>
          <w:rStyle w:val="StyleUnderline"/>
          <w:rFonts w:asciiTheme="majorHAnsi" w:hAnsiTheme="majorHAnsi"/>
        </w:rPr>
        <w:t xml:space="preserve"> wait, the provisionally approved are then placed on a six-to-seven year-long "waiting list" for 72 their U visa. With a provisional approval, a U visa applicant receives deferred action7 3 and may become eligible for a work permit and certain public benefits, but 74 remains in legal limbo. The U visa holder must maintain this provisionally approved 75 </w:t>
      </w:r>
      <w:proofErr w:type="gramStart"/>
      <w:r w:rsidRPr="00124984">
        <w:rPr>
          <w:rStyle w:val="StyleUnderline"/>
          <w:rFonts w:asciiTheme="majorHAnsi" w:hAnsiTheme="majorHAnsi"/>
        </w:rPr>
        <w:t>status</w:t>
      </w:r>
      <w:proofErr w:type="gramEnd"/>
      <w:r w:rsidRPr="00124984">
        <w:rPr>
          <w:rStyle w:val="StyleUnderline"/>
          <w:rFonts w:asciiTheme="majorHAnsi" w:hAnsiTheme="majorHAnsi"/>
        </w:rPr>
        <w:t xml:space="preserve"> for three </w:t>
      </w:r>
      <w:r w:rsidRPr="00124984">
        <w:rPr>
          <w:rStyle w:val="StyleUnderline"/>
          <w:rFonts w:asciiTheme="majorHAnsi" w:hAnsiTheme="majorHAnsi"/>
        </w:rPr>
        <w:lastRenderedPageBreak/>
        <w:t xml:space="preserve">years before they are eligible to apply for legal permanent residency, also known as a "green card." Thus, the true time lapse between police report and green card is over eleven years-at least two and a half years for provisional approval, six to seven years of visa backlog, and three years of holding U visa status before applying for permanent residency. The path could be much longer than eleven years if the victim does not apply for a U visa shortly after she files the police report. After five years as a lawful permanent resident, the former U visa holder finally becomes eligible for naturalization, which brings the total time from crime to citizenship to at least sixteen years. </w:t>
      </w:r>
    </w:p>
    <w:p w14:paraId="4F0287EC" w14:textId="14D32635" w:rsidR="00E24B0A" w:rsidRPr="00124984" w:rsidRDefault="00E24B0A" w:rsidP="00E24B0A">
      <w:pPr>
        <w:pStyle w:val="Heading3"/>
        <w:rPr>
          <w:rFonts w:asciiTheme="majorHAnsi" w:hAnsiTheme="majorHAnsi"/>
        </w:rPr>
      </w:pPr>
      <w:r>
        <w:rPr>
          <w:rFonts w:asciiTheme="majorHAnsi" w:hAnsiTheme="majorHAnsi"/>
        </w:rPr>
        <w:lastRenderedPageBreak/>
        <w:t>Link – Refugee/Asylum</w:t>
      </w:r>
    </w:p>
    <w:p w14:paraId="2F254665" w14:textId="77777777" w:rsidR="00E24B0A" w:rsidRPr="00124984" w:rsidRDefault="00E24B0A" w:rsidP="00E24B0A">
      <w:pPr>
        <w:pStyle w:val="Heading4"/>
        <w:rPr>
          <w:rFonts w:asciiTheme="majorHAnsi" w:hAnsiTheme="majorHAnsi"/>
        </w:rPr>
      </w:pPr>
      <w:r w:rsidRPr="00124984">
        <w:rPr>
          <w:rFonts w:asciiTheme="majorHAnsi" w:hAnsiTheme="majorHAnsi"/>
        </w:rPr>
        <w:t xml:space="preserve">refugee status determination is the causation of backlog-Syrian refugees prove </w:t>
      </w:r>
    </w:p>
    <w:p w14:paraId="440A6C7B" w14:textId="77777777" w:rsidR="00E24B0A" w:rsidRPr="00400601" w:rsidRDefault="00E24B0A" w:rsidP="00E24B0A">
      <w:r w:rsidRPr="00400601">
        <w:t xml:space="preserve">Michael </w:t>
      </w:r>
      <w:r w:rsidRPr="00400601">
        <w:rPr>
          <w:rStyle w:val="Style13ptBold"/>
        </w:rPr>
        <w:t>Kagan</w:t>
      </w:r>
      <w:r w:rsidRPr="00400601">
        <w:t xml:space="preserve"> 20</w:t>
      </w:r>
      <w:r w:rsidRPr="00400601">
        <w:rPr>
          <w:rStyle w:val="Style13ptBold"/>
        </w:rPr>
        <w:t>17</w:t>
      </w:r>
      <w:r w:rsidRPr="00400601">
        <w:t xml:space="preserve">; (Kagan is </w:t>
      </w:r>
      <w:proofErr w:type="spellStart"/>
      <w:proofErr w:type="gramStart"/>
      <w:r w:rsidRPr="00400601">
        <w:t>is</w:t>
      </w:r>
      <w:proofErr w:type="spellEnd"/>
      <w:proofErr w:type="gramEnd"/>
      <w:r w:rsidRPr="00400601">
        <w:t xml:space="preserve"> Professor of Law at the University of Nevada, Las Vegas, William S. Boyd School of Law.</w:t>
      </w:r>
      <w:r>
        <w:t xml:space="preserve"> </w:t>
      </w:r>
      <w:r w:rsidRPr="00400601">
        <w:t>(Avoiding) The End of Refugee Status Determination,</w:t>
      </w:r>
      <w:r>
        <w:t xml:space="preserve"> </w:t>
      </w:r>
      <w:r w:rsidRPr="00400601">
        <w:t>Journal of Human Rights Practice, Volume 9, Issue 2, 1 July 2017, Pages 197–202,</w:t>
      </w:r>
      <w:r>
        <w:t xml:space="preserve"> </w:t>
      </w:r>
      <w:hyperlink r:id="rId83" w:history="1">
        <w:r w:rsidRPr="00400601">
          <w:t>https://doi.org/10.1093/jhuman/hux020</w:t>
        </w:r>
      </w:hyperlink>
      <w:r w:rsidRPr="00400601">
        <w:t>)//EL</w:t>
      </w:r>
    </w:p>
    <w:p w14:paraId="5EF071B7" w14:textId="77777777" w:rsidR="00E24B0A" w:rsidRPr="00124984" w:rsidRDefault="00E24B0A" w:rsidP="00E24B0A">
      <w:pPr>
        <w:rPr>
          <w:rStyle w:val="StyleUnderline"/>
          <w:rFonts w:asciiTheme="majorHAnsi" w:hAnsiTheme="majorHAnsi"/>
        </w:rPr>
      </w:pPr>
      <w:r w:rsidRPr="00124984">
        <w:rPr>
          <w:rStyle w:val="StyleUnderline"/>
          <w:rFonts w:asciiTheme="majorHAnsi" w:hAnsiTheme="majorHAnsi"/>
        </w:rPr>
        <w:t xml:space="preserve">The backlog problem </w:t>
      </w:r>
      <w:proofErr w:type="gramStart"/>
      <w:r w:rsidRPr="00124984">
        <w:rPr>
          <w:rStyle w:val="StyleUnderline"/>
          <w:rFonts w:asciiTheme="majorHAnsi" w:hAnsiTheme="majorHAnsi"/>
        </w:rPr>
        <w:t>In</w:t>
      </w:r>
      <w:proofErr w:type="gramEnd"/>
      <w:r w:rsidRPr="00124984">
        <w:rPr>
          <w:rStyle w:val="StyleUnderline"/>
          <w:rFonts w:asciiTheme="majorHAnsi" w:hAnsiTheme="majorHAnsi"/>
        </w:rPr>
        <w:t xml:space="preserve"> 2014, 866,000 people applied for asylum in a UNHCR-compiled list of 44 industrialized countries, more than any year since 1992 (UNHCR 2015a: 2). This growth was fed primarily by the Syrian refugee crisis, but not entirely. The number of asylum claims in North America rose 42 per cent from 2013, mainly the result of increased arrivals from Central America (ibid: 3, 9 10). The immediate practical consequence of this growth is that status determination backlogs grow longer.</w:t>
      </w:r>
      <w:r w:rsidRPr="00124984">
        <w:rPr>
          <w:rFonts w:asciiTheme="majorHAnsi" w:hAnsiTheme="majorHAnsi"/>
          <w:sz w:val="16"/>
        </w:rPr>
        <w:t xml:space="preserve"> In January 2014, the UNHCR office in Malaysia had a backlog of 41,942 pending cases; by the end of the year it had 50,144 (UNHCR 2015b). At the beginning of 2014, the United States asylum system had 39,046 pending cases; by the end of the year, 73,103—nearly double (ibid.). In Germany, the status determination backlog grew from 86,694 to 150,257 in 2014 (ibid.). Longer backlogs mean longer waits for adjudication. One can make a loose guess at the wait based on UNHCR statistical reports. For example, UNHCR’s office in Thailand made 1,603 status determination decisions in 2014, but had 6,806 cases pending at the end of the 1 </w:t>
      </w:r>
      <w:r w:rsidRPr="00124984">
        <w:rPr>
          <w:rStyle w:val="StyleUnderline"/>
          <w:rFonts w:asciiTheme="majorHAnsi" w:hAnsiTheme="majorHAnsi"/>
        </w:rPr>
        <w:t>It is also possible to develop hybrid procedures, in which some individual inquiry will be conducted to screen out asylum seekers who might be excluded on criminal grounds, or to determine if an individual meets limited criteria, for example membership in an ethnic group known to be targeted for persecution, but without a more extensive investigation into an individual case. (</w:t>
      </w:r>
      <w:r w:rsidRPr="00124984">
        <w:rPr>
          <w:rFonts w:asciiTheme="majorHAnsi" w:hAnsiTheme="majorHAnsi"/>
          <w:sz w:val="16"/>
        </w:rPr>
        <w:t xml:space="preserve">—principally because 5,617 new applications were lodged (UNHCR 2015b). </w:t>
      </w:r>
      <w:r w:rsidRPr="00124984">
        <w:rPr>
          <w:rStyle w:val="StyleUnderline"/>
          <w:rFonts w:asciiTheme="majorHAnsi" w:hAnsiTheme="majorHAnsi"/>
        </w:rPr>
        <w:t>It is safe to expect from such data that this will mean a wait of several years, although it is hard to say how long exactly because new staff might arrive, UNHCR might adopt a streamlined procedure for certain populations, or some asylum seekers might give up and move on. Not all systems publish the precise waiting period, although asylum seekers and practitioners in a certain location are likely to know it from experience. The United States Asylum Office does publish this data, however, and its reports illustrate the basic phenomenon of status determination delay (United States Asylum Office 2017). To get an asylum interview in February 2017 at most regional Asylum Offices in the United States, an asylum seeker would have needed to file the application in the first half of 2014—roughly a three year wait (ibid.).</w:t>
      </w:r>
      <w:r w:rsidRPr="00124984">
        <w:rPr>
          <w:rFonts w:asciiTheme="majorHAnsi" w:hAnsiTheme="majorHAnsi"/>
          <w:sz w:val="16"/>
        </w:rPr>
        <w:t xml:space="preserve"> The fastest US asylum office, in San Francisco, had a roughly 25-month wait (ibid.). The slowest, in Los Angeles, was five-and-a-half years behind (ibid.). </w:t>
      </w:r>
      <w:r w:rsidRPr="00124984">
        <w:rPr>
          <w:rStyle w:val="StyleUnderline"/>
          <w:rFonts w:asciiTheme="majorHAnsi" w:hAnsiTheme="majorHAnsi"/>
        </w:rPr>
        <w:t xml:space="preserve">Delays in status determination have </w:t>
      </w:r>
      <w:proofErr w:type="gramStart"/>
      <w:r w:rsidRPr="00124984">
        <w:rPr>
          <w:rStyle w:val="StyleUnderline"/>
          <w:rFonts w:asciiTheme="majorHAnsi" w:hAnsiTheme="majorHAnsi"/>
        </w:rPr>
        <w:t>a number of</w:t>
      </w:r>
      <w:proofErr w:type="gramEnd"/>
      <w:r w:rsidRPr="00124984">
        <w:rPr>
          <w:rStyle w:val="StyleUnderline"/>
          <w:rFonts w:asciiTheme="majorHAnsi" w:hAnsiTheme="majorHAnsi"/>
        </w:rPr>
        <w:t xml:space="preserve"> effects, almost none of them good for refugees. To start, asylum cases do not usually get better with age. The applicant’s memory may fade, hurting their credibility and ability to present a compelling narrative when the case is finally adjudicated. Moreover, doubts may arise for adjudicators about whether an asylum seeker’s tormentors would </w:t>
      </w:r>
      <w:proofErr w:type="gramStart"/>
      <w:r w:rsidRPr="00124984">
        <w:rPr>
          <w:rStyle w:val="StyleUnderline"/>
          <w:rFonts w:asciiTheme="majorHAnsi" w:hAnsiTheme="majorHAnsi"/>
        </w:rPr>
        <w:t>really still</w:t>
      </w:r>
      <w:proofErr w:type="gramEnd"/>
      <w:r w:rsidRPr="00124984">
        <w:rPr>
          <w:rStyle w:val="StyleUnderline"/>
          <w:rFonts w:asciiTheme="majorHAnsi" w:hAnsiTheme="majorHAnsi"/>
        </w:rPr>
        <w:t xml:space="preserve"> be looking for them after so many years. But the even greater problem is that long delays prevent status determination from fulfilling its necessary function in the refugee system.</w:t>
      </w:r>
      <w:r w:rsidRPr="00124984">
        <w:rPr>
          <w:rFonts w:asciiTheme="majorHAnsi" w:hAnsiTheme="majorHAnsi"/>
          <w:sz w:val="16"/>
        </w:rPr>
        <w:t xml:space="preserve"> When it takes years to adjudicate a refugee claim, it means that refugees must be protected for an extended period with only a provisional status. </w:t>
      </w:r>
      <w:r w:rsidRPr="00124984">
        <w:rPr>
          <w:rStyle w:val="StyleUnderline"/>
          <w:rFonts w:asciiTheme="majorHAnsi" w:hAnsiTheme="majorHAnsi"/>
        </w:rPr>
        <w:t>If governments grant them more rights during this initial period, fears will rise that people without plausible asylum cases will exploit the system. If governments clamp down, then refugees will not enjoy the rights they should when they need them most.</w:t>
      </w:r>
    </w:p>
    <w:p w14:paraId="49475AD0" w14:textId="77777777" w:rsidR="00E24B0A" w:rsidRPr="00124984" w:rsidRDefault="00E24B0A" w:rsidP="00E24B0A">
      <w:pPr>
        <w:rPr>
          <w:rFonts w:asciiTheme="majorHAnsi" w:eastAsia="Times New Roman" w:hAnsiTheme="majorHAnsi"/>
          <w:b/>
        </w:rPr>
      </w:pPr>
    </w:p>
    <w:p w14:paraId="5173B587" w14:textId="77777777" w:rsidR="00E24B0A" w:rsidRPr="00124984" w:rsidRDefault="00E24B0A" w:rsidP="00E24B0A">
      <w:pPr>
        <w:pStyle w:val="Heading4"/>
        <w:rPr>
          <w:rFonts w:asciiTheme="majorHAnsi" w:hAnsiTheme="majorHAnsi"/>
        </w:rPr>
      </w:pPr>
      <w:r w:rsidRPr="00124984">
        <w:rPr>
          <w:rFonts w:asciiTheme="majorHAnsi" w:hAnsiTheme="majorHAnsi"/>
        </w:rPr>
        <w:t xml:space="preserve">asylum link </w:t>
      </w:r>
    </w:p>
    <w:p w14:paraId="5F07DF52" w14:textId="77777777" w:rsidR="00E24B0A" w:rsidRPr="00124984" w:rsidRDefault="00E24B0A" w:rsidP="00E24B0A">
      <w:pPr>
        <w:rPr>
          <w:rFonts w:asciiTheme="majorHAnsi" w:hAnsiTheme="majorHAnsi"/>
        </w:rPr>
      </w:pPr>
      <w:r w:rsidRPr="00124984">
        <w:rPr>
          <w:rFonts w:asciiTheme="majorHAnsi" w:hAnsiTheme="majorHAnsi"/>
        </w:rPr>
        <w:t xml:space="preserve">Liliya </w:t>
      </w:r>
      <w:proofErr w:type="spellStart"/>
      <w:r w:rsidRPr="00124984">
        <w:rPr>
          <w:rStyle w:val="Style13ptBold"/>
          <w:rFonts w:asciiTheme="majorHAnsi" w:hAnsiTheme="majorHAnsi"/>
        </w:rPr>
        <w:t>Paraketsova</w:t>
      </w:r>
      <w:proofErr w:type="spellEnd"/>
      <w:r w:rsidRPr="00124984">
        <w:rPr>
          <w:rStyle w:val="Style13ptBold"/>
          <w:rFonts w:asciiTheme="majorHAnsi" w:hAnsiTheme="majorHAnsi"/>
        </w:rPr>
        <w:t xml:space="preserve"> </w:t>
      </w:r>
      <w:proofErr w:type="gramStart"/>
      <w:r w:rsidRPr="00124984">
        <w:rPr>
          <w:rStyle w:val="Style13ptBold"/>
          <w:rFonts w:asciiTheme="majorHAnsi" w:hAnsiTheme="majorHAnsi"/>
        </w:rPr>
        <w:t>2018</w:t>
      </w:r>
      <w:r w:rsidRPr="00124984">
        <w:rPr>
          <w:rFonts w:asciiTheme="majorHAnsi" w:hAnsiTheme="majorHAnsi"/>
        </w:rPr>
        <w:t>,(</w:t>
      </w:r>
      <w:proofErr w:type="gramEnd"/>
      <w:r w:rsidRPr="00124984">
        <w:rPr>
          <w:rFonts w:asciiTheme="majorHAnsi" w:hAnsiTheme="majorHAnsi"/>
        </w:rPr>
        <w:t xml:space="preserve"> Lily is a 2017 Fellow of the </w:t>
      </w:r>
      <w:hyperlink r:id="rId84" w:history="1">
        <w:r w:rsidRPr="00124984">
          <w:rPr>
            <w:rFonts w:asciiTheme="majorHAnsi" w:hAnsiTheme="majorHAnsi"/>
          </w:rPr>
          <w:t>Michigan Law Program in Refugee and Asylum Law (PRAL)</w:t>
        </w:r>
      </w:hyperlink>
      <w:r w:rsidRPr="00124984">
        <w:rPr>
          <w:rFonts w:asciiTheme="majorHAnsi" w:hAnsiTheme="majorHAnsi"/>
        </w:rPr>
        <w:t>, Why Guidance from the Supreme Court Is Required in Redefining the Particular Social Group Definition in Refugee Law, 51 U. Mich. J.L. Reform 437)//EL</w:t>
      </w:r>
    </w:p>
    <w:p w14:paraId="4C0F407A" w14:textId="77777777" w:rsidR="00E24B0A" w:rsidRPr="00124984" w:rsidRDefault="00E24B0A" w:rsidP="00E24B0A">
      <w:pPr>
        <w:rPr>
          <w:rFonts w:asciiTheme="majorHAnsi" w:hAnsiTheme="majorHAnsi"/>
        </w:rPr>
      </w:pPr>
      <w:r w:rsidRPr="00124984">
        <w:rPr>
          <w:rStyle w:val="StyleUnderline"/>
          <w:rFonts w:asciiTheme="majorHAnsi" w:hAnsiTheme="majorHAnsi"/>
        </w:rPr>
        <w:lastRenderedPageBreak/>
        <w:t xml:space="preserve">Those claiming asylum after they are already in removal proceedings file defensive applications. 58 Immigration Judges preside over these proceedings, and the Immigration Judges are part of the Executive Office for Immigration Review (EOIR) .5 The EOIR is housed under the Department of Justice (DOJ), in </w:t>
      </w:r>
      <w:proofErr w:type="gramStart"/>
      <w:r w:rsidRPr="00124984">
        <w:rPr>
          <w:rStyle w:val="StyleUnderline"/>
          <w:rFonts w:asciiTheme="majorHAnsi" w:hAnsiTheme="majorHAnsi"/>
        </w:rPr>
        <w:t>a completely separate</w:t>
      </w:r>
      <w:proofErr w:type="gramEnd"/>
      <w:r w:rsidRPr="00124984">
        <w:rPr>
          <w:rStyle w:val="StyleUnderline"/>
          <w:rFonts w:asciiTheme="majorHAnsi" w:hAnsiTheme="majorHAnsi"/>
        </w:rPr>
        <w:t xml:space="preserve"> agency from the DHS. 60 Processing times for defensive claims of asylum are supposed to be less than 180 days</w:t>
      </w:r>
      <w:r w:rsidRPr="00124984">
        <w:rPr>
          <w:rFonts w:asciiTheme="majorHAnsi" w:hAnsiTheme="majorHAnsi"/>
        </w:rPr>
        <w:t xml:space="preserve">.6 ' </w:t>
      </w:r>
      <w:r w:rsidRPr="00124984">
        <w:rPr>
          <w:rStyle w:val="StyleUnderline"/>
          <w:rFonts w:asciiTheme="majorHAnsi" w:hAnsiTheme="majorHAnsi"/>
        </w:rPr>
        <w:t>However, only an average of thirty-five percent of defensive asylum claims received per year were processed between 2012 and 2016.</w:t>
      </w:r>
      <w:r w:rsidRPr="00124984">
        <w:rPr>
          <w:rFonts w:asciiTheme="majorHAnsi" w:hAnsiTheme="majorHAnsi"/>
        </w:rPr>
        <w:t xml:space="preserve">62 The number of claims received did not change significantly from 2011 to 2015, though there was a larger increase in 2016.63 </w:t>
      </w:r>
      <w:r w:rsidRPr="00124984">
        <w:rPr>
          <w:rStyle w:val="StyleUnderline"/>
          <w:rFonts w:asciiTheme="majorHAnsi" w:hAnsiTheme="majorHAnsi"/>
        </w:rPr>
        <w:t>Further, according to the American Immigration Council, the Immigration Courts and RAIO had a combined backlog of more than 620,000 cases in 2016</w:t>
      </w:r>
      <w:r w:rsidRPr="00124984">
        <w:rPr>
          <w:rFonts w:asciiTheme="majorHAnsi" w:hAnsiTheme="majorHAnsi"/>
        </w:rPr>
        <w:t xml:space="preserve">.64 </w:t>
      </w:r>
      <w:r w:rsidRPr="00124984">
        <w:rPr>
          <w:rStyle w:val="StyleUnderline"/>
          <w:rFonts w:asciiTheme="majorHAnsi" w:hAnsiTheme="majorHAnsi"/>
        </w:rPr>
        <w:t>That backlog means that both defensive and offensive asylum claims are taking significantly longer to process, and, according to the American Immigration Council, the actual average wait time for defensive claims in Immigration Court for asylum seekers is more than three years</w:t>
      </w:r>
      <w:r w:rsidRPr="00124984">
        <w:rPr>
          <w:rFonts w:asciiTheme="majorHAnsi" w:hAnsiTheme="majorHAnsi"/>
        </w:rPr>
        <w:t xml:space="preserve">.65 Overall, the EOIR and the USCIS together have granted asylum to an average of 22,573 people per year from 1990 to 2014.66 The smallest number of asylum grants was 5,035 in 1991 and the largest number was 39,148 in 2001.67 </w:t>
      </w:r>
      <w:r w:rsidRPr="00124984">
        <w:rPr>
          <w:rStyle w:val="StyleUnderline"/>
          <w:rFonts w:asciiTheme="majorHAnsi" w:hAnsiTheme="majorHAnsi"/>
        </w:rPr>
        <w:t>In general, there was an upward trend of asylum claims granted from 1990 through 2001, and a downward trend from 2001 through 2014, with no years reaching 30,000 granted asylum claims since 2002.68</w:t>
      </w:r>
      <w:r w:rsidRPr="00124984">
        <w:rPr>
          <w:rFonts w:asciiTheme="majorHAnsi" w:hAnsiTheme="majorHAnsi"/>
        </w:rPr>
        <w:t xml:space="preserve"> Between 1990 and 2014, the affirmative applications have accounted for an average of sixty four percent of claims granted, although in 2006 and 2007 defensive applications accounted for the majority of claims: granted at fifty-one percent.69 There may be many reasons for this trend in asylum applications granted, which peaked in 2001, including tightened security screening after 9/11 or possibly smaller appropriations in subsequent years.</w:t>
      </w:r>
    </w:p>
    <w:p w14:paraId="0029738C" w14:textId="77777777" w:rsidR="00E24B0A" w:rsidRPr="00124984" w:rsidRDefault="00E24B0A" w:rsidP="00E24B0A">
      <w:pPr>
        <w:rPr>
          <w:rFonts w:asciiTheme="majorHAnsi" w:eastAsia="Times New Roman" w:hAnsiTheme="majorHAnsi"/>
        </w:rPr>
      </w:pPr>
    </w:p>
    <w:p w14:paraId="51427290" w14:textId="77777777" w:rsidR="00E24B0A" w:rsidRPr="00124984" w:rsidRDefault="00E24B0A" w:rsidP="00E24B0A">
      <w:pPr>
        <w:pStyle w:val="Heading4"/>
        <w:rPr>
          <w:rFonts w:asciiTheme="majorHAnsi" w:hAnsiTheme="majorHAnsi"/>
        </w:rPr>
      </w:pPr>
      <w:r w:rsidRPr="00124984">
        <w:rPr>
          <w:rFonts w:asciiTheme="majorHAnsi" w:hAnsiTheme="majorHAnsi"/>
        </w:rPr>
        <w:t>asylum backlog causes anxiety among applicants</w:t>
      </w:r>
    </w:p>
    <w:p w14:paraId="7D31DAB2" w14:textId="77777777" w:rsidR="00E24B0A" w:rsidRPr="00124984" w:rsidRDefault="00E24B0A" w:rsidP="00E24B0A">
      <w:pPr>
        <w:rPr>
          <w:rFonts w:asciiTheme="majorHAnsi" w:hAnsiTheme="majorHAnsi"/>
        </w:rPr>
      </w:pPr>
      <w:proofErr w:type="spellStart"/>
      <w:r w:rsidRPr="00124984">
        <w:rPr>
          <w:rFonts w:asciiTheme="majorHAnsi" w:hAnsiTheme="majorHAnsi"/>
        </w:rPr>
        <w:t>Damir</w:t>
      </w:r>
      <w:proofErr w:type="spellEnd"/>
      <w:r w:rsidRPr="00124984">
        <w:rPr>
          <w:rFonts w:asciiTheme="majorHAnsi" w:hAnsiTheme="majorHAnsi"/>
        </w:rPr>
        <w:t xml:space="preserve"> S. </w:t>
      </w:r>
      <w:proofErr w:type="spellStart"/>
      <w:proofErr w:type="gramStart"/>
      <w:r w:rsidRPr="00124984">
        <w:rPr>
          <w:rStyle w:val="Style13ptBold"/>
          <w:rFonts w:asciiTheme="majorHAnsi" w:hAnsiTheme="majorHAnsi"/>
        </w:rPr>
        <w:t>Utrzan</w:t>
      </w:r>
      <w:proofErr w:type="spellEnd"/>
      <w:r w:rsidRPr="00124984">
        <w:rPr>
          <w:rFonts w:asciiTheme="majorHAnsi" w:hAnsiTheme="majorHAnsi"/>
        </w:rPr>
        <w:t xml:space="preserve">  </w:t>
      </w:r>
      <w:r w:rsidRPr="00124984">
        <w:rPr>
          <w:rStyle w:val="Style13ptBold"/>
          <w:rFonts w:asciiTheme="majorHAnsi" w:hAnsiTheme="majorHAnsi"/>
        </w:rPr>
        <w:t>and</w:t>
      </w:r>
      <w:proofErr w:type="gramEnd"/>
      <w:r w:rsidRPr="00124984">
        <w:rPr>
          <w:rStyle w:val="Style13ptBold"/>
          <w:rFonts w:asciiTheme="majorHAnsi" w:hAnsiTheme="majorHAnsi"/>
        </w:rPr>
        <w:t xml:space="preserve"> </w:t>
      </w:r>
      <w:r w:rsidRPr="00124984">
        <w:rPr>
          <w:rFonts w:asciiTheme="majorHAnsi" w:hAnsiTheme="majorHAnsi"/>
        </w:rPr>
        <w:t xml:space="preserve">Andrea K. </w:t>
      </w:r>
      <w:r w:rsidRPr="00124984">
        <w:rPr>
          <w:rStyle w:val="Style13ptBold"/>
          <w:rFonts w:asciiTheme="majorHAnsi" w:hAnsiTheme="majorHAnsi"/>
        </w:rPr>
        <w:t>Northwood</w:t>
      </w:r>
      <w:r w:rsidRPr="00124984">
        <w:rPr>
          <w:rFonts w:asciiTheme="majorHAnsi" w:hAnsiTheme="majorHAnsi"/>
        </w:rPr>
        <w:t xml:space="preserve">  </w:t>
      </w:r>
      <w:r w:rsidRPr="00124984">
        <w:rPr>
          <w:rStyle w:val="Style13ptBold"/>
          <w:rFonts w:asciiTheme="majorHAnsi" w:hAnsiTheme="majorHAnsi"/>
        </w:rPr>
        <w:t>et a</w:t>
      </w:r>
      <w:r w:rsidRPr="00124984">
        <w:rPr>
          <w:rFonts w:asciiTheme="majorHAnsi" w:hAnsiTheme="majorHAnsi"/>
        </w:rPr>
        <w:t>l 20</w:t>
      </w:r>
      <w:r w:rsidRPr="00124984">
        <w:rPr>
          <w:rStyle w:val="Style13ptBold"/>
          <w:rFonts w:asciiTheme="majorHAnsi" w:hAnsiTheme="majorHAnsi"/>
        </w:rPr>
        <w:t>16</w:t>
      </w:r>
      <w:r w:rsidRPr="00124984">
        <w:rPr>
          <w:rFonts w:asciiTheme="majorHAnsi" w:hAnsiTheme="majorHAnsi"/>
        </w:rPr>
        <w:t>(</w:t>
      </w:r>
      <w:proofErr w:type="spellStart"/>
      <w:r w:rsidRPr="00124984">
        <w:rPr>
          <w:rFonts w:asciiTheme="majorHAnsi" w:hAnsiTheme="majorHAnsi"/>
        </w:rPr>
        <w:t>Damir</w:t>
      </w:r>
      <w:proofErr w:type="spellEnd"/>
      <w:r w:rsidRPr="00124984">
        <w:rPr>
          <w:rFonts w:asciiTheme="majorHAnsi" w:hAnsiTheme="majorHAnsi"/>
        </w:rPr>
        <w:t xml:space="preserve"> S. </w:t>
      </w:r>
      <w:proofErr w:type="spellStart"/>
      <w:r w:rsidRPr="00124984">
        <w:rPr>
          <w:rFonts w:asciiTheme="majorHAnsi" w:hAnsiTheme="majorHAnsi"/>
        </w:rPr>
        <w:t>Utrzan</w:t>
      </w:r>
      <w:proofErr w:type="spellEnd"/>
      <w:r w:rsidRPr="00124984">
        <w:rPr>
          <w:rFonts w:asciiTheme="majorHAnsi" w:hAnsiTheme="majorHAnsi"/>
        </w:rPr>
        <w:t xml:space="preserve">, MS, LAMFT is a doctoral candidate in family social science with a couple and family therapy specialization and human rights minor in the Department of Family Social Science at the University of Minnesota. Mr. </w:t>
      </w:r>
      <w:proofErr w:type="spellStart"/>
      <w:r w:rsidRPr="00124984">
        <w:rPr>
          <w:rFonts w:asciiTheme="majorHAnsi" w:hAnsiTheme="majorHAnsi"/>
        </w:rPr>
        <w:t>Utrzan</w:t>
      </w:r>
      <w:proofErr w:type="spellEnd"/>
      <w:r w:rsidRPr="00124984">
        <w:rPr>
          <w:rFonts w:asciiTheme="majorHAnsi" w:hAnsiTheme="majorHAnsi"/>
        </w:rPr>
        <w:t xml:space="preserve"> received a master’s in marriage and family therapy from The Family Institute at Northwestern University. Andrea K. Northwood, PhD, LP is the Director of Client Services at the Center for Victims of Torture, an international non-profit organization dedicated to healing the devastating effects of torture on individuals, families, and communities. Dr. Northwood received a doctorate in child development and clinical psychology from the University of Minnesota.  BROKEN PROMISES AND LOST DREAMS: NAVIGATING ASYLUM IN THE UNITED STATES)//EL</w:t>
      </w:r>
    </w:p>
    <w:p w14:paraId="7C9FEBD3" w14:textId="77777777" w:rsidR="00E24B0A" w:rsidRPr="00124984" w:rsidRDefault="00E24B0A" w:rsidP="00E24B0A">
      <w:pPr>
        <w:rPr>
          <w:rFonts w:asciiTheme="majorHAnsi" w:hAnsiTheme="majorHAnsi"/>
          <w:sz w:val="16"/>
        </w:rPr>
      </w:pPr>
      <w:r w:rsidRPr="00124984">
        <w:rPr>
          <w:rFonts w:asciiTheme="majorHAnsi" w:hAnsiTheme="majorHAnsi"/>
          <w:sz w:val="16"/>
        </w:rPr>
        <w:t>U.</w:t>
      </w:r>
      <w:r w:rsidRPr="00124984">
        <w:rPr>
          <w:rStyle w:val="StyleUnderline"/>
          <w:rFonts w:asciiTheme="majorHAnsi" w:hAnsiTheme="majorHAnsi"/>
        </w:rPr>
        <w:t>S. Citizenship and Immigration Services (USCIS, 2016), a branch of the Department of Homeland Security (DHS) that processes immigration related matters, estimates that 10,232 asylum applications were filed last year (i.e., 2015). Only 3,363 interviews, approximately 30%, were scheduled. In its annual report to Congress, USCIS recognized an extensive asylum backlog (DHS, 2015). It also acknowledged the resulting “...anxiety, uncertainty, and a host of practical challenges...” (</w:t>
      </w:r>
      <w:r w:rsidRPr="00124984">
        <w:rPr>
          <w:rFonts w:asciiTheme="majorHAnsi" w:hAnsiTheme="majorHAnsi"/>
          <w:sz w:val="16"/>
        </w:rPr>
        <w:t xml:space="preserve">Department of Homeland Security, 2015, p. 60). The most recent wait times for processing of asylum applications are as follows: (1) 2% from no wait to 180 days; (2) 16% from 181 to 365 days; (3) 29% from 366 to 545 days; (4) 27% from 546 to 730 days; and (5) 26% 731 days or more (DHS, 2015, p. 61). </w:t>
      </w:r>
      <w:r w:rsidRPr="00124984">
        <w:rPr>
          <w:rStyle w:val="StyleUnderline"/>
          <w:rFonts w:asciiTheme="majorHAnsi" w:hAnsiTheme="majorHAnsi"/>
        </w:rPr>
        <w:t xml:space="preserve">An applicant may be granted asylum at the interview stage or referred to a more adversarial hearing before an immigration judge at which an attorney for the U.S. government will argue why asylum should be denied. The latter often involves direct attacks on the applicant’s credibility and the veracity of his/her recounted persecution history. Once an asylum case reaches the hearing level, eventual deportation is at stake. Before the hearing takes place, however, the applicant must wait for a master calendar hearing to schedule the </w:t>
      </w:r>
      <w:r w:rsidRPr="00124984">
        <w:rPr>
          <w:rStyle w:val="StyleUnderline"/>
          <w:rFonts w:asciiTheme="majorHAnsi" w:hAnsiTheme="majorHAnsi"/>
        </w:rPr>
        <w:lastRenderedPageBreak/>
        <w:t>asylum hearing; this can also take years, with the current backlog and the small number of U.S. immigration judges. Asylum seekers, particularly torture survivors, often present with numerous physical, psychiatric, and psychosocial concerns (</w:t>
      </w:r>
      <w:proofErr w:type="spellStart"/>
      <w:r w:rsidRPr="00124984">
        <w:rPr>
          <w:rStyle w:val="StyleUnderline"/>
          <w:rFonts w:asciiTheme="majorHAnsi" w:hAnsiTheme="majorHAnsi"/>
        </w:rPr>
        <w:t>Momartin</w:t>
      </w:r>
      <w:proofErr w:type="spellEnd"/>
      <w:r w:rsidRPr="00124984">
        <w:rPr>
          <w:rStyle w:val="StyleUnderline"/>
          <w:rFonts w:asciiTheme="majorHAnsi" w:hAnsiTheme="majorHAnsi"/>
        </w:rPr>
        <w:t xml:space="preserve">, </w:t>
      </w:r>
      <w:proofErr w:type="spellStart"/>
      <w:r w:rsidRPr="00124984">
        <w:rPr>
          <w:rStyle w:val="StyleUnderline"/>
          <w:rFonts w:asciiTheme="majorHAnsi" w:hAnsiTheme="majorHAnsi"/>
        </w:rPr>
        <w:t>Silove</w:t>
      </w:r>
      <w:proofErr w:type="spellEnd"/>
      <w:r w:rsidRPr="00124984">
        <w:rPr>
          <w:rStyle w:val="StyleUnderline"/>
          <w:rFonts w:asciiTheme="majorHAnsi" w:hAnsiTheme="majorHAnsi"/>
        </w:rPr>
        <w:t xml:space="preserve">, </w:t>
      </w:r>
      <w:proofErr w:type="spellStart"/>
      <w:r w:rsidRPr="00124984">
        <w:rPr>
          <w:rStyle w:val="StyleUnderline"/>
          <w:rFonts w:asciiTheme="majorHAnsi" w:hAnsiTheme="majorHAnsi"/>
        </w:rPr>
        <w:t>Manicavasagar</w:t>
      </w:r>
      <w:proofErr w:type="spellEnd"/>
      <w:r w:rsidRPr="00124984">
        <w:rPr>
          <w:rStyle w:val="StyleUnderline"/>
          <w:rFonts w:asciiTheme="majorHAnsi" w:hAnsiTheme="majorHAnsi"/>
        </w:rPr>
        <w:t>, &amp; Steel, 2004). Many have not received any health care or social services for extended periods of time. These presenting problems are compounded by loss of a known future, country, culture, or place of resettlement while waiting for an asylum decision</w:t>
      </w:r>
      <w:r w:rsidRPr="00124984">
        <w:rPr>
          <w:rFonts w:asciiTheme="majorHAnsi" w:hAnsiTheme="majorHAnsi"/>
          <w:sz w:val="16"/>
        </w:rPr>
        <w:t xml:space="preserve">. Raghavan, Rosenfeld, Rasmussen, and Keller (2013) examined the relationship between mental health problems (i.e., depression, anxiety, PTSD, somatization) and immigration status in a multinational sample of torture survivors. </w:t>
      </w:r>
      <w:r w:rsidRPr="00124984">
        <w:rPr>
          <w:rStyle w:val="StyleUnderline"/>
          <w:rFonts w:asciiTheme="majorHAnsi" w:hAnsiTheme="majorHAnsi"/>
        </w:rPr>
        <w:t>They were unable to find a relationship between mental health problems and demographic factors (i.e., gender, age, country of origin, religion, change in employment, or income) and only a modest relationship between treatment adherence (i.e., psychotherapy attendance) and improvement in mental health problems. In contrast, they found a strong relationship between immigration status (i.e., legal authorization to remain in the United States) and an improvement in mental health problems.</w:t>
      </w:r>
      <w:r w:rsidRPr="00124984">
        <w:rPr>
          <w:rFonts w:asciiTheme="majorHAnsi" w:hAnsiTheme="majorHAnsi"/>
          <w:sz w:val="16"/>
        </w:rPr>
        <w:t xml:space="preserve"> Evidence suggests that refugees are particularly susceptible to the sequelae of displacement-related trauma (see </w:t>
      </w:r>
      <w:proofErr w:type="spellStart"/>
      <w:r w:rsidRPr="00124984">
        <w:rPr>
          <w:rFonts w:asciiTheme="majorHAnsi" w:hAnsiTheme="majorHAnsi"/>
          <w:sz w:val="16"/>
        </w:rPr>
        <w:t>Slobodin</w:t>
      </w:r>
      <w:proofErr w:type="spellEnd"/>
      <w:r w:rsidRPr="00124984">
        <w:rPr>
          <w:rFonts w:asciiTheme="majorHAnsi" w:hAnsiTheme="majorHAnsi"/>
          <w:sz w:val="16"/>
        </w:rPr>
        <w:t xml:space="preserve"> &amp; de Jong, 2015). Asylum seekers living in limbo, under the radar or largely invisible due to their lack of status and eligibility for mainstream services, have not been well studied or conceptualized, although survivors of torture have received some attention (e.g., </w:t>
      </w:r>
      <w:proofErr w:type="spellStart"/>
      <w:r w:rsidRPr="00124984">
        <w:rPr>
          <w:rFonts w:asciiTheme="majorHAnsi" w:hAnsiTheme="majorHAnsi"/>
          <w:sz w:val="16"/>
        </w:rPr>
        <w:t>Fabri</w:t>
      </w:r>
      <w:proofErr w:type="spellEnd"/>
      <w:r w:rsidRPr="00124984">
        <w:rPr>
          <w:rFonts w:asciiTheme="majorHAnsi" w:hAnsiTheme="majorHAnsi"/>
          <w:sz w:val="16"/>
        </w:rPr>
        <w:t xml:space="preserve">, 2001; </w:t>
      </w:r>
      <w:proofErr w:type="spellStart"/>
      <w:r w:rsidRPr="00124984">
        <w:rPr>
          <w:rFonts w:asciiTheme="majorHAnsi" w:hAnsiTheme="majorHAnsi"/>
          <w:sz w:val="16"/>
        </w:rPr>
        <w:t>Silove</w:t>
      </w:r>
      <w:proofErr w:type="spellEnd"/>
      <w:r w:rsidRPr="00124984">
        <w:rPr>
          <w:rFonts w:asciiTheme="majorHAnsi" w:hAnsiTheme="majorHAnsi"/>
          <w:sz w:val="16"/>
        </w:rPr>
        <w:t>, 1999).</w:t>
      </w:r>
    </w:p>
    <w:p w14:paraId="3A3D02A0" w14:textId="77777777" w:rsidR="004C1A85" w:rsidRDefault="004C1A85" w:rsidP="004C1A85">
      <w:pPr>
        <w:pStyle w:val="Heading4"/>
      </w:pPr>
      <w:r>
        <w:t>Asylee face years of delay</w:t>
      </w:r>
    </w:p>
    <w:p w14:paraId="519A88DE" w14:textId="77777777" w:rsidR="004C1A85" w:rsidRPr="00921838" w:rsidRDefault="004C1A85" w:rsidP="004C1A85">
      <w:proofErr w:type="spellStart"/>
      <w:r w:rsidRPr="00921838">
        <w:rPr>
          <w:rStyle w:val="Style13ptBold"/>
        </w:rPr>
        <w:t>Taxin</w:t>
      </w:r>
      <w:proofErr w:type="spellEnd"/>
      <w:r w:rsidRPr="00921838">
        <w:rPr>
          <w:rStyle w:val="Style13ptBold"/>
        </w:rPr>
        <w:t xml:space="preserve"> 18</w:t>
      </w:r>
      <w:r w:rsidRPr="00921838">
        <w:t xml:space="preserve"> –Amy </w:t>
      </w:r>
      <w:proofErr w:type="spellStart"/>
      <w:r w:rsidRPr="00921838">
        <w:t>Taxin</w:t>
      </w:r>
      <w:proofErr w:type="spellEnd"/>
      <w:r w:rsidRPr="00921838">
        <w:t xml:space="preserve"> is an immigration reporter, 18 ("U.S. tries to target asylum-seeker backlog by reviewing newer cases first", PBS NewsHour, 1-31-2018, Available Online from https://www.pbs.org/newshour/politics/u-s-tries-to-target-asylum-seeker-backlog-by-reviewing-newer-cases-first, Accessed on 7-11-2018 AIN)</w:t>
      </w:r>
    </w:p>
    <w:p w14:paraId="30819733" w14:textId="77777777" w:rsidR="004C1A85" w:rsidRPr="00AF7BC5" w:rsidRDefault="004C1A85" w:rsidP="004C1A85">
      <w:pPr>
        <w:rPr>
          <w:rStyle w:val="StyleUnderline"/>
        </w:rPr>
      </w:pPr>
      <w:r>
        <w:t xml:space="preserve">Those whose cases aren’t approved — as well as other immigrants facing deportation — can seek asylum before a judge in immigration court. But </w:t>
      </w:r>
      <w:r w:rsidRPr="00AF7BC5">
        <w:rPr>
          <w:rStyle w:val="StyleUnderline"/>
        </w:rPr>
        <w:t>the court delays are as long or longer than those in the asylum offices.</w:t>
      </w:r>
    </w:p>
    <w:p w14:paraId="76923E3D" w14:textId="77777777" w:rsidR="004C1A85" w:rsidRPr="00AF7BC5" w:rsidRDefault="004C1A85" w:rsidP="004C1A85">
      <w:pPr>
        <w:rPr>
          <w:rStyle w:val="StyleUnderline"/>
        </w:rPr>
      </w:pPr>
      <w:r w:rsidRPr="00AF7BC5">
        <w:rPr>
          <w:rStyle w:val="StyleUnderline"/>
        </w:rPr>
        <w:t>The waits create stress and uncertainty for asylum seekers already are coping with learning to live in a new country and separation from family overseas.</w:t>
      </w:r>
    </w:p>
    <w:p w14:paraId="636AABA2" w14:textId="77777777" w:rsidR="004C1A85" w:rsidRDefault="004C1A85" w:rsidP="004C1A85">
      <w:r>
        <w:t>A 34-year-old asylum seeker from Syria said he had a hard time getting an engineering job because employers could not tell how long he would be allowed to stay. He was torn about buying a house.</w:t>
      </w:r>
    </w:p>
    <w:p w14:paraId="0E476143" w14:textId="77777777" w:rsidR="004C1A85" w:rsidRDefault="004C1A85" w:rsidP="004C1A85">
      <w:r>
        <w:t>“There is uncertainty all over the place, and you literally are going to die if you go back,” said the man, who came on a student visa and asked not to be named out of fear of reprisals from the Trump administration and the Syrian regime. “You have to figure out all the legal ways, and you have to knock on all the doors.”</w:t>
      </w:r>
    </w:p>
    <w:p w14:paraId="636B0108" w14:textId="77777777" w:rsidR="004C1A85" w:rsidRDefault="004C1A85" w:rsidP="004C1A85">
      <w:r>
        <w:t>The delays may induce some immigrants to apply despite knowing they don’t qualify. They can work legally for several years before facing deportation proceedings and then wait years more for a hearing. Those in the country more than a decade may be able to seek approval for a special green card.</w:t>
      </w:r>
    </w:p>
    <w:p w14:paraId="1B138ADE" w14:textId="77777777" w:rsidR="004C1A85" w:rsidRDefault="004C1A85" w:rsidP="004C1A85">
      <w:r>
        <w:t>The waits create stress and uncertainty for asylum seekers already are coping with learning to live in a new country and separation from family overseas.</w:t>
      </w:r>
    </w:p>
    <w:p w14:paraId="57C31CE5" w14:textId="77777777" w:rsidR="004C1A85" w:rsidRDefault="004C1A85" w:rsidP="004C1A85">
      <w:r>
        <w:t>The backlog grew several years ago after tens of thousands of Central American children arrived on the border seeking asylum. Children are entitled to interviews at asylum offices, and the U.S. bumped their cases to the front of the line.</w:t>
      </w:r>
    </w:p>
    <w:p w14:paraId="73386A82" w14:textId="77777777" w:rsidR="004C1A85" w:rsidRDefault="004C1A85" w:rsidP="004C1A85">
      <w:r>
        <w:lastRenderedPageBreak/>
        <w:t xml:space="preserve">At </w:t>
      </w:r>
      <w:r w:rsidRPr="00AF7BC5">
        <w:rPr>
          <w:rStyle w:val="StyleUnderline"/>
        </w:rPr>
        <w:t xml:space="preserve">the end of 2017, asylum officers were interviewing applicants in Southern California who filed their cases </w:t>
      </w:r>
      <w:r w:rsidRPr="00AF7BC5">
        <w:rPr>
          <w:rStyle w:val="Emphasis"/>
        </w:rPr>
        <w:t>almost four years earlier</w:t>
      </w:r>
      <w:r w:rsidRPr="00AF7BC5">
        <w:rPr>
          <w:rStyle w:val="StyleUnderline"/>
        </w:rPr>
        <w:t>.</w:t>
      </w:r>
    </w:p>
    <w:p w14:paraId="565AFDF4" w14:textId="77777777" w:rsidR="004C1A85" w:rsidRDefault="004C1A85" w:rsidP="004C1A85">
      <w:pPr>
        <w:rPr>
          <w:rStyle w:val="StyleUnderline"/>
        </w:rPr>
      </w:pPr>
      <w:r>
        <w:t xml:space="preserve">The </w:t>
      </w:r>
      <w:r w:rsidRPr="00AF7BC5">
        <w:rPr>
          <w:rStyle w:val="StyleUnderline"/>
        </w:rPr>
        <w:t>agency is receiving more asylum applications than it wraps up each month. In September, about 8,800 applications were filed and about 5,500 were completed, according to government data.</w:t>
      </w:r>
    </w:p>
    <w:p w14:paraId="7BCD55E0" w14:textId="77777777" w:rsidR="004C1A85" w:rsidRDefault="004C1A85" w:rsidP="004C1A85">
      <w:pPr>
        <w:rPr>
          <w:rStyle w:val="StyleUnderline"/>
        </w:rPr>
      </w:pPr>
    </w:p>
    <w:p w14:paraId="0F646338" w14:textId="77777777" w:rsidR="004C1A85" w:rsidRPr="00921838" w:rsidRDefault="004C1A85" w:rsidP="004C1A85">
      <w:pPr>
        <w:pStyle w:val="Heading4"/>
      </w:pPr>
      <w:r w:rsidRPr="00921838">
        <w:t>Asylum court shortages struggle to resolve current backlog</w:t>
      </w:r>
    </w:p>
    <w:p w14:paraId="193F241A" w14:textId="77777777" w:rsidR="004C1A85" w:rsidRPr="00921838" w:rsidRDefault="004C1A85" w:rsidP="004C1A85">
      <w:r w:rsidRPr="00921838">
        <w:rPr>
          <w:rStyle w:val="Style13ptBold"/>
        </w:rPr>
        <w:t>Harris 17</w:t>
      </w:r>
      <w:r w:rsidRPr="00921838">
        <w:t xml:space="preserve"> - Lindsay M. Harris is an assistant professor of law at UDC David A. Clarke School of Law and Co-Director of the Immigration and Human Rights Clinic., 17 ("Is the U.S. immigration court system broken?", UPI, 4-18-2017, Available Online from https://www.upi.com/Top_News/Voices/2017/04/18/Is-the-US-immigration-court-system-broken/1681492522653/, Accessed on 7-11-2018 AIN)</w:t>
      </w:r>
    </w:p>
    <w:p w14:paraId="2658BB3C" w14:textId="77777777" w:rsidR="004C1A85" w:rsidRDefault="004C1A85" w:rsidP="004C1A85">
      <w:r w:rsidRPr="006732A7">
        <w:rPr>
          <w:rStyle w:val="StyleUnderline"/>
        </w:rPr>
        <w:t>Since 2002, funding for immigration enforcement has more than quadrupled, from $4.5 billion to $20.1 billion in 2016.</w:t>
      </w:r>
      <w:r w:rsidRPr="006732A7">
        <w:t xml:space="preserve"> During the same </w:t>
      </w:r>
      <w:proofErr w:type="gramStart"/>
      <w:r w:rsidRPr="006732A7">
        <w:t>time period</w:t>
      </w:r>
      <w:proofErr w:type="gramEnd"/>
      <w:r w:rsidRPr="006732A7">
        <w:t xml:space="preserve">, </w:t>
      </w:r>
      <w:r w:rsidRPr="006732A7">
        <w:rPr>
          <w:rStyle w:val="StyleUnderline"/>
        </w:rPr>
        <w:t>resources for immigration courts have increased by much less – 74 percent</w:t>
      </w:r>
      <w:r w:rsidRPr="006732A7">
        <w:t>.</w:t>
      </w:r>
      <w:r>
        <w:t xml:space="preserve"> </w:t>
      </w:r>
      <w:r w:rsidRPr="006732A7">
        <w:t xml:space="preserve">President Donald Trump's budget for fiscal 2018 and request for supplemental </w:t>
      </w:r>
      <w:r w:rsidRPr="006732A7">
        <w:rPr>
          <w:rStyle w:val="StyleUnderline"/>
        </w:rPr>
        <w:t>funds for fiscal 2017 indicate he will continue this trend of funding immigration enforcement but not adequately funding immigration courts.</w:t>
      </w:r>
      <w:r>
        <w:t xml:space="preserve"> </w:t>
      </w:r>
      <w:r w:rsidRPr="006732A7">
        <w:t>His budget requests would add to the more than $40 billion that the Department of Homeland Security will receive this year. It would include $4.1 billion to start building a border wall and $2.65 billion to increase the number of immigration detention beds. In comparison, the fiscal 2018 budget requests $80 million to add 75 new immigration judges.</w:t>
      </w:r>
      <w:r>
        <w:t xml:space="preserve"> </w:t>
      </w:r>
      <w:r w:rsidRPr="006732A7">
        <w:t>As a law professor, I have devoted my career to representing asylum seekers and studying our nation's immigration courts. I witness the daily effects of the immigration court backlog on the lives of immigrants.</w:t>
      </w:r>
      <w:r>
        <w:t xml:space="preserve"> </w:t>
      </w:r>
    </w:p>
    <w:p w14:paraId="3513B2B5" w14:textId="77777777" w:rsidR="004C1A85" w:rsidRPr="006732A7" w:rsidRDefault="004C1A85" w:rsidP="004C1A85">
      <w:r w:rsidRPr="006732A7">
        <w:t>The United States has 57 immigration courts nationwide. The judges in these courts preside over cases in which an individual is in the United States and the U.S. government alleges that they may be removable. This includes immigrants who have recently arrived and are seeking asylum protection, lawful permanent residents rendered potentially removable due to a criminal conviction and undocumented immigrants who may be allowed to stay in the United States.</w:t>
      </w:r>
      <w:r>
        <w:t xml:space="preserve"> </w:t>
      </w:r>
      <w:r w:rsidRPr="006732A7">
        <w:t xml:space="preserve">In 2015, the TRAC Immigration Project out of Syracuse University estimated that </w:t>
      </w:r>
      <w:r w:rsidRPr="006732A7">
        <w:rPr>
          <w:rStyle w:val="StyleUnderline"/>
        </w:rPr>
        <w:t>full resolution of cases in the backlog would take from 2 to 6 ½ years. Asylum applicants who are seeking U.S. protection from persecution in their home countries may wait five or more years simply for an interview to assess their claim</w:t>
      </w:r>
      <w:r w:rsidRPr="006732A7">
        <w:t>.</w:t>
      </w:r>
      <w:r>
        <w:t xml:space="preserve"> </w:t>
      </w:r>
      <w:r w:rsidRPr="006732A7">
        <w:t>The backlog has arisen largely because of an increase in the number of Central American women and children seeking asylum. Many families without authorization are sent to detention centers to be held while they undergo expedited removal.</w:t>
      </w:r>
      <w:r>
        <w:t xml:space="preserve"> </w:t>
      </w:r>
      <w:r w:rsidRPr="006732A7">
        <w:t>The expedited removal process was created to bypass the immigration court system and allow for the swift removal of undocumented immigrants. However, if those immigrants say they're afraid to return home, the Department of Homeland Security must give them a "credible fear interview" to determine if they are eligible for asylum. These individuals can then take their cases to immigration court.</w:t>
      </w:r>
      <w:r>
        <w:t xml:space="preserve"> </w:t>
      </w:r>
      <w:r w:rsidRPr="006732A7">
        <w:t>Asylum officers are sent to detention centers to conduct credible fear interviews. Approximately 85 to 90 percent of families interviewed are granted the right to present their case in immigration court.</w:t>
      </w:r>
      <w:r>
        <w:t xml:space="preserve"> </w:t>
      </w:r>
      <w:r w:rsidRPr="006732A7">
        <w:t>Asking asylum seekers to present their cases before both asylum officers and judges is repetitive and time consuming. It would be more efficient to either allow asylum officers to grant asylum after a credible fear interview when they see a strong case, or simply bypass this step and allow all asylum seekers to present their cases in court.</w:t>
      </w:r>
      <w:r>
        <w:t xml:space="preserve"> </w:t>
      </w:r>
      <w:r w:rsidRPr="006732A7">
        <w:t xml:space="preserve">As of February 2017, there were only 527 asylum </w:t>
      </w:r>
      <w:r w:rsidRPr="006732A7">
        <w:lastRenderedPageBreak/>
        <w:t>officers working in the nation's eight asylum offices, even though the United States Citizenship and Immigration Services has authorized hiring as many as 625. The nonprofit Human Rights First estimates that 272 of those officers are needed just to conduct credible fear interviews.</w:t>
      </w:r>
      <w:r>
        <w:t xml:space="preserve"> </w:t>
      </w:r>
      <w:r w:rsidRPr="006732A7">
        <w:t>Effects of the backlog</w:t>
      </w:r>
      <w:r>
        <w:t xml:space="preserve"> </w:t>
      </w:r>
      <w:r w:rsidRPr="006732A7">
        <w:t>As I have detailed in my work, delays in processing immigrants cause hardships for asylum seekers.</w:t>
      </w:r>
      <w:r>
        <w:t xml:space="preserve"> </w:t>
      </w:r>
      <w:r w:rsidRPr="006732A7">
        <w:t xml:space="preserve">While asylum seekers await a decision in their case, they often face financial instability, difficulty finding employment and prolonged separation from immediate family members. </w:t>
      </w:r>
      <w:r w:rsidRPr="006732A7">
        <w:rPr>
          <w:rStyle w:val="StyleUnderline"/>
        </w:rPr>
        <w:t>Years of delay also make it more difficult for immigrants to find pro bono legal representation. Meanwhile, the Department of Homeland Security Secretary John Kelly has cited the "historic backlogs" in immigration courts to justify increasing expedited removals.</w:t>
      </w:r>
      <w:r>
        <w:t xml:space="preserve"> </w:t>
      </w:r>
      <w:r w:rsidRPr="006732A7">
        <w:t>There's evidence that such expedited removals circumvent due process for asylum seekers. In some cases, U.S. border officials have even failed to properly implement safeguards to protect asylum seekers from being returned to harm or death. Recently, the U.S. government did not attend a hearing before the Inter-American Commission on Human Rights regarding Customs and Border Patrol illegally turning asylum seekers away from our southern border.</w:t>
      </w:r>
      <w:r>
        <w:t xml:space="preserve"> </w:t>
      </w:r>
      <w:r w:rsidRPr="006732A7">
        <w:t>The nonprofit Human Rights First estimates that the United States needs at least 524 judges working to address the immigration court backlog, in addition to more law clerks and administrative support.</w:t>
      </w:r>
      <w:r>
        <w:t xml:space="preserve"> </w:t>
      </w:r>
      <w:r w:rsidRPr="006732A7">
        <w:t>More asylum officers are also needed. Human Rights First estimates that with 800 asylum officers on the job, we could get rid of the backlog by 2022.</w:t>
      </w:r>
      <w:r>
        <w:t xml:space="preserve"> </w:t>
      </w:r>
      <w:r w:rsidRPr="006732A7">
        <w:t>Solving the problem of our nation's backlogged immigration courts should be a priority for any administration to ensure that the system functions in a timely and efficient manner.</w:t>
      </w:r>
    </w:p>
    <w:p w14:paraId="781B324C" w14:textId="77777777" w:rsidR="009352B0" w:rsidRDefault="009352B0" w:rsidP="009352B0">
      <w:pPr>
        <w:pStyle w:val="Heading3"/>
      </w:pPr>
      <w:r>
        <w:lastRenderedPageBreak/>
        <w:t>Link – regulation</w:t>
      </w:r>
    </w:p>
    <w:p w14:paraId="4665796E" w14:textId="77777777" w:rsidR="009352B0" w:rsidRPr="00E31B47" w:rsidRDefault="009352B0" w:rsidP="009352B0">
      <w:pPr>
        <w:pStyle w:val="Heading4"/>
      </w:pPr>
      <w:r>
        <w:t>Regulation completion creates USCIS policy contradictions and prevents fixing backlogs</w:t>
      </w:r>
    </w:p>
    <w:p w14:paraId="3DF0597D" w14:textId="77777777" w:rsidR="009352B0" w:rsidRPr="001C17AD" w:rsidRDefault="009352B0" w:rsidP="009352B0">
      <w:r>
        <w:rPr>
          <w:rStyle w:val="Style13ptBold"/>
        </w:rPr>
        <w:t>Khatri</w:t>
      </w:r>
      <w:r w:rsidRPr="001C17AD">
        <w:rPr>
          <w:rStyle w:val="Style13ptBold"/>
        </w:rPr>
        <w:t xml:space="preserve"> </w:t>
      </w:r>
      <w:r>
        <w:rPr>
          <w:rStyle w:val="Style13ptBold"/>
        </w:rPr>
        <w:t xml:space="preserve">et al </w:t>
      </w:r>
      <w:r w:rsidRPr="001C17AD">
        <w:rPr>
          <w:rStyle w:val="Style13ptBold"/>
        </w:rPr>
        <w:t>07</w:t>
      </w:r>
      <w:r>
        <w:t xml:space="preserve"> Prakash Khatri, </w:t>
      </w:r>
      <w:r w:rsidRPr="001C17AD">
        <w:t>Citizenship and Immigration Services Ombudsman</w:t>
      </w:r>
      <w:r>
        <w:t xml:space="preserve">, confidential and independent USCIS case assistance and administration recommendation office created by section 452 of the Homeland Security Act of 2002, “Pervasive and Serious Problems,” </w:t>
      </w:r>
      <w:r>
        <w:rPr>
          <w:i/>
        </w:rPr>
        <w:t>Annual Report to Congress June 2007</w:t>
      </w:r>
      <w:r>
        <w:t xml:space="preserve">, 06-2007, </w:t>
      </w:r>
      <w:r w:rsidRPr="001C17AD">
        <w:t>https://www.dhs.gov/xlibrary/assets/cisomb_annualrpt07__June_11_2007_section3acomplexity.pdf</w:t>
      </w:r>
      <w:r>
        <w:t>, accessed 7-10-2018, ATN</w:t>
      </w:r>
    </w:p>
    <w:p w14:paraId="48A5D2CC" w14:textId="77777777" w:rsidR="009352B0" w:rsidRDefault="009352B0" w:rsidP="009352B0">
      <w:r>
        <w:t xml:space="preserve">In </w:t>
      </w:r>
      <w:r w:rsidRPr="0036095A">
        <w:rPr>
          <w:rStyle w:val="StyleUnderline"/>
        </w:rPr>
        <w:t>the</w:t>
      </w:r>
      <w:r>
        <w:t xml:space="preserve"> December 2006 DHS Unified Agenda, i.e., the Semi-Annual </w:t>
      </w:r>
      <w:r w:rsidRPr="0036095A">
        <w:rPr>
          <w:rStyle w:val="StyleUnderline"/>
        </w:rPr>
        <w:t>Regulatory Agenda</w:t>
      </w:r>
      <w:r>
        <w:t xml:space="preserve">, </w:t>
      </w:r>
      <w:r w:rsidRPr="0036095A">
        <w:rPr>
          <w:rStyle w:val="StyleUnderline"/>
        </w:rPr>
        <w:t>USCIS listed 12 regulations in the proposed rule stage, 17 regulations in the final rule stage, 31</w:t>
      </w:r>
      <w:r>
        <w:rPr>
          <w:rStyle w:val="StyleUnderline"/>
        </w:rPr>
        <w:t xml:space="preserve"> </w:t>
      </w:r>
      <w:r w:rsidRPr="0036095A">
        <w:rPr>
          <w:rStyle w:val="StyleUnderline"/>
        </w:rPr>
        <w:t>long-term regulatory actions, and 13 recently completed regulatory actions</w:t>
      </w:r>
      <w:r>
        <w:t xml:space="preserve">.11 </w:t>
      </w:r>
      <w:r w:rsidRPr="00533A93">
        <w:rPr>
          <w:rStyle w:val="Emphasis"/>
        </w:rPr>
        <w:t>This list totals over 70 outstanding or recently completed regulations, some addressing</w:t>
      </w:r>
      <w:r w:rsidRPr="0036095A">
        <w:rPr>
          <w:rStyle w:val="StyleUnderline"/>
        </w:rPr>
        <w:t xml:space="preserve"> (or yet to address)</w:t>
      </w:r>
      <w:r>
        <w:rPr>
          <w:rStyle w:val="StyleUnderline"/>
        </w:rPr>
        <w:t xml:space="preserve"> </w:t>
      </w:r>
      <w:r w:rsidRPr="00533A93">
        <w:rPr>
          <w:rStyle w:val="Emphasis"/>
        </w:rPr>
        <w:t>fundamental issues of concern</w:t>
      </w:r>
      <w:r w:rsidRPr="0036095A">
        <w:rPr>
          <w:rStyle w:val="StyleUnderline"/>
        </w:rPr>
        <w:t xml:space="preserve"> to individuals and employers, such as:</w:t>
      </w:r>
      <w:r>
        <w:rPr>
          <w:rStyle w:val="StyleUnderline"/>
        </w:rPr>
        <w:t xml:space="preserve"> </w:t>
      </w:r>
      <w:r>
        <w:t xml:space="preserve">• </w:t>
      </w:r>
      <w:r w:rsidRPr="0036095A">
        <w:rPr>
          <w:rStyle w:val="StyleUnderline"/>
        </w:rPr>
        <w:t>Defining “lawful presence”;</w:t>
      </w:r>
      <w:r>
        <w:t xml:space="preserve"> • </w:t>
      </w:r>
      <w:r w:rsidRPr="0036095A">
        <w:rPr>
          <w:rStyle w:val="StyleUnderline"/>
        </w:rPr>
        <w:t>Implementing the American Competitiveness</w:t>
      </w:r>
      <w:r>
        <w:t xml:space="preserve"> and Workforce Improvement Act of 1998, the American Competitiveness in the Twenty-First Century Act of 2000, and other related bills; and • </w:t>
      </w:r>
      <w:r w:rsidRPr="001C17AD">
        <w:rPr>
          <w:rStyle w:val="StyleUnderline"/>
        </w:rPr>
        <w:t>Reducing the number of acceptable documents for</w:t>
      </w:r>
      <w:r>
        <w:t xml:space="preserve"> Form I-9 employment </w:t>
      </w:r>
      <w:r w:rsidRPr="001C17AD">
        <w:rPr>
          <w:rStyle w:val="StyleUnderline"/>
        </w:rPr>
        <w:t>eligibility verification purposes</w:t>
      </w:r>
      <w:r>
        <w:t xml:space="preserve">. </w:t>
      </w:r>
      <w:r w:rsidRPr="001C17AD">
        <w:rPr>
          <w:rStyle w:val="Emphasis"/>
        </w:rPr>
        <w:t>This regulatory logjam has led USCIS to use press releases, memos, website postings,</w:t>
      </w:r>
      <w:r>
        <w:rPr>
          <w:rStyle w:val="Emphasis"/>
        </w:rPr>
        <w:t xml:space="preserve"> </w:t>
      </w:r>
      <w:r w:rsidRPr="001C17AD">
        <w:rPr>
          <w:rStyle w:val="Emphasis"/>
        </w:rPr>
        <w:t>and other informal forms of policy guidance</w:t>
      </w:r>
      <w:r>
        <w:t xml:space="preserve"> to provide customers with basic information on rules and procedures. </w:t>
      </w:r>
      <w:r w:rsidRPr="001C17AD">
        <w:rPr>
          <w:rStyle w:val="Emphasis"/>
        </w:rPr>
        <w:t>The result is a hodgepodge of disconnected, overlapping, and</w:t>
      </w:r>
      <w:r>
        <w:rPr>
          <w:rStyle w:val="Emphasis"/>
        </w:rPr>
        <w:t xml:space="preserve"> </w:t>
      </w:r>
      <w:r w:rsidRPr="001C17AD">
        <w:rPr>
          <w:rStyle w:val="Emphasis"/>
        </w:rPr>
        <w:t>contradictory rules</w:t>
      </w:r>
      <w:r>
        <w:t xml:space="preserve">. There is no single, dispositive source to obtain basic information about immigration law. Besides confusing applicants, </w:t>
      </w:r>
      <w:r w:rsidRPr="00533A93">
        <w:rPr>
          <w:rStyle w:val="Emphasis"/>
        </w:rPr>
        <w:t>these attempts at policy clarification have resulted in a lack of consistent decision-making in some areas and loss of confidence in USCIS</w:t>
      </w:r>
      <w:r>
        <w:rPr>
          <w:rStyle w:val="StyleUnderline"/>
        </w:rPr>
        <w:t xml:space="preserve"> </w:t>
      </w:r>
      <w:r w:rsidRPr="001C17AD">
        <w:rPr>
          <w:rStyle w:val="StyleUnderline"/>
        </w:rPr>
        <w:t>by many applicants.</w:t>
      </w:r>
      <w:r>
        <w:rPr>
          <w:rStyle w:val="StyleUnderline"/>
        </w:rPr>
        <w:t xml:space="preserve"> </w:t>
      </w:r>
      <w:r>
        <w:t>In immigration, the stakes could not be higher</w:t>
      </w:r>
      <w:r w:rsidRPr="001C17AD">
        <w:rPr>
          <w:rStyle w:val="StyleUnderline"/>
        </w:rPr>
        <w:t xml:space="preserve">. </w:t>
      </w:r>
      <w:r w:rsidRPr="00533A93">
        <w:rPr>
          <w:rStyle w:val="Emphasis"/>
        </w:rPr>
        <w:t>A single misstep</w:t>
      </w:r>
      <w:r w:rsidRPr="001C17AD">
        <w:rPr>
          <w:rStyle w:val="StyleUnderline"/>
        </w:rPr>
        <w:t xml:space="preserve"> by a foreign national or</w:t>
      </w:r>
      <w:r>
        <w:rPr>
          <w:rStyle w:val="StyleUnderline"/>
        </w:rPr>
        <w:t xml:space="preserve"> </w:t>
      </w:r>
      <w:r w:rsidRPr="001C17AD">
        <w:rPr>
          <w:rStyle w:val="StyleUnderline"/>
        </w:rPr>
        <w:t xml:space="preserve">employer </w:t>
      </w:r>
      <w:r w:rsidRPr="00533A93">
        <w:rPr>
          <w:rStyle w:val="Emphasis"/>
        </w:rPr>
        <w:t>can lead to</w:t>
      </w:r>
      <w:r w:rsidRPr="001C17AD">
        <w:rPr>
          <w:rStyle w:val="StyleUnderline"/>
        </w:rPr>
        <w:t xml:space="preserve"> the </w:t>
      </w:r>
      <w:r w:rsidRPr="00533A93">
        <w:rPr>
          <w:rStyle w:val="Emphasis"/>
        </w:rPr>
        <w:t>denial</w:t>
      </w:r>
      <w:r w:rsidRPr="001C17AD">
        <w:rPr>
          <w:rStyle w:val="StyleUnderline"/>
        </w:rPr>
        <w:t xml:space="preserve"> of an application or petition, the </w:t>
      </w:r>
      <w:r w:rsidRPr="00533A93">
        <w:rPr>
          <w:rStyle w:val="Emphasis"/>
        </w:rPr>
        <w:t>loss of status</w:t>
      </w:r>
      <w:r w:rsidRPr="001C17AD">
        <w:rPr>
          <w:rStyle w:val="StyleUnderline"/>
        </w:rPr>
        <w:t xml:space="preserve"> and/or the </w:t>
      </w:r>
      <w:r w:rsidRPr="00533A93">
        <w:rPr>
          <w:rStyle w:val="Emphasis"/>
        </w:rPr>
        <w:t>accrual of unlawful status</w:t>
      </w:r>
      <w:r w:rsidRPr="001C17AD">
        <w:rPr>
          <w:rStyle w:val="StyleUnderline"/>
        </w:rPr>
        <w:t xml:space="preserve">, ineligibility in the future for an immigration benefit, </w:t>
      </w:r>
      <w:r w:rsidRPr="00533A93">
        <w:rPr>
          <w:rStyle w:val="Emphasis"/>
        </w:rPr>
        <w:t>and even removal</w:t>
      </w:r>
      <w:r w:rsidRPr="001C17AD">
        <w:rPr>
          <w:rStyle w:val="StyleUnderline"/>
        </w:rPr>
        <w:t xml:space="preserve"> from</w:t>
      </w:r>
      <w:r>
        <w:rPr>
          <w:rStyle w:val="StyleUnderline"/>
        </w:rPr>
        <w:t xml:space="preserve"> </w:t>
      </w:r>
      <w:r w:rsidRPr="001C17AD">
        <w:rPr>
          <w:rStyle w:val="StyleUnderline"/>
        </w:rPr>
        <w:t>the United States.</w:t>
      </w:r>
      <w:r>
        <w:t xml:space="preserve"> Many foreign nationals attempt to navigate this labyrinth with limited English language capability. In addition, many </w:t>
      </w:r>
      <w:r w:rsidRPr="001C17AD">
        <w:rPr>
          <w:rStyle w:val="StyleUnderline"/>
        </w:rPr>
        <w:t>employers are forced to retain costly in-house and</w:t>
      </w:r>
      <w:r>
        <w:rPr>
          <w:rStyle w:val="StyleUnderline"/>
        </w:rPr>
        <w:t xml:space="preserve"> </w:t>
      </w:r>
      <w:r w:rsidRPr="001C17AD">
        <w:rPr>
          <w:rStyle w:val="StyleUnderline"/>
        </w:rPr>
        <w:t>outside counsel to manage immigration programs</w:t>
      </w:r>
      <w:r>
        <w:t xml:space="preserve"> and ensure they have access to international talent. Likewise, many individual applicants resort to using expensive legal counsel in addition to paying continually rising application fees. Processes that should be simple and straightforward are unnecessarily complicated.</w:t>
      </w:r>
    </w:p>
    <w:p w14:paraId="1C94B367" w14:textId="77777777" w:rsidR="009352B0" w:rsidRDefault="009352B0" w:rsidP="009352B0">
      <w:pPr>
        <w:pStyle w:val="Heading3"/>
      </w:pPr>
      <w:r>
        <w:lastRenderedPageBreak/>
        <w:t>Link – employment and family visas</w:t>
      </w:r>
    </w:p>
    <w:p w14:paraId="0FB34159" w14:textId="77777777" w:rsidR="009352B0" w:rsidRPr="00E31B47" w:rsidRDefault="009352B0" w:rsidP="009352B0">
      <w:pPr>
        <w:pStyle w:val="Heading4"/>
      </w:pPr>
      <w:r>
        <w:t>Changing employment visa limits floods USCIS, causes bigger backlog and mass retrogression – also turns case</w:t>
      </w:r>
    </w:p>
    <w:p w14:paraId="6ADEBF62" w14:textId="77777777" w:rsidR="009352B0" w:rsidRPr="00E31B47" w:rsidRDefault="009352B0" w:rsidP="009352B0">
      <w:r>
        <w:rPr>
          <w:rStyle w:val="Style13ptBold"/>
        </w:rPr>
        <w:t>Khatri</w:t>
      </w:r>
      <w:r w:rsidRPr="001C17AD">
        <w:rPr>
          <w:rStyle w:val="Style13ptBold"/>
        </w:rPr>
        <w:t xml:space="preserve"> </w:t>
      </w:r>
      <w:r>
        <w:rPr>
          <w:rStyle w:val="Style13ptBold"/>
        </w:rPr>
        <w:t xml:space="preserve">et al </w:t>
      </w:r>
      <w:r w:rsidRPr="001C17AD">
        <w:rPr>
          <w:rStyle w:val="Style13ptBold"/>
        </w:rPr>
        <w:t>07</w:t>
      </w:r>
      <w:r>
        <w:t xml:space="preserve"> Prakash Khatri, </w:t>
      </w:r>
      <w:r w:rsidRPr="001C17AD">
        <w:t>Citizenship and Immigration Services Ombudsman</w:t>
      </w:r>
      <w:r>
        <w:t xml:space="preserve">, confidential and independent USCIS case assistance and administration recommendation office created by section 452 of the Homeland Security Act of 2002, “Pervasive and Serious Problems,” </w:t>
      </w:r>
      <w:r>
        <w:rPr>
          <w:i/>
        </w:rPr>
        <w:t>Annual Report to Congress June 2007</w:t>
      </w:r>
      <w:r>
        <w:t xml:space="preserve">, 06-2007, </w:t>
      </w:r>
      <w:r w:rsidRPr="001C17AD">
        <w:t>https://www.dhs.gov/xlibrary/assets/cisomb_annualrpt07__June_11_2007_section3acomplexity.pdf</w:t>
      </w:r>
      <w:r>
        <w:t>, accessed 7-10-2018, ATN</w:t>
      </w:r>
    </w:p>
    <w:p w14:paraId="7E60FA73" w14:textId="77777777" w:rsidR="009352B0" w:rsidRDefault="009352B0" w:rsidP="009352B0">
      <w:pPr>
        <w:rPr>
          <w:sz w:val="16"/>
        </w:rPr>
      </w:pPr>
      <w:r w:rsidRPr="00E31B47">
        <w:rPr>
          <w:sz w:val="16"/>
        </w:rPr>
        <w:t xml:space="preserve">The INA establishes formulas and numerical limits for regulating immigration to the United States. </w:t>
      </w:r>
      <w:r w:rsidRPr="00E31B47">
        <w:rPr>
          <w:rStyle w:val="StyleUnderline"/>
        </w:rPr>
        <w:t>U.S. employers may file a petition to hire foreign workers</w:t>
      </w:r>
      <w:r w:rsidRPr="00E31B47">
        <w:rPr>
          <w:sz w:val="16"/>
        </w:rPr>
        <w:t xml:space="preserve"> using Form I-140. </w:t>
      </w:r>
      <w:r w:rsidRPr="00E31B47">
        <w:rPr>
          <w:rStyle w:val="StyleUnderline"/>
        </w:rPr>
        <w:t>U.S. citizens and green card holders can file petitions for certain family members</w:t>
      </w:r>
      <w:r w:rsidRPr="00E31B47">
        <w:rPr>
          <w:sz w:val="16"/>
        </w:rPr>
        <w:t xml:space="preserve"> using Form I130. The </w:t>
      </w:r>
      <w:r w:rsidRPr="00E31B47">
        <w:rPr>
          <w:rStyle w:val="StyleUnderline"/>
        </w:rPr>
        <w:t xml:space="preserve">filing </w:t>
      </w:r>
      <w:r w:rsidRPr="00E31B47">
        <w:rPr>
          <w:sz w:val="16"/>
        </w:rPr>
        <w:t>of</w:t>
      </w:r>
      <w:r w:rsidRPr="00E31B47">
        <w:rPr>
          <w:rStyle w:val="StyleUnderline"/>
        </w:rPr>
        <w:t xml:space="preserve"> the petition (or of the labor certification application for employment-based</w:t>
      </w:r>
      <w:r>
        <w:rPr>
          <w:rStyle w:val="StyleUnderline"/>
        </w:rPr>
        <w:t xml:space="preserve"> </w:t>
      </w:r>
      <w:r w:rsidRPr="00E31B47">
        <w:rPr>
          <w:rStyle w:val="StyleUnderline"/>
        </w:rPr>
        <w:t>petitioners) establishes a “priority date.”</w:t>
      </w:r>
      <w:r w:rsidRPr="00E31B47">
        <w:rPr>
          <w:sz w:val="16"/>
        </w:rPr>
        <w:t xml:space="preserve"> Priority dates determine a beneficiary’s “place in line” relative to other beneficiaries in the same category and nationality for visa allocation. </w:t>
      </w:r>
      <w:r w:rsidRPr="00E31B47">
        <w:rPr>
          <w:rStyle w:val="Emphasis"/>
        </w:rPr>
        <w:t>By statute, there are formulas and limits on the annual number of employment-based</w:t>
      </w:r>
      <w:r>
        <w:rPr>
          <w:rStyle w:val="Emphasis"/>
        </w:rPr>
        <w:t xml:space="preserve"> </w:t>
      </w:r>
      <w:r w:rsidRPr="00E31B47">
        <w:rPr>
          <w:rStyle w:val="Emphasis"/>
        </w:rPr>
        <w:t>visas and certain family-based visas</w:t>
      </w:r>
      <w:r w:rsidRPr="00E31B47">
        <w:rPr>
          <w:sz w:val="16"/>
        </w:rPr>
        <w:t>. The Department of State (DOS) allocates these visas by estimating how many immigrant visas will be available and publishes the results in a monthly “Visa Bulletin.”</w:t>
      </w:r>
      <w:r w:rsidRPr="00E31B47">
        <w:rPr>
          <w:rStyle w:val="StyleUnderline"/>
        </w:rPr>
        <w:t>35 If the number of visas available in a category exceeds demand for them, the</w:t>
      </w:r>
      <w:r>
        <w:rPr>
          <w:rStyle w:val="StyleUnderline"/>
        </w:rPr>
        <w:t xml:space="preserve"> </w:t>
      </w:r>
      <w:r w:rsidRPr="00E31B47">
        <w:rPr>
          <w:rStyle w:val="StyleUnderline"/>
        </w:rPr>
        <w:t>Visa Bulletin will indicate that the category is “current.” A petition in a current category filed</w:t>
      </w:r>
      <w:r>
        <w:rPr>
          <w:rStyle w:val="StyleUnderline"/>
        </w:rPr>
        <w:t xml:space="preserve"> </w:t>
      </w:r>
      <w:r w:rsidRPr="00E31B47">
        <w:rPr>
          <w:rStyle w:val="StyleUnderline"/>
        </w:rPr>
        <w:t>today can be processed for a visa today. If the demand for visas exceeds what is available in a</w:t>
      </w:r>
      <w:r>
        <w:rPr>
          <w:rStyle w:val="StyleUnderline"/>
        </w:rPr>
        <w:t xml:space="preserve"> </w:t>
      </w:r>
      <w:r w:rsidRPr="00E31B47">
        <w:rPr>
          <w:rStyle w:val="StyleUnderline"/>
        </w:rPr>
        <w:t>category, the Visa Bulletin will indicate a cutoff date and the issuance of visas is restricted</w:t>
      </w:r>
      <w:r w:rsidRPr="00E31B47">
        <w:rPr>
          <w:sz w:val="16"/>
        </w:rPr>
        <w:t xml:space="preserve"> to applicants whose priority dates are earlier than the cutoff date. Petitions with priority dates after the published date must wait until DOS advances the posted date to obtain a visa. However, </w:t>
      </w:r>
      <w:r w:rsidRPr="00E31B47">
        <w:rPr>
          <w:rStyle w:val="StyleUnderline"/>
        </w:rPr>
        <w:t>cutoff dates also can “retrogress,” which occurs when the actual number of applications received</w:t>
      </w:r>
      <w:r>
        <w:rPr>
          <w:rStyle w:val="StyleUnderline"/>
        </w:rPr>
        <w:t xml:space="preserve"> </w:t>
      </w:r>
      <w:r w:rsidRPr="00E31B47">
        <w:rPr>
          <w:rStyle w:val="StyleUnderline"/>
        </w:rPr>
        <w:t>exceeds the number DOS estimated would be used for the visas available.</w:t>
      </w:r>
      <w:r>
        <w:rPr>
          <w:rStyle w:val="StyleUnderline"/>
        </w:rPr>
        <w:t xml:space="preserve"> </w:t>
      </w:r>
      <w:r w:rsidRPr="00E31B47">
        <w:rPr>
          <w:rStyle w:val="StyleUnderline"/>
        </w:rPr>
        <w:t>Retrogression can have serious consequences because applicants and their families who</w:t>
      </w:r>
      <w:r>
        <w:rPr>
          <w:rStyle w:val="StyleUnderline"/>
        </w:rPr>
        <w:t xml:space="preserve"> </w:t>
      </w:r>
      <w:r w:rsidRPr="00E31B47">
        <w:rPr>
          <w:rStyle w:val="StyleUnderline"/>
        </w:rPr>
        <w:t>expected to obtain green cards suddenly cannot</w:t>
      </w:r>
      <w:r w:rsidRPr="00E31B47">
        <w:rPr>
          <w:sz w:val="16"/>
        </w:rPr>
        <w:t xml:space="preserve">. For those applicants awaiting visas overseas, their preparations to immigrate are derailed. </w:t>
      </w:r>
      <w:r w:rsidRPr="00E31B47">
        <w:rPr>
          <w:rStyle w:val="StyleUnderline"/>
        </w:rPr>
        <w:t>Plans that depend on a green card status, such as to</w:t>
      </w:r>
      <w:r>
        <w:rPr>
          <w:rStyle w:val="StyleUnderline"/>
        </w:rPr>
        <w:t xml:space="preserve"> </w:t>
      </w:r>
      <w:r w:rsidRPr="00E31B47">
        <w:rPr>
          <w:rStyle w:val="StyleUnderline"/>
        </w:rPr>
        <w:t>study, advance in a job, or obtain essential credentials, are delayed. Moreover, a retrogression</w:t>
      </w:r>
      <w:r>
        <w:rPr>
          <w:rStyle w:val="StyleUnderline"/>
        </w:rPr>
        <w:t xml:space="preserve"> </w:t>
      </w:r>
      <w:r w:rsidRPr="00E31B47">
        <w:rPr>
          <w:rStyle w:val="StyleUnderline"/>
        </w:rPr>
        <w:t>can have significant business consequences for employers that require predictability in staffing</w:t>
      </w:r>
      <w:r w:rsidRPr="00E31B47">
        <w:rPr>
          <w:sz w:val="16"/>
        </w:rPr>
        <w:t xml:space="preserve">. The movement of priority dates is critical to ensure: (1) orderly processing of visa applications; and (2) that visas issued do not exceed statutory limits. Priority dates also </w:t>
      </w:r>
      <w:proofErr w:type="gramStart"/>
      <w:r w:rsidRPr="00E31B47">
        <w:rPr>
          <w:sz w:val="16"/>
        </w:rPr>
        <w:t>are connected with</w:t>
      </w:r>
      <w:proofErr w:type="gramEnd"/>
      <w:r w:rsidRPr="00E31B47">
        <w:rPr>
          <w:sz w:val="16"/>
        </w:rPr>
        <w:t xml:space="preserve"> USCIS backlogs. </w:t>
      </w:r>
      <w:r w:rsidRPr="00E31B47">
        <w:rPr>
          <w:rStyle w:val="StyleUnderline"/>
        </w:rPr>
        <w:t>When priority dates are current, foreign nationals in the United States may apply for</w:t>
      </w:r>
      <w:r>
        <w:rPr>
          <w:rStyle w:val="StyleUnderline"/>
        </w:rPr>
        <w:t xml:space="preserve"> </w:t>
      </w:r>
      <w:r w:rsidRPr="00E31B47">
        <w:rPr>
          <w:rStyle w:val="StyleUnderline"/>
        </w:rPr>
        <w:t>green cards</w:t>
      </w:r>
      <w:r w:rsidRPr="00E31B47">
        <w:rPr>
          <w:sz w:val="16"/>
        </w:rPr>
        <w:t xml:space="preserve"> and become eligible for an EAD if the green card is not processed within 90 days. Significantly, EADs may be issued and renewed for applicants who may ultimately be deemed ineligible for the green card. Importantly, </w:t>
      </w:r>
      <w:r w:rsidRPr="00E31B47">
        <w:rPr>
          <w:rStyle w:val="Emphasis"/>
        </w:rPr>
        <w:t>there is a dynamic connection between priority dates,</w:t>
      </w:r>
      <w:r>
        <w:rPr>
          <w:rStyle w:val="Emphasis"/>
        </w:rPr>
        <w:t xml:space="preserve"> </w:t>
      </w:r>
      <w:r w:rsidRPr="00E31B47">
        <w:rPr>
          <w:rStyle w:val="Emphasis"/>
        </w:rPr>
        <w:t>workloads, and backlogs, and the downstream consequences can be significant</w:t>
      </w:r>
      <w:r w:rsidRPr="00E31B47">
        <w:rPr>
          <w:sz w:val="16"/>
        </w:rPr>
        <w:t xml:space="preserve">. For example, </w:t>
      </w:r>
      <w:r w:rsidRPr="00E31B47">
        <w:rPr>
          <w:rStyle w:val="StyleUnderline"/>
        </w:rPr>
        <w:t>when employment-based visas are not used during the year they are</w:t>
      </w:r>
      <w:r>
        <w:rPr>
          <w:rStyle w:val="StyleUnderline"/>
        </w:rPr>
        <w:t xml:space="preserve"> </w:t>
      </w:r>
      <w:r w:rsidRPr="00E31B47">
        <w:rPr>
          <w:rStyle w:val="StyleUnderline"/>
        </w:rPr>
        <w:t>authorized, they are lost and are not available for future use</w:t>
      </w:r>
      <w:r w:rsidRPr="00E31B47">
        <w:rPr>
          <w:sz w:val="16"/>
        </w:rPr>
        <w:t xml:space="preserve"> without special legislation. </w:t>
      </w:r>
      <w:r w:rsidRPr="00E31B47">
        <w:rPr>
          <w:rStyle w:val="StyleUnderline"/>
        </w:rPr>
        <w:t>In FY</w:t>
      </w:r>
      <w:r>
        <w:rPr>
          <w:rStyle w:val="StyleUnderline"/>
        </w:rPr>
        <w:t xml:space="preserve"> </w:t>
      </w:r>
      <w:r w:rsidRPr="00E31B47">
        <w:rPr>
          <w:rStyle w:val="StyleUnderline"/>
        </w:rPr>
        <w:t>06, over 10,000 employment-based visas were lost, even though USCIS had an estimated</w:t>
      </w:r>
      <w:r>
        <w:rPr>
          <w:rStyle w:val="StyleUnderline"/>
        </w:rPr>
        <w:t xml:space="preserve"> </w:t>
      </w:r>
      <w:r w:rsidRPr="00E31B47">
        <w:rPr>
          <w:rStyle w:val="StyleUnderline"/>
        </w:rPr>
        <w:t>100,000 to 150,000 pending applications for employment-based green cards</w:t>
      </w:r>
      <w:r w:rsidRPr="00E31B47">
        <w:rPr>
          <w:sz w:val="16"/>
        </w:rPr>
        <w:t xml:space="preserve">.36 Based on USCIS use of visa numbers as of May 2007, at present consumption rates approximately 40,000 visas will be lost in FY 07 without a dramatic increase in USCIS requests of visa numbers.37 As illustrated below, </w:t>
      </w:r>
      <w:r w:rsidRPr="00E31B47">
        <w:rPr>
          <w:rStyle w:val="StyleUnderline"/>
        </w:rPr>
        <w:t>since 1994 there have been over 218,000 un-recaptured employment-based</w:t>
      </w:r>
      <w:r>
        <w:rPr>
          <w:rStyle w:val="StyleUnderline"/>
        </w:rPr>
        <w:t xml:space="preserve"> </w:t>
      </w:r>
      <w:r w:rsidRPr="00E31B47">
        <w:rPr>
          <w:rStyle w:val="StyleUnderline"/>
        </w:rPr>
        <w:t>visas lost due to underutilization of the employment-based visas</w:t>
      </w:r>
      <w:r w:rsidRPr="00E31B47">
        <w:rPr>
          <w:sz w:val="16"/>
        </w:rPr>
        <w:t xml:space="preserve">. This loss of visas is due to: (1) gaps in USCIS’ accounting of cases; (2) USCIS not processing enough pending applications in a timely manner; and (3) the imprecise art of predicting workflows and demand surges at three federal agencies: Department of Labor (DOL) (approves labor certifications); USCIS (processes immigration petitions after completion of labor certifications and processes green card applications for applicants in the United States); and DOS (establishes priority dates and processes immigrant visas from applicants outside the United States). There will be severe consequences from rapid fluctuations in priority dates. </w:t>
      </w:r>
      <w:r w:rsidRPr="00E31B47">
        <w:rPr>
          <w:rStyle w:val="Emphasis"/>
        </w:rPr>
        <w:t>If the</w:t>
      </w:r>
      <w:r>
        <w:rPr>
          <w:rStyle w:val="Emphasis"/>
        </w:rPr>
        <w:t xml:space="preserve"> </w:t>
      </w:r>
      <w:r w:rsidRPr="00E31B47">
        <w:rPr>
          <w:rStyle w:val="Emphasis"/>
        </w:rPr>
        <w:t xml:space="preserve">priority date became current today, due to delayed USCIS </w:t>
      </w:r>
      <w:r w:rsidRPr="00E31B47">
        <w:rPr>
          <w:rStyle w:val="StyleUnderline"/>
        </w:rPr>
        <w:lastRenderedPageBreak/>
        <w:t>processing and thus underutilization of</w:t>
      </w:r>
      <w:r>
        <w:rPr>
          <w:rStyle w:val="StyleUnderline"/>
        </w:rPr>
        <w:t xml:space="preserve"> </w:t>
      </w:r>
      <w:r w:rsidRPr="00E31B47">
        <w:rPr>
          <w:rStyle w:val="StyleUnderline"/>
        </w:rPr>
        <w:t xml:space="preserve">visa numbers, some have predicted that </w:t>
      </w:r>
      <w:r w:rsidRPr="00E31B47">
        <w:rPr>
          <w:rStyle w:val="Emphasis"/>
        </w:rPr>
        <w:t>within a few months as many as 500,000 to 750,000</w:t>
      </w:r>
      <w:r>
        <w:rPr>
          <w:rStyle w:val="Emphasis"/>
        </w:rPr>
        <w:t xml:space="preserve"> </w:t>
      </w:r>
      <w:r w:rsidRPr="00E31B47">
        <w:rPr>
          <w:rStyle w:val="Emphasis"/>
        </w:rPr>
        <w:t>individuals now residing in the United States under a temporary worker visa could apply for a</w:t>
      </w:r>
      <w:r>
        <w:rPr>
          <w:rStyle w:val="Emphasis"/>
        </w:rPr>
        <w:t xml:space="preserve"> </w:t>
      </w:r>
      <w:r w:rsidRPr="00E31B47">
        <w:rPr>
          <w:rStyle w:val="Emphasis"/>
        </w:rPr>
        <w:t>green card.</w:t>
      </w:r>
      <w:r w:rsidRPr="00E31B47">
        <w:rPr>
          <w:sz w:val="16"/>
        </w:rPr>
        <w:t xml:space="preserve"> Additionally, </w:t>
      </w:r>
      <w:r w:rsidRPr="00E31B47">
        <w:rPr>
          <w:rStyle w:val="StyleUnderline"/>
        </w:rPr>
        <w:t>DOL’s recent backlog elimination efforts, scheduled to be completed</w:t>
      </w:r>
      <w:r>
        <w:rPr>
          <w:rStyle w:val="StyleUnderline"/>
        </w:rPr>
        <w:t xml:space="preserve"> </w:t>
      </w:r>
      <w:r w:rsidRPr="00E31B47">
        <w:rPr>
          <w:rStyle w:val="StyleUnderline"/>
        </w:rPr>
        <w:t>by September 30, 2007, are predicted to add 70,000 or more approved labor certifications</w:t>
      </w:r>
      <w:r>
        <w:rPr>
          <w:rStyle w:val="StyleUnderline"/>
        </w:rPr>
        <w:t xml:space="preserve"> </w:t>
      </w:r>
      <w:r w:rsidRPr="00E31B47">
        <w:rPr>
          <w:rStyle w:val="StyleUnderline"/>
        </w:rPr>
        <w:t>yielding as many as 170,000 additional green card applications</w:t>
      </w:r>
      <w:r w:rsidRPr="00E31B47">
        <w:rPr>
          <w:sz w:val="16"/>
        </w:rPr>
        <w:t xml:space="preserve">. </w:t>
      </w:r>
      <w:r w:rsidRPr="00E31B47">
        <w:rPr>
          <w:rStyle w:val="Emphasis"/>
        </w:rPr>
        <w:t>As USCIS begins to complete</w:t>
      </w:r>
      <w:r>
        <w:rPr>
          <w:rStyle w:val="Emphasis"/>
        </w:rPr>
        <w:t xml:space="preserve"> </w:t>
      </w:r>
      <w:r w:rsidRPr="00E31B47">
        <w:rPr>
          <w:rStyle w:val="Emphasis"/>
        </w:rPr>
        <w:t>these applications and request visa numbers from DOS, the 140,000 statutorily authorized visa</w:t>
      </w:r>
      <w:r>
        <w:rPr>
          <w:rStyle w:val="Emphasis"/>
        </w:rPr>
        <w:t xml:space="preserve"> </w:t>
      </w:r>
      <w:r w:rsidRPr="00E31B47">
        <w:rPr>
          <w:rStyle w:val="Emphasis"/>
        </w:rPr>
        <w:t xml:space="preserve">numbers will be used. DOS then will </w:t>
      </w:r>
      <w:r w:rsidRPr="00E31B47">
        <w:rPr>
          <w:rStyle w:val="StyleUnderline"/>
        </w:rPr>
        <w:t>be required to</w:t>
      </w:r>
      <w:r w:rsidRPr="00E31B47">
        <w:rPr>
          <w:rStyle w:val="Emphasis"/>
        </w:rPr>
        <w:t xml:space="preserve"> retrogress priority dates</w:t>
      </w:r>
      <w:r w:rsidRPr="00E31B47">
        <w:rPr>
          <w:sz w:val="16"/>
        </w:rPr>
        <w:t xml:space="preserve">. Consequently, </w:t>
      </w:r>
      <w:r w:rsidRPr="00E31B47">
        <w:rPr>
          <w:rStyle w:val="StyleUnderline"/>
        </w:rPr>
        <w:t>most applicants in this scenario will find themselves trapped</w:t>
      </w:r>
      <w:r w:rsidRPr="00E31B47">
        <w:rPr>
          <w:sz w:val="16"/>
        </w:rPr>
        <w:t xml:space="preserve"> whereas they anticipated timely receipt of a green card, their wait exceeds </w:t>
      </w:r>
      <w:r w:rsidRPr="00E31B47">
        <w:rPr>
          <w:rStyle w:val="StyleUnderline"/>
        </w:rPr>
        <w:t>seven or more years</w:t>
      </w:r>
      <w:r w:rsidRPr="00E31B47">
        <w:rPr>
          <w:sz w:val="16"/>
        </w:rPr>
        <w:t xml:space="preserve">. In addition, </w:t>
      </w:r>
      <w:r w:rsidRPr="00E31B47">
        <w:rPr>
          <w:rStyle w:val="StyleUnderline"/>
        </w:rPr>
        <w:t>all future</w:t>
      </w:r>
      <w:r>
        <w:rPr>
          <w:rStyle w:val="StyleUnderline"/>
        </w:rPr>
        <w:t xml:space="preserve"> </w:t>
      </w:r>
      <w:r w:rsidRPr="00E31B47">
        <w:rPr>
          <w:rStyle w:val="StyleUnderline"/>
        </w:rPr>
        <w:t>employment-based green card applicants effectively would be barred from applying for many</w:t>
      </w:r>
      <w:r>
        <w:rPr>
          <w:rStyle w:val="StyleUnderline"/>
        </w:rPr>
        <w:t xml:space="preserve"> </w:t>
      </w:r>
      <w:r w:rsidRPr="00E31B47">
        <w:rPr>
          <w:rStyle w:val="StyleUnderline"/>
        </w:rPr>
        <w:t>years.</w:t>
      </w:r>
      <w:r w:rsidRPr="00E31B47">
        <w:rPr>
          <w:sz w:val="16"/>
        </w:rPr>
        <w:t>38</w:t>
      </w:r>
    </w:p>
    <w:p w14:paraId="697504B0" w14:textId="77777777" w:rsidR="009352B0" w:rsidRDefault="009352B0" w:rsidP="009352B0">
      <w:pPr>
        <w:pStyle w:val="Heading3"/>
      </w:pPr>
      <w:r>
        <w:lastRenderedPageBreak/>
        <w:t>Link – high skilled workers</w:t>
      </w:r>
    </w:p>
    <w:p w14:paraId="4941B7F7" w14:textId="77777777" w:rsidR="009352B0" w:rsidRPr="003F7FE1" w:rsidRDefault="009352B0" w:rsidP="009352B0">
      <w:pPr>
        <w:pStyle w:val="Heading4"/>
      </w:pPr>
      <w:r>
        <w:t>Waiving limits and increasing green card caps creates backlog – priority date and miscommunication creates mass retrogression</w:t>
      </w:r>
    </w:p>
    <w:p w14:paraId="793B6B60" w14:textId="77777777" w:rsidR="009352B0" w:rsidRPr="00A24D74" w:rsidRDefault="009352B0" w:rsidP="009352B0">
      <w:r>
        <w:rPr>
          <w:rStyle w:val="Style13ptBold"/>
        </w:rPr>
        <w:t xml:space="preserve">Bier 17 </w:t>
      </w:r>
      <w:r>
        <w:t xml:space="preserve">David Bier, </w:t>
      </w:r>
      <w:r w:rsidRPr="00A24D74">
        <w:t>immigration policy analyst at the Cato Institute’s Center for Global Liberty and Prosperity</w:t>
      </w:r>
      <w:r>
        <w:t xml:space="preserve"> and former s</w:t>
      </w:r>
      <w:r w:rsidRPr="00A24D74">
        <w:t>enior policy advisor for current chairman of the House Judiciary Committee’s Subcommittee on Immigration and Border Security</w:t>
      </w:r>
      <w:r>
        <w:t xml:space="preserve"> Raúl Labrador, </w:t>
      </w:r>
      <w:r w:rsidRPr="00A24D74">
        <w:t xml:space="preserve">"How Time Can Move Backward </w:t>
      </w:r>
      <w:proofErr w:type="gramStart"/>
      <w:r w:rsidRPr="00A24D74">
        <w:t>For</w:t>
      </w:r>
      <w:proofErr w:type="gramEnd"/>
      <w:r w:rsidRPr="00A24D74">
        <w:t xml:space="preserve"> Immigrants Waiting for Green Cards," Cato Institute, </w:t>
      </w:r>
      <w:r>
        <w:t xml:space="preserve">10-30-2017, </w:t>
      </w:r>
      <w:r w:rsidRPr="00A24D74">
        <w:t>https://www.cato.org/blog/how-time-can-move-backward-immigrants-waiting-green-cards-4</w:t>
      </w:r>
      <w:r>
        <w:t>, accessed 7-10-2018, ATN</w:t>
      </w:r>
    </w:p>
    <w:p w14:paraId="77932A3F" w14:textId="77777777" w:rsidR="009352B0" w:rsidRPr="00A24D74" w:rsidRDefault="009352B0" w:rsidP="009352B0">
      <w:pPr>
        <w:rPr>
          <w:sz w:val="16"/>
        </w:rPr>
      </w:pPr>
      <w:r w:rsidRPr="00A24D74">
        <w:rPr>
          <w:rStyle w:val="StyleUnderline"/>
        </w:rPr>
        <w:t>Many Americans want immigrants to “get in line.” But they cannot do so on their own.</w:t>
      </w:r>
      <w:r w:rsidRPr="00A24D74">
        <w:rPr>
          <w:sz w:val="16"/>
        </w:rPr>
        <w:t xml:space="preserve"> They need to get a sponsor, either a U.S. citizen family member or a U.S. employer, to petition the government to grant them permanent residency (a “green card”). Even if immigrants do obtain sponsors, there isn’t just one line to get into. Rather, immigrants have separate lines based on the type of sponsorship and their country of origin, and these lines all move at different speeds. Even two immigrants working in essentially the same position whose employer petitions for them on the same day can end up receiving their green cards decades apart if they were born different places. How America still discriminates based on nationality This bizarre fact is a consequence of the racist history of U.S. immigration law. In 1921, Congress created the first quota on legal immigration (the “worldwide limit</w:t>
      </w:r>
      <w:proofErr w:type="gramStart"/>
      <w:r w:rsidRPr="00A24D74">
        <w:rPr>
          <w:sz w:val="16"/>
        </w:rPr>
        <w:t>” )</w:t>
      </w:r>
      <w:proofErr w:type="gramEnd"/>
      <w:r w:rsidRPr="00A24D74">
        <w:rPr>
          <w:sz w:val="16"/>
        </w:rPr>
        <w:t xml:space="preserve">. Three years later, it created limits for individual nationalities (the “per-country limits”). The per-country limits give each nationality a share of the worldwide limit. If nationals of a certain country use up their share of the green cards, they </w:t>
      </w:r>
      <w:proofErr w:type="gramStart"/>
      <w:r w:rsidRPr="00A24D74">
        <w:rPr>
          <w:sz w:val="16"/>
        </w:rPr>
        <w:t>have to</w:t>
      </w:r>
      <w:proofErr w:type="gramEnd"/>
      <w:r w:rsidRPr="00A24D74">
        <w:rPr>
          <w:sz w:val="16"/>
        </w:rPr>
        <w:t xml:space="preserve"> wait, and immigrants from other countries get to skip ahead of them in line. (And no, Congress made sure that immigrants can’t evade the per-country quotas by getting citizenship somewhere else. Birthplace is all that matters.) Initially, the per-country limits openly discriminated against “undesirable” immigrants, defined as Asians, Africans, and Eastern Europeans (mostly Jews). But in 1965, Congress made the per-country limits uniform across countries. Today, </w:t>
      </w:r>
      <w:r w:rsidRPr="00A24D74">
        <w:rPr>
          <w:rStyle w:val="StyleUnderline"/>
        </w:rPr>
        <w:t>no country can receive more than 7 percent of the worldwide limit in any green card category</w:t>
      </w:r>
      <w:r w:rsidRPr="00A24D74">
        <w:rPr>
          <w:sz w:val="16"/>
        </w:rPr>
        <w:t xml:space="preserve">. But this reform just shifted the discrimination toward nationalities with the highest demand for green cards. The goal here was not any less racist. The debates over the law abounded with “liberals” reassuring conservatives that America wouldn’t be flooded with Asians. </w:t>
      </w:r>
      <w:proofErr w:type="gramStart"/>
      <w:r w:rsidRPr="00A24D74">
        <w:rPr>
          <w:sz w:val="16"/>
        </w:rPr>
        <w:t>In order to</w:t>
      </w:r>
      <w:proofErr w:type="gramEnd"/>
      <w:r w:rsidRPr="00A24D74">
        <w:rPr>
          <w:sz w:val="16"/>
        </w:rPr>
        <w:t xml:space="preserve"> apply for a green card, </w:t>
      </w:r>
      <w:r w:rsidRPr="00A24D74">
        <w:rPr>
          <w:rStyle w:val="StyleUnderline"/>
        </w:rPr>
        <w:t>green cards must be available under both the worldwide limit and the per-country limit for the relevant category</w:t>
      </w:r>
      <w:r w:rsidRPr="00A24D74">
        <w:rPr>
          <w:sz w:val="16"/>
        </w:rPr>
        <w:t xml:space="preserve">. After their sponsors petition for them to receive a green card, immigrants wait in line to apply for the green card themselves. The State Department releases a green card bulletin every month to inform immigrants of which ones can apply that month. </w:t>
      </w:r>
      <w:r w:rsidRPr="00A24D74">
        <w:rPr>
          <w:rStyle w:val="StyleUnderline"/>
        </w:rPr>
        <w:t>Immigrants whose sponsor petitioned for them before a certain date—called the “priority date”—can apply. Everyone else must continue to wait.</w:t>
      </w:r>
      <w:r>
        <w:rPr>
          <w:rStyle w:val="StyleUnderline"/>
        </w:rPr>
        <w:t xml:space="preserve"> </w:t>
      </w:r>
      <w:r w:rsidRPr="00A24D74">
        <w:rPr>
          <w:sz w:val="16"/>
        </w:rPr>
        <w:t xml:space="preserve">Right now, for example, Filipinos can apply for a green card this month if their U.S. citizen siblings petitioned for them before June 8, 1994—23 years ago. But here’s the critical point: this “priority date” tells Filipinos nothing about how long they will have to wait if their sibling petitioned for them today. If a lot fewer U.S. citizens applied for Filipino siblings after June 8, 1994, they might be able to receive their green cards a decade or more sooner than those receiving them today. However, if the number of petitions increased, then the wait could be even longer—maybe decades longer. For example, the priority date for Filipino siblings of U.S. citizens in June 1994—when those who are today receiving their green cards started the process—was June 1977. In other words, Filipino siblings filing green card applications in June 1994 had waited from 1977 to 1994. The U.S. citizen who filed an immigrant petition on June 8, 1994 may have looked at the green card bulletin and thought his Filipino sibling would have to wait “only” 17 years. In fact, he had to wait 23. How green card time moves backwards </w:t>
      </w:r>
      <w:proofErr w:type="gramStart"/>
      <w:r w:rsidRPr="00A24D74">
        <w:rPr>
          <w:sz w:val="16"/>
        </w:rPr>
        <w:t>To</w:t>
      </w:r>
      <w:proofErr w:type="gramEnd"/>
      <w:r w:rsidRPr="00A24D74">
        <w:rPr>
          <w:sz w:val="16"/>
        </w:rPr>
        <w:t xml:space="preserve"> know when an immigrant entering the process today will receive a visa, the government would need to know the number of petitions filed in each year under each green card category, the nationality of the beneficiary of each petition, and the nationalities of any spouses and children of the petition beneficiary. A precise estimate is impossible because some applicants abandon their petitions, apply sometime after their priority date comes up, have additional children, get married, become ineligible, etc. But one would think that the government would attempt to track the basic information carefully, so it could give at least a decent estimate of the future wait times. But being the government, it naturally doesn’t, so whenever the State Department moves up the “priority date,” it essentially guesses how many people more will apply. If the State Department guesses wrong, it realizes its mistake and moves the priority date back in time. In other words, green card waiting time doesn’t move linearly like real time does. It stops, starts, and even runs in reverse. The government calls movement backward a “retrogression.” Figure 1 below highlights how priority dates move in the green card backlog for Indian college graduates sponsored by U.S. employers under the employment-based third preference category. When priority dates move ahead in time, the orange line goes up. When they move back in time, it goes down. When the priority date is the same as the current date for multiple months, it goes in a straight line at about a 45-degree angle, progressing steadily upward with each month. As Figure 1 shows, from October 2002 through December 2004, priority dates were current. </w:t>
      </w:r>
      <w:r w:rsidRPr="00A24D74">
        <w:rPr>
          <w:rStyle w:val="StyleUnderline"/>
        </w:rPr>
        <w:t xml:space="preserve">Immigrants who were the beneficiary of a green card in December 2004 would have thought, if they had looked only at the priority date, that they would receive their visa almost immediately. In fact, they had to wait more than a decade—until September 2015 to apply. Then, when they finally did apply, the priority immediately retrogressed again. When this happens, the government </w:t>
      </w:r>
      <w:r w:rsidRPr="00A24D74">
        <w:rPr>
          <w:rStyle w:val="StyleUnderline"/>
        </w:rPr>
        <w:lastRenderedPageBreak/>
        <w:t>sets their applications aside until the date becomes current again</w:t>
      </w:r>
      <w:r w:rsidRPr="00A24D74">
        <w:rPr>
          <w:sz w:val="16"/>
        </w:rPr>
        <w:t xml:space="preserve">. Since December 2004, there have been seven significant retrogressions and several other smaller ones. The big retrogression in 2005—when the priority date moved back to 1998—isn’t quite as meaningful as it appears. The State Department moved the dates back that far just to prevent anyone from applying. It’s not that the wait really grew quite that much. (If you want to know why the big jump happened, skip to this </w:t>
      </w:r>
      <w:proofErr w:type="gramStart"/>
      <w:r w:rsidRPr="00A24D74">
        <w:rPr>
          <w:sz w:val="16"/>
        </w:rPr>
        <w:t>endnote.[</w:t>
      </w:r>
      <w:proofErr w:type="gramEnd"/>
      <w:r w:rsidRPr="00A24D74">
        <w:rPr>
          <w:sz w:val="16"/>
        </w:rPr>
        <w:t xml:space="preserve">1]) In any case, starting from March 2006—right after the big dip where Figure 1 shows “1-Jan-01”—green card time moved about half as fast as actual time. Priority dates have advanced five years and ten months, while actual time moved forward 11 years in eight months. Figure 2 shows </w:t>
      </w:r>
      <w:r w:rsidRPr="00A24D74">
        <w:rPr>
          <w:rStyle w:val="Emphasis"/>
        </w:rPr>
        <w:t>the wait for Indian immigrants to apply more than doubled from 5 years to 11 years, while waits for all other immigrants (excluding China, Philippines, and Mexico) have disappeared.</w:t>
      </w:r>
      <w:r>
        <w:rPr>
          <w:rStyle w:val="Emphasis"/>
        </w:rPr>
        <w:t xml:space="preserve"> </w:t>
      </w:r>
      <w:r w:rsidRPr="00A24D74">
        <w:rPr>
          <w:sz w:val="16"/>
        </w:rPr>
        <w:t xml:space="preserve">Wait times are </w:t>
      </w:r>
      <w:proofErr w:type="gramStart"/>
      <w:r w:rsidRPr="00A24D74">
        <w:rPr>
          <w:sz w:val="16"/>
        </w:rPr>
        <w:t>actually longer</w:t>
      </w:r>
      <w:proofErr w:type="gramEnd"/>
      <w:r w:rsidRPr="00A24D74">
        <w:rPr>
          <w:sz w:val="16"/>
        </w:rPr>
        <w:t xml:space="preserve"> than Figure 2 shows. Figure 2 only shows the wait to apply, not to receive an approval. As I mentioned before, when the State Department moves the dates forward, and more applicants apply than there are slots available, their applications are held in abeyance until numbers are available again. This post-application waiting period still happens today. In fact, </w:t>
      </w:r>
      <w:r w:rsidRPr="00A24D74">
        <w:rPr>
          <w:rStyle w:val="Emphasis"/>
        </w:rPr>
        <w:t>nearly 140,000 immigrants are waiting at this stage in the employment-based categories, and more than a third of them are Indians. It will take several years to clear just these cases from the backlog.</w:t>
      </w:r>
      <w:r>
        <w:rPr>
          <w:rStyle w:val="Emphasis"/>
        </w:rPr>
        <w:t xml:space="preserve"> </w:t>
      </w:r>
      <w:r w:rsidRPr="00A24D74">
        <w:rPr>
          <w:sz w:val="16"/>
        </w:rPr>
        <w:t>S</w:t>
      </w:r>
      <w:r w:rsidRPr="00A24D74">
        <w:rPr>
          <w:rStyle w:val="StyleUnderline"/>
        </w:rPr>
        <w:t xml:space="preserve">o how long will Indian immigrant workers have to wait </w:t>
      </w:r>
      <w:proofErr w:type="gramStart"/>
      <w:r w:rsidRPr="00A24D74">
        <w:rPr>
          <w:rStyle w:val="StyleUnderline"/>
        </w:rPr>
        <w:t>going</w:t>
      </w:r>
      <w:proofErr w:type="gramEnd"/>
      <w:r w:rsidRPr="00A24D74">
        <w:rPr>
          <w:rStyle w:val="StyleUnderline"/>
        </w:rPr>
        <w:t xml:space="preserve"> forward? Again, no one really knows for certain. </w:t>
      </w:r>
      <w:r w:rsidRPr="00A24D74">
        <w:rPr>
          <w:sz w:val="16"/>
        </w:rPr>
        <w:t xml:space="preserve">In 2012, Stuart Anderson of the National Foundation for American Policy estimated 70 years. In 2014, the government estimated that </w:t>
      </w:r>
      <w:r w:rsidRPr="00A24D74">
        <w:rPr>
          <w:rStyle w:val="StyleUnderline"/>
        </w:rPr>
        <w:t>234,000 high skilled workers were waiting to apply for green cards. The family of the workers, however, use up a little more than half of the green card quotas, so there are probably now roughly half a million green card holders in line</w:t>
      </w:r>
      <w:r w:rsidRPr="00A24D74">
        <w:rPr>
          <w:sz w:val="16"/>
        </w:rPr>
        <w:t xml:space="preserve">. For the two employment-based categories with the longest waits, Indians can only receive 5,600 green cards (out of 80,000). We would need to know what share of those in line are Indian and what share are waiting in which of the employment-based categories to provide a good estimate of the wait for immigrants applying today. This information isn’t available. But </w:t>
      </w:r>
      <w:r w:rsidRPr="00A24D74">
        <w:rPr>
          <w:rStyle w:val="Emphasis"/>
        </w:rPr>
        <w:t>if even half of these workers are Indians in the EB-3 category—which seems very likely given how much longer Indians in this category have already been waiting than other nationalities—then their wait would be about a century.</w:t>
      </w:r>
      <w:r>
        <w:rPr>
          <w:rStyle w:val="Emphasis"/>
        </w:rPr>
        <w:t xml:space="preserve"> </w:t>
      </w:r>
      <w:r w:rsidRPr="00A24D74">
        <w:rPr>
          <w:sz w:val="16"/>
        </w:rPr>
        <w:t xml:space="preserve">In other words, it’s possible that </w:t>
      </w:r>
      <w:r w:rsidRPr="00A24D74">
        <w:rPr>
          <w:rStyle w:val="Emphasis"/>
        </w:rPr>
        <w:t xml:space="preserve">almost </w:t>
      </w:r>
      <w:proofErr w:type="gramStart"/>
      <w:r w:rsidRPr="00A24D74">
        <w:rPr>
          <w:rStyle w:val="Emphasis"/>
        </w:rPr>
        <w:t>all of</w:t>
      </w:r>
      <w:proofErr w:type="gramEnd"/>
      <w:r w:rsidRPr="00A24D74">
        <w:rPr>
          <w:rStyle w:val="Emphasis"/>
        </w:rPr>
        <w:t xml:space="preserve"> the Indian workers applying today will die before they receive permanent residency, while other immigrant workers will receive their green cards almost right away</w:t>
      </w:r>
      <w:r w:rsidRPr="00A24D74">
        <w:rPr>
          <w:sz w:val="16"/>
        </w:rPr>
        <w:t xml:space="preserve">. This is the system that Congress refuses to reform. [1] </w:t>
      </w:r>
      <w:r w:rsidRPr="00A24D74">
        <w:rPr>
          <w:rStyle w:val="StyleUnderline"/>
        </w:rPr>
        <w:t>Two factors apparently combined to slam the brakes on Indian workers—and everyone else in the EB-3 green card category</w:t>
      </w:r>
      <w:r w:rsidRPr="00A24D74">
        <w:rPr>
          <w:sz w:val="16"/>
        </w:rPr>
        <w:t xml:space="preserve">—in 2005. First, </w:t>
      </w:r>
      <w:r w:rsidRPr="003F7FE1">
        <w:rPr>
          <w:rStyle w:val="Emphasis"/>
        </w:rPr>
        <w:t>Congress</w:t>
      </w:r>
      <w:r w:rsidRPr="00A24D74">
        <w:rPr>
          <w:sz w:val="16"/>
        </w:rPr>
        <w:t xml:space="preserve"> passed a law at the start of FY 2001 that eliminated the backlog temporarily in 2003 and 2004. The law </w:t>
      </w:r>
      <w:r w:rsidRPr="003F7FE1">
        <w:rPr>
          <w:rStyle w:val="Emphasis"/>
        </w:rPr>
        <w:t>waived the</w:t>
      </w:r>
      <w:r w:rsidRPr="00A24D74">
        <w:rPr>
          <w:sz w:val="16"/>
        </w:rPr>
        <w:t xml:space="preserve"> per-country </w:t>
      </w:r>
      <w:r w:rsidRPr="003F7FE1">
        <w:rPr>
          <w:rStyle w:val="Emphasis"/>
        </w:rPr>
        <w:t>limits</w:t>
      </w:r>
      <w:r w:rsidRPr="00A24D74">
        <w:rPr>
          <w:sz w:val="16"/>
        </w:rPr>
        <w:t xml:space="preserve"> in situations where the worldwide limit for the category otherwise would not be filled, </w:t>
      </w:r>
      <w:r w:rsidRPr="00A24D74">
        <w:rPr>
          <w:rStyle w:val="StyleUnderline"/>
        </w:rPr>
        <w:t>and</w:t>
      </w:r>
      <w:r w:rsidRPr="00A24D74">
        <w:rPr>
          <w:sz w:val="16"/>
        </w:rPr>
        <w:t xml:space="preserve"> it temporarily </w:t>
      </w:r>
      <w:r w:rsidRPr="003F7FE1">
        <w:rPr>
          <w:rStyle w:val="Emphasis"/>
        </w:rPr>
        <w:t>increased the number of green cards</w:t>
      </w:r>
      <w:r w:rsidRPr="00A24D74">
        <w:rPr>
          <w:sz w:val="16"/>
        </w:rPr>
        <w:t xml:space="preserve"> by recapturing visas that went unused in 1999 and 2000 (unused visas are a crazy topic for another post). At the very same time, Congress created a new agency—U.S. Citizenship and Immigration Services (USCIS)—to adjudicate green card applications from temporary workers in the United States, and it was developing new procedures to adjudicate applications. </w:t>
      </w:r>
      <w:r w:rsidRPr="00A24D74">
        <w:rPr>
          <w:rStyle w:val="StyleUnderline"/>
        </w:rPr>
        <w:t>Even though the State Department kept telling immigrants that they could apply, USCIS wasn’t processing them quickly enough. This led to a growing backlog in green card applications</w:t>
      </w:r>
      <w:r w:rsidRPr="00A24D74">
        <w:rPr>
          <w:sz w:val="16"/>
        </w:rPr>
        <w:t xml:space="preserve">. </w:t>
      </w:r>
      <w:r w:rsidRPr="00A24D74">
        <w:rPr>
          <w:rStyle w:val="Emphasis"/>
        </w:rPr>
        <w:t>Once USCIS instituted measures to catch up, the State Department realized that it let far too many applicants apply and slammed on the brakes</w:t>
      </w:r>
      <w:r w:rsidRPr="00A24D74">
        <w:rPr>
          <w:sz w:val="16"/>
        </w:rPr>
        <w:t>. These applications are then held in abeyance.</w:t>
      </w:r>
    </w:p>
    <w:p w14:paraId="1E2705F3" w14:textId="77777777" w:rsidR="00E24B0A" w:rsidRPr="00124984" w:rsidRDefault="00E24B0A" w:rsidP="00E24B0A">
      <w:pPr>
        <w:rPr>
          <w:rFonts w:asciiTheme="majorHAnsi" w:hAnsiTheme="majorHAnsi"/>
        </w:rPr>
      </w:pPr>
    </w:p>
    <w:p w14:paraId="74C7DF85" w14:textId="46DE6564" w:rsidR="00761F0F" w:rsidRDefault="00761F0F" w:rsidP="00761F0F"/>
    <w:p w14:paraId="6953ACEF" w14:textId="0EBD2DEA" w:rsidR="00C61A2E" w:rsidRDefault="00C61A2E" w:rsidP="00C61A2E">
      <w:pPr>
        <w:pStyle w:val="Heading3"/>
      </w:pPr>
      <w:r>
        <w:lastRenderedPageBreak/>
        <w:t>IL – STEM</w:t>
      </w:r>
    </w:p>
    <w:p w14:paraId="4A1E2F0E" w14:textId="77777777" w:rsidR="00C61A2E" w:rsidRDefault="00C61A2E" w:rsidP="00C61A2E">
      <w:pPr>
        <w:pStyle w:val="Heading4"/>
      </w:pPr>
      <w:r w:rsidRPr="004142B7">
        <w:t>The growing backlog hits F-1 visa applicants the hardest—results in lack of STEM field workers</w:t>
      </w:r>
    </w:p>
    <w:p w14:paraId="03000AF3" w14:textId="77777777" w:rsidR="00C61A2E" w:rsidRPr="004142B7" w:rsidRDefault="00C61A2E" w:rsidP="00C61A2E">
      <w:pPr>
        <w:pStyle w:val="Heading4"/>
        <w:rPr>
          <w:b w:val="0"/>
          <w:sz w:val="22"/>
        </w:rPr>
      </w:pPr>
      <w:proofErr w:type="spellStart"/>
      <w:r>
        <w:t>Simbeck</w:t>
      </w:r>
      <w:proofErr w:type="spellEnd"/>
      <w:r>
        <w:t xml:space="preserve"> 5/18—</w:t>
      </w:r>
      <w:r w:rsidRPr="004142B7">
        <w:rPr>
          <w:b w:val="0"/>
          <w:sz w:val="22"/>
        </w:rPr>
        <w:t xml:space="preserve">Karuna [an associate in </w:t>
      </w:r>
      <w:proofErr w:type="spellStart"/>
      <w:r w:rsidRPr="004142B7">
        <w:rPr>
          <w:b w:val="0"/>
          <w:sz w:val="22"/>
        </w:rPr>
        <w:t>Klasko</w:t>
      </w:r>
      <w:proofErr w:type="spellEnd"/>
      <w:r w:rsidRPr="004142B7">
        <w:rPr>
          <w:b w:val="0"/>
          <w:sz w:val="22"/>
        </w:rPr>
        <w:t xml:space="preserve"> Immigration Law Partner’s Philadelphia office and a member of the firm’s EB-5 practice. As part of the EB-5 team, she is involved in various stages of the EB-5 process, including the preparation and filing of I-526 petitions for both regional center investors and individual investment opportunities.]“Hurry Up and Wait: Indian Foreign Nationals Facing Immigration Backlogs” </w:t>
      </w:r>
      <w:hyperlink r:id="rId85" w:history="1">
        <w:r w:rsidRPr="004142B7">
          <w:rPr>
            <w:rStyle w:val="Hyperlink"/>
            <w:b w:val="0"/>
            <w:sz w:val="22"/>
          </w:rPr>
          <w:t>https://www.law.com/thelegalintelligencer/2018/05/15/hurry-up-and-wait-indian-foreign-nationals-facing-immigration-backlogs/?slreturn=20180612103236</w:t>
        </w:r>
      </w:hyperlink>
      <w:r w:rsidRPr="004142B7">
        <w:rPr>
          <w:b w:val="0"/>
          <w:sz w:val="22"/>
        </w:rPr>
        <w:t>, accessed 7/12/17</w:t>
      </w:r>
      <w:r>
        <w:rPr>
          <w:b w:val="0"/>
          <w:sz w:val="22"/>
        </w:rPr>
        <w:t xml:space="preserve">, JMB </w:t>
      </w:r>
    </w:p>
    <w:p w14:paraId="33B0BE1B" w14:textId="77777777" w:rsidR="00C61A2E" w:rsidRDefault="00C61A2E" w:rsidP="00C61A2E">
      <w:pPr>
        <w:pStyle w:val="Heading4"/>
      </w:pPr>
    </w:p>
    <w:p w14:paraId="1E79E3A3" w14:textId="77777777" w:rsidR="00C61A2E" w:rsidRDefault="00C61A2E" w:rsidP="00C61A2E">
      <w:pPr>
        <w:rPr>
          <w:sz w:val="16"/>
        </w:rPr>
      </w:pPr>
      <w:r w:rsidRPr="004142B7">
        <w:rPr>
          <w:sz w:val="16"/>
        </w:rPr>
        <w:t xml:space="preserve">Immigration paths for many foreign nationals are being methodically deterred by the current administration in Washington, </w:t>
      </w:r>
      <w:r w:rsidRPr="004142B7">
        <w:rPr>
          <w:u w:val="single"/>
        </w:rPr>
        <w:t xml:space="preserve">but </w:t>
      </w:r>
      <w:r w:rsidRPr="004142B7">
        <w:rPr>
          <w:highlight w:val="yellow"/>
          <w:u w:val="single"/>
        </w:rPr>
        <w:t>citizens from In</w:t>
      </w:r>
      <w:r w:rsidRPr="004142B7">
        <w:rPr>
          <w:u w:val="single"/>
        </w:rPr>
        <w:t xml:space="preserve">dia seem to </w:t>
      </w:r>
      <w:r w:rsidRPr="004142B7">
        <w:rPr>
          <w:highlight w:val="yellow"/>
          <w:u w:val="single"/>
        </w:rPr>
        <w:t>have a multitude of barriers to continue</w:t>
      </w:r>
      <w:r w:rsidRPr="004142B7">
        <w:rPr>
          <w:u w:val="single"/>
        </w:rPr>
        <w:t xml:space="preserve"> living and </w:t>
      </w:r>
      <w:r w:rsidRPr="004142B7">
        <w:rPr>
          <w:highlight w:val="yellow"/>
          <w:u w:val="single"/>
        </w:rPr>
        <w:t>working in the U</w:t>
      </w:r>
      <w:r w:rsidRPr="004142B7">
        <w:rPr>
          <w:u w:val="single"/>
        </w:rPr>
        <w:t xml:space="preserve">nited </w:t>
      </w:r>
      <w:r w:rsidRPr="004142B7">
        <w:rPr>
          <w:highlight w:val="yellow"/>
          <w:u w:val="single"/>
        </w:rPr>
        <w:t>S</w:t>
      </w:r>
      <w:r w:rsidRPr="004142B7">
        <w:rPr>
          <w:u w:val="single"/>
        </w:rPr>
        <w:t xml:space="preserve">tates </w:t>
      </w:r>
      <w:r w:rsidRPr="004142B7">
        <w:rPr>
          <w:highlight w:val="yellow"/>
          <w:u w:val="single"/>
        </w:rPr>
        <w:t>after</w:t>
      </w:r>
      <w:r w:rsidRPr="004142B7">
        <w:rPr>
          <w:u w:val="single"/>
        </w:rPr>
        <w:t xml:space="preserve"> completing their </w:t>
      </w:r>
      <w:r w:rsidRPr="004142B7">
        <w:rPr>
          <w:highlight w:val="yellow"/>
          <w:u w:val="single"/>
        </w:rPr>
        <w:t>college</w:t>
      </w:r>
      <w:r w:rsidRPr="004142B7">
        <w:rPr>
          <w:u w:val="single"/>
        </w:rPr>
        <w:t xml:space="preserve"> education. By way of background, foreigners wanting to pursue an education in the United States are issued F-1 visas. Upon completion of studies, the F-1 student has limited options to pursue employment in the United States. </w:t>
      </w:r>
      <w:r w:rsidRPr="004142B7">
        <w:rPr>
          <w:highlight w:val="yellow"/>
          <w:u w:val="single"/>
        </w:rPr>
        <w:t>One of the most popular options available to a student on an F-1 visa,</w:t>
      </w:r>
      <w:r w:rsidRPr="004142B7">
        <w:rPr>
          <w:u w:val="single"/>
        </w:rPr>
        <w:t xml:space="preserve"> </w:t>
      </w:r>
      <w:r w:rsidRPr="004142B7">
        <w:rPr>
          <w:highlight w:val="yellow"/>
          <w:u w:val="single"/>
        </w:rPr>
        <w:t>especially for those studying</w:t>
      </w:r>
      <w:r w:rsidRPr="004142B7">
        <w:rPr>
          <w:u w:val="single"/>
        </w:rPr>
        <w:t xml:space="preserve"> and working in the fields of science, technology, engineering or mathematics (</w:t>
      </w:r>
      <w:r w:rsidRPr="004142B7">
        <w:rPr>
          <w:highlight w:val="yellow"/>
          <w:u w:val="single"/>
        </w:rPr>
        <w:t>STEM</w:t>
      </w:r>
      <w:r w:rsidRPr="004142B7">
        <w:rPr>
          <w:u w:val="single"/>
        </w:rPr>
        <w:t xml:space="preserve">) </w:t>
      </w:r>
      <w:r w:rsidRPr="004142B7">
        <w:rPr>
          <w:highlight w:val="yellow"/>
          <w:u w:val="single"/>
        </w:rPr>
        <w:t>is to use OPT</w:t>
      </w:r>
      <w:r w:rsidRPr="004142B7">
        <w:rPr>
          <w:u w:val="single"/>
        </w:rPr>
        <w:t xml:space="preserve"> </w:t>
      </w:r>
      <w:r w:rsidRPr="004142B7">
        <w:rPr>
          <w:sz w:val="16"/>
        </w:rPr>
        <w:t xml:space="preserve">(optional practical training) for temporary employment after graduating. </w:t>
      </w:r>
      <w:r w:rsidRPr="004142B7">
        <w:rPr>
          <w:highlight w:val="yellow"/>
          <w:u w:val="single"/>
        </w:rPr>
        <w:t>This gives a student one year</w:t>
      </w:r>
      <w:r w:rsidRPr="004142B7">
        <w:rPr>
          <w:u w:val="single"/>
        </w:rPr>
        <w:t xml:space="preserve"> </w:t>
      </w:r>
      <w:r w:rsidRPr="004142B7">
        <w:rPr>
          <w:sz w:val="16"/>
        </w:rPr>
        <w:t xml:space="preserve">(up to three with extensions available to those in a STEM field) </w:t>
      </w:r>
      <w:r w:rsidRPr="004142B7">
        <w:rPr>
          <w:highlight w:val="yellow"/>
          <w:u w:val="single"/>
        </w:rPr>
        <w:t>to work</w:t>
      </w:r>
      <w:r w:rsidRPr="004142B7">
        <w:rPr>
          <w:u w:val="single"/>
        </w:rPr>
        <w:t xml:space="preserve"> in the United States </w:t>
      </w:r>
      <w:r w:rsidRPr="004142B7">
        <w:rPr>
          <w:highlight w:val="yellow"/>
          <w:u w:val="single"/>
        </w:rPr>
        <w:t>on a temporary basis</w:t>
      </w:r>
      <w:r w:rsidRPr="004142B7">
        <w:rPr>
          <w:u w:val="single"/>
        </w:rPr>
        <w:t xml:space="preserve">. Participation in the OPT program has grown exponentially in the last decade, </w:t>
      </w:r>
      <w:r w:rsidRPr="004142B7">
        <w:rPr>
          <w:highlight w:val="yellow"/>
          <w:u w:val="single"/>
        </w:rPr>
        <w:t xml:space="preserve">but recent restrictions have been implemented by USCIS </w:t>
      </w:r>
      <w:r w:rsidRPr="004142B7">
        <w:rPr>
          <w:u w:val="single"/>
        </w:rPr>
        <w:t xml:space="preserve">in limiting the experience to only in-house and on the employer’s own work site, </w:t>
      </w:r>
      <w:r w:rsidRPr="004142B7">
        <w:rPr>
          <w:highlight w:val="yellow"/>
          <w:u w:val="single"/>
        </w:rPr>
        <w:t>which</w:t>
      </w:r>
      <w:r w:rsidRPr="004142B7">
        <w:rPr>
          <w:u w:val="single"/>
        </w:rPr>
        <w:t xml:space="preserve"> greatly </w:t>
      </w:r>
      <w:r w:rsidRPr="004142B7">
        <w:rPr>
          <w:highlight w:val="yellow"/>
          <w:u w:val="single"/>
        </w:rPr>
        <w:t>limits opportunities</w:t>
      </w:r>
      <w:r w:rsidRPr="004142B7">
        <w:rPr>
          <w:u w:val="single"/>
        </w:rPr>
        <w:t xml:space="preserve"> for consulting in business or tech. </w:t>
      </w:r>
      <w:r w:rsidRPr="004142B7">
        <w:rPr>
          <w:sz w:val="16"/>
        </w:rPr>
        <w:t xml:space="preserve">While the current administration is actively working to restrict OPT, it stays in litigation in federal court. Once a student’s OPT expires, their next step is often trying to obtain H-1B status. H1B status requires the foreign national’s employer to sponsor the petition. And even then, the foreign national only has about a 25 percent chance of being selected in the lottery that is capped at 65,000 for those who hold a bachelor’s degree, with an additional 20,000 available for those who have a U.S. master’s degree or higher. </w:t>
      </w:r>
      <w:r w:rsidRPr="004142B7">
        <w:rPr>
          <w:u w:val="single"/>
        </w:rPr>
        <w:t xml:space="preserve">If a foreign national is lucky enough to be selected in the lottery, recent </w:t>
      </w:r>
      <w:r w:rsidRPr="004142B7">
        <w:rPr>
          <w:highlight w:val="yellow"/>
          <w:u w:val="single"/>
        </w:rPr>
        <w:t xml:space="preserve">processing changes implemented at the beginning of 2017 </w:t>
      </w:r>
      <w:r w:rsidRPr="004142B7">
        <w:rPr>
          <w:b/>
          <w:highlight w:val="yellow"/>
          <w:u w:val="single"/>
        </w:rPr>
        <w:t>have made the adjudication process much more restrictive</w:t>
      </w:r>
      <w:r w:rsidRPr="004142B7">
        <w:rPr>
          <w:u w:val="single"/>
        </w:rPr>
        <w:t xml:space="preserve"> and the likelihood of approval much more difficult. </w:t>
      </w:r>
      <w:r w:rsidRPr="004142B7">
        <w:rPr>
          <w:highlight w:val="yellow"/>
          <w:u w:val="single"/>
        </w:rPr>
        <w:t>These</w:t>
      </w:r>
      <w:r w:rsidRPr="004142B7">
        <w:rPr>
          <w:u w:val="single"/>
        </w:rPr>
        <w:t xml:space="preserve"> restrictive </w:t>
      </w:r>
      <w:r w:rsidRPr="004142B7">
        <w:rPr>
          <w:highlight w:val="yellow"/>
          <w:u w:val="single"/>
        </w:rPr>
        <w:t>adjudications are targeted at occupations that attract many Indian nationals</w:t>
      </w:r>
      <w:r w:rsidRPr="004142B7">
        <w:rPr>
          <w:u w:val="single"/>
        </w:rPr>
        <w:t xml:space="preserve">, including the IT field. A specialty occupation has been redefined to exclude many IT-related jobs that may have more than one related degree. </w:t>
      </w:r>
      <w:r w:rsidRPr="004142B7">
        <w:rPr>
          <w:highlight w:val="yellow"/>
          <w:u w:val="single"/>
        </w:rPr>
        <w:t>Many positions suffering this scrutiny are in the fields of data or analytics</w:t>
      </w:r>
      <w:r w:rsidRPr="004142B7">
        <w:rPr>
          <w:u w:val="single"/>
        </w:rPr>
        <w:t>,</w:t>
      </w:r>
      <w:r w:rsidRPr="004142B7">
        <w:rPr>
          <w:sz w:val="16"/>
        </w:rPr>
        <w:t xml:space="preserve"> often in emerging occupations where there are not specific degrees offered simply because the field of study is so new. For any Indian national that currently holds a very coveted and difficult-to-obtain H-1B visa, he has no guarantee he will be able to remain in that job in the future. In the second half of 2017, </w:t>
      </w:r>
      <w:r w:rsidRPr="004142B7">
        <w:rPr>
          <w:highlight w:val="yellow"/>
          <w:u w:val="single"/>
        </w:rPr>
        <w:t>USCIS eliminated prior guidance to adjudicators to give deference to petitions for an extension of an H-1B visa,</w:t>
      </w:r>
      <w:r w:rsidRPr="004142B7">
        <w:rPr>
          <w:sz w:val="16"/>
        </w:rPr>
        <w:t xml:space="preserve"> meaning these petitions would get as much scrutiny as if petitioning for the first time, resulting in more RFEs which would have previously been unplanned for. After all that, </w:t>
      </w:r>
      <w:proofErr w:type="gramStart"/>
      <w:r w:rsidRPr="004142B7">
        <w:rPr>
          <w:sz w:val="16"/>
        </w:rPr>
        <w:t>in order to</w:t>
      </w:r>
      <w:proofErr w:type="gramEnd"/>
      <w:r w:rsidRPr="004142B7">
        <w:rPr>
          <w:sz w:val="16"/>
        </w:rPr>
        <w:t xml:space="preserve"> plan for a permanent future in the United States, the Indian foreign national’s employer would need to sponsor her for a green card through the PERM labor certification process. Then the foreign national’s application would be “wait-listed” to receive a green card through the EB-2 or EB-3 quota explained below. A conservative estimate to receive a green card for an Indian national in these categories is over 12 years. While waiting those 12 or more years, the foreign national cannot leave their employer, or even get promoted, because then they would have to start the process all over again. The Visa Office in the Department of State (DOS) allocates green cards based on a series of eligibility requirements under the provisions of U.S. immigration law, specifically the Immigration and Nationality Act (INA). Employment-based (EB) immigration is divided into five preference categories, EB-1 to EB-5. A backlog means that there is a wait list for green cards in the relevant preference category, so even where the government has approved the initial petition, the foreign national </w:t>
      </w:r>
      <w:proofErr w:type="gramStart"/>
      <w:r w:rsidRPr="004142B7">
        <w:rPr>
          <w:sz w:val="16"/>
        </w:rPr>
        <w:t>has to</w:t>
      </w:r>
      <w:proofErr w:type="gramEnd"/>
      <w:r w:rsidRPr="004142B7">
        <w:rPr>
          <w:sz w:val="16"/>
        </w:rPr>
        <w:t xml:space="preserve"> wait before she can apply for a green card based on that approval. About 140,000 EB green cards become available every year and when the visa numbers in one category is expected to be issued in one fiscal year, the DOS institutes a per-country restriction for that category. </w:t>
      </w:r>
      <w:r w:rsidRPr="004142B7">
        <w:rPr>
          <w:u w:val="single"/>
        </w:rPr>
        <w:t xml:space="preserve">This means that </w:t>
      </w:r>
      <w:r w:rsidRPr="004142B7">
        <w:rPr>
          <w:highlight w:val="yellow"/>
          <w:u w:val="single"/>
        </w:rPr>
        <w:t xml:space="preserve">no country can receive more than 7 percent of visas </w:t>
      </w:r>
      <w:r w:rsidRPr="004142B7">
        <w:rPr>
          <w:u w:val="single"/>
        </w:rPr>
        <w:t xml:space="preserve">allocated in that entire category. Since 2005, </w:t>
      </w:r>
      <w:r w:rsidRPr="004142B7">
        <w:rPr>
          <w:highlight w:val="yellow"/>
          <w:u w:val="single"/>
        </w:rPr>
        <w:t>there has been a multi-year backlog for most foreign nationals applying under the EB-3 category,</w:t>
      </w:r>
      <w:r w:rsidRPr="004142B7">
        <w:rPr>
          <w:u w:val="single"/>
        </w:rPr>
        <w:t xml:space="preserve"> and for Chinese and Indian nationals applying </w:t>
      </w:r>
      <w:r w:rsidRPr="004142B7">
        <w:rPr>
          <w:u w:val="single"/>
        </w:rPr>
        <w:lastRenderedPageBreak/>
        <w:t>under the EB-2 category.</w:t>
      </w:r>
      <w:r w:rsidRPr="004142B7">
        <w:rPr>
          <w:sz w:val="16"/>
        </w:rPr>
        <w:t xml:space="preserve"> Given all the hurdles Indian nationals face through the OPT and the wait list in the EB-2 and EB-3 categories, two other options often pursued by Indian nationals are EB-1 (multi-national executive/manager or alien of extraordinary ability) and EB-5 (investment of $1,000,000 or $500,000. With more Indian nationals relying on these two categories, it’s no surprise that a visa cut-off date of January 2012 was established for EB-1 India in April 2018, </w:t>
      </w:r>
      <w:r w:rsidRPr="004142B7">
        <w:rPr>
          <w:b/>
          <w:highlight w:val="yellow"/>
          <w:u w:val="single"/>
        </w:rPr>
        <w:t>and a backlog is predicted for EB-5 India around June 2019</w:t>
      </w:r>
      <w:r w:rsidRPr="004142B7">
        <w:rPr>
          <w:b/>
          <w:u w:val="single"/>
        </w:rPr>
        <w:t>.</w:t>
      </w:r>
      <w:r w:rsidRPr="004142B7">
        <w:rPr>
          <w:sz w:val="16"/>
        </w:rPr>
        <w:t xml:space="preserve"> Possibly the worst effect is on the Indian national’s children, who if born outside the United States will be forced to leave the country when they are too old to be included in as derivatives of their parent’s applications. The rules regarding a child aging out are hyper-technical and will not be covered in this article. The road to green cards is paved with challenges and delays; It could take decades for an Indian national to receive her green card. Most Indian nationals only start considering their long-term immigration options after they have graduated from school or when their OPT is about to expire. Given the quota backlogs, Indian nationals should start the process much earlier than they would have in the past, weigh all available options, and map out a plan for their future in the United States.</w:t>
      </w:r>
    </w:p>
    <w:p w14:paraId="451E95D1" w14:textId="77777777" w:rsidR="00C61A2E" w:rsidRDefault="00C61A2E" w:rsidP="00C61A2E">
      <w:pPr>
        <w:rPr>
          <w:sz w:val="16"/>
        </w:rPr>
      </w:pPr>
    </w:p>
    <w:p w14:paraId="41665635" w14:textId="77777777" w:rsidR="00C61A2E" w:rsidRDefault="00C61A2E" w:rsidP="00C61A2E">
      <w:pPr>
        <w:pStyle w:val="Heading4"/>
      </w:pPr>
      <w:r>
        <w:t>STEM field workers key to solve disease</w:t>
      </w:r>
    </w:p>
    <w:p w14:paraId="0E05FC95" w14:textId="77777777" w:rsidR="00C61A2E" w:rsidRDefault="00C61A2E" w:rsidP="00C61A2E">
      <w:r>
        <w:rPr>
          <w:rStyle w:val="Style13ptBold"/>
        </w:rPr>
        <w:t xml:space="preserve">Small World Initiative 15— </w:t>
      </w:r>
      <w:r>
        <w:t>Formulated at</w:t>
      </w:r>
      <w:r w:rsidRPr="00F65158">
        <w:t xml:space="preserve"> Yale, encourages students to pursue careers in science while addressing a worldwide health threat – the diminishing supply of effective antibiotics, “What is the Small World”, http://www.smallworldinitiative.org/about/, </w:t>
      </w:r>
      <w:r>
        <w:t>accessed 7/12, JMB</w:t>
      </w:r>
    </w:p>
    <w:p w14:paraId="16B7A4FE" w14:textId="77777777" w:rsidR="00C61A2E" w:rsidRPr="00541746" w:rsidRDefault="00C61A2E" w:rsidP="00C61A2E">
      <w:pPr>
        <w:rPr>
          <w:u w:val="single"/>
        </w:rPr>
      </w:pPr>
      <w:r w:rsidRPr="00F65158">
        <w:t>Two Problems – STEM Deficit &amp; Antimicrobial Resistance</w:t>
      </w:r>
      <w:r>
        <w:t xml:space="preserve"> </w:t>
      </w:r>
      <w:r w:rsidRPr="00F65158">
        <w:rPr>
          <w:rStyle w:val="StyleUnderline"/>
        </w:rPr>
        <w:t xml:space="preserve">First, there is a </w:t>
      </w:r>
      <w:r w:rsidRPr="007275F3">
        <w:rPr>
          <w:rStyle w:val="StyleUnderline"/>
          <w:highlight w:val="yellow"/>
        </w:rPr>
        <w:t>growing economic need for</w:t>
      </w:r>
      <w:r w:rsidRPr="00F65158">
        <w:rPr>
          <w:rStyle w:val="StyleUnderline"/>
        </w:rPr>
        <w:t xml:space="preserve"> </w:t>
      </w:r>
      <w:r w:rsidRPr="007275F3">
        <w:rPr>
          <w:rStyle w:val="StyleUnderline"/>
        </w:rPr>
        <w:t>more</w:t>
      </w:r>
      <w:r w:rsidRPr="007275F3">
        <w:rPr>
          <w:rStyle w:val="StyleUnderline"/>
          <w:highlight w:val="yellow"/>
        </w:rPr>
        <w:t xml:space="preserve"> STEM</w:t>
      </w:r>
      <w:r w:rsidRPr="00F65158">
        <w:rPr>
          <w:rStyle w:val="StyleUnderline"/>
        </w:rPr>
        <w:t xml:space="preserve"> </w:t>
      </w:r>
      <w:r w:rsidRPr="00F65158">
        <w:t xml:space="preserve">(Science, Technology, Engineering, and Math) </w:t>
      </w:r>
      <w:r w:rsidRPr="007275F3">
        <w:rPr>
          <w:rStyle w:val="StyleUnderline"/>
          <w:highlight w:val="yellow"/>
        </w:rPr>
        <w:t>graduates.</w:t>
      </w:r>
      <w:r>
        <w:t xml:space="preserve"> </w:t>
      </w:r>
      <w:hyperlink r:id="rId86" w:tgtFrame="_blank" w:history="1">
        <w:r w:rsidRPr="00F65158">
          <w:rPr>
            <w:rStyle w:val="StyleUnderline"/>
          </w:rPr>
          <w:t xml:space="preserve">Over the next decade in the US alone, an additional </w:t>
        </w:r>
        <w:r w:rsidRPr="007275F3">
          <w:rPr>
            <w:rStyle w:val="StyleUnderline"/>
            <w:highlight w:val="yellow"/>
          </w:rPr>
          <w:t>one million STEM graduates need to join</w:t>
        </w:r>
        <w:r w:rsidRPr="00F65158">
          <w:rPr>
            <w:rStyle w:val="StyleUnderline"/>
          </w:rPr>
          <w:t xml:space="preserve"> the workforce than current rates predict to meet economic demands</w:t>
        </w:r>
        <w:r w:rsidRPr="00F65158">
          <w:rPr>
            <w:rStyle w:val="Hyperlink"/>
          </w:rPr>
          <w:t>.</w:t>
        </w:r>
      </w:hyperlink>
      <w:r>
        <w:t xml:space="preserve"> </w:t>
      </w:r>
      <w:r w:rsidRPr="002644AA">
        <w:rPr>
          <w:rStyle w:val="StyleUnderline"/>
        </w:rPr>
        <w:t>Yet, the number of students pursuing STEM degrees has been decreasing, especially among women and minorities.</w:t>
      </w:r>
      <w:r>
        <w:rPr>
          <w:rStyle w:val="StyleUnderline"/>
        </w:rPr>
        <w:t xml:space="preserve"> </w:t>
      </w:r>
      <w:r w:rsidRPr="00F65158">
        <w:rPr>
          <w:rStyle w:val="StyleUnderline"/>
        </w:rPr>
        <w:t>Second, according to the World Health Organization (</w:t>
      </w:r>
      <w:r w:rsidRPr="007275F3">
        <w:rPr>
          <w:rStyle w:val="StyleUnderline"/>
          <w:highlight w:val="yellow"/>
        </w:rPr>
        <w:t>WHO),</w:t>
      </w:r>
      <w:r w:rsidRPr="00F65158">
        <w:rPr>
          <w:rStyle w:val="StyleUnderline"/>
        </w:rPr>
        <w:t xml:space="preserve"> </w:t>
      </w:r>
      <w:r w:rsidRPr="007275F3">
        <w:rPr>
          <w:rStyle w:val="StyleUnderline"/>
          <w:highlight w:val="yellow"/>
        </w:rPr>
        <w:t>antibiotic resistance is</w:t>
      </w:r>
      <w:r w:rsidRPr="00F65158">
        <w:rPr>
          <w:rStyle w:val="StyleUnderline"/>
        </w:rPr>
        <w:t xml:space="preserve"> potentially </w:t>
      </w:r>
      <w:r w:rsidRPr="007275F3">
        <w:rPr>
          <w:rStyle w:val="StyleUnderline"/>
          <w:highlight w:val="yellow"/>
        </w:rPr>
        <w:t>the most</w:t>
      </w:r>
      <w:r w:rsidRPr="00F65158">
        <w:rPr>
          <w:rStyle w:val="StyleUnderline"/>
        </w:rPr>
        <w:t xml:space="preserve"> </w:t>
      </w:r>
      <w:r w:rsidRPr="007275F3">
        <w:rPr>
          <w:rStyle w:val="StyleUnderline"/>
          <w:highlight w:val="yellow"/>
        </w:rPr>
        <w:t>important medical challenge</w:t>
      </w:r>
      <w:r w:rsidRPr="00F65158">
        <w:rPr>
          <w:rStyle w:val="StyleUnderline"/>
        </w:rPr>
        <w:t xml:space="preserve"> </w:t>
      </w:r>
      <w:r w:rsidRPr="007275F3">
        <w:rPr>
          <w:rStyle w:val="StyleUnderline"/>
          <w:highlight w:val="yellow"/>
        </w:rPr>
        <w:t>facing humans</w:t>
      </w:r>
      <w:r w:rsidRPr="00F65158">
        <w:rPr>
          <w:rStyle w:val="StyleUnderline"/>
        </w:rPr>
        <w:t xml:space="preserve"> in the 21st century.</w:t>
      </w:r>
      <w:r>
        <w:rPr>
          <w:rStyle w:val="StyleUnderline"/>
        </w:rPr>
        <w:t xml:space="preserve"> </w:t>
      </w:r>
      <w:hyperlink r:id="rId87" w:tgtFrame="_blank" w:history="1">
        <w:r w:rsidRPr="007275F3">
          <w:rPr>
            <w:rStyle w:val="StyleUnderline"/>
            <w:highlight w:val="yellow"/>
          </w:rPr>
          <w:t>If no action</w:t>
        </w:r>
        <w:r w:rsidRPr="007275F3">
          <w:rPr>
            <w:rStyle w:val="StyleUnderline"/>
          </w:rPr>
          <w:t xml:space="preserve"> is taken</w:t>
        </w:r>
        <w:r w:rsidRPr="00F65158">
          <w:rPr>
            <w:rStyle w:val="StyleUnderline"/>
          </w:rPr>
          <w:t xml:space="preserve"> between now and 2050, the true </w:t>
        </w:r>
        <w:r w:rsidRPr="007275F3">
          <w:rPr>
            <w:rStyle w:val="StyleUnderline"/>
            <w:highlight w:val="yellow"/>
          </w:rPr>
          <w:t>cost of antimicrobial resistance</w:t>
        </w:r>
        <w:r w:rsidRPr="00F65158">
          <w:rPr>
            <w:rStyle w:val="StyleUnderline"/>
          </w:rPr>
          <w:t xml:space="preserve"> is estimated to be $</w:t>
        </w:r>
        <w:r w:rsidRPr="007275F3">
          <w:rPr>
            <w:rStyle w:val="StyleUnderline"/>
            <w:highlight w:val="yellow"/>
          </w:rPr>
          <w:t>100 trillion and 300 million premature</w:t>
        </w:r>
        <w:r w:rsidRPr="00F65158">
          <w:rPr>
            <w:rStyle w:val="StyleUnderline"/>
          </w:rPr>
          <w:t xml:space="preserve"> </w:t>
        </w:r>
        <w:r w:rsidRPr="007275F3">
          <w:rPr>
            <w:rStyle w:val="StyleUnderline"/>
            <w:highlight w:val="yellow"/>
          </w:rPr>
          <w:t>deaths.</w:t>
        </w:r>
      </w:hyperlink>
      <w:r>
        <w:rPr>
          <w:rStyle w:val="StyleUnderline"/>
          <w:highlight w:val="yellow"/>
        </w:rPr>
        <w:t xml:space="preserve"> </w:t>
      </w:r>
      <w:r w:rsidRPr="007275F3">
        <w:rPr>
          <w:rStyle w:val="StyleUnderline"/>
          <w:highlight w:val="yellow"/>
        </w:rPr>
        <w:t>While pharmaceutical companies</w:t>
      </w:r>
      <w:r w:rsidRPr="007275F3">
        <w:rPr>
          <w:rStyle w:val="StyleUnderline"/>
        </w:rPr>
        <w:t xml:space="preserve"> have </w:t>
      </w:r>
      <w:r w:rsidRPr="007275F3">
        <w:rPr>
          <w:rStyle w:val="StyleUnderline"/>
          <w:highlight w:val="yellow"/>
        </w:rPr>
        <w:t>shifted</w:t>
      </w:r>
      <w:r w:rsidRPr="00F65158">
        <w:rPr>
          <w:rStyle w:val="StyleUnderline"/>
        </w:rPr>
        <w:t xml:space="preserve"> away </w:t>
      </w:r>
      <w:r w:rsidRPr="007275F3">
        <w:rPr>
          <w:rStyle w:val="StyleUnderline"/>
          <w:highlight w:val="yellow"/>
        </w:rPr>
        <w:t>from developing new antibiotics, existing antibiotics are losing efficacy</w:t>
      </w:r>
      <w:r w:rsidRPr="00F65158">
        <w:rPr>
          <w:rStyle w:val="StyleUnderline"/>
        </w:rPr>
        <w:t xml:space="preserve"> due to widespread antibiotic resistance.</w:t>
      </w:r>
      <w:r>
        <w:rPr>
          <w:rStyle w:val="StyleUnderline"/>
        </w:rPr>
        <w:t xml:space="preserve"> </w:t>
      </w:r>
      <w:r w:rsidRPr="00F65158">
        <w:t>Our Solution</w:t>
      </w:r>
      <w:r>
        <w:t xml:space="preserve"> </w:t>
      </w:r>
      <w:r w:rsidRPr="00F65158">
        <w:t xml:space="preserve">SWI is an </w:t>
      </w:r>
      <w:r w:rsidRPr="007275F3">
        <w:rPr>
          <w:rStyle w:val="StyleUnderline"/>
          <w:highlight w:val="yellow"/>
        </w:rPr>
        <w:t>innovative program</w:t>
      </w:r>
      <w:r w:rsidRPr="00F65158">
        <w:rPr>
          <w:rStyle w:val="StyleUnderline"/>
        </w:rPr>
        <w:t xml:space="preserve"> that successfully </w:t>
      </w:r>
      <w:r w:rsidRPr="007275F3">
        <w:rPr>
          <w:rStyle w:val="StyleUnderline"/>
          <w:highlight w:val="yellow"/>
        </w:rPr>
        <w:t>encourages students</w:t>
      </w:r>
      <w:r w:rsidRPr="00F65158">
        <w:rPr>
          <w:rStyle w:val="StyleUnderline"/>
        </w:rPr>
        <w:t xml:space="preserve"> </w:t>
      </w:r>
      <w:r w:rsidRPr="007275F3">
        <w:rPr>
          <w:rStyle w:val="StyleUnderline"/>
          <w:highlight w:val="yellow"/>
        </w:rPr>
        <w:t>to pursue careers in science through hands-on experience and real-world</w:t>
      </w:r>
      <w:r w:rsidRPr="00F65158">
        <w:rPr>
          <w:rStyle w:val="StyleUnderline"/>
        </w:rPr>
        <w:t xml:space="preserve"> applicable </w:t>
      </w:r>
      <w:r w:rsidRPr="007275F3">
        <w:rPr>
          <w:rStyle w:val="StyleUnderline"/>
          <w:highlight w:val="yellow"/>
        </w:rPr>
        <w:t>lab</w:t>
      </w:r>
      <w:r w:rsidRPr="00F65158">
        <w:rPr>
          <w:rStyle w:val="StyleUnderline"/>
        </w:rPr>
        <w:t xml:space="preserve">oratory </w:t>
      </w:r>
      <w:r w:rsidRPr="007275F3">
        <w:rPr>
          <w:rStyle w:val="StyleUnderline"/>
          <w:highlight w:val="yellow"/>
        </w:rPr>
        <w:t>and field research</w:t>
      </w:r>
      <w:r w:rsidRPr="00F65158">
        <w:rPr>
          <w:rStyle w:val="StyleUnderline"/>
        </w:rPr>
        <w:t xml:space="preserve"> in introductory courses. As part of SWI, </w:t>
      </w:r>
      <w:r w:rsidRPr="007275F3">
        <w:rPr>
          <w:rStyle w:val="StyleUnderline"/>
          <w:highlight w:val="yellow"/>
        </w:rPr>
        <w:t>students from around the world isolate bacteria from soil</w:t>
      </w:r>
      <w:r w:rsidRPr="00F65158">
        <w:rPr>
          <w:rStyle w:val="StyleUnderline"/>
        </w:rPr>
        <w:t xml:space="preserve"> in their local environments </w:t>
      </w:r>
      <w:r w:rsidRPr="007275F3">
        <w:rPr>
          <w:rStyle w:val="StyleUnderline"/>
          <w:highlight w:val="yellow"/>
        </w:rPr>
        <w:t>that</w:t>
      </w:r>
      <w:r w:rsidRPr="00F65158">
        <w:rPr>
          <w:rStyle w:val="StyleUnderline"/>
        </w:rPr>
        <w:t xml:space="preserve"> could </w:t>
      </w:r>
      <w:r w:rsidRPr="007275F3">
        <w:rPr>
          <w:rStyle w:val="StyleUnderline"/>
          <w:highlight w:val="yellow"/>
        </w:rPr>
        <w:t>lead to novel antibiotics</w:t>
      </w:r>
      <w:r w:rsidRPr="00F65158">
        <w:rPr>
          <w:rStyle w:val="StyleUnderline"/>
        </w:rPr>
        <w:t>.</w:t>
      </w:r>
      <w:r w:rsidRPr="00F65158">
        <w:t xml:space="preserve"> This is particularly relevant since</w:t>
      </w:r>
      <w:r>
        <w:t xml:space="preserve"> </w:t>
      </w:r>
      <w:r w:rsidRPr="00F65158">
        <w:t>over two thirds of antibiotics originate from soil bacteria or fungi.</w:t>
      </w:r>
      <w:r>
        <w:t xml:space="preserve"> </w:t>
      </w:r>
      <w:r w:rsidRPr="00F65158">
        <w:t xml:space="preserve">Differentiating itself from traditional courses, </w:t>
      </w:r>
      <w:r w:rsidRPr="00F65158">
        <w:rPr>
          <w:rStyle w:val="StyleUnderline"/>
        </w:rPr>
        <w:t xml:space="preserve">SWI’s biology course </w:t>
      </w:r>
      <w:r w:rsidRPr="007275F3">
        <w:rPr>
          <w:rStyle w:val="StyleUnderline"/>
          <w:highlight w:val="yellow"/>
        </w:rPr>
        <w:t>provides original research opportunities</w:t>
      </w:r>
      <w:r w:rsidRPr="00F65158">
        <w:rPr>
          <w:rStyle w:val="StyleUnderline"/>
        </w:rPr>
        <w:t xml:space="preserve"> rather than relying on cookbook experiments with predetermined results. </w:t>
      </w:r>
      <w:r w:rsidRPr="005D5B58">
        <w:t xml:space="preserve">Through a series of student-driven experiments, students collect soil samples, isolate diverse bacteria, test their bacteria against clinically-relevant microorganisms, and characterize those showing inhibitory activity. </w:t>
      </w:r>
      <w:r w:rsidRPr="00F65158">
        <w:t xml:space="preserve">SWI’s </w:t>
      </w:r>
      <w:r w:rsidRPr="007275F3">
        <w:rPr>
          <w:rStyle w:val="StyleUnderline"/>
        </w:rPr>
        <w:t xml:space="preserve">approach also </w:t>
      </w:r>
      <w:r w:rsidRPr="005D5B58">
        <w:rPr>
          <w:rStyle w:val="StyleUnderline"/>
          <w:highlight w:val="yellow"/>
        </w:rPr>
        <w:t>provides a platform to crowdsource antibiotic discovery</w:t>
      </w:r>
      <w:r w:rsidRPr="007275F3">
        <w:rPr>
          <w:rStyle w:val="StyleUnderline"/>
          <w:highlight w:val="yellow"/>
        </w:rPr>
        <w:t xml:space="preserve"> by tapping into</w:t>
      </w:r>
      <w:r w:rsidRPr="007275F3">
        <w:rPr>
          <w:rStyle w:val="StyleUnderline"/>
        </w:rPr>
        <w:t xml:space="preserve"> the </w:t>
      </w:r>
      <w:r w:rsidRPr="007275F3">
        <w:rPr>
          <w:rStyle w:val="StyleUnderline"/>
          <w:highlight w:val="yellow"/>
        </w:rPr>
        <w:t>intellectual power of many people</w:t>
      </w:r>
      <w:r w:rsidRPr="007275F3">
        <w:rPr>
          <w:rStyle w:val="StyleUnderline"/>
        </w:rPr>
        <w:t xml:space="preserve"> concurrently </w:t>
      </w:r>
      <w:r w:rsidRPr="007275F3">
        <w:rPr>
          <w:rStyle w:val="StyleUnderline"/>
          <w:highlight w:val="yellow"/>
        </w:rPr>
        <w:t>addressing a global challenge and advances promising candidates into the drug development pipeline.</w:t>
      </w:r>
      <w:r w:rsidRPr="00F65158">
        <w:t xml:space="preserve"> </w:t>
      </w:r>
      <w:r w:rsidRPr="00F65158">
        <w:rPr>
          <w:rStyle w:val="StyleUnderline"/>
        </w:rPr>
        <w:t>This unique class approach harnesses the power of active learning to achieve both educational and scientific goals.</w:t>
      </w:r>
    </w:p>
    <w:p w14:paraId="6363ED4A" w14:textId="6B301E01" w:rsidR="00C61A2E" w:rsidRDefault="00C61A2E" w:rsidP="00C61A2E">
      <w:pPr>
        <w:pStyle w:val="Heading3"/>
      </w:pPr>
      <w:r>
        <w:lastRenderedPageBreak/>
        <w:t>IL – Econ</w:t>
      </w:r>
    </w:p>
    <w:p w14:paraId="0B930CA6" w14:textId="77777777" w:rsidR="00C61A2E" w:rsidRDefault="00C61A2E" w:rsidP="00C61A2E">
      <w:pPr>
        <w:pStyle w:val="Heading4"/>
      </w:pPr>
      <w:r>
        <w:t>Backlog decimates U.S. start-ups and kills innovation</w:t>
      </w:r>
    </w:p>
    <w:p w14:paraId="2358EAD6" w14:textId="77777777" w:rsidR="00C61A2E" w:rsidRPr="00C61A2E" w:rsidRDefault="00C61A2E" w:rsidP="00C61A2E">
      <w:proofErr w:type="spellStart"/>
      <w:r w:rsidRPr="00C61A2E">
        <w:rPr>
          <w:rStyle w:val="Style13ptBold"/>
        </w:rPr>
        <w:t>Kalra</w:t>
      </w:r>
      <w:proofErr w:type="spellEnd"/>
      <w:r w:rsidRPr="00C61A2E">
        <w:rPr>
          <w:rStyle w:val="Style13ptBold"/>
        </w:rPr>
        <w:t xml:space="preserve"> 18</w:t>
      </w:r>
      <w:r w:rsidRPr="00C61A2E">
        <w:t xml:space="preserve">—Samir, [Immigration Contributor, Senior Director/Human Rights Fellow at Hindu American Foundation], “Congress, leave no H-1Bs behind”, 3/14/18, </w:t>
      </w:r>
      <w:hyperlink r:id="rId88" w:history="1">
        <w:r w:rsidRPr="00C61A2E">
          <w:rPr>
            <w:rStyle w:val="Hyperlink"/>
          </w:rPr>
          <w:t>http://thehill.com/opinion/immigration/377886-congress-leave-no-h-1bs-behind</w:t>
        </w:r>
      </w:hyperlink>
      <w:r w:rsidRPr="00C61A2E">
        <w:t>, accessed 7/10, JMB</w:t>
      </w:r>
    </w:p>
    <w:p w14:paraId="2535E5DE" w14:textId="77777777" w:rsidR="00C61A2E" w:rsidRDefault="00C61A2E" w:rsidP="00C61A2E">
      <w:pPr>
        <w:rPr>
          <w:sz w:val="16"/>
        </w:rPr>
      </w:pPr>
    </w:p>
    <w:p w14:paraId="1FC02C20" w14:textId="77777777" w:rsidR="00C61A2E" w:rsidRDefault="00C61A2E" w:rsidP="00C61A2E">
      <w:pPr>
        <w:rPr>
          <w:u w:val="single"/>
        </w:rPr>
      </w:pPr>
      <w:r w:rsidRPr="006B4AAC">
        <w:rPr>
          <w:sz w:val="16"/>
        </w:rPr>
        <w:t xml:space="preserve">According to GC Reforms, an immigration advocacy organization, an estimated </w:t>
      </w:r>
      <w:r w:rsidRPr="005D5B58">
        <w:rPr>
          <w:b/>
          <w:highlight w:val="yellow"/>
          <w:u w:val="single"/>
        </w:rPr>
        <w:t>44 percent of startups have had at least one immigrant co-founder</w:t>
      </w:r>
      <w:r w:rsidRPr="00842E20">
        <w:rPr>
          <w:highlight w:val="yellow"/>
          <w:u w:val="single"/>
        </w:rPr>
        <w:t xml:space="preserve">, </w:t>
      </w:r>
      <w:r w:rsidRPr="0013721B">
        <w:rPr>
          <w:u w:val="single"/>
        </w:rPr>
        <w:t>with 24 percent of patents having been awarded to skilled immigrants</w:t>
      </w:r>
      <w:r w:rsidRPr="00842E20">
        <w:rPr>
          <w:u w:val="single"/>
        </w:rPr>
        <w:t xml:space="preserve">. The National Foundation for American Policy further asserts that, overall, </w:t>
      </w:r>
      <w:r w:rsidRPr="00842E20">
        <w:rPr>
          <w:highlight w:val="yellow"/>
          <w:u w:val="single"/>
        </w:rPr>
        <w:t>“immigrants have started more than half</w:t>
      </w:r>
      <w:r w:rsidRPr="00842E20">
        <w:rPr>
          <w:u w:val="single"/>
        </w:rPr>
        <w:t xml:space="preserve"> (44 of 87</w:t>
      </w:r>
      <w:r w:rsidRPr="00842E20">
        <w:rPr>
          <w:highlight w:val="yellow"/>
          <w:u w:val="single"/>
        </w:rPr>
        <w:t>) of America’s startup companies valued at $1 billion dollars</w:t>
      </w:r>
      <w:r w:rsidRPr="00842E20">
        <w:rPr>
          <w:u w:val="single"/>
        </w:rPr>
        <w:t xml:space="preserve"> or more and are key members of management or product</w:t>
      </w:r>
      <w:r w:rsidRPr="006B4AAC">
        <w:rPr>
          <w:sz w:val="16"/>
        </w:rPr>
        <w:t xml:space="preserve"> development teams in over 70 percent (62 of 87) of these companies.” Moreover, companies founded by immigrants are worth an estimated $168 billion and have generated thousands of U.S. jobs. In addition</w:t>
      </w:r>
      <w:r w:rsidRPr="00842E20">
        <w:rPr>
          <w:u w:val="single"/>
        </w:rPr>
        <w:t xml:space="preserve">, </w:t>
      </w:r>
      <w:r w:rsidRPr="0013721B">
        <w:rPr>
          <w:u w:val="single"/>
        </w:rPr>
        <w:t xml:space="preserve">GC Reforms finds that </w:t>
      </w:r>
      <w:r w:rsidRPr="00842E20">
        <w:rPr>
          <w:highlight w:val="yellow"/>
          <w:u w:val="single"/>
        </w:rPr>
        <w:t xml:space="preserve">immigrants on H-1B visas have made contributions of </w:t>
      </w:r>
      <w:r w:rsidRPr="0013721B">
        <w:rPr>
          <w:u w:val="single"/>
        </w:rPr>
        <w:t xml:space="preserve">approximately </w:t>
      </w:r>
      <w:r w:rsidRPr="00842E20">
        <w:rPr>
          <w:highlight w:val="yellow"/>
          <w:u w:val="single"/>
        </w:rPr>
        <w:t>$220 billion to the U.S. GD</w:t>
      </w:r>
      <w:r w:rsidRPr="00842E20">
        <w:rPr>
          <w:u w:val="single"/>
        </w:rPr>
        <w:t>P and $72 billion in taxes over the past 10 years</w:t>
      </w:r>
      <w:r w:rsidRPr="006B4AAC">
        <w:rPr>
          <w:sz w:val="16"/>
        </w:rPr>
        <w:t xml:space="preserve">. They have contributed $50 billion in investments such as stocks and 401(k)plans, and $45 billion into real estate. </w:t>
      </w:r>
      <w:r w:rsidRPr="00842E20">
        <w:rPr>
          <w:u w:val="single"/>
        </w:rPr>
        <w:t xml:space="preserve">Despite these benefits, because of the cap of 7 percent per country of origin, more than 300,000 </w:t>
      </w:r>
      <w:r w:rsidRPr="00842E20">
        <w:rPr>
          <w:highlight w:val="yellow"/>
          <w:u w:val="single"/>
        </w:rPr>
        <w:t>skilled immigrants</w:t>
      </w:r>
      <w:r w:rsidRPr="00842E20">
        <w:rPr>
          <w:u w:val="single"/>
        </w:rPr>
        <w:t xml:space="preserve">, many from India, </w:t>
      </w:r>
      <w:r w:rsidRPr="00842E20">
        <w:rPr>
          <w:highlight w:val="yellow"/>
          <w:u w:val="single"/>
        </w:rPr>
        <w:t>are</w:t>
      </w:r>
      <w:r w:rsidRPr="00842E20">
        <w:rPr>
          <w:u w:val="single"/>
        </w:rPr>
        <w:t xml:space="preserve"> </w:t>
      </w:r>
      <w:r w:rsidRPr="00842E20">
        <w:rPr>
          <w:highlight w:val="yellow"/>
          <w:u w:val="single"/>
        </w:rPr>
        <w:t xml:space="preserve">facing wait times of </w:t>
      </w:r>
      <w:r w:rsidRPr="00842E20">
        <w:rPr>
          <w:u w:val="single"/>
        </w:rPr>
        <w:t xml:space="preserve">more than </w:t>
      </w:r>
      <w:r w:rsidRPr="00842E20">
        <w:rPr>
          <w:highlight w:val="yellow"/>
          <w:u w:val="single"/>
        </w:rPr>
        <w:t xml:space="preserve">25 years to receive a green card </w:t>
      </w:r>
      <w:r w:rsidRPr="00842E20">
        <w:rPr>
          <w:u w:val="single"/>
        </w:rPr>
        <w:t xml:space="preserve">solely </w:t>
      </w:r>
      <w:r w:rsidRPr="00842E20">
        <w:rPr>
          <w:b/>
          <w:highlight w:val="yellow"/>
          <w:u w:val="single"/>
        </w:rPr>
        <w:t xml:space="preserve">because of a broken system. </w:t>
      </w:r>
      <w:r w:rsidRPr="00842E20">
        <w:rPr>
          <w:highlight w:val="yellow"/>
          <w:u w:val="single"/>
        </w:rPr>
        <w:t>This unfathomable wait time often has tragic consequences.</w:t>
      </w:r>
      <w:r w:rsidRPr="006B4AAC">
        <w:rPr>
          <w:sz w:val="16"/>
        </w:rPr>
        <w:t xml:space="preserve"> </w:t>
      </w:r>
      <w:r w:rsidRPr="00842E20">
        <w:rPr>
          <w:u w:val="single"/>
        </w:rPr>
        <w:t xml:space="preserve">In one such case, </w:t>
      </w:r>
      <w:r w:rsidRPr="00842E20">
        <w:rPr>
          <w:highlight w:val="yellow"/>
          <w:u w:val="single"/>
        </w:rPr>
        <w:t xml:space="preserve">an </w:t>
      </w:r>
      <w:r w:rsidRPr="00842E20">
        <w:rPr>
          <w:u w:val="single"/>
        </w:rPr>
        <w:t xml:space="preserve">Indian </w:t>
      </w:r>
      <w:r w:rsidRPr="00842E20">
        <w:rPr>
          <w:highlight w:val="yellow"/>
          <w:u w:val="single"/>
        </w:rPr>
        <w:t>immigrant in Dallas,</w:t>
      </w:r>
      <w:r w:rsidRPr="00842E20">
        <w:rPr>
          <w:u w:val="single"/>
        </w:rPr>
        <w:t xml:space="preserve"> Texas, </w:t>
      </w:r>
      <w:r w:rsidRPr="00AC2B8A">
        <w:rPr>
          <w:highlight w:val="yellow"/>
          <w:u w:val="single"/>
        </w:rPr>
        <w:t>who has been waiting years</w:t>
      </w:r>
      <w:r w:rsidRPr="00842E20">
        <w:rPr>
          <w:u w:val="single"/>
        </w:rPr>
        <w:t xml:space="preserve"> for a green card, </w:t>
      </w:r>
      <w:r w:rsidRPr="00842E20">
        <w:rPr>
          <w:highlight w:val="yellow"/>
          <w:u w:val="single"/>
        </w:rPr>
        <w:t xml:space="preserve">recently had his H-1B visa extended but his autistic daughter, </w:t>
      </w:r>
      <w:r w:rsidRPr="00842E20">
        <w:rPr>
          <w:u w:val="single"/>
        </w:rPr>
        <w:t xml:space="preserve">who just turned 21, </w:t>
      </w:r>
      <w:r w:rsidRPr="00842E20">
        <w:rPr>
          <w:highlight w:val="yellow"/>
          <w:u w:val="single"/>
        </w:rPr>
        <w:t>has “aged out” and no longer is eligible for an H-4</w:t>
      </w:r>
      <w:r w:rsidRPr="00842E20">
        <w:rPr>
          <w:u w:val="single"/>
        </w:rPr>
        <w:t xml:space="preserve"> dependent visa. With the girl’s visa rejected</w:t>
      </w:r>
      <w:r w:rsidRPr="00842E20">
        <w:rPr>
          <w:highlight w:val="yellow"/>
          <w:u w:val="single"/>
        </w:rPr>
        <w:t>, her parents are desperate</w:t>
      </w:r>
      <w:r w:rsidRPr="00842E20">
        <w:rPr>
          <w:u w:val="single"/>
        </w:rPr>
        <w:t>ly trying to find a way to keep their family together in the United States.</w:t>
      </w:r>
    </w:p>
    <w:p w14:paraId="2A697D20" w14:textId="77777777" w:rsidR="00C61A2E" w:rsidRDefault="00C61A2E" w:rsidP="00C61A2E">
      <w:pPr>
        <w:rPr>
          <w:u w:val="single"/>
        </w:rPr>
      </w:pPr>
    </w:p>
    <w:p w14:paraId="2BF202A0" w14:textId="77777777" w:rsidR="00C61A2E" w:rsidRDefault="00C61A2E" w:rsidP="00C61A2E">
      <w:pPr>
        <w:pStyle w:val="Heading4"/>
      </w:pPr>
      <w:r>
        <w:t>Lack of start-ups kills economic growth</w:t>
      </w:r>
    </w:p>
    <w:p w14:paraId="19E36896" w14:textId="2C02316C" w:rsidR="00C61A2E" w:rsidRPr="00C61A2E" w:rsidRDefault="00C61A2E" w:rsidP="00C61A2E">
      <w:r w:rsidRPr="00C61A2E">
        <w:rPr>
          <w:rStyle w:val="Style13ptBold"/>
        </w:rPr>
        <w:t>Casselman 17</w:t>
      </w:r>
      <w:r w:rsidRPr="00C61A2E">
        <w:t xml:space="preserve">—Ben, [writes about economics and other business topics for The New York Times, with a </w:t>
      </w:r>
      <w:proofErr w:type="gramStart"/>
      <w:r w:rsidRPr="00C61A2E">
        <w:t>particular focus</w:t>
      </w:r>
      <w:proofErr w:type="gramEnd"/>
      <w:r w:rsidRPr="00C61A2E">
        <w:t xml:space="preserve"> on stories involving data. He previously served as chief economics writer for the data-journalism web site FiveThirtyEight, and before that as a reporter for The Wall Street Journal] “A Start-Up Slump Is a Drag on the Economy. Big Business May Be to Blame.” </w:t>
      </w:r>
      <w:hyperlink r:id="rId89" w:history="1">
        <w:r w:rsidRPr="00C61A2E">
          <w:rPr>
            <w:rStyle w:val="Hyperlink"/>
          </w:rPr>
          <w:t>https://www.nytimes.com/2017/09/20/business/economy/startup-business.html</w:t>
        </w:r>
      </w:hyperlink>
      <w:r w:rsidRPr="00C61A2E">
        <w:t>, accessed 7/12, JMB</w:t>
      </w:r>
    </w:p>
    <w:p w14:paraId="7B341279" w14:textId="77777777" w:rsidR="00C61A2E" w:rsidRPr="00C61A2E" w:rsidRDefault="00C61A2E" w:rsidP="00C61A2E">
      <w:pPr>
        <w:rPr>
          <w:sz w:val="16"/>
        </w:rPr>
      </w:pPr>
      <w:r w:rsidRPr="00C61A2E">
        <w:rPr>
          <w:rStyle w:val="StyleUnderline"/>
          <w:highlight w:val="yellow"/>
        </w:rPr>
        <w:t>So why has the economic expansion</w:t>
      </w:r>
      <w:r w:rsidRPr="00C61A2E">
        <w:rPr>
          <w:rStyle w:val="StyleUnderline"/>
        </w:rPr>
        <w:t xml:space="preserve"> since the recession </w:t>
      </w:r>
      <w:r w:rsidRPr="00C61A2E">
        <w:rPr>
          <w:rStyle w:val="StyleUnderline"/>
          <w:highlight w:val="yellow"/>
        </w:rPr>
        <w:t>been so</w:t>
      </w:r>
      <w:r w:rsidRPr="00C61A2E">
        <w:rPr>
          <w:rStyle w:val="StyleUnderline"/>
        </w:rPr>
        <w:t xml:space="preserve"> tame, with </w:t>
      </w:r>
      <w:r w:rsidRPr="00C61A2E">
        <w:rPr>
          <w:rStyle w:val="StyleUnderline"/>
          <w:highlight w:val="yellow"/>
        </w:rPr>
        <w:t>sluggish</w:t>
      </w:r>
      <w:r w:rsidRPr="00C61A2E">
        <w:rPr>
          <w:rStyle w:val="StyleUnderline"/>
        </w:rPr>
        <w:t xml:space="preserve"> productivity and, at least until recently, anemic wage growth? Economists say </w:t>
      </w:r>
      <w:r w:rsidRPr="00C61A2E">
        <w:rPr>
          <w:rStyle w:val="StyleUnderline"/>
          <w:highlight w:val="yellow"/>
        </w:rPr>
        <w:t>the answer</w:t>
      </w:r>
      <w:r w:rsidRPr="00C61A2E">
        <w:rPr>
          <w:rStyle w:val="StyleUnderline"/>
        </w:rPr>
        <w:t xml:space="preserve">, to some degree, </w:t>
      </w:r>
      <w:r w:rsidRPr="00C61A2E">
        <w:rPr>
          <w:rStyle w:val="StyleUnderline"/>
          <w:highlight w:val="yellow"/>
        </w:rPr>
        <w:t>can be found in a start-up slump</w:t>
      </w:r>
      <w:r w:rsidRPr="00C61A2E">
        <w:rPr>
          <w:rStyle w:val="StyleUnderline"/>
        </w:rPr>
        <w:t xml:space="preserve"> — </w:t>
      </w:r>
      <w:r w:rsidRPr="00C61A2E">
        <w:rPr>
          <w:rStyle w:val="StyleUnderline"/>
          <w:highlight w:val="yellow"/>
        </w:rPr>
        <w:t>a decline in the creation of new businesses</w:t>
      </w:r>
      <w:r w:rsidRPr="00C61A2E">
        <w:rPr>
          <w:sz w:val="16"/>
        </w:rPr>
        <w:t xml:space="preserve"> — and a growing understanding of what’s behind it. A total of 414,000 businesses were formed in 2015, the latest year surveyed, the Census Bureau reported Wednesday. It was a slight increase from the previous year, but well below the 558,000 companies given birth in 2006, the year before the recession set in. “</w:t>
      </w:r>
      <w:r w:rsidRPr="00C61A2E">
        <w:rPr>
          <w:rStyle w:val="StyleUnderline"/>
          <w:highlight w:val="yellow"/>
        </w:rPr>
        <w:t>We’re still in a start-up funk</w:t>
      </w:r>
      <w:r w:rsidRPr="00C61A2E">
        <w:rPr>
          <w:sz w:val="16"/>
        </w:rPr>
        <w:t xml:space="preserve">,” said Robert </w:t>
      </w:r>
      <w:proofErr w:type="spellStart"/>
      <w:r w:rsidRPr="00C61A2E">
        <w:rPr>
          <w:sz w:val="16"/>
        </w:rPr>
        <w:t>Litan</w:t>
      </w:r>
      <w:proofErr w:type="spellEnd"/>
      <w:r w:rsidRPr="00C61A2E">
        <w:rPr>
          <w:sz w:val="16"/>
        </w:rPr>
        <w:t xml:space="preserve">, an economist and antitrust lawyer who has studied the issue. “Obviously the recession had a lot to do with it, but then </w:t>
      </w:r>
      <w:r w:rsidRPr="00C61A2E">
        <w:rPr>
          <w:rStyle w:val="StyleUnderline"/>
          <w:highlight w:val="yellow"/>
        </w:rPr>
        <w:t>you’re left with the conundrum: Why hasn’t there been any recovery?”</w:t>
      </w:r>
      <w:r w:rsidRPr="00C61A2E">
        <w:rPr>
          <w:sz w:val="16"/>
        </w:rPr>
        <w:t xml:space="preserve"> ADVERTISEMENT Many economists say the answer could lie in the rising power of the biggest corporations, which they argue is stifling entrepreneurship by making it easier for incumbent businesses to swat away challengers — or else to swallow them before they become a serious threat. “You’ve got rising market power,” said Marshall </w:t>
      </w:r>
      <w:proofErr w:type="spellStart"/>
      <w:r w:rsidRPr="00C61A2E">
        <w:rPr>
          <w:sz w:val="16"/>
        </w:rPr>
        <w:t>Steinbaum</w:t>
      </w:r>
      <w:proofErr w:type="spellEnd"/>
      <w:r w:rsidRPr="00C61A2E">
        <w:rPr>
          <w:sz w:val="16"/>
        </w:rPr>
        <w:t xml:space="preserve">, an economist at the Roosevelt Institute, a liberal think tank. “In general, that makes it hard for new businesses to compete with incumbents. </w:t>
      </w:r>
      <w:r w:rsidRPr="00C61A2E">
        <w:rPr>
          <w:rStyle w:val="StyleUnderline"/>
          <w:highlight w:val="yellow"/>
        </w:rPr>
        <w:t>Market power is the story that explains everything.”</w:t>
      </w:r>
      <w:r w:rsidRPr="00C61A2E">
        <w:rPr>
          <w:sz w:val="16"/>
        </w:rPr>
        <w:t xml:space="preserve"> You have 3 free articles remaining. Subscribe to The Times That argument comes at a potent political moment. Populists on both the left and right have responded to growing public unease about the corporate giants that increasingly dominate their online and offline lives. Polling data from Gallup and other </w:t>
      </w:r>
      <w:r w:rsidRPr="00C61A2E">
        <w:rPr>
          <w:sz w:val="16"/>
        </w:rPr>
        <w:lastRenderedPageBreak/>
        <w:t xml:space="preserve">organizations shows a long-running decline in confidence in banks and other big businesses — a concern not likely to abate after high-profile data breaches at Equifax and other companies. The start-up slump has far-reaching implications. Small businesses in general are often cited as an exemplar of economic dynamism. But it is </w:t>
      </w:r>
      <w:r w:rsidRPr="00C61A2E">
        <w:rPr>
          <w:rStyle w:val="StyleUnderline"/>
          <w:highlight w:val="yellow"/>
        </w:rPr>
        <w:t xml:space="preserve">start-ups — and particularly the small subset of companies that grow quickly — that are key drivers of job creation and </w:t>
      </w:r>
      <w:proofErr w:type="gramStart"/>
      <w:r w:rsidRPr="00C61A2E">
        <w:rPr>
          <w:rStyle w:val="StyleUnderline"/>
          <w:highlight w:val="yellow"/>
        </w:rPr>
        <w:t>innovation, and</w:t>
      </w:r>
      <w:proofErr w:type="gramEnd"/>
      <w:r w:rsidRPr="00C61A2E">
        <w:rPr>
          <w:rStyle w:val="StyleUnderline"/>
          <w:highlight w:val="yellow"/>
        </w:rPr>
        <w:t xml:space="preserve"> have historically been a ladder into the middle class for less-educated workers and immigrants.</w:t>
      </w:r>
      <w:r w:rsidRPr="00C61A2E">
        <w:rPr>
          <w:sz w:val="16"/>
        </w:rPr>
        <w:t xml:space="preserve"> Perhaps most significant, start-ups play a critical role in making the economy </w:t>
      </w:r>
      <w:proofErr w:type="gramStart"/>
      <w:r w:rsidRPr="00C61A2E">
        <w:rPr>
          <w:sz w:val="16"/>
        </w:rPr>
        <w:t>as a whole more</w:t>
      </w:r>
      <w:proofErr w:type="gramEnd"/>
      <w:r w:rsidRPr="00C61A2E">
        <w:rPr>
          <w:sz w:val="16"/>
        </w:rPr>
        <w:t xml:space="preserve"> productive, as they invent new products and approaches, forcing existing businesses to compete or fall by the wayside. EDITORS’ PICKS Americans Explain Why They Are Having Fewer Babies Climate Change Brought a Lobster Boom. Now It Could Cause a Bust. 1,600 Degrees and Mass Destruction: Explore a Town a Volcano Made a Tomb</w:t>
      </w:r>
    </w:p>
    <w:p w14:paraId="7FE1F26A" w14:textId="6B2EBDCB" w:rsidR="00C61A2E" w:rsidRPr="00C61A2E" w:rsidRDefault="00C61A2E" w:rsidP="00C61A2E">
      <w:pPr>
        <w:pStyle w:val="Heading4"/>
        <w:rPr>
          <w:sz w:val="16"/>
        </w:rPr>
      </w:pPr>
      <w:r>
        <w:br/>
        <w:t>Econ collapse causes global war</w:t>
      </w:r>
    </w:p>
    <w:p w14:paraId="0687D9BE" w14:textId="17B5A45F" w:rsidR="00C61A2E" w:rsidRPr="00C61A2E" w:rsidRDefault="00C61A2E" w:rsidP="00C61A2E">
      <w:r w:rsidRPr="00C61A2E">
        <w:rPr>
          <w:rStyle w:val="Style13ptBold"/>
        </w:rPr>
        <w:t>Roberts 15</w:t>
      </w:r>
      <w:r w:rsidRPr="00C61A2E">
        <w:t xml:space="preserve">—Paul Craig Roberts, Keynote Address to the Annual Conference of the Financial West Group, New Orleans, May 7, 2015 “War Threat Rises As Economy Declines” </w:t>
      </w:r>
      <w:hyperlink r:id="rId90" w:history="1">
        <w:r w:rsidRPr="00C61A2E">
          <w:rPr>
            <w:rStyle w:val="Hyperlink"/>
          </w:rPr>
          <w:t>https://www.paulcraigroberts.org/2015/05/11/war-threat-rises-economy-declines-paul-craig-roberts/</w:t>
        </w:r>
      </w:hyperlink>
      <w:r w:rsidRPr="00C61A2E">
        <w:t>, accessed 7/13, JMB</w:t>
      </w:r>
    </w:p>
    <w:p w14:paraId="24B9138F" w14:textId="77777777" w:rsidR="00C61A2E" w:rsidRPr="00603969" w:rsidRDefault="00C61A2E" w:rsidP="00C61A2E">
      <w:pPr>
        <w:rPr>
          <w:sz w:val="16"/>
        </w:rPr>
      </w:pPr>
      <w:r w:rsidRPr="00603969">
        <w:rPr>
          <w:highlight w:val="yellow"/>
          <w:u w:val="single"/>
        </w:rPr>
        <w:t>To restore the economy requires</w:t>
      </w:r>
      <w:r w:rsidRPr="00603969">
        <w:rPr>
          <w:u w:val="single"/>
        </w:rPr>
        <w:t xml:space="preserve"> that offshoring be </w:t>
      </w:r>
      <w:proofErr w:type="gramStart"/>
      <w:r w:rsidRPr="00603969">
        <w:rPr>
          <w:u w:val="single"/>
        </w:rPr>
        <w:t>reversed</w:t>
      </w:r>
      <w:proofErr w:type="gramEnd"/>
      <w:r w:rsidRPr="00603969">
        <w:rPr>
          <w:u w:val="single"/>
        </w:rPr>
        <w:t xml:space="preserve"> </w:t>
      </w:r>
      <w:r w:rsidRPr="00603969">
        <w:rPr>
          <w:sz w:val="16"/>
        </w:rPr>
        <w:t>and the jobs brought back to the US. This could be done by changing the way corporations are taxed. The tax rate on corporate profit could be determined by the geographic location at which corporations add value to the products that they market in the US. If the goods and services are produced offshore, the tax rate would be high.</w:t>
      </w:r>
      <w:r w:rsidRPr="00603969">
        <w:rPr>
          <w:u w:val="single"/>
        </w:rPr>
        <w:t xml:space="preserve"> If the goods and services are produced domestically</w:t>
      </w:r>
      <w:r w:rsidRPr="00603969">
        <w:rPr>
          <w:highlight w:val="yellow"/>
          <w:u w:val="single"/>
        </w:rPr>
        <w:t>, the tax rate could be low.</w:t>
      </w:r>
      <w:r w:rsidRPr="00603969">
        <w:rPr>
          <w:u w:val="single"/>
        </w:rPr>
        <w:t xml:space="preserve"> The tax rates could be set to offset the lower costs of producing abroad. Considering the lobbying power of transnational corporations and Wall Street, </w:t>
      </w:r>
      <w:r w:rsidRPr="00603969">
        <w:rPr>
          <w:highlight w:val="yellow"/>
          <w:u w:val="single"/>
        </w:rPr>
        <w:t>this is an unlikely reform</w:t>
      </w:r>
      <w:r w:rsidRPr="00603969">
        <w:rPr>
          <w:sz w:val="16"/>
        </w:rPr>
        <w:t xml:space="preserve">. My conclusion is </w:t>
      </w:r>
      <w:r w:rsidRPr="00603969">
        <w:rPr>
          <w:b/>
          <w:highlight w:val="yellow"/>
          <w:u w:val="single"/>
        </w:rPr>
        <w:t>that the US economy will continue its decline.</w:t>
      </w:r>
      <w:r w:rsidRPr="00603969">
        <w:rPr>
          <w:u w:val="single"/>
        </w:rPr>
        <w:t xml:space="preserve"> On the foreign policy front, the hubris and arrogance of </w:t>
      </w:r>
      <w:r w:rsidRPr="00603969">
        <w:rPr>
          <w:highlight w:val="yellow"/>
          <w:u w:val="single"/>
        </w:rPr>
        <w:t>America’s self-image as the</w:t>
      </w:r>
      <w:r w:rsidRPr="00603969">
        <w:rPr>
          <w:u w:val="single"/>
        </w:rPr>
        <w:t xml:space="preserve"> “exceptional, indispensable” </w:t>
      </w:r>
      <w:r w:rsidRPr="00603969">
        <w:rPr>
          <w:highlight w:val="yellow"/>
          <w:u w:val="single"/>
        </w:rPr>
        <w:t>country with hegemonic rights</w:t>
      </w:r>
      <w:r w:rsidRPr="00603969">
        <w:rPr>
          <w:u w:val="single"/>
        </w:rPr>
        <w:t xml:space="preserve"> over other countries </w:t>
      </w:r>
      <w:r w:rsidRPr="00603969">
        <w:rPr>
          <w:highlight w:val="yellow"/>
          <w:u w:val="single"/>
        </w:rPr>
        <w:t>means that the world is primed for war</w:t>
      </w:r>
      <w:r w:rsidRPr="00603969">
        <w:rPr>
          <w:u w:val="single"/>
        </w:rPr>
        <w:t xml:space="preserve">. Neither Russia nor China will accept the vassalage status accepted by the UK, Germany, France and the rest of Europe, Canada, Japan and Australia. The Wolfowitz Doctrine makes it clear that the price of world peace is the world’s acceptance of Washington’s hegemony. Therefore, </w:t>
      </w:r>
      <w:r w:rsidRPr="00603969">
        <w:rPr>
          <w:highlight w:val="yellow"/>
          <w:u w:val="single"/>
        </w:rPr>
        <w:t xml:space="preserve">unless the dollar and </w:t>
      </w:r>
      <w:proofErr w:type="gramStart"/>
      <w:r w:rsidRPr="00603969">
        <w:rPr>
          <w:highlight w:val="yellow"/>
          <w:u w:val="single"/>
        </w:rPr>
        <w:t>with it</w:t>
      </w:r>
      <w:proofErr w:type="gramEnd"/>
      <w:r w:rsidRPr="00603969">
        <w:rPr>
          <w:highlight w:val="yellow"/>
          <w:u w:val="single"/>
        </w:rPr>
        <w:t xml:space="preserve"> US power collapses or Europe finds the courage to break with Washington and to pursue an independent foreign policy, saying good-bye to NATO, </w:t>
      </w:r>
      <w:r w:rsidRPr="00603969">
        <w:rPr>
          <w:b/>
          <w:highlight w:val="yellow"/>
          <w:u w:val="single"/>
        </w:rPr>
        <w:t>nuclear war is our likely future</w:t>
      </w:r>
      <w:r w:rsidRPr="00603969">
        <w:rPr>
          <w:highlight w:val="yellow"/>
          <w:u w:val="single"/>
        </w:rPr>
        <w:t>.</w:t>
      </w:r>
      <w:r w:rsidRPr="00603969">
        <w:rPr>
          <w:sz w:val="16"/>
        </w:rPr>
        <w:t xml:space="preserve"> Washington’s aggression and blatant propaganda have convinced Russia and China that Washington intends war, and this realization has drawn the two countries into a strategic alliance. Russia’s May 9 Victory Day celebration of the defeat of Hitler is a historical turning point. Western governments boycotted the celebration, and the Chinese were there in their place. For the first time Chinese soldiers marched in the parade with Russian soldiers, and the president of China sat next to the president of Russia.</w:t>
      </w:r>
    </w:p>
    <w:p w14:paraId="53924562" w14:textId="3FF7B4DF" w:rsidR="004A577E" w:rsidRDefault="004A577E" w:rsidP="004A577E">
      <w:pPr>
        <w:pStyle w:val="Heading3"/>
      </w:pPr>
      <w:r>
        <w:lastRenderedPageBreak/>
        <w:t>IL – Tech Deficiency</w:t>
      </w:r>
    </w:p>
    <w:p w14:paraId="2D7C9592" w14:textId="77777777" w:rsidR="004A577E" w:rsidRDefault="004A577E" w:rsidP="004A577E">
      <w:pPr>
        <w:pStyle w:val="Heading4"/>
      </w:pPr>
      <w:r>
        <w:t xml:space="preserve">Backlog risks tech deficiency—IT professionals wait </w:t>
      </w:r>
      <w:proofErr w:type="gramStart"/>
      <w:r>
        <w:t>as long as</w:t>
      </w:r>
      <w:proofErr w:type="gramEnd"/>
      <w:r>
        <w:t xml:space="preserve"> 70 years</w:t>
      </w:r>
    </w:p>
    <w:p w14:paraId="7A1D59B3" w14:textId="4954DE46" w:rsidR="004A577E" w:rsidRDefault="004A577E" w:rsidP="005A48FC">
      <w:r w:rsidRPr="004A577E">
        <w:rPr>
          <w:rStyle w:val="Style13ptBold"/>
        </w:rPr>
        <w:t>FP 18</w:t>
      </w:r>
      <w:r w:rsidRPr="004A577E">
        <w:t xml:space="preserve">—First Post News, “Indian-American IT professionals hold protests in US, seek end to green card backlog” </w:t>
      </w:r>
      <w:hyperlink r:id="rId91" w:history="1">
        <w:r w:rsidRPr="004A577E">
          <w:rPr>
            <w:rStyle w:val="Hyperlink"/>
          </w:rPr>
          <w:t>https://www.firstpost.com/world/indian-american-it-professionals-hold-protests-in-us-seek-end-to-green-card-backlog-4452653.html</w:t>
        </w:r>
      </w:hyperlink>
      <w:r w:rsidRPr="004A577E">
        <w:t>, accessed 7/11, JMB</w:t>
      </w:r>
    </w:p>
    <w:p w14:paraId="54FB2D0A" w14:textId="38AC696A" w:rsidR="004A577E" w:rsidRPr="00044528" w:rsidRDefault="004A577E" w:rsidP="005A48FC">
      <w:pPr>
        <w:rPr>
          <w:sz w:val="16"/>
        </w:rPr>
      </w:pPr>
      <w:r w:rsidRPr="00044528">
        <w:rPr>
          <w:sz w:val="16"/>
        </w:rPr>
        <w:t>Washington: Several Indian-</w:t>
      </w:r>
      <w:r w:rsidRPr="00047229">
        <w:rPr>
          <w:highlight w:val="yellow"/>
          <w:u w:val="single"/>
        </w:rPr>
        <w:t>American IT professionals</w:t>
      </w:r>
      <w:r w:rsidRPr="00047229">
        <w:rPr>
          <w:u w:val="single"/>
        </w:rPr>
        <w:t xml:space="preserve"> have held two rallies in the US, </w:t>
      </w:r>
      <w:r w:rsidRPr="00047229">
        <w:rPr>
          <w:highlight w:val="yellow"/>
          <w:u w:val="single"/>
        </w:rPr>
        <w:t>demanding an end to the long and massive green card backlog</w:t>
      </w:r>
      <w:r w:rsidRPr="00047229">
        <w:rPr>
          <w:u w:val="single"/>
        </w:rPr>
        <w:t xml:space="preserve"> by eliminating per-country limit quota.</w:t>
      </w:r>
      <w:r w:rsidRPr="00044528">
        <w:rPr>
          <w:sz w:val="16"/>
        </w:rPr>
        <w:t xml:space="preserve"> Visa Representational image. Reuters </w:t>
      </w:r>
      <w:proofErr w:type="gramStart"/>
      <w:r w:rsidRPr="00044528">
        <w:rPr>
          <w:sz w:val="16"/>
        </w:rPr>
        <w:t>The</w:t>
      </w:r>
      <w:proofErr w:type="gramEnd"/>
      <w:r w:rsidRPr="00044528">
        <w:rPr>
          <w:sz w:val="16"/>
        </w:rPr>
        <w:t xml:space="preserve"> rallies were </w:t>
      </w:r>
      <w:proofErr w:type="spellStart"/>
      <w:r w:rsidRPr="00044528">
        <w:rPr>
          <w:sz w:val="16"/>
        </w:rPr>
        <w:t>organised</w:t>
      </w:r>
      <w:proofErr w:type="spellEnd"/>
      <w:r w:rsidRPr="00044528">
        <w:rPr>
          <w:sz w:val="16"/>
        </w:rPr>
        <w:t xml:space="preserve"> over the weekend in New Jersey and Pennsylvania. Participants argued that </w:t>
      </w:r>
      <w:r w:rsidRPr="00047229">
        <w:rPr>
          <w:highlight w:val="yellow"/>
          <w:u w:val="single"/>
        </w:rPr>
        <w:t>per country quota on issuing of green cards per annum was the main reason for the backlog.</w:t>
      </w:r>
      <w:r w:rsidRPr="00047229">
        <w:rPr>
          <w:u w:val="single"/>
        </w:rPr>
        <w:t xml:space="preserve"> They displayed posters with 'Remove Per Country Limits for employment-based green cards', '3,00,000 waiting for 90 years' and 'What did I do wrong'. </w:t>
      </w:r>
      <w:r w:rsidRPr="00047229">
        <w:rPr>
          <w:highlight w:val="yellow"/>
          <w:u w:val="single"/>
        </w:rPr>
        <w:t>"It's high time the Congress, Senate and White House administration work on this issue and solves the problem of high skilled immigrants</w:t>
      </w:r>
      <w:r w:rsidRPr="00047229">
        <w:rPr>
          <w:u w:val="single"/>
        </w:rPr>
        <w:t>,</w:t>
      </w:r>
      <w:r w:rsidRPr="00044528">
        <w:rPr>
          <w:sz w:val="16"/>
        </w:rPr>
        <w:t xml:space="preserve">" </w:t>
      </w:r>
      <w:proofErr w:type="spellStart"/>
      <w:r w:rsidRPr="00044528">
        <w:rPr>
          <w:sz w:val="16"/>
        </w:rPr>
        <w:t>GCReforms</w:t>
      </w:r>
      <w:proofErr w:type="spellEnd"/>
      <w:r w:rsidRPr="00044528">
        <w:rPr>
          <w:sz w:val="16"/>
        </w:rPr>
        <w:t xml:space="preserve">, </w:t>
      </w:r>
      <w:proofErr w:type="spellStart"/>
      <w:r w:rsidRPr="00044528">
        <w:rPr>
          <w:sz w:val="16"/>
        </w:rPr>
        <w:t>organisers</w:t>
      </w:r>
      <w:proofErr w:type="spellEnd"/>
      <w:r w:rsidRPr="00044528">
        <w:rPr>
          <w:sz w:val="16"/>
        </w:rPr>
        <w:t xml:space="preserve"> of the rallies said in a statement. Having a green card allows a person to live and work permanently in the United States</w:t>
      </w:r>
      <w:r w:rsidRPr="00047229">
        <w:rPr>
          <w:u w:val="single"/>
        </w:rPr>
        <w:t xml:space="preserve">. </w:t>
      </w:r>
      <w:r w:rsidRPr="00047229">
        <w:rPr>
          <w:highlight w:val="yellow"/>
          <w:u w:val="single"/>
        </w:rPr>
        <w:t>Indian-Americans</w:t>
      </w:r>
      <w:r w:rsidRPr="00047229">
        <w:rPr>
          <w:u w:val="single"/>
        </w:rPr>
        <w:t xml:space="preserve">, most of </w:t>
      </w:r>
      <w:r w:rsidRPr="00047229">
        <w:rPr>
          <w:highlight w:val="yellow"/>
          <w:u w:val="single"/>
        </w:rPr>
        <w:t>whom</w:t>
      </w:r>
      <w:r w:rsidRPr="00047229">
        <w:rPr>
          <w:u w:val="single"/>
        </w:rPr>
        <w:t xml:space="preserve"> </w:t>
      </w:r>
      <w:r w:rsidRPr="00047229">
        <w:rPr>
          <w:highlight w:val="yellow"/>
          <w:u w:val="single"/>
        </w:rPr>
        <w:t>are highly skilled</w:t>
      </w:r>
      <w:r w:rsidRPr="00047229">
        <w:rPr>
          <w:u w:val="single"/>
        </w:rPr>
        <w:t xml:space="preserve"> and come to the US mainly on H-1B work visas </w:t>
      </w:r>
      <w:r w:rsidRPr="00047229">
        <w:rPr>
          <w:highlight w:val="yellow"/>
          <w:u w:val="single"/>
        </w:rPr>
        <w:t>are the worst sufferers of the current immigration system which imposes a seven percent per country quota on allotment of green cards or permanent legal residency</w:t>
      </w:r>
      <w:r w:rsidRPr="00047229">
        <w:rPr>
          <w:u w:val="single"/>
        </w:rPr>
        <w:t xml:space="preserve">. As a result, </w:t>
      </w:r>
      <w:r w:rsidRPr="00047229">
        <w:rPr>
          <w:b/>
          <w:highlight w:val="yellow"/>
          <w:u w:val="single"/>
        </w:rPr>
        <w:t xml:space="preserve">the current wait period for Indian skilled immigrants for a green card can be </w:t>
      </w:r>
      <w:proofErr w:type="gramStart"/>
      <w:r w:rsidRPr="00047229">
        <w:rPr>
          <w:b/>
          <w:highlight w:val="yellow"/>
          <w:u w:val="single"/>
        </w:rPr>
        <w:t>as long as</w:t>
      </w:r>
      <w:proofErr w:type="gramEnd"/>
      <w:r w:rsidRPr="00047229">
        <w:rPr>
          <w:b/>
          <w:highlight w:val="yellow"/>
          <w:u w:val="single"/>
        </w:rPr>
        <w:t xml:space="preserve"> 70 years</w:t>
      </w:r>
      <w:r w:rsidRPr="00044528">
        <w:rPr>
          <w:b/>
          <w:sz w:val="16"/>
        </w:rPr>
        <w:t>.</w:t>
      </w:r>
      <w:r w:rsidRPr="00044528">
        <w:rPr>
          <w:sz w:val="16"/>
        </w:rPr>
        <w:t xml:space="preserve"> At the Pennsylvania rally, three children — Leela </w:t>
      </w:r>
      <w:proofErr w:type="spellStart"/>
      <w:r w:rsidRPr="00044528">
        <w:rPr>
          <w:sz w:val="16"/>
        </w:rPr>
        <w:t>Pinnamaraju</w:t>
      </w:r>
      <w:proofErr w:type="spellEnd"/>
      <w:r w:rsidRPr="00044528">
        <w:rPr>
          <w:sz w:val="16"/>
        </w:rPr>
        <w:t xml:space="preserve">, Siva </w:t>
      </w:r>
      <w:proofErr w:type="spellStart"/>
      <w:r w:rsidRPr="00044528">
        <w:rPr>
          <w:sz w:val="16"/>
        </w:rPr>
        <w:t>Pragallapati</w:t>
      </w:r>
      <w:proofErr w:type="spellEnd"/>
      <w:r w:rsidRPr="00044528">
        <w:rPr>
          <w:sz w:val="16"/>
        </w:rPr>
        <w:t xml:space="preserve"> and Venkat </w:t>
      </w:r>
      <w:proofErr w:type="spellStart"/>
      <w:r w:rsidRPr="00044528">
        <w:rPr>
          <w:sz w:val="16"/>
        </w:rPr>
        <w:t>Daita</w:t>
      </w:r>
      <w:proofErr w:type="spellEnd"/>
      <w:r w:rsidRPr="00044528">
        <w:rPr>
          <w:sz w:val="16"/>
        </w:rPr>
        <w:t xml:space="preserve"> — shared the stories of H4 kids and how they will become out of status at the age of 21. They requested lawmakers to treat all kids equally in the current immigration discussion. Kids who came to the US legally with their parents who work in US companies should also have a pathway to citizenship.</w:t>
      </w:r>
    </w:p>
    <w:p w14:paraId="42FBCE92" w14:textId="77777777" w:rsidR="004A577E" w:rsidRPr="005A48FC" w:rsidRDefault="004A577E" w:rsidP="005A48FC">
      <w:pPr>
        <w:pStyle w:val="Heading4"/>
      </w:pPr>
      <w:r w:rsidRPr="005A48FC">
        <w:t>Decline of tech innovation sparks global warfare</w:t>
      </w:r>
    </w:p>
    <w:p w14:paraId="51308D22" w14:textId="77777777" w:rsidR="004A577E" w:rsidRPr="004A577E" w:rsidRDefault="004A577E" w:rsidP="004A577E">
      <w:r w:rsidRPr="005A48FC">
        <w:rPr>
          <w:rStyle w:val="Style13ptBold"/>
        </w:rPr>
        <w:t>Roland 9</w:t>
      </w:r>
      <w:r w:rsidRPr="004A577E">
        <w:t xml:space="preserve">—Alex, innovation analyst and news reporter, was honored with the Edward R. Murrow Award, reports for WXTV-DT, has produced and presented reports on immigration and political issues, 2-27-2009, "War and Technology," Foreign Policy Research Institute, </w:t>
      </w:r>
      <w:hyperlink r:id="rId92" w:history="1">
        <w:r w:rsidRPr="004A577E">
          <w:rPr>
            <w:rStyle w:val="Hyperlink"/>
          </w:rPr>
          <w:t>http://www.fpri.org/article/2009/02/war-and-technology</w:t>
        </w:r>
      </w:hyperlink>
      <w:r w:rsidRPr="004A577E">
        <w:t>, accessed 7/12, JMB</w:t>
      </w:r>
    </w:p>
    <w:p w14:paraId="4EA31FE0" w14:textId="77777777" w:rsidR="004A577E" w:rsidRPr="007D3BE6" w:rsidRDefault="004A577E" w:rsidP="004A577E">
      <w:pPr>
        <w:rPr>
          <w:iCs/>
          <w:u w:val="single"/>
        </w:rPr>
      </w:pPr>
      <w:r w:rsidRPr="005D5B58">
        <w:rPr>
          <w:rStyle w:val="Emphasis"/>
          <w:highlight w:val="yellow"/>
        </w:rPr>
        <w:t>Technology Shapes Warfare</w:t>
      </w:r>
      <w:r>
        <w:rPr>
          <w:rStyle w:val="Emphasis"/>
        </w:rPr>
        <w:t xml:space="preserve"> </w:t>
      </w:r>
      <w:r w:rsidRPr="001E1F7D">
        <w:rPr>
          <w:sz w:val="14"/>
        </w:rPr>
        <w:t xml:space="preserve">Technology shapes warfare, not war. War is timeless and universal. </w:t>
      </w:r>
      <w:r w:rsidRPr="005D5B58">
        <w:rPr>
          <w:rStyle w:val="Emphasis"/>
          <w:highlight w:val="yellow"/>
        </w:rPr>
        <w:t>It has afflicted virtually every state known to human</w:t>
      </w:r>
      <w:r w:rsidRPr="007F7DCA">
        <w:rPr>
          <w:rStyle w:val="Emphasis"/>
        </w:rPr>
        <w:t xml:space="preserve"> </w:t>
      </w:r>
      <w:r w:rsidRPr="001E1F7D">
        <w:rPr>
          <w:sz w:val="14"/>
        </w:rPr>
        <w:t xml:space="preserve">history. Warfare is the conduct of war. It is the clash of arms or the maneuver of armed forces in the field. It entails what military professionals call operations, </w:t>
      </w:r>
      <w:proofErr w:type="gramStart"/>
      <w:r w:rsidRPr="001E1F7D">
        <w:rPr>
          <w:sz w:val="14"/>
        </w:rPr>
        <w:t>whether or not</w:t>
      </w:r>
      <w:proofErr w:type="gramEnd"/>
      <w:r w:rsidRPr="001E1F7D">
        <w:rPr>
          <w:sz w:val="14"/>
        </w:rPr>
        <w:t xml:space="preserve"> the opposing forces actually unleash their organized violence on one another. War is a condition in which a state might find itself; warfare is a physical activity conducted by armed forces in the context of war. Of course, many kinds of group violence, from gang fights to terrorism, might display some or </w:t>
      </w:r>
      <w:proofErr w:type="gramStart"/>
      <w:r w:rsidRPr="001E1F7D">
        <w:rPr>
          <w:sz w:val="14"/>
        </w:rPr>
        <w:t>all of</w:t>
      </w:r>
      <w:proofErr w:type="gramEnd"/>
      <w:r w:rsidRPr="001E1F7D">
        <w:rPr>
          <w:sz w:val="14"/>
        </w:rPr>
        <w:t xml:space="preserve"> the characteristics of warfare without rising to this definition of war, but more often than not these violent conflicts use instruments of war. </w:t>
      </w:r>
      <w:r w:rsidRPr="005D5B58">
        <w:rPr>
          <w:rStyle w:val="Emphasis"/>
          <w:highlight w:val="yellow"/>
        </w:rPr>
        <w:t>To understand the technology of warfare is to understand the technology of most public violence</w:t>
      </w:r>
      <w:r w:rsidRPr="007F7DCA">
        <w:rPr>
          <w:rStyle w:val="Emphasis"/>
        </w:rPr>
        <w:t>.</w:t>
      </w:r>
      <w:r>
        <w:rPr>
          <w:rStyle w:val="Emphasis"/>
        </w:rPr>
        <w:t xml:space="preserve"> </w:t>
      </w:r>
      <w:r w:rsidRPr="001E1F7D">
        <w:rPr>
          <w:sz w:val="14"/>
        </w:rPr>
        <w:t xml:space="preserve">Wording is also important in articulating exactly </w:t>
      </w:r>
      <w:r w:rsidRPr="001E1F7D">
        <w:rPr>
          <w:rStyle w:val="Emphasis"/>
          <w:sz w:val="14"/>
          <w:u w:val="none"/>
        </w:rPr>
        <w:t>what impact technology has on warfare</w:t>
      </w:r>
      <w:r w:rsidRPr="007F7DCA">
        <w:rPr>
          <w:rStyle w:val="Emphasis"/>
        </w:rPr>
        <w:t>.</w:t>
      </w:r>
      <w:r w:rsidRPr="001E1F7D">
        <w:rPr>
          <w:sz w:val="14"/>
        </w:rPr>
        <w:t xml:space="preserve"> </w:t>
      </w:r>
      <w:proofErr w:type="gramStart"/>
      <w:r w:rsidRPr="001E1F7D">
        <w:rPr>
          <w:sz w:val="14"/>
        </w:rPr>
        <w:t>A number of</w:t>
      </w:r>
      <w:proofErr w:type="gramEnd"/>
      <w:r w:rsidRPr="001E1F7D">
        <w:rPr>
          <w:sz w:val="14"/>
        </w:rPr>
        <w:t xml:space="preserve"> verbs suggest themselves. </w:t>
      </w:r>
      <w:r w:rsidRPr="005D5B58">
        <w:rPr>
          <w:rStyle w:val="Emphasis"/>
          <w:highlight w:val="yellow"/>
        </w:rPr>
        <w:t>Technology defines, governs, or circumscribes warfare</w:t>
      </w:r>
      <w:r w:rsidRPr="007F7DCA">
        <w:rPr>
          <w:rStyle w:val="Emphasis"/>
        </w:rPr>
        <w:t>.</w:t>
      </w:r>
      <w:r w:rsidRPr="001E1F7D">
        <w:rPr>
          <w:sz w:val="14"/>
        </w:rPr>
        <w:t xml:space="preserve"> It sets the stage for warfare. </w:t>
      </w:r>
      <w:r w:rsidRPr="005D5B58">
        <w:rPr>
          <w:rStyle w:val="Emphasis"/>
          <w:highlight w:val="yellow"/>
        </w:rPr>
        <w:t>It is the instrumentality</w:t>
      </w:r>
      <w:r w:rsidRPr="001E1F7D">
        <w:rPr>
          <w:sz w:val="14"/>
        </w:rPr>
        <w:t xml:space="preserve"> of warfare. The most important verb describing the impact of technology on warfare is that it changes warfare. Technology has been the primary source of military </w:t>
      </w:r>
      <w:r w:rsidRPr="005D5B58">
        <w:rPr>
          <w:rStyle w:val="Emphasis"/>
          <w:highlight w:val="yellow"/>
        </w:rPr>
        <w:t>innovation</w:t>
      </w:r>
      <w:r w:rsidRPr="001E1F7D">
        <w:rPr>
          <w:sz w:val="14"/>
        </w:rPr>
        <w:t xml:space="preserve"> throughout history. It </w:t>
      </w:r>
      <w:r w:rsidRPr="005D5B58">
        <w:rPr>
          <w:rStyle w:val="Emphasis"/>
          <w:highlight w:val="yellow"/>
        </w:rPr>
        <w:t>drives</w:t>
      </w:r>
      <w:r w:rsidRPr="007F7DCA">
        <w:rPr>
          <w:rStyle w:val="Emphasis"/>
        </w:rPr>
        <w:t xml:space="preserve"> </w:t>
      </w:r>
      <w:r w:rsidRPr="005D5B58">
        <w:rPr>
          <w:rStyle w:val="Emphasis"/>
          <w:highlight w:val="yellow"/>
        </w:rPr>
        <w:t>changes in warfare more than any other factor</w:t>
      </w:r>
      <w:r w:rsidRPr="001E1F7D">
        <w:rPr>
          <w:sz w:val="14"/>
        </w:rPr>
        <w:t xml:space="preserve">. Consider a simple thought experiment. Sun Tzu and Alexander the Great are brought back to life and assigned to lead coalition forces in Afghanistan in 2008. These near contemporaries from the fourth century BCE would understand almost everything they would need to know. Alexander actually fought in Afghanistan, and Sun Tzu (if such a person really existed) fought in comparably mountainous terrain in </w:t>
      </w:r>
      <w:proofErr w:type="gramStart"/>
      <w:r w:rsidRPr="001E1F7D">
        <w:rPr>
          <w:sz w:val="14"/>
        </w:rPr>
        <w:t>China.[</w:t>
      </w:r>
      <w:proofErr w:type="gramEnd"/>
      <w:r w:rsidRPr="001E1F7D">
        <w:rPr>
          <w:sz w:val="14"/>
        </w:rPr>
        <w:t>2] Both were masters of strategy and tactics. What came to be called the “principles of war” are simply the tacit knowledge that all successful commanders throughout history have carried around in their bank of experience</w:t>
      </w:r>
      <w:r w:rsidRPr="007F7DCA">
        <w:rPr>
          <w:rStyle w:val="Emphasis"/>
        </w:rPr>
        <w:t xml:space="preserve">: </w:t>
      </w:r>
      <w:r w:rsidRPr="008A6D6A">
        <w:rPr>
          <w:rStyle w:val="Emphasis"/>
          <w:highlight w:val="yellow"/>
        </w:rPr>
        <w:t>an understanding of intelligence, surprise, maneuver, command and control</w:t>
      </w:r>
      <w:r w:rsidRPr="008A6D6A">
        <w:rPr>
          <w:b/>
          <w:sz w:val="14"/>
          <w:highlight w:val="yellow"/>
        </w:rPr>
        <w:t>,</w:t>
      </w:r>
      <w:r w:rsidRPr="008A6D6A">
        <w:rPr>
          <w:b/>
          <w:sz w:val="14"/>
        </w:rPr>
        <w:t xml:space="preserve"> </w:t>
      </w:r>
      <w:r w:rsidRPr="001E1F7D">
        <w:rPr>
          <w:sz w:val="14"/>
        </w:rPr>
        <w:t>concentration of force, unity of command, terrain, etc. Even Clausewitz’s seminal contributions to military art and science—chance, violence, the “fog of war,” and “friction”—were concepts that Alexander and Sun Tzu knew by different names. The only modern tool of command they would not know and could not readily assimilate would be the technology of war</w:t>
      </w:r>
      <w:r w:rsidRPr="001E1F7D">
        <w:rPr>
          <w:rStyle w:val="Emphasis"/>
        </w:rPr>
        <w:t xml:space="preserve">. </w:t>
      </w:r>
      <w:r w:rsidRPr="005D5B58">
        <w:rPr>
          <w:rStyle w:val="Emphasis"/>
          <w:highlight w:val="yellow"/>
        </w:rPr>
        <w:t xml:space="preserve">Airplanes, missiles, tanks, drones, satellites, computers, GPS, and all the remaining panoply of the modern high-tech battlefield would be incomprehensible </w:t>
      </w:r>
      <w:r w:rsidRPr="005D5B58">
        <w:rPr>
          <w:sz w:val="14"/>
          <w:highlight w:val="yellow"/>
        </w:rPr>
        <w:t>t</w:t>
      </w:r>
      <w:r w:rsidRPr="001E1F7D">
        <w:rPr>
          <w:sz w:val="14"/>
        </w:rPr>
        <w:t xml:space="preserve">o them. A sergeant from their operations staff could exploit these resources more fully and effectively than either of our great captains. Sun Tzu and Alexander would be incompetent on the modern battlefield. The point is even more obvious in </w:t>
      </w:r>
      <w:r w:rsidRPr="001E1F7D">
        <w:rPr>
          <w:sz w:val="14"/>
        </w:rPr>
        <w:lastRenderedPageBreak/>
        <w:t xml:space="preserve">humankind’s other two fields of battle—the sea and the air—to say nothing of space, perhaps the battlefield of the future. </w:t>
      </w:r>
      <w:r w:rsidRPr="005D5B58">
        <w:rPr>
          <w:rStyle w:val="Emphasis"/>
          <w:highlight w:val="yellow"/>
        </w:rPr>
        <w:t>Naval warfare does not occur without ships</w:t>
      </w:r>
      <w:r w:rsidRPr="005D5B58">
        <w:rPr>
          <w:sz w:val="14"/>
          <w:highlight w:val="yellow"/>
        </w:rPr>
        <w:t>,</w:t>
      </w:r>
      <w:r w:rsidRPr="001E1F7D">
        <w:rPr>
          <w:sz w:val="14"/>
        </w:rPr>
        <w:t xml:space="preserve"> which, through most of human history, were the most complex of human technological artifacts. </w:t>
      </w:r>
      <w:proofErr w:type="gramStart"/>
      <w:r w:rsidRPr="001E1F7D">
        <w:rPr>
          <w:sz w:val="14"/>
        </w:rPr>
        <w:t>Of course</w:t>
      </w:r>
      <w:proofErr w:type="gramEnd"/>
      <w:r w:rsidRPr="001E1F7D">
        <w:rPr>
          <w:sz w:val="14"/>
        </w:rPr>
        <w:t xml:space="preserve"> the same is true of planes for air warfare, missiles for strategic warfare, and spacecraft for star wars. In each case, the vehicle defines the warfare. Horatio Nelson, perhaps the greatest naval commander of all time, would have been powerless to understand the strategy and tactics of World War II’s air warfare in the Pacific or submarine warfare in the Atlantic. The cat-and-mouse contest of Soviet and American attack submarines in the Cold War would have been even more incomprehensible to him. He might have gone back in time and intuited the essence of galley warfare, but he could not command in the age of steam, let alone the nuclear age, without a solid grounding in modern science and technology. </w:t>
      </w:r>
      <w:r w:rsidRPr="005D5B58">
        <w:rPr>
          <w:rStyle w:val="Emphasis"/>
          <w:highlight w:val="yellow"/>
        </w:rPr>
        <w:t>The more modern</w:t>
      </w:r>
      <w:r w:rsidRPr="001E1F7D">
        <w:rPr>
          <w:sz w:val="14"/>
        </w:rPr>
        <w:t xml:space="preserve">, or postmodern, </w:t>
      </w:r>
      <w:r w:rsidRPr="005D5B58">
        <w:rPr>
          <w:sz w:val="14"/>
          <w:highlight w:val="yellow"/>
        </w:rPr>
        <w:t xml:space="preserve">the </w:t>
      </w:r>
      <w:r w:rsidRPr="005D5B58">
        <w:rPr>
          <w:rStyle w:val="Emphasis"/>
          <w:highlight w:val="yellow"/>
        </w:rPr>
        <w:t>warfare becomes</w:t>
      </w:r>
      <w:r w:rsidRPr="001E1F7D">
        <w:rPr>
          <w:rStyle w:val="Emphasis"/>
        </w:rPr>
        <w:t xml:space="preserve">, </w:t>
      </w:r>
      <w:r w:rsidRPr="001E1F7D">
        <w:rPr>
          <w:sz w:val="14"/>
        </w:rPr>
        <w:t xml:space="preserve">the more the generalization holds true. </w:t>
      </w:r>
      <w:r w:rsidRPr="001E1F7D">
        <w:rPr>
          <w:rStyle w:val="Emphasis"/>
        </w:rPr>
        <w:t xml:space="preserve">Technology defines warfare. Air warfare was not even possible before the twentieth century, </w:t>
      </w:r>
      <w:r w:rsidRPr="001E1F7D">
        <w:rPr>
          <w:sz w:val="14"/>
        </w:rPr>
        <w:t xml:space="preserve">save for the vulnerable and inefficient reconnaissance balloons that were pioneered in Europe and America in the nineteenth century. In the twenty-first century, air warfare ranges from strategic bombing to close air support of ground troops to dog fights for air superiority to pilotless drones that carry the eyes and ears, and sometimes the ordnance, of operators hundreds, even thousands, of miles away. The U.S. boasts a missile defense installation that can stop the unstoppable, an intercontinental ballistic missile. Space-faring nations flirt with anti-satellite weapons launched from earth and even the prospect of space-based weapons to fight one another and threaten the earth below. Air warfare differs from naval warfare, not because the strategy and tactics of conflict in those realms differs, but because planes differ from ships. And, of course, both differ from tanks and rockets and satellites. Each </w:t>
      </w:r>
      <w:r w:rsidRPr="005D5B58">
        <w:rPr>
          <w:rStyle w:val="Emphasis"/>
        </w:rPr>
        <w:t>technology shapes</w:t>
      </w:r>
      <w:r w:rsidRPr="001E1F7D">
        <w:rPr>
          <w:rStyle w:val="Emphasis"/>
        </w:rPr>
        <w:t>,</w:t>
      </w:r>
      <w:r w:rsidRPr="001E1F7D">
        <w:rPr>
          <w:sz w:val="14"/>
        </w:rPr>
        <w:t xml:space="preserve"> defines</w:t>
      </w:r>
      <w:r w:rsidRPr="005D5B58">
        <w:rPr>
          <w:rStyle w:val="Emphasis"/>
        </w:rPr>
        <w:t>, circumscribes, and governs a new kind of warfare.</w:t>
      </w:r>
    </w:p>
    <w:p w14:paraId="630ABC00" w14:textId="77777777" w:rsidR="004A577E" w:rsidRDefault="004A577E" w:rsidP="004A577E"/>
    <w:p w14:paraId="366E6A91" w14:textId="2F875FC3" w:rsidR="00044528" w:rsidRDefault="00044528" w:rsidP="00044528">
      <w:pPr>
        <w:pStyle w:val="Heading3"/>
      </w:pPr>
      <w:r>
        <w:lastRenderedPageBreak/>
        <w:t>IL - Health</w:t>
      </w:r>
    </w:p>
    <w:p w14:paraId="44FB1205" w14:textId="77777777" w:rsidR="00044528" w:rsidRDefault="00044528" w:rsidP="00044528">
      <w:pPr>
        <w:pStyle w:val="Heading4"/>
      </w:pPr>
      <w:r>
        <w:t>Backlog causes doctor shortages and lack of healthcare treatment</w:t>
      </w:r>
    </w:p>
    <w:p w14:paraId="6EEF1F62" w14:textId="77777777" w:rsidR="00044528" w:rsidRPr="00044528" w:rsidRDefault="00044528" w:rsidP="00044528">
      <w:pPr>
        <w:rPr>
          <w:highlight w:val="yellow"/>
        </w:rPr>
      </w:pPr>
      <w:proofErr w:type="spellStart"/>
      <w:r w:rsidRPr="00044528">
        <w:rPr>
          <w:rStyle w:val="Style13ptBold"/>
        </w:rPr>
        <w:t>Kavilanz</w:t>
      </w:r>
      <w:proofErr w:type="spellEnd"/>
      <w:r w:rsidRPr="00044528">
        <w:rPr>
          <w:rStyle w:val="Style13ptBold"/>
        </w:rPr>
        <w:t xml:space="preserve"> 18</w:t>
      </w:r>
      <w:r w:rsidRPr="00044528">
        <w:t>—</w:t>
      </w:r>
      <w:proofErr w:type="spellStart"/>
      <w:r w:rsidRPr="00044528">
        <w:t>Parija</w:t>
      </w:r>
      <w:proofErr w:type="spellEnd"/>
      <w:r w:rsidRPr="00044528">
        <w:t xml:space="preserve">, CNN analyst &amp; immigration researcher, “Immigrant doctors in rural America are sick of waiting for green </w:t>
      </w:r>
      <w:proofErr w:type="gramStart"/>
      <w:r w:rsidRPr="00044528">
        <w:t>cards”https://money.cnn.com/2018/06/08/news/economy/immigrant-doctors-green-card-backlog/index.html</w:t>
      </w:r>
      <w:proofErr w:type="gramEnd"/>
      <w:r w:rsidRPr="00044528">
        <w:t>, accessed 7/11, JMB</w:t>
      </w:r>
    </w:p>
    <w:p w14:paraId="6693DD13" w14:textId="77777777" w:rsidR="00044528" w:rsidRDefault="00044528" w:rsidP="00044528">
      <w:pPr>
        <w:pStyle w:val="Heading4"/>
        <w:rPr>
          <w:highlight w:val="yellow"/>
          <w:u w:val="single"/>
        </w:rPr>
      </w:pPr>
    </w:p>
    <w:p w14:paraId="51950016" w14:textId="77777777" w:rsidR="00044528" w:rsidRDefault="00044528" w:rsidP="00044528">
      <w:pPr>
        <w:rPr>
          <w:sz w:val="16"/>
        </w:rPr>
      </w:pPr>
      <w:r w:rsidRPr="00047229">
        <w:rPr>
          <w:highlight w:val="yellow"/>
          <w:u w:val="single"/>
        </w:rPr>
        <w:t>Dr.</w:t>
      </w:r>
      <w:r w:rsidRPr="00047229">
        <w:rPr>
          <w:u w:val="single"/>
        </w:rPr>
        <w:t xml:space="preserve"> Raghuveer </w:t>
      </w:r>
      <w:r w:rsidRPr="00047229">
        <w:rPr>
          <w:highlight w:val="yellow"/>
          <w:u w:val="single"/>
        </w:rPr>
        <w:t>Kura is the only kidney specialist that the town of Poplar Bluff,</w:t>
      </w:r>
      <w:r w:rsidRPr="00047229">
        <w:rPr>
          <w:u w:val="single"/>
        </w:rPr>
        <w:t xml:space="preserve"> Missouri, has had at its hospital for the past nine years. He sees nearly 3,000 patients, including 80 who need life-saving dialysis treatments. "Some of my patients drive from an hour away to see me," said Kura, who is also chief of medicine at Poplar Bluff Regional Medical Center.</w:t>
      </w:r>
      <w:r w:rsidRPr="00047229">
        <w:rPr>
          <w:sz w:val="16"/>
        </w:rPr>
        <w:t xml:space="preserve"> "There is no other big hospital in town. This is it." Content by </w:t>
      </w:r>
      <w:proofErr w:type="spellStart"/>
      <w:r w:rsidRPr="00047229">
        <w:rPr>
          <w:sz w:val="16"/>
        </w:rPr>
        <w:t>MyFinance</w:t>
      </w:r>
      <w:proofErr w:type="spellEnd"/>
      <w:r w:rsidRPr="00047229">
        <w:rPr>
          <w:sz w:val="16"/>
        </w:rPr>
        <w:t xml:space="preserve"> Online Savings Account Rates Beat Your Banks Online Savings Account Rates Beat Your Banks An insane card offering 0% APR until August 2019 </w:t>
      </w:r>
      <w:proofErr w:type="gramStart"/>
      <w:r w:rsidRPr="00047229">
        <w:rPr>
          <w:sz w:val="16"/>
        </w:rPr>
        <w:t>An</w:t>
      </w:r>
      <w:proofErr w:type="gramEnd"/>
      <w:r w:rsidRPr="00047229">
        <w:rPr>
          <w:sz w:val="16"/>
        </w:rPr>
        <w:t xml:space="preserve"> insane card offering 0% APR until August 2019 These Savings Accounts Pay 10x What Your Bank Pays These Savings Accounts Pay 10x What Your Bank Pays Powered by But now, a possible decades long wait for his green card has forced him to consider leaving Poplar Bluff and the United States behind. "I have roots in this community. My children are growing up here. I'm paying my taxes and I've built long-lasting relationships with my patients," said Kura, who has also helped set up a dialysis treatment center in town. "</w:t>
      </w:r>
      <w:r w:rsidRPr="00047229">
        <w:rPr>
          <w:u w:val="single"/>
        </w:rPr>
        <w:t xml:space="preserve">But </w:t>
      </w:r>
      <w:r w:rsidRPr="00047229">
        <w:rPr>
          <w:highlight w:val="yellow"/>
          <w:u w:val="single"/>
        </w:rPr>
        <w:t>my time spent waiting for a green card seems to be never ending." 'I can't wait another 10 years'</w:t>
      </w:r>
      <w:r w:rsidRPr="00047229">
        <w:rPr>
          <w:u w:val="single"/>
        </w:rPr>
        <w:t xml:space="preserve"> Originally from India, </w:t>
      </w:r>
      <w:r w:rsidRPr="00047229">
        <w:rPr>
          <w:highlight w:val="yellow"/>
          <w:u w:val="single"/>
        </w:rPr>
        <w:t xml:space="preserve">Kura has been in the United States for 17 </w:t>
      </w:r>
      <w:proofErr w:type="gramStart"/>
      <w:r w:rsidRPr="00047229">
        <w:rPr>
          <w:highlight w:val="yellow"/>
          <w:u w:val="single"/>
        </w:rPr>
        <w:t>years,</w:t>
      </w:r>
      <w:r w:rsidRPr="00047229">
        <w:rPr>
          <w:u w:val="single"/>
        </w:rPr>
        <w:t xml:space="preserve"> and</w:t>
      </w:r>
      <w:proofErr w:type="gramEnd"/>
      <w:r w:rsidRPr="00047229">
        <w:rPr>
          <w:u w:val="single"/>
        </w:rPr>
        <w:t xml:space="preserve"> has temporary worker status through an H-1B visa.</w:t>
      </w:r>
      <w:r w:rsidRPr="00047229">
        <w:rPr>
          <w:sz w:val="16"/>
        </w:rPr>
        <w:t xml:space="preserve"> The government approved the first step in Kura's quest for a green card in 2014, but he still must wait in line behind hundreds of thousands of other applicants to </w:t>
      </w:r>
      <w:proofErr w:type="gramStart"/>
      <w:r w:rsidRPr="00047229">
        <w:rPr>
          <w:sz w:val="16"/>
        </w:rPr>
        <w:t>actually get</w:t>
      </w:r>
      <w:proofErr w:type="gramEnd"/>
      <w:r w:rsidRPr="00047229">
        <w:rPr>
          <w:sz w:val="16"/>
        </w:rPr>
        <w:t xml:space="preserve"> it. That's because Kura must first transition from his non-immigrant H-1B visa to an immigrant visa before he can receive his permanent resident status. </w:t>
      </w:r>
      <w:r w:rsidRPr="00047229">
        <w:rPr>
          <w:highlight w:val="yellow"/>
          <w:u w:val="single"/>
        </w:rPr>
        <w:t>The United States issues 140,000 employment-based immigrant visas each year</w:t>
      </w:r>
      <w:r w:rsidRPr="00047229">
        <w:rPr>
          <w:u w:val="single"/>
        </w:rPr>
        <w:t xml:space="preserve">. And </w:t>
      </w:r>
      <w:r w:rsidRPr="00047229">
        <w:rPr>
          <w:highlight w:val="yellow"/>
          <w:u w:val="single"/>
        </w:rPr>
        <w:t>it limits how many of these visas it doles out to people from individual countries or with certain skills</w:t>
      </w:r>
      <w:r w:rsidRPr="00047229">
        <w:rPr>
          <w:u w:val="single"/>
        </w:rPr>
        <w:t>.</w:t>
      </w:r>
      <w:r w:rsidRPr="00047229">
        <w:rPr>
          <w:sz w:val="16"/>
        </w:rPr>
        <w:t xml:space="preserve"> rural doctors </w:t>
      </w:r>
      <w:proofErr w:type="spellStart"/>
      <w:r w:rsidRPr="00047229">
        <w:rPr>
          <w:sz w:val="16"/>
        </w:rPr>
        <w:t>raghuveer</w:t>
      </w:r>
      <w:proofErr w:type="spellEnd"/>
      <w:r w:rsidRPr="00047229">
        <w:rPr>
          <w:sz w:val="16"/>
        </w:rPr>
        <w:t xml:space="preserve"> </w:t>
      </w:r>
      <w:proofErr w:type="spellStart"/>
      <w:r w:rsidRPr="00047229">
        <w:rPr>
          <w:sz w:val="16"/>
        </w:rPr>
        <w:t>kura</w:t>
      </w:r>
      <w:proofErr w:type="spellEnd"/>
      <w:r w:rsidRPr="00047229">
        <w:rPr>
          <w:sz w:val="16"/>
        </w:rPr>
        <w:t xml:space="preserve"> Dr. Raghuveer Kura is the only nephrologist at Poplar Bluff, Missouri's local hospital. Often demand for these visas far outpaces supply, creating a wait list that can extend for years. Related: The US can't keep up with demand for health aides, nurses and doctors Greg </w:t>
      </w:r>
      <w:proofErr w:type="spellStart"/>
      <w:r w:rsidRPr="00047229">
        <w:rPr>
          <w:sz w:val="16"/>
        </w:rPr>
        <w:t>Siskind</w:t>
      </w:r>
      <w:proofErr w:type="spellEnd"/>
      <w:r w:rsidRPr="00047229">
        <w:rPr>
          <w:sz w:val="16"/>
        </w:rPr>
        <w:t xml:space="preserve">, an immigration attorney and partner at Memphis-based firm </w:t>
      </w:r>
      <w:proofErr w:type="spellStart"/>
      <w:r w:rsidRPr="00047229">
        <w:rPr>
          <w:sz w:val="16"/>
        </w:rPr>
        <w:t>Siskind</w:t>
      </w:r>
      <w:proofErr w:type="spellEnd"/>
      <w:r w:rsidRPr="00047229">
        <w:rPr>
          <w:sz w:val="16"/>
        </w:rPr>
        <w:t xml:space="preserve"> </w:t>
      </w:r>
      <w:proofErr w:type="spellStart"/>
      <w:r w:rsidRPr="00047229">
        <w:rPr>
          <w:sz w:val="16"/>
        </w:rPr>
        <w:t>Susser</w:t>
      </w:r>
      <w:proofErr w:type="spellEnd"/>
      <w:r w:rsidRPr="00047229">
        <w:rPr>
          <w:sz w:val="16"/>
        </w:rPr>
        <w:t xml:space="preserve"> PC, says Kura is looking at a minimum of 15 to 20 years before he can get his permanent resident status. That's because the government is just getting around to processing work-based immigrant visa applications for Indian nationals who received their approvals nearly 10 years ago, he said. "I can't wait another 10 years, not knowing what my future will be in the US," said Kura. He said he's thinking about moving to Canada or New Zealand. If Kura leaves, Poplar Bluff, a town located about 150 miles from St. Louis, will likely struggle to find a doctor to replace him. rural doctors </w:t>
      </w:r>
      <w:proofErr w:type="spellStart"/>
      <w:r w:rsidRPr="00047229">
        <w:rPr>
          <w:sz w:val="16"/>
        </w:rPr>
        <w:t>poplarbluff</w:t>
      </w:r>
      <w:proofErr w:type="spellEnd"/>
      <w:r w:rsidRPr="00047229">
        <w:rPr>
          <w:sz w:val="16"/>
        </w:rPr>
        <w:t xml:space="preserve"> street 2 rural doctors </w:t>
      </w:r>
      <w:proofErr w:type="spellStart"/>
      <w:r w:rsidRPr="00047229">
        <w:rPr>
          <w:sz w:val="16"/>
        </w:rPr>
        <w:t>poplarbluff</w:t>
      </w:r>
      <w:proofErr w:type="spellEnd"/>
      <w:r w:rsidRPr="00047229">
        <w:rPr>
          <w:sz w:val="16"/>
        </w:rPr>
        <w:t xml:space="preserve"> theater 2 Small towns across America, like Poplar Bluff (pictured above), are increasingly relying on foreign physicians. International medical graduates -- who account for a quarter of the 800,000 practicing doctors in the United States -- have stepped up to fill physician shortages throughout rural America. In exchange, they've been granted work visas and have been allowed to stay in the country after graduation. Typically, foreign medical graduates are required to leave the country after completing their medical residency and wait two years before applying for a US work visa. </w:t>
      </w:r>
      <w:r w:rsidRPr="00047229">
        <w:rPr>
          <w:u w:val="single"/>
        </w:rPr>
        <w:t xml:space="preserve">But </w:t>
      </w:r>
      <w:r w:rsidRPr="00047229">
        <w:rPr>
          <w:highlight w:val="yellow"/>
          <w:u w:val="single"/>
        </w:rPr>
        <w:t xml:space="preserve">with </w:t>
      </w:r>
      <w:r w:rsidRPr="00047229">
        <w:rPr>
          <w:b/>
          <w:highlight w:val="yellow"/>
          <w:u w:val="single"/>
        </w:rPr>
        <w:t>immigration backlogs growing ever longer,</w:t>
      </w:r>
      <w:r w:rsidRPr="00047229">
        <w:rPr>
          <w:highlight w:val="yellow"/>
          <w:u w:val="single"/>
        </w:rPr>
        <w:t xml:space="preserve"> it may become harder to keep some of these foreign doctors in the country. </w:t>
      </w:r>
      <w:r w:rsidRPr="00047229">
        <w:rPr>
          <w:b/>
          <w:highlight w:val="yellow"/>
          <w:u w:val="single"/>
        </w:rPr>
        <w:t>Doctor shortages are expected to get worse T</w:t>
      </w:r>
      <w:r w:rsidRPr="00047229">
        <w:rPr>
          <w:highlight w:val="yellow"/>
          <w:u w:val="single"/>
        </w:rPr>
        <w:t>hat's</w:t>
      </w:r>
      <w:r w:rsidRPr="00047229">
        <w:rPr>
          <w:u w:val="single"/>
        </w:rPr>
        <w:t xml:space="preserve"> especially </w:t>
      </w:r>
      <w:r w:rsidRPr="00047229">
        <w:rPr>
          <w:highlight w:val="yellow"/>
          <w:u w:val="single"/>
        </w:rPr>
        <w:t>troubling considering physician shortages</w:t>
      </w:r>
      <w:r w:rsidRPr="00047229">
        <w:rPr>
          <w:u w:val="single"/>
        </w:rPr>
        <w:t xml:space="preserve"> in these areas </w:t>
      </w:r>
      <w:r w:rsidRPr="00047229">
        <w:rPr>
          <w:highlight w:val="yellow"/>
          <w:u w:val="single"/>
        </w:rPr>
        <w:t xml:space="preserve">are expected to </w:t>
      </w:r>
      <w:r w:rsidRPr="00047229">
        <w:rPr>
          <w:u w:val="single"/>
        </w:rPr>
        <w:t xml:space="preserve">only </w:t>
      </w:r>
      <w:r w:rsidRPr="00047229">
        <w:rPr>
          <w:highlight w:val="yellow"/>
          <w:u w:val="single"/>
        </w:rPr>
        <w:t>get worse.</w:t>
      </w:r>
      <w:r w:rsidRPr="00047229">
        <w:rPr>
          <w:sz w:val="16"/>
        </w:rPr>
        <w:t xml:space="preserve"> According to the Association of American Medical Colleges, the nation could see a shortfall of up to 120,000 physicians by 2030. Dr. </w:t>
      </w:r>
      <w:proofErr w:type="spellStart"/>
      <w:r w:rsidRPr="00047229">
        <w:rPr>
          <w:sz w:val="16"/>
        </w:rPr>
        <w:t>Deepu</w:t>
      </w:r>
      <w:proofErr w:type="spellEnd"/>
      <w:r w:rsidRPr="00047229">
        <w:rPr>
          <w:sz w:val="16"/>
        </w:rPr>
        <w:t xml:space="preserve"> </w:t>
      </w:r>
      <w:proofErr w:type="spellStart"/>
      <w:r w:rsidRPr="00047229">
        <w:rPr>
          <w:sz w:val="16"/>
        </w:rPr>
        <w:t>Sudhakaran</w:t>
      </w:r>
      <w:proofErr w:type="spellEnd"/>
      <w:r w:rsidRPr="00047229">
        <w:rPr>
          <w:sz w:val="16"/>
        </w:rPr>
        <w:t xml:space="preserve"> is a bariatric surgeon at St. Mary's Hospital in the small, blue collar town of Centralia, Illinois. An Indian citizen, </w:t>
      </w:r>
      <w:proofErr w:type="spellStart"/>
      <w:r w:rsidRPr="00047229">
        <w:rPr>
          <w:sz w:val="16"/>
        </w:rPr>
        <w:t>Sudhakaran</w:t>
      </w:r>
      <w:proofErr w:type="spellEnd"/>
      <w:r w:rsidRPr="00047229">
        <w:rPr>
          <w:sz w:val="16"/>
        </w:rPr>
        <w:t xml:space="preserve"> has performed more than 200 bariatric surgeries over the past three years and was instrumental in establishing a nationally accredited bariatric surgery center in the town. Related: Hospitals offer big bonuses, free housing and tuition to recruit nurses "Weight-related medical problems are very common here," he said. "We also see a high incidence of sleep apnea and diabetes in the population." </w:t>
      </w:r>
      <w:proofErr w:type="spellStart"/>
      <w:r w:rsidRPr="00047229">
        <w:rPr>
          <w:sz w:val="16"/>
        </w:rPr>
        <w:t>Sudhakaran</w:t>
      </w:r>
      <w:proofErr w:type="spellEnd"/>
      <w:r w:rsidRPr="00047229">
        <w:rPr>
          <w:sz w:val="16"/>
        </w:rPr>
        <w:t xml:space="preserve"> completed the first step in the permanent residency process -- getting approval for his immigrant visa -- in 2012, "but I have no idea when I will get [my green card]," he said. He wants to permanently settle in Illinois or nearby with his wife and two young children, who were born in America. "I want to feel included and not like an outsider," said </w:t>
      </w:r>
      <w:proofErr w:type="spellStart"/>
      <w:r w:rsidRPr="00047229">
        <w:rPr>
          <w:sz w:val="16"/>
        </w:rPr>
        <w:t>Sudhakaran</w:t>
      </w:r>
      <w:proofErr w:type="spellEnd"/>
      <w:r w:rsidRPr="00047229">
        <w:rPr>
          <w:sz w:val="16"/>
        </w:rPr>
        <w:t xml:space="preserve">, who has lived in the country for 17 years. But he, too, is reaching a breaking point and he's now considering moving to Canada. Losing </w:t>
      </w:r>
      <w:proofErr w:type="spellStart"/>
      <w:r w:rsidRPr="00047229">
        <w:rPr>
          <w:sz w:val="16"/>
        </w:rPr>
        <w:t>Sudhakaran</w:t>
      </w:r>
      <w:proofErr w:type="spellEnd"/>
      <w:r w:rsidRPr="00047229">
        <w:rPr>
          <w:sz w:val="16"/>
        </w:rPr>
        <w:t xml:space="preserve"> would be a terrible loss for the town. </w:t>
      </w:r>
      <w:proofErr w:type="spellStart"/>
      <w:r w:rsidRPr="00047229">
        <w:rPr>
          <w:sz w:val="16"/>
        </w:rPr>
        <w:t>dr</w:t>
      </w:r>
      <w:proofErr w:type="spellEnd"/>
      <w:r w:rsidRPr="00047229">
        <w:rPr>
          <w:sz w:val="16"/>
        </w:rPr>
        <w:t xml:space="preserve"> </w:t>
      </w:r>
      <w:proofErr w:type="spellStart"/>
      <w:r w:rsidRPr="00047229">
        <w:rPr>
          <w:sz w:val="16"/>
        </w:rPr>
        <w:t>sudhakaran</w:t>
      </w:r>
      <w:proofErr w:type="spellEnd"/>
      <w:r w:rsidRPr="00047229">
        <w:rPr>
          <w:sz w:val="16"/>
        </w:rPr>
        <w:t xml:space="preserve"> Dr. </w:t>
      </w:r>
      <w:proofErr w:type="spellStart"/>
      <w:r w:rsidRPr="00047229">
        <w:rPr>
          <w:sz w:val="16"/>
        </w:rPr>
        <w:t>Deepu</w:t>
      </w:r>
      <w:proofErr w:type="spellEnd"/>
      <w:r w:rsidRPr="00047229">
        <w:rPr>
          <w:sz w:val="16"/>
        </w:rPr>
        <w:t xml:space="preserve"> </w:t>
      </w:r>
      <w:proofErr w:type="spellStart"/>
      <w:r w:rsidRPr="00047229">
        <w:rPr>
          <w:sz w:val="16"/>
        </w:rPr>
        <w:t>Sudhakaran</w:t>
      </w:r>
      <w:proofErr w:type="spellEnd"/>
      <w:r w:rsidRPr="00047229">
        <w:rPr>
          <w:sz w:val="16"/>
        </w:rPr>
        <w:t xml:space="preserve"> is a bariatric surgeon in Centralia, Illinois and has been living in the United States for 17 years. "He has great passion and wants to make a difference in his patients' lives," said Damon Harbison, the interim president at SSM Health, which operates St. Mary's Hospital. "He doesn't only treat them. He educates them about </w:t>
      </w:r>
      <w:proofErr w:type="gramStart"/>
      <w:r w:rsidRPr="00047229">
        <w:rPr>
          <w:sz w:val="16"/>
        </w:rPr>
        <w:t>wellness</w:t>
      </w:r>
      <w:proofErr w:type="gramEnd"/>
      <w:r w:rsidRPr="00047229">
        <w:rPr>
          <w:sz w:val="16"/>
        </w:rPr>
        <w:t xml:space="preserve"> so they break the cycle of unhealthy living." In Marion, Illinois, physician turnover is so high that Dr. Ram Sanjeev Alur went from being the most junior physician on staff at the small town's VA hospital to the most senior in just two years. Originally from India, Alur treats mostly patients who are 60 years of age or older at the Marion VA Medical Center </w:t>
      </w:r>
      <w:r w:rsidRPr="00047229">
        <w:rPr>
          <w:u w:val="single"/>
        </w:rPr>
        <w:t xml:space="preserve">"We're perpetually looking to hire physicians here," he said, noting that the challenges of living in a rural setting aren't always appealing to most doctors. Related: Nursing schools are rejecting thousands of applicants </w:t>
      </w:r>
      <w:r w:rsidRPr="00047229">
        <w:rPr>
          <w:u w:val="single"/>
        </w:rPr>
        <w:lastRenderedPageBreak/>
        <w:t xml:space="preserve">Alur applied for his green card in 2016. Until he gets it, he </w:t>
      </w:r>
      <w:proofErr w:type="gramStart"/>
      <w:r w:rsidRPr="00047229">
        <w:rPr>
          <w:u w:val="single"/>
        </w:rPr>
        <w:t>has to</w:t>
      </w:r>
      <w:proofErr w:type="gramEnd"/>
      <w:r w:rsidRPr="00047229">
        <w:rPr>
          <w:u w:val="single"/>
        </w:rPr>
        <w:t xml:space="preserve"> renew his visa every three years. </w:t>
      </w:r>
      <w:r w:rsidRPr="00047229">
        <w:rPr>
          <w:highlight w:val="yellow"/>
          <w:u w:val="single"/>
        </w:rPr>
        <w:t xml:space="preserve">He worries about providing stability for </w:t>
      </w:r>
      <w:r w:rsidRPr="00047229">
        <w:rPr>
          <w:u w:val="single"/>
        </w:rPr>
        <w:t xml:space="preserve">his three young </w:t>
      </w:r>
      <w:r w:rsidRPr="00047229">
        <w:rPr>
          <w:highlight w:val="yellow"/>
          <w:u w:val="single"/>
        </w:rPr>
        <w:t>children</w:t>
      </w:r>
      <w:r w:rsidRPr="00047229">
        <w:rPr>
          <w:sz w:val="16"/>
        </w:rPr>
        <w:t xml:space="preserve">. "If they are not happy, I will leave," he said. "I can take the hardship and </w:t>
      </w:r>
      <w:proofErr w:type="gramStart"/>
      <w:r w:rsidRPr="00047229">
        <w:rPr>
          <w:sz w:val="16"/>
        </w:rPr>
        <w:t>uncertainty</w:t>
      </w:r>
      <w:proofErr w:type="gramEnd"/>
      <w:r w:rsidRPr="00047229">
        <w:rPr>
          <w:sz w:val="16"/>
        </w:rPr>
        <w:t xml:space="preserve"> but I can't put them through years of it." Otherwise, he says, he'll wait for his green card to be approved. But he won't do so quietly, he says. "I want to advocate for us doctors who are living and working in America's underserved areas," he said. "We are serving a critical role. Without us, so many people wouldn't have access to any doctor."</w:t>
      </w:r>
    </w:p>
    <w:p w14:paraId="5C313231" w14:textId="77777777" w:rsidR="00044528" w:rsidRDefault="00044528" w:rsidP="00044528">
      <w:pPr>
        <w:rPr>
          <w:sz w:val="16"/>
        </w:rPr>
      </w:pPr>
    </w:p>
    <w:p w14:paraId="665F78B6" w14:textId="77777777" w:rsidR="00044528" w:rsidRDefault="00044528" w:rsidP="00044528">
      <w:pPr>
        <w:pStyle w:val="Heading4"/>
      </w:pPr>
      <w:r>
        <w:t>Absent treatment, disease and biological weapons will end civilization</w:t>
      </w:r>
    </w:p>
    <w:p w14:paraId="53701237" w14:textId="777199A6" w:rsidR="00044528" w:rsidRPr="00044528" w:rsidRDefault="00044528" w:rsidP="00044528">
      <w:r w:rsidRPr="00044528">
        <w:rPr>
          <w:rStyle w:val="Style13ptBold"/>
        </w:rPr>
        <w:t>Keating 9</w:t>
      </w:r>
      <w:r w:rsidRPr="00044528">
        <w:t xml:space="preserve">—Joshua [Web Editor/Analyst/Health researcher] – Foreign Policy Magazine, "The End of the World", Foreign Policy, 11-13, </w:t>
      </w:r>
      <w:hyperlink r:id="rId93" w:history="1">
        <w:r w:rsidRPr="00044528">
          <w:rPr>
            <w:rStyle w:val="Hyperlink"/>
          </w:rPr>
          <w:t>http://www.foreignpolicy.com/articles/2009/11/13/the_end_of_the_world?page=full</w:t>
        </w:r>
      </w:hyperlink>
      <w:r w:rsidRPr="00044528">
        <w:t>, accessed 7/13, JMB</w:t>
      </w:r>
    </w:p>
    <w:p w14:paraId="0D77B48E" w14:textId="77777777" w:rsidR="00044528" w:rsidRDefault="00044528" w:rsidP="00044528">
      <w:pPr>
        <w:rPr>
          <w:rStyle w:val="StyleUnderline"/>
        </w:rPr>
      </w:pPr>
      <w:r w:rsidRPr="00044528">
        <w:rPr>
          <w:sz w:val="16"/>
        </w:rPr>
        <w:t xml:space="preserve">PLAGUE MAHMUD HAMS/AFP/Getty Image How it could happen: </w:t>
      </w:r>
      <w:r w:rsidRPr="00F341BC">
        <w:rPr>
          <w:rStyle w:val="StyleUnderline"/>
        </w:rPr>
        <w:t xml:space="preserve">Throughout history, </w:t>
      </w:r>
      <w:r w:rsidRPr="00F341BC">
        <w:rPr>
          <w:rStyle w:val="StyleUnderline"/>
          <w:highlight w:val="yellow"/>
        </w:rPr>
        <w:t>plagues have brought civilizations to their knees</w:t>
      </w:r>
      <w:r w:rsidRPr="00F341BC">
        <w:rPr>
          <w:rStyle w:val="StyleUnderline"/>
        </w:rPr>
        <w:t>.</w:t>
      </w:r>
      <w:r w:rsidRPr="00044528">
        <w:rPr>
          <w:sz w:val="16"/>
        </w:rPr>
        <w:t xml:space="preserve"> </w:t>
      </w:r>
      <w:r w:rsidRPr="00F341BC">
        <w:rPr>
          <w:highlight w:val="yellow"/>
          <w:u w:val="single"/>
        </w:rPr>
        <w:t>The Black Death</w:t>
      </w:r>
      <w:r w:rsidRPr="00044528">
        <w:rPr>
          <w:sz w:val="16"/>
        </w:rPr>
        <w:t xml:space="preserve"> killed more off more than half of Europe’s population in the Middle Ages. In 1918, </w:t>
      </w:r>
      <w:r w:rsidRPr="00F341BC">
        <w:rPr>
          <w:highlight w:val="yellow"/>
          <w:u w:val="single"/>
        </w:rPr>
        <w:t>a flu pandemic</w:t>
      </w:r>
      <w:r w:rsidRPr="00044528">
        <w:rPr>
          <w:sz w:val="16"/>
          <w:highlight w:val="yellow"/>
        </w:rPr>
        <w:t xml:space="preserve"> </w:t>
      </w:r>
      <w:r w:rsidRPr="00044528">
        <w:rPr>
          <w:sz w:val="16"/>
        </w:rPr>
        <w:t xml:space="preserve">killed an estimated 50 million people, nearly 3 percent of the world’s population, a far greater impact than the just-concluded World War I. Because of globalization, diseases today spread even faster – witness the rapid worldwide spread of H1N1 currently unfolding. </w:t>
      </w:r>
      <w:r w:rsidRPr="00F341BC">
        <w:rPr>
          <w:rStyle w:val="StyleUnderline"/>
          <w:highlight w:val="yellow"/>
        </w:rPr>
        <w:t>A global outbreak of a disease</w:t>
      </w:r>
      <w:r w:rsidRPr="00044528">
        <w:rPr>
          <w:sz w:val="16"/>
        </w:rPr>
        <w:t xml:space="preserve"> such as </w:t>
      </w:r>
      <w:proofErr w:type="spellStart"/>
      <w:r w:rsidRPr="00044528">
        <w:rPr>
          <w:sz w:val="16"/>
        </w:rPr>
        <w:t>ebola</w:t>
      </w:r>
      <w:proofErr w:type="spellEnd"/>
      <w:r w:rsidRPr="00044528">
        <w:rPr>
          <w:sz w:val="16"/>
        </w:rPr>
        <w:t xml:space="preserve"> virus — which has had a 90 percent fatality rate during its flare-ups in rural Africa — or a mutated drug-resistant form of the flu virus on a global scale </w:t>
      </w:r>
      <w:r w:rsidRPr="00F341BC">
        <w:rPr>
          <w:rStyle w:val="StyleUnderline"/>
          <w:highlight w:val="yellow"/>
        </w:rPr>
        <w:t xml:space="preserve">could have a devastating, </w:t>
      </w:r>
      <w:r w:rsidRPr="00F341BC">
        <w:rPr>
          <w:rStyle w:val="StyleUnderline"/>
        </w:rPr>
        <w:t xml:space="preserve">even </w:t>
      </w:r>
      <w:r w:rsidRPr="00F341BC">
        <w:rPr>
          <w:rStyle w:val="StyleUnderline"/>
          <w:highlight w:val="yellow"/>
        </w:rPr>
        <w:t>civilization-ending impact</w:t>
      </w:r>
      <w:r w:rsidRPr="00F341BC">
        <w:rPr>
          <w:rStyle w:val="StyleUnderline"/>
        </w:rPr>
        <w:t>. How likely is it?</w:t>
      </w:r>
      <w:r w:rsidRPr="00044528">
        <w:rPr>
          <w:sz w:val="16"/>
        </w:rPr>
        <w:t xml:space="preserve"> </w:t>
      </w:r>
      <w:r w:rsidRPr="00F341BC">
        <w:rPr>
          <w:b/>
          <w:highlight w:val="yellow"/>
          <w:u w:val="single"/>
        </w:rPr>
        <w:t>Treatment of deadly diseases has improved since 1918, but so have the diseases.</w:t>
      </w:r>
      <w:r w:rsidRPr="00044528">
        <w:rPr>
          <w:sz w:val="16"/>
        </w:rPr>
        <w:t xml:space="preserve"> Modern industrial farming techniques have been blamed for the outbreak of diseases, such as swine flu, and as the world’s population grows and humans move into previously unoccupied areas, the risk of exposure to previously unknown pathogens increases. </w:t>
      </w:r>
      <w:r w:rsidRPr="00F341BC">
        <w:rPr>
          <w:rStyle w:val="StyleUnderline"/>
          <w:highlight w:val="yellow"/>
        </w:rPr>
        <w:t>More than 40 new viruses have emerged since the 1970s</w:t>
      </w:r>
      <w:r w:rsidRPr="00F341BC">
        <w:rPr>
          <w:rStyle w:val="StyleUnderline"/>
        </w:rPr>
        <w:t xml:space="preserve">, including </w:t>
      </w:r>
      <w:proofErr w:type="spellStart"/>
      <w:r w:rsidRPr="00F341BC">
        <w:rPr>
          <w:rStyle w:val="StyleUnderline"/>
        </w:rPr>
        <w:t>ebola</w:t>
      </w:r>
      <w:proofErr w:type="spellEnd"/>
      <w:r w:rsidRPr="00F341BC">
        <w:rPr>
          <w:rStyle w:val="StyleUnderline"/>
        </w:rPr>
        <w:t xml:space="preserve"> and HIV. </w:t>
      </w:r>
      <w:r w:rsidRPr="00F341BC">
        <w:rPr>
          <w:rStyle w:val="StyleUnderline"/>
          <w:highlight w:val="yellow"/>
        </w:rPr>
        <w:t>Biological weapons experimentation has added a new</w:t>
      </w:r>
      <w:r w:rsidRPr="00F341BC">
        <w:rPr>
          <w:rStyle w:val="StyleUnderline"/>
        </w:rPr>
        <w:t xml:space="preserve"> and just as troubling </w:t>
      </w:r>
      <w:r w:rsidRPr="00F341BC">
        <w:rPr>
          <w:rStyle w:val="StyleUnderline"/>
          <w:highlight w:val="yellow"/>
        </w:rPr>
        <w:t>complication</w:t>
      </w:r>
      <w:r w:rsidRPr="00F341BC">
        <w:rPr>
          <w:rStyle w:val="StyleUnderline"/>
        </w:rPr>
        <w:t>.</w:t>
      </w:r>
    </w:p>
    <w:p w14:paraId="445666A1" w14:textId="77777777" w:rsidR="00044528" w:rsidRDefault="00044528" w:rsidP="00044528">
      <w:pPr>
        <w:rPr>
          <w:rStyle w:val="StyleUnderline"/>
        </w:rPr>
      </w:pPr>
    </w:p>
    <w:p w14:paraId="41AC0D6C" w14:textId="120D66BB" w:rsidR="00044528" w:rsidRDefault="00044528" w:rsidP="00044528">
      <w:pPr>
        <w:pStyle w:val="Heading3"/>
      </w:pPr>
      <w:r>
        <w:lastRenderedPageBreak/>
        <w:t>IL – Agriculture</w:t>
      </w:r>
    </w:p>
    <w:p w14:paraId="008BC766" w14:textId="77777777" w:rsidR="00044528" w:rsidRDefault="00044528" w:rsidP="00044528">
      <w:pPr>
        <w:pStyle w:val="Heading4"/>
      </w:pPr>
      <w:r>
        <w:t>Backlog crushes agriculture industry—labor shortages and delays</w:t>
      </w:r>
    </w:p>
    <w:p w14:paraId="328C5308" w14:textId="272AD1E7" w:rsidR="00044528" w:rsidRPr="00044528" w:rsidRDefault="00044528" w:rsidP="00044528">
      <w:r w:rsidRPr="00044528">
        <w:rPr>
          <w:rStyle w:val="Style13ptBold"/>
        </w:rPr>
        <w:t>Duvall 17</w:t>
      </w:r>
      <w:r w:rsidRPr="00044528">
        <w:t xml:space="preserve">— Zippy, [a poultry, cattle and hay producer from Greene County, Georgia, is the 12th president of the American Farm Bureau Federation] “Visa Backlog Adding to Ag Labor Woes” </w:t>
      </w:r>
      <w:hyperlink r:id="rId94" w:history="1">
        <w:r w:rsidRPr="00044528">
          <w:rPr>
            <w:rStyle w:val="Hyperlink"/>
          </w:rPr>
          <w:t>https://www.fb.org/viewpoints/visa-backlog-adding-to-ag-labor-woes</w:t>
        </w:r>
      </w:hyperlink>
      <w:r w:rsidRPr="00044528">
        <w:t>, accessed 7/12, JMB</w:t>
      </w:r>
    </w:p>
    <w:p w14:paraId="4C5A27DE" w14:textId="77777777" w:rsidR="00044528" w:rsidRDefault="00044528" w:rsidP="00044528">
      <w:pPr>
        <w:rPr>
          <w:rStyle w:val="StyleUnderline"/>
        </w:rPr>
      </w:pPr>
      <w:r w:rsidRPr="00F26CE5">
        <w:rPr>
          <w:rStyle w:val="StyleUnderline"/>
        </w:rPr>
        <w:t xml:space="preserve">Thanks to the hard work and ingenuity of our nation’s farmers and ranchers, we enjoy an abundance of affordable, American-grown food. With summer nearly here, consumers are ready for their local grocery stores and markets to be fully stocked with their favorite fresh fruits and vegetables. And U.S. agriculture is eager to keep up with the demand for American food products. But </w:t>
      </w:r>
      <w:r w:rsidRPr="00F26CE5">
        <w:rPr>
          <w:rStyle w:val="StyleUnderline"/>
          <w:highlight w:val="yellow"/>
        </w:rPr>
        <w:t>labor shortages and unreasonable visa delays challenge farmers’ ability to get their crops harvested and to market</w:t>
      </w:r>
      <w:r w:rsidRPr="00F26CE5">
        <w:rPr>
          <w:rStyle w:val="StyleUnderline"/>
        </w:rPr>
        <w:t xml:space="preserve">. There’s no question that </w:t>
      </w:r>
      <w:r w:rsidRPr="00F26CE5">
        <w:rPr>
          <w:rStyle w:val="StyleUnderline"/>
          <w:highlight w:val="yellow"/>
        </w:rPr>
        <w:t>we need</w:t>
      </w:r>
      <w:r w:rsidRPr="00F26CE5">
        <w:rPr>
          <w:rStyle w:val="StyleUnderline"/>
        </w:rPr>
        <w:t xml:space="preserve"> a long-term solution to protecting our borders while also securing </w:t>
      </w:r>
      <w:r w:rsidRPr="00F26CE5">
        <w:rPr>
          <w:rStyle w:val="StyleUnderline"/>
          <w:highlight w:val="yellow"/>
        </w:rPr>
        <w:t>a legal, reliable workforce for agriculture.</w:t>
      </w:r>
      <w:r w:rsidRPr="00F26CE5">
        <w:rPr>
          <w:rStyle w:val="StyleUnderline"/>
        </w:rPr>
        <w:t xml:space="preserve"> </w:t>
      </w:r>
      <w:r w:rsidRPr="00F26CE5">
        <w:rPr>
          <w:rStyle w:val="StyleUnderline"/>
          <w:highlight w:val="yellow"/>
        </w:rPr>
        <w:t>The fix</w:t>
      </w:r>
      <w:r w:rsidRPr="00F26CE5">
        <w:rPr>
          <w:rStyle w:val="StyleUnderline"/>
        </w:rPr>
        <w:t xml:space="preserve"> won’t be quick or easy, but it </w:t>
      </w:r>
      <w:r w:rsidRPr="00F26CE5">
        <w:rPr>
          <w:rStyle w:val="StyleUnderline"/>
          <w:highlight w:val="yellow"/>
        </w:rPr>
        <w:t>is possible</w:t>
      </w:r>
      <w:r w:rsidRPr="00F26CE5">
        <w:rPr>
          <w:rStyle w:val="StyleUnderline"/>
        </w:rPr>
        <w:t>. Farmers need a market-based visa program, managed by USDA, which gives both employers and workers flexibility for long- and short-term work.</w:t>
      </w:r>
      <w:r>
        <w:rPr>
          <w:rStyle w:val="StyleUnderline"/>
        </w:rPr>
        <w:t xml:space="preserve"> </w:t>
      </w:r>
      <w:r w:rsidRPr="00F26CE5">
        <w:rPr>
          <w:rStyle w:val="StyleUnderline"/>
        </w:rPr>
        <w:t xml:space="preserve">While it will take time to achieve the full reform we need, </w:t>
      </w:r>
      <w:r w:rsidRPr="00F26CE5">
        <w:rPr>
          <w:rStyle w:val="StyleUnderline"/>
          <w:highlight w:val="yellow"/>
        </w:rPr>
        <w:t>there are serious problems on the ground with our current system that can and must be addressed now</w:t>
      </w:r>
      <w:r w:rsidRPr="00F26CE5">
        <w:rPr>
          <w:rStyle w:val="StyleUnderline"/>
        </w:rPr>
        <w:t xml:space="preserve">. </w:t>
      </w:r>
      <w:r w:rsidRPr="00F26CE5">
        <w:rPr>
          <w:rStyle w:val="StyleUnderline"/>
          <w:highlight w:val="yellow"/>
        </w:rPr>
        <w:t>The current</w:t>
      </w:r>
      <w:r w:rsidRPr="00F26CE5">
        <w:rPr>
          <w:rStyle w:val="StyleUnderline"/>
        </w:rPr>
        <w:t xml:space="preserve"> H2A and H2B </w:t>
      </w:r>
      <w:r w:rsidRPr="00F26CE5">
        <w:rPr>
          <w:rStyle w:val="StyleUnderline"/>
          <w:highlight w:val="yellow"/>
        </w:rPr>
        <w:t xml:space="preserve">system ignores the real-time needs of agriculture, and we’re seeing a prime example </w:t>
      </w:r>
      <w:r w:rsidRPr="00F26CE5">
        <w:rPr>
          <w:rStyle w:val="StyleUnderline"/>
        </w:rPr>
        <w:t xml:space="preserve">right now </w:t>
      </w:r>
      <w:r w:rsidRPr="00F26CE5">
        <w:rPr>
          <w:rStyle w:val="StyleUnderline"/>
          <w:highlight w:val="yellow"/>
        </w:rPr>
        <w:t>with massive visa paperwork delays at the Department of Labor</w:t>
      </w:r>
      <w:r w:rsidRPr="00F26CE5">
        <w:rPr>
          <w:rStyle w:val="StyleUnderline"/>
        </w:rPr>
        <w:t xml:space="preserve">. </w:t>
      </w:r>
      <w:r w:rsidRPr="00F26CE5">
        <w:rPr>
          <w:rStyle w:val="StyleUnderline"/>
          <w:highlight w:val="yellow"/>
        </w:rPr>
        <w:t>Farmers across the country are</w:t>
      </w:r>
      <w:r w:rsidRPr="00F26CE5">
        <w:rPr>
          <w:rStyle w:val="StyleUnderline"/>
        </w:rPr>
        <w:t xml:space="preserve"> already </w:t>
      </w:r>
      <w:r w:rsidRPr="00F26CE5">
        <w:rPr>
          <w:rStyle w:val="StyleUnderline"/>
          <w:highlight w:val="yellow"/>
        </w:rPr>
        <w:t>missing deadlines to have crews in place because of a bureaucratic hold-up with guest-worker visa applications</w:t>
      </w:r>
      <w:r w:rsidRPr="00F26CE5">
        <w:rPr>
          <w:rStyle w:val="StyleUnderline"/>
        </w:rPr>
        <w:t xml:space="preserve">. Even after carefully following all the procedures and filing the proper paperwork, </w:t>
      </w:r>
      <w:r w:rsidRPr="00F26CE5">
        <w:rPr>
          <w:rStyle w:val="StyleUnderline"/>
          <w:highlight w:val="yellow"/>
        </w:rPr>
        <w:t xml:space="preserve">farmers are kept waiting </w:t>
      </w:r>
      <w:r w:rsidRPr="00F26CE5">
        <w:rPr>
          <w:rStyle w:val="StyleUnderline"/>
        </w:rPr>
        <w:t>30 days or more</w:t>
      </w:r>
      <w:r w:rsidRPr="00F26CE5">
        <w:rPr>
          <w:rStyle w:val="StyleUnderline"/>
          <w:highlight w:val="yellow"/>
        </w:rPr>
        <w:t xml:space="preserve"> for Labor Department approval.</w:t>
      </w:r>
      <w:r w:rsidRPr="00F26CE5">
        <w:rPr>
          <w:rStyle w:val="StyleUnderline"/>
        </w:rPr>
        <w:t xml:space="preserve"> The law itself says approval time should be 10-15 days, but </w:t>
      </w:r>
      <w:r w:rsidRPr="00F26CE5">
        <w:rPr>
          <w:rStyle w:val="StyleUnderline"/>
          <w:highlight w:val="yellow"/>
        </w:rPr>
        <w:t xml:space="preserve">the government is far behind </w:t>
      </w:r>
      <w:r w:rsidRPr="00F26CE5">
        <w:rPr>
          <w:rStyle w:val="StyleUnderline"/>
        </w:rPr>
        <w:t xml:space="preserve">with no sign of catching up. It’s time for the agency to shape up and bring the system into the 21st </w:t>
      </w:r>
      <w:proofErr w:type="gramStart"/>
      <w:r w:rsidRPr="00F26CE5">
        <w:rPr>
          <w:rStyle w:val="StyleUnderline"/>
        </w:rPr>
        <w:t>century, before</w:t>
      </w:r>
      <w:proofErr w:type="gramEnd"/>
      <w:r w:rsidRPr="00F26CE5">
        <w:rPr>
          <w:rStyle w:val="StyleUnderline"/>
        </w:rPr>
        <w:t xml:space="preserve"> our agricultural labor situation worsens.</w:t>
      </w:r>
      <w:r>
        <w:rPr>
          <w:rStyle w:val="StyleUnderline"/>
        </w:rPr>
        <w:t xml:space="preserve"> </w:t>
      </w:r>
      <w:r w:rsidRPr="00F26CE5">
        <w:rPr>
          <w:rStyle w:val="StyleUnderline"/>
        </w:rPr>
        <w:t xml:space="preserve">Unfortunately, </w:t>
      </w:r>
      <w:r w:rsidRPr="00F26CE5">
        <w:rPr>
          <w:rStyle w:val="StyleUnderline"/>
          <w:highlight w:val="yellow"/>
        </w:rPr>
        <w:t>ignoring the unique labor needs of agriculture seems to be business as usual</w:t>
      </w:r>
      <w:r w:rsidRPr="00F26CE5">
        <w:rPr>
          <w:rStyle w:val="StyleUnderline"/>
        </w:rPr>
        <w:t xml:space="preserve"> for the Labor Department. That’s why Farm Bureau is calling on the Department of Agriculture to step in. We need USDA to ensure that farmers have the workforce we need to stay in business and continue to provide safe and affordable food. Farmers and ranchers need an agency that understands their labor needs managing this system.</w:t>
      </w:r>
      <w:r>
        <w:rPr>
          <w:rStyle w:val="StyleUnderline"/>
        </w:rPr>
        <w:t xml:space="preserve"> </w:t>
      </w:r>
      <w:r w:rsidRPr="00F26CE5">
        <w:rPr>
          <w:rStyle w:val="StyleUnderline"/>
        </w:rPr>
        <w:t xml:space="preserve">Delays in worker visa approvals may sound like just a human resources headache, but these delays can be devastating for farmers. A crew showing up 30 to 40 days late just doesn’t work when crops need to be planted, tended and harvested. </w:t>
      </w:r>
      <w:r w:rsidRPr="00F26CE5">
        <w:rPr>
          <w:rStyle w:val="StyleUnderline"/>
          <w:highlight w:val="yellow"/>
        </w:rPr>
        <w:t>Crops don’t wait for stacks of bureaucratic paperwork to clear.</w:t>
      </w:r>
      <w:r w:rsidRPr="00F26CE5">
        <w:rPr>
          <w:rStyle w:val="StyleUnderline"/>
        </w:rPr>
        <w:t xml:space="preserve"> Yes, we need a long-term solution, including attention to border security, to fully solve agriculture’s labor problem. But </w:t>
      </w:r>
      <w:r w:rsidRPr="00F26CE5">
        <w:rPr>
          <w:rStyle w:val="StyleUnderline"/>
          <w:highlight w:val="yellow"/>
        </w:rPr>
        <w:t>we</w:t>
      </w:r>
      <w:r w:rsidRPr="00F26CE5">
        <w:rPr>
          <w:rStyle w:val="StyleUnderline"/>
        </w:rPr>
        <w:t xml:space="preserve"> also n</w:t>
      </w:r>
      <w:r w:rsidRPr="00F26CE5">
        <w:rPr>
          <w:rStyle w:val="StyleUnderline"/>
          <w:highlight w:val="yellow"/>
        </w:rPr>
        <w:t>eed a fix today for the needless delays that are keeping farmers from running their businesses.</w:t>
      </w:r>
    </w:p>
    <w:p w14:paraId="39B85C8F" w14:textId="77777777" w:rsidR="00044528" w:rsidRDefault="00044528" w:rsidP="00044528">
      <w:pPr>
        <w:rPr>
          <w:rStyle w:val="StyleUnderline"/>
        </w:rPr>
      </w:pPr>
    </w:p>
    <w:p w14:paraId="70C3A121" w14:textId="77777777" w:rsidR="00044528" w:rsidRDefault="00044528" w:rsidP="00044528">
      <w:pPr>
        <w:pStyle w:val="Heading4"/>
      </w:pPr>
      <w:r>
        <w:t>Ag collapse risks armed conflict and collapse of the state</w:t>
      </w:r>
    </w:p>
    <w:p w14:paraId="1C095E42" w14:textId="77777777" w:rsidR="00044528" w:rsidRPr="00044528" w:rsidRDefault="00044528" w:rsidP="00044528">
      <w:r w:rsidRPr="00044528">
        <w:rPr>
          <w:rStyle w:val="Style13ptBold"/>
        </w:rPr>
        <w:t>Le Billon 01</w:t>
      </w:r>
      <w:r w:rsidRPr="00044528">
        <w:t xml:space="preserve">— Phillipe, [Ag researcher and analyst] “The political ecology of war: natural resources and armed conflicts” </w:t>
      </w:r>
      <w:hyperlink r:id="rId95" w:history="1">
        <w:r w:rsidRPr="00044528">
          <w:rPr>
            <w:rStyle w:val="Hyperlink"/>
          </w:rPr>
          <w:t>https://www.sciencedirect.com/science/article/pii/S0962629801000154</w:t>
        </w:r>
      </w:hyperlink>
      <w:r w:rsidRPr="00044528">
        <w:t>, accessed 7/13, JMB</w:t>
      </w:r>
    </w:p>
    <w:p w14:paraId="2E71D9C7" w14:textId="77777777" w:rsidR="00044528" w:rsidRDefault="00044528" w:rsidP="00044528">
      <w:pPr>
        <w:pStyle w:val="Heading4"/>
        <w:rPr>
          <w:sz w:val="14"/>
        </w:rPr>
      </w:pPr>
    </w:p>
    <w:p w14:paraId="60BC6BED" w14:textId="77777777" w:rsidR="00044528" w:rsidRPr="00F1193A" w:rsidRDefault="00044528" w:rsidP="00044528">
      <w:pPr>
        <w:rPr>
          <w:sz w:val="14"/>
        </w:rPr>
      </w:pPr>
      <w:r w:rsidRPr="00071801">
        <w:rPr>
          <w:sz w:val="14"/>
        </w:rPr>
        <w:t xml:space="preserve">2.2. </w:t>
      </w:r>
      <w:r w:rsidRPr="00071801">
        <w:rPr>
          <w:highlight w:val="yellow"/>
          <w:u w:val="single"/>
        </w:rPr>
        <w:t xml:space="preserve">Resource </w:t>
      </w:r>
      <w:proofErr w:type="spellStart"/>
      <w:r w:rsidRPr="00071801">
        <w:rPr>
          <w:highlight w:val="yellow"/>
          <w:u w:val="single"/>
        </w:rPr>
        <w:t>conflictuality</w:t>
      </w:r>
      <w:proofErr w:type="spellEnd"/>
      <w:r w:rsidRPr="00071801">
        <w:rPr>
          <w:highlight w:val="yellow"/>
          <w:u w:val="single"/>
        </w:rPr>
        <w:t xml:space="preserve"> and risk of armed conflict</w:t>
      </w:r>
      <w:r w:rsidRPr="00071801">
        <w:rPr>
          <w:u w:val="single"/>
        </w:rPr>
        <w:t xml:space="preserve"> </w:t>
      </w:r>
      <w:proofErr w:type="gramStart"/>
      <w:r w:rsidRPr="00071801">
        <w:rPr>
          <w:u w:val="single"/>
        </w:rPr>
        <w:t>The</w:t>
      </w:r>
      <w:proofErr w:type="gramEnd"/>
      <w:r w:rsidRPr="00071801">
        <w:rPr>
          <w:u w:val="single"/>
        </w:rPr>
        <w:t xml:space="preserve"> transformation of nature into tradable commodities is a deeply political process; involving the definition of property rights, the </w:t>
      </w:r>
      <w:proofErr w:type="spellStart"/>
      <w:r w:rsidRPr="00071801">
        <w:rPr>
          <w:u w:val="single"/>
        </w:rPr>
        <w:t>organisation</w:t>
      </w:r>
      <w:proofErr w:type="spellEnd"/>
      <w:r w:rsidRPr="00071801">
        <w:rPr>
          <w:u w:val="single"/>
        </w:rPr>
        <w:t xml:space="preserve"> of </w:t>
      </w:r>
      <w:proofErr w:type="spellStart"/>
      <w:r w:rsidRPr="00071801">
        <w:rPr>
          <w:u w:val="single"/>
        </w:rPr>
        <w:t>labour</w:t>
      </w:r>
      <w:proofErr w:type="spellEnd"/>
      <w:r w:rsidRPr="00071801">
        <w:rPr>
          <w:u w:val="single"/>
        </w:rPr>
        <w:t xml:space="preserve">, and the allocation of profits. The pattern of social relations as well as the quality and democracy </w:t>
      </w:r>
      <w:r w:rsidRPr="00071801">
        <w:rPr>
          <w:u w:val="single"/>
        </w:rPr>
        <w:lastRenderedPageBreak/>
        <w:t xml:space="preserve">or legitimacy of institutions </w:t>
      </w:r>
      <w:r w:rsidRPr="00071801">
        <w:rPr>
          <w:highlight w:val="yellow"/>
          <w:u w:val="single"/>
        </w:rPr>
        <w:t xml:space="preserve">determine the risk </w:t>
      </w:r>
      <w:r w:rsidRPr="00071801">
        <w:rPr>
          <w:u w:val="single"/>
        </w:rPr>
        <w:t xml:space="preserve">of conflict </w:t>
      </w:r>
      <w:r w:rsidRPr="00071801">
        <w:rPr>
          <w:highlight w:val="yellow"/>
          <w:u w:val="single"/>
        </w:rPr>
        <w:t>and deployment of violence</w:t>
      </w:r>
      <w:r w:rsidRPr="00071801">
        <w:rPr>
          <w:u w:val="single"/>
        </w:rPr>
        <w:t xml:space="preserve">. Although this process of transformation can be peaceful and cooperative, </w:t>
      </w:r>
      <w:r w:rsidRPr="00071801">
        <w:rPr>
          <w:highlight w:val="yellow"/>
          <w:u w:val="single"/>
        </w:rPr>
        <w:t xml:space="preserve">it is often </w:t>
      </w:r>
      <w:proofErr w:type="gramStart"/>
      <w:r w:rsidRPr="00071801">
        <w:rPr>
          <w:highlight w:val="yellow"/>
          <w:u w:val="single"/>
        </w:rPr>
        <w:t>conflictual</w:t>
      </w:r>
      <w:proofErr w:type="gramEnd"/>
      <w:r w:rsidRPr="00071801">
        <w:rPr>
          <w:u w:val="single"/>
        </w:rPr>
        <w:t xml:space="preserve"> and violence may be deployed, </w:t>
      </w:r>
      <w:r w:rsidRPr="00071801">
        <w:rPr>
          <w:highlight w:val="yellow"/>
          <w:u w:val="single"/>
        </w:rPr>
        <w:t>either in the form of physical force or through coercion and domination</w:t>
      </w:r>
      <w:r w:rsidRPr="00071801">
        <w:rPr>
          <w:sz w:val="14"/>
        </w:rPr>
        <w:t xml:space="preserve">. Access to the commodity value chain is often closely linked to social identities, articulating </w:t>
      </w:r>
      <w:proofErr w:type="gramStart"/>
      <w:r w:rsidRPr="00071801">
        <w:rPr>
          <w:sz w:val="14"/>
        </w:rPr>
        <w:t>in particular entitlements</w:t>
      </w:r>
      <w:proofErr w:type="gramEnd"/>
      <w:r w:rsidRPr="00071801">
        <w:rPr>
          <w:sz w:val="14"/>
        </w:rPr>
        <w:t xml:space="preserve"> and horizontal inequalities along ethnicity, class, or religion with the political economy of a resource. In the former Zaire, the </w:t>
      </w:r>
      <w:proofErr w:type="spellStart"/>
      <w:r w:rsidRPr="00071801">
        <w:rPr>
          <w:sz w:val="14"/>
        </w:rPr>
        <w:t>Kivutien</w:t>
      </w:r>
      <w:proofErr w:type="spellEnd"/>
      <w:r w:rsidRPr="00071801">
        <w:rPr>
          <w:sz w:val="14"/>
        </w:rPr>
        <w:t xml:space="preserve"> discourse of (armed) resistance against the ‘international bandits from Rwanda, Uganda and some sons of the D.R. Congo to rape the country’ radically transforms the view of the informal economy by exacerbating ethnic divisions and the risk of physical violence against Tutsi-run businesses (Jackson, 2001). </w:t>
      </w:r>
      <w:r w:rsidRPr="00071801">
        <w:rPr>
          <w:highlight w:val="yellow"/>
          <w:u w:val="single"/>
        </w:rPr>
        <w:t>This articulation of identity and resources (including territorial) is</w:t>
      </w:r>
      <w:r w:rsidRPr="00071801">
        <w:rPr>
          <w:u w:val="single"/>
        </w:rPr>
        <w:t xml:space="preserve"> especially </w:t>
      </w:r>
      <w:r w:rsidRPr="00071801">
        <w:rPr>
          <w:highlight w:val="yellow"/>
          <w:u w:val="single"/>
        </w:rPr>
        <w:t>important when</w:t>
      </w:r>
      <w:r w:rsidRPr="00071801">
        <w:rPr>
          <w:u w:val="single"/>
        </w:rPr>
        <w:t xml:space="preserve"> </w:t>
      </w:r>
      <w:r w:rsidRPr="00071801">
        <w:rPr>
          <w:highlight w:val="yellow"/>
          <w:u w:val="single"/>
        </w:rPr>
        <w:t>fighting itself forms part of both the identity and political economy</w:t>
      </w:r>
      <w:r w:rsidRPr="00071801">
        <w:rPr>
          <w:u w:val="single"/>
        </w:rPr>
        <w:t xml:space="preserve"> of social groups</w:t>
      </w:r>
      <w:r w:rsidRPr="00071801">
        <w:rPr>
          <w:sz w:val="14"/>
        </w:rPr>
        <w:t xml:space="preserve">. Building on Turton (1992), cattle raiding provides the </w:t>
      </w:r>
      <w:proofErr w:type="spellStart"/>
      <w:r w:rsidRPr="00071801">
        <w:rPr>
          <w:sz w:val="14"/>
        </w:rPr>
        <w:t>Mursi</w:t>
      </w:r>
      <w:proofErr w:type="spellEnd"/>
      <w:r w:rsidRPr="00071801">
        <w:rPr>
          <w:sz w:val="14"/>
        </w:rPr>
        <w:t xml:space="preserve"> pastoralists in Ethiopia the economically rewarding purpose of affirming their identity through violence.  The nature of violence may change whether resources involve production or extraction. With extracted resources (e.g. minerals), violence is most likely to take a physical form to achieve territorial or state control, as was the case of Congo Brazzaville over oil rents in 1997. </w:t>
      </w:r>
      <w:r w:rsidRPr="00071801">
        <w:rPr>
          <w:b/>
          <w:highlight w:val="yellow"/>
          <w:u w:val="single"/>
        </w:rPr>
        <w:t>With produced resources</w:t>
      </w:r>
      <w:r w:rsidRPr="00071801">
        <w:rPr>
          <w:sz w:val="14"/>
        </w:rPr>
        <w:t xml:space="preserve"> (e.g. crops), </w:t>
      </w:r>
      <w:r w:rsidRPr="00071801">
        <w:rPr>
          <w:b/>
          <w:highlight w:val="yellow"/>
          <w:u w:val="single"/>
        </w:rPr>
        <w:t>violence usually takes a more structural form</w:t>
      </w:r>
      <w:r w:rsidRPr="00071801">
        <w:rPr>
          <w:sz w:val="14"/>
          <w:highlight w:val="yellow"/>
        </w:rPr>
        <w:t xml:space="preserve">, such as </w:t>
      </w:r>
      <w:r w:rsidRPr="00071801">
        <w:rPr>
          <w:sz w:val="14"/>
        </w:rPr>
        <w:t xml:space="preserve">coercive forms of </w:t>
      </w:r>
      <w:proofErr w:type="spellStart"/>
      <w:r w:rsidRPr="00071801">
        <w:rPr>
          <w:sz w:val="14"/>
        </w:rPr>
        <w:t>labour</w:t>
      </w:r>
      <w:proofErr w:type="spellEnd"/>
      <w:r w:rsidRPr="00071801">
        <w:rPr>
          <w:sz w:val="14"/>
        </w:rPr>
        <w:t xml:space="preserve"> or controls over trade. This structural violence may have secondary effects involving </w:t>
      </w:r>
      <w:r w:rsidRPr="00071801">
        <w:rPr>
          <w:b/>
          <w:highlight w:val="yellow"/>
          <w:u w:val="single"/>
        </w:rPr>
        <w:t>physical violence as an alternative to other expressions of grievances and everyday forms of low-key resistance such as pilfering or foot dragging</w:t>
      </w:r>
      <w:r w:rsidRPr="00071801">
        <w:rPr>
          <w:sz w:val="14"/>
        </w:rPr>
        <w:t xml:space="preserve"> (Scott, 1985). In Chiapas, the rebellion by self-defense groups and the Zapatista movement mostly served to respond to the violence of a local political economy of neglect and </w:t>
      </w:r>
      <w:proofErr w:type="spellStart"/>
      <w:r w:rsidRPr="00071801">
        <w:rPr>
          <w:sz w:val="14"/>
        </w:rPr>
        <w:t>marginalisation</w:t>
      </w:r>
      <w:proofErr w:type="spellEnd"/>
      <w:r w:rsidRPr="00071801">
        <w:rPr>
          <w:sz w:val="14"/>
        </w:rPr>
        <w:t xml:space="preserve">, to challenge the neo-liberal political economic order which supported it, and to attract the attention of the government and media to improve their negotiating position (Harvey, 1998). In Rwanda, while the role of scarce environmental resources has been </w:t>
      </w:r>
      <w:proofErr w:type="spellStart"/>
      <w:r w:rsidRPr="00071801">
        <w:rPr>
          <w:sz w:val="14"/>
        </w:rPr>
        <w:t>minimised</w:t>
      </w:r>
      <w:proofErr w:type="spellEnd"/>
      <w:r w:rsidRPr="00071801">
        <w:rPr>
          <w:sz w:val="14"/>
        </w:rPr>
        <w:t xml:space="preserve"> as a direct cause of the armed conflict and genocide that took place in the early 1990s, the dependence of the state and many farmers on coffee exports was the foremost structural factor in the weakening of the state and the </w:t>
      </w:r>
      <w:proofErr w:type="spellStart"/>
      <w:r w:rsidRPr="00071801">
        <w:rPr>
          <w:sz w:val="14"/>
        </w:rPr>
        <w:t>radicalisation</w:t>
      </w:r>
      <w:proofErr w:type="spellEnd"/>
      <w:r w:rsidRPr="00071801">
        <w:rPr>
          <w:sz w:val="14"/>
        </w:rPr>
        <w:t xml:space="preserve"> of exclusionary politics into mass murder (</w:t>
      </w:r>
      <w:proofErr w:type="spellStart"/>
      <w:r w:rsidRPr="00071801">
        <w:rPr>
          <w:sz w:val="14"/>
        </w:rPr>
        <w:t>Uvin</w:t>
      </w:r>
      <w:proofErr w:type="spellEnd"/>
      <w:r w:rsidRPr="00071801">
        <w:rPr>
          <w:sz w:val="14"/>
        </w:rPr>
        <w:t xml:space="preserve">, 1996).  The violent </w:t>
      </w:r>
      <w:proofErr w:type="spellStart"/>
      <w:r w:rsidRPr="00071801">
        <w:rPr>
          <w:sz w:val="14"/>
        </w:rPr>
        <w:t>conflictuality</w:t>
      </w:r>
      <w:proofErr w:type="spellEnd"/>
      <w:r w:rsidRPr="00071801">
        <w:rPr>
          <w:sz w:val="14"/>
        </w:rPr>
        <w:t xml:space="preserve"> of resource exploitation is closely linked to the failure and degeneration of political systems — most generally patrimonialism or clientelism — into ‘spoil politics’, whereby ‘the primary goal of those competing for political office or power is self-enrichment’ (Allen, 1999, p. 377). </w:t>
      </w:r>
      <w:r w:rsidRPr="00071801">
        <w:rPr>
          <w:highlight w:val="yellow"/>
          <w:u w:val="single"/>
        </w:rPr>
        <w:t>Left unchecked by non-existent, circumvented, or biased institutional structures — such as anti-corruption mechanisms or politically sensible redistribution schemes</w:t>
      </w:r>
      <w:r w:rsidRPr="00071801">
        <w:rPr>
          <w:sz w:val="14"/>
        </w:rPr>
        <w:t xml:space="preserve"> — </w:t>
      </w:r>
      <w:r w:rsidRPr="00071801">
        <w:rPr>
          <w:highlight w:val="yellow"/>
          <w:u w:val="single"/>
        </w:rPr>
        <w:t>the most predatory practices of ‘spoil politics’ risk turning into</w:t>
      </w:r>
      <w:r w:rsidRPr="00071801">
        <w:rPr>
          <w:u w:val="single"/>
        </w:rPr>
        <w:t xml:space="preserve"> </w:t>
      </w:r>
      <w:r w:rsidRPr="00071801">
        <w:rPr>
          <w:sz w:val="14"/>
        </w:rPr>
        <w:t xml:space="preserve">‘terminal spoils </w:t>
      </w:r>
      <w:proofErr w:type="gramStart"/>
      <w:r w:rsidRPr="00071801">
        <w:rPr>
          <w:sz w:val="14"/>
        </w:rPr>
        <w:t>politics’</w:t>
      </w:r>
      <w:proofErr w:type="gramEnd"/>
      <w:r w:rsidRPr="00071801">
        <w:rPr>
          <w:sz w:val="14"/>
        </w:rPr>
        <w:t xml:space="preserve"> along what </w:t>
      </w:r>
      <w:proofErr w:type="spellStart"/>
      <w:r w:rsidRPr="00071801">
        <w:rPr>
          <w:sz w:val="14"/>
        </w:rPr>
        <w:t>Bayart</w:t>
      </w:r>
      <w:proofErr w:type="spellEnd"/>
      <w:r w:rsidRPr="00071801">
        <w:rPr>
          <w:sz w:val="14"/>
        </w:rPr>
        <w:t xml:space="preserve"> (1990, p. 106) termed, the ‘Somali road to development’. The combination and exacerbation of </w:t>
      </w:r>
      <w:r w:rsidRPr="00071801">
        <w:rPr>
          <w:b/>
          <w:highlight w:val="yellow"/>
          <w:u w:val="single"/>
        </w:rPr>
        <w:t>competitive corruption, withdrawal of the (formal) state, counter-productivity of state violence, and sectarianism may ultimately result in the outbreak of armed conflict and the collapse of the state.</w:t>
      </w:r>
      <w:r w:rsidRPr="00071801">
        <w:rPr>
          <w:b/>
          <w:u w:val="single"/>
        </w:rPr>
        <w:t xml:space="preserve"> </w:t>
      </w:r>
      <w:r w:rsidRPr="00071801">
        <w:rPr>
          <w:sz w:val="14"/>
        </w:rPr>
        <w:t>In short, violence becomes the prime means of political action, economic accumulation, or simply survival. This exacerbation can be explained by economic erosion or crisis resulting from corruption and mismanagement, overburdening rents, exclusion from formal international trade, structural adjustments, the rise of competitive sources of patronage, and the increased ‘</w:t>
      </w:r>
      <w:proofErr w:type="spellStart"/>
      <w:r w:rsidRPr="00071801">
        <w:rPr>
          <w:sz w:val="14"/>
        </w:rPr>
        <w:t>connectability</w:t>
      </w:r>
      <w:proofErr w:type="spellEnd"/>
      <w:r w:rsidRPr="00071801">
        <w:rPr>
          <w:sz w:val="14"/>
        </w:rPr>
        <w:t xml:space="preserve">’ with </w:t>
      </w:r>
      <w:proofErr w:type="spellStart"/>
      <w:r w:rsidRPr="00071801">
        <w:rPr>
          <w:sz w:val="14"/>
        </w:rPr>
        <w:t>internationalised</w:t>
      </w:r>
      <w:proofErr w:type="spellEnd"/>
      <w:r w:rsidRPr="00071801">
        <w:rPr>
          <w:sz w:val="14"/>
        </w:rPr>
        <w:t xml:space="preserve"> criminal activities. Political exacerbation includes a greater use of illegitimate and </w:t>
      </w:r>
      <w:proofErr w:type="spellStart"/>
      <w:r w:rsidRPr="00071801">
        <w:rPr>
          <w:sz w:val="14"/>
        </w:rPr>
        <w:t>privatised</w:t>
      </w:r>
      <w:proofErr w:type="spellEnd"/>
      <w:r w:rsidRPr="00071801">
        <w:rPr>
          <w:sz w:val="14"/>
        </w:rPr>
        <w:t xml:space="preserve"> violence and the rise of ethnically or religiously based sectarian and exclusionary politics as reliance and confidence in the state decreases. The economic exacerbation of ‘spoil </w:t>
      </w:r>
      <w:proofErr w:type="gramStart"/>
      <w:r w:rsidRPr="00071801">
        <w:rPr>
          <w:sz w:val="14"/>
        </w:rPr>
        <w:t>politics’</w:t>
      </w:r>
      <w:proofErr w:type="gramEnd"/>
      <w:r w:rsidRPr="00071801">
        <w:rPr>
          <w:sz w:val="14"/>
        </w:rPr>
        <w:t xml:space="preserve"> includes a shift towards increasingly illicit but profitable activities (e.g. drug trafficking, money-laundering) and the unaccountable plunder of available, mostly natural resources. To some extend the viability of, and continuity between ‘spoils’ and ‘terminal’ politics lies in the </w:t>
      </w:r>
      <w:proofErr w:type="spellStart"/>
      <w:r w:rsidRPr="00071801">
        <w:rPr>
          <w:sz w:val="14"/>
        </w:rPr>
        <w:t>lootable</w:t>
      </w:r>
      <w:proofErr w:type="spellEnd"/>
      <w:r w:rsidRPr="00071801">
        <w:rPr>
          <w:sz w:val="14"/>
        </w:rPr>
        <w:t xml:space="preserve"> character — or </w:t>
      </w:r>
      <w:proofErr w:type="spellStart"/>
      <w:r w:rsidRPr="00071801">
        <w:rPr>
          <w:sz w:val="14"/>
        </w:rPr>
        <w:t>lootability</w:t>
      </w:r>
      <w:proofErr w:type="spellEnd"/>
      <w:r w:rsidRPr="00071801">
        <w:rPr>
          <w:sz w:val="14"/>
        </w:rPr>
        <w:t xml:space="preserve"> — of natural resources.</w:t>
      </w:r>
    </w:p>
    <w:p w14:paraId="37854BA0" w14:textId="77777777" w:rsidR="00044528" w:rsidRPr="000B10C8" w:rsidRDefault="00044528" w:rsidP="00044528">
      <w:pPr>
        <w:rPr>
          <w:u w:val="single"/>
        </w:rPr>
      </w:pPr>
    </w:p>
    <w:p w14:paraId="0FB2FB84" w14:textId="77777777" w:rsidR="00044528" w:rsidRDefault="00044528" w:rsidP="00044528"/>
    <w:p w14:paraId="03A05409" w14:textId="2CCB80A6" w:rsidR="00044528" w:rsidRDefault="00044528" w:rsidP="00044528">
      <w:pPr>
        <w:pStyle w:val="Heading3"/>
      </w:pPr>
      <w:r>
        <w:lastRenderedPageBreak/>
        <w:t>IL – Competitiveness</w:t>
      </w:r>
    </w:p>
    <w:p w14:paraId="38C482F6" w14:textId="77777777" w:rsidR="00044528" w:rsidRPr="00044528" w:rsidRDefault="00044528" w:rsidP="00044528">
      <w:pPr>
        <w:pStyle w:val="Heading4"/>
      </w:pPr>
      <w:r w:rsidRPr="00044528">
        <w:t>Backlog crushes U.S. competitiveness—high skilled workers, innovation</w:t>
      </w:r>
    </w:p>
    <w:p w14:paraId="7DEC19F4" w14:textId="4E7C8C02" w:rsidR="00044528" w:rsidRPr="00044528" w:rsidRDefault="00044528" w:rsidP="00044528">
      <w:r w:rsidRPr="00044528">
        <w:rPr>
          <w:rStyle w:val="Style13ptBold"/>
        </w:rPr>
        <w:t>Smith 17</w:t>
      </w:r>
      <w:r w:rsidRPr="00044528">
        <w:t xml:space="preserve">—Brad, President of Microsoft, 10/17, “The per-country limits on employment-based green cards are neither fair nor good for our country”, </w:t>
      </w:r>
      <w:hyperlink r:id="rId96" w:history="1">
        <w:r w:rsidRPr="00044528">
          <w:rPr>
            <w:rStyle w:val="Hyperlink"/>
          </w:rPr>
          <w:t>https://blogs.microsoft.com/on-the-issues/2017/10/06/per-country-limits-employment-based-green-cards-neither-fair-good-country/</w:t>
        </w:r>
      </w:hyperlink>
      <w:r w:rsidRPr="00044528">
        <w:t>, accessed 7/11, JMB</w:t>
      </w:r>
    </w:p>
    <w:p w14:paraId="65ACA205" w14:textId="33688533" w:rsidR="00044528" w:rsidRDefault="00044528" w:rsidP="00044528">
      <w:pPr>
        <w:rPr>
          <w:sz w:val="16"/>
        </w:rPr>
      </w:pPr>
      <w:r w:rsidRPr="00834624">
        <w:rPr>
          <w:sz w:val="16"/>
        </w:rPr>
        <w:t xml:space="preserve">A vigorous and important debate is currently underway about various aspects of the U.S. immigration system. </w:t>
      </w:r>
      <w:r w:rsidRPr="00834624">
        <w:rPr>
          <w:u w:val="single"/>
        </w:rPr>
        <w:t xml:space="preserve">While many ideas are consistently part of these ongoing discussions, </w:t>
      </w:r>
      <w:r w:rsidRPr="00834624">
        <w:rPr>
          <w:highlight w:val="yellow"/>
          <w:u w:val="single"/>
        </w:rPr>
        <w:t>one area has not received enough attention: the extraordinary backlog in high-skilled green cards</w:t>
      </w:r>
      <w:r w:rsidRPr="00834624">
        <w:rPr>
          <w:u w:val="single"/>
        </w:rPr>
        <w:t xml:space="preserve">. The U.S. is fortunate to have talented, high-skilled immigrants from around the world who are contributing their substantial skills to our nation’s companies, paying taxes, investing in our economy and contributing to local communities. But despite sponsorship by their U.S. employers, some </w:t>
      </w:r>
      <w:r w:rsidRPr="00834624">
        <w:rPr>
          <w:highlight w:val="yellow"/>
          <w:u w:val="single"/>
        </w:rPr>
        <w:t>individuals face frustrating bureaucratic hurdles in the green card process, including lengthy backlogs of over a decade and uncertain futures</w:t>
      </w:r>
      <w:r w:rsidRPr="00834624">
        <w:rPr>
          <w:u w:val="single"/>
        </w:rPr>
        <w:t xml:space="preserve">. </w:t>
      </w:r>
      <w:r w:rsidRPr="00834624">
        <w:rPr>
          <w:sz w:val="16"/>
        </w:rPr>
        <w:t xml:space="preserve">This backlog is the result of a woefully outdated employment-based green card system put in place back in 1990 – the year that “Ice </w:t>
      </w:r>
      <w:proofErr w:type="spellStart"/>
      <w:r w:rsidRPr="00834624">
        <w:rPr>
          <w:sz w:val="16"/>
        </w:rPr>
        <w:t>Ice</w:t>
      </w:r>
      <w:proofErr w:type="spellEnd"/>
      <w:r w:rsidRPr="00834624">
        <w:rPr>
          <w:sz w:val="16"/>
        </w:rPr>
        <w:t xml:space="preserve"> Baby” topped the Billboard Music Charts. Clearly, the world has changed. Unfortunately, our green card system has not. One would be hard-pressed to find any aspect of our immigration system less grounded in common sense than the so-called “per-country limits” applied to green cards. The rule is simple even if devoid of logic. It prohibits immigrants from any single country from receiving more than 7 percent of the total number of green cards each year. This limit means that immigrants from large countries like India and China, with populations of well over 1 billion people, have the same maximum number of green card allotments each year—only 9,800—as Liechtenstein, whose total population is less than 40,000 people. </w:t>
      </w:r>
      <w:r w:rsidRPr="00834624">
        <w:rPr>
          <w:u w:val="single"/>
        </w:rPr>
        <w:t>Because of per-country limits</w:t>
      </w:r>
      <w:r w:rsidRPr="00834624">
        <w:rPr>
          <w:highlight w:val="yellow"/>
          <w:u w:val="single"/>
        </w:rPr>
        <w:t>, the burden of today’s employment-based green card backlog unfairly falls only on immigrants from India, China and the Philippines.</w:t>
      </w:r>
      <w:r w:rsidRPr="00834624">
        <w:rPr>
          <w:sz w:val="16"/>
        </w:rPr>
        <w:t xml:space="preserve"> For most employees from India, it is expected to take well over a decade to make it through their country-specific backlog, even after their jobs and skills have been certified by the U.S. Department of Labor to merit green cards. Meanwhile, as of this month, there is no backlog this long for any other country. </w:t>
      </w:r>
      <w:r w:rsidRPr="00834624">
        <w:rPr>
          <w:highlight w:val="yellow"/>
          <w:u w:val="single"/>
        </w:rPr>
        <w:t>This isn’t fair, and it isn’t smart</w:t>
      </w:r>
      <w:r w:rsidRPr="00834624">
        <w:rPr>
          <w:u w:val="single"/>
        </w:rPr>
        <w:t xml:space="preserve"> — not if we want the U.S. to be able to continue attracting top talent. The length of a person’s green card process might reasonably be based on </w:t>
      </w:r>
      <w:proofErr w:type="gramStart"/>
      <w:r w:rsidRPr="00834624">
        <w:rPr>
          <w:u w:val="single"/>
        </w:rPr>
        <w:t>a number of</w:t>
      </w:r>
      <w:proofErr w:type="gramEnd"/>
      <w:r w:rsidRPr="00834624">
        <w:rPr>
          <w:u w:val="single"/>
        </w:rPr>
        <w:t xml:space="preserve"> legitimate factors, but it shouldn’t be differentiated solely on the size of the population of a person’s country of birth. </w:t>
      </w:r>
      <w:r w:rsidRPr="00834624">
        <w:rPr>
          <w:highlight w:val="yellow"/>
          <w:u w:val="single"/>
        </w:rPr>
        <w:t>These backlogs have a real impact</w:t>
      </w:r>
      <w:r w:rsidRPr="00834624">
        <w:rPr>
          <w:u w:val="single"/>
        </w:rPr>
        <w:t xml:space="preserve"> on our employees and their families. Employees worry about limitations to career changes and job growth that could impact their green card process. </w:t>
      </w:r>
      <w:r w:rsidRPr="00834624">
        <w:rPr>
          <w:sz w:val="16"/>
        </w:rPr>
        <w:t>Their spouses are often unable to work. Despite having grown up in the U.S. and attended our schools, their dependent children may be left out if they reach adulthood before their application makes it through the backlog.</w:t>
      </w:r>
      <w:r w:rsidRPr="00834624">
        <w:rPr>
          <w:u w:val="single"/>
        </w:rPr>
        <w:t xml:space="preserve"> </w:t>
      </w:r>
      <w:r w:rsidRPr="00834624">
        <w:rPr>
          <w:highlight w:val="yellow"/>
          <w:u w:val="single"/>
        </w:rPr>
        <w:t>This kind of uncertainty is not the way to attract the best talent in the world to U.S. companies.</w:t>
      </w:r>
      <w:r w:rsidRPr="00834624">
        <w:rPr>
          <w:u w:val="single"/>
        </w:rPr>
        <w:t xml:space="preserve"> </w:t>
      </w:r>
      <w:r w:rsidRPr="005F0C8E">
        <w:rPr>
          <w:u w:val="single"/>
        </w:rPr>
        <w:t>The solution is a modern green card system that allows high-skilled immigrants to stay</w:t>
      </w:r>
      <w:r w:rsidRPr="00834624">
        <w:rPr>
          <w:u w:val="single"/>
        </w:rPr>
        <w:t xml:space="preserve"> and continue growing our country’s businesses and our economy. </w:t>
      </w:r>
      <w:r w:rsidRPr="00834624">
        <w:rPr>
          <w:sz w:val="16"/>
        </w:rPr>
        <w:t>Beyond fixing the overall shortage of green cards, we should eliminate these per-country limits. Solutions to this problem have been proposed, like H.R. 392, the “Fairness for High-Skilled Immigrants Act,” led by Rep. Kevin Yoder, R-Kansas, which has the overwhelming bipartisan support of 271 co-sponsors. Sen. Mike Lee, R-</w:t>
      </w:r>
      <w:proofErr w:type="spellStart"/>
      <w:proofErr w:type="gramStart"/>
      <w:r w:rsidRPr="00834624">
        <w:rPr>
          <w:sz w:val="16"/>
        </w:rPr>
        <w:t>Utah,introduced</w:t>
      </w:r>
      <w:proofErr w:type="spellEnd"/>
      <w:proofErr w:type="gramEnd"/>
      <w:r w:rsidRPr="00834624">
        <w:rPr>
          <w:sz w:val="16"/>
        </w:rPr>
        <w:t xml:space="preserve"> an identical measure in the Senate, S. 281, and Sen. Orrin Hatch, R-Utah, has previously included the elimination of per-country limits in the “Immigration Innovation Act,” accompanied by reasonable increases in green card numbers to help address the backlog. We enthusiastically support these types of legislative fixes</w:t>
      </w:r>
      <w:r w:rsidRPr="00834624">
        <w:rPr>
          <w:b/>
          <w:u w:val="single"/>
        </w:rPr>
        <w:t xml:space="preserve">. </w:t>
      </w:r>
      <w:r w:rsidRPr="00834624">
        <w:rPr>
          <w:b/>
          <w:highlight w:val="yellow"/>
          <w:u w:val="single"/>
        </w:rPr>
        <w:t>It will be difficult for America to remain a leader in global innovation if we cannot put in place a more modern and common-sense based approach to green cards</w:t>
      </w:r>
      <w:r w:rsidRPr="00834624">
        <w:rPr>
          <w:sz w:val="16"/>
        </w:rPr>
        <w:t>. We are committed to working with the administration and Congress to address lasting reform of our immigration system through meaningful bipartisan solutions that will help strengthen our economy, ensure protections for American workers and give the world’s top talent a reason to continue making a bet on this great nation.</w:t>
      </w:r>
    </w:p>
    <w:p w14:paraId="3A85A8BB" w14:textId="77777777" w:rsidR="00A56169" w:rsidRDefault="00A56169" w:rsidP="00A56169">
      <w:pPr>
        <w:pStyle w:val="Heading3"/>
      </w:pPr>
      <w:r>
        <w:lastRenderedPageBreak/>
        <w:t xml:space="preserve">IL – </w:t>
      </w:r>
      <w:r>
        <w:softHyphen/>
        <w:t>Speed</w:t>
      </w:r>
    </w:p>
    <w:p w14:paraId="34A6EC7E" w14:textId="77777777" w:rsidR="00A56169" w:rsidRDefault="00A56169" w:rsidP="00A56169">
      <w:pPr>
        <w:pStyle w:val="Heading4"/>
      </w:pPr>
      <w:r>
        <w:t>USCIS backlog creates positive feedback loop – backlogged cases are pushed to backburner, increases agency cost, creates unused visas</w:t>
      </w:r>
    </w:p>
    <w:p w14:paraId="02CB8075" w14:textId="77777777" w:rsidR="00A56169" w:rsidRPr="00E31B47" w:rsidRDefault="00A56169" w:rsidP="00A56169">
      <w:r>
        <w:rPr>
          <w:rStyle w:val="Style13ptBold"/>
        </w:rPr>
        <w:t>Khatri</w:t>
      </w:r>
      <w:r w:rsidRPr="001C17AD">
        <w:rPr>
          <w:rStyle w:val="Style13ptBold"/>
        </w:rPr>
        <w:t xml:space="preserve"> </w:t>
      </w:r>
      <w:r>
        <w:rPr>
          <w:rStyle w:val="Style13ptBold"/>
        </w:rPr>
        <w:t xml:space="preserve">et al </w:t>
      </w:r>
      <w:r w:rsidRPr="001C17AD">
        <w:rPr>
          <w:rStyle w:val="Style13ptBold"/>
        </w:rPr>
        <w:t>07</w:t>
      </w:r>
      <w:r>
        <w:t xml:space="preserve"> Prakash Khatri, </w:t>
      </w:r>
      <w:r w:rsidRPr="001C17AD">
        <w:t>Citizenship and Immigration Services Ombudsman</w:t>
      </w:r>
      <w:r>
        <w:t xml:space="preserve">, confidential and independent USCIS case assistance and administration recommendation office created by section 452 of the Homeland Security Act of 2002, “Pervasive and Serious Problems,” </w:t>
      </w:r>
      <w:r>
        <w:rPr>
          <w:i/>
        </w:rPr>
        <w:t>Annual Report to Congress June 2007</w:t>
      </w:r>
      <w:r>
        <w:t xml:space="preserve">, 06-2007, </w:t>
      </w:r>
      <w:r w:rsidRPr="001C17AD">
        <w:t>https://www.dhs.gov/xlibrary/assets/cisomb_annualrpt07__June_11_2007_section3acomplexity.pdf</w:t>
      </w:r>
      <w:r>
        <w:t>, accessed 7-10-2018, ATN</w:t>
      </w:r>
    </w:p>
    <w:p w14:paraId="540BC472" w14:textId="77777777" w:rsidR="00A56169" w:rsidRPr="003F7FE1" w:rsidRDefault="00A56169" w:rsidP="00A56169">
      <w:pPr>
        <w:rPr>
          <w:sz w:val="16"/>
        </w:rPr>
      </w:pPr>
      <w:r w:rsidRPr="003F7FE1">
        <w:rPr>
          <w:sz w:val="16"/>
        </w:rPr>
        <w:t xml:space="preserve">From numerous visits to USCIS facilities, the Ombudsman has observed that </w:t>
      </w:r>
      <w:r w:rsidRPr="003F7FE1">
        <w:rPr>
          <w:rStyle w:val="StyleUnderline"/>
        </w:rPr>
        <w:t>adjudicators prefer to work on the cases that are easiest to complete</w:t>
      </w:r>
      <w:r w:rsidRPr="003F7FE1">
        <w:rPr>
          <w:sz w:val="16"/>
        </w:rPr>
        <w:t xml:space="preserve">. </w:t>
      </w:r>
      <w:r w:rsidRPr="003F7FE1">
        <w:rPr>
          <w:rStyle w:val="Emphasis"/>
        </w:rPr>
        <w:t>Adjudicators pick the “low hanging fruit” first because supervisors base performance evaluations on the number of cases completed</w:t>
      </w:r>
      <w:r w:rsidRPr="003F7FE1">
        <w:rPr>
          <w:sz w:val="16"/>
        </w:rPr>
        <w:t xml:space="preserve">. Consequently, adjudicators put aside the most difficult and time-intensive cases. These cases remain pending, perhaps for years, while backlog reduction appears generally to be succeeding. The Ombudsman fully supports USCIS efforts to quickly and efficiently complete the cases. However, </w:t>
      </w:r>
      <w:r w:rsidRPr="003F7FE1">
        <w:rPr>
          <w:rStyle w:val="StyleUnderline"/>
        </w:rPr>
        <w:t>the current drive to complete large numbers of cases presents problem</w:t>
      </w:r>
      <w:r w:rsidRPr="003F7FE1">
        <w:rPr>
          <w:sz w:val="16"/>
        </w:rPr>
        <w:t xml:space="preserve">s. For example, USCIS provides field offices resources based on what is needed to complete a typical case. It is the Ombudsman’s understanding that if field offices have a workload of 1,000 cases and </w:t>
      </w:r>
      <w:r w:rsidRPr="003F7FE1">
        <w:rPr>
          <w:rStyle w:val="StyleUnderline"/>
        </w:rPr>
        <w:t>USCIS determines each case usually takes one hour to complete, USCIS will provide financial support for 1,000 hours. Cases that take longer than an hour to complete are not provided additional resources in the office’s budget. Offices with more than the average numbers of difficult cases or offices that try to work the difficult cases thoroughly will not be adequately funded because the number of completions will be low. Meanwhile, offices that push to complete the easy cases will see their budgets grow</w:t>
      </w:r>
      <w:r w:rsidRPr="003F7FE1">
        <w:rPr>
          <w:sz w:val="16"/>
        </w:rPr>
        <w:t xml:space="preserve">. One field office visited by the Ombudsman has </w:t>
      </w:r>
      <w:proofErr w:type="gramStart"/>
      <w:r w:rsidRPr="003F7FE1">
        <w:rPr>
          <w:sz w:val="16"/>
        </w:rPr>
        <w:t>a large number of</w:t>
      </w:r>
      <w:proofErr w:type="gramEnd"/>
      <w:r w:rsidRPr="003F7FE1">
        <w:rPr>
          <w:sz w:val="16"/>
        </w:rPr>
        <w:t xml:space="preserve"> long-pending cases which require substantial adjudicator hours. However, officers at that office indicate that </w:t>
      </w:r>
      <w:r w:rsidRPr="003F7FE1">
        <w:rPr>
          <w:rStyle w:val="Emphasis"/>
        </w:rPr>
        <w:t>they cannot address the older, difficult cases</w:t>
      </w:r>
      <w:r w:rsidRPr="003F7FE1">
        <w:rPr>
          <w:sz w:val="16"/>
        </w:rPr>
        <w:t xml:space="preserve"> without negatively affecting their productivity report to USCIS headquarters. RECOMMENDATION AR 2007 -- 02 The Ombudsman has observed that </w:t>
      </w:r>
      <w:r w:rsidRPr="003F7FE1">
        <w:rPr>
          <w:rStyle w:val="StyleUnderline"/>
        </w:rPr>
        <w:t>newer cases are processed more quickly while cases more than six months old are increasingly backlogged</w:t>
      </w:r>
      <w:r w:rsidRPr="003F7FE1">
        <w:rPr>
          <w:sz w:val="16"/>
        </w:rPr>
        <w:t>. The Ombudsman supports the USCIS drive to maximize case completions, but attention needs to be directed at clearing older cases. The Ombudsman recommends that USCIS provide a clearer picture of the current backlog by providing information on the number of pending cases by form type with receipts that are: (1) less than 90 days; (2) less than 180 days; (3) less than one year; (4) less than two years; (5) less than three years; (6) less than four years; and (7) greater than four years. 3. Backlogged Form I-130 Petitions for Foreign National Relatives In its Response to the Ombudsman’s 2006 Annual Report (at pp. 8-9) and the recommendation (AR 2006 – 03) regarding the timely processing of I-130s, USCIS stated that it is not practical to process them as soon as they are received: Where the person will not be able to immigrate within a year due to the overall limits on legal immigration, USCIS’ goal . . . is to process the case twelve months ahead of visa availability to ensure that DOS has sufficient time to complete their part of the processing. This process ensures that an eligible person’s eventual immigration to the United States will not be delayed by USCIS processing . . .. USCIS believes having different service levels for different kinds of applications, which reflect relative time sensitivity and risk, while using those with less time sensitivity as a buffer, results in a system that is more cost effective for both USCIS and its customers. Further, while processing a relative petition immediately, even if the person will thereafter have to wait to immigrate, may appear ideal [</w:t>
      </w:r>
      <w:proofErr w:type="gramStart"/>
      <w:r w:rsidRPr="003F7FE1">
        <w:rPr>
          <w:sz w:val="16"/>
        </w:rPr>
        <w:t>. . . ,</w:t>
      </w:r>
      <w:proofErr w:type="gramEnd"/>
      <w:r w:rsidRPr="003F7FE1">
        <w:rPr>
          <w:sz w:val="16"/>
        </w:rPr>
        <w:t xml:space="preserve">] the evaluation is best performed closer to the time the person would actually receive the benefit. In addition, USCIS is currently evaluating the impact of the Adam Walsh Child Protection and Safety Act of 2006, Pub. L. 109-249, which adds additional public safety screening requirements before a petition is approved to protect the relative being sponsored. It may be appropriate that those checks should similarly be done closer to the time at which the person would </w:t>
      </w:r>
      <w:proofErr w:type="gramStart"/>
      <w:r w:rsidRPr="003F7FE1">
        <w:rPr>
          <w:sz w:val="16"/>
        </w:rPr>
        <w:t>actually be</w:t>
      </w:r>
      <w:proofErr w:type="gramEnd"/>
      <w:r w:rsidRPr="003F7FE1">
        <w:rPr>
          <w:sz w:val="16"/>
        </w:rPr>
        <w:t xml:space="preserve"> able to immigrate. Despite making several valid points, </w:t>
      </w:r>
      <w:r w:rsidRPr="003F7FE1">
        <w:rPr>
          <w:rStyle w:val="Emphasis"/>
        </w:rPr>
        <w:t>USCIS is merely delaying the inevitable and, in effect, increasing the cost to the agency to process these cases. The cost to complete the current backlog of over 800,000 I-130 petitions is more than $225 million</w:t>
      </w:r>
      <w:r w:rsidRPr="003F7FE1">
        <w:rPr>
          <w:sz w:val="16"/>
        </w:rPr>
        <w:t xml:space="preserve"> today, based on USCIS’ cost estimates explained in its proposed fee rule.26 Because applicants paid for these petitions when they were submitted in previous years, their payments do not cover today’s costs or future USCIS costs to process them. </w:t>
      </w:r>
      <w:r w:rsidRPr="003F7FE1">
        <w:rPr>
          <w:rStyle w:val="StyleUnderline"/>
        </w:rPr>
        <w:t>Each year that processing is delayed the cost to USCIS will increase if for no other reason than to account for inflation</w:t>
      </w:r>
      <w:r w:rsidRPr="003F7FE1">
        <w:rPr>
          <w:sz w:val="16"/>
        </w:rPr>
        <w:t>. Thus, the fact that USCIS can process each of these petitions to conclusion now and chooses by policy not to do so is fiscally unwise</w:t>
      </w:r>
      <w:r w:rsidRPr="003F7FE1">
        <w:rPr>
          <w:rStyle w:val="StyleUnderline"/>
        </w:rPr>
        <w:t xml:space="preserve">. In addition, the impact on beneficiaries is significant. By statute, certain approved petitions terminated by the petitioner’s death are reinstated </w:t>
      </w:r>
      <w:r w:rsidRPr="003F7FE1">
        <w:rPr>
          <w:rStyle w:val="StyleUnderline"/>
        </w:rPr>
        <w:lastRenderedPageBreak/>
        <w:t>for humanitarian reasons</w:t>
      </w:r>
      <w:r w:rsidRPr="003F7FE1">
        <w:rPr>
          <w:sz w:val="16"/>
        </w:rPr>
        <w:t xml:space="preserve"> for the petitioner’s beneficiaries.27 By USCIS not approving I-130 petitions in a timely manner, </w:t>
      </w:r>
      <w:r w:rsidRPr="003F7FE1">
        <w:rPr>
          <w:rStyle w:val="Emphasis"/>
        </w:rPr>
        <w:t>beneficiaries cannot benefit from this important humanitarian exception</w:t>
      </w:r>
      <w:r w:rsidRPr="003F7FE1">
        <w:rPr>
          <w:sz w:val="16"/>
        </w:rPr>
        <w:t>.</w:t>
      </w:r>
    </w:p>
    <w:p w14:paraId="627C2F3E" w14:textId="77777777" w:rsidR="00A56169" w:rsidRDefault="00A56169" w:rsidP="00A56169">
      <w:pPr>
        <w:pStyle w:val="Heading3"/>
      </w:pPr>
      <w:r>
        <w:lastRenderedPageBreak/>
        <w:t>IL – Speed – terrorism</w:t>
      </w:r>
    </w:p>
    <w:p w14:paraId="512D4898" w14:textId="77777777" w:rsidR="00A56169" w:rsidRDefault="00A56169" w:rsidP="00A56169">
      <w:pPr>
        <w:pStyle w:val="Heading4"/>
      </w:pPr>
      <w:r>
        <w:t>USCIS delays cause national security risky – keep criminals in the country until check is completed</w:t>
      </w:r>
    </w:p>
    <w:p w14:paraId="5146DEB6" w14:textId="77777777" w:rsidR="00A56169" w:rsidRPr="00497CC6" w:rsidRDefault="00A56169" w:rsidP="00A56169">
      <w:r>
        <w:rPr>
          <w:rStyle w:val="Style13ptBold"/>
        </w:rPr>
        <w:t>Khatri</w:t>
      </w:r>
      <w:r w:rsidRPr="001C17AD">
        <w:rPr>
          <w:rStyle w:val="Style13ptBold"/>
        </w:rPr>
        <w:t xml:space="preserve"> </w:t>
      </w:r>
      <w:r>
        <w:rPr>
          <w:rStyle w:val="Style13ptBold"/>
        </w:rPr>
        <w:t xml:space="preserve">et al </w:t>
      </w:r>
      <w:r w:rsidRPr="001C17AD">
        <w:rPr>
          <w:rStyle w:val="Style13ptBold"/>
        </w:rPr>
        <w:t>07</w:t>
      </w:r>
      <w:r>
        <w:t xml:space="preserve"> Prakash Khatri, </w:t>
      </w:r>
      <w:r w:rsidRPr="001C17AD">
        <w:t>Citizenship and Immigration Services Ombudsman</w:t>
      </w:r>
      <w:r>
        <w:t xml:space="preserve"> (confidential and independent USCIS case assistance and administration recommendation office created by section 452 of the Homeland Security Act of 2002), “Pervasive and Serious Problems,” </w:t>
      </w:r>
      <w:r>
        <w:rPr>
          <w:i/>
        </w:rPr>
        <w:t>Annual Report to Congress June 2007</w:t>
      </w:r>
      <w:r>
        <w:t xml:space="preserve">, 06-2007, </w:t>
      </w:r>
      <w:r w:rsidRPr="001C17AD">
        <w:t>https://www.dhs.gov/xlibrary/assets/cisomb_annualrpt07__June_11_2007_section3acomplexity.pdf</w:t>
      </w:r>
      <w:r>
        <w:t>, accessed 7-10-2018, ATN</w:t>
      </w:r>
    </w:p>
    <w:p w14:paraId="26DAD0BF" w14:textId="77777777" w:rsidR="00A56169" w:rsidRPr="00364850" w:rsidRDefault="00A56169" w:rsidP="00A56169">
      <w:pPr>
        <w:rPr>
          <w:sz w:val="16"/>
        </w:rPr>
      </w:pPr>
      <w:r w:rsidRPr="00497CC6">
        <w:rPr>
          <w:rStyle w:val="StyleUnderline"/>
        </w:rPr>
        <w:t>FBI name checks</w:t>
      </w:r>
      <w:r w:rsidRPr="00364850">
        <w:rPr>
          <w:sz w:val="16"/>
        </w:rPr>
        <w:t xml:space="preserve">, one of several security screening tools </w:t>
      </w:r>
      <w:r w:rsidRPr="00497CC6">
        <w:rPr>
          <w:rStyle w:val="StyleUnderline"/>
        </w:rPr>
        <w:t>used by USCIS</w:t>
      </w:r>
      <w:r w:rsidRPr="00364850">
        <w:rPr>
          <w:sz w:val="16"/>
        </w:rPr>
        <w:t xml:space="preserve">, continue to significantly </w:t>
      </w:r>
      <w:r w:rsidRPr="00497CC6">
        <w:rPr>
          <w:rStyle w:val="StyleUnderline"/>
        </w:rPr>
        <w:t>delay</w:t>
      </w:r>
      <w:r w:rsidRPr="00364850">
        <w:rPr>
          <w:sz w:val="16"/>
        </w:rPr>
        <w:t xml:space="preserve"> adjudication of </w:t>
      </w:r>
      <w:r w:rsidRPr="00497CC6">
        <w:rPr>
          <w:rStyle w:val="StyleUnderline"/>
        </w:rPr>
        <w:t>immigration benefits</w:t>
      </w:r>
      <w:r w:rsidRPr="00364850">
        <w:rPr>
          <w:sz w:val="16"/>
        </w:rPr>
        <w:t xml:space="preserve"> for many customers, </w:t>
      </w:r>
      <w:r w:rsidRPr="00497CC6">
        <w:rPr>
          <w:rStyle w:val="StyleUnderline"/>
        </w:rPr>
        <w:t>hinder backlog</w:t>
      </w:r>
      <w:r>
        <w:rPr>
          <w:rStyle w:val="StyleUnderline"/>
        </w:rPr>
        <w:t xml:space="preserve"> </w:t>
      </w:r>
      <w:r w:rsidRPr="00497CC6">
        <w:rPr>
          <w:rStyle w:val="StyleUnderline"/>
        </w:rPr>
        <w:t>reductions efforts</w:t>
      </w:r>
      <w:r w:rsidRPr="00364850">
        <w:rPr>
          <w:sz w:val="16"/>
        </w:rPr>
        <w:t xml:space="preserve">, </w:t>
      </w:r>
      <w:r w:rsidRPr="00364850">
        <w:rPr>
          <w:rStyle w:val="StyleUnderline"/>
        </w:rPr>
        <w:t>and may not achieve their intended national security objectives</w:t>
      </w:r>
      <w:r w:rsidRPr="00364850">
        <w:rPr>
          <w:sz w:val="16"/>
        </w:rPr>
        <w:t xml:space="preserve">. FBI name checks may be the single biggest obstacle to the timely and efficient delivery of immigration benefits. The </w:t>
      </w:r>
      <w:r w:rsidRPr="00364850">
        <w:rPr>
          <w:rStyle w:val="StyleUnderline"/>
        </w:rPr>
        <w:t xml:space="preserve">problem of long-pending FBI name </w:t>
      </w:r>
      <w:proofErr w:type="gramStart"/>
      <w:r w:rsidRPr="00364850">
        <w:rPr>
          <w:rStyle w:val="StyleUnderline"/>
        </w:rPr>
        <w:t>check</w:t>
      </w:r>
      <w:proofErr w:type="gramEnd"/>
      <w:r w:rsidRPr="00364850">
        <w:rPr>
          <w:rStyle w:val="StyleUnderline"/>
        </w:rPr>
        <w:t xml:space="preserve"> cases worsened</w:t>
      </w:r>
      <w:r w:rsidRPr="00364850">
        <w:rPr>
          <w:sz w:val="16"/>
        </w:rPr>
        <w:t xml:space="preserve"> during the reporting period. 1. Background </w:t>
      </w:r>
      <w:proofErr w:type="gramStart"/>
      <w:r w:rsidRPr="00364850">
        <w:rPr>
          <w:sz w:val="16"/>
        </w:rPr>
        <w:t>As</w:t>
      </w:r>
      <w:proofErr w:type="gramEnd"/>
      <w:r w:rsidRPr="00364850">
        <w:rPr>
          <w:sz w:val="16"/>
        </w:rPr>
        <w:t xml:space="preserve"> of May 2007, </w:t>
      </w:r>
      <w:r w:rsidRPr="00364850">
        <w:rPr>
          <w:rStyle w:val="StyleUnderline"/>
        </w:rPr>
        <w:t>USCIS reported a staggering 329,160 FBI name check cases pending,</w:t>
      </w:r>
      <w:r>
        <w:rPr>
          <w:rStyle w:val="StyleUnderline"/>
        </w:rPr>
        <w:t xml:space="preserve"> </w:t>
      </w:r>
      <w:r w:rsidRPr="00364850">
        <w:rPr>
          <w:rStyle w:val="StyleUnderline"/>
        </w:rPr>
        <w:t>with approximately 64 percent (211,341) of those cases pending more than 90 days</w:t>
      </w:r>
      <w:r w:rsidRPr="00364850">
        <w:rPr>
          <w:sz w:val="16"/>
        </w:rPr>
        <w:t xml:space="preserve"> and approximately 32 percent (106,738) pending more than one year.40 While the percentages of long-pending cases compared to last year are similar, the absolute numbers have increased. There are now 93,358 more cases pending the name check than last year. Perhaps most disturbing, there are 31,144 FBI name check cases pending more than 33 months as compared to 21,570 last year – over a 44 percent increase in the number of cases pending more than 33 months. </w:t>
      </w:r>
      <w:r w:rsidRPr="00364850">
        <w:rPr>
          <w:rStyle w:val="Emphasis"/>
        </w:rPr>
        <w:t>During the reporting period, processing delays due to FBI name checks were an issue in approximately 25 percent of all written case problems received by the Ombudsman</w:t>
      </w:r>
      <w:r w:rsidRPr="00364850">
        <w:rPr>
          <w:sz w:val="16"/>
        </w:rPr>
        <w:t xml:space="preserve">. Resolving the FBI name check issue is included in the Ombudsman’s top five priorities posted on the office website.42 Unlike </w:t>
      </w:r>
      <w:r w:rsidRPr="00364850">
        <w:rPr>
          <w:rStyle w:val="Emphasis"/>
        </w:rPr>
        <w:t>FBI name checks</w:t>
      </w:r>
      <w:r w:rsidRPr="00364850">
        <w:rPr>
          <w:sz w:val="16"/>
        </w:rPr>
        <w:t xml:space="preserve">, other types of background and security checks – e.g., fingerprint checks, the Interagency Border Inspection Systems name checks (IBIS), and the Automated Biometric Identification System (IDENT) checks – return results within a few days, if not a few minutes. These law enforcement and watch list checks do not </w:t>
      </w:r>
      <w:r w:rsidRPr="00364850">
        <w:rPr>
          <w:rStyle w:val="Emphasis"/>
        </w:rPr>
        <w:t xml:space="preserve">significantly prolong USCIS processing times </w:t>
      </w:r>
      <w:r w:rsidRPr="00364850">
        <w:rPr>
          <w:rStyle w:val="StyleUnderline"/>
        </w:rPr>
        <w:t>or</w:t>
      </w:r>
      <w:r w:rsidRPr="00364850">
        <w:rPr>
          <w:rStyle w:val="Emphasis"/>
        </w:rPr>
        <w:t xml:space="preserve"> contribute to the USCIS backlog</w:t>
      </w:r>
      <w:r w:rsidRPr="00364850">
        <w:rPr>
          <w:sz w:val="16"/>
        </w:rPr>
        <w:t xml:space="preserve">. As described in the Ombudsman’s 2006 Annual Report (at p. 24), the </w:t>
      </w:r>
      <w:r w:rsidRPr="00364850">
        <w:rPr>
          <w:rStyle w:val="StyleUnderline"/>
        </w:rPr>
        <w:t>FBI provides</w:t>
      </w:r>
      <w:r>
        <w:rPr>
          <w:rStyle w:val="StyleUnderline"/>
        </w:rPr>
        <w:t xml:space="preserve"> </w:t>
      </w:r>
      <w:r w:rsidRPr="00364850">
        <w:rPr>
          <w:rStyle w:val="StyleUnderline"/>
        </w:rPr>
        <w:t>information to USCIS regarding anyone who is the principal subject of an investigation or is a</w:t>
      </w:r>
      <w:r>
        <w:rPr>
          <w:rStyle w:val="StyleUnderline"/>
        </w:rPr>
        <w:t xml:space="preserve"> </w:t>
      </w:r>
      <w:r w:rsidRPr="00364850">
        <w:rPr>
          <w:rStyle w:val="StyleUnderline"/>
        </w:rPr>
        <w:t>person referenced in a file. USCIS adjudicators and the Fraud Detection and National Security</w:t>
      </w:r>
      <w:r>
        <w:rPr>
          <w:rStyle w:val="StyleUnderline"/>
        </w:rPr>
        <w:t xml:space="preserve"> </w:t>
      </w:r>
      <w:r w:rsidRPr="00364850">
        <w:rPr>
          <w:rStyle w:val="StyleUnderline"/>
        </w:rPr>
        <w:t>(FDNS) unit use this information to determine if applicants are ineligible for benefits</w:t>
      </w:r>
      <w:r w:rsidRPr="00364850">
        <w:rPr>
          <w:sz w:val="16"/>
        </w:rPr>
        <w:t xml:space="preserve">. The FBI provides the name check results at USCIS’ request. Name checks are not conducted by the FBI as part of ongoing investigations or from a need to learn more about an individual because of any threat or risk perceived by the FBI. Instead, the name checks are a fee-for-service that the FBI provides to USCIS and according to USCIS-defined standards. Once USCIS forwards records to the FBI for name checks, the process and the turnaround time for the checks are outside of USCIS’ control. Completion of the name check process may take considerable time because manual reviews of FBI files are sometimes required. This review may include FBI reporting on fragments of names of people who are not necessarily central or directly related to an investigation or law enforcement matter. In discussions with the Ombudsman, the FBI has stated that it lacks the resources to perform the function in a timely manner. 2. Impact of Long-Pending FBI Name Checks on USCIS Customers </w:t>
      </w:r>
      <w:r w:rsidRPr="00364850">
        <w:rPr>
          <w:rStyle w:val="Emphasis"/>
        </w:rPr>
        <w:t>The delay caused by the FBI name check has substantial consequences to applicants and</w:t>
      </w:r>
      <w:r>
        <w:rPr>
          <w:rStyle w:val="Emphasis"/>
        </w:rPr>
        <w:t xml:space="preserve"> </w:t>
      </w:r>
      <w:r w:rsidRPr="00364850">
        <w:rPr>
          <w:rStyle w:val="Emphasis"/>
        </w:rPr>
        <w:t>their families, as well as to our country and the economy</w:t>
      </w:r>
      <w:r w:rsidRPr="00364850">
        <w:rPr>
          <w:sz w:val="16"/>
        </w:rPr>
        <w:t xml:space="preserve">. Examples of how legitimate applicants suffer include: • </w:t>
      </w:r>
      <w:r w:rsidRPr="00364850">
        <w:rPr>
          <w:rStyle w:val="StyleUnderline"/>
        </w:rPr>
        <w:t>Loss of employment and employment opportunities</w:t>
      </w:r>
      <w:r w:rsidRPr="00364850">
        <w:rPr>
          <w:sz w:val="16"/>
        </w:rPr>
        <w:t xml:space="preserve"> where the position requires green card status or U.S. citizenship; • </w:t>
      </w:r>
      <w:r w:rsidRPr="00364850">
        <w:rPr>
          <w:rStyle w:val="StyleUnderline"/>
        </w:rPr>
        <w:t xml:space="preserve">Possible termination of employment </w:t>
      </w:r>
      <w:r w:rsidRPr="00364850">
        <w:rPr>
          <w:sz w:val="16"/>
        </w:rPr>
        <w:t xml:space="preserve">due to the inability to comply with required Form I-9 employment verification procedures where USCIS delays interim EAD issuance; • Difficulties obtaining drivers’ licenses; • Inability to qualify for certain federal grants and funds; • Limitations on the ability to purchase property; • Difficulties obtaining credit and student loans; and • Disqualification from in-state tuition. In February 2007, USCIS made public the criteria for expedited treatment of FBI name checks. While this change should help with specific cases, the status quo for FBI name check completion is unacceptable from the standpoint of national security and immigration benefits processing. The challenge for USCIS (and perhaps the challenge for DHS and the entire federal government) is to evaluate the value of maintaining the current FBI name check process relative to considerations of threat, vulnerability, and consequence. The Ombudsman agrees with the assessment of many case workers and supervisors at USCIS field offices and service centers that the FBI name check process has limited value to public safety or national security, especially because </w:t>
      </w:r>
      <w:r w:rsidRPr="003F7FE1">
        <w:rPr>
          <w:rStyle w:val="Emphasis"/>
        </w:rPr>
        <w:t>in almost every case the applicant is in the United States during the name check process, living or working without restriction.</w:t>
      </w:r>
      <w:r w:rsidRPr="00364850">
        <w:rPr>
          <w:sz w:val="16"/>
        </w:rPr>
        <w:t xml:space="preserve"> The Ombudsman recommended in the 2006 Annual Report (at p. 25) that the FBI name check process be re-examined. </w:t>
      </w:r>
      <w:r w:rsidRPr="00364850">
        <w:rPr>
          <w:rStyle w:val="Emphasis"/>
        </w:rPr>
        <w:t xml:space="preserve">Delays in the name check process </w:t>
      </w:r>
      <w:proofErr w:type="gramStart"/>
      <w:r w:rsidRPr="00364850">
        <w:rPr>
          <w:rStyle w:val="Emphasis"/>
        </w:rPr>
        <w:t>actually prolong</w:t>
      </w:r>
      <w:proofErr w:type="gramEnd"/>
      <w:r w:rsidRPr="00364850">
        <w:rPr>
          <w:rStyle w:val="Emphasis"/>
        </w:rPr>
        <w:t xml:space="preserve"> an</w:t>
      </w:r>
      <w:r>
        <w:rPr>
          <w:rStyle w:val="Emphasis"/>
        </w:rPr>
        <w:t xml:space="preserve"> </w:t>
      </w:r>
      <w:r w:rsidRPr="00364850">
        <w:rPr>
          <w:rStyle w:val="Emphasis"/>
        </w:rPr>
        <w:t xml:space="preserve">individual’s </w:t>
      </w:r>
      <w:r w:rsidRPr="00364850">
        <w:rPr>
          <w:rStyle w:val="Emphasis"/>
        </w:rPr>
        <w:lastRenderedPageBreak/>
        <w:t>presence in the United States while the check is pending</w:t>
      </w:r>
      <w:r w:rsidRPr="00364850">
        <w:rPr>
          <w:sz w:val="16"/>
        </w:rPr>
        <w:t xml:space="preserve">. In this sense, </w:t>
      </w:r>
      <w:r w:rsidRPr="00364850">
        <w:rPr>
          <w:rStyle w:val="Emphasis"/>
        </w:rPr>
        <w:t>the</w:t>
      </w:r>
      <w:r w:rsidRPr="00364850">
        <w:rPr>
          <w:sz w:val="16"/>
        </w:rPr>
        <w:t xml:space="preserve"> current </w:t>
      </w:r>
      <w:r w:rsidRPr="00364850">
        <w:rPr>
          <w:rStyle w:val="Emphasis"/>
        </w:rPr>
        <w:t>USCIS name check</w:t>
      </w:r>
      <w:r w:rsidRPr="00364850">
        <w:rPr>
          <w:sz w:val="16"/>
        </w:rPr>
        <w:t xml:space="preserve"> policy may </w:t>
      </w:r>
      <w:r w:rsidRPr="00364850">
        <w:rPr>
          <w:rStyle w:val="Emphasis"/>
        </w:rPr>
        <w:t>increase the risk to national security by extending the time a</w:t>
      </w:r>
      <w:r>
        <w:rPr>
          <w:rStyle w:val="Emphasis"/>
        </w:rPr>
        <w:t xml:space="preserve"> </w:t>
      </w:r>
      <w:r w:rsidRPr="00364850">
        <w:rPr>
          <w:rStyle w:val="Emphasis"/>
        </w:rPr>
        <w:t>potential criminal or terrorist remains in the country.</w:t>
      </w:r>
      <w:r>
        <w:rPr>
          <w:rStyle w:val="Emphasis"/>
        </w:rPr>
        <w:t xml:space="preserve"> </w:t>
      </w:r>
      <w:r w:rsidRPr="00364850">
        <w:rPr>
          <w:sz w:val="16"/>
        </w:rPr>
        <w:t xml:space="preserve">In its 2006 Annual Report Response (at p. 10), USCIS stated: Although </w:t>
      </w:r>
      <w:r w:rsidRPr="003F7FE1">
        <w:rPr>
          <w:rStyle w:val="StyleUnderline"/>
        </w:rPr>
        <w:t xml:space="preserve">these security checks may require a </w:t>
      </w:r>
      <w:proofErr w:type="gramStart"/>
      <w:r w:rsidRPr="003F7FE1">
        <w:rPr>
          <w:rStyle w:val="StyleUnderline"/>
        </w:rPr>
        <w:t>more lengthy</w:t>
      </w:r>
      <w:proofErr w:type="gramEnd"/>
      <w:r w:rsidRPr="003F7FE1">
        <w:rPr>
          <w:rStyle w:val="StyleUnderline"/>
        </w:rPr>
        <w:t xml:space="preserve"> processing time</w:t>
      </w:r>
      <w:r w:rsidRPr="00364850">
        <w:rPr>
          <w:sz w:val="16"/>
        </w:rPr>
        <w:t>, USCIS believes that performing them is essential to identifying national security and public safety concerns that would not have been uncovered by other means . . . in, a few cases, the information obtained from the FBI through this process has reflected very significant issues and risks. FBI name checks disclose information to USCIS that is otherwise not available. Information contained in 39 [percent] of the FBI positive responses (letterhead memoranda) received in FY 06 was not contained in IBIS/TECS, USCIS’ primary background check tool. . .. [A]</w:t>
      </w:r>
      <w:proofErr w:type="spellStart"/>
      <w:r w:rsidRPr="00364850">
        <w:rPr>
          <w:sz w:val="16"/>
        </w:rPr>
        <w:t>lthough</w:t>
      </w:r>
      <w:proofErr w:type="spellEnd"/>
      <w:r w:rsidRPr="00364850">
        <w:rPr>
          <w:sz w:val="16"/>
        </w:rPr>
        <w:t xml:space="preserve"> a heavy price is paid in inquiries, mandamus actions, and other forms of litigation, </w:t>
      </w:r>
      <w:r w:rsidRPr="00364850">
        <w:rPr>
          <w:rStyle w:val="Emphasis"/>
        </w:rPr>
        <w:t>USCIS</w:t>
      </w:r>
      <w:r w:rsidRPr="00364850">
        <w:rPr>
          <w:sz w:val="16"/>
        </w:rPr>
        <w:t xml:space="preserve"> is committed to effective background checks, and thus </w:t>
      </w:r>
      <w:r w:rsidRPr="00364850">
        <w:rPr>
          <w:rStyle w:val="Emphasis"/>
        </w:rPr>
        <w:t>is committed to the FBI name check</w:t>
      </w:r>
      <w:r w:rsidRPr="00364850">
        <w:rPr>
          <w:sz w:val="16"/>
        </w:rPr>
        <w:t xml:space="preserve">. In fact, under the new fee rule currently under review, </w:t>
      </w:r>
      <w:r w:rsidRPr="00364850">
        <w:rPr>
          <w:rStyle w:val="Emphasis"/>
        </w:rPr>
        <w:t>USCIS</w:t>
      </w:r>
      <w:r>
        <w:rPr>
          <w:rStyle w:val="Emphasis"/>
        </w:rPr>
        <w:t xml:space="preserve"> </w:t>
      </w:r>
      <w:r w:rsidRPr="00364850">
        <w:rPr>
          <w:rStyle w:val="Emphasis"/>
        </w:rPr>
        <w:t>proposes to dedicate more funds to the FBI name check process as</w:t>
      </w:r>
      <w:r>
        <w:rPr>
          <w:rStyle w:val="Emphasis"/>
        </w:rPr>
        <w:t xml:space="preserve"> </w:t>
      </w:r>
      <w:r w:rsidRPr="00364850">
        <w:rPr>
          <w:rStyle w:val="Emphasis"/>
        </w:rPr>
        <w:t>the FBI has indicated the fees they charge for these checks will</w:t>
      </w:r>
      <w:r>
        <w:rPr>
          <w:rStyle w:val="Emphasis"/>
        </w:rPr>
        <w:t xml:space="preserve"> </w:t>
      </w:r>
      <w:r w:rsidRPr="00364850">
        <w:rPr>
          <w:rStyle w:val="Emphasis"/>
        </w:rPr>
        <w:t>increase and additional staff will be added to the process.</w:t>
      </w:r>
      <w:r w:rsidRPr="00364850">
        <w:rPr>
          <w:sz w:val="16"/>
        </w:rPr>
        <w:t xml:space="preserve"> This should help to speed up the name check process and reduce the backlog significantly. Use of the 39 percent positive response rate as referenced by USCIS to justify continuing this program may exaggerate the value of the FBI name check. It is unclear how many of the FBI name check “responses” also were revealed by one or more of the other security checks conducted for the applications. To date, the Ombudsman has been unable to ascertain from USCIS the total number of actual problem cases that the agency discovered exclusively </w:t>
      </w:r>
      <w:proofErr w:type="gramStart"/>
      <w:r w:rsidRPr="00364850">
        <w:rPr>
          <w:sz w:val="16"/>
        </w:rPr>
        <w:t>as a result of</w:t>
      </w:r>
      <w:proofErr w:type="gramEnd"/>
      <w:r w:rsidRPr="00364850">
        <w:rPr>
          <w:sz w:val="16"/>
        </w:rPr>
        <w:t xml:space="preserve"> the FBI name check. The Ombudsman understands that most, if not all, of the problem cases which would result in an eventual denial of benefits also can be revealed by the other more efficient, automated criminal and security checks that USCIS initiates.</w:t>
      </w:r>
    </w:p>
    <w:p w14:paraId="3387070E" w14:textId="77777777" w:rsidR="00A56169" w:rsidRPr="00E31B47" w:rsidRDefault="00A56169" w:rsidP="00A56169">
      <w:pPr>
        <w:pStyle w:val="Heading3"/>
      </w:pPr>
      <w:r>
        <w:lastRenderedPageBreak/>
        <w:t>IL – Ineffectiveness</w:t>
      </w:r>
    </w:p>
    <w:p w14:paraId="5E266B7E" w14:textId="77777777" w:rsidR="00A56169" w:rsidRPr="009430F7" w:rsidRDefault="00A56169" w:rsidP="00A56169">
      <w:pPr>
        <w:pStyle w:val="Heading4"/>
      </w:pPr>
      <w:r w:rsidRPr="009430F7">
        <w:t>UC</w:t>
      </w:r>
      <w:r>
        <w:t>IS backlogs create defective green cards – incorrect information, missing green cards, overcomplicated forms – system can’t be fixed in time</w:t>
      </w:r>
    </w:p>
    <w:p w14:paraId="02F69E96" w14:textId="77777777" w:rsidR="00A56169" w:rsidRDefault="00A56169" w:rsidP="00A56169">
      <w:r>
        <w:rPr>
          <w:rStyle w:val="Style13ptBold"/>
        </w:rPr>
        <w:t>Roy 17</w:t>
      </w:r>
      <w:r>
        <w:t xml:space="preserve"> </w:t>
      </w:r>
      <w:proofErr w:type="spellStart"/>
      <w:r>
        <w:t>Avik</w:t>
      </w:r>
      <w:proofErr w:type="spellEnd"/>
      <w:r>
        <w:t xml:space="preserve"> Roy, Forbes Capital Flows, </w:t>
      </w:r>
      <w:r w:rsidRPr="009430F7">
        <w:t xml:space="preserve">2-15-2017, "Billion-Dollar Blunder: Immigrants Still Can't Rely </w:t>
      </w:r>
      <w:proofErr w:type="gramStart"/>
      <w:r w:rsidRPr="009430F7">
        <w:t>On</w:t>
      </w:r>
      <w:proofErr w:type="gramEnd"/>
      <w:r w:rsidRPr="009430F7">
        <w:t xml:space="preserve"> USCIS Electronic-Filing System," Forbes, https://www.forbes.com/sites/realspin/2017/02/15/billion-dollar-blunder-immigrants-still-cant-rely-on-uscis-electronic-filing-system/</w:t>
      </w:r>
      <w:r>
        <w:t>, accessed 7-10-2018, ATN</w:t>
      </w:r>
    </w:p>
    <w:p w14:paraId="4A2EA3DA" w14:textId="77777777" w:rsidR="00A56169" w:rsidRPr="00DE4509" w:rsidRDefault="00A56169" w:rsidP="00A56169">
      <w:pPr>
        <w:rPr>
          <w:sz w:val="16"/>
        </w:rPr>
      </w:pPr>
      <w:r w:rsidRPr="009430F7">
        <w:rPr>
          <w:sz w:val="16"/>
        </w:rPr>
        <w:t>More than 10 years into a multibillion-dollar transformation effort</w:t>
      </w:r>
      <w:r w:rsidRPr="009430F7">
        <w:rPr>
          <w:rStyle w:val="StyleUnderline"/>
        </w:rPr>
        <w:t xml:space="preserve">, filing fees have increased again, backlogs and processing times are </w:t>
      </w:r>
      <w:proofErr w:type="gramStart"/>
      <w:r w:rsidRPr="009430F7">
        <w:rPr>
          <w:rStyle w:val="StyleUnderline"/>
        </w:rPr>
        <w:t>as long as</w:t>
      </w:r>
      <w:proofErr w:type="gramEnd"/>
      <w:r w:rsidRPr="009430F7">
        <w:rPr>
          <w:rStyle w:val="StyleUnderline"/>
        </w:rPr>
        <w:t xml:space="preserve"> ever, and</w:t>
      </w:r>
      <w:r w:rsidRPr="009430F7">
        <w:rPr>
          <w:sz w:val="16"/>
        </w:rPr>
        <w:t xml:space="preserve"> if you use the United States Citizenship and Immigration Services' (</w:t>
      </w:r>
      <w:r w:rsidRPr="009430F7">
        <w:rPr>
          <w:rStyle w:val="StyleUnderline"/>
        </w:rPr>
        <w:t>USCIS</w:t>
      </w:r>
      <w:r w:rsidRPr="009430F7">
        <w:rPr>
          <w:sz w:val="16"/>
        </w:rPr>
        <w:t xml:space="preserve">) electronic-filing system, well, they </w:t>
      </w:r>
      <w:r w:rsidRPr="009430F7">
        <w:rPr>
          <w:rStyle w:val="StyleUnderline"/>
        </w:rPr>
        <w:t>might just lose your paperwork</w:t>
      </w:r>
      <w:r w:rsidRPr="009430F7">
        <w:rPr>
          <w:sz w:val="16"/>
        </w:rPr>
        <w:t xml:space="preserve">. </w:t>
      </w:r>
      <w:r w:rsidRPr="009430F7">
        <w:rPr>
          <w:rStyle w:val="Emphasis"/>
        </w:rPr>
        <w:t>Even worse, they might send someone else your green card.</w:t>
      </w:r>
      <w:r>
        <w:rPr>
          <w:rStyle w:val="Emphasis"/>
        </w:rPr>
        <w:t xml:space="preserve"> </w:t>
      </w:r>
      <w:r w:rsidRPr="009430F7">
        <w:rPr>
          <w:sz w:val="16"/>
        </w:rPr>
        <w:t xml:space="preserve">The </w:t>
      </w:r>
      <w:r w:rsidRPr="009430F7">
        <w:rPr>
          <w:rStyle w:val="StyleUnderline"/>
        </w:rPr>
        <w:t>USCIS’ Electronic Immigration System (ELIS)</w:t>
      </w:r>
      <w:r w:rsidRPr="009430F7">
        <w:rPr>
          <w:sz w:val="16"/>
        </w:rPr>
        <w:t xml:space="preserve"> was supposed to fully digitize immigration paperwork. Instead, </w:t>
      </w:r>
      <w:r w:rsidRPr="009430F7">
        <w:rPr>
          <w:rStyle w:val="StyleUnderline"/>
        </w:rPr>
        <w:t>billions have been invested in a failed effort that has resulted in budget overages, product delays and software defects</w:t>
      </w:r>
      <w:r w:rsidRPr="009430F7">
        <w:rPr>
          <w:sz w:val="16"/>
        </w:rPr>
        <w:t xml:space="preserve">. Not to mention, the USCIS </w:t>
      </w:r>
      <w:r w:rsidRPr="009430F7">
        <w:rPr>
          <w:rStyle w:val="StyleUnderline"/>
        </w:rPr>
        <w:t>received more than 200,000 complaints of missing green cards from approved applicants over the past three years, according to a recent report released by the Department of Homeland Security’s Office of Inspector General</w:t>
      </w:r>
      <w:r w:rsidRPr="009430F7">
        <w:rPr>
          <w:sz w:val="16"/>
        </w:rPr>
        <w:t xml:space="preserve">. ELIS was supposed to cost $500 million and be completed by 2013. </w:t>
      </w:r>
      <w:r w:rsidRPr="009430F7">
        <w:rPr>
          <w:rStyle w:val="StyleUnderline"/>
        </w:rPr>
        <w:t>The most recent projections peg the cost at $3.1 billion, with an expected completion date of 2019</w:t>
      </w:r>
      <w:r w:rsidRPr="009430F7">
        <w:rPr>
          <w:sz w:val="16"/>
        </w:rPr>
        <w:t xml:space="preserve">. It’s 2017, and the only immigration form available to be signed and filed online is the I-90, which allows permanent residents and conditional permanent residents to renew their green cards. As someone who works directly with </w:t>
      </w:r>
      <w:r w:rsidRPr="009430F7">
        <w:rPr>
          <w:rStyle w:val="StyleUnderline"/>
        </w:rPr>
        <w:t>immigrants</w:t>
      </w:r>
      <w:r w:rsidRPr="009430F7">
        <w:rPr>
          <w:sz w:val="16"/>
        </w:rPr>
        <w:t xml:space="preserve"> who </w:t>
      </w:r>
      <w:r w:rsidRPr="009430F7">
        <w:rPr>
          <w:rStyle w:val="StyleUnderline"/>
        </w:rPr>
        <w:t>need help navigating overcomplicated USCIS forms</w:t>
      </w:r>
      <w:r w:rsidRPr="009430F7">
        <w:rPr>
          <w:sz w:val="16"/>
        </w:rPr>
        <w:t xml:space="preserve">, I </w:t>
      </w:r>
      <w:r w:rsidRPr="009430F7">
        <w:rPr>
          <w:rStyle w:val="StyleUnderline"/>
        </w:rPr>
        <w:t>have heard countless stories of I-90 filing attempts gone wrong</w:t>
      </w:r>
      <w:r w:rsidRPr="009430F7">
        <w:rPr>
          <w:sz w:val="16"/>
        </w:rPr>
        <w:t xml:space="preserve">. </w:t>
      </w:r>
      <w:r w:rsidRPr="009430F7">
        <w:rPr>
          <w:rStyle w:val="StyleUnderline"/>
        </w:rPr>
        <w:t>The U.S. government has also acknowledged the USCIS’ ineptitude</w:t>
      </w:r>
      <w:r w:rsidRPr="009430F7">
        <w:rPr>
          <w:sz w:val="16"/>
        </w:rPr>
        <w:t xml:space="preserve">. </w:t>
      </w:r>
      <w:r w:rsidRPr="009430F7">
        <w:rPr>
          <w:rStyle w:val="Emphasis"/>
        </w:rPr>
        <w:t>ELIS was directly responsible for at least 19,000 incidents, where green cards were produced with incorrect information or were issued in duplicate.</w:t>
      </w:r>
      <w:r>
        <w:rPr>
          <w:rStyle w:val="Emphasis"/>
        </w:rPr>
        <w:t xml:space="preserve"> </w:t>
      </w:r>
      <w:r w:rsidRPr="009430F7">
        <w:rPr>
          <w:sz w:val="16"/>
        </w:rPr>
        <w:t xml:space="preserve">Additionally, </w:t>
      </w:r>
      <w:r w:rsidRPr="009430F7">
        <w:rPr>
          <w:rStyle w:val="StyleUnderline"/>
        </w:rPr>
        <w:t>cards were issued that never should have been, and recovery efforts, according to the report, “lacked consistency and a sense of urgency.”</w:t>
      </w:r>
      <w:r w:rsidRPr="009430F7">
        <w:rPr>
          <w:sz w:val="16"/>
        </w:rPr>
        <w:t xml:space="preserve"> The report recommends the USCIS “improve Electronic Immigration System (ELIS) functionality and develop internal controls to avoid inappropriate Green Card issuance.” Can the USCIS be trusted? More than a decade after a December 2005 USCIS newsletter prominently featured a headline that read, “Don’t Wait </w:t>
      </w:r>
      <w:proofErr w:type="gramStart"/>
      <w:r w:rsidRPr="009430F7">
        <w:rPr>
          <w:sz w:val="16"/>
        </w:rPr>
        <w:t>In</w:t>
      </w:r>
      <w:proofErr w:type="gramEnd"/>
      <w:r w:rsidRPr="009430F7">
        <w:rPr>
          <w:sz w:val="16"/>
        </w:rPr>
        <w:t xml:space="preserve"> Line…. Go Online,” little progress has been made toward a workable solution. As </w:t>
      </w:r>
      <w:r w:rsidRPr="009430F7">
        <w:rPr>
          <w:rStyle w:val="StyleUnderline"/>
        </w:rPr>
        <w:t xml:space="preserve">hundreds of thousands of approved green </w:t>
      </w:r>
      <w:proofErr w:type="gramStart"/>
      <w:r w:rsidRPr="009430F7">
        <w:rPr>
          <w:rStyle w:val="StyleUnderline"/>
        </w:rPr>
        <w:t>card</w:t>
      </w:r>
      <w:proofErr w:type="gramEnd"/>
      <w:r w:rsidRPr="009430F7">
        <w:rPr>
          <w:rStyle w:val="StyleUnderline"/>
        </w:rPr>
        <w:t xml:space="preserve"> holders grapple with the inefficiencies of a fundamentally broken system</w:t>
      </w:r>
      <w:r w:rsidRPr="009430F7">
        <w:rPr>
          <w:sz w:val="16"/>
        </w:rPr>
        <w:t xml:space="preserve">, it is yet another reminder that the USCIS’ e-filing system is an abject failure. It’s as confounding as it is maddening. The USCIS needs to ditch their playbook and join forces with private companies. The private sector has shown the capability to streamline a process to file immigration paperwork online, </w:t>
      </w:r>
      <w:proofErr w:type="gramStart"/>
      <w:r w:rsidRPr="009430F7">
        <w:rPr>
          <w:sz w:val="16"/>
        </w:rPr>
        <w:t>similar to</w:t>
      </w:r>
      <w:proofErr w:type="gramEnd"/>
      <w:r w:rsidRPr="009430F7">
        <w:rPr>
          <w:sz w:val="16"/>
        </w:rPr>
        <w:t xml:space="preserve"> what TurboTax did for filing taxes. The IRS processes more than 130 million tax returns annually, and via the TurboTax software, the forms are filled out and filed to the IRS electronically. Immigration software companies allow customers to fill out the paperwork with step-by-step instructions and safeguards to ensure it is done correctly. But the paperwork </w:t>
      </w:r>
      <w:proofErr w:type="gramStart"/>
      <w:r w:rsidRPr="009430F7">
        <w:rPr>
          <w:sz w:val="16"/>
        </w:rPr>
        <w:t>has to</w:t>
      </w:r>
      <w:proofErr w:type="gramEnd"/>
      <w:r w:rsidRPr="009430F7">
        <w:rPr>
          <w:sz w:val="16"/>
        </w:rPr>
        <w:t xml:space="preserve"> be printed out and mailed to the USCIS. It is time to cut out the middleman and work together. Pri</w:t>
      </w:r>
      <w:r w:rsidRPr="009430F7">
        <w:rPr>
          <w:rStyle w:val="StyleUnderline"/>
        </w:rPr>
        <w:t>vate companies are eager to collaborate, but the USCIS would rather be an ineffective lone wolf</w:t>
      </w:r>
      <w:r w:rsidRPr="009430F7">
        <w:rPr>
          <w:sz w:val="16"/>
        </w:rPr>
        <w:t xml:space="preserve">. Throughout government relations projects focused on bridging the technology integration gaps between private companies and the USCIS, it’s a testament to the USCIS’ stubbornness that they fail to see the status quo is not good enough. For now, the </w:t>
      </w:r>
      <w:r w:rsidRPr="009430F7">
        <w:rPr>
          <w:rStyle w:val="StyleUnderline"/>
        </w:rPr>
        <w:t>USCIS is content to repeat the mistakes that have culminated in ELIS’ latest failure</w:t>
      </w:r>
      <w:r w:rsidRPr="009430F7">
        <w:rPr>
          <w:sz w:val="16"/>
        </w:rPr>
        <w:t xml:space="preserve">. </w:t>
      </w:r>
      <w:r w:rsidRPr="009430F7">
        <w:rPr>
          <w:rStyle w:val="StyleUnderline"/>
        </w:rPr>
        <w:t>The system</w:t>
      </w:r>
      <w:r w:rsidRPr="009430F7">
        <w:rPr>
          <w:sz w:val="16"/>
        </w:rPr>
        <w:t xml:space="preserve"> as it stands </w:t>
      </w:r>
      <w:r w:rsidRPr="009430F7">
        <w:rPr>
          <w:rStyle w:val="StyleUnderline"/>
        </w:rPr>
        <w:t>is archaically inefficient, expensive and seemingly broken</w:t>
      </w:r>
      <w:r w:rsidRPr="009430F7">
        <w:rPr>
          <w:sz w:val="16"/>
        </w:rPr>
        <w:t xml:space="preserve">. </w:t>
      </w:r>
      <w:r w:rsidRPr="009430F7">
        <w:rPr>
          <w:rStyle w:val="StyleUnderline"/>
        </w:rPr>
        <w:t>Lives and livelihoods continue to be impacted</w:t>
      </w:r>
      <w:r w:rsidRPr="009430F7">
        <w:rPr>
          <w:sz w:val="16"/>
        </w:rPr>
        <w:t>, and that’s a shame. The USCIS can, and should, do better. We live in a digital world. It is time for the USCIS to follow suit.</w:t>
      </w:r>
    </w:p>
    <w:p w14:paraId="4BCAB4C4" w14:textId="77777777" w:rsidR="00A56169" w:rsidRDefault="00A56169" w:rsidP="00A56169"/>
    <w:p w14:paraId="2E8553A8" w14:textId="076CA28D" w:rsidR="00C61A2E" w:rsidRDefault="00044528" w:rsidP="00E24B0A">
      <w:pPr>
        <w:pStyle w:val="Heading3"/>
      </w:pPr>
      <w:r>
        <w:lastRenderedPageBreak/>
        <w:t>AFF – NU – Backlogs High</w:t>
      </w:r>
    </w:p>
    <w:p w14:paraId="2D108E2B" w14:textId="77777777" w:rsidR="00E24B0A" w:rsidRPr="0039518C" w:rsidRDefault="00E24B0A" w:rsidP="00E24B0A">
      <w:pPr>
        <w:pStyle w:val="Heading4"/>
      </w:pPr>
      <w:r>
        <w:t>Backlog and case completion times are at all-time highs</w:t>
      </w:r>
    </w:p>
    <w:p w14:paraId="6F2ACFD9" w14:textId="77777777" w:rsidR="00E24B0A" w:rsidRDefault="00E24B0A" w:rsidP="00E24B0A">
      <w:r w:rsidRPr="0039518C">
        <w:rPr>
          <w:rStyle w:val="Style13ptBold"/>
        </w:rPr>
        <w:t>TRAC 6/8</w:t>
      </w:r>
      <w:r>
        <w:t xml:space="preserve"> (Transactional Records Access Clearinghouse, data gathering, research, and distribution organization at Syracuse University, 6/8/18, “Immigration Court Backlog Jumps While Case Processing Slows”, </w:t>
      </w:r>
      <w:hyperlink r:id="rId97" w:history="1">
        <w:r w:rsidRPr="0065794B">
          <w:rPr>
            <w:rStyle w:val="Hyperlink"/>
          </w:rPr>
          <w:t>http://trac.syr.edu/immigration/reports/516/</w:t>
        </w:r>
      </w:hyperlink>
      <w:r>
        <w:t>)</w:t>
      </w:r>
    </w:p>
    <w:p w14:paraId="5874BBEE" w14:textId="77777777" w:rsidR="00E24B0A" w:rsidRPr="00D668DC" w:rsidRDefault="00E24B0A" w:rsidP="00E24B0A">
      <w:pPr>
        <w:rPr>
          <w:rFonts w:asciiTheme="minorHAnsi" w:hAnsiTheme="minorHAnsi" w:cstheme="minorHAnsi"/>
          <w:sz w:val="16"/>
        </w:rPr>
      </w:pPr>
      <w:r w:rsidRPr="004F1664">
        <w:rPr>
          <w:rStyle w:val="Emphasis"/>
        </w:rPr>
        <w:t>The Immigration Court's backlog keeps rising. As of the end of May</w:t>
      </w:r>
      <w:r w:rsidRPr="004F1664">
        <w:rPr>
          <w:rStyle w:val="StyleUnderline"/>
        </w:rPr>
        <w:t xml:space="preserve"> 2018, </w:t>
      </w:r>
      <w:r w:rsidRPr="004F1664">
        <w:rPr>
          <w:rStyle w:val="Emphasis"/>
        </w:rPr>
        <w:t>the number of cases waiting decision reached an all-time high</w:t>
      </w:r>
      <w:r w:rsidRPr="004F1664">
        <w:rPr>
          <w:rStyle w:val="StyleUnderline"/>
        </w:rPr>
        <w:t xml:space="preserve"> of 714,067. </w:t>
      </w:r>
      <w:r w:rsidRPr="00D668DC">
        <w:rPr>
          <w:rFonts w:asciiTheme="minorHAnsi" w:hAnsiTheme="minorHAnsi" w:cstheme="minorHAnsi"/>
          <w:sz w:val="16"/>
        </w:rPr>
        <w:t>This compares with a court backlog of 542,411 cases at the end of January 2017 when President Trump assumed office. During his term the backlog has increased by almost a third (32%) with 171,656 more cases added. See Figure 1.</w:t>
      </w:r>
      <w:bookmarkStart w:id="160" w:name="figure1"/>
      <w:bookmarkEnd w:id="160"/>
    </w:p>
    <w:p w14:paraId="115A7C4B" w14:textId="77777777" w:rsidR="00E24B0A" w:rsidRPr="0039518C" w:rsidRDefault="00E24B0A" w:rsidP="00E24B0A">
      <w:pPr>
        <w:rPr>
          <w:rStyle w:val="Emphasis"/>
        </w:rPr>
      </w:pPr>
      <w:r w:rsidRPr="00D668DC">
        <w:rPr>
          <w:rFonts w:asciiTheme="minorHAnsi" w:hAnsiTheme="minorHAnsi" w:cstheme="minorHAnsi"/>
          <w:sz w:val="16"/>
        </w:rPr>
        <w:t xml:space="preserve">It is noteworthy that </w:t>
      </w:r>
      <w:r w:rsidRPr="004F1664">
        <w:rPr>
          <w:rStyle w:val="Emphasis"/>
        </w:rPr>
        <w:t>the pace of court filings has not increased</w:t>
      </w:r>
      <w:r w:rsidRPr="00D668DC">
        <w:rPr>
          <w:rFonts w:asciiTheme="minorHAnsi" w:hAnsiTheme="minorHAnsi" w:cstheme="minorHAnsi"/>
          <w:sz w:val="16"/>
        </w:rPr>
        <w:t xml:space="preserve"> - indeed</w:t>
      </w:r>
      <w:r w:rsidRPr="004F1664">
        <w:rPr>
          <w:rStyle w:val="StyleUnderline"/>
        </w:rPr>
        <w:t xml:space="preserve">, filings are running slightly behind that of last year at this time. Instead, </w:t>
      </w:r>
      <w:r w:rsidRPr="004F1664">
        <w:rPr>
          <w:rStyle w:val="Emphasis"/>
        </w:rPr>
        <w:t xml:space="preserve">what appears to be driving the burgeoning backlog is the lengthening time it now takes to schedule hearings and complete </w:t>
      </w:r>
      <w:r w:rsidRPr="0039518C">
        <w:rPr>
          <w:rStyle w:val="Emphasis"/>
        </w:rPr>
        <w:t>proceedings in</w:t>
      </w:r>
      <w:r w:rsidRPr="004F1664">
        <w:rPr>
          <w:rStyle w:val="StyleUnderline"/>
        </w:rPr>
        <w:t xml:space="preserve"> the face of the court's </w:t>
      </w:r>
      <w:r w:rsidRPr="0039518C">
        <w:rPr>
          <w:rStyle w:val="Emphasis"/>
        </w:rPr>
        <w:t>over-crowded dockets.</w:t>
      </w:r>
    </w:p>
    <w:p w14:paraId="575F1320" w14:textId="77777777" w:rsidR="00E24B0A" w:rsidRPr="00D668DC" w:rsidRDefault="00E24B0A" w:rsidP="00E24B0A">
      <w:pPr>
        <w:rPr>
          <w:rFonts w:asciiTheme="minorHAnsi" w:hAnsiTheme="minorHAnsi" w:cstheme="minorHAnsi"/>
          <w:sz w:val="16"/>
        </w:rPr>
      </w:pPr>
      <w:r w:rsidRPr="00D668DC">
        <w:rPr>
          <w:rStyle w:val="StyleUnderline"/>
        </w:rPr>
        <w:t>While the Justice Department,</w:t>
      </w:r>
      <w:r w:rsidRPr="00D668DC">
        <w:rPr>
          <w:rFonts w:asciiTheme="minorHAnsi" w:hAnsiTheme="minorHAnsi" w:cstheme="minorHAnsi"/>
          <w:sz w:val="16"/>
        </w:rPr>
        <w:t xml:space="preserve"> including Attorney General Sessions and court administrators, </w:t>
      </w:r>
      <w:r w:rsidRPr="00D668DC">
        <w:rPr>
          <w:rStyle w:val="StyleUnderline"/>
          <w:sz w:val="16"/>
          <w:u w:val="none"/>
        </w:rPr>
        <w:t>have</w:t>
      </w:r>
      <w:r w:rsidRPr="00D668DC">
        <w:rPr>
          <w:rStyle w:val="StyleUnderline"/>
        </w:rPr>
        <w:t xml:space="preserve"> implemented</w:t>
      </w:r>
      <w:r w:rsidRPr="00D668DC">
        <w:rPr>
          <w:rFonts w:asciiTheme="minorHAnsi" w:hAnsiTheme="minorHAnsi" w:cstheme="minorHAnsi"/>
          <w:sz w:val="16"/>
        </w:rPr>
        <w:t xml:space="preserve"> </w:t>
      </w:r>
      <w:proofErr w:type="gramStart"/>
      <w:r w:rsidRPr="00D668DC">
        <w:rPr>
          <w:rFonts w:asciiTheme="minorHAnsi" w:hAnsiTheme="minorHAnsi" w:cstheme="minorHAnsi"/>
          <w:sz w:val="16"/>
        </w:rPr>
        <w:t>a number of</w:t>
      </w:r>
      <w:proofErr w:type="gramEnd"/>
      <w:r w:rsidRPr="00D668DC">
        <w:rPr>
          <w:rFonts w:asciiTheme="minorHAnsi" w:hAnsiTheme="minorHAnsi" w:cstheme="minorHAnsi"/>
          <w:sz w:val="16"/>
        </w:rPr>
        <w:t xml:space="preserve"> </w:t>
      </w:r>
      <w:r w:rsidRPr="00D668DC">
        <w:rPr>
          <w:rStyle w:val="Emphasis"/>
        </w:rPr>
        <w:t>new policies</w:t>
      </w:r>
      <w:r w:rsidRPr="00D668DC">
        <w:rPr>
          <w:rStyle w:val="StyleUnderline"/>
        </w:rPr>
        <w:t xml:space="preserve"> with the</w:t>
      </w:r>
      <w:r w:rsidRPr="00D668DC">
        <w:rPr>
          <w:rFonts w:asciiTheme="minorHAnsi" w:hAnsiTheme="minorHAnsi" w:cstheme="minorHAnsi"/>
          <w:sz w:val="16"/>
        </w:rPr>
        <w:t xml:space="preserve"> announced </w:t>
      </w:r>
      <w:r w:rsidRPr="00D668DC">
        <w:rPr>
          <w:rStyle w:val="StyleUnderline"/>
        </w:rPr>
        <w:t>aim of speeding case dispositions, their efforts thus far</w:t>
      </w:r>
      <w:r w:rsidRPr="00D668DC">
        <w:rPr>
          <w:rFonts w:asciiTheme="minorHAnsi" w:hAnsiTheme="minorHAnsi" w:cstheme="minorHAnsi"/>
          <w:sz w:val="16"/>
        </w:rPr>
        <w:t xml:space="preserve"> have not had the desired result and </w:t>
      </w:r>
      <w:r w:rsidRPr="00D668DC">
        <w:rPr>
          <w:rStyle w:val="Emphasis"/>
        </w:rPr>
        <w:t>appear to have actually lengthened completion times so that these have risen to</w:t>
      </w:r>
      <w:r w:rsidRPr="00D668DC">
        <w:rPr>
          <w:rFonts w:asciiTheme="minorHAnsi" w:hAnsiTheme="minorHAnsi" w:cstheme="minorHAnsi"/>
          <w:sz w:val="16"/>
        </w:rPr>
        <w:t xml:space="preserve"> new </w:t>
      </w:r>
      <w:r w:rsidRPr="00D668DC">
        <w:rPr>
          <w:rStyle w:val="Emphasis"/>
        </w:rPr>
        <w:t>all-time highs.</w:t>
      </w:r>
    </w:p>
    <w:p w14:paraId="756D9035" w14:textId="77777777" w:rsidR="00E24B0A" w:rsidRPr="00D668DC" w:rsidRDefault="00E24B0A" w:rsidP="00E24B0A">
      <w:pPr>
        <w:rPr>
          <w:rFonts w:asciiTheme="minorHAnsi" w:hAnsiTheme="minorHAnsi" w:cstheme="minorHAnsi"/>
          <w:sz w:val="16"/>
          <w:szCs w:val="16"/>
        </w:rPr>
      </w:pPr>
      <w:r w:rsidRPr="00D668DC">
        <w:rPr>
          <w:rFonts w:asciiTheme="minorHAnsi" w:hAnsiTheme="minorHAnsi" w:cstheme="minorHAnsi"/>
          <w:sz w:val="16"/>
          <w:szCs w:val="16"/>
        </w:rPr>
        <w:t>For example, cases that ultimately result in a removal order are taking 28 percent longer to process than last year - up from 392 days to an average of 501 days - from the date of the Notice to Appear (NTA) to the date of the decision. And compared with the last full fiscal year of the Obama administration, cases resulting in removal take an average of 42 percent longer.</w:t>
      </w:r>
    </w:p>
    <w:p w14:paraId="07423C71" w14:textId="77777777" w:rsidR="00E24B0A" w:rsidRDefault="00E24B0A" w:rsidP="00E24B0A">
      <w:pPr>
        <w:rPr>
          <w:rStyle w:val="StyleUnderline"/>
        </w:rPr>
      </w:pPr>
      <w:r w:rsidRPr="00D668DC">
        <w:rPr>
          <w:rStyle w:val="Emphasis"/>
        </w:rPr>
        <w:t xml:space="preserve">Decisions granting </w:t>
      </w:r>
      <w:proofErr w:type="gramStart"/>
      <w:r w:rsidRPr="00D668DC">
        <w:rPr>
          <w:rStyle w:val="Emphasis"/>
        </w:rPr>
        <w:t>asylum</w:t>
      </w:r>
      <w:proofErr w:type="gramEnd"/>
      <w:r w:rsidRPr="00D668DC">
        <w:rPr>
          <w:rStyle w:val="Emphasis"/>
        </w:rPr>
        <w:t xml:space="preserve"> or another type of relief</w:t>
      </w:r>
      <w:r w:rsidRPr="00D668DC">
        <w:rPr>
          <w:rFonts w:asciiTheme="minorHAnsi" w:hAnsiTheme="minorHAnsi" w:cstheme="minorHAnsi"/>
          <w:sz w:val="16"/>
        </w:rPr>
        <w:t xml:space="preserve"> now take over twice as long as removal decisions. Relief decisions </w:t>
      </w:r>
      <w:r w:rsidRPr="00D668DC">
        <w:rPr>
          <w:rStyle w:val="StyleUnderline"/>
        </w:rPr>
        <w:t xml:space="preserve">this year </w:t>
      </w:r>
      <w:r w:rsidRPr="00D668DC">
        <w:rPr>
          <w:rStyle w:val="Emphasis"/>
        </w:rPr>
        <w:t>on average took 1,064 days</w:t>
      </w:r>
      <w:r w:rsidRPr="00D668DC">
        <w:rPr>
          <w:rStyle w:val="StyleUnderline"/>
        </w:rPr>
        <w:t xml:space="preserve"> </w:t>
      </w:r>
      <w:r w:rsidRPr="00D668DC">
        <w:rPr>
          <w:rFonts w:asciiTheme="minorHAnsi" w:hAnsiTheme="minorHAnsi" w:cstheme="minorHAnsi"/>
          <w:sz w:val="16"/>
        </w:rPr>
        <w:t xml:space="preserve">- up 17 percent - from last year. Again, </w:t>
      </w:r>
      <w:r w:rsidRPr="00D668DC">
        <w:rPr>
          <w:rStyle w:val="StyleUnderline"/>
        </w:rPr>
        <w:t>these times represent a new all-time high for the court.</w:t>
      </w:r>
    </w:p>
    <w:p w14:paraId="7253424A" w14:textId="77777777" w:rsidR="00E24B0A" w:rsidRPr="00C01B84" w:rsidRDefault="00E24B0A" w:rsidP="00E24B0A">
      <w:pPr>
        <w:pStyle w:val="Heading4"/>
        <w:rPr>
          <w:rStyle w:val="Style13ptBold"/>
          <w:b/>
        </w:rPr>
      </w:pPr>
      <w:r w:rsidRPr="00C01B84">
        <w:rPr>
          <w:rStyle w:val="Style13ptBold"/>
          <w:b/>
        </w:rPr>
        <w:t xml:space="preserve">Current visa processing is slow with an extremely long </w:t>
      </w:r>
      <w:r>
        <w:rPr>
          <w:rStyle w:val="Style13ptBold"/>
          <w:b/>
        </w:rPr>
        <w:t>wait list</w:t>
      </w:r>
    </w:p>
    <w:p w14:paraId="7F9287E4" w14:textId="04674635" w:rsidR="00E24B0A" w:rsidRPr="00E24B0A" w:rsidRDefault="00E24B0A" w:rsidP="00E24B0A">
      <w:pPr>
        <w:rPr>
          <w:b/>
          <w:bCs/>
          <w:sz w:val="26"/>
        </w:rPr>
      </w:pPr>
      <w:proofErr w:type="spellStart"/>
      <w:r>
        <w:rPr>
          <w:rStyle w:val="Style13ptBold"/>
        </w:rPr>
        <w:t>Zong</w:t>
      </w:r>
      <w:proofErr w:type="spellEnd"/>
      <w:r>
        <w:rPr>
          <w:rStyle w:val="Style13ptBold"/>
        </w:rPr>
        <w:t xml:space="preserve">, </w:t>
      </w:r>
      <w:proofErr w:type="spellStart"/>
      <w:r>
        <w:rPr>
          <w:rStyle w:val="Style13ptBold"/>
        </w:rPr>
        <w:t>Batalova</w:t>
      </w:r>
      <w:proofErr w:type="spellEnd"/>
      <w:r>
        <w:rPr>
          <w:rStyle w:val="Style13ptBold"/>
        </w:rPr>
        <w:t xml:space="preserve">, and Hallock ’18 </w:t>
      </w:r>
      <w:r>
        <w:rPr>
          <w:rFonts w:asciiTheme="minorHAnsi" w:hAnsiTheme="minorHAnsi" w:cstheme="minorHAnsi"/>
          <w:color w:val="333333"/>
        </w:rPr>
        <w:t>(</w:t>
      </w:r>
      <w:proofErr w:type="spellStart"/>
      <w:r>
        <w:rPr>
          <w:rFonts w:asciiTheme="minorHAnsi" w:hAnsiTheme="minorHAnsi" w:cstheme="minorHAnsi"/>
          <w:color w:val="333333"/>
        </w:rPr>
        <w:t>Jie</w:t>
      </w:r>
      <w:proofErr w:type="spellEnd"/>
      <w:r>
        <w:rPr>
          <w:rFonts w:asciiTheme="minorHAnsi" w:hAnsiTheme="minorHAnsi" w:cstheme="minorHAnsi"/>
          <w:color w:val="333333"/>
        </w:rPr>
        <w:t xml:space="preserve"> [associate policy analyst with a master’s degree in public administration], Jeanne [senior policy analyst with a PhD in sociology], Jeffrey, “Frequently Requested Statistics on Immigrants and Immigration in the United States”, 2/8/18, </w:t>
      </w:r>
      <w:hyperlink r:id="rId98" w:anchor="VisaBacklogs" w:history="1">
        <w:r w:rsidRPr="0065794B">
          <w:rPr>
            <w:rStyle w:val="Hyperlink"/>
            <w:rFonts w:asciiTheme="minorHAnsi" w:hAnsiTheme="minorHAnsi" w:cstheme="minorHAnsi"/>
          </w:rPr>
          <w:t>https://www.migrationpolicy.org/article/frequently-requested-statistics-immigrants-and-immigration-united-states#VisaBacklogs</w:t>
        </w:r>
      </w:hyperlink>
      <w:r>
        <w:rPr>
          <w:rStyle w:val="Hyperlink"/>
          <w:rFonts w:asciiTheme="minorHAnsi" w:hAnsiTheme="minorHAnsi" w:cstheme="minorHAnsi"/>
        </w:rPr>
        <w:t>)</w:t>
      </w:r>
    </w:p>
    <w:p w14:paraId="35503FC7" w14:textId="4C8215F0" w:rsidR="00E24B0A" w:rsidRPr="00D668DC" w:rsidRDefault="00E24B0A" w:rsidP="00E24B0A">
      <w:pPr>
        <w:rPr>
          <w:rFonts w:asciiTheme="minorHAnsi" w:hAnsiTheme="minorHAnsi" w:cstheme="minorHAnsi"/>
          <w:color w:val="333333"/>
          <w:sz w:val="16"/>
        </w:rPr>
      </w:pPr>
      <w:r w:rsidRPr="0039518C">
        <w:rPr>
          <w:rStyle w:val="StyleUnderline"/>
        </w:rPr>
        <w:t>In February</w:t>
      </w:r>
      <w:r w:rsidRPr="0039518C">
        <w:rPr>
          <w:rStyle w:val="StyleUnderline"/>
          <w:sz w:val="16"/>
          <w:u w:val="none"/>
        </w:rPr>
        <w:t xml:space="preserve"> 2018, </w:t>
      </w:r>
      <w:r w:rsidRPr="0039518C">
        <w:rPr>
          <w:rStyle w:val="StyleUnderline"/>
        </w:rPr>
        <w:t>the U.S. government was still processing some family-sponsored visa applications dating to</w:t>
      </w:r>
      <w:r w:rsidRPr="0039518C">
        <w:rPr>
          <w:rStyle w:val="StyleUnderline"/>
          <w:sz w:val="16"/>
          <w:u w:val="none"/>
        </w:rPr>
        <w:t xml:space="preserve"> October </w:t>
      </w:r>
      <w:r w:rsidRPr="0039518C">
        <w:rPr>
          <w:rStyle w:val="StyleUnderline"/>
        </w:rPr>
        <w:t>1994, and some employment-related visa applications from</w:t>
      </w:r>
      <w:r w:rsidRPr="0039518C">
        <w:rPr>
          <w:rStyle w:val="StyleUnderline"/>
          <w:sz w:val="16"/>
          <w:u w:val="none"/>
        </w:rPr>
        <w:t xml:space="preserve"> December </w:t>
      </w:r>
      <w:r w:rsidRPr="0039518C">
        <w:rPr>
          <w:rStyle w:val="StyleUnderline"/>
        </w:rPr>
        <w:t>2006</w:t>
      </w:r>
      <w:r w:rsidRPr="0039518C">
        <w:rPr>
          <w:rStyle w:val="StyleUnderline"/>
          <w:sz w:val="16"/>
          <w:u w:val="none"/>
        </w:rPr>
        <w:t>.</w:t>
      </w:r>
      <w:r>
        <w:rPr>
          <w:rStyle w:val="StyleUnderline"/>
          <w:sz w:val="16"/>
          <w:u w:val="none"/>
        </w:rPr>
        <w:t xml:space="preserve"> </w:t>
      </w:r>
      <w:r w:rsidRPr="0039518C">
        <w:rPr>
          <w:rStyle w:val="StyleUnderline"/>
          <w:sz w:val="16"/>
          <w:szCs w:val="16"/>
          <w:u w:val="none"/>
        </w:rPr>
        <w:t>For example, an application filed 22 years ago by a U.S. citizen to sponsor an unmarried adult child from Mexico is potentially just now being processed in February 2018. Similarly, an application filed 24 years ago by a U.S. citizen sponsoring a sibling from the Philippines is possibly only now being processed. However, recent years have witnessed dramatic reductions in the backlogs for certain categories of immigrants, particularly the immediate family members (spouses and children) of permanent residents.</w:t>
      </w:r>
      <w:r>
        <w:rPr>
          <w:rStyle w:val="StyleUnderline"/>
          <w:sz w:val="16"/>
          <w:szCs w:val="16"/>
          <w:u w:val="none"/>
        </w:rPr>
        <w:t xml:space="preserve"> </w:t>
      </w:r>
      <w:r w:rsidRPr="004F1664">
        <w:rPr>
          <w:rStyle w:val="StyleUnderline"/>
        </w:rPr>
        <w:t>A</w:t>
      </w:r>
      <w:r w:rsidRPr="0039518C">
        <w:rPr>
          <w:rStyle w:val="StyleUnderline"/>
          <w:sz w:val="16"/>
          <w:u w:val="none"/>
        </w:rPr>
        <w:t>nother</w:t>
      </w:r>
      <w:r w:rsidRPr="004F1664">
        <w:rPr>
          <w:rStyle w:val="StyleUnderline"/>
        </w:rPr>
        <w:t xml:space="preserve"> useful </w:t>
      </w:r>
      <w:r w:rsidRPr="0039518C">
        <w:rPr>
          <w:rStyle w:val="StyleUnderline"/>
        </w:rPr>
        <w:t>indicator to understand</w:t>
      </w:r>
      <w:r w:rsidRPr="0039518C">
        <w:rPr>
          <w:rFonts w:asciiTheme="minorHAnsi" w:hAnsiTheme="minorHAnsi" w:cstheme="minorHAnsi"/>
          <w:color w:val="333333"/>
          <w:sz w:val="16"/>
        </w:rPr>
        <w:t xml:space="preserve"> the </w:t>
      </w:r>
      <w:r w:rsidRPr="0039518C">
        <w:rPr>
          <w:rStyle w:val="StyleUnderline"/>
        </w:rPr>
        <w:t>waiting times is</w:t>
      </w:r>
      <w:r w:rsidRPr="004F1664">
        <w:rPr>
          <w:rStyle w:val="StyleUnderline"/>
        </w:rPr>
        <w:t xml:space="preserve"> the number of people whose documents are on hold because there are no immigrant visas available for a given family/employment preference or a given country</w:t>
      </w:r>
      <w:r w:rsidRPr="0039518C">
        <w:rPr>
          <w:rFonts w:asciiTheme="minorHAnsi" w:hAnsiTheme="minorHAnsi" w:cstheme="minorHAnsi"/>
          <w:color w:val="333333"/>
          <w:sz w:val="16"/>
        </w:rPr>
        <w:t xml:space="preserve"> of origin. </w:t>
      </w:r>
      <w:r w:rsidRPr="004F1664">
        <w:rPr>
          <w:rStyle w:val="StyleUnderline"/>
        </w:rPr>
        <w:t>According to data on the petitions submitted to the State Department, there were about 4.1 million applicants</w:t>
      </w:r>
      <w:r w:rsidRPr="0039518C">
        <w:rPr>
          <w:rFonts w:asciiTheme="minorHAnsi" w:hAnsiTheme="minorHAnsi" w:cstheme="minorHAnsi"/>
          <w:color w:val="333333"/>
          <w:sz w:val="16"/>
        </w:rPr>
        <w:t xml:space="preserve"> (including spouses and minor children) who were </w:t>
      </w:r>
      <w:r w:rsidRPr="004F1664">
        <w:rPr>
          <w:rStyle w:val="StyleUnderline"/>
        </w:rPr>
        <w:t>on the waiting list as of November 1, 2017.</w:t>
      </w:r>
      <w:r w:rsidRPr="0039518C">
        <w:rPr>
          <w:rFonts w:asciiTheme="minorHAnsi" w:hAnsiTheme="minorHAnsi" w:cstheme="minorHAnsi"/>
          <w:color w:val="333333"/>
          <w:sz w:val="16"/>
        </w:rPr>
        <w:t xml:space="preserve"> The overwhelming majority were family-sponsored applicants (3.9 million, which includes the principal applicant and their immediate family members). About 112,000 were employment-sponsored applicants and their families.</w:t>
      </w:r>
      <w:r>
        <w:rPr>
          <w:rFonts w:asciiTheme="minorHAnsi" w:hAnsiTheme="minorHAnsi" w:cstheme="minorHAnsi"/>
          <w:color w:val="333333"/>
          <w:sz w:val="16"/>
        </w:rPr>
        <w:t xml:space="preserve"> </w:t>
      </w:r>
      <w:r w:rsidRPr="00D668DC">
        <w:rPr>
          <w:rFonts w:asciiTheme="minorHAnsi" w:hAnsiTheme="minorHAnsi" w:cstheme="minorHAnsi"/>
          <w:color w:val="333333"/>
          <w:sz w:val="16"/>
        </w:rPr>
        <w:t xml:space="preserve">Of the overall 4.1 million applicants, 1.3 million were citizens of Mexico, followed by those from the Philippines (356,000) and India (316,000). </w:t>
      </w:r>
      <w:r w:rsidRPr="004F1664">
        <w:rPr>
          <w:rStyle w:val="StyleUnderline"/>
        </w:rPr>
        <w:t>What these data do not show is the number of</w:t>
      </w:r>
      <w:r w:rsidRPr="00D668DC">
        <w:rPr>
          <w:rFonts w:asciiTheme="minorHAnsi" w:hAnsiTheme="minorHAnsi" w:cstheme="minorHAnsi"/>
          <w:color w:val="333333"/>
          <w:sz w:val="16"/>
        </w:rPr>
        <w:t xml:space="preserve"> family- and employment-based </w:t>
      </w:r>
      <w:r w:rsidRPr="004F1664">
        <w:rPr>
          <w:rStyle w:val="StyleUnderline"/>
        </w:rPr>
        <w:t xml:space="preserve">prospective </w:t>
      </w:r>
      <w:r w:rsidRPr="004F1664">
        <w:rPr>
          <w:rStyle w:val="StyleUnderline"/>
        </w:rPr>
        <w:lastRenderedPageBreak/>
        <w:t>immigrants</w:t>
      </w:r>
      <w:r w:rsidRPr="00D668DC">
        <w:rPr>
          <w:rFonts w:asciiTheme="minorHAnsi" w:hAnsiTheme="minorHAnsi" w:cstheme="minorHAnsi"/>
          <w:color w:val="333333"/>
          <w:sz w:val="16"/>
        </w:rPr>
        <w:t xml:space="preserve"> who are </w:t>
      </w:r>
      <w:r w:rsidRPr="004F1664">
        <w:rPr>
          <w:rStyle w:val="StyleUnderline"/>
        </w:rPr>
        <w:t>waiting to adjust their status to lawful permanent resident from within the United States.</w:t>
      </w:r>
      <w:r w:rsidRPr="00D668DC">
        <w:rPr>
          <w:rFonts w:asciiTheme="minorHAnsi" w:hAnsiTheme="minorHAnsi" w:cstheme="minorHAnsi"/>
          <w:color w:val="333333"/>
          <w:sz w:val="16"/>
        </w:rPr>
        <w:t xml:space="preserve"> </w:t>
      </w:r>
      <w:r w:rsidRPr="00D668DC">
        <w:rPr>
          <w:rStyle w:val="StyleUnderline"/>
        </w:rPr>
        <w:t>To MPI’s knowledge, the number of people awaiting green cards from within the United States has not been published by USCIS.</w:t>
      </w:r>
      <w:r w:rsidRPr="00D668DC">
        <w:rPr>
          <w:rFonts w:asciiTheme="minorHAnsi" w:hAnsiTheme="minorHAnsi" w:cstheme="minorHAnsi"/>
          <w:color w:val="333333"/>
          <w:sz w:val="16"/>
        </w:rPr>
        <w:t xml:space="preserve"> In other words, </w:t>
      </w:r>
      <w:r w:rsidRPr="004F1664">
        <w:rPr>
          <w:rStyle w:val="StyleUnderline"/>
        </w:rPr>
        <w:t>the overall number of people waiting for a green card—within and outside of the United States—is larger than</w:t>
      </w:r>
      <w:r w:rsidRPr="00D668DC">
        <w:rPr>
          <w:rFonts w:asciiTheme="minorHAnsi" w:hAnsiTheme="minorHAnsi" w:cstheme="minorHAnsi"/>
          <w:color w:val="333333"/>
          <w:sz w:val="16"/>
        </w:rPr>
        <w:t xml:space="preserve"> the </w:t>
      </w:r>
      <w:r w:rsidRPr="004F1664">
        <w:rPr>
          <w:rStyle w:val="StyleUnderline"/>
        </w:rPr>
        <w:t>4.1 million</w:t>
      </w:r>
      <w:r w:rsidRPr="00D668DC">
        <w:rPr>
          <w:rFonts w:asciiTheme="minorHAnsi" w:hAnsiTheme="minorHAnsi" w:cstheme="minorHAnsi"/>
          <w:color w:val="333333"/>
          <w:sz w:val="16"/>
        </w:rPr>
        <w:t xml:space="preserve"> reported by the State Department.</w:t>
      </w:r>
    </w:p>
    <w:p w14:paraId="5FA9D366" w14:textId="7EC789CA" w:rsidR="00E24B0A" w:rsidRPr="00E24B0A" w:rsidRDefault="00E24B0A" w:rsidP="00E24B0A">
      <w:pPr>
        <w:pStyle w:val="Heading4"/>
      </w:pPr>
      <w:r>
        <w:t>B</w:t>
      </w:r>
      <w:r w:rsidRPr="00E24B0A">
        <w:t>acklog in USCIS is already high- recent family separation proves</w:t>
      </w:r>
    </w:p>
    <w:p w14:paraId="111FDD61" w14:textId="77777777" w:rsidR="00E24B0A" w:rsidRPr="00400601" w:rsidRDefault="00E24B0A" w:rsidP="00E24B0A">
      <w:proofErr w:type="spellStart"/>
      <w:r w:rsidRPr="00400601">
        <w:rPr>
          <w:rFonts w:eastAsiaTheme="majorEastAsia" w:cstheme="majorBidi"/>
          <w:b/>
          <w:bCs/>
          <w:sz w:val="26"/>
          <w:szCs w:val="26"/>
        </w:rPr>
        <w:t>Ataiants</w:t>
      </w:r>
      <w:proofErr w:type="spellEnd"/>
      <w:r w:rsidRPr="00400601">
        <w:rPr>
          <w:rFonts w:eastAsiaTheme="majorEastAsia" w:cstheme="majorBidi"/>
          <w:b/>
          <w:bCs/>
          <w:sz w:val="26"/>
          <w:szCs w:val="26"/>
        </w:rPr>
        <w:t>,</w:t>
      </w:r>
      <w:r w:rsidRPr="00400601">
        <w:t xml:space="preserve"> J., </w:t>
      </w:r>
      <w:r w:rsidRPr="00400601">
        <w:rPr>
          <w:rStyle w:val="Style13ptBold"/>
        </w:rPr>
        <w:t>Cohen</w:t>
      </w:r>
      <w:r w:rsidRPr="00400601">
        <w:t xml:space="preserve"> and, C., </w:t>
      </w:r>
      <w:r w:rsidRPr="00400601">
        <w:rPr>
          <w:rStyle w:val="Style13ptBold"/>
        </w:rPr>
        <w:t>Riley</w:t>
      </w:r>
      <w:r w:rsidRPr="00400601">
        <w:t>, A.H. et al 18(</w:t>
      </w:r>
      <w:r>
        <w:t xml:space="preserve"> </w:t>
      </w:r>
      <w:r w:rsidRPr="00400601">
        <w:t xml:space="preserve">Department of Community Health and Prevention, </w:t>
      </w:r>
      <w:proofErr w:type="spellStart"/>
      <w:r w:rsidRPr="00400601">
        <w:t>Dornsife</w:t>
      </w:r>
      <w:proofErr w:type="spellEnd"/>
      <w:r w:rsidRPr="00400601">
        <w:t xml:space="preserve"> School of Public Health Drexel University Philadelphia USA Behavioral Sciences Training Program, Rory Meyers College of Nursing New York University New York USA Hepatitis B Foundation Philadelphia USA .Health Federation of Philadelphia </w:t>
      </w:r>
      <w:proofErr w:type="spellStart"/>
      <w:r w:rsidRPr="00400601">
        <w:t>Philadelphia</w:t>
      </w:r>
      <w:proofErr w:type="spellEnd"/>
      <w:r w:rsidRPr="00400601">
        <w:t xml:space="preserve"> USA Department of Health Management and Policy, </w:t>
      </w:r>
      <w:proofErr w:type="spellStart"/>
      <w:r w:rsidRPr="00400601">
        <w:t>Dornsife</w:t>
      </w:r>
      <w:proofErr w:type="spellEnd"/>
      <w:r w:rsidRPr="00400601">
        <w:t xml:space="preserve"> School of Public Health Drexel University Philadelphia USA, “Unaccompanied Children at the United States Border, a Human Rights Crisis that can be Addressed with Policy Change”</w:t>
      </w:r>
      <w:r>
        <w:t xml:space="preserve"> </w:t>
      </w:r>
      <w:r w:rsidRPr="00400601">
        <w:t>Immigrant Minority Health 20: 1000. https://doi.org/10.1007/s10903-017-0577-5)//EL</w:t>
      </w:r>
    </w:p>
    <w:p w14:paraId="0E7C863E" w14:textId="77777777" w:rsidR="00E24B0A" w:rsidRPr="00124984" w:rsidRDefault="00E24B0A" w:rsidP="00E24B0A">
      <w:pPr>
        <w:rPr>
          <w:rFonts w:asciiTheme="majorHAnsi" w:hAnsiTheme="majorHAnsi"/>
          <w:sz w:val="16"/>
        </w:rPr>
      </w:pPr>
      <w:r w:rsidRPr="00124984">
        <w:rPr>
          <w:rFonts w:asciiTheme="majorHAnsi" w:hAnsiTheme="majorHAnsi"/>
          <w:sz w:val="16"/>
        </w:rPr>
        <w:t>Children apprehended at or near the U.S. border are detained by U.S. Customs and Border Protection (CBP), a subsidiary agency of the Department of Homeland Security. CBP is tasked with initial screening, short-term custody of unaccompanied children, and separating children based on contiguous or non-contiguous country of origin. The length of stay in CBP detention facilities may not exceed 48 h for children arriving from the contiguous countries of Mexico or Canada and 72 h for minors from other countries [</w:t>
      </w:r>
      <w:hyperlink r:id="rId99" w:anchor="CR23" w:tooltip="View reference" w:history="1">
        <w:r w:rsidRPr="00124984">
          <w:rPr>
            <w:rFonts w:asciiTheme="majorHAnsi" w:hAnsiTheme="majorHAnsi"/>
            <w:sz w:val="16"/>
          </w:rPr>
          <w:t>23</w:t>
        </w:r>
      </w:hyperlink>
      <w:r w:rsidRPr="00124984">
        <w:rPr>
          <w:rFonts w:asciiTheme="majorHAnsi" w:hAnsiTheme="majorHAnsi"/>
          <w:sz w:val="16"/>
        </w:rPr>
        <w:t xml:space="preserve">]. Though minors can be subjected to immigration detention in principle, the TVPRA law requires that children in government custody are placed in the least restrictive and most humane settings possible. Moreover, according to U.S. welfare standards, decisions regarding children’s placement and custody should </w:t>
      </w:r>
      <w:proofErr w:type="gramStart"/>
      <w:r w:rsidRPr="00124984">
        <w:rPr>
          <w:rFonts w:asciiTheme="majorHAnsi" w:hAnsiTheme="majorHAnsi"/>
          <w:sz w:val="16"/>
        </w:rPr>
        <w:t>take into account</w:t>
      </w:r>
      <w:proofErr w:type="gramEnd"/>
      <w:r w:rsidRPr="00124984">
        <w:rPr>
          <w:rFonts w:asciiTheme="majorHAnsi" w:hAnsiTheme="majorHAnsi"/>
          <w:sz w:val="16"/>
        </w:rPr>
        <w:t xml:space="preserve"> the principle of “the best interests the child.” [</w:t>
      </w:r>
      <w:hyperlink r:id="rId100" w:anchor="CR24" w:tooltip="View reference" w:history="1">
        <w:r w:rsidRPr="00124984">
          <w:rPr>
            <w:rFonts w:asciiTheme="majorHAnsi" w:hAnsiTheme="majorHAnsi"/>
            <w:sz w:val="16"/>
          </w:rPr>
          <w:t>24</w:t>
        </w:r>
      </w:hyperlink>
      <w:r w:rsidRPr="00124984">
        <w:rPr>
          <w:rFonts w:asciiTheme="majorHAnsi" w:hAnsiTheme="majorHAnsi"/>
          <w:sz w:val="16"/>
        </w:rPr>
        <w:t xml:space="preserve">]. </w:t>
      </w:r>
      <w:r w:rsidRPr="00124984">
        <w:rPr>
          <w:rStyle w:val="StyleUnderline"/>
          <w:rFonts w:asciiTheme="majorHAnsi" w:hAnsiTheme="majorHAnsi"/>
        </w:rPr>
        <w:t>Yet children are routinely placed in CBP unlicensed and locked-down detention facilities and handled by immigration officials without specialized training [</w:t>
      </w:r>
      <w:hyperlink r:id="rId101" w:anchor="CR23" w:tooltip="View reference" w:history="1">
        <w:r w:rsidRPr="00124984">
          <w:rPr>
            <w:rStyle w:val="StyleUnderline"/>
            <w:rFonts w:asciiTheme="majorHAnsi" w:hAnsiTheme="majorHAnsi"/>
          </w:rPr>
          <w:t>23</w:t>
        </w:r>
      </w:hyperlink>
      <w:r w:rsidRPr="00124984">
        <w:rPr>
          <w:rStyle w:val="StyleUnderline"/>
          <w:rFonts w:asciiTheme="majorHAnsi" w:hAnsiTheme="majorHAnsi"/>
        </w:rPr>
        <w:t>]. Moreover, there have been reports of neglect, mistreatment, and abuse by border patrol officials. In June 2014, an administrative complaint was filed with the Department of Health and Human Services on behalf of 116 children held in CBP custody</w:t>
      </w:r>
      <w:r w:rsidRPr="00124984">
        <w:rPr>
          <w:rFonts w:asciiTheme="majorHAnsi" w:hAnsiTheme="majorHAnsi"/>
          <w:sz w:val="16"/>
        </w:rPr>
        <w:t>. Reports included being held by CBP for longer than 72 h, inhumane detention conditions, such as placement in cold or freezing temperatures, physical restraint, lack of medical care, as well as verbal, sexual, and physical abuses by immigration officials [</w:t>
      </w:r>
      <w:hyperlink r:id="rId102" w:anchor="CR25" w:tooltip="View reference" w:history="1">
        <w:r w:rsidRPr="00124984">
          <w:rPr>
            <w:rFonts w:asciiTheme="majorHAnsi" w:hAnsiTheme="majorHAnsi"/>
            <w:sz w:val="16"/>
          </w:rPr>
          <w:t>25</w:t>
        </w:r>
      </w:hyperlink>
      <w:r w:rsidRPr="00124984">
        <w:rPr>
          <w:rFonts w:asciiTheme="majorHAnsi" w:hAnsiTheme="majorHAnsi"/>
          <w:sz w:val="16"/>
        </w:rPr>
        <w:t xml:space="preserve">]. </w:t>
      </w:r>
      <w:r w:rsidRPr="00124984">
        <w:rPr>
          <w:rStyle w:val="StyleUnderline"/>
          <w:rFonts w:asciiTheme="majorHAnsi" w:hAnsiTheme="majorHAnsi"/>
        </w:rPr>
        <w:t>Screening Under TVPRA, CBP agents conduct screening interviews with children from contiguous countries of Mexico or Canada to determine if they meet eligibility criteria for adjudicating their immigrant status, such as being a victim of trafficking or at risk of human trafficking upon return, fearing persecution in their home country, or being unable to make their own independent decision concerning return to the home country [</w:t>
      </w:r>
      <w:hyperlink r:id="rId103" w:anchor="CR22" w:tooltip="View reference" w:history="1">
        <w:r w:rsidRPr="00124984">
          <w:rPr>
            <w:rStyle w:val="StyleUnderline"/>
            <w:rFonts w:asciiTheme="majorHAnsi" w:hAnsiTheme="majorHAnsi"/>
          </w:rPr>
          <w:t>22</w:t>
        </w:r>
      </w:hyperlink>
      <w:r w:rsidRPr="00124984">
        <w:rPr>
          <w:rStyle w:val="StyleUnderline"/>
          <w:rFonts w:asciiTheme="majorHAnsi" w:hAnsiTheme="majorHAnsi"/>
        </w:rPr>
        <w:t>]. If no condition is met, children are not placed in immigration proceedings and instead are sent home through ‘voluntary return’—a process pursuant to repatriation agreements between the U.S. and Mexico or Canada [</w:t>
      </w:r>
      <w:hyperlink r:id="rId104" w:anchor="CR26" w:tooltip="View reference" w:history="1">
        <w:r w:rsidRPr="00124984">
          <w:rPr>
            <w:rStyle w:val="StyleUnderline"/>
            <w:rFonts w:asciiTheme="majorHAnsi" w:hAnsiTheme="majorHAnsi"/>
          </w:rPr>
          <w:t>26</w:t>
        </w:r>
      </w:hyperlink>
      <w:r w:rsidRPr="00124984">
        <w:rPr>
          <w:rStyle w:val="StyleUnderline"/>
          <w:rFonts w:asciiTheme="majorHAnsi" w:hAnsiTheme="majorHAnsi"/>
        </w:rPr>
        <w:t xml:space="preserve">]. Though ‘voluntary return’ does not bear the same consequences as deportation, procedures leading to ‘voluntary’ repatriation can violate the rights of children. The screening process is rushed (interviews are expected to complete within the </w:t>
      </w:r>
      <w:proofErr w:type="gramStart"/>
      <w:r w:rsidRPr="00124984">
        <w:rPr>
          <w:rStyle w:val="StyleUnderline"/>
          <w:rFonts w:asciiTheme="majorHAnsi" w:hAnsiTheme="majorHAnsi"/>
        </w:rPr>
        <w:t>48 h</w:t>
      </w:r>
      <w:proofErr w:type="gramEnd"/>
      <w:r w:rsidRPr="00124984">
        <w:rPr>
          <w:rStyle w:val="StyleUnderline"/>
          <w:rFonts w:asciiTheme="majorHAnsi" w:hAnsiTheme="majorHAnsi"/>
        </w:rPr>
        <w:t xml:space="preserve"> period), and children often do not understand their options and choices. Moreover interviews are taking place in cold holding cells where children are provided with minimum food or medical care, and conducted by CBP uniformed officers not properly trained to detect signs of abuse, trauma, or fearing persecution</w:t>
      </w:r>
      <w:r w:rsidRPr="00124984">
        <w:rPr>
          <w:rFonts w:asciiTheme="majorHAnsi" w:hAnsiTheme="majorHAnsi"/>
          <w:sz w:val="16"/>
        </w:rPr>
        <w:t xml:space="preserve"> [</w:t>
      </w:r>
      <w:hyperlink r:id="rId105" w:anchor="CR27" w:tooltip="View reference" w:history="1">
        <w:r w:rsidRPr="00124984">
          <w:rPr>
            <w:rFonts w:asciiTheme="majorHAnsi" w:hAnsiTheme="majorHAnsi"/>
            <w:sz w:val="16"/>
          </w:rPr>
          <w:t>27</w:t>
        </w:r>
      </w:hyperlink>
      <w:r w:rsidRPr="00124984">
        <w:rPr>
          <w:rFonts w:asciiTheme="majorHAnsi" w:hAnsiTheme="majorHAnsi"/>
          <w:sz w:val="16"/>
        </w:rPr>
        <w:t>]. NGOs claim that ‘voluntary return’ of Mexican children is geared toward repatriation and convenience for U.S. and Mexican governments rather than serving the “best interests of the child” [</w:t>
      </w:r>
      <w:hyperlink r:id="rId106" w:anchor="CR27" w:tooltip="View reference" w:history="1">
        <w:r w:rsidRPr="00124984">
          <w:rPr>
            <w:rFonts w:asciiTheme="majorHAnsi" w:hAnsiTheme="majorHAnsi"/>
            <w:sz w:val="16"/>
          </w:rPr>
          <w:t>27</w:t>
        </w:r>
      </w:hyperlink>
      <w:r w:rsidRPr="00124984">
        <w:rPr>
          <w:rFonts w:asciiTheme="majorHAnsi" w:hAnsiTheme="majorHAnsi"/>
          <w:sz w:val="16"/>
        </w:rPr>
        <w:t>]. As a result, Mexican children are frequently sent home in an expedited manner, without due process and proper counsel. In 2015, the U.S. Government Accountability Office (GAO) reported on multiple shortages of screening process for unaccompanied children on the part of Customs and Border Protection, including inconsistent screening decisions, varying degrees of clarity about screening criteria among staff, and lack of documentation on ‘voluntary return’ decisions [</w:t>
      </w:r>
      <w:hyperlink r:id="rId107" w:anchor="CR28" w:tooltip="View reference" w:history="1">
        <w:r w:rsidRPr="00124984">
          <w:rPr>
            <w:rFonts w:asciiTheme="majorHAnsi" w:hAnsiTheme="majorHAnsi"/>
            <w:sz w:val="16"/>
          </w:rPr>
          <w:t>28</w:t>
        </w:r>
      </w:hyperlink>
      <w:r w:rsidRPr="00124984">
        <w:rPr>
          <w:rFonts w:asciiTheme="majorHAnsi" w:hAnsiTheme="majorHAnsi"/>
          <w:sz w:val="16"/>
        </w:rPr>
        <w:t xml:space="preserve">]. </w:t>
      </w:r>
      <w:r w:rsidRPr="00124984">
        <w:rPr>
          <w:rStyle w:val="StyleUnderline"/>
          <w:rFonts w:asciiTheme="majorHAnsi" w:hAnsiTheme="majorHAnsi"/>
        </w:rPr>
        <w:t>Importantly, while unaccompanied children under 14 are generally considered to be unable to make their own independent decisions regarding repatriation, GAO found that from FY 2009 to FY 2014, 93% of Mexican unaccompanied children under the age of 14 were repatriated without documentation of the rationale for such decisions [</w:t>
      </w:r>
      <w:hyperlink r:id="rId108" w:anchor="CR28" w:tooltip="View reference" w:history="1">
        <w:r w:rsidRPr="00124984">
          <w:rPr>
            <w:rStyle w:val="StyleUnderline"/>
            <w:rFonts w:asciiTheme="majorHAnsi" w:hAnsiTheme="majorHAnsi"/>
          </w:rPr>
          <w:t>28</w:t>
        </w:r>
      </w:hyperlink>
      <w:r w:rsidRPr="00124984">
        <w:rPr>
          <w:rStyle w:val="StyleUnderline"/>
          <w:rFonts w:asciiTheme="majorHAnsi" w:hAnsiTheme="majorHAnsi"/>
        </w:rPr>
        <w:t xml:space="preserve">]. Even though repatriation policy goals are designed to assist with family </w:t>
      </w:r>
      <w:r w:rsidRPr="00124984">
        <w:rPr>
          <w:rStyle w:val="StyleUnderline"/>
          <w:rFonts w:asciiTheme="majorHAnsi" w:hAnsiTheme="majorHAnsi"/>
        </w:rPr>
        <w:lastRenderedPageBreak/>
        <w:t>reunification, many minors are returned to the same conditions of domestic abuse, exploitation, or re-exposed to the threat of becoming a victim of human trafficking [</w:t>
      </w:r>
      <w:hyperlink r:id="rId109" w:anchor="CR27" w:tooltip="View reference" w:history="1">
        <w:r w:rsidRPr="00124984">
          <w:rPr>
            <w:rStyle w:val="StyleUnderline"/>
            <w:rFonts w:asciiTheme="majorHAnsi" w:hAnsiTheme="majorHAnsi"/>
          </w:rPr>
          <w:t>27</w:t>
        </w:r>
      </w:hyperlink>
      <w:r w:rsidRPr="00124984">
        <w:rPr>
          <w:rStyle w:val="StyleUnderline"/>
          <w:rFonts w:asciiTheme="majorHAnsi" w:hAnsiTheme="majorHAnsi"/>
        </w:rPr>
        <w:t xml:space="preserve">]. </w:t>
      </w:r>
      <w:r w:rsidRPr="00124984">
        <w:rPr>
          <w:rFonts w:asciiTheme="majorHAnsi" w:hAnsiTheme="majorHAnsi"/>
          <w:sz w:val="16"/>
        </w:rPr>
        <w:t>Custody Since 2002, unaccompanied children awaiting adjudication of their immigrant status are placed into the Office for Refugee Resettlement (ORR) custody system, which includes alternative and age-appropriate residential facilities shelters or foster homes as well as secure detention centers [</w:t>
      </w:r>
      <w:hyperlink r:id="rId110" w:anchor="CR23" w:tooltip="View reference" w:history="1">
        <w:r w:rsidRPr="00124984">
          <w:rPr>
            <w:rFonts w:asciiTheme="majorHAnsi" w:hAnsiTheme="majorHAnsi"/>
            <w:sz w:val="16"/>
          </w:rPr>
          <w:t>23</w:t>
        </w:r>
      </w:hyperlink>
      <w:r w:rsidRPr="00124984">
        <w:rPr>
          <w:rFonts w:asciiTheme="majorHAnsi" w:hAnsiTheme="majorHAnsi"/>
          <w:sz w:val="16"/>
        </w:rPr>
        <w:t xml:space="preserve">, </w:t>
      </w:r>
      <w:hyperlink r:id="rId111" w:anchor="CR29" w:tooltip="View reference" w:history="1">
        <w:r w:rsidRPr="00124984">
          <w:rPr>
            <w:rFonts w:asciiTheme="majorHAnsi" w:hAnsiTheme="majorHAnsi"/>
            <w:sz w:val="16"/>
          </w:rPr>
          <w:t>29</w:t>
        </w:r>
      </w:hyperlink>
      <w:r w:rsidRPr="00124984">
        <w:rPr>
          <w:rFonts w:asciiTheme="majorHAnsi" w:hAnsiTheme="majorHAnsi"/>
          <w:sz w:val="16"/>
        </w:rPr>
        <w:t>]. ORR can release unaccompanied children to safe settings with ‘sponsors,’ usually family members or guardians or to a local welfare agency, and this process is facilitated with the involvement of attorneys [</w:t>
      </w:r>
      <w:hyperlink r:id="rId112" w:anchor="CR29" w:tooltip="View reference" w:history="1">
        <w:r w:rsidRPr="00124984">
          <w:rPr>
            <w:rFonts w:asciiTheme="majorHAnsi" w:hAnsiTheme="majorHAnsi"/>
            <w:sz w:val="16"/>
          </w:rPr>
          <w:t>29</w:t>
        </w:r>
      </w:hyperlink>
      <w:r w:rsidRPr="00124984">
        <w:rPr>
          <w:rFonts w:asciiTheme="majorHAnsi" w:hAnsiTheme="majorHAnsi"/>
          <w:sz w:val="16"/>
        </w:rPr>
        <w:t xml:space="preserve">]. </w:t>
      </w:r>
      <w:r w:rsidRPr="00124984">
        <w:rPr>
          <w:rStyle w:val="StyleUnderline"/>
          <w:rFonts w:asciiTheme="majorHAnsi" w:hAnsiTheme="majorHAnsi"/>
        </w:rPr>
        <w:t>Children who do not have sponsors or denied release to sponsors have to stay in ORR detention for the entire period of adjudication, which, because of immigration court backlog, is on average almost 2 years [</w:t>
      </w:r>
      <w:hyperlink r:id="rId113" w:anchor="CR30" w:tooltip="View reference" w:history="1">
        <w:r w:rsidRPr="00124984">
          <w:rPr>
            <w:rStyle w:val="StyleUnderline"/>
            <w:rFonts w:asciiTheme="majorHAnsi" w:hAnsiTheme="majorHAnsi"/>
          </w:rPr>
          <w:t>30</w:t>
        </w:r>
      </w:hyperlink>
      <w:r w:rsidRPr="00124984">
        <w:rPr>
          <w:rStyle w:val="StyleUnderline"/>
          <w:rFonts w:asciiTheme="majorHAnsi" w:hAnsiTheme="majorHAnsi"/>
        </w:rPr>
        <w:t>]. Adjudication Unaccompanied children experience substantial hurdles as they navigate complex and adversarial immigration proceedings. Legal orientation and screening are not provided as necessary services to all unaccompanied children [</w:t>
      </w:r>
      <w:hyperlink r:id="rId114" w:anchor="CR2" w:tooltip="View reference" w:history="1">
        <w:r w:rsidRPr="00124984">
          <w:rPr>
            <w:rStyle w:val="StyleUnderline"/>
            <w:rFonts w:asciiTheme="majorHAnsi" w:hAnsiTheme="majorHAnsi"/>
          </w:rPr>
          <w:t>2</w:t>
        </w:r>
      </w:hyperlink>
      <w:r w:rsidRPr="00124984">
        <w:rPr>
          <w:rStyle w:val="StyleUnderline"/>
          <w:rFonts w:asciiTheme="majorHAnsi" w:hAnsiTheme="majorHAnsi"/>
        </w:rPr>
        <w:t>]. Without legal orientation, some children are subjected to deportation in absentia for failure to appear in immigration court [</w:t>
      </w:r>
      <w:hyperlink r:id="rId115" w:anchor="CR2" w:tooltip="View reference" w:history="1">
        <w:r w:rsidRPr="00124984">
          <w:rPr>
            <w:rStyle w:val="StyleUnderline"/>
            <w:rFonts w:asciiTheme="majorHAnsi" w:hAnsiTheme="majorHAnsi"/>
          </w:rPr>
          <w:t>2</w:t>
        </w:r>
      </w:hyperlink>
      <w:r w:rsidRPr="00124984">
        <w:rPr>
          <w:rStyle w:val="StyleUnderline"/>
          <w:rFonts w:asciiTheme="majorHAnsi" w:hAnsiTheme="majorHAnsi"/>
        </w:rPr>
        <w:t xml:space="preserve">, </w:t>
      </w:r>
      <w:hyperlink r:id="rId116" w:anchor="CR31" w:tooltip="View reference" w:history="1">
        <w:r w:rsidRPr="00124984">
          <w:rPr>
            <w:rStyle w:val="StyleUnderline"/>
            <w:rFonts w:asciiTheme="majorHAnsi" w:hAnsiTheme="majorHAnsi"/>
          </w:rPr>
          <w:t>31</w:t>
        </w:r>
      </w:hyperlink>
      <w:r w:rsidRPr="00124984">
        <w:rPr>
          <w:rStyle w:val="StyleUnderline"/>
          <w:rFonts w:asciiTheme="majorHAnsi" w:hAnsiTheme="majorHAnsi"/>
        </w:rPr>
        <w:t>]. The most substantial problem is children’s lack of access to free legal counsel. ORR can appoint a child advocate for an unaccompanied child; however, representation by legal counsel is not guaranteed since crossing the U.S. border illegally is a civil offense, not a criminal one [</w:t>
      </w:r>
      <w:hyperlink r:id="rId117" w:anchor="CR23" w:tooltip="View reference" w:history="1">
        <w:r w:rsidRPr="00124984">
          <w:rPr>
            <w:rStyle w:val="StyleUnderline"/>
            <w:rFonts w:asciiTheme="majorHAnsi" w:hAnsiTheme="majorHAnsi"/>
          </w:rPr>
          <w:t>23</w:t>
        </w:r>
      </w:hyperlink>
      <w:r w:rsidRPr="00124984">
        <w:rPr>
          <w:rStyle w:val="StyleUnderline"/>
          <w:rFonts w:asciiTheme="majorHAnsi" w:hAnsiTheme="majorHAnsi"/>
        </w:rPr>
        <w:t xml:space="preserve">, </w:t>
      </w:r>
      <w:hyperlink r:id="rId118" w:anchor="CR32" w:tooltip="View reference" w:history="1">
        <w:r w:rsidRPr="00124984">
          <w:rPr>
            <w:rStyle w:val="StyleUnderline"/>
            <w:rFonts w:asciiTheme="majorHAnsi" w:hAnsiTheme="majorHAnsi"/>
          </w:rPr>
          <w:t>32</w:t>
        </w:r>
      </w:hyperlink>
      <w:r w:rsidRPr="00124984">
        <w:rPr>
          <w:rStyle w:val="StyleUnderline"/>
          <w:rFonts w:asciiTheme="majorHAnsi" w:hAnsiTheme="majorHAnsi"/>
        </w:rPr>
        <w:t>]</w:t>
      </w:r>
      <w:r w:rsidRPr="00124984">
        <w:rPr>
          <w:rFonts w:asciiTheme="majorHAnsi" w:hAnsiTheme="majorHAnsi"/>
          <w:sz w:val="16"/>
        </w:rPr>
        <w:t>. The Immigration and Nationality Act directed the Secretary of Health and Human Services to ensure that all unaccompanied children have legal counsel “to the greatest extent practicable” [</w:t>
      </w:r>
      <w:hyperlink r:id="rId119" w:anchor="CR33" w:tooltip="View reference" w:history="1">
        <w:r w:rsidRPr="00124984">
          <w:rPr>
            <w:rFonts w:asciiTheme="majorHAnsi" w:hAnsiTheme="majorHAnsi"/>
            <w:sz w:val="16"/>
          </w:rPr>
          <w:t>33</w:t>
        </w:r>
      </w:hyperlink>
      <w:r w:rsidRPr="00124984">
        <w:rPr>
          <w:rFonts w:asciiTheme="majorHAnsi" w:hAnsiTheme="majorHAnsi"/>
          <w:sz w:val="16"/>
        </w:rPr>
        <w:t>]. In reality, however, children have to rely on pro bono assistance from a network of immigrant lawyers and legal clinics with limited resources [</w:t>
      </w:r>
      <w:hyperlink r:id="rId120" w:anchor="CR23" w:tooltip="View reference" w:history="1">
        <w:r w:rsidRPr="00124984">
          <w:rPr>
            <w:rFonts w:asciiTheme="majorHAnsi" w:hAnsiTheme="majorHAnsi"/>
            <w:sz w:val="16"/>
          </w:rPr>
          <w:t>23</w:t>
        </w:r>
      </w:hyperlink>
      <w:r w:rsidRPr="00124984">
        <w:rPr>
          <w:rFonts w:asciiTheme="majorHAnsi" w:hAnsiTheme="majorHAnsi"/>
          <w:sz w:val="16"/>
        </w:rPr>
        <w:t xml:space="preserve">]. </w:t>
      </w:r>
      <w:r w:rsidRPr="00124984">
        <w:rPr>
          <w:rStyle w:val="StyleUnderline"/>
          <w:rFonts w:asciiTheme="majorHAnsi" w:hAnsiTheme="majorHAnsi"/>
        </w:rPr>
        <w:t>The process is further exacerbated by language barriers, as many unaccompanied children do not speak English and there is shortage of interpreters in immigration courts [</w:t>
      </w:r>
      <w:hyperlink r:id="rId121" w:anchor="CR32" w:tooltip="View reference" w:history="1">
        <w:r w:rsidRPr="00124984">
          <w:rPr>
            <w:rStyle w:val="StyleUnderline"/>
            <w:rFonts w:asciiTheme="majorHAnsi" w:hAnsiTheme="majorHAnsi"/>
          </w:rPr>
          <w:t>32</w:t>
        </w:r>
      </w:hyperlink>
      <w:r w:rsidRPr="00124984">
        <w:rPr>
          <w:rStyle w:val="StyleUnderline"/>
          <w:rFonts w:asciiTheme="majorHAnsi" w:hAnsiTheme="majorHAnsi"/>
        </w:rPr>
        <w:t>]. Some jurisdictions receiving large numbers of unaccompanied minors, such as New York City and the State of California, have enacted legislation and/or allocated funding that would increase children’s representation in immigration proceedings [</w:t>
      </w:r>
      <w:hyperlink r:id="rId122" w:anchor="CR34" w:tooltip="View reference" w:history="1">
        <w:r w:rsidRPr="00124984">
          <w:rPr>
            <w:rStyle w:val="StyleUnderline"/>
            <w:rFonts w:asciiTheme="majorHAnsi" w:hAnsiTheme="majorHAnsi"/>
          </w:rPr>
          <w:t>34</w:t>
        </w:r>
      </w:hyperlink>
      <w:r w:rsidRPr="00124984">
        <w:rPr>
          <w:rStyle w:val="StyleUnderline"/>
          <w:rFonts w:asciiTheme="majorHAnsi" w:hAnsiTheme="majorHAnsi"/>
        </w:rPr>
        <w:t xml:space="preserve">, </w:t>
      </w:r>
      <w:hyperlink r:id="rId123" w:anchor="CR35" w:tooltip="View reference" w:history="1">
        <w:r w:rsidRPr="00124984">
          <w:rPr>
            <w:rStyle w:val="StyleUnderline"/>
            <w:rFonts w:asciiTheme="majorHAnsi" w:hAnsiTheme="majorHAnsi"/>
          </w:rPr>
          <w:t>35</w:t>
        </w:r>
      </w:hyperlink>
      <w:r w:rsidRPr="00124984">
        <w:rPr>
          <w:rStyle w:val="StyleUnderline"/>
          <w:rFonts w:asciiTheme="majorHAnsi" w:hAnsiTheme="majorHAnsi"/>
        </w:rPr>
        <w:t>]. Additionally, some federal funding is available to support legal counsel for unaccompanied children [</w:t>
      </w:r>
      <w:hyperlink r:id="rId124" w:anchor="CR36" w:tooltip="View reference" w:history="1">
        <w:r w:rsidRPr="00124984">
          <w:rPr>
            <w:rStyle w:val="StyleUnderline"/>
            <w:rFonts w:asciiTheme="majorHAnsi" w:hAnsiTheme="majorHAnsi"/>
          </w:rPr>
          <w:t>36</w:t>
        </w:r>
      </w:hyperlink>
      <w:r w:rsidRPr="00124984">
        <w:rPr>
          <w:rStyle w:val="StyleUnderline"/>
          <w:rFonts w:asciiTheme="majorHAnsi" w:hAnsiTheme="majorHAnsi"/>
        </w:rPr>
        <w:t xml:space="preserve">, </w:t>
      </w:r>
      <w:hyperlink r:id="rId125" w:anchor="CR37" w:tooltip="View reference" w:history="1">
        <w:r w:rsidRPr="00124984">
          <w:rPr>
            <w:rStyle w:val="StyleUnderline"/>
            <w:rFonts w:asciiTheme="majorHAnsi" w:hAnsiTheme="majorHAnsi"/>
          </w:rPr>
          <w:t>37</w:t>
        </w:r>
      </w:hyperlink>
      <w:r w:rsidRPr="00124984">
        <w:rPr>
          <w:rStyle w:val="StyleUnderline"/>
          <w:rFonts w:asciiTheme="majorHAnsi" w:hAnsiTheme="majorHAnsi"/>
        </w:rPr>
        <w:t>]. However, even with these additional resources, legal counsel reaches only a fraction of children.</w:t>
      </w:r>
      <w:r w:rsidRPr="00124984">
        <w:rPr>
          <w:rFonts w:asciiTheme="majorHAnsi" w:hAnsiTheme="majorHAnsi"/>
          <w:sz w:val="16"/>
        </w:rPr>
        <w:t xml:space="preserve"> In FY 2015, 40.9% or 6827 unaccompanied minors were not represented in removal proceedings [</w:t>
      </w:r>
      <w:hyperlink r:id="rId126" w:anchor="CR38" w:tooltip="View reference" w:history="1">
        <w:r w:rsidRPr="00124984">
          <w:rPr>
            <w:rFonts w:asciiTheme="majorHAnsi" w:hAnsiTheme="majorHAnsi"/>
            <w:sz w:val="16"/>
          </w:rPr>
          <w:t>38</w:t>
        </w:r>
      </w:hyperlink>
      <w:r w:rsidRPr="00124984">
        <w:rPr>
          <w:rFonts w:asciiTheme="majorHAnsi" w:hAnsiTheme="majorHAnsi"/>
          <w:sz w:val="16"/>
        </w:rPr>
        <w:t>]. At the same time, legal representation is a key factor in the decisions made by immigration courts: unaccompanied children were ordered deportation in 28% cases when they were represented, and in 77% cases when they did not have an attorney [</w:t>
      </w:r>
      <w:hyperlink r:id="rId127" w:anchor="CR32" w:tooltip="View reference" w:history="1">
        <w:r w:rsidRPr="00124984">
          <w:rPr>
            <w:rFonts w:asciiTheme="majorHAnsi" w:hAnsiTheme="majorHAnsi"/>
            <w:sz w:val="16"/>
          </w:rPr>
          <w:t>32</w:t>
        </w:r>
      </w:hyperlink>
      <w:r w:rsidRPr="00124984">
        <w:rPr>
          <w:rFonts w:asciiTheme="majorHAnsi" w:hAnsiTheme="majorHAnsi"/>
          <w:sz w:val="16"/>
        </w:rPr>
        <w:t>]. As a result, a class-action lawsuit, J.E.F.M. v. Lynch, was filed, challenging the federal government for failure to provide legal representation for children in immigration proceedings [</w:t>
      </w:r>
      <w:hyperlink r:id="rId128" w:anchor="CR39" w:tooltip="View reference" w:history="1">
        <w:r w:rsidRPr="00124984">
          <w:rPr>
            <w:rFonts w:asciiTheme="majorHAnsi" w:hAnsiTheme="majorHAnsi"/>
            <w:sz w:val="16"/>
          </w:rPr>
          <w:t>39</w:t>
        </w:r>
      </w:hyperlink>
      <w:r w:rsidRPr="00124984">
        <w:rPr>
          <w:rFonts w:asciiTheme="majorHAnsi" w:hAnsiTheme="majorHAnsi"/>
          <w:sz w:val="16"/>
        </w:rPr>
        <w:t>].</w:t>
      </w:r>
    </w:p>
    <w:p w14:paraId="6DA4A062" w14:textId="77777777" w:rsidR="00E24B0A" w:rsidRPr="00E24B0A" w:rsidRDefault="00E24B0A" w:rsidP="00E24B0A"/>
    <w:p w14:paraId="76400DA9" w14:textId="77777777" w:rsidR="00E24B0A" w:rsidRDefault="00E24B0A" w:rsidP="00E24B0A">
      <w:pPr>
        <w:pStyle w:val="Heading4"/>
      </w:pPr>
      <w:r w:rsidRPr="00212F4C">
        <w:t xml:space="preserve">Major green card backlog is getting worse—dissuading people from staying </w:t>
      </w:r>
    </w:p>
    <w:p w14:paraId="7DF4735D" w14:textId="61CD1020" w:rsidR="00E24B0A" w:rsidRPr="00E24B0A" w:rsidRDefault="00E24B0A" w:rsidP="00E24B0A">
      <w:proofErr w:type="spellStart"/>
      <w:r w:rsidRPr="00E24B0A">
        <w:rPr>
          <w:rStyle w:val="Style13ptBold"/>
        </w:rPr>
        <w:t>Thadani</w:t>
      </w:r>
      <w:proofErr w:type="spellEnd"/>
      <w:r w:rsidRPr="00E24B0A">
        <w:rPr>
          <w:rStyle w:val="Style13ptBold"/>
        </w:rPr>
        <w:t xml:space="preserve"> 18</w:t>
      </w:r>
      <w:r w:rsidRPr="00E24B0A">
        <w:t xml:space="preserve">—Trisha, [City Hall reporter for The San Francisco Chronicle. She previously covered work-based immigration and local startups for the paper’s business section. </w:t>
      </w:r>
      <w:proofErr w:type="spellStart"/>
      <w:r w:rsidRPr="00E24B0A">
        <w:t>Thadani</w:t>
      </w:r>
      <w:proofErr w:type="spellEnd"/>
      <w:r w:rsidRPr="00E24B0A">
        <w:t xml:space="preserve"> graduated from Boston University with a degree in journalism] 2/5/18, “Green card backlog puts lives in, on the line” </w:t>
      </w:r>
      <w:hyperlink r:id="rId129" w:history="1">
        <w:r w:rsidRPr="00E24B0A">
          <w:rPr>
            <w:rStyle w:val="Hyperlink"/>
          </w:rPr>
          <w:t>https://www.sfchronicle.com/business/article/Green-card-backlog-puts-lives-in-on-the-line-12550838.php</w:t>
        </w:r>
      </w:hyperlink>
      <w:r w:rsidRPr="00E24B0A">
        <w:t>, accessed 7/10, JMB</w:t>
      </w:r>
    </w:p>
    <w:p w14:paraId="25FAA156" w14:textId="77777777" w:rsidR="00E24B0A" w:rsidRPr="00212F4C" w:rsidRDefault="00E24B0A" w:rsidP="00E24B0A">
      <w:pPr>
        <w:rPr>
          <w:u w:val="single"/>
        </w:rPr>
      </w:pPr>
      <w:r w:rsidRPr="00212F4C">
        <w:rPr>
          <w:u w:val="single"/>
        </w:rPr>
        <w:t xml:space="preserve">Lemuel </w:t>
      </w:r>
      <w:r w:rsidRPr="00212F4C">
        <w:rPr>
          <w:highlight w:val="yellow"/>
          <w:u w:val="single"/>
        </w:rPr>
        <w:t>Dsouza</w:t>
      </w:r>
      <w:r w:rsidRPr="00212F4C">
        <w:rPr>
          <w:u w:val="single"/>
        </w:rPr>
        <w:t xml:space="preserve"> </w:t>
      </w:r>
      <w:r w:rsidRPr="00212F4C">
        <w:rPr>
          <w:highlight w:val="yellow"/>
          <w:u w:val="single"/>
        </w:rPr>
        <w:t>no longer sees the point of staying in the U.S.</w:t>
      </w:r>
      <w:r w:rsidRPr="00212F4C">
        <w:rPr>
          <w:u w:val="single"/>
        </w:rPr>
        <w:t xml:space="preserve"> If he stayed here on an H-1B visa, </w:t>
      </w:r>
      <w:r w:rsidRPr="00212F4C">
        <w:rPr>
          <w:highlight w:val="yellow"/>
          <w:u w:val="single"/>
        </w:rPr>
        <w:t xml:space="preserve">waiting for a green card, he would be </w:t>
      </w:r>
      <w:r w:rsidRPr="00212F4C">
        <w:rPr>
          <w:u w:val="single"/>
        </w:rPr>
        <w:t xml:space="preserve">stuck in the same job for years, </w:t>
      </w:r>
      <w:r w:rsidRPr="00212F4C">
        <w:rPr>
          <w:highlight w:val="yellow"/>
          <w:u w:val="single"/>
        </w:rPr>
        <w:t>stagnant</w:t>
      </w:r>
      <w:r w:rsidRPr="00212F4C">
        <w:rPr>
          <w:u w:val="single"/>
        </w:rPr>
        <w:t xml:space="preserve"> in his career. But back home in India, he’ll be free to create his own company, apply for any job he wants and take full advantage of the country’s burgeoning tech sector.</w:t>
      </w:r>
      <w:r w:rsidRPr="00987716">
        <w:rPr>
          <w:sz w:val="16"/>
        </w:rPr>
        <w:t xml:space="preserve"> </w:t>
      </w:r>
      <w:proofErr w:type="gramStart"/>
      <w:r w:rsidRPr="00987716">
        <w:rPr>
          <w:sz w:val="16"/>
        </w:rPr>
        <w:t>So</w:t>
      </w:r>
      <w:proofErr w:type="gramEnd"/>
      <w:r w:rsidRPr="00987716">
        <w:rPr>
          <w:sz w:val="16"/>
        </w:rPr>
        <w:t xml:space="preserve"> in a search of better opportunities, he’s moving back home this month. The irony doesn’t escape him. “It wasn’t worth the risk,” he said on a recent evening, shortly after quitting his job at a Bay Area tech company. Dsouza didn’t want to become a statistic: one of tens of thousands of people who have lived legally in the U.S. for decades, but still don’t have a green card. But this week, hundreds </w:t>
      </w:r>
      <w:r w:rsidRPr="00212F4C">
        <w:rPr>
          <w:u w:val="single"/>
        </w:rPr>
        <w:t xml:space="preserve">of </w:t>
      </w:r>
      <w:r w:rsidRPr="00212F4C">
        <w:rPr>
          <w:highlight w:val="yellow"/>
          <w:u w:val="single"/>
        </w:rPr>
        <w:t>foreigners</w:t>
      </w:r>
      <w:r w:rsidRPr="00212F4C">
        <w:rPr>
          <w:u w:val="single"/>
        </w:rPr>
        <w:t xml:space="preserve"> who don’t want to leave their lives here </w:t>
      </w:r>
      <w:r w:rsidRPr="00212F4C">
        <w:rPr>
          <w:highlight w:val="yellow"/>
          <w:u w:val="single"/>
        </w:rPr>
        <w:t>are meeting lawmaker</w:t>
      </w:r>
      <w:r w:rsidRPr="00212F4C">
        <w:rPr>
          <w:u w:val="single"/>
        </w:rPr>
        <w:t xml:space="preserve">s in Washington </w:t>
      </w:r>
      <w:r w:rsidRPr="00212F4C">
        <w:rPr>
          <w:b/>
          <w:highlight w:val="yellow"/>
          <w:u w:val="single"/>
        </w:rPr>
        <w:t>to bring more attention to the green card backlog, an oft-overlooked issue in the wider immigration debate.</w:t>
      </w:r>
      <w:r w:rsidRPr="00212F4C">
        <w:rPr>
          <w:b/>
          <w:u w:val="single"/>
        </w:rPr>
        <w:t xml:space="preserve"> </w:t>
      </w:r>
      <w:r w:rsidRPr="00212F4C">
        <w:rPr>
          <w:u w:val="single"/>
        </w:rPr>
        <w:t xml:space="preserve">Their message: </w:t>
      </w:r>
      <w:r w:rsidRPr="00212F4C">
        <w:rPr>
          <w:highlight w:val="yellow"/>
          <w:u w:val="single"/>
        </w:rPr>
        <w:t>If something isn’t done about this soon, they, too, will have no choice but to pack up and leave the U.S</w:t>
      </w:r>
      <w:r w:rsidRPr="00212F4C">
        <w:rPr>
          <w:u w:val="single"/>
        </w:rPr>
        <w:t xml:space="preserve">. </w:t>
      </w:r>
      <w:r w:rsidRPr="00987716">
        <w:rPr>
          <w:sz w:val="16"/>
        </w:rPr>
        <w:t xml:space="preserve">Sudarshan Bhat entertains his two cats, Lulu and Missy, in the home he and his wife, Preethi Rao, share in San Jose. </w:t>
      </w:r>
      <w:r w:rsidRPr="00212F4C">
        <w:rPr>
          <w:highlight w:val="yellow"/>
          <w:u w:val="single"/>
        </w:rPr>
        <w:t>Bhat is still waiting for a green card, but it could take decades at the current rate</w:t>
      </w:r>
      <w:r w:rsidRPr="00212F4C">
        <w:rPr>
          <w:u w:val="single"/>
        </w:rPr>
        <w:t xml:space="preserve">. </w:t>
      </w:r>
      <w:r w:rsidRPr="00212F4C">
        <w:rPr>
          <w:u w:val="single"/>
        </w:rPr>
        <w:lastRenderedPageBreak/>
        <w:t xml:space="preserve">Photo: Carlos Avila Gonzalez, The Chronicle </w:t>
      </w:r>
      <w:r w:rsidRPr="00212F4C">
        <w:rPr>
          <w:b/>
          <w:highlight w:val="yellow"/>
          <w:u w:val="single"/>
        </w:rPr>
        <w:t>The green card backlog is not new, but it has worsened over the years as more foreigners come into the U.S.</w:t>
      </w:r>
      <w:r w:rsidRPr="00212F4C">
        <w:rPr>
          <w:highlight w:val="yellow"/>
          <w:u w:val="single"/>
        </w:rPr>
        <w:t xml:space="preserve"> and the number of green cards</w:t>
      </w:r>
      <w:r w:rsidRPr="00987716">
        <w:rPr>
          <w:sz w:val="16"/>
        </w:rPr>
        <w:t xml:space="preserve"> — those pliable pieces of plastic that show permanent residency — remains the same. About 140,000 employment-based green cards become available every year and, regardless of population, </w:t>
      </w:r>
      <w:r w:rsidRPr="00212F4C">
        <w:rPr>
          <w:highlight w:val="yellow"/>
          <w:u w:val="single"/>
        </w:rPr>
        <w:t xml:space="preserve">no country can </w:t>
      </w:r>
      <w:r w:rsidRPr="00212F4C">
        <w:rPr>
          <w:u w:val="single"/>
        </w:rPr>
        <w:t xml:space="preserve">generally </w:t>
      </w:r>
      <w:r w:rsidRPr="00212F4C">
        <w:rPr>
          <w:highlight w:val="yellow"/>
          <w:u w:val="single"/>
        </w:rPr>
        <w:t>receive more than 9,800 a year</w:t>
      </w:r>
      <w:r w:rsidRPr="00212F4C">
        <w:rPr>
          <w:u w:val="single"/>
        </w:rPr>
        <w:t xml:space="preserve"> in the same category.</w:t>
      </w:r>
    </w:p>
    <w:p w14:paraId="5A8B723D" w14:textId="5108B5D4" w:rsidR="00E24B0A" w:rsidRPr="00124984" w:rsidRDefault="00E24B0A" w:rsidP="00E24B0A">
      <w:pPr>
        <w:pStyle w:val="Heading4"/>
        <w:rPr>
          <w:rFonts w:asciiTheme="majorHAnsi" w:hAnsiTheme="majorHAnsi"/>
        </w:rPr>
      </w:pPr>
      <w:r>
        <w:rPr>
          <w:rFonts w:asciiTheme="majorHAnsi" w:hAnsiTheme="majorHAnsi"/>
        </w:rPr>
        <w:t>T</w:t>
      </w:r>
      <w:r w:rsidRPr="00124984">
        <w:rPr>
          <w:rFonts w:asciiTheme="majorHAnsi" w:hAnsiTheme="majorHAnsi"/>
        </w:rPr>
        <w:t>rump immigration policy causes massive backlog</w:t>
      </w:r>
    </w:p>
    <w:p w14:paraId="32AA68D3" w14:textId="77777777" w:rsidR="00E24B0A" w:rsidRPr="00400601" w:rsidRDefault="00E24B0A" w:rsidP="00E24B0A">
      <w:r w:rsidRPr="00124984">
        <w:rPr>
          <w:rFonts w:asciiTheme="majorHAnsi" w:hAnsiTheme="majorHAnsi"/>
        </w:rPr>
        <w:t xml:space="preserve">Dara </w:t>
      </w:r>
      <w:proofErr w:type="spellStart"/>
      <w:r w:rsidRPr="00124984">
        <w:rPr>
          <w:rStyle w:val="Style13ptBold"/>
          <w:rFonts w:asciiTheme="majorHAnsi" w:hAnsiTheme="majorHAnsi"/>
        </w:rPr>
        <w:t>Linddara</w:t>
      </w:r>
      <w:proofErr w:type="spellEnd"/>
      <w:r w:rsidRPr="00124984">
        <w:rPr>
          <w:rFonts w:asciiTheme="majorHAnsi" w:hAnsiTheme="majorHAnsi"/>
        </w:rPr>
        <w:t>, 3-1-</w:t>
      </w:r>
      <w:proofErr w:type="gramStart"/>
      <w:r w:rsidRPr="00124984">
        <w:rPr>
          <w:rFonts w:asciiTheme="majorHAnsi" w:hAnsiTheme="majorHAnsi"/>
        </w:rPr>
        <w:t>20</w:t>
      </w:r>
      <w:r w:rsidRPr="00124984">
        <w:rPr>
          <w:rStyle w:val="Style13ptBold"/>
          <w:rFonts w:asciiTheme="majorHAnsi" w:hAnsiTheme="majorHAnsi"/>
        </w:rPr>
        <w:t>18</w:t>
      </w:r>
      <w:r w:rsidRPr="00124984">
        <w:rPr>
          <w:rFonts w:asciiTheme="majorHAnsi" w:hAnsiTheme="majorHAnsi"/>
        </w:rPr>
        <w:t>,</w:t>
      </w:r>
      <w:r>
        <w:rPr>
          <w:rFonts w:asciiTheme="majorHAnsi" w:hAnsiTheme="majorHAnsi"/>
        </w:rPr>
        <w:t>(</w:t>
      </w:r>
      <w:proofErr w:type="gramEnd"/>
      <w:r>
        <w:rPr>
          <w:rFonts w:asciiTheme="majorHAnsi" w:hAnsiTheme="majorHAnsi"/>
        </w:rPr>
        <w:t xml:space="preserve"> </w:t>
      </w:r>
      <w:r w:rsidRPr="00400601">
        <w:t xml:space="preserve">Dara has covered immigration in some form for about a decade, stretching back to college (when she observed immigration court proceedings for her senior </w:t>
      </w:r>
      <w:proofErr w:type="spellStart"/>
      <w:r w:rsidRPr="00400601">
        <w:t>thesis</w:t>
      </w:r>
      <w:r>
        <w:t>,</w:t>
      </w:r>
      <w:r w:rsidRPr="00124984">
        <w:rPr>
          <w:rFonts w:asciiTheme="majorHAnsi" w:hAnsiTheme="majorHAnsi"/>
        </w:rPr>
        <w:t>"New</w:t>
      </w:r>
      <w:proofErr w:type="spellEnd"/>
      <w:r w:rsidRPr="00124984">
        <w:rPr>
          <w:rFonts w:asciiTheme="majorHAnsi" w:hAnsiTheme="majorHAnsi"/>
        </w:rPr>
        <w:t xml:space="preserve"> statistics show the government is sitting on tens of thousands of DACA applications," Vox, https://www.vox.com/policy-and-politics/2018/3/1/17066606/daca-apply-statistics-backlog//EL</w:t>
      </w:r>
    </w:p>
    <w:p w14:paraId="1B0C1F1C" w14:textId="563477C1" w:rsidR="00E24B0A" w:rsidRPr="00E24B0A" w:rsidRDefault="00E24B0A" w:rsidP="00E24B0A">
      <w:pPr>
        <w:rPr>
          <w:rFonts w:asciiTheme="majorHAnsi" w:hAnsiTheme="majorHAnsi"/>
          <w:sz w:val="16"/>
        </w:rPr>
      </w:pPr>
      <w:r w:rsidRPr="00124984">
        <w:rPr>
          <w:rStyle w:val="StyleUnderline"/>
          <w:rFonts w:asciiTheme="majorHAnsi" w:hAnsiTheme="majorHAnsi"/>
        </w:rPr>
        <w:t xml:space="preserve">In September, when the Trump administration announced that it was winding down the </w:t>
      </w:r>
      <w:hyperlink r:id="rId130" w:history="1">
        <w:r w:rsidRPr="00124984">
          <w:rPr>
            <w:rStyle w:val="StyleUnderline"/>
            <w:rFonts w:asciiTheme="majorHAnsi" w:hAnsiTheme="majorHAnsi"/>
          </w:rPr>
          <w:t>Deferred Action for Childhood Arrivals (DACA) program</w:t>
        </w:r>
      </w:hyperlink>
      <w:r w:rsidRPr="00124984">
        <w:rPr>
          <w:rStyle w:val="StyleUnderline"/>
          <w:rFonts w:asciiTheme="majorHAnsi" w:hAnsiTheme="majorHAnsi"/>
        </w:rPr>
        <w:t xml:space="preserve"> that protected young unauthorized immigrants who came to the US as children from deportation, tens of thousands of immigrants were waiting to hear back about DACA applications they’d already submitted. Many of them are still waiting. According to new statistics from US Citizenship and Immigration Services, at least 20,000 immigrants who applied for the program before the September announcement are still awaiting approval for their applications. That means that 20,000 or so immigrants have had to live in fear of </w:t>
      </w:r>
      <w:proofErr w:type="gramStart"/>
      <w:r w:rsidRPr="00124984">
        <w:rPr>
          <w:rStyle w:val="StyleUnderline"/>
          <w:rFonts w:asciiTheme="majorHAnsi" w:hAnsiTheme="majorHAnsi"/>
        </w:rPr>
        <w:t>deportation, and</w:t>
      </w:r>
      <w:proofErr w:type="gramEnd"/>
      <w:r w:rsidRPr="00124984">
        <w:rPr>
          <w:rStyle w:val="StyleUnderline"/>
          <w:rFonts w:asciiTheme="majorHAnsi" w:hAnsiTheme="majorHAnsi"/>
        </w:rPr>
        <w:t xml:space="preserve"> haven’t been able to get a job in the US legally, since September 5, 2017 — when the administration announced no new DACA applications would be accepted — even though they applied for DACA before the cuto</w:t>
      </w:r>
      <w:r w:rsidRPr="00124984">
        <w:rPr>
          <w:rFonts w:asciiTheme="majorHAnsi" w:hAnsiTheme="majorHAnsi"/>
          <w:sz w:val="16"/>
        </w:rPr>
        <w:t xml:space="preserve">ff. The precise number isn’t entirely clear. </w:t>
      </w:r>
      <w:r w:rsidRPr="00124984">
        <w:rPr>
          <w:rStyle w:val="StyleUnderline"/>
          <w:rFonts w:asciiTheme="majorHAnsi" w:hAnsiTheme="majorHAnsi"/>
        </w:rPr>
        <w:t xml:space="preserve">One </w:t>
      </w:r>
      <w:hyperlink r:id="rId131" w:history="1">
        <w:r w:rsidRPr="00124984">
          <w:rPr>
            <w:rStyle w:val="StyleUnderline"/>
            <w:rFonts w:asciiTheme="majorHAnsi" w:hAnsiTheme="majorHAnsi"/>
          </w:rPr>
          <w:t>USCIS report</w:t>
        </w:r>
      </w:hyperlink>
      <w:r w:rsidRPr="00124984">
        <w:rPr>
          <w:rStyle w:val="StyleUnderline"/>
          <w:rFonts w:asciiTheme="majorHAnsi" w:hAnsiTheme="majorHAnsi"/>
        </w:rPr>
        <w:t xml:space="preserve"> says there were “approximately” 21,950 initial DACA requests pending as of the end of January; </w:t>
      </w:r>
      <w:hyperlink r:id="rId132" w:history="1">
        <w:r w:rsidRPr="00124984">
          <w:rPr>
            <w:rStyle w:val="StyleUnderline"/>
            <w:rFonts w:asciiTheme="majorHAnsi" w:hAnsiTheme="majorHAnsi"/>
          </w:rPr>
          <w:t>another says</w:t>
        </w:r>
      </w:hyperlink>
      <w:r w:rsidRPr="00124984">
        <w:rPr>
          <w:rStyle w:val="StyleUnderline"/>
          <w:rFonts w:asciiTheme="majorHAnsi" w:hAnsiTheme="majorHAnsi"/>
        </w:rPr>
        <w:t xml:space="preserve"> there were 25,513. (</w:t>
      </w:r>
      <w:r w:rsidRPr="00124984">
        <w:rPr>
          <w:rFonts w:asciiTheme="majorHAnsi" w:hAnsiTheme="majorHAnsi"/>
          <w:sz w:val="16"/>
        </w:rPr>
        <w:t xml:space="preserve">USCIS was asked for comment Wednesday but was unable to provide it before publication.) But what’s clear is that </w:t>
      </w:r>
      <w:proofErr w:type="gramStart"/>
      <w:r w:rsidRPr="00124984">
        <w:rPr>
          <w:rFonts w:asciiTheme="majorHAnsi" w:hAnsiTheme="majorHAnsi"/>
          <w:sz w:val="16"/>
        </w:rPr>
        <w:t>the overwhelming majority of</w:t>
      </w:r>
      <w:proofErr w:type="gramEnd"/>
      <w:r w:rsidRPr="00124984">
        <w:rPr>
          <w:rFonts w:asciiTheme="majorHAnsi" w:hAnsiTheme="majorHAnsi"/>
          <w:sz w:val="16"/>
        </w:rPr>
        <w:t xml:space="preserve"> those immigrants submitted their applications back when DACA was still in full effect — and have been waiting anxiously to hear back from the government as the program’s future has been called into doubt. The Trump administration has focused on renewing work permits for immigrants currently protected under DACA </w:t>
      </w:r>
      <w:proofErr w:type="gramStart"/>
      <w:r w:rsidRPr="00124984">
        <w:rPr>
          <w:rFonts w:asciiTheme="majorHAnsi" w:hAnsiTheme="majorHAnsi"/>
          <w:sz w:val="16"/>
        </w:rPr>
        <w:t>The</w:t>
      </w:r>
      <w:proofErr w:type="gramEnd"/>
      <w:r w:rsidRPr="00124984">
        <w:rPr>
          <w:rFonts w:asciiTheme="majorHAnsi" w:hAnsiTheme="majorHAnsi"/>
          <w:sz w:val="16"/>
        </w:rPr>
        <w:t xml:space="preserve"> new statistics show the Trump administration has actually been working hard on DACA — but only for immigrants who already had it. The administration has sent out tens of thousands of new two-year </w:t>
      </w:r>
      <w:proofErr w:type="gramStart"/>
      <w:r w:rsidRPr="00124984">
        <w:rPr>
          <w:rFonts w:asciiTheme="majorHAnsi" w:hAnsiTheme="majorHAnsi"/>
          <w:sz w:val="16"/>
        </w:rPr>
        <w:t>work</w:t>
      </w:r>
      <w:proofErr w:type="gramEnd"/>
      <w:r w:rsidRPr="00124984">
        <w:rPr>
          <w:rFonts w:asciiTheme="majorHAnsi" w:hAnsiTheme="majorHAnsi"/>
          <w:sz w:val="16"/>
        </w:rPr>
        <w:t xml:space="preserve"> permits to DACA recipients who applied for renewals, either before the September 5 announcement or before October 5, when the administration stopped accepting renewals for immigrants whose work permits expired before March 5. </w:t>
      </w:r>
      <w:r w:rsidRPr="00124984">
        <w:rPr>
          <w:rStyle w:val="StyleUnderline"/>
          <w:rFonts w:asciiTheme="majorHAnsi" w:hAnsiTheme="majorHAnsi"/>
        </w:rPr>
        <w:t xml:space="preserve">DACA recipients whose work permits are set to expire after March 5 weren’t allowed to apply for renewals in the fall but are now able to do so thanks to a January federal court ruling. At the end of September, there were 82,612 applications for renewal pending at USCIS offices; as of January 31, there were 29,606. Furthermore, many of the renewal applications pending on January 31 had been sent in the few weeks leading up to that date — likely spurred by the </w:t>
      </w:r>
      <w:hyperlink r:id="rId133" w:history="1">
        <w:r w:rsidRPr="00124984">
          <w:rPr>
            <w:rStyle w:val="StyleUnderline"/>
            <w:rFonts w:asciiTheme="majorHAnsi" w:hAnsiTheme="majorHAnsi"/>
          </w:rPr>
          <w:t>January ruling by a federal judge</w:t>
        </w:r>
      </w:hyperlink>
      <w:r w:rsidRPr="00124984">
        <w:rPr>
          <w:rStyle w:val="StyleUnderline"/>
          <w:rFonts w:asciiTheme="majorHAnsi" w:hAnsiTheme="majorHAnsi"/>
        </w:rPr>
        <w:t xml:space="preserve"> in California that blocked the Trump administration’s efforts to wind down the program by ordering USCIS to start accepting applications for DACA renewal again. The administration is currently appealing that order, and the </w:t>
      </w:r>
      <w:hyperlink r:id="rId134" w:history="1">
        <w:r w:rsidRPr="00124984">
          <w:rPr>
            <w:rStyle w:val="StyleUnderline"/>
            <w:rFonts w:asciiTheme="majorHAnsi" w:hAnsiTheme="majorHAnsi"/>
          </w:rPr>
          <w:t>Supreme Court recently announced</w:t>
        </w:r>
      </w:hyperlink>
      <w:r w:rsidRPr="00124984">
        <w:rPr>
          <w:rStyle w:val="StyleUnderline"/>
          <w:rFonts w:asciiTheme="majorHAnsi" w:hAnsiTheme="majorHAnsi"/>
        </w:rPr>
        <w:t xml:space="preserve"> that it won’t hear the case until the appeals court has weighed in. What these new figures show is that the Trump administration hasn’t been nearly as aggressive in working through the backlog of first-time DACA applications as it has been for people who already have DACA. The first-time DACA backlog has shrunk from 35,000 to 25,000 since the end of September — but that gets less impressive when you consider that only 142 new requests were sent in during that time (and it’s not clear whether first-time DACA applications submitted after the September 5 deadline will even be considered for approval). Some of the delay in approving first-time applications makes sense — when DACA was in full effect, the government said that processing should take between 90 and 120 days.</w:t>
      </w:r>
      <w:r w:rsidRPr="00124984">
        <w:rPr>
          <w:rFonts w:asciiTheme="majorHAnsi" w:hAnsiTheme="majorHAnsi"/>
          <w:sz w:val="16"/>
        </w:rPr>
        <w:t xml:space="preserve"> The Trump administration hasn’t said anything to indicate that isn’t the expectation anymore. But it’s been 177 days since September 5, 2017. That’s 177 days that immigrants haven’t been able to get a job in the US legally because the work permits they applied for before September haven’t come through. It’s 177 days that they’ve had to worry about being stopped by police and turned over to Immigration and Customs Enforcement. The Trump administration is complying with the court order to allow the nearly 700,000 immigrants currently covered by DACA to extend their protections for two more years. But more than 20,000 immigrants are still waiting for DACA to start.</w:t>
      </w:r>
    </w:p>
    <w:p w14:paraId="3B1237DC" w14:textId="77777777" w:rsidR="00E24B0A" w:rsidRDefault="00E24B0A" w:rsidP="00E24B0A">
      <w:pPr>
        <w:pStyle w:val="Heading4"/>
      </w:pPr>
      <w:r>
        <w:lastRenderedPageBreak/>
        <w:t xml:space="preserve">Lack of technological adaptation has spawned a major green card backlog </w:t>
      </w:r>
    </w:p>
    <w:p w14:paraId="22C8FD04" w14:textId="12F08CB2" w:rsidR="00E24B0A" w:rsidRPr="00E24B0A" w:rsidRDefault="00E24B0A" w:rsidP="00E24B0A">
      <w:r w:rsidRPr="00E24B0A">
        <w:rPr>
          <w:rStyle w:val="Style13ptBold"/>
        </w:rPr>
        <w:t>Anderson 5/18</w:t>
      </w:r>
      <w:r w:rsidRPr="00E24B0A">
        <w:t xml:space="preserve">—Stuart [executive director of the National Foundation for American Policy, a non-partisan public policy research organization focusing on trade, immigration and related issues] 5/10/18, “Will Congress Ever Solve The Long Wait For Green Cards” </w:t>
      </w:r>
      <w:hyperlink r:id="rId135" w:anchor="3664bc77763c" w:history="1">
        <w:r w:rsidRPr="00E24B0A">
          <w:rPr>
            <w:rStyle w:val="Hyperlink"/>
          </w:rPr>
          <w:t>https://www.forbes.com/sites/stuartanderson/2018/05/21/will-congress-ever-solve-the-long-wait-for-green-cards/#3664bc77763c</w:t>
        </w:r>
      </w:hyperlink>
      <w:r w:rsidRPr="00E24B0A">
        <w:t xml:space="preserve">, accessed 7/10, JMB </w:t>
      </w:r>
    </w:p>
    <w:p w14:paraId="139F5002" w14:textId="68DD6B9B" w:rsidR="00E24B0A" w:rsidRDefault="00E24B0A" w:rsidP="00E24B0A">
      <w:pPr>
        <w:rPr>
          <w:sz w:val="16"/>
        </w:rPr>
      </w:pPr>
      <w:proofErr w:type="gramStart"/>
      <w:r w:rsidRPr="00987716">
        <w:rPr>
          <w:sz w:val="16"/>
        </w:rPr>
        <w:t xml:space="preserve">A key reason </w:t>
      </w:r>
      <w:r w:rsidRPr="00212F4C">
        <w:rPr>
          <w:rStyle w:val="StyleUnderline"/>
          <w:highlight w:val="yellow"/>
        </w:rPr>
        <w:t>members of Congress</w:t>
      </w:r>
      <w:proofErr w:type="gramEnd"/>
      <w:r w:rsidRPr="00212F4C">
        <w:rPr>
          <w:rStyle w:val="StyleUnderline"/>
          <w:highlight w:val="yellow"/>
        </w:rPr>
        <w:t xml:space="preserve"> failed in setting workable </w:t>
      </w:r>
      <w:r w:rsidRPr="00987716">
        <w:rPr>
          <w:rStyle w:val="StyleUnderline"/>
        </w:rPr>
        <w:t xml:space="preserve">employment-based </w:t>
      </w:r>
      <w:r w:rsidRPr="00212F4C">
        <w:rPr>
          <w:rStyle w:val="StyleUnderline"/>
          <w:highlight w:val="yellow"/>
        </w:rPr>
        <w:t>immigration</w:t>
      </w:r>
      <w:r w:rsidRPr="00212F4C">
        <w:rPr>
          <w:rStyle w:val="StyleUnderline"/>
        </w:rPr>
        <w:t xml:space="preserve"> </w:t>
      </w:r>
      <w:r w:rsidRPr="00987716">
        <w:rPr>
          <w:rStyle w:val="StyleUnderline"/>
          <w:highlight w:val="yellow"/>
        </w:rPr>
        <w:t>limits</w:t>
      </w:r>
      <w:r w:rsidRPr="00212F4C">
        <w:rPr>
          <w:rStyle w:val="StyleUnderline"/>
        </w:rPr>
        <w:t xml:space="preserve"> in 1990 is they lacked imagination – or any sense of our technological future</w:t>
      </w:r>
      <w:r w:rsidRPr="00212F4C">
        <w:rPr>
          <w:rStyle w:val="StyleUnderline"/>
          <w:highlight w:val="yellow"/>
        </w:rPr>
        <w:t>.</w:t>
      </w:r>
      <w:r w:rsidRPr="00212F4C">
        <w:rPr>
          <w:rStyle w:val="StyleUnderline"/>
        </w:rPr>
        <w:t xml:space="preserve"> In short, </w:t>
      </w:r>
      <w:r w:rsidRPr="00212F4C">
        <w:rPr>
          <w:rStyle w:val="StyleUnderline"/>
          <w:highlight w:val="yellow"/>
        </w:rPr>
        <w:t xml:space="preserve">new technologies created a demand for people with technical skills </w:t>
      </w:r>
      <w:r w:rsidRPr="00987716">
        <w:rPr>
          <w:rStyle w:val="StyleUnderline"/>
        </w:rPr>
        <w:t xml:space="preserve">well </w:t>
      </w:r>
      <w:r w:rsidRPr="00212F4C">
        <w:rPr>
          <w:rStyle w:val="StyleUnderline"/>
          <w:highlight w:val="yellow"/>
        </w:rPr>
        <w:t xml:space="preserve">beyond the </w:t>
      </w:r>
      <w:r w:rsidRPr="00987716">
        <w:rPr>
          <w:rStyle w:val="StyleUnderline"/>
        </w:rPr>
        <w:t xml:space="preserve">annual </w:t>
      </w:r>
      <w:r w:rsidRPr="00212F4C">
        <w:rPr>
          <w:rStyle w:val="StyleUnderline"/>
          <w:highlight w:val="yellow"/>
        </w:rPr>
        <w:t>limits on H-1B visas and employment-based green cards established in</w:t>
      </w:r>
      <w:r w:rsidRPr="00212F4C">
        <w:rPr>
          <w:rStyle w:val="StyleUnderline"/>
        </w:rPr>
        <w:t xml:space="preserve"> the Immigration Act of </w:t>
      </w:r>
      <w:r w:rsidRPr="00212F4C">
        <w:rPr>
          <w:rStyle w:val="StyleUnderline"/>
          <w:highlight w:val="yellow"/>
        </w:rPr>
        <w:t>1990</w:t>
      </w:r>
      <w:r w:rsidRPr="00212F4C">
        <w:rPr>
          <w:rStyle w:val="StyleUnderline"/>
        </w:rPr>
        <w:t xml:space="preserve">. </w:t>
      </w:r>
      <w:r w:rsidRPr="00987716">
        <w:rPr>
          <w:sz w:val="16"/>
        </w:rPr>
        <w:t xml:space="preserve">Back in 1990, the World Wide Web did not exist on a global basis for individuals and nobody knew that e-commerce would become a key aspect of economic life for many consumers. Streaming video? Streaming music? Social media? Online multiplayer video games? </w:t>
      </w:r>
      <w:r w:rsidRPr="00212F4C">
        <w:rPr>
          <w:rStyle w:val="StyleUnderline"/>
          <w:highlight w:val="yellow"/>
        </w:rPr>
        <w:t xml:space="preserve">Those who set our </w:t>
      </w:r>
      <w:r w:rsidRPr="00987716">
        <w:rPr>
          <w:rStyle w:val="StyleUnderline"/>
        </w:rPr>
        <w:t xml:space="preserve">immigration </w:t>
      </w:r>
      <w:r w:rsidRPr="00212F4C">
        <w:rPr>
          <w:rStyle w:val="StyleUnderline"/>
          <w:highlight w:val="yellow"/>
        </w:rPr>
        <w:t>limits could not have anticipated</w:t>
      </w:r>
      <w:r w:rsidRPr="00212F4C">
        <w:rPr>
          <w:rStyle w:val="StyleUnderline"/>
        </w:rPr>
        <w:t xml:space="preserve"> </w:t>
      </w:r>
      <w:r w:rsidRPr="00212F4C">
        <w:rPr>
          <w:rStyle w:val="StyleUnderline"/>
          <w:highlight w:val="yellow"/>
        </w:rPr>
        <w:t>any</w:t>
      </w:r>
      <w:r w:rsidRPr="00212F4C">
        <w:rPr>
          <w:rStyle w:val="StyleUnderline"/>
        </w:rPr>
        <w:t xml:space="preserve"> of these </w:t>
      </w:r>
      <w:r w:rsidRPr="00212F4C">
        <w:rPr>
          <w:rStyle w:val="StyleUnderline"/>
          <w:highlight w:val="yellow"/>
        </w:rPr>
        <w:t>developments</w:t>
      </w:r>
      <w:r w:rsidRPr="00212F4C">
        <w:rPr>
          <w:rStyle w:val="StyleUnderline"/>
        </w:rPr>
        <w:t xml:space="preserve">. </w:t>
      </w:r>
      <w:r w:rsidRPr="00212F4C">
        <w:rPr>
          <w:rStyle w:val="StyleUnderline"/>
          <w:highlight w:val="yellow"/>
        </w:rPr>
        <w:t>Establishing flexible or market-based limits,</w:t>
      </w:r>
      <w:r w:rsidRPr="00212F4C">
        <w:rPr>
          <w:rStyle w:val="StyleUnderline"/>
        </w:rPr>
        <w:t xml:space="preserve"> instead of fixing in place rigid caps, </w:t>
      </w:r>
      <w:r w:rsidRPr="00212F4C">
        <w:rPr>
          <w:rStyle w:val="StyleUnderline"/>
          <w:highlight w:val="yellow"/>
        </w:rPr>
        <w:t>would have made a great difference.</w:t>
      </w:r>
      <w:r w:rsidRPr="00212F4C">
        <w:rPr>
          <w:rStyle w:val="StyleUnderline"/>
        </w:rPr>
        <w:t xml:space="preserve"> </w:t>
      </w:r>
      <w:r w:rsidRPr="00987716">
        <w:rPr>
          <w:sz w:val="16"/>
        </w:rPr>
        <w:t xml:space="preserve">Consumer devices, most notably the smartphone, have spawned new industries. Just like Netflix couldn’t have sent bulky videotapes through the mail before the invention of DVDs, Uber and Lyft could not exist without smartphones. </w:t>
      </w:r>
      <w:r w:rsidRPr="00212F4C">
        <w:rPr>
          <w:rStyle w:val="StyleUnderline"/>
          <w:highlight w:val="yellow"/>
        </w:rPr>
        <w:t xml:space="preserve">New advances continue to fuel the demand for skilled labor in the U.S. </w:t>
      </w:r>
      <w:r w:rsidRPr="00212F4C">
        <w:rPr>
          <w:rStyle w:val="StyleUnderline"/>
        </w:rPr>
        <w:t xml:space="preserve">And this comes at a time when only about </w:t>
      </w:r>
      <w:r w:rsidRPr="00212F4C">
        <w:rPr>
          <w:rStyle w:val="StyleUnderline"/>
          <w:highlight w:val="yellow"/>
        </w:rPr>
        <w:t>20% of the full-time graduate students at U.S. universities in computer science and electrical engineering are U.S. citizens</w:t>
      </w:r>
      <w:r w:rsidRPr="00212F4C">
        <w:rPr>
          <w:rStyle w:val="StyleUnderline"/>
        </w:rPr>
        <w:t xml:space="preserve"> (or permanent residents).</w:t>
      </w:r>
      <w:r w:rsidRPr="00987716">
        <w:rPr>
          <w:sz w:val="16"/>
        </w:rPr>
        <w:t xml:space="preserve"> “Emerging technologies, such as driverless vehicles, may also be increasing the demand for people with high levels of technical skill, including foreign-born researchers,” noted a recent National Foundation for American Policy report. “Tesla (207 approved new H-1B petitions in FY 2017), Uber (158) and General Motors (179) all employ individuals in H-1B status.”</w:t>
      </w:r>
    </w:p>
    <w:p w14:paraId="791F9AE2" w14:textId="77777777" w:rsidR="003C2CAC" w:rsidRPr="00921838" w:rsidRDefault="003C2CAC" w:rsidP="003C2CAC">
      <w:pPr>
        <w:pStyle w:val="Heading4"/>
      </w:pPr>
      <w:r w:rsidRPr="00921838">
        <w:t>Huge backlog – Both Sessions and immigration activists agree</w:t>
      </w:r>
    </w:p>
    <w:p w14:paraId="4C85BB79" w14:textId="77777777" w:rsidR="003C2CAC" w:rsidRPr="00921838" w:rsidRDefault="003C2CAC" w:rsidP="003C2CAC">
      <w:r w:rsidRPr="00921838">
        <w:rPr>
          <w:rStyle w:val="Style13ptBold"/>
        </w:rPr>
        <w:t>Barr 6-20</w:t>
      </w:r>
      <w:r w:rsidRPr="00921838">
        <w:t xml:space="preserve"> – Luke Barr is the author of the New York Times bestselling Provence, 1970. Raised in the San Francisco Bay Area and Switzerland, Barr attended Harvard College and was formerly the features editor at Travel + Leisure magazine., (“Immigration backlog exceeds 700,000 cases and rising”, 6-20-2018, Available online from </w:t>
      </w:r>
      <w:hyperlink r:id="rId136" w:history="1">
        <w:r w:rsidRPr="00921838">
          <w:rPr>
            <w:rStyle w:val="Hyperlink"/>
          </w:rPr>
          <w:t>https://abcnews.go.com/Politics/immigration-backlog-exceeds-700000-cases-rising/story?id=56028787</w:t>
        </w:r>
      </w:hyperlink>
      <w:r w:rsidRPr="00921838">
        <w:t>, Accessed on 7-10-18, AIN)</w:t>
      </w:r>
    </w:p>
    <w:p w14:paraId="4175F609" w14:textId="77777777" w:rsidR="003C2CAC" w:rsidRDefault="003C2CAC" w:rsidP="003C2CAC">
      <w:r w:rsidRPr="00545D32">
        <w:rPr>
          <w:rStyle w:val="StyleUnderline"/>
        </w:rPr>
        <w:t xml:space="preserve">One thing Attorney General </w:t>
      </w:r>
      <w:r w:rsidRPr="00B62BCE">
        <w:rPr>
          <w:rStyle w:val="StyleUnderline"/>
          <w:highlight w:val="yellow"/>
        </w:rPr>
        <w:t>Jeff Sessions and immigration activists</w:t>
      </w:r>
      <w:r w:rsidRPr="00545D32">
        <w:rPr>
          <w:rStyle w:val="StyleUnderline"/>
        </w:rPr>
        <w:t xml:space="preserve"> can </w:t>
      </w:r>
      <w:r w:rsidRPr="00B62BCE">
        <w:rPr>
          <w:rStyle w:val="StyleUnderline"/>
          <w:highlight w:val="yellow"/>
        </w:rPr>
        <w:t>agree on</w:t>
      </w:r>
      <w:r w:rsidRPr="00545D32">
        <w:rPr>
          <w:rStyle w:val="StyleUnderline"/>
        </w:rPr>
        <w:t xml:space="preserve"> is that there is </w:t>
      </w:r>
      <w:r w:rsidRPr="00B62BCE">
        <w:rPr>
          <w:rStyle w:val="StyleUnderline"/>
          <w:highlight w:val="yellow"/>
        </w:rPr>
        <w:t>a huge backlog of immigration court cases at the southern border</w:t>
      </w:r>
      <w:r>
        <w:t>. And they’ve been increasing since 2016, according to</w:t>
      </w:r>
      <w:r w:rsidRPr="00545D32">
        <w:rPr>
          <w:rStyle w:val="StyleUnderline"/>
        </w:rPr>
        <w:t xml:space="preserve"> Syracuse University's TRAC Immigration database, which monitors U.S. federal immigration enforcement. As of now, t</w:t>
      </w:r>
      <w:r w:rsidRPr="00B62BCE">
        <w:rPr>
          <w:rStyle w:val="Emphasis"/>
          <w:highlight w:val="yellow"/>
        </w:rPr>
        <w:t>here are 714,067 pending immigration cases</w:t>
      </w:r>
      <w:r w:rsidRPr="00545D32">
        <w:rPr>
          <w:rStyle w:val="StyleUnderline"/>
        </w:rPr>
        <w:t>, according to the database. By comparison, there were just over 400,000 in 2014, just over 450,000 in 2015 and more than 515,000 in 2016, the most recent year for which data is available.</w:t>
      </w:r>
      <w:r>
        <w:t xml:space="preserve"> </w:t>
      </w:r>
      <w:r w:rsidRPr="00B62BCE">
        <w:rPr>
          <w:rStyle w:val="StyleUnderline"/>
          <w:highlight w:val="yellow"/>
        </w:rPr>
        <w:t>The courts in New York, Los Angles, San Francisco and Houston</w:t>
      </w:r>
      <w:r w:rsidRPr="00545D32">
        <w:rPr>
          <w:rStyle w:val="StyleUnderline"/>
        </w:rPr>
        <w:t xml:space="preserve"> are </w:t>
      </w:r>
      <w:r w:rsidRPr="00B62BCE">
        <w:rPr>
          <w:rStyle w:val="StyleUnderline"/>
          <w:highlight w:val="yellow"/>
        </w:rPr>
        <w:t>experiencing the biggest backlogs</w:t>
      </w:r>
      <w:r w:rsidRPr="00545D32">
        <w:rPr>
          <w:rStyle w:val="StyleUnderline"/>
        </w:rPr>
        <w:t>,</w:t>
      </w:r>
      <w:r>
        <w:t xml:space="preserve"> data show. In response, the U.S. Justice Department sent 35 more prosecutors to the Southwestern border last month. The department’s Executive Office for Immigration Review (EOIR), which adjudicates immigration cases, also added 18 immigration judges to hear cases in person and via video conference. The assistant U.S. attorneys are allocated along the southern border states of Texas, California, Arizona and New Mexico. In a speech earlier this month at the EOIR, </w:t>
      </w:r>
      <w:r w:rsidRPr="00545D32">
        <w:rPr>
          <w:rStyle w:val="StyleUnderline"/>
        </w:rPr>
        <w:t xml:space="preserve">Sessions talked about </w:t>
      </w:r>
      <w:r w:rsidRPr="00B62BCE">
        <w:rPr>
          <w:rStyle w:val="Emphasis"/>
          <w:highlight w:val="yellow"/>
        </w:rPr>
        <w:t>a 50 percent increase</w:t>
      </w:r>
      <w:r w:rsidRPr="00B62BCE">
        <w:rPr>
          <w:rStyle w:val="StyleUnderline"/>
          <w:highlight w:val="yellow"/>
        </w:rPr>
        <w:t xml:space="preserve"> in the number of U.S. immigration judges hearing cases in the coming year</w:t>
      </w:r>
      <w:r>
        <w:t xml:space="preserve">. Because the Department of Justice now refers all immigration cases for prosecution, there could be a bigger increase of backlogged cases. At an event last month, EOIR Director James McHenry said his office is always looking for ways to expiate the process but ensure due process. </w:t>
      </w:r>
      <w:r w:rsidRPr="00B62BCE">
        <w:rPr>
          <w:rStyle w:val="StyleUnderline"/>
        </w:rPr>
        <w:t xml:space="preserve">There are more than 320 immigration judges around the </w:t>
      </w:r>
      <w:proofErr w:type="gramStart"/>
      <w:r w:rsidRPr="00B62BCE">
        <w:rPr>
          <w:rStyle w:val="StyleUnderline"/>
        </w:rPr>
        <w:t>country</w:t>
      </w:r>
      <w:proofErr w:type="gramEnd"/>
      <w:r w:rsidRPr="00B62BCE">
        <w:rPr>
          <w:rStyle w:val="StyleUnderline"/>
        </w:rPr>
        <w:t xml:space="preserve"> but Sessions has signaled that he </w:t>
      </w:r>
      <w:r w:rsidRPr="00B62BCE">
        <w:rPr>
          <w:rStyle w:val="StyleUnderline"/>
        </w:rPr>
        <w:lastRenderedPageBreak/>
        <w:t>wants to hire more to address the problem</w:t>
      </w:r>
      <w:r>
        <w:t>. To that end, Congress has given the DOJ room to hire up 150 new judges, McHenry said. But President Trump expressed a different view in his reaction to a proposal by Senate Republicans, saying that adding judges on the southwest border would be "crazy."</w:t>
      </w:r>
    </w:p>
    <w:p w14:paraId="656C9261" w14:textId="77777777" w:rsidR="003C2CAC" w:rsidRDefault="003C2CAC" w:rsidP="003C2CAC">
      <w:pPr>
        <w:pStyle w:val="Heading4"/>
      </w:pPr>
      <w:r>
        <w:t>All-time high nationwide backlog</w:t>
      </w:r>
    </w:p>
    <w:p w14:paraId="11388EA6" w14:textId="77777777" w:rsidR="003C2CAC" w:rsidRPr="00921838" w:rsidRDefault="003C2CAC" w:rsidP="003C2CAC">
      <w:r w:rsidRPr="00921838">
        <w:rPr>
          <w:rStyle w:val="Style13ptBold"/>
        </w:rPr>
        <w:t>Pyke 18</w:t>
      </w:r>
      <w:r w:rsidRPr="00921838">
        <w:t xml:space="preserve"> - Alan Pyke is the deputy economic policy editor for </w:t>
      </w:r>
      <w:proofErr w:type="spellStart"/>
      <w:r w:rsidRPr="00921838">
        <w:t>ThinkProgress</w:t>
      </w:r>
      <w:proofErr w:type="spellEnd"/>
      <w:r w:rsidRPr="00921838">
        <w:t xml:space="preserve">. Before coming to </w:t>
      </w:r>
      <w:proofErr w:type="spellStart"/>
      <w:r w:rsidRPr="00921838">
        <w:t>ThinkProgress</w:t>
      </w:r>
      <w:proofErr w:type="spellEnd"/>
      <w:r w:rsidRPr="00921838">
        <w:t>, he was a blogger and researcher with a focus on economic policy and political advertising at Media Matters for America, American Bridge 21st Century Foundation, and PoliticalCorrection.org, 18 ("Immigration court backlog hits all-time high, days before Sessions speech to immigration judges", No Publication, 6-8-2018, Available Online from https://thinkprogress.org/immigration-court-backlog-hits-all-time-high-86ab3e0e0b24/, Accessed on 7-10-2018 AIN)</w:t>
      </w:r>
    </w:p>
    <w:p w14:paraId="41C53000" w14:textId="77777777" w:rsidR="003C2CAC" w:rsidRDefault="003C2CAC" w:rsidP="003C2CAC">
      <w:r w:rsidRPr="00A924E8">
        <w:rPr>
          <w:rStyle w:val="StyleUnderline"/>
        </w:rPr>
        <w:t xml:space="preserve">The </w:t>
      </w:r>
      <w:r w:rsidRPr="006C4F5A">
        <w:rPr>
          <w:rStyle w:val="Emphasis"/>
          <w:highlight w:val="yellow"/>
        </w:rPr>
        <w:t>nationwide backlog hit an all-time high of 714,067</w:t>
      </w:r>
      <w:r w:rsidRPr="00A924E8">
        <w:rPr>
          <w:rStyle w:val="StyleUnderline"/>
        </w:rPr>
        <w:t xml:space="preserve"> cases in May, an alarming </w:t>
      </w:r>
      <w:r w:rsidRPr="006C4F5A">
        <w:rPr>
          <w:rStyle w:val="StyleUnderline"/>
          <w:highlight w:val="yellow"/>
        </w:rPr>
        <w:t>32 percent jump</w:t>
      </w:r>
      <w:r w:rsidRPr="00A924E8">
        <w:rPr>
          <w:rStyle w:val="StyleUnderline"/>
        </w:rPr>
        <w:t xml:space="preserve"> from where things stood when Trump was inaugurated, according to statistics released Friday by the Transactional Records Access Clearinghouse (TRAC).</w:t>
      </w:r>
      <w:r>
        <w:t xml:space="preserve"> There are 171,656 more human beings awaiting an immigration court’s decision on their fate than when he took office.</w:t>
      </w:r>
    </w:p>
    <w:p w14:paraId="44CF4498" w14:textId="77777777" w:rsidR="003C2CAC" w:rsidRPr="00A924E8" w:rsidRDefault="003C2CAC" w:rsidP="003C2CAC">
      <w:pPr>
        <w:rPr>
          <w:u w:val="single"/>
        </w:rPr>
      </w:pPr>
      <w:r>
        <w:t xml:space="preserve">Those numbers might sound like a reflection of Trump and Sessions’ substantial uptick in immigration enforcement activity overall, but that’s not true. The </w:t>
      </w:r>
      <w:r w:rsidRPr="00A924E8">
        <w:rPr>
          <w:rStyle w:val="StyleUnderline"/>
        </w:rPr>
        <w:t xml:space="preserve">big jump in backlogged cases </w:t>
      </w:r>
      <w:r w:rsidRPr="006C4F5A">
        <w:rPr>
          <w:rStyle w:val="StyleUnderline"/>
          <w:highlight w:val="yellow"/>
        </w:rPr>
        <w:t>is</w:t>
      </w:r>
      <w:r w:rsidRPr="00A924E8">
        <w:rPr>
          <w:rStyle w:val="StyleUnderline"/>
        </w:rPr>
        <w:t xml:space="preserve"> not </w:t>
      </w:r>
      <w:r w:rsidRPr="006C4F5A">
        <w:rPr>
          <w:rStyle w:val="StyleUnderline"/>
          <w:highlight w:val="yellow"/>
        </w:rPr>
        <w:t>caused by</w:t>
      </w:r>
      <w:r w:rsidRPr="00A924E8">
        <w:rPr>
          <w:rStyle w:val="StyleUnderline"/>
        </w:rPr>
        <w:t xml:space="preserve"> an increase in new cases being filed, TRAC’s Friday report says, but by “</w:t>
      </w:r>
      <w:r w:rsidRPr="006C4F5A">
        <w:rPr>
          <w:rStyle w:val="StyleUnderline"/>
          <w:highlight w:val="yellow"/>
        </w:rPr>
        <w:t>the lengthening time it now takes to schedule hearings and complete proceedings in the face of the court’s over-crowded dockets.”</w:t>
      </w:r>
    </w:p>
    <w:p w14:paraId="5E8757D4" w14:textId="77777777" w:rsidR="003C2CAC" w:rsidRDefault="003C2CAC" w:rsidP="003C2CAC">
      <w:r>
        <w:t>“[I]</w:t>
      </w:r>
      <w:proofErr w:type="spellStart"/>
      <w:r>
        <w:t>ndeed</w:t>
      </w:r>
      <w:proofErr w:type="spellEnd"/>
      <w:r>
        <w:t>, case filings are running slightly behind that of last year at this time,” the researchers wrote.</w:t>
      </w:r>
    </w:p>
    <w:p w14:paraId="09414D57" w14:textId="564FB52A" w:rsidR="003C2CAC" w:rsidRDefault="003C2CAC" w:rsidP="003C2CAC">
      <w:pPr>
        <w:rPr>
          <w:rStyle w:val="StyleUnderline"/>
        </w:rPr>
      </w:pPr>
      <w:r w:rsidRPr="006C4F5A">
        <w:rPr>
          <w:rStyle w:val="StyleUnderline"/>
        </w:rPr>
        <w:t xml:space="preserve">If the pace of new immigration cases is slowing down, </w:t>
      </w:r>
      <w:r w:rsidRPr="006C4F5A">
        <w:rPr>
          <w:rStyle w:val="StyleUnderline"/>
          <w:highlight w:val="yellow"/>
        </w:rPr>
        <w:t>the backlog should be shrinking</w:t>
      </w:r>
      <w:r w:rsidRPr="006C4F5A">
        <w:rPr>
          <w:rStyle w:val="StyleUnderline"/>
        </w:rPr>
        <w:t xml:space="preserve"> rather than expanding</w:t>
      </w:r>
      <w:r w:rsidRPr="006C4F5A">
        <w:rPr>
          <w:rStyle w:val="StyleUnderline"/>
          <w:highlight w:val="yellow"/>
        </w:rPr>
        <w:t>. But cases are now taking</w:t>
      </w:r>
      <w:r w:rsidRPr="006C4F5A">
        <w:rPr>
          <w:rStyle w:val="StyleUnderline"/>
        </w:rPr>
        <w:t xml:space="preserve"> far longer to resolve </w:t>
      </w:r>
      <w:r w:rsidRPr="006C4F5A">
        <w:rPr>
          <w:rStyle w:val="StyleUnderline"/>
          <w:highlight w:val="yellow"/>
        </w:rPr>
        <w:t>– 42 percent longer</w:t>
      </w:r>
      <w:r w:rsidRPr="006C4F5A">
        <w:rPr>
          <w:rStyle w:val="StyleUnderline"/>
        </w:rPr>
        <w:t xml:space="preserve"> for cases that result in a person actually being removed from the country, </w:t>
      </w:r>
      <w:proofErr w:type="gramStart"/>
      <w:r w:rsidRPr="006C4F5A">
        <w:rPr>
          <w:rStyle w:val="StyleUnderline"/>
        </w:rPr>
        <w:t>than</w:t>
      </w:r>
      <w:proofErr w:type="gramEnd"/>
      <w:r w:rsidRPr="006C4F5A">
        <w:rPr>
          <w:rStyle w:val="StyleUnderline"/>
        </w:rPr>
        <w:t xml:space="preserve"> in fiscal year 2016.</w:t>
      </w:r>
    </w:p>
    <w:p w14:paraId="7015461F" w14:textId="77777777" w:rsidR="003C2CAC" w:rsidRDefault="003C2CAC" w:rsidP="003C2CAC">
      <w:pPr>
        <w:pStyle w:val="Heading4"/>
      </w:pPr>
      <w:r>
        <w:t>Backlogs have skyrocketed</w:t>
      </w:r>
    </w:p>
    <w:p w14:paraId="7B3017BB" w14:textId="77777777" w:rsidR="003C2CAC" w:rsidRPr="00921838" w:rsidRDefault="003C2CAC" w:rsidP="003C2CAC">
      <w:r w:rsidRPr="00921838">
        <w:rPr>
          <w:rStyle w:val="Style13ptBold"/>
        </w:rPr>
        <w:t>Silva 7-2</w:t>
      </w:r>
      <w:r w:rsidRPr="00921838">
        <w:t xml:space="preserve"> - Daniella Silva is a reporter at NBC News, ("Citizenship application backlog 'skyrocketed' to near 730,000 under Trump, report finds", NBC News, 07-02-2018, Available Online from https://www.nbcnews.com/news/latino/citizenship-application-backlog-skyrocketed-under-trump-report-finds-n888146, Accessed on 7-11-2018 AIN)</w:t>
      </w:r>
    </w:p>
    <w:p w14:paraId="7F0B6687" w14:textId="77777777" w:rsidR="003C2CAC" w:rsidRPr="00380764" w:rsidRDefault="003C2CAC" w:rsidP="003C2CAC"/>
    <w:p w14:paraId="73694426" w14:textId="77777777" w:rsidR="003C2CAC" w:rsidRDefault="003C2CAC" w:rsidP="003C2CAC">
      <w:r w:rsidRPr="00AA6782">
        <w:rPr>
          <w:rStyle w:val="StyleUnderline"/>
        </w:rPr>
        <w:t>The backlog of pending applications for immigrants legally in the country trying to become U.S. citizens has “skyrocketed” under President Donald Trump</w:t>
      </w:r>
      <w:r>
        <w:t>, according to a new report from an immigrant rights organization.</w:t>
      </w:r>
    </w:p>
    <w:p w14:paraId="2868506E" w14:textId="77777777" w:rsidR="003C2CAC" w:rsidRDefault="003C2CAC" w:rsidP="003C2CAC">
      <w:r>
        <w:t xml:space="preserve">There were nearly 730,000 pending naturalization applications as of the end of last year, </w:t>
      </w:r>
      <w:r w:rsidRPr="00AA6782">
        <w:rPr>
          <w:rStyle w:val="StyleUnderline"/>
        </w:rPr>
        <w:t xml:space="preserve">a more than </w:t>
      </w:r>
      <w:r w:rsidRPr="00380764">
        <w:rPr>
          <w:rStyle w:val="Emphasis"/>
        </w:rPr>
        <w:t>87 percent increase</w:t>
      </w:r>
      <w:r w:rsidRPr="00AA6782">
        <w:rPr>
          <w:rStyle w:val="StyleUnderline"/>
        </w:rPr>
        <w:t xml:space="preserve"> since 2015</w:t>
      </w:r>
      <w:r>
        <w:t xml:space="preserve"> under President Barack Obama, according to the report from the National Partnership for New Americans, an alliance of immigrants' rights groups.</w:t>
      </w:r>
    </w:p>
    <w:p w14:paraId="44E251B8" w14:textId="77777777" w:rsidR="003C2CAC" w:rsidRDefault="003C2CAC" w:rsidP="003C2CAC">
      <w:r>
        <w:t>“The Trump admin has built a second wall that prevents legal immigrants in the U.S. from becoming voting U.S. citizens,” Joshua Hoyt, executive director of the partnership, told NBC News.</w:t>
      </w:r>
    </w:p>
    <w:p w14:paraId="3965DDCE" w14:textId="77777777" w:rsidR="003C2CAC" w:rsidRDefault="003C2CAC" w:rsidP="003C2CAC">
      <w:r>
        <w:lastRenderedPageBreak/>
        <w:t xml:space="preserve">He said </w:t>
      </w:r>
      <w:r w:rsidRPr="00AA6782">
        <w:rPr>
          <w:rStyle w:val="StyleUnderline"/>
        </w:rPr>
        <w:t xml:space="preserve">the backlog at the United States Citizenship and Immigration Services means </w:t>
      </w:r>
      <w:r w:rsidRPr="00380764">
        <w:rPr>
          <w:rStyle w:val="Emphasis"/>
        </w:rPr>
        <w:t>processing rates have reached as high as 20 months</w:t>
      </w:r>
      <w:r w:rsidRPr="00AA6782">
        <w:rPr>
          <w:rStyle w:val="StyleUnderline"/>
        </w:rPr>
        <w:t>, raising concerns in a critical mid-term election year</w:t>
      </w:r>
      <w:r>
        <w:t xml:space="preserve"> that some people will be unable to vote. Last year, over 925,000 people applied for U.S. citizenship, according to the report.</w:t>
      </w:r>
    </w:p>
    <w:p w14:paraId="13FAF923" w14:textId="77777777" w:rsidR="003C2CAC" w:rsidRDefault="003C2CAC" w:rsidP="003C2CAC">
      <w:r>
        <w:t xml:space="preserve"> “They may be waiting for as much of 20 months after submitting a 21-page application, paid the $730 fee, submitted their fingerprints for a security a check and then sat and waited to take an exam,” he said.</w:t>
      </w:r>
    </w:p>
    <w:p w14:paraId="1E346A44" w14:textId="77777777" w:rsidR="003C2CAC" w:rsidRDefault="003C2CAC" w:rsidP="003C2CAC">
      <w:pPr>
        <w:pStyle w:val="Heading4"/>
      </w:pPr>
      <w:r>
        <w:t>Trump administration fuels the backlog</w:t>
      </w:r>
    </w:p>
    <w:p w14:paraId="5BDD6F2B" w14:textId="77777777" w:rsidR="003C2CAC" w:rsidRPr="00921838" w:rsidRDefault="003C2CAC" w:rsidP="003C2CAC">
      <w:proofErr w:type="spellStart"/>
      <w:r w:rsidRPr="00921838">
        <w:rPr>
          <w:rStyle w:val="Style13ptBold"/>
        </w:rPr>
        <w:t>Hayoun</w:t>
      </w:r>
      <w:proofErr w:type="spellEnd"/>
      <w:r w:rsidRPr="00921838">
        <w:rPr>
          <w:rStyle w:val="Style13ptBold"/>
        </w:rPr>
        <w:t xml:space="preserve"> 17 </w:t>
      </w:r>
      <w:r w:rsidRPr="00921838">
        <w:t xml:space="preserve">- </w:t>
      </w:r>
      <w:proofErr w:type="spellStart"/>
      <w:r w:rsidRPr="00921838">
        <w:t>Massoud</w:t>
      </w:r>
      <w:proofErr w:type="spellEnd"/>
      <w:r w:rsidRPr="00921838">
        <w:t xml:space="preserve"> </w:t>
      </w:r>
      <w:proofErr w:type="spellStart"/>
      <w:r w:rsidRPr="00921838">
        <w:t>Hayoun</w:t>
      </w:r>
      <w:proofErr w:type="spellEnd"/>
      <w:r w:rsidRPr="00921838">
        <w:t xml:space="preserve"> is a Los Angeles-based freelance reporter for Al Jazeera and other outlets., 17 ("Is Trump Solving the Immigration Court Backlog or Is He Funding It?", Pacific Standard, 10-5-2017, Available Online from https://psmag.com/social-justice/is-trump-solving-the-immigration-court-backlog-or-is-he-funding-it, Accessed on 7-11-2018 AIN)</w:t>
      </w:r>
    </w:p>
    <w:p w14:paraId="58FEB4DD" w14:textId="77777777" w:rsidR="003C2CAC" w:rsidRPr="00921838" w:rsidRDefault="003C2CAC" w:rsidP="003C2CAC"/>
    <w:p w14:paraId="3E6D5FDF" w14:textId="77777777" w:rsidR="003C2CAC" w:rsidRDefault="003C2CAC" w:rsidP="003C2CAC">
      <w:r>
        <w:t xml:space="preserve">Immigration authorities began the year with a heightened spike in the backlog. </w:t>
      </w:r>
      <w:r w:rsidRPr="00380764">
        <w:rPr>
          <w:rStyle w:val="StyleUnderline"/>
        </w:rPr>
        <w:t>The number of pending immigration court cases soared by 30,000 to more than 650,000 in the first two months of the 2018 fiscal year</w:t>
      </w:r>
      <w:r>
        <w:t>, according to a count of public records conducted by Syracuse University and published late last week. In those two months alone, the growth in pending cases outpaced that of the entire 2017 fiscal year, the report showed.</w:t>
      </w:r>
    </w:p>
    <w:p w14:paraId="0503C2D6" w14:textId="77777777" w:rsidR="003C2CAC" w:rsidRDefault="003C2CAC" w:rsidP="003C2CAC">
      <w:r>
        <w:t>But the administration has signaled it may soon dwarf that substantial uptick in immigration cases. Last week, Attorney General Jeff Sessions called to review the practice of so-called administrative closures, in which a judge does not rule in favor of an immigration claim but bars an immigrant from deportation while they petition for citizenship, the Associated Press reported. Among the questions Sessions posed on the closed cases, he indicated that he may consider re-opening them, the report said, effectively adding some 350,000 administratively closed cases to an already overloaded docket.</w:t>
      </w:r>
    </w:p>
    <w:p w14:paraId="7C563087" w14:textId="77777777" w:rsidR="003C2CAC" w:rsidRDefault="003C2CAC" w:rsidP="003C2CAC">
      <w:r>
        <w:t>When pressed for comment, U.S. Citizenship and Immigration Services directed Pacific Standard to the Department of Justice's Executive Office of Immigration Review. The latter did not respond by the time of publication.</w:t>
      </w:r>
    </w:p>
    <w:p w14:paraId="1190B25E" w14:textId="77777777" w:rsidR="003C2CAC" w:rsidRDefault="003C2CAC" w:rsidP="003C2CAC">
      <w:r w:rsidRPr="00C01D3D">
        <w:rPr>
          <w:rStyle w:val="StyleUnderline"/>
        </w:rPr>
        <w:t>If Sessions does move to re-open the 350,000 administratively closed cases, the decision would fly in the face of the administration's recent pledges to slash its tremendous immigration court backlog in half by 2020,</w:t>
      </w:r>
      <w:r>
        <w:t xml:space="preserve"> which unnamed administration officials told the Washington Post it aimed to do by adding more judges and updating technology in courts.</w:t>
      </w:r>
    </w:p>
    <w:p w14:paraId="7717756B" w14:textId="77777777" w:rsidR="003C2CAC" w:rsidRPr="00C01D3D" w:rsidRDefault="003C2CAC" w:rsidP="003C2CAC">
      <w:pPr>
        <w:rPr>
          <w:rStyle w:val="Emphasis"/>
        </w:rPr>
      </w:pPr>
      <w:r w:rsidRPr="00C01D3D">
        <w:rPr>
          <w:rStyle w:val="Emphasis"/>
        </w:rPr>
        <w:t>Immigration law experts observe that, while the administration claims to tackle the backlog, it is simultaneously creating more cases that fund it.</w:t>
      </w:r>
    </w:p>
    <w:p w14:paraId="5A008FB1" w14:textId="77777777" w:rsidR="003C2CAC" w:rsidRDefault="003C2CAC" w:rsidP="003C2CAC">
      <w:r>
        <w:t xml:space="preserve">"The </w:t>
      </w:r>
      <w:r w:rsidRPr="00C01D3D">
        <w:rPr>
          <w:rStyle w:val="StyleUnderline"/>
        </w:rPr>
        <w:t>backlog is directly attributable to the Trump administration's broad enforcement priorities, which do not distinguish between immigrants with longstanding ties in the U.S. and strong legal defenses to being deported,</w:t>
      </w:r>
      <w:r>
        <w:t>" says Richard A. Boswell, a law professor at the University of California–Hastings College of the Law.</w:t>
      </w:r>
    </w:p>
    <w:p w14:paraId="62956306" w14:textId="77777777" w:rsidR="003C2CAC" w:rsidRDefault="003C2CAC" w:rsidP="003C2CAC">
      <w:r>
        <w:lastRenderedPageBreak/>
        <w:t>President Donald Trump's fiery words and actions on immigrants fund the backlog, Boswell explains. "Under a system of laws, a person facing deportation cannot be picked up and immediately removed from the U.S. They are entitled to a hearing and that hearing is presided over by an immigration judge."</w:t>
      </w:r>
    </w:p>
    <w:p w14:paraId="084CF590" w14:textId="77777777" w:rsidR="0041517A" w:rsidRDefault="0041517A" w:rsidP="0041517A">
      <w:pPr>
        <w:pStyle w:val="Heading4"/>
      </w:pPr>
      <w:r>
        <w:t xml:space="preserve">Delay in the courts has </w:t>
      </w:r>
      <w:proofErr w:type="spellStart"/>
      <w:r>
        <w:t>lead</w:t>
      </w:r>
      <w:proofErr w:type="spellEnd"/>
      <w:r>
        <w:t xml:space="preserve"> to significant backlog</w:t>
      </w:r>
    </w:p>
    <w:p w14:paraId="0B754EA3" w14:textId="77777777" w:rsidR="0041517A" w:rsidRPr="00FF69E8" w:rsidRDefault="0041517A" w:rsidP="0041517A">
      <w:pPr>
        <w:rPr>
          <w:sz w:val="24"/>
          <w:szCs w:val="24"/>
        </w:rPr>
      </w:pPr>
      <w:proofErr w:type="spellStart"/>
      <w:r w:rsidRPr="00FF69E8">
        <w:rPr>
          <w:b/>
          <w:sz w:val="24"/>
          <w:szCs w:val="24"/>
        </w:rPr>
        <w:t>Diawara</w:t>
      </w:r>
      <w:proofErr w:type="spellEnd"/>
      <w:r w:rsidRPr="00FF69E8">
        <w:rPr>
          <w:b/>
          <w:sz w:val="24"/>
          <w:szCs w:val="24"/>
        </w:rPr>
        <w:t>, 18</w:t>
      </w:r>
    </w:p>
    <w:p w14:paraId="2E5674F8" w14:textId="77777777" w:rsidR="0041517A" w:rsidRPr="00A7697C" w:rsidRDefault="0041517A" w:rsidP="0041517A">
      <w:pPr>
        <w:rPr>
          <w:rFonts w:asciiTheme="minorHAnsi" w:hAnsiTheme="minorHAnsi" w:cstheme="minorHAnsi"/>
          <w:b/>
          <w:sz w:val="16"/>
          <w:szCs w:val="16"/>
        </w:rPr>
      </w:pPr>
      <w:r w:rsidRPr="00A7697C">
        <w:rPr>
          <w:sz w:val="16"/>
          <w:szCs w:val="16"/>
        </w:rPr>
        <w:t xml:space="preserve">(Awa C. </w:t>
      </w:r>
      <w:proofErr w:type="spellStart"/>
      <w:r w:rsidRPr="00A7697C">
        <w:rPr>
          <w:sz w:val="16"/>
          <w:szCs w:val="16"/>
        </w:rPr>
        <w:t>Diawara</w:t>
      </w:r>
      <w:proofErr w:type="spellEnd"/>
      <w:r w:rsidRPr="00A7697C">
        <w:rPr>
          <w:sz w:val="16"/>
          <w:szCs w:val="16"/>
        </w:rPr>
        <w:t xml:space="preserve">, </w:t>
      </w:r>
      <w:r w:rsidRPr="00A7697C">
        <w:rPr>
          <w:rFonts w:asciiTheme="minorHAnsi" w:hAnsiTheme="minorHAnsi" w:cstheme="minorHAnsi"/>
          <w:sz w:val="16"/>
          <w:szCs w:val="16"/>
        </w:rPr>
        <w:t>Ph.D. Public Policy and Administration, April 29, 2018, https://scholarworks.waldenu.edu/dissertations/5071)/</w:t>
      </w:r>
    </w:p>
    <w:p w14:paraId="45D218F2" w14:textId="77777777" w:rsidR="0041517A" w:rsidRPr="00A7697C" w:rsidRDefault="0041517A" w:rsidP="0041517A">
      <w:pPr>
        <w:rPr>
          <w:sz w:val="16"/>
          <w:szCs w:val="24"/>
        </w:rPr>
      </w:pPr>
      <w:r w:rsidRPr="00FF69E8">
        <w:rPr>
          <w:sz w:val="24"/>
          <w:szCs w:val="24"/>
          <w:u w:val="single"/>
        </w:rPr>
        <w:t>Immigration courts in the United Sates are struggling to resolve 610,524 removal proceedings cases with approximately 330 judges located in 58 immigration courts nationwide</w:t>
      </w:r>
      <w:r w:rsidRPr="00A7697C">
        <w:rPr>
          <w:sz w:val="16"/>
          <w:szCs w:val="24"/>
        </w:rPr>
        <w:t xml:space="preserve"> (DOJ, 2017a, 2017b, p. 1; TRAC, 2017, p.1). Thus, immigration judges </w:t>
      </w:r>
      <w:proofErr w:type="gramStart"/>
      <w:r w:rsidRPr="00A7697C">
        <w:rPr>
          <w:sz w:val="16"/>
          <w:szCs w:val="24"/>
        </w:rPr>
        <w:t>have to</w:t>
      </w:r>
      <w:proofErr w:type="gramEnd"/>
      <w:r w:rsidRPr="00A7697C">
        <w:rPr>
          <w:sz w:val="16"/>
          <w:szCs w:val="24"/>
        </w:rPr>
        <w:t xml:space="preserve"> adjudicate a significant number of deportation cases with a very limited number of judges (Sol, 2016; TRAC, 2015a). </w:t>
      </w:r>
      <w:r w:rsidRPr="00FF69E8">
        <w:rPr>
          <w:sz w:val="24"/>
          <w:szCs w:val="24"/>
          <w:u w:val="single"/>
        </w:rPr>
        <w:t>The backlog</w:t>
      </w:r>
      <w:r w:rsidRPr="00A7697C">
        <w:rPr>
          <w:sz w:val="16"/>
          <w:szCs w:val="24"/>
        </w:rPr>
        <w:t xml:space="preserve"> in immigration courts for removal proceeding hearings has increased steadily for nearly a decade and </w:t>
      </w:r>
      <w:r w:rsidRPr="00FF69E8">
        <w:rPr>
          <w:sz w:val="24"/>
          <w:szCs w:val="24"/>
          <w:u w:val="single"/>
        </w:rPr>
        <w:t>has reach an all-time high</w:t>
      </w:r>
      <w:r w:rsidRPr="00A7697C">
        <w:rPr>
          <w:sz w:val="16"/>
          <w:szCs w:val="24"/>
        </w:rPr>
        <w:t xml:space="preserve"> (TRAC, 2015a, 2017). In 2015, the wait time was 635 calendar days compared to 854 days in 2017 (TRAC, 2015a, para. 2, 2017a, p. 2). However, it is important to note that the 854-day wait time only measures how long undocumented immigrants have already been waiting and not how much longer they will have to wait before their cases are resolved (TRAC, 2015a, 2017a). </w:t>
      </w:r>
      <w:r w:rsidRPr="00FF69E8">
        <w:rPr>
          <w:sz w:val="24"/>
          <w:szCs w:val="24"/>
          <w:u w:val="single"/>
        </w:rPr>
        <w:t>The severity of the rapidly growing crisis was revealed in January 2015 when the court issued thousands of letters notifying individuals that their cases would be delayed for about 5 more years,</w:t>
      </w:r>
      <w:r w:rsidRPr="00A7697C">
        <w:rPr>
          <w:sz w:val="16"/>
          <w:szCs w:val="24"/>
        </w:rPr>
        <w:t xml:space="preserve"> until November 29, 2019 (TRAC, 2015a). The Executive Office </w:t>
      </w:r>
    </w:p>
    <w:p w14:paraId="2813E75D" w14:textId="77777777" w:rsidR="0041517A" w:rsidRPr="00FF69E8" w:rsidRDefault="0041517A" w:rsidP="0041517A">
      <w:pPr>
        <w:rPr>
          <w:sz w:val="24"/>
          <w:szCs w:val="24"/>
        </w:rPr>
      </w:pPr>
      <w:r w:rsidRPr="00FF69E8">
        <w:rPr>
          <w:sz w:val="24"/>
          <w:szCs w:val="24"/>
        </w:rPr>
        <w:t xml:space="preserve">for Immigration Review (EOIR) that operates the immigration courts explained that the move was needed to make room in its hearing schedule for higher priority cases due to the increase of unaccompanied minors and mothers with children who crossed the border in 2014 (TRAC, 2015a). </w:t>
      </w:r>
      <w:r w:rsidRPr="00FF69E8">
        <w:rPr>
          <w:sz w:val="24"/>
          <w:szCs w:val="24"/>
          <w:u w:val="single"/>
        </w:rPr>
        <w:t>The case delay worsened as it went up 11.9% since the beginning of the 2015 fiscal year</w:t>
      </w:r>
      <w:r w:rsidRPr="00FF69E8">
        <w:rPr>
          <w:sz w:val="24"/>
          <w:szCs w:val="24"/>
        </w:rPr>
        <w:t xml:space="preserve"> and it was about a third (32.7%) higher than it was at the beginning of fiscal year 2014 (TRAC, 2015a, para. 4). A total of 55,676 cases (13.2% of all hearings) were scheduled 1,551 days out, for November 29, 2019, the date set in that initial wave of court notices issued in January 2015 (TRAC, 2015a, para. 8). However, thousands of hearings will not begin until even later, where the wait time for 10% of the hearings ranged from 1,552 days to 1,766 days into the future (TRAC, 2015a, para. 8). </w:t>
      </w:r>
      <w:r w:rsidRPr="00FF69E8">
        <w:rPr>
          <w:sz w:val="24"/>
          <w:szCs w:val="24"/>
          <w:u w:val="single"/>
        </w:rPr>
        <w:t>Both lawmakers and federal agencies have struggled with implementing new immigration policies due to the complication of the problem</w:t>
      </w:r>
      <w:r w:rsidRPr="00FF69E8">
        <w:rPr>
          <w:sz w:val="24"/>
          <w:szCs w:val="24"/>
        </w:rPr>
        <w:t xml:space="preserve"> (Collinson, 2014; Meissner, Meyers, </w:t>
      </w:r>
      <w:proofErr w:type="spellStart"/>
      <w:r w:rsidRPr="00FF69E8">
        <w:rPr>
          <w:sz w:val="24"/>
          <w:szCs w:val="24"/>
        </w:rPr>
        <w:t>Papademetriou</w:t>
      </w:r>
      <w:proofErr w:type="spellEnd"/>
      <w:r w:rsidRPr="00FF69E8">
        <w:rPr>
          <w:sz w:val="24"/>
          <w:szCs w:val="24"/>
        </w:rPr>
        <w:t xml:space="preserve">, &amp; Fix, 2006). Meissner et al. (2006) </w:t>
      </w:r>
      <w:r w:rsidRPr="00FF69E8">
        <w:rPr>
          <w:sz w:val="24"/>
          <w:szCs w:val="24"/>
          <w:u w:val="single"/>
        </w:rPr>
        <w:t xml:space="preserve">noted widespread skepticism about the government’s capacity to secure the southern border and manage immigration. </w:t>
      </w:r>
      <w:r w:rsidRPr="00FF69E8">
        <w:rPr>
          <w:sz w:val="24"/>
          <w:szCs w:val="24"/>
        </w:rPr>
        <w:t>According to ICE (2014</w:t>
      </w:r>
      <w:r w:rsidRPr="00FF69E8">
        <w:rPr>
          <w:sz w:val="24"/>
          <w:szCs w:val="24"/>
          <w:u w:val="single"/>
        </w:rPr>
        <w:t>), the number of undocumented immigrants living in the United States has been increasin</w:t>
      </w:r>
      <w:r w:rsidRPr="00FF69E8">
        <w:rPr>
          <w:sz w:val="24"/>
          <w:szCs w:val="24"/>
        </w:rPr>
        <w:t xml:space="preserve">g, with Krogstad et al. (2017) reporting 11 million undocumented immigrants in 2015 and 11.3 million in 2016 (para. 1-2). Based on these statistics, there is an urgent need for policymakers to work together to resolve immigration issues, such as </w:t>
      </w:r>
      <w:r w:rsidRPr="00FF69E8">
        <w:rPr>
          <w:sz w:val="24"/>
          <w:szCs w:val="24"/>
          <w:u w:val="single"/>
        </w:rPr>
        <w:t>deportation policy issues as delays negatively affects all parties involved in the deportation process including immigration attorneys and undocumented immigrants.  An enormous gap exists between the number of pending cases and the number of immigration judges</w:t>
      </w:r>
      <w:r w:rsidRPr="00FF69E8">
        <w:rPr>
          <w:sz w:val="24"/>
          <w:szCs w:val="24"/>
        </w:rPr>
        <w:t xml:space="preserve"> (TRAC, 2015a, 2015b). Another problem is the operational and managerial functions of the immigration court system throughout the United States (U.S. Government Accountability Office [GAO], 2006). Although there is an abundance of literature about immigration policy issues in general and deportation problems, little is known about</w:t>
      </w:r>
      <w:r w:rsidRPr="00FF69E8">
        <w:rPr>
          <w:sz w:val="24"/>
          <w:szCs w:val="24"/>
          <w:u w:val="single"/>
        </w:rPr>
        <w:t xml:space="preserve"> the overwhelming case backlogs in immigration courts and the </w:t>
      </w:r>
      <w:r w:rsidRPr="00FF69E8">
        <w:rPr>
          <w:sz w:val="24"/>
          <w:szCs w:val="24"/>
          <w:u w:val="single"/>
        </w:rPr>
        <w:lastRenderedPageBreak/>
        <w:t>effect of this backlog of cases</w:t>
      </w:r>
      <w:r w:rsidRPr="00FF69E8">
        <w:rPr>
          <w:sz w:val="24"/>
          <w:szCs w:val="24"/>
        </w:rPr>
        <w:t xml:space="preserve"> on undocumented immigrants and their attorneys, as well as possible solutions to the delay crisis. Using </w:t>
      </w:r>
      <w:proofErr w:type="spellStart"/>
      <w:r w:rsidRPr="00FF69E8">
        <w:rPr>
          <w:sz w:val="24"/>
          <w:szCs w:val="24"/>
        </w:rPr>
        <w:t>Kettl’s</w:t>
      </w:r>
      <w:proofErr w:type="spellEnd"/>
      <w:r w:rsidRPr="00FF69E8">
        <w:rPr>
          <w:sz w:val="24"/>
          <w:szCs w:val="24"/>
        </w:rPr>
        <w:t xml:space="preserve"> (2002, 2015) transformation of governance theory as the theoretical foundation, a case study was needed that explored immigration attorneys’ perceptions and attitudes about delays in removal proceeding hearings in an immigration court in Texas with one of the highest numbers of pending cases.   </w:t>
      </w:r>
    </w:p>
    <w:p w14:paraId="1E9FA065" w14:textId="77777777" w:rsidR="0041517A" w:rsidRDefault="0041517A" w:rsidP="0041517A">
      <w:pPr>
        <w:rPr>
          <w:sz w:val="16"/>
          <w:szCs w:val="16"/>
        </w:rPr>
      </w:pPr>
    </w:p>
    <w:p w14:paraId="6CD912B6" w14:textId="77777777" w:rsidR="0041517A" w:rsidRPr="00CC1796" w:rsidRDefault="0041517A" w:rsidP="0041517A">
      <w:pPr>
        <w:pStyle w:val="Heading4"/>
      </w:pPr>
      <w:r w:rsidRPr="00CC1796">
        <w:t>Backlog is getting worse now</w:t>
      </w:r>
    </w:p>
    <w:p w14:paraId="5EAFD005" w14:textId="77777777" w:rsidR="0041517A" w:rsidRPr="00FF69E8" w:rsidRDefault="0041517A" w:rsidP="0041517A">
      <w:r w:rsidRPr="00FF69E8">
        <w:rPr>
          <w:b/>
        </w:rPr>
        <w:t>Diawara,18</w:t>
      </w:r>
    </w:p>
    <w:p w14:paraId="19CC2C0E" w14:textId="77777777" w:rsidR="0041517A" w:rsidRPr="003D4D91" w:rsidRDefault="0041517A" w:rsidP="0041517A">
      <w:pPr>
        <w:rPr>
          <w:rFonts w:asciiTheme="minorHAnsi" w:hAnsiTheme="minorHAnsi" w:cstheme="minorHAnsi"/>
          <w:b/>
          <w:sz w:val="18"/>
          <w:szCs w:val="18"/>
        </w:rPr>
      </w:pPr>
      <w:r w:rsidRPr="00056331">
        <w:rPr>
          <w:sz w:val="16"/>
          <w:szCs w:val="16"/>
        </w:rPr>
        <w:t xml:space="preserve">Awa C. </w:t>
      </w:r>
      <w:proofErr w:type="spellStart"/>
      <w:r w:rsidRPr="00FF69E8">
        <w:rPr>
          <w:sz w:val="18"/>
          <w:szCs w:val="18"/>
        </w:rPr>
        <w:t>Diawara</w:t>
      </w:r>
      <w:proofErr w:type="spellEnd"/>
      <w:r w:rsidRPr="00FF69E8">
        <w:rPr>
          <w:sz w:val="18"/>
          <w:szCs w:val="18"/>
        </w:rPr>
        <w:t>,</w:t>
      </w:r>
      <w:r w:rsidRPr="00056331">
        <w:rPr>
          <w:sz w:val="16"/>
          <w:szCs w:val="16"/>
        </w:rPr>
        <w:t xml:space="preserve"> </w:t>
      </w:r>
      <w:r w:rsidRPr="00056331">
        <w:rPr>
          <w:rFonts w:asciiTheme="minorHAnsi" w:hAnsiTheme="minorHAnsi" w:cstheme="minorHAnsi"/>
          <w:sz w:val="16"/>
          <w:szCs w:val="16"/>
        </w:rPr>
        <w:t>Ph.D. Public Policy and Administration, April 29, 20</w:t>
      </w:r>
      <w:r w:rsidRPr="00FF69E8">
        <w:rPr>
          <w:rFonts w:asciiTheme="minorHAnsi" w:hAnsiTheme="minorHAnsi" w:cstheme="minorHAnsi"/>
          <w:sz w:val="18"/>
          <w:szCs w:val="18"/>
        </w:rPr>
        <w:t>18</w:t>
      </w:r>
      <w:r w:rsidRPr="00056331">
        <w:rPr>
          <w:rFonts w:asciiTheme="minorHAnsi" w:hAnsiTheme="minorHAnsi" w:cstheme="minorHAnsi"/>
          <w:sz w:val="16"/>
          <w:szCs w:val="16"/>
        </w:rPr>
        <w:t>, https://scholarworks.waldenu.edu/dissertations/5071/</w:t>
      </w:r>
    </w:p>
    <w:p w14:paraId="48C2DF90" w14:textId="77777777" w:rsidR="0041517A" w:rsidRPr="00A7697C" w:rsidRDefault="0041517A" w:rsidP="0041517A">
      <w:pPr>
        <w:rPr>
          <w:sz w:val="16"/>
          <w:szCs w:val="24"/>
        </w:rPr>
      </w:pPr>
      <w:r w:rsidRPr="00A7697C">
        <w:rPr>
          <w:b/>
          <w:sz w:val="24"/>
          <w:szCs w:val="24"/>
          <w:u w:val="single"/>
        </w:rPr>
        <w:t>The case backlog problem in immigration courts is getting worse</w:t>
      </w:r>
      <w:r w:rsidRPr="00A7697C">
        <w:rPr>
          <w:sz w:val="16"/>
          <w:szCs w:val="24"/>
        </w:rPr>
        <w:t xml:space="preserve"> due to </w:t>
      </w:r>
      <w:r w:rsidRPr="00FF69E8">
        <w:rPr>
          <w:sz w:val="24"/>
          <w:szCs w:val="24"/>
          <w:u w:val="single"/>
        </w:rPr>
        <w:t>the inability of government</w:t>
      </w:r>
      <w:r w:rsidRPr="00A7697C">
        <w:rPr>
          <w:sz w:val="16"/>
          <w:szCs w:val="24"/>
        </w:rPr>
        <w:t xml:space="preserve"> entities to deliver quality services (Metcalf, 2011). </w:t>
      </w:r>
      <w:proofErr w:type="spellStart"/>
      <w:r w:rsidRPr="00A7697C">
        <w:rPr>
          <w:sz w:val="16"/>
          <w:szCs w:val="24"/>
        </w:rPr>
        <w:t>Kettl</w:t>
      </w:r>
      <w:proofErr w:type="spellEnd"/>
      <w:r w:rsidRPr="00A7697C">
        <w:rPr>
          <w:sz w:val="16"/>
          <w:szCs w:val="24"/>
        </w:rPr>
        <w:t xml:space="preserve"> (2015) noted that government agencies provide goods and services to the public on a regular basis and that these </w:t>
      </w:r>
      <w:r w:rsidRPr="00FF69E8">
        <w:rPr>
          <w:sz w:val="24"/>
          <w:szCs w:val="24"/>
          <w:u w:val="single"/>
        </w:rPr>
        <w:t>agencies</w:t>
      </w:r>
      <w:r w:rsidRPr="00A7697C">
        <w:rPr>
          <w:sz w:val="16"/>
          <w:szCs w:val="24"/>
        </w:rPr>
        <w:t xml:space="preserve"> and NGOs</w:t>
      </w:r>
      <w:r w:rsidRPr="00FF69E8">
        <w:rPr>
          <w:sz w:val="24"/>
          <w:szCs w:val="24"/>
          <w:u w:val="single"/>
        </w:rPr>
        <w:t xml:space="preserve"> do not use</w:t>
      </w:r>
      <w:r w:rsidRPr="00A7697C">
        <w:rPr>
          <w:sz w:val="16"/>
          <w:szCs w:val="24"/>
        </w:rPr>
        <w:t xml:space="preserve"> adequate strategies, tactics, and </w:t>
      </w:r>
      <w:r w:rsidRPr="00FF69E8">
        <w:rPr>
          <w:sz w:val="24"/>
          <w:szCs w:val="24"/>
          <w:u w:val="single"/>
        </w:rPr>
        <w:t>tools on delivering effective and efficient</w:t>
      </w:r>
      <w:r w:rsidRPr="00A7697C">
        <w:rPr>
          <w:sz w:val="16"/>
          <w:szCs w:val="24"/>
        </w:rPr>
        <w:t xml:space="preserve"> </w:t>
      </w:r>
      <w:r w:rsidRPr="00FF69E8">
        <w:rPr>
          <w:sz w:val="24"/>
          <w:szCs w:val="24"/>
          <w:u w:val="single"/>
        </w:rPr>
        <w:t>service</w:t>
      </w:r>
      <w:r w:rsidRPr="00A7697C">
        <w:rPr>
          <w:sz w:val="16"/>
          <w:szCs w:val="24"/>
        </w:rPr>
        <w:t xml:space="preserve">s and goods to the public. </w:t>
      </w:r>
      <w:proofErr w:type="spellStart"/>
      <w:r w:rsidRPr="00A7697C">
        <w:rPr>
          <w:sz w:val="16"/>
          <w:szCs w:val="24"/>
        </w:rPr>
        <w:t>Kettl</w:t>
      </w:r>
      <w:proofErr w:type="spellEnd"/>
      <w:r w:rsidRPr="00A7697C">
        <w:rPr>
          <w:sz w:val="16"/>
          <w:szCs w:val="24"/>
        </w:rPr>
        <w:t xml:space="preserve"> discussed deficiencies in service delivery. </w:t>
      </w:r>
      <w:proofErr w:type="spellStart"/>
      <w:r w:rsidRPr="00A7697C">
        <w:rPr>
          <w:sz w:val="16"/>
          <w:szCs w:val="24"/>
        </w:rPr>
        <w:t>Kerwin</w:t>
      </w:r>
      <w:proofErr w:type="spellEnd"/>
      <w:r w:rsidRPr="00A7697C">
        <w:rPr>
          <w:sz w:val="16"/>
          <w:szCs w:val="24"/>
        </w:rPr>
        <w:t xml:space="preserve"> and Furlong (2010) related that both the legislative and executive branches delegate some powers to other agencies to deliver goods and services to the </w:t>
      </w:r>
      <w:proofErr w:type="gramStart"/>
      <w:r w:rsidRPr="00A7697C">
        <w:rPr>
          <w:sz w:val="16"/>
          <w:szCs w:val="24"/>
        </w:rPr>
        <w:t>public, and</w:t>
      </w:r>
      <w:proofErr w:type="gramEnd"/>
      <w:r w:rsidRPr="00A7697C">
        <w:rPr>
          <w:sz w:val="16"/>
          <w:szCs w:val="24"/>
        </w:rPr>
        <w:t xml:space="preserve"> execute and implement rules and regulations. However, </w:t>
      </w:r>
      <w:proofErr w:type="spellStart"/>
      <w:r w:rsidRPr="00A7697C">
        <w:rPr>
          <w:sz w:val="16"/>
          <w:szCs w:val="24"/>
        </w:rPr>
        <w:t>Kettl</w:t>
      </w:r>
      <w:proofErr w:type="spellEnd"/>
      <w:r w:rsidRPr="00A7697C">
        <w:rPr>
          <w:sz w:val="16"/>
          <w:szCs w:val="24"/>
        </w:rPr>
        <w:t xml:space="preserve"> claimed that delegation can create more problems than resolve issues due to lack of coordination, accountability, responsibility, and oversight. The role of the immigration courts is to resolve legal disputes between government attorneys and undocumented immigrants in a timely fashion (TRAC, 2015a). However, </w:t>
      </w:r>
      <w:r w:rsidRPr="00A7697C">
        <w:rPr>
          <w:b/>
          <w:sz w:val="24"/>
          <w:szCs w:val="24"/>
          <w:u w:val="single"/>
        </w:rPr>
        <w:t xml:space="preserve">with excessive wait times, undocumented immigrants </w:t>
      </w:r>
      <w:proofErr w:type="gramStart"/>
      <w:r w:rsidRPr="00A7697C">
        <w:rPr>
          <w:b/>
          <w:sz w:val="24"/>
          <w:szCs w:val="24"/>
          <w:u w:val="single"/>
        </w:rPr>
        <w:t>have to</w:t>
      </w:r>
      <w:proofErr w:type="gramEnd"/>
      <w:r w:rsidRPr="00A7697C">
        <w:rPr>
          <w:b/>
          <w:sz w:val="24"/>
          <w:szCs w:val="24"/>
          <w:u w:val="single"/>
        </w:rPr>
        <w:t xml:space="preserve"> wait an extremely long time before they appear before the immigration judge</w:t>
      </w:r>
      <w:r w:rsidRPr="00A7697C">
        <w:rPr>
          <w:sz w:val="16"/>
          <w:szCs w:val="24"/>
        </w:rPr>
        <w:t xml:space="preserve"> (TRAC, 2015a). </w:t>
      </w:r>
      <w:proofErr w:type="spellStart"/>
      <w:r w:rsidRPr="00A7697C">
        <w:rPr>
          <w:sz w:val="16"/>
          <w:szCs w:val="24"/>
        </w:rPr>
        <w:t>Kettl</w:t>
      </w:r>
      <w:proofErr w:type="spellEnd"/>
      <w:r w:rsidRPr="00A7697C">
        <w:rPr>
          <w:sz w:val="16"/>
          <w:szCs w:val="24"/>
        </w:rPr>
        <w:t xml:space="preserve"> (2015) discussed the inability for public administrators to get the job done. Such a situation is indicative of difficulties for government agencies, particularly immigration courts, to get the job completed effectively and efficiently.  </w:t>
      </w:r>
      <w:r w:rsidRPr="00A7697C">
        <w:rPr>
          <w:sz w:val="24"/>
          <w:szCs w:val="24"/>
          <w:u w:val="single"/>
        </w:rPr>
        <w:t>Authority is not enough and the hierarchal approach that has been used by local and national government entities does not work anymore</w:t>
      </w:r>
      <w:r w:rsidRPr="00A7697C">
        <w:rPr>
          <w:sz w:val="16"/>
          <w:szCs w:val="24"/>
        </w:rPr>
        <w:t xml:space="preserve"> for 21st century public administrators (</w:t>
      </w:r>
      <w:proofErr w:type="spellStart"/>
      <w:r w:rsidRPr="00A7697C">
        <w:rPr>
          <w:sz w:val="16"/>
          <w:szCs w:val="24"/>
        </w:rPr>
        <w:t>Kettl</w:t>
      </w:r>
      <w:proofErr w:type="spellEnd"/>
      <w:r w:rsidRPr="00A7697C">
        <w:rPr>
          <w:sz w:val="16"/>
          <w:szCs w:val="24"/>
        </w:rPr>
        <w:t xml:space="preserve">, 2015). According to </w:t>
      </w:r>
      <w:proofErr w:type="spellStart"/>
      <w:r w:rsidRPr="00A7697C">
        <w:rPr>
          <w:sz w:val="16"/>
          <w:szCs w:val="24"/>
        </w:rPr>
        <w:t>Kettl</w:t>
      </w:r>
      <w:proofErr w:type="spellEnd"/>
      <w:r w:rsidRPr="00A7697C">
        <w:rPr>
          <w:sz w:val="16"/>
          <w:szCs w:val="24"/>
        </w:rPr>
        <w:t xml:space="preserve"> (2015), in American politics, there are no clear-cut boundaries between policymaking and policy execution, which the author referred to as fuzzy boundaries, thus, the need for accountability in government. Social issues, needs, and demands of the 21st century might require public administrators to use the concepts of authority and hierarchy differently (</w:t>
      </w:r>
      <w:proofErr w:type="spellStart"/>
      <w:r w:rsidRPr="00A7697C">
        <w:rPr>
          <w:sz w:val="16"/>
          <w:szCs w:val="24"/>
        </w:rPr>
        <w:t>Kettl</w:t>
      </w:r>
      <w:proofErr w:type="spellEnd"/>
      <w:r w:rsidRPr="00A7697C">
        <w:rPr>
          <w:sz w:val="16"/>
          <w:szCs w:val="24"/>
        </w:rPr>
        <w:t xml:space="preserve">, 2015). Such a principle is critical in transforming governance; for example, </w:t>
      </w:r>
      <w:proofErr w:type="spellStart"/>
      <w:r w:rsidRPr="00A7697C">
        <w:rPr>
          <w:sz w:val="16"/>
          <w:szCs w:val="24"/>
        </w:rPr>
        <w:t>Kettl</w:t>
      </w:r>
      <w:proofErr w:type="spellEnd"/>
      <w:r w:rsidRPr="00A7697C">
        <w:rPr>
          <w:sz w:val="16"/>
          <w:szCs w:val="24"/>
        </w:rPr>
        <w:t xml:space="preserve"> argued that interpersonal and interorganizational techniques would benefit public administrators more than the principle of authority.  Transparency, effective communication, and performance management play a significant role in the success of any organization, whether public, private, or nonprofit (</w:t>
      </w:r>
      <w:proofErr w:type="spellStart"/>
      <w:r w:rsidRPr="00A7697C">
        <w:rPr>
          <w:sz w:val="16"/>
          <w:szCs w:val="24"/>
        </w:rPr>
        <w:t>Kettl</w:t>
      </w:r>
      <w:proofErr w:type="spellEnd"/>
      <w:r w:rsidRPr="00A7697C">
        <w:rPr>
          <w:sz w:val="16"/>
          <w:szCs w:val="24"/>
        </w:rPr>
        <w:t xml:space="preserve">, 2015). </w:t>
      </w:r>
      <w:proofErr w:type="spellStart"/>
      <w:r w:rsidRPr="00A7697C">
        <w:rPr>
          <w:sz w:val="16"/>
          <w:szCs w:val="24"/>
        </w:rPr>
        <w:t>Kettl</w:t>
      </w:r>
      <w:proofErr w:type="spellEnd"/>
      <w:r w:rsidRPr="00A7697C">
        <w:rPr>
          <w:sz w:val="16"/>
          <w:szCs w:val="24"/>
        </w:rPr>
        <w:t xml:space="preserve"> (2015) reported that these elements are adequate tools for public administrators to resolve policy issues that affect the </w:t>
      </w:r>
      <w:proofErr w:type="gramStart"/>
      <w:r w:rsidRPr="00A7697C">
        <w:rPr>
          <w:sz w:val="16"/>
          <w:szCs w:val="24"/>
        </w:rPr>
        <w:t>general public</w:t>
      </w:r>
      <w:proofErr w:type="gramEnd"/>
      <w:r w:rsidRPr="00A7697C">
        <w:rPr>
          <w:sz w:val="16"/>
          <w:szCs w:val="24"/>
        </w:rPr>
        <w:t xml:space="preserve">. The author noted that the advancement of technology has changed the organization, management, and circulation of information. In this study, I sought to understand whether there were </w:t>
      </w:r>
      <w:r w:rsidRPr="00A7697C">
        <w:rPr>
          <w:sz w:val="24"/>
          <w:szCs w:val="24"/>
          <w:u w:val="single"/>
        </w:rPr>
        <w:t>flaws in the management of information in immigration courts and whether such flaws had played a role in the creation of extensive backlog cases and delays in immigration courts.</w:t>
      </w:r>
      <w:r w:rsidRPr="00A7697C">
        <w:rPr>
          <w:sz w:val="16"/>
          <w:szCs w:val="24"/>
        </w:rPr>
        <w:t xml:space="preserve"> Immigration attorneys are knowledgeable about issues pertaining to removal proceeding hearings. In addition, immigration courts need to recruit more judges to tackle the overwhelming number of deportation cases. President </w:t>
      </w:r>
      <w:r w:rsidRPr="00A7697C">
        <w:rPr>
          <w:sz w:val="24"/>
          <w:szCs w:val="24"/>
          <w:u w:val="single"/>
        </w:rPr>
        <w:t>Trump’s aggressive immigration enforcement has overwhelmed an already taxed court system</w:t>
      </w:r>
      <w:r w:rsidRPr="00A7697C">
        <w:rPr>
          <w:sz w:val="16"/>
          <w:szCs w:val="24"/>
        </w:rPr>
        <w:t xml:space="preserve"> as </w:t>
      </w:r>
      <w:r w:rsidRPr="00A7697C">
        <w:rPr>
          <w:sz w:val="24"/>
          <w:szCs w:val="24"/>
          <w:u w:val="single"/>
        </w:rPr>
        <w:t xml:space="preserve">the Trump administration temporarily reassigned judges to detention centers in Southern California, Arizona, New Mexico, and Texas to handle cases primarily involving recent border-crossers (Times Editorial Board, 2017). However, the problem is that fewer people are getting caught at the border, so moving judges there makes little sense, and is only based on optics to look like a commitment to stronger and more serious enforcement, </w:t>
      </w:r>
      <w:proofErr w:type="gramStart"/>
      <w:r w:rsidRPr="00A7697C">
        <w:rPr>
          <w:sz w:val="24"/>
          <w:szCs w:val="24"/>
          <w:u w:val="single"/>
        </w:rPr>
        <w:t>when in reality, this</w:t>
      </w:r>
      <w:proofErr w:type="gramEnd"/>
      <w:r w:rsidRPr="00A7697C">
        <w:rPr>
          <w:sz w:val="24"/>
          <w:szCs w:val="24"/>
          <w:u w:val="single"/>
        </w:rPr>
        <w:t xml:space="preserve"> exacerbates backlogs in the courts</w:t>
      </w:r>
      <w:r w:rsidRPr="00A7697C">
        <w:rPr>
          <w:sz w:val="16"/>
          <w:szCs w:val="24"/>
        </w:rPr>
        <w:t xml:space="preserve"> from which the judges were transferred (Times Editorial Board, 2017). This situation highlights deficiencies of manpower and an urgent need for decision makers in immigration courts to hire immigration judges who can make a difference in the advancement of courts operations.  </w:t>
      </w:r>
    </w:p>
    <w:p w14:paraId="1804C256" w14:textId="77777777" w:rsidR="003C2CAC" w:rsidRDefault="003C2CAC" w:rsidP="003C2CAC"/>
    <w:p w14:paraId="3B7DC7E1" w14:textId="77777777" w:rsidR="009352B0" w:rsidRDefault="009352B0" w:rsidP="009352B0">
      <w:pPr>
        <w:pStyle w:val="Heading3"/>
      </w:pPr>
      <w:r>
        <w:lastRenderedPageBreak/>
        <w:t>AFF – NU – Backlog – Asylum</w:t>
      </w:r>
    </w:p>
    <w:p w14:paraId="6369CA11" w14:textId="77777777" w:rsidR="009352B0" w:rsidRPr="00E653AA" w:rsidRDefault="009352B0" w:rsidP="009352B0">
      <w:pPr>
        <w:pStyle w:val="Heading4"/>
      </w:pPr>
      <w:r>
        <w:t>USCIS is working through lingering asylum backlogs now</w:t>
      </w:r>
    </w:p>
    <w:p w14:paraId="6C79EB61" w14:textId="77777777" w:rsidR="009352B0" w:rsidRPr="00E653AA" w:rsidRDefault="009352B0" w:rsidP="009352B0">
      <w:pPr>
        <w:rPr>
          <w:b/>
          <w:sz w:val="26"/>
        </w:rPr>
      </w:pPr>
      <w:r>
        <w:rPr>
          <w:rStyle w:val="Style13ptBold"/>
        </w:rPr>
        <w:t>USCIS 1/31/</w:t>
      </w:r>
      <w:proofErr w:type="gramStart"/>
      <w:r>
        <w:rPr>
          <w:rStyle w:val="Style13ptBold"/>
        </w:rPr>
        <w:t xml:space="preserve">18  </w:t>
      </w:r>
      <w:r>
        <w:t>(</w:t>
      </w:r>
      <w:proofErr w:type="gramEnd"/>
      <w:r w:rsidRPr="00E653AA">
        <w:t>USCIS, 1-31-2018, "USCIS to Take Action to Address Asylum Backlog," https://www.uscis.gov/news/news-releases/uscis-take-action-address-asylum-backlog</w:t>
      </w:r>
      <w:r>
        <w:t>, accessed 7-10-2018, ATN)</w:t>
      </w:r>
    </w:p>
    <w:p w14:paraId="1C47D616" w14:textId="77777777" w:rsidR="009352B0" w:rsidRPr="00E653AA" w:rsidRDefault="009352B0" w:rsidP="009352B0">
      <w:pPr>
        <w:rPr>
          <w:rStyle w:val="StyleUnderline"/>
        </w:rPr>
      </w:pPr>
      <w:r w:rsidRPr="00E653AA">
        <w:rPr>
          <w:sz w:val="16"/>
        </w:rPr>
        <w:t>WASHINGTON — U.S. Citizenship and Immigration Services</w:t>
      </w:r>
      <w:r w:rsidRPr="00E653AA">
        <w:rPr>
          <w:rStyle w:val="StyleUnderline"/>
        </w:rPr>
        <w:t xml:space="preserve"> (</w:t>
      </w:r>
      <w:r w:rsidRPr="00E653AA">
        <w:rPr>
          <w:rStyle w:val="Emphasis"/>
        </w:rPr>
        <w:t>USCIS</w:t>
      </w:r>
      <w:r w:rsidRPr="00E653AA">
        <w:rPr>
          <w:rStyle w:val="StyleUnderline"/>
        </w:rPr>
        <w:t xml:space="preserve">) announced </w:t>
      </w:r>
      <w:r w:rsidRPr="00E653AA">
        <w:rPr>
          <w:sz w:val="16"/>
        </w:rPr>
        <w:t>today</w:t>
      </w:r>
      <w:r w:rsidRPr="00E653AA">
        <w:rPr>
          <w:rStyle w:val="StyleUnderline"/>
        </w:rPr>
        <w:t xml:space="preserve"> that the agency</w:t>
      </w:r>
      <w:r w:rsidRPr="00E653AA">
        <w:rPr>
          <w:sz w:val="16"/>
        </w:rPr>
        <w:t xml:space="preserve"> </w:t>
      </w:r>
      <w:r w:rsidRPr="00E653AA">
        <w:rPr>
          <w:rStyle w:val="Emphasis"/>
        </w:rPr>
        <w:t>will</w:t>
      </w:r>
      <w:r w:rsidRPr="00E653AA">
        <w:rPr>
          <w:sz w:val="16"/>
        </w:rPr>
        <w:t xml:space="preserve"> </w:t>
      </w:r>
      <w:r w:rsidRPr="00E653AA">
        <w:rPr>
          <w:rStyle w:val="StyleUnderline"/>
        </w:rPr>
        <w:t xml:space="preserve">schedule asylum interviews for recent applications ahead of older filings, </w:t>
      </w:r>
      <w:proofErr w:type="gramStart"/>
      <w:r w:rsidRPr="00E653AA">
        <w:rPr>
          <w:rStyle w:val="StyleUnderline"/>
        </w:rPr>
        <w:t xml:space="preserve">in an </w:t>
      </w:r>
      <w:r w:rsidRPr="00E653AA">
        <w:rPr>
          <w:rStyle w:val="Emphasis"/>
        </w:rPr>
        <w:t>attempt to</w:t>
      </w:r>
      <w:proofErr w:type="gramEnd"/>
      <w:r w:rsidRPr="00E653AA">
        <w:rPr>
          <w:rStyle w:val="Emphasis"/>
        </w:rPr>
        <w:t xml:space="preserve"> stem the growth of the agency’s asylum backlog</w:t>
      </w:r>
      <w:r w:rsidRPr="00E653AA">
        <w:rPr>
          <w:sz w:val="16"/>
        </w:rPr>
        <w:t xml:space="preserve">. USCIS is responsible for overseeing the nation’s legal immigration system, which includes adjudicating asylum claims. </w:t>
      </w:r>
      <w:r w:rsidRPr="00E653AA">
        <w:rPr>
          <w:rStyle w:val="StyleUnderline"/>
        </w:rPr>
        <w:t>The</w:t>
      </w:r>
      <w:r w:rsidRPr="00E653AA">
        <w:rPr>
          <w:sz w:val="16"/>
        </w:rPr>
        <w:t xml:space="preserve"> agency currently faces a crisis-level </w:t>
      </w:r>
      <w:r w:rsidRPr="00E653AA">
        <w:rPr>
          <w:rStyle w:val="StyleUnderline"/>
        </w:rPr>
        <w:t>backlog</w:t>
      </w:r>
      <w:r w:rsidRPr="00E653AA">
        <w:rPr>
          <w:sz w:val="16"/>
        </w:rPr>
        <w:t xml:space="preserve"> of 311,000 pending asylum cases as of Jan. 21, 2018, </w:t>
      </w:r>
      <w:r w:rsidRPr="00E653AA">
        <w:rPr>
          <w:rStyle w:val="StyleUnderline"/>
        </w:rPr>
        <w:t>mak</w:t>
      </w:r>
      <w:r w:rsidRPr="00E653AA">
        <w:rPr>
          <w:sz w:val="16"/>
        </w:rPr>
        <w:t xml:space="preserve">ing </w:t>
      </w:r>
      <w:r w:rsidRPr="00E653AA">
        <w:rPr>
          <w:rStyle w:val="StyleUnderline"/>
        </w:rPr>
        <w:t>the asylum system increasingly vulnerable to fraud and abuse</w:t>
      </w:r>
      <w:r w:rsidRPr="00E653AA">
        <w:rPr>
          <w:sz w:val="16"/>
        </w:rPr>
        <w:t xml:space="preserve">. This backlog has grown by more than 1750 percent over the last five years, and the rate of new asylum applications has more than tripled. </w:t>
      </w:r>
      <w:r w:rsidRPr="00E653AA">
        <w:rPr>
          <w:rStyle w:val="StyleUnderline"/>
        </w:rPr>
        <w:t>To address this problem, USCIS will follow these priorities when scheduling affirmative asylum interviews</w:t>
      </w:r>
      <w:r w:rsidRPr="00E653AA">
        <w:rPr>
          <w:sz w:val="16"/>
        </w:rPr>
        <w:t xml:space="preserve">: </w:t>
      </w:r>
      <w:r w:rsidRPr="00E653AA">
        <w:rPr>
          <w:rStyle w:val="StyleUnderline"/>
        </w:rPr>
        <w:t>Applications that</w:t>
      </w:r>
      <w:r w:rsidRPr="00E653AA">
        <w:rPr>
          <w:sz w:val="16"/>
        </w:rPr>
        <w:t xml:space="preserve"> were scheduled for an interview, but the interview </w:t>
      </w:r>
      <w:r w:rsidRPr="00E653AA">
        <w:rPr>
          <w:rStyle w:val="StyleUnderline"/>
        </w:rPr>
        <w:t>had to be rescheduled</w:t>
      </w:r>
      <w:r w:rsidRPr="00E653AA">
        <w:rPr>
          <w:sz w:val="16"/>
        </w:rPr>
        <w:t xml:space="preserve"> at the applicant’s request or the needs of USCIS; </w:t>
      </w:r>
      <w:r w:rsidRPr="00E653AA">
        <w:rPr>
          <w:rStyle w:val="StyleUnderline"/>
        </w:rPr>
        <w:t>Applications pending 21 days or less</w:t>
      </w:r>
      <w:r w:rsidRPr="00E653AA">
        <w:rPr>
          <w:sz w:val="16"/>
        </w:rPr>
        <w:t xml:space="preserve"> since filing; </w:t>
      </w:r>
      <w:r w:rsidRPr="00E653AA">
        <w:rPr>
          <w:rStyle w:val="StyleUnderline"/>
        </w:rPr>
        <w:t>and All other</w:t>
      </w:r>
      <w:r w:rsidRPr="00E653AA">
        <w:rPr>
          <w:sz w:val="16"/>
        </w:rPr>
        <w:t xml:space="preserve"> pending applications, starting with newer filings and working back toward older filings. Additionally, the Affirmative Asylum Bulletin issued by USCIS has been discontinued. “Delays in the timely processing of asylum applications are detrimental to legitimate asylum seekers,” said USCIS Director L. Francis </w:t>
      </w:r>
      <w:proofErr w:type="spellStart"/>
      <w:r w:rsidRPr="00E653AA">
        <w:rPr>
          <w:sz w:val="16"/>
        </w:rPr>
        <w:t>Cissna</w:t>
      </w:r>
      <w:proofErr w:type="spellEnd"/>
      <w:r w:rsidRPr="00E653AA">
        <w:rPr>
          <w:sz w:val="16"/>
        </w:rPr>
        <w:t>. “</w:t>
      </w:r>
      <w:r w:rsidRPr="00E653AA">
        <w:rPr>
          <w:rStyle w:val="Emphasis"/>
        </w:rPr>
        <w:t>Lingering backlogs can be exploited and used to undermine national security and the integrity of the asylum system</w:t>
      </w:r>
      <w:r w:rsidRPr="00E653AA">
        <w:rPr>
          <w:sz w:val="16"/>
        </w:rPr>
        <w:t xml:space="preserve">.” </w:t>
      </w:r>
      <w:r w:rsidRPr="00E653AA">
        <w:rPr>
          <w:rStyle w:val="Emphasis"/>
        </w:rPr>
        <w:t>This priority approach</w:t>
      </w:r>
      <w:r w:rsidRPr="00E653AA">
        <w:rPr>
          <w:sz w:val="16"/>
        </w:rPr>
        <w:t xml:space="preserve">, first established by the asylum reforms of 1995 and used for 20 years until 2014, </w:t>
      </w:r>
      <w:r w:rsidRPr="00E653AA">
        <w:rPr>
          <w:rStyle w:val="Emphasis"/>
        </w:rPr>
        <w:t>seeks to deter those who might try to use the existing backlog</w:t>
      </w:r>
      <w:r w:rsidRPr="00E653AA">
        <w:rPr>
          <w:sz w:val="16"/>
        </w:rPr>
        <w:t xml:space="preserve"> </w:t>
      </w:r>
      <w:proofErr w:type="gramStart"/>
      <w:r w:rsidRPr="00E653AA">
        <w:rPr>
          <w:sz w:val="16"/>
        </w:rPr>
        <w:t>as a means to</w:t>
      </w:r>
      <w:proofErr w:type="gramEnd"/>
      <w:r w:rsidRPr="00E653AA">
        <w:rPr>
          <w:sz w:val="16"/>
        </w:rPr>
        <w:t xml:space="preserve"> obtain employment authorization. </w:t>
      </w:r>
      <w:r w:rsidRPr="00E653AA">
        <w:rPr>
          <w:rStyle w:val="StyleUnderline"/>
        </w:rPr>
        <w:t>Returning to a “last in, first out” interview schedule will allow USCIS to identify frivolous, fraudulent or otherwise non-meritorious asylum claims earlier and place those individuals into removal proceedings.</w:t>
      </w:r>
    </w:p>
    <w:p w14:paraId="76FBF8B2" w14:textId="77777777" w:rsidR="0041517A" w:rsidRDefault="0041517A" w:rsidP="0041517A">
      <w:pPr>
        <w:pStyle w:val="Heading4"/>
      </w:pPr>
      <w:r w:rsidRPr="003D4D91">
        <w:t>Backlog is high for asylum seekers</w:t>
      </w:r>
      <w:r>
        <w:t xml:space="preserve"> and unlikely to be resolved wait has </w:t>
      </w:r>
      <w:proofErr w:type="spellStart"/>
      <w:r>
        <w:t>lead</w:t>
      </w:r>
      <w:proofErr w:type="spellEnd"/>
      <w:r>
        <w:t xml:space="preserve"> to family separation </w:t>
      </w:r>
      <w:r w:rsidRPr="003D4D91">
        <w:t xml:space="preserve"> </w:t>
      </w:r>
    </w:p>
    <w:p w14:paraId="3B80C65E" w14:textId="77777777" w:rsidR="0041517A" w:rsidRPr="00CC1796" w:rsidRDefault="0041517A" w:rsidP="0041517A">
      <w:pPr>
        <w:rPr>
          <w:rStyle w:val="Style13ptBold"/>
        </w:rPr>
      </w:pPr>
      <w:proofErr w:type="spellStart"/>
      <w:r w:rsidRPr="00CC1796">
        <w:rPr>
          <w:rStyle w:val="Style13ptBold"/>
        </w:rPr>
        <w:t>Kerwen</w:t>
      </w:r>
      <w:proofErr w:type="spellEnd"/>
      <w:r w:rsidRPr="00CC1796">
        <w:rPr>
          <w:rStyle w:val="Style13ptBold"/>
        </w:rPr>
        <w:t xml:space="preserve"> 18</w:t>
      </w:r>
    </w:p>
    <w:p w14:paraId="5646C7CF" w14:textId="77777777" w:rsidR="0041517A" w:rsidRPr="001B11C0" w:rsidRDefault="0041517A" w:rsidP="0041517A">
      <w:pPr>
        <w:rPr>
          <w:rFonts w:asciiTheme="minorHAnsi" w:hAnsiTheme="minorHAnsi" w:cstheme="minorHAnsi"/>
          <w:sz w:val="16"/>
          <w:szCs w:val="16"/>
        </w:rPr>
      </w:pPr>
      <w:r w:rsidRPr="001B11C0">
        <w:rPr>
          <w:rFonts w:asciiTheme="minorHAnsi" w:hAnsiTheme="minorHAnsi" w:cstheme="minorHAnsi"/>
          <w:sz w:val="16"/>
          <w:szCs w:val="16"/>
        </w:rPr>
        <w:t xml:space="preserve">(DONALD KERWIN, Donald M. </w:t>
      </w:r>
      <w:proofErr w:type="spellStart"/>
      <w:r w:rsidRPr="001B11C0">
        <w:rPr>
          <w:rFonts w:asciiTheme="minorHAnsi" w:hAnsiTheme="minorHAnsi" w:cstheme="minorHAnsi"/>
          <w:sz w:val="16"/>
          <w:szCs w:val="16"/>
        </w:rPr>
        <w:t>Kerwin</w:t>
      </w:r>
      <w:proofErr w:type="spellEnd"/>
      <w:r w:rsidRPr="001B11C0">
        <w:rPr>
          <w:rFonts w:asciiTheme="minorHAnsi" w:hAnsiTheme="minorHAnsi" w:cstheme="minorHAnsi"/>
          <w:sz w:val="16"/>
          <w:szCs w:val="16"/>
        </w:rPr>
        <w:t xml:space="preserve">, Jr. has directed the Center for Migration Studies of New York (CMS) since September 2011,   Moving Beyond Comprehensive Immigration Reform and Trump: Principles, Interests, and Policies to Guide Long-Term Reform of the US Immigration System, </w:t>
      </w:r>
      <w:hyperlink r:id="rId137" w:history="1">
        <w:r w:rsidRPr="00160480">
          <w:rPr>
            <w:rStyle w:val="Hyperlink"/>
            <w:rFonts w:asciiTheme="minorHAnsi" w:hAnsiTheme="minorHAnsi" w:cstheme="minorHAnsi"/>
            <w:sz w:val="16"/>
            <w:szCs w:val="16"/>
          </w:rPr>
          <w:t>http://www.cmsny.org/wp-content/uploads/2018/06/JMHSspecialcoll-Immigration-System.pdf</w:t>
        </w:r>
      </w:hyperlink>
      <w:r w:rsidRPr="001B11C0">
        <w:rPr>
          <w:rFonts w:asciiTheme="minorHAnsi" w:hAnsiTheme="minorHAnsi" w:cstheme="minorHAnsi"/>
          <w:sz w:val="16"/>
          <w:szCs w:val="16"/>
        </w:rPr>
        <w:t>”)</w:t>
      </w:r>
    </w:p>
    <w:p w14:paraId="746C2ADC" w14:textId="77777777" w:rsidR="0041517A" w:rsidRPr="00A7697C" w:rsidRDefault="0041517A" w:rsidP="0041517A">
      <w:pPr>
        <w:rPr>
          <w:sz w:val="16"/>
          <w:szCs w:val="24"/>
        </w:rPr>
      </w:pPr>
      <w:r w:rsidRPr="00A7697C">
        <w:rPr>
          <w:sz w:val="16"/>
          <w:szCs w:val="24"/>
        </w:rPr>
        <w:t xml:space="preserve">However, many CBP officials refuse to refer asylum seekers to “credible fear” </w:t>
      </w:r>
      <w:proofErr w:type="gramStart"/>
      <w:r w:rsidRPr="00A7697C">
        <w:rPr>
          <w:sz w:val="16"/>
          <w:szCs w:val="24"/>
        </w:rPr>
        <w:t>interviews, and</w:t>
      </w:r>
      <w:proofErr w:type="gramEnd"/>
      <w:r w:rsidRPr="00A7697C">
        <w:rPr>
          <w:sz w:val="16"/>
          <w:szCs w:val="24"/>
        </w:rPr>
        <w:t xml:space="preserve"> produce intentionally false “sworn” statements from them (Human Rights First 2017). They also seek to dissuade asylum seekers from pursuing a claim by </w:t>
      </w:r>
      <w:r w:rsidRPr="00A7697C">
        <w:rPr>
          <w:sz w:val="24"/>
          <w:szCs w:val="24"/>
          <w:u w:val="single"/>
        </w:rPr>
        <w:t>mischaracterizing US asylum standards and threatening them with lengthy periods of detention and separation from their family members. Procedural requirements also serve to block access to asylum</w:t>
      </w:r>
      <w:r w:rsidRPr="00A7697C">
        <w:rPr>
          <w:sz w:val="16"/>
          <w:szCs w:val="24"/>
        </w:rPr>
        <w:t xml:space="preserve">. The one-year (from entry) asylum filing rule, for example, bars the claims of </w:t>
      </w:r>
      <w:r w:rsidRPr="00A7697C">
        <w:rPr>
          <w:sz w:val="24"/>
          <w:szCs w:val="24"/>
          <w:u w:val="single"/>
        </w:rPr>
        <w:t>high percentages</w:t>
      </w:r>
      <w:r w:rsidRPr="00A7697C">
        <w:rPr>
          <w:sz w:val="16"/>
          <w:szCs w:val="24"/>
        </w:rPr>
        <w:t xml:space="preserve"> </w:t>
      </w:r>
      <w:r w:rsidRPr="00A7697C">
        <w:rPr>
          <w:sz w:val="24"/>
          <w:szCs w:val="24"/>
          <w:u w:val="single"/>
        </w:rPr>
        <w:t>of</w:t>
      </w:r>
      <w:r w:rsidRPr="00A7697C">
        <w:rPr>
          <w:sz w:val="16"/>
          <w:szCs w:val="24"/>
        </w:rPr>
        <w:t xml:space="preserve"> bona fide </w:t>
      </w:r>
      <w:r w:rsidRPr="00A7697C">
        <w:rPr>
          <w:sz w:val="24"/>
          <w:szCs w:val="24"/>
          <w:u w:val="single"/>
        </w:rPr>
        <w:t>asylum seekers</w:t>
      </w:r>
      <w:r w:rsidRPr="00A7697C">
        <w:rPr>
          <w:sz w:val="16"/>
          <w:szCs w:val="24"/>
        </w:rPr>
        <w:t xml:space="preserve"> (</w:t>
      </w:r>
      <w:proofErr w:type="spellStart"/>
      <w:r w:rsidRPr="00A7697C">
        <w:rPr>
          <w:sz w:val="16"/>
          <w:szCs w:val="24"/>
        </w:rPr>
        <w:t>Schrag</w:t>
      </w:r>
      <w:proofErr w:type="spellEnd"/>
      <w:r w:rsidRPr="00A7697C">
        <w:rPr>
          <w:sz w:val="16"/>
          <w:szCs w:val="24"/>
        </w:rPr>
        <w:t xml:space="preserve"> et al. 2010).39 The perennially under-resourced US immigration court </w:t>
      </w:r>
      <w:r w:rsidRPr="00A7697C">
        <w:rPr>
          <w:sz w:val="24"/>
          <w:szCs w:val="24"/>
          <w:u w:val="single"/>
        </w:rPr>
        <w:t>system struggles under a backlog of nearly 600,000 cases</w:t>
      </w:r>
      <w:r w:rsidRPr="00A7697C">
        <w:rPr>
          <w:sz w:val="16"/>
          <w:szCs w:val="24"/>
        </w:rPr>
        <w:t xml:space="preserve">, which have been pending an average of 670 days. </w:t>
      </w:r>
      <w:r w:rsidRPr="00A7697C">
        <w:rPr>
          <w:sz w:val="24"/>
          <w:szCs w:val="24"/>
          <w:u w:val="single"/>
        </w:rPr>
        <w:t>This backlog presents</w:t>
      </w:r>
      <w:r w:rsidRPr="00A7697C">
        <w:rPr>
          <w:sz w:val="16"/>
          <w:szCs w:val="24"/>
        </w:rPr>
        <w:t xml:space="preserve"> another rule of law and </w:t>
      </w:r>
      <w:r w:rsidRPr="00A7697C">
        <w:rPr>
          <w:sz w:val="24"/>
          <w:szCs w:val="24"/>
          <w:u w:val="single"/>
        </w:rPr>
        <w:t>due process challenge</w:t>
      </w:r>
      <w:r w:rsidRPr="00A7697C">
        <w:rPr>
          <w:sz w:val="16"/>
          <w:szCs w:val="24"/>
        </w:rPr>
        <w:t xml:space="preserve"> (TRAC 2017). The US immigration court system is a branch of the Department of Justice (DOJ). The American Bar Association (ABA), National Association of Immigration Judges, and other groups have raised concerns related to the system’s fairness, professionalism, funding, and even (on occasion) its independence. The latter concern will likely be more acute in the Trump administration</w:t>
      </w:r>
      <w:r w:rsidRPr="00A7697C">
        <w:rPr>
          <w:sz w:val="24"/>
          <w:szCs w:val="24"/>
          <w:u w:val="single"/>
        </w:rPr>
        <w:t>. US immigration law lacks sufficient options for resolving cases. Removal proceedings tend to be all or nothing affairs, leading either to removal or, less commonly, legal status and the ability to remain</w:t>
      </w:r>
      <w:r w:rsidRPr="00A7697C">
        <w:rPr>
          <w:sz w:val="16"/>
          <w:szCs w:val="24"/>
        </w:rPr>
        <w:t xml:space="preserve">. Exacerbating this problem, DHS officials fail to exercise discretion in referring cases (or not) to this system. In addition, immigration </w:t>
      </w:r>
      <w:r w:rsidRPr="00A7697C">
        <w:rPr>
          <w:sz w:val="24"/>
          <w:szCs w:val="24"/>
          <w:u w:val="single"/>
        </w:rPr>
        <w:t>judges</w:t>
      </w:r>
      <w:r w:rsidRPr="00A7697C">
        <w:rPr>
          <w:sz w:val="16"/>
          <w:szCs w:val="24"/>
        </w:rPr>
        <w:t xml:space="preserve"> cannot weigh and act on the individual circumstances in the cases before them, which </w:t>
      </w:r>
      <w:r w:rsidRPr="00A7697C">
        <w:rPr>
          <w:sz w:val="24"/>
          <w:szCs w:val="24"/>
          <w:u w:val="single"/>
        </w:rPr>
        <w:t xml:space="preserve">contributes to case backloads </w:t>
      </w:r>
      <w:r w:rsidRPr="00A7697C">
        <w:rPr>
          <w:sz w:val="24"/>
          <w:szCs w:val="24"/>
          <w:u w:val="single"/>
        </w:rPr>
        <w:lastRenderedPageBreak/>
        <w:t>and exacerbates resource deficiencies</w:t>
      </w:r>
      <w:r w:rsidRPr="00A7697C">
        <w:rPr>
          <w:sz w:val="16"/>
          <w:szCs w:val="24"/>
        </w:rPr>
        <w:t xml:space="preserve"> (ibid., 335). As Benson points out: “</w:t>
      </w:r>
      <w:r w:rsidRPr="00A7697C">
        <w:rPr>
          <w:sz w:val="24"/>
          <w:szCs w:val="24"/>
          <w:u w:val="single"/>
        </w:rPr>
        <w:t>If immigration policies allowed people to regularize their status</w:t>
      </w:r>
      <w:r w:rsidRPr="00A7697C">
        <w:rPr>
          <w:sz w:val="16"/>
          <w:szCs w:val="24"/>
        </w:rPr>
        <w:t>, had a mechanism for correcting errors of judgment, or contained fines or punishments for immigration rules that were proportionate to the interests at stake, it is very likely that</w:t>
      </w:r>
      <w:r w:rsidRPr="00A7697C">
        <w:rPr>
          <w:sz w:val="24"/>
          <w:szCs w:val="24"/>
          <w:u w:val="single"/>
        </w:rPr>
        <w:t xml:space="preserve"> it would not be under the current strain”</w:t>
      </w:r>
      <w:r w:rsidRPr="00A7697C">
        <w:rPr>
          <w:sz w:val="16"/>
          <w:szCs w:val="24"/>
        </w:rPr>
        <w:t xml:space="preserve"> (ibid., 337).  </w:t>
      </w:r>
    </w:p>
    <w:p w14:paraId="0AECC890" w14:textId="77777777" w:rsidR="009352B0" w:rsidRPr="005F0C8E" w:rsidRDefault="009352B0" w:rsidP="009352B0"/>
    <w:p w14:paraId="11760EB9" w14:textId="0334E9CA" w:rsidR="003C2CAC" w:rsidRDefault="003C2CAC" w:rsidP="003C2CAC">
      <w:pPr>
        <w:pStyle w:val="Heading3"/>
      </w:pPr>
      <w:r>
        <w:lastRenderedPageBreak/>
        <w:t>AFF – NU – AT: Performance Goals Solve</w:t>
      </w:r>
    </w:p>
    <w:p w14:paraId="4463BE07" w14:textId="77777777" w:rsidR="003C2CAC" w:rsidRPr="00E02686" w:rsidRDefault="003C2CAC" w:rsidP="003C2CAC">
      <w:pPr>
        <w:pStyle w:val="Heading4"/>
      </w:pPr>
      <w:r>
        <w:t xml:space="preserve">Sessions’ performance goals </w:t>
      </w:r>
      <w:proofErr w:type="gramStart"/>
      <w:r>
        <w:t>will  fail</w:t>
      </w:r>
      <w:proofErr w:type="gramEnd"/>
    </w:p>
    <w:p w14:paraId="417DDA2D" w14:textId="77777777" w:rsidR="003C2CAC" w:rsidRPr="00921838" w:rsidRDefault="003C2CAC" w:rsidP="003C2CAC">
      <w:r w:rsidRPr="00921838">
        <w:rPr>
          <w:rStyle w:val="Style13ptBold"/>
        </w:rPr>
        <w:t>Rappaport, 18</w:t>
      </w:r>
      <w:r w:rsidRPr="00921838">
        <w:t xml:space="preserve"> - Nolan Rappaport was detailed to the House Judiciary Committee as an Executive Branch Immigration Law Expert for three years; he subsequently served as the immigration counsel for the Subcommittee on Immigration, Border Security, and Claims for four years. Prior to working on the Judiciary Committee, he wrote decisions for the Board of Immigration Appeals for twenty years. He also has been a policy advisor for the DHS Office of Information Sharing and Collaboration under a contract with TKC Communications, and he has been in private practice as an immigration lawyer at Steptoe &amp; Johnson., 18 ("Immigration judge quotas will not eliminate the backlog crisis", </w:t>
      </w:r>
      <w:proofErr w:type="spellStart"/>
      <w:r w:rsidRPr="00921838">
        <w:t>TheHill</w:t>
      </w:r>
      <w:proofErr w:type="spellEnd"/>
      <w:r w:rsidRPr="00921838">
        <w:t>, 4-4-2018, Available Online from http://thehill.com/opinion/immigration/381616-immigration-judge-quotas-will-not-eliminate-the-backlog-crisis, Accessed on 7-10-2018 AIN)</w:t>
      </w:r>
    </w:p>
    <w:p w14:paraId="1427BCB4" w14:textId="77777777" w:rsidR="003C2CAC" w:rsidRPr="00921838" w:rsidRDefault="003C2CAC" w:rsidP="003C2CAC"/>
    <w:p w14:paraId="537EFC63" w14:textId="77777777" w:rsidR="003C2CAC" w:rsidRDefault="003C2CAC" w:rsidP="003C2CAC">
      <w:r w:rsidRPr="009C390C">
        <w:rPr>
          <w:rStyle w:val="StyleUnderline"/>
        </w:rPr>
        <w:t xml:space="preserve">Attorney General Jeff </w:t>
      </w:r>
      <w:r w:rsidRPr="009C390C">
        <w:rPr>
          <w:rStyle w:val="StyleUnderline"/>
          <w:highlight w:val="yellow"/>
        </w:rPr>
        <w:t>Sessions</w:t>
      </w:r>
      <w:r w:rsidRPr="009C390C">
        <w:rPr>
          <w:rStyle w:val="StyleUnderline"/>
        </w:rPr>
        <w:t xml:space="preserve"> has </w:t>
      </w:r>
      <w:r w:rsidRPr="009C390C">
        <w:rPr>
          <w:rStyle w:val="StyleUnderline"/>
          <w:highlight w:val="yellow"/>
        </w:rPr>
        <w:t>established performance goals for the immigration judge</w:t>
      </w:r>
      <w:r w:rsidRPr="009C390C">
        <w:rPr>
          <w:rStyle w:val="StyleUnderline"/>
        </w:rPr>
        <w:t xml:space="preserve">s </w:t>
      </w:r>
      <w:proofErr w:type="gramStart"/>
      <w:r w:rsidRPr="009C390C">
        <w:rPr>
          <w:rStyle w:val="StyleUnderline"/>
        </w:rPr>
        <w:t xml:space="preserve">in an effort </w:t>
      </w:r>
      <w:r w:rsidRPr="009C390C">
        <w:rPr>
          <w:rStyle w:val="StyleUnderline"/>
          <w:highlight w:val="yellow"/>
        </w:rPr>
        <w:t>to</w:t>
      </w:r>
      <w:proofErr w:type="gramEnd"/>
      <w:r w:rsidRPr="009C390C">
        <w:rPr>
          <w:rStyle w:val="StyleUnderline"/>
          <w:highlight w:val="yellow"/>
        </w:rPr>
        <w:t xml:space="preserve"> deal with the immigration court backlog crisis</w:t>
      </w:r>
      <w:r>
        <w:t>. In addition to meeting at least half of the deadlines for specified types of cases, judges will have to complete at least 700 cases-a-year to receive a “satisfactory” performance rating. They currently average 678 cases-a-year.</w:t>
      </w:r>
    </w:p>
    <w:p w14:paraId="49A5483E" w14:textId="77777777" w:rsidR="003C2CAC" w:rsidRPr="009C390C" w:rsidRDefault="003C2CAC" w:rsidP="003C2CAC">
      <w:pPr>
        <w:rPr>
          <w:rStyle w:val="StyleUnderline"/>
        </w:rPr>
      </w:pPr>
      <w:r w:rsidRPr="009C390C">
        <w:rPr>
          <w:rStyle w:val="StyleUnderline"/>
        </w:rPr>
        <w:t xml:space="preserve">The National Association of Immigration Judges opposes the performance goals. Among other things, they point out that the </w:t>
      </w:r>
      <w:r w:rsidRPr="009C390C">
        <w:rPr>
          <w:rStyle w:val="StyleUnderline"/>
          <w:highlight w:val="yellow"/>
        </w:rPr>
        <w:t>current backlog cannot be attributed to a lack of productivity</w:t>
      </w:r>
      <w:r w:rsidRPr="009C390C">
        <w:rPr>
          <w:rStyle w:val="StyleUnderline"/>
        </w:rPr>
        <w:t xml:space="preserve"> on the part of judges, and </w:t>
      </w:r>
      <w:r w:rsidRPr="009C390C">
        <w:rPr>
          <w:rStyle w:val="StyleUnderline"/>
          <w:highlight w:val="yellow"/>
        </w:rPr>
        <w:t>the imposition of quotas and deadlines on judges</w:t>
      </w:r>
      <w:r w:rsidRPr="009C390C">
        <w:rPr>
          <w:rStyle w:val="StyleUnderline"/>
        </w:rPr>
        <w:t xml:space="preserve"> will </w:t>
      </w:r>
      <w:r w:rsidRPr="009C390C">
        <w:rPr>
          <w:rStyle w:val="StyleUnderline"/>
          <w:highlight w:val="yellow"/>
        </w:rPr>
        <w:t>impede justice and due process</w:t>
      </w:r>
      <w:r w:rsidRPr="009C390C">
        <w:rPr>
          <w:rStyle w:val="StyleUnderline"/>
        </w:rPr>
        <w:t>.</w:t>
      </w:r>
    </w:p>
    <w:p w14:paraId="64D14A0A" w14:textId="77777777" w:rsidR="003C2CAC" w:rsidRDefault="003C2CAC" w:rsidP="003C2CAC">
      <w:r>
        <w:t>But here’s a better reason to oppose the quotas: Session’s performance goals are not an effective way to deal with the backlog crisis.</w:t>
      </w:r>
    </w:p>
    <w:p w14:paraId="4C124177" w14:textId="77777777" w:rsidR="003C2CAC" w:rsidRDefault="003C2CAC" w:rsidP="003C2CAC">
      <w:r>
        <w:t>As of March 5, 2018, there were approximately 350 judges, and the immigration court had 684,583 pending deportation cases.</w:t>
      </w:r>
    </w:p>
    <w:p w14:paraId="73665848" w14:textId="77777777" w:rsidR="003C2CAC" w:rsidRDefault="003C2CAC" w:rsidP="003C2CAC">
      <w:r w:rsidRPr="009C390C">
        <w:rPr>
          <w:rStyle w:val="StyleUnderline"/>
          <w:highlight w:val="yellow"/>
        </w:rPr>
        <w:t>If the judges do 700 cases-a-year</w:t>
      </w:r>
      <w:r w:rsidRPr="009C390C">
        <w:rPr>
          <w:rStyle w:val="StyleUnderline"/>
        </w:rPr>
        <w:t xml:space="preserve">, it will only dispose of approximately 245,000 cases-a-year. At that rate, </w:t>
      </w:r>
      <w:r w:rsidRPr="009C390C">
        <w:rPr>
          <w:rStyle w:val="StyleUnderline"/>
          <w:highlight w:val="yellow"/>
        </w:rPr>
        <w:t xml:space="preserve">it would take almost </w:t>
      </w:r>
      <w:r w:rsidRPr="009C390C">
        <w:rPr>
          <w:rStyle w:val="Emphasis"/>
          <w:highlight w:val="yellow"/>
        </w:rPr>
        <w:t>three years to eliminate the backlog … if there are no new cases</w:t>
      </w:r>
      <w:r w:rsidRPr="009C390C">
        <w:rPr>
          <w:rStyle w:val="Emphasis"/>
        </w:rPr>
        <w:t>.</w:t>
      </w:r>
      <w:r>
        <w:t xml:space="preserve"> But there will always be new cases.</w:t>
      </w:r>
    </w:p>
    <w:p w14:paraId="1FF99206" w14:textId="1B548874" w:rsidR="003C2CAC" w:rsidRDefault="003C2CAC" w:rsidP="003C2CAC">
      <w:pPr>
        <w:pStyle w:val="Heading3"/>
      </w:pPr>
      <w:r>
        <w:lastRenderedPageBreak/>
        <w:t>AFF – NU – AT: Judges Check</w:t>
      </w:r>
    </w:p>
    <w:p w14:paraId="2EAAFC36" w14:textId="77777777" w:rsidR="003C2CAC" w:rsidRDefault="003C2CAC" w:rsidP="003C2CAC">
      <w:pPr>
        <w:pStyle w:val="Heading4"/>
      </w:pPr>
      <w:r>
        <w:t xml:space="preserve">Hiring doesn’t work – </w:t>
      </w:r>
      <w:r w:rsidRPr="00E02686">
        <w:t xml:space="preserve">outcomes dependent on </w:t>
      </w:r>
      <w:proofErr w:type="gramStart"/>
      <w:r w:rsidRPr="00E02686">
        <w:t>judges</w:t>
      </w:r>
      <w:proofErr w:type="gramEnd"/>
      <w:r w:rsidRPr="00E02686">
        <w:t xml:space="preserve"> bias</w:t>
      </w:r>
    </w:p>
    <w:p w14:paraId="709A6148" w14:textId="77777777" w:rsidR="003C2CAC" w:rsidRPr="00921838" w:rsidRDefault="003C2CAC" w:rsidP="003C2CAC">
      <w:r w:rsidRPr="00921838">
        <w:rPr>
          <w:rStyle w:val="Style13ptBold"/>
        </w:rPr>
        <w:t xml:space="preserve">Rappaport, 18 </w:t>
      </w:r>
      <w:r w:rsidRPr="00921838">
        <w:t xml:space="preserve">- Nolan Rappaport was detailed to the House Judiciary Committee as an Executive Branch Immigration Law Expert for three years; he subsequently served as the immigration counsel for the Subcommittee on Immigration, Border Security, and Claims for four years. Prior to working on the Judiciary Committee, he wrote decisions for the Board of Immigration Appeals for twenty years. He also has been a policy advisor for the DHS Office of Information Sharing and Collaboration under a contract with TKC Communications, and he has been in private practice as an immigration lawyer at Steptoe &amp; Johnson., 18 ("Immigration judge quotas will not eliminate the backlog crisis", </w:t>
      </w:r>
      <w:proofErr w:type="spellStart"/>
      <w:r w:rsidRPr="00921838">
        <w:t>TheHill</w:t>
      </w:r>
      <w:proofErr w:type="spellEnd"/>
      <w:r w:rsidRPr="00921838">
        <w:t>, 4-4-2018, Available Online from http://thehill.com/opinion/immigration/381616-immigration-judge-quotas-will-not-eliminate-the-backlog-crisis, Accessed on 7-10-2018 AIN)</w:t>
      </w:r>
    </w:p>
    <w:p w14:paraId="6D92F3CD" w14:textId="77777777" w:rsidR="003C2CAC" w:rsidRDefault="003C2CAC" w:rsidP="003C2CAC">
      <w:r w:rsidRPr="009C390C">
        <w:rPr>
          <w:rStyle w:val="StyleUnderline"/>
        </w:rPr>
        <w:t>Sessions also will hire more judges, but the problems the immigration court is having with the current judges should be addressed first to determine whether the selection process needs to be changed</w:t>
      </w:r>
      <w:r>
        <w:t>.</w:t>
      </w:r>
    </w:p>
    <w:p w14:paraId="399FE800" w14:textId="77777777" w:rsidR="003C2CAC" w:rsidRDefault="003C2CAC" w:rsidP="003C2CAC">
      <w:r>
        <w:t xml:space="preserve">From FY2013 through FY2017, </w:t>
      </w:r>
      <w:r w:rsidRPr="009C390C">
        <w:rPr>
          <w:rStyle w:val="Emphasis"/>
        </w:rPr>
        <w:t>379 complaints were filed against the judges, approximately 30 percent of the judges every year</w:t>
      </w:r>
      <w:r>
        <w:t>!</w:t>
      </w:r>
    </w:p>
    <w:p w14:paraId="46940A76" w14:textId="77777777" w:rsidR="003C2CAC" w:rsidRDefault="003C2CAC" w:rsidP="003C2CAC">
      <w:r>
        <w:t>Also, there are gross disparities in the way the judges are applying the law.</w:t>
      </w:r>
    </w:p>
    <w:p w14:paraId="38622F21" w14:textId="77777777" w:rsidR="003C2CAC" w:rsidRPr="009C390C" w:rsidRDefault="003C2CAC" w:rsidP="003C2CAC">
      <w:pPr>
        <w:rPr>
          <w:rStyle w:val="StyleUnderline"/>
        </w:rPr>
      </w:pPr>
      <w:r w:rsidRPr="009C390C">
        <w:rPr>
          <w:rStyle w:val="StyleUnderline"/>
        </w:rPr>
        <w:t>TRAC Immigration reports that the outcome at asylum hearings over a six-year period depended largely on which judge was assigned to the case.</w:t>
      </w:r>
    </w:p>
    <w:p w14:paraId="29B6CBCC" w14:textId="77777777" w:rsidR="003C2CAC" w:rsidRDefault="003C2CAC" w:rsidP="003C2CAC">
      <w:r>
        <w:t>For the 6,922 asylum seekers whose applications were adjudicated at the San Francisco Immigration Court, the likelihood of a denial varied from only 9.4 percent up to 97.1 percent, depending on which judge handled the case.</w:t>
      </w:r>
    </w:p>
    <w:p w14:paraId="64B51D89" w14:textId="77777777" w:rsidR="003C2CAC" w:rsidRDefault="003C2CAC" w:rsidP="003C2CAC">
      <w:r>
        <w:t>For the 1,233 individuals whose cases were heard at the Newark Immigration Court, the likelihood of a denial ranged from 10.9 percent up to 98.7 percent, depending on which judge handled the case.</w:t>
      </w:r>
    </w:p>
    <w:p w14:paraId="133AF51A" w14:textId="77777777" w:rsidR="003C2CAC" w:rsidRPr="009C390C" w:rsidRDefault="003C2CAC" w:rsidP="003C2CAC">
      <w:pPr>
        <w:rPr>
          <w:rStyle w:val="StyleUnderline"/>
        </w:rPr>
      </w:pPr>
      <w:r>
        <w:t xml:space="preserve">In other words, </w:t>
      </w:r>
      <w:r w:rsidRPr="009C390C">
        <w:rPr>
          <w:rStyle w:val="StyleUnderline"/>
          <w:highlight w:val="yellow"/>
        </w:rPr>
        <w:t>the likelihood of being granted asylum in these courts could be as high as 90 percent or as low as 3 percent, depending upon which judge handles the case.</w:t>
      </w:r>
    </w:p>
    <w:p w14:paraId="57D9A23D" w14:textId="77777777" w:rsidR="003C2CAC" w:rsidRDefault="003C2CAC" w:rsidP="003C2CAC">
      <w:r>
        <w:t>According to a Reuters report on disparities in how frequently immigrants are deported in removal proceedings, “the findings underscore what academics and government watchdogs have long complained about U.S. immigration courts: Differences among judges and courts can render the system unfair and even inhumane.”</w:t>
      </w:r>
    </w:p>
    <w:p w14:paraId="5331D60D" w14:textId="77777777" w:rsidR="003C2CAC" w:rsidRDefault="003C2CAC" w:rsidP="003C2CAC"/>
    <w:p w14:paraId="39ED8D09" w14:textId="77777777" w:rsidR="003C2CAC" w:rsidRPr="003C2CAC" w:rsidRDefault="003C2CAC" w:rsidP="003C2CAC">
      <w:pPr>
        <w:pStyle w:val="Heading4"/>
      </w:pPr>
      <w:r w:rsidRPr="003C2CAC">
        <w:t>Misconduct with current judges now – empirics prove</w:t>
      </w:r>
    </w:p>
    <w:p w14:paraId="694863B7" w14:textId="77777777" w:rsidR="003C2CAC" w:rsidRPr="00921838" w:rsidRDefault="003C2CAC" w:rsidP="003C2CAC">
      <w:r w:rsidRPr="00921838">
        <w:rPr>
          <w:rStyle w:val="Style13ptBold"/>
        </w:rPr>
        <w:t>Rappaport, 18</w:t>
      </w:r>
      <w:r w:rsidRPr="00921838">
        <w:t xml:space="preserve"> - Nolan Rappaport was detailed to the House Judiciary Committee as an Executive Branch Immigration Law Expert for three years; he subsequently served as the immigration counsel for the Subcommittee on Immigration, Border Security, and Claims for four years. Prior to working on the Judiciary Committee, he wrote decisions for the Board of Immigration Appeals for twenty years. He also has been a policy advisor for the DHS Office of Information Sharing and Collaboration under a contract with TKC Communications, and he has been in private practice as an immigration lawyer at Steptoe &amp; </w:t>
      </w:r>
      <w:r w:rsidRPr="00921838">
        <w:lastRenderedPageBreak/>
        <w:t xml:space="preserve">Johnson., 18 ("Immigration judge quotas will not eliminate the backlog crisis", </w:t>
      </w:r>
      <w:proofErr w:type="spellStart"/>
      <w:r w:rsidRPr="00921838">
        <w:t>TheHill</w:t>
      </w:r>
      <w:proofErr w:type="spellEnd"/>
      <w:r w:rsidRPr="00921838">
        <w:t>, 4-4-2018, Available Online from http://thehill.com/opinion/immigration/381616-immigration-judge-quotas-will-not-eliminate-the-backlog-crisis, Accessed on 7-10-2018 AIN)</w:t>
      </w:r>
    </w:p>
    <w:p w14:paraId="19264E55" w14:textId="77777777" w:rsidR="003C2CAC" w:rsidRPr="00E02686" w:rsidRDefault="003C2CAC" w:rsidP="003C2CAC"/>
    <w:p w14:paraId="6D97C71A" w14:textId="77777777" w:rsidR="003C2CAC" w:rsidRDefault="003C2CAC" w:rsidP="003C2CAC">
      <w:r>
        <w:t xml:space="preserve">GAO makes similar findings in its November 2016 report on variations in the outcomes of applications across immigration courts and judges. </w:t>
      </w:r>
      <w:r w:rsidRPr="009C390C">
        <w:rPr>
          <w:rStyle w:val="StyleUnderline"/>
        </w:rPr>
        <w:t xml:space="preserve">GAO also found that </w:t>
      </w:r>
      <w:r w:rsidRPr="00E02686">
        <w:rPr>
          <w:rStyle w:val="StyleUnderline"/>
          <w:highlight w:val="yellow"/>
        </w:rPr>
        <w:t>judges with 7 years of experience were 28 percent less likely to grant asylum than less experienced judges,</w:t>
      </w:r>
      <w:r w:rsidRPr="009C390C">
        <w:rPr>
          <w:rStyle w:val="StyleUnderline"/>
        </w:rPr>
        <w:t xml:space="preserve"> which could be a factor in explaining the disparities.</w:t>
      </w:r>
    </w:p>
    <w:p w14:paraId="72BE216F" w14:textId="77777777" w:rsidR="003C2CAC" w:rsidRDefault="003C2CAC" w:rsidP="003C2CAC">
      <w:r>
        <w:t>Are unqualified judges being hired? Is the training program for new judges inadequate?</w:t>
      </w:r>
    </w:p>
    <w:p w14:paraId="03159C3C" w14:textId="77777777" w:rsidR="003C2CAC" w:rsidRDefault="003C2CAC" w:rsidP="003C2CAC">
      <w:r>
        <w:t>To some extent, the problem may be due to misconduct on the part of officials involved in the selection process.</w:t>
      </w:r>
    </w:p>
    <w:p w14:paraId="6F17557A" w14:textId="77777777" w:rsidR="003C2CAC" w:rsidRPr="00E02686" w:rsidRDefault="003C2CAC" w:rsidP="003C2CAC">
      <w:pPr>
        <w:rPr>
          <w:rStyle w:val="StyleUnderline"/>
        </w:rPr>
      </w:pPr>
      <w:r>
        <w:t xml:space="preserve">For instance, </w:t>
      </w:r>
      <w:r w:rsidRPr="009C390C">
        <w:rPr>
          <w:rStyle w:val="StyleUnderline"/>
        </w:rPr>
        <w:t xml:space="preserve">in </w:t>
      </w:r>
      <w:r w:rsidRPr="00E02686">
        <w:rPr>
          <w:rStyle w:val="StyleUnderline"/>
          <w:highlight w:val="yellow"/>
        </w:rPr>
        <w:t>2004, the Justice Department paid $11.5 million to settle a class action suit claiming that the immigration judge hiring practices of the Executive Officer for Immigration Review were discriminatory</w:t>
      </w:r>
      <w:r w:rsidRPr="00E02686">
        <w:rPr>
          <w:highlight w:val="yellow"/>
        </w:rPr>
        <w:t>.</w:t>
      </w:r>
      <w:r>
        <w:t xml:space="preserve"> </w:t>
      </w:r>
      <w:r w:rsidRPr="00E02686">
        <w:rPr>
          <w:rStyle w:val="StyleUnderline"/>
          <w:highlight w:val="yellow"/>
        </w:rPr>
        <w:t>Four years later</w:t>
      </w:r>
      <w:r>
        <w:t xml:space="preserve">, Monica Goodling from the </w:t>
      </w:r>
      <w:r w:rsidRPr="00E02686">
        <w:rPr>
          <w:rStyle w:val="StyleUnderline"/>
          <w:highlight w:val="yellow"/>
        </w:rPr>
        <w:t>Office of the Attorney General admitted that she had taken political considerations into account in soliciting candidates and reviewing applications.</w:t>
      </w:r>
    </w:p>
    <w:p w14:paraId="6D37258D" w14:textId="77777777" w:rsidR="003C2CAC" w:rsidRDefault="003C2CAC" w:rsidP="003C2CAC">
      <w:r>
        <w:t xml:space="preserve">In any case, it is apparent that Sessions isn’t going to eliminate the backlog crisis by setting performance goals or hiring more judges. He </w:t>
      </w:r>
      <w:proofErr w:type="gramStart"/>
      <w:r>
        <w:t>has to</w:t>
      </w:r>
      <w:proofErr w:type="gramEnd"/>
      <w:r>
        <w:t xml:space="preserve"> reduce the number of cases the immigration court has to handle.</w:t>
      </w:r>
    </w:p>
    <w:p w14:paraId="39947B7A" w14:textId="3B2ED571" w:rsidR="003C2CAC" w:rsidRPr="00227037" w:rsidRDefault="003C2CAC" w:rsidP="003C2CAC">
      <w:pPr>
        <w:pStyle w:val="Heading4"/>
      </w:pPr>
      <w:bookmarkStart w:id="161" w:name="_Hlk519271399"/>
      <w:r>
        <w:t xml:space="preserve">Hiring more judges </w:t>
      </w:r>
      <w:proofErr w:type="spellStart"/>
      <w:proofErr w:type="gramStart"/>
      <w:r>
        <w:t>wont</w:t>
      </w:r>
      <w:proofErr w:type="spellEnd"/>
      <w:proofErr w:type="gramEnd"/>
      <w:r>
        <w:t xml:space="preserve"> solve crisis</w:t>
      </w:r>
    </w:p>
    <w:p w14:paraId="1051C39A" w14:textId="77777777" w:rsidR="003C2CAC" w:rsidRPr="00921838" w:rsidRDefault="003C2CAC" w:rsidP="003C2CAC">
      <w:proofErr w:type="spellStart"/>
      <w:r w:rsidRPr="00921838">
        <w:rPr>
          <w:rStyle w:val="Style13ptBold"/>
        </w:rPr>
        <w:t>Dechiaro</w:t>
      </w:r>
      <w:proofErr w:type="spellEnd"/>
      <w:r w:rsidRPr="00921838">
        <w:rPr>
          <w:rStyle w:val="Style13ptBold"/>
        </w:rPr>
        <w:t xml:space="preserve"> 18</w:t>
      </w:r>
      <w:r w:rsidRPr="00921838">
        <w:t xml:space="preserve"> - Dean </w:t>
      </w:r>
      <w:proofErr w:type="spellStart"/>
      <w:r w:rsidRPr="00921838">
        <w:t>Dechiaro</w:t>
      </w:r>
      <w:proofErr w:type="spellEnd"/>
      <w:r w:rsidRPr="00921838">
        <w:t xml:space="preserve"> is a Washington, D.C.-based reporter with years of experience covering government, politics, and social and urban issues., 18 ("Trump’s Strategy to Shrink Immigration Court Backlog May Not Work", Roll Call, 7-10-2018, Available Online from https://www.rollcall.com/news/policy/trump-strategy-immigration-court-backlog-may-not-work, Accessed on 7-10-2018 AIN)</w:t>
      </w:r>
    </w:p>
    <w:bookmarkEnd w:id="161"/>
    <w:p w14:paraId="714845C4" w14:textId="77777777" w:rsidR="003C2CAC" w:rsidRDefault="003C2CAC" w:rsidP="003C2CAC">
      <w:r w:rsidRPr="00E02686">
        <w:rPr>
          <w:rStyle w:val="StyleUnderline"/>
        </w:rPr>
        <w:t xml:space="preserve">Still, </w:t>
      </w:r>
      <w:r w:rsidRPr="00227037">
        <w:rPr>
          <w:rStyle w:val="StyleUnderline"/>
          <w:highlight w:val="yellow"/>
        </w:rPr>
        <w:t>none of Trump’s initiative</w:t>
      </w:r>
      <w:r w:rsidRPr="00E02686">
        <w:rPr>
          <w:rStyle w:val="StyleUnderline"/>
        </w:rPr>
        <w:t xml:space="preserve">s so far </w:t>
      </w:r>
      <w:r w:rsidRPr="00227037">
        <w:rPr>
          <w:rStyle w:val="StyleUnderline"/>
          <w:highlight w:val="yellow"/>
        </w:rPr>
        <w:t>have reduced the backlog</w:t>
      </w:r>
      <w:r>
        <w:t>. Sessions told Congress late last year that it would begin to shrink by January. Instead, it’s grown by roughly 50,000 cases since fiscal 2017, according to TRAC.</w:t>
      </w:r>
    </w:p>
    <w:p w14:paraId="7CA9532E" w14:textId="77777777" w:rsidR="003C2CAC" w:rsidRDefault="003C2CAC" w:rsidP="003C2CAC">
      <w:r>
        <w:t xml:space="preserve">One reason, officials say, is </w:t>
      </w:r>
      <w:r w:rsidRPr="00E02686">
        <w:rPr>
          <w:rStyle w:val="Emphasis"/>
          <w:highlight w:val="yellow"/>
        </w:rPr>
        <w:t>there are simply not enough judges</w:t>
      </w:r>
      <w:r>
        <w:t xml:space="preserve">. James McHenry, the director of EOIR, told lawmakers last November that </w:t>
      </w:r>
      <w:r w:rsidRPr="00227037">
        <w:rPr>
          <w:rStyle w:val="StyleUnderline"/>
          <w:highlight w:val="yellow"/>
        </w:rPr>
        <w:t>it would take about 700 judges to reverse the decade-long buildup</w:t>
      </w:r>
      <w:r>
        <w:t>.</w:t>
      </w:r>
    </w:p>
    <w:p w14:paraId="0D8D9AD1" w14:textId="4ABAB42F" w:rsidR="003C2CAC" w:rsidRDefault="003C2CAC" w:rsidP="003C2CAC">
      <w:pPr>
        <w:pStyle w:val="Heading4"/>
      </w:pPr>
      <w:r>
        <w:t>Judges don’t solve the backlog</w:t>
      </w:r>
    </w:p>
    <w:p w14:paraId="0C790CFC" w14:textId="77777777" w:rsidR="003C2CAC" w:rsidRPr="00921838" w:rsidRDefault="003C2CAC" w:rsidP="003C2CAC">
      <w:proofErr w:type="spellStart"/>
      <w:r w:rsidRPr="00921838">
        <w:rPr>
          <w:rStyle w:val="Style13ptBold"/>
        </w:rPr>
        <w:t>Hayoun</w:t>
      </w:r>
      <w:proofErr w:type="spellEnd"/>
      <w:r w:rsidRPr="00921838">
        <w:rPr>
          <w:rStyle w:val="Style13ptBold"/>
        </w:rPr>
        <w:t xml:space="preserve"> 17</w:t>
      </w:r>
      <w:r w:rsidRPr="00921838">
        <w:t xml:space="preserve"> - </w:t>
      </w:r>
      <w:proofErr w:type="spellStart"/>
      <w:r w:rsidRPr="00921838">
        <w:t>Massoud</w:t>
      </w:r>
      <w:proofErr w:type="spellEnd"/>
      <w:r w:rsidRPr="00921838">
        <w:t xml:space="preserve"> </w:t>
      </w:r>
      <w:proofErr w:type="spellStart"/>
      <w:r w:rsidRPr="00921838">
        <w:t>Hayoun</w:t>
      </w:r>
      <w:proofErr w:type="spellEnd"/>
      <w:r w:rsidRPr="00921838">
        <w:t xml:space="preserve"> is a Los Angeles-based freelance reporter for Al Jazeera and other outlets., 17 ("Is Trump Solving the Immigration Court Backlog or Is He Funding It?", Pacific Standard, 10-5-2017, Available Online from https://psmag.com/social-justice/is-trump-solving-the-immigration-court-backlog-or-is-he-funding-it, Accessed on 7-11-2018 AIN)</w:t>
      </w:r>
    </w:p>
    <w:p w14:paraId="1AF3D6D9" w14:textId="77777777" w:rsidR="003C2CAC" w:rsidRDefault="003C2CAC" w:rsidP="003C2CAC">
      <w:r>
        <w:t xml:space="preserve">And </w:t>
      </w:r>
      <w:r w:rsidRPr="00C01D3D">
        <w:rPr>
          <w:rStyle w:val="StyleUnderline"/>
        </w:rPr>
        <w:t>more judges won't be enough to meet the need, Boswell warn</w:t>
      </w:r>
      <w:r>
        <w:t xml:space="preserve">s. "Even if they did bring in more immigration judges, </w:t>
      </w:r>
      <w:r w:rsidRPr="00C01D3D">
        <w:rPr>
          <w:rStyle w:val="StyleUnderline"/>
        </w:rPr>
        <w:t>they are overloading the system</w:t>
      </w:r>
      <w:r>
        <w:t xml:space="preserve">. When and if this administration faces the realities of our immigration problem, they will see that </w:t>
      </w:r>
      <w:r w:rsidRPr="00C01D3D">
        <w:rPr>
          <w:rStyle w:val="StyleUnderline"/>
        </w:rPr>
        <w:t xml:space="preserve">we need comprehensive immigration reform that </w:t>
      </w:r>
      <w:r w:rsidRPr="00C01D3D">
        <w:rPr>
          <w:rStyle w:val="StyleUnderline"/>
        </w:rPr>
        <w:lastRenderedPageBreak/>
        <w:t>provides for legalization of many of those who are already here, and which also streamlines the process for those with good reason to be allowed into our country</w:t>
      </w:r>
      <w:r>
        <w:t>."</w:t>
      </w:r>
    </w:p>
    <w:p w14:paraId="1785F842" w14:textId="77777777" w:rsidR="003C2CAC" w:rsidRDefault="003C2CAC" w:rsidP="003C2CAC">
      <w:r>
        <w:t xml:space="preserve">Immigration officials underlined for the Post that, </w:t>
      </w:r>
      <w:proofErr w:type="gramStart"/>
      <w:r>
        <w:t>in an effort to</w:t>
      </w:r>
      <w:proofErr w:type="gramEnd"/>
      <w:r>
        <w:t xml:space="preserve"> slash the backlog, </w:t>
      </w:r>
      <w:r w:rsidRPr="00C01D3D">
        <w:rPr>
          <w:rStyle w:val="StyleUnderline"/>
        </w:rPr>
        <w:t>the administration had reversed the practice of prosecutorial discretion, whereby judges can set aside low-urgency cases in order to prioritize others</w:t>
      </w:r>
      <w:r>
        <w:t>. The administration of former President Barack Obama—which deported an unprecedented number of undocumented migrants—introduced the practice to address the growing backlog.</w:t>
      </w:r>
    </w:p>
    <w:p w14:paraId="0991C303" w14:textId="77777777" w:rsidR="003C2CAC" w:rsidRPr="006C4F5A" w:rsidRDefault="003C2CAC" w:rsidP="003C2CAC">
      <w:pPr>
        <w:rPr>
          <w:u w:val="single"/>
        </w:rPr>
      </w:pPr>
    </w:p>
    <w:p w14:paraId="341EAA00" w14:textId="77777777" w:rsidR="003C2CAC" w:rsidRDefault="003C2CAC" w:rsidP="00E24B0A">
      <w:pPr>
        <w:rPr>
          <w:sz w:val="16"/>
        </w:rPr>
      </w:pPr>
    </w:p>
    <w:p w14:paraId="13E8F214" w14:textId="301E8036" w:rsidR="00044528" w:rsidRDefault="00E24B0A" w:rsidP="00E24B0A">
      <w:pPr>
        <w:pStyle w:val="Heading3"/>
      </w:pPr>
      <w:r>
        <w:lastRenderedPageBreak/>
        <w:t>AFF – LT</w:t>
      </w:r>
    </w:p>
    <w:p w14:paraId="1D2951B0" w14:textId="028B4DC4" w:rsidR="00E24B0A" w:rsidRPr="00E24B0A" w:rsidRDefault="00E24B0A" w:rsidP="00E24B0A">
      <w:pPr>
        <w:pStyle w:val="Heading4"/>
      </w:pPr>
      <w:r>
        <w:t>L</w:t>
      </w:r>
      <w:r w:rsidRPr="00E24B0A">
        <w:t xml:space="preserve">ink turn- the </w:t>
      </w:r>
      <w:proofErr w:type="spellStart"/>
      <w:r w:rsidRPr="00E24B0A">
        <w:t>aff</w:t>
      </w:r>
      <w:proofErr w:type="spellEnd"/>
      <w:r w:rsidRPr="00E24B0A">
        <w:t xml:space="preserve"> diminishes extreme vetting- a major cause of backlog</w:t>
      </w:r>
    </w:p>
    <w:p w14:paraId="552F9E02" w14:textId="77777777" w:rsidR="00E24B0A" w:rsidRPr="00E24B0A" w:rsidRDefault="00E24B0A" w:rsidP="00E24B0A">
      <w:r w:rsidRPr="00E24B0A">
        <w:t xml:space="preserve">Amelia </w:t>
      </w:r>
      <w:r w:rsidRPr="00E24B0A">
        <w:rPr>
          <w:rStyle w:val="Style13ptBold"/>
        </w:rPr>
        <w:t>Burke 18</w:t>
      </w:r>
      <w:r w:rsidRPr="00E24B0A">
        <w:t xml:space="preserve">(Studied in international studies at SIT. Program manager at PS it </w:t>
      </w:r>
      <w:proofErr w:type="spellStart"/>
      <w:proofErr w:type="gramStart"/>
      <w:r w:rsidRPr="00E24B0A">
        <w:t>matters.The</w:t>
      </w:r>
      <w:proofErr w:type="spellEnd"/>
      <w:proofErr w:type="gramEnd"/>
      <w:r w:rsidRPr="00E24B0A">
        <w:t xml:space="preserve"> Implementation of the Extreme Visa Vetting Policy and its Effects on International Students and Scholars, SIT Graduate Institute, )//EL</w:t>
      </w:r>
    </w:p>
    <w:p w14:paraId="1ECDA119" w14:textId="77777777" w:rsidR="00E24B0A" w:rsidRPr="00124984" w:rsidRDefault="00E24B0A" w:rsidP="00E24B0A">
      <w:pPr>
        <w:rPr>
          <w:rStyle w:val="StyleUnderline"/>
          <w:rFonts w:asciiTheme="majorHAnsi" w:hAnsiTheme="majorHAnsi"/>
        </w:rPr>
      </w:pPr>
      <w:r w:rsidRPr="00124984">
        <w:rPr>
          <w:rStyle w:val="StyleUnderline"/>
          <w:rFonts w:asciiTheme="majorHAnsi" w:hAnsiTheme="majorHAnsi"/>
        </w:rPr>
        <w:t>In a third public letter that outlines the possible effects of the extreme vetting policy, six educational organizations, American Association of Community Colleges (AACC), American Association of State Colleges and Universities (AASCU), American Council on Education (ACE), Association of American Universities (AAU), Association of Public and Land-grant Universities (APLU), National Association of Independent Colleges and Universities (NAICU), state that the rigorous vetting criteria will have lasting effects on many sectors of the U.S. (American Council on Education, 2017). They explain that this new form and policy creates onerous barriers for international students that is likely to deter them from wanting to come to the U.S. to study, causing great harm to the U.S. higher education system. Other countries with less taxing visa</w:t>
      </w:r>
      <w:r w:rsidRPr="00124984">
        <w:rPr>
          <w:rFonts w:asciiTheme="majorHAnsi" w:hAnsiTheme="majorHAnsi"/>
          <w:sz w:val="16"/>
        </w:rPr>
        <w:t xml:space="preserve"> requirements have already begun using this as a marketing tactic for recruiting students. This will greatly weaken our global presence and increase our innovation shortage. </w:t>
      </w:r>
      <w:r w:rsidRPr="00124984">
        <w:rPr>
          <w:rStyle w:val="StyleUnderline"/>
          <w:rFonts w:asciiTheme="majorHAnsi" w:hAnsiTheme="majorHAnsi"/>
        </w:rPr>
        <w:t xml:space="preserve">Furthermore, they state that the State Department and U.S. consulates around the world lack the necessary resources and staff to handle the three times the information collection. This will </w:t>
      </w:r>
      <w:proofErr w:type="gramStart"/>
      <w:r w:rsidRPr="00124984">
        <w:rPr>
          <w:rStyle w:val="StyleUnderline"/>
          <w:rFonts w:asciiTheme="majorHAnsi" w:hAnsiTheme="majorHAnsi"/>
        </w:rPr>
        <w:t>EFFECTS</w:t>
      </w:r>
      <w:proofErr w:type="gramEnd"/>
      <w:r w:rsidRPr="00124984">
        <w:rPr>
          <w:rStyle w:val="StyleUnderline"/>
          <w:rFonts w:asciiTheme="majorHAnsi" w:hAnsiTheme="majorHAnsi"/>
        </w:rPr>
        <w:t xml:space="preserve"> OF EXTREME VISA VETTING POLICY 21 certainly increase visa wait times and create processing backlogs. They explain that U.S. universities have had a long-time relationship with Department of State and the Department of Homeland Security where they have worked together to ensure national security. They state that at the core, most of this data is already collected and increasing the amount is unnecessary and burdensome and will create avoidable severe detrimental effects. The full letter can be found in Appendix D. </w:t>
      </w:r>
    </w:p>
    <w:p w14:paraId="4967A668" w14:textId="77777777" w:rsidR="00E24B0A" w:rsidRDefault="00E24B0A" w:rsidP="00C61A2E"/>
    <w:p w14:paraId="294D245C" w14:textId="77777777" w:rsidR="00044528" w:rsidRPr="00AB0516" w:rsidRDefault="00044528" w:rsidP="00C61A2E"/>
    <w:p w14:paraId="5CE494A7" w14:textId="6DDABD48" w:rsidR="00EF6548" w:rsidRDefault="00EF6548" w:rsidP="00EF6548">
      <w:pPr>
        <w:pStyle w:val="Heading2"/>
      </w:pPr>
      <w:r>
        <w:lastRenderedPageBreak/>
        <w:t>NB – Department of State</w:t>
      </w:r>
    </w:p>
    <w:p w14:paraId="7B9C5BAE" w14:textId="77777777" w:rsidR="00EF6548" w:rsidRDefault="00EF6548" w:rsidP="00761F0F"/>
    <w:p w14:paraId="36A4E0F5" w14:textId="145F5036" w:rsidR="00EF6548" w:rsidRDefault="00EF6548" w:rsidP="00761F0F"/>
    <w:p w14:paraId="2794EDD4" w14:textId="5820FD1F" w:rsidR="00704C7C" w:rsidRDefault="00704C7C" w:rsidP="00704C7C">
      <w:pPr>
        <w:pStyle w:val="Heading3"/>
      </w:pPr>
      <w:r>
        <w:lastRenderedPageBreak/>
        <w:t>1NC – DOS Tradeoff DA</w:t>
      </w:r>
    </w:p>
    <w:p w14:paraId="049B821B" w14:textId="28CAAA16" w:rsidR="00704C7C" w:rsidRPr="00124984" w:rsidRDefault="00704C7C" w:rsidP="00704C7C">
      <w:pPr>
        <w:pStyle w:val="Heading4"/>
        <w:rPr>
          <w:rFonts w:asciiTheme="majorHAnsi" w:hAnsiTheme="majorHAnsi"/>
        </w:rPr>
      </w:pPr>
      <w:r>
        <w:rPr>
          <w:rFonts w:asciiTheme="majorHAnsi" w:hAnsiTheme="majorHAnsi"/>
        </w:rPr>
        <w:t>T</w:t>
      </w:r>
      <w:r w:rsidRPr="00124984">
        <w:rPr>
          <w:rFonts w:asciiTheme="majorHAnsi" w:hAnsiTheme="majorHAnsi"/>
        </w:rPr>
        <w:t xml:space="preserve">he US is close to </w:t>
      </w:r>
      <w:r>
        <w:rPr>
          <w:rFonts w:asciiTheme="majorHAnsi" w:hAnsiTheme="majorHAnsi"/>
        </w:rPr>
        <w:t xml:space="preserve">North Korea </w:t>
      </w:r>
      <w:proofErr w:type="gramStart"/>
      <w:r w:rsidRPr="00124984">
        <w:rPr>
          <w:rFonts w:asciiTheme="majorHAnsi" w:hAnsiTheme="majorHAnsi"/>
        </w:rPr>
        <w:t>denuclearization</w:t>
      </w:r>
      <w:proofErr w:type="gramEnd"/>
      <w:r w:rsidRPr="00124984">
        <w:rPr>
          <w:rFonts w:asciiTheme="majorHAnsi" w:hAnsiTheme="majorHAnsi"/>
        </w:rPr>
        <w:t xml:space="preserve"> but </w:t>
      </w:r>
      <w:r>
        <w:rPr>
          <w:rFonts w:asciiTheme="majorHAnsi" w:hAnsiTheme="majorHAnsi"/>
        </w:rPr>
        <w:t>continued DOS commitment is key</w:t>
      </w:r>
    </w:p>
    <w:p w14:paraId="5CDAF23D" w14:textId="77777777" w:rsidR="00704C7C" w:rsidRDefault="00704C7C" w:rsidP="00704C7C">
      <w:pPr>
        <w:rPr>
          <w:rFonts w:eastAsia="Times New Roman"/>
        </w:rPr>
      </w:pPr>
      <w:r w:rsidRPr="00124984">
        <w:rPr>
          <w:rFonts w:asciiTheme="majorHAnsi" w:hAnsiTheme="majorHAnsi"/>
        </w:rPr>
        <w:t xml:space="preserve">Ken </w:t>
      </w:r>
      <w:proofErr w:type="spellStart"/>
      <w:r w:rsidRPr="00124984">
        <w:rPr>
          <w:rStyle w:val="Style13ptBold"/>
          <w:rFonts w:asciiTheme="majorHAnsi" w:hAnsiTheme="majorHAnsi"/>
        </w:rPr>
        <w:t>Moritsugu</w:t>
      </w:r>
      <w:proofErr w:type="spellEnd"/>
      <w:r w:rsidRPr="00124984">
        <w:rPr>
          <w:rStyle w:val="Style13ptBold"/>
          <w:rFonts w:asciiTheme="majorHAnsi" w:hAnsiTheme="majorHAnsi"/>
        </w:rPr>
        <w:t>, 7-9</w:t>
      </w:r>
      <w:r w:rsidRPr="00124984">
        <w:rPr>
          <w:rFonts w:asciiTheme="majorHAnsi" w:hAnsiTheme="majorHAnsi"/>
        </w:rPr>
        <w:t>-</w:t>
      </w:r>
      <w:proofErr w:type="gramStart"/>
      <w:r w:rsidRPr="00124984">
        <w:rPr>
          <w:rFonts w:asciiTheme="majorHAnsi" w:hAnsiTheme="majorHAnsi"/>
        </w:rPr>
        <w:t>2018,</w:t>
      </w:r>
      <w:r>
        <w:rPr>
          <w:rFonts w:asciiTheme="majorHAnsi" w:hAnsiTheme="majorHAnsi"/>
        </w:rPr>
        <w:t>(</w:t>
      </w:r>
      <w:proofErr w:type="gramEnd"/>
      <w:r w:rsidRPr="003B08CD">
        <w:t xml:space="preserve"> Ken </w:t>
      </w:r>
      <w:proofErr w:type="spellStart"/>
      <w:r w:rsidRPr="003B08CD">
        <w:t>Moritsugu</w:t>
      </w:r>
      <w:proofErr w:type="spellEnd"/>
      <w:r w:rsidRPr="003B08CD">
        <w:t xml:space="preserve"> is news director for Japan and the Koreas for The Associated Press.</w:t>
      </w:r>
    </w:p>
    <w:p w14:paraId="568C0359" w14:textId="77777777" w:rsidR="00704C7C" w:rsidRPr="00124984" w:rsidRDefault="00704C7C" w:rsidP="00704C7C">
      <w:pPr>
        <w:rPr>
          <w:rFonts w:asciiTheme="majorHAnsi" w:hAnsiTheme="majorHAnsi"/>
        </w:rPr>
      </w:pPr>
      <w:r w:rsidRPr="00124984">
        <w:rPr>
          <w:rFonts w:asciiTheme="majorHAnsi" w:hAnsiTheme="majorHAnsi"/>
        </w:rPr>
        <w:t xml:space="preserve"> "Analysis: Harsh words may mean </w:t>
      </w:r>
      <w:proofErr w:type="spellStart"/>
      <w:r w:rsidRPr="00124984">
        <w:rPr>
          <w:rFonts w:asciiTheme="majorHAnsi" w:hAnsiTheme="majorHAnsi"/>
        </w:rPr>
        <w:t>NKorea</w:t>
      </w:r>
      <w:proofErr w:type="spellEnd"/>
      <w:r w:rsidRPr="00124984">
        <w:rPr>
          <w:rFonts w:asciiTheme="majorHAnsi" w:hAnsiTheme="majorHAnsi"/>
        </w:rPr>
        <w:t xml:space="preserve"> seeks deal with Trump," Herald-Whig, http://www.whig.com/article/20180709/AP/307099978)//EL</w:t>
      </w:r>
    </w:p>
    <w:p w14:paraId="54694A78" w14:textId="77777777" w:rsidR="00704C7C" w:rsidRPr="00124984" w:rsidRDefault="00704C7C" w:rsidP="00704C7C">
      <w:pPr>
        <w:rPr>
          <w:rStyle w:val="StyleUnderline"/>
          <w:rFonts w:asciiTheme="majorHAnsi" w:hAnsiTheme="majorHAnsi"/>
        </w:rPr>
      </w:pPr>
      <w:r w:rsidRPr="00124984">
        <w:rPr>
          <w:rFonts w:asciiTheme="majorHAnsi" w:hAnsiTheme="majorHAnsi"/>
          <w:sz w:val="16"/>
        </w:rPr>
        <w:t xml:space="preserve">TOKYO (AP) — North Korea's vitriolic criticism of the U.S. following a first round of nuclear negotiations went out of its way to spare one person: President Donald Trump. In a statement issued just hours after the two-day talks finished on Saturday, </w:t>
      </w:r>
      <w:r w:rsidRPr="00124984">
        <w:rPr>
          <w:rStyle w:val="StyleUnderline"/>
          <w:rFonts w:asciiTheme="majorHAnsi" w:hAnsiTheme="majorHAnsi"/>
        </w:rPr>
        <w:t>North Korea accused the U.S. side of a "unilateral and gangster-like demand for denuclearization," then added, "We still cherish our good faith in President Trump</w:t>
      </w:r>
      <w:r w:rsidRPr="00124984">
        <w:rPr>
          <w:rFonts w:asciiTheme="majorHAnsi" w:hAnsiTheme="majorHAnsi"/>
          <w:sz w:val="16"/>
        </w:rPr>
        <w:t>."</w:t>
      </w:r>
      <w:r w:rsidRPr="00124984">
        <w:rPr>
          <w:rStyle w:val="StyleUnderline"/>
          <w:rFonts w:asciiTheme="majorHAnsi" w:hAnsiTheme="majorHAnsi"/>
        </w:rPr>
        <w:t xml:space="preserve"> On one level, the sheen of last month's Singapore summit between Trump and North Korean leader Kim Jong Un, with broad smiles and handshakes, has yet to wear off. But on another, North Korea may be betting that Trump, the real estate developer-turned-president, will be more willing than his negotiators to ease off his administration's </w:t>
      </w:r>
      <w:proofErr w:type="spellStart"/>
      <w:r w:rsidRPr="00124984">
        <w:rPr>
          <w:rStyle w:val="StyleUnderline"/>
          <w:rFonts w:asciiTheme="majorHAnsi" w:hAnsiTheme="majorHAnsi"/>
        </w:rPr>
        <w:t>hard-line</w:t>
      </w:r>
      <w:proofErr w:type="spellEnd"/>
      <w:r w:rsidRPr="00124984">
        <w:rPr>
          <w:rStyle w:val="StyleUnderline"/>
          <w:rFonts w:asciiTheme="majorHAnsi" w:hAnsiTheme="majorHAnsi"/>
        </w:rPr>
        <w:t xml:space="preserve"> positions to make a deal. It fell to U.S. Secretary of State Mike Pompeo to get the talks going last week.</w:t>
      </w:r>
      <w:r w:rsidRPr="00124984">
        <w:rPr>
          <w:rFonts w:asciiTheme="majorHAnsi" w:hAnsiTheme="majorHAnsi"/>
          <w:sz w:val="16"/>
        </w:rPr>
        <w:t xml:space="preserve"> The mood appeared cordial, even jovial, during his two days in Pyongyang. He and the head of the North Korean negotiating team, Kim Yong Chol, cracked jokes during a working dinner, State Department spokeswoman Heather Nauert said. On the airport tarmac Saturday before he left, Pompeo sounded positive, saying "we made progress on almost all of the central issues." </w:t>
      </w:r>
      <w:proofErr w:type="gramStart"/>
      <w:r w:rsidRPr="00124984">
        <w:rPr>
          <w:rStyle w:val="StyleUnderline"/>
          <w:rFonts w:asciiTheme="majorHAnsi" w:hAnsiTheme="majorHAnsi"/>
        </w:rPr>
        <w:t>So</w:t>
      </w:r>
      <w:proofErr w:type="gramEnd"/>
      <w:r w:rsidRPr="00124984">
        <w:rPr>
          <w:rStyle w:val="StyleUnderline"/>
          <w:rFonts w:asciiTheme="majorHAnsi" w:hAnsiTheme="majorHAnsi"/>
        </w:rPr>
        <w:t xml:space="preserve"> it came as some surprise when </w:t>
      </w:r>
      <w:r w:rsidRPr="00124984">
        <w:rPr>
          <w:rStyle w:val="Emphasis"/>
          <w:rFonts w:asciiTheme="majorHAnsi" w:hAnsiTheme="majorHAnsi"/>
        </w:rPr>
        <w:t>North Korea's state news agency fired out a late-night missive blasting the talks, warning that "we may be shaken in our unshakeable will for denuclearization, rather than consolidating trust</w:t>
      </w:r>
      <w:r w:rsidRPr="00124984">
        <w:rPr>
          <w:rStyle w:val="StyleUnderline"/>
          <w:rFonts w:asciiTheme="majorHAnsi" w:hAnsiTheme="majorHAnsi"/>
        </w:rPr>
        <w:t xml:space="preserve">." The statement was widely seen as a negotiating tactic to put the U.S. on the back foot as talks get underway. It also underscores crucial gaps in how the U.S. and North Korea define denuclearization and see the path forward. Unless they can close those gaps, </w:t>
      </w:r>
      <w:r w:rsidRPr="00124984">
        <w:rPr>
          <w:rStyle w:val="Emphasis"/>
          <w:rFonts w:asciiTheme="majorHAnsi" w:hAnsiTheme="majorHAnsi"/>
        </w:rPr>
        <w:t>the whole effort may be doomed</w:t>
      </w:r>
      <w:r w:rsidRPr="00124984">
        <w:rPr>
          <w:rFonts w:asciiTheme="majorHAnsi" w:hAnsiTheme="majorHAnsi"/>
          <w:sz w:val="16"/>
        </w:rPr>
        <w:t xml:space="preserve">. The 1,200-word statement, attributed to an unnamed Foreign Ministry spokesman, outlined North Korean thinking at length. It said North Korea put forth several constructive proposals, including a declaration formally ending the 1950-53 Korean War, which it called "the first process of defusing tension." The statement called for a series of simultaneous actions from both sides, including exchanges to improve relations, the dismantling of a North Korean missile-engine testing ground and talks to return the remains of American soldiers killed in the Korean War. </w:t>
      </w:r>
      <w:r w:rsidRPr="00124984">
        <w:rPr>
          <w:rStyle w:val="StyleUnderline"/>
          <w:rFonts w:asciiTheme="majorHAnsi" w:hAnsiTheme="majorHAnsi"/>
        </w:rPr>
        <w:t xml:space="preserve">Pompeo acknowledged at a news conference in Tokyo on Sunday that a peace treaty, security assurances for North Korea and denuclearization should be pursued in parallel, </w:t>
      </w:r>
      <w:r w:rsidRPr="00124984">
        <w:rPr>
          <w:rStyle w:val="Emphasis"/>
          <w:rFonts w:asciiTheme="majorHAnsi" w:hAnsiTheme="majorHAnsi"/>
        </w:rPr>
        <w:t>but it's the last item that has been the clear focus of U.S. efforts and its overriding goal</w:t>
      </w:r>
      <w:r w:rsidRPr="00124984">
        <w:rPr>
          <w:rStyle w:val="StyleUnderline"/>
          <w:rFonts w:asciiTheme="majorHAnsi" w:hAnsiTheme="majorHAnsi"/>
        </w:rPr>
        <w:t>: The elimination of North Korea's nuclear weapons in a way that can be verified by outside experts.</w:t>
      </w:r>
      <w:r w:rsidRPr="00124984">
        <w:rPr>
          <w:rFonts w:asciiTheme="majorHAnsi" w:hAnsiTheme="majorHAnsi"/>
          <w:sz w:val="16"/>
        </w:rPr>
        <w:t xml:space="preserve"> North Korea hasn't said publicly what security assurances it would need to get rid of its nuclear weapons, but in the </w:t>
      </w:r>
      <w:proofErr w:type="gramStart"/>
      <w:r w:rsidRPr="00124984">
        <w:rPr>
          <w:rFonts w:asciiTheme="majorHAnsi" w:hAnsiTheme="majorHAnsi"/>
          <w:sz w:val="16"/>
        </w:rPr>
        <w:t>past</w:t>
      </w:r>
      <w:proofErr w:type="gramEnd"/>
      <w:r w:rsidRPr="00124984">
        <w:rPr>
          <w:rFonts w:asciiTheme="majorHAnsi" w:hAnsiTheme="majorHAnsi"/>
          <w:sz w:val="16"/>
        </w:rPr>
        <w:t xml:space="preserve"> they have included the withdrawal of the 28,500 U.S. troops stationed in South Korea and an end to U.S.-South Korean military drills. Trump suspended some upcoming joint drills in a goodwill gesture after his summit with Kim, causing some consternation among experts about the impact on both countries' military readiness. </w:t>
      </w:r>
      <w:r w:rsidRPr="00124984">
        <w:rPr>
          <w:rStyle w:val="StyleUnderline"/>
          <w:rFonts w:asciiTheme="majorHAnsi" w:hAnsiTheme="majorHAnsi"/>
        </w:rPr>
        <w:t>North Korea, in its post-Pompeo talks statement, played down the importance of the move, describing it as a "highly reversible step which can be resumed anytime at any moment as all of its military force remains intact in its previously held positions."</w:t>
      </w:r>
      <w:r w:rsidRPr="00124984">
        <w:rPr>
          <w:rFonts w:asciiTheme="majorHAnsi" w:hAnsiTheme="majorHAnsi"/>
          <w:sz w:val="16"/>
        </w:rPr>
        <w:t xml:space="preserve"> Suspending the drills cannot be compared, the statement said, with North Korea's irreversible destruction of an underground nuclear testing site — though some U.S. analysts have questioned the importance of that move, which was more symbolic than anything else given the relative ease with which new tunnels could be dug and the progress North Korea has already made in developing explosive nuclear devices. Perception gaps? Negotiating points? The larger question is whether North Korea really intends to surrender its nuclear weapons entirely. Some analysts think North Korea is trying to drag out talks in hopes that the U.S. will come around to accepting it as a nuclear weapons state, perhaps in a limited form that couldn't threaten the U.S. mainland directly. That's where Trump comes in. </w:t>
      </w:r>
      <w:r w:rsidRPr="00124984">
        <w:rPr>
          <w:rStyle w:val="StyleUnderline"/>
          <w:rFonts w:asciiTheme="majorHAnsi" w:hAnsiTheme="majorHAnsi"/>
        </w:rPr>
        <w:t xml:space="preserve">Pompeo said in Tokyo that the </w:t>
      </w:r>
      <w:r w:rsidRPr="00124984">
        <w:rPr>
          <w:rStyle w:val="Emphasis"/>
          <w:rFonts w:asciiTheme="majorHAnsi" w:hAnsiTheme="majorHAnsi"/>
        </w:rPr>
        <w:t>U.S. and its allies remain committed to the goal of a fully verified, final denuclearization of North Korea</w:t>
      </w:r>
      <w:r w:rsidRPr="00124984">
        <w:rPr>
          <w:rStyle w:val="StyleUnderline"/>
          <w:rFonts w:asciiTheme="majorHAnsi" w:hAnsiTheme="majorHAnsi"/>
        </w:rPr>
        <w:t>. But for political considerations, including the fight for control of Congress in November elections, would Trump make a deal? If not, his high-stakes North Korea gambit could join a long list of failed nuclear deals with Pyongyang.</w:t>
      </w:r>
    </w:p>
    <w:p w14:paraId="0DBA65DB" w14:textId="77777777" w:rsidR="00673D6A" w:rsidRPr="00BE23C5" w:rsidRDefault="00673D6A" w:rsidP="00673D6A">
      <w:pPr>
        <w:pStyle w:val="Heading4"/>
      </w:pPr>
      <w:r w:rsidRPr="00BE23C5">
        <w:lastRenderedPageBreak/>
        <w:t>The plan</w:t>
      </w:r>
      <w:r>
        <w:t xml:space="preserve">’s change in </w:t>
      </w:r>
      <w:r>
        <w:rPr>
          <w:u w:val="single"/>
        </w:rPr>
        <w:t>legal status</w:t>
      </w:r>
      <w:r w:rsidRPr="00BE23C5">
        <w:t xml:space="preserve"> </w:t>
      </w:r>
      <w:r w:rsidRPr="00761F0F">
        <w:t>overstretch</w:t>
      </w:r>
      <w:r>
        <w:t>es the DOS</w:t>
      </w:r>
    </w:p>
    <w:p w14:paraId="42E24A3A" w14:textId="77777777" w:rsidR="00673D6A" w:rsidRPr="00BE23C5" w:rsidRDefault="00673D6A" w:rsidP="00673D6A">
      <w:pPr>
        <w:rPr>
          <w:sz w:val="16"/>
          <w:szCs w:val="16"/>
        </w:rPr>
      </w:pPr>
      <w:r w:rsidRPr="00BE23C5">
        <w:rPr>
          <w:rStyle w:val="Style13ptBold"/>
        </w:rPr>
        <w:t>Carpenter 3</w:t>
      </w:r>
      <w:r w:rsidRPr="00BE23C5">
        <w:t xml:space="preserve"> </w:t>
      </w:r>
      <w:r w:rsidRPr="00BE23C5">
        <w:rPr>
          <w:sz w:val="16"/>
          <w:szCs w:val="16"/>
        </w:rPr>
        <w:t>– J.D., University of Tulsa College of Law (Leah Phelps, Spring. “COMMENT: THE </w:t>
      </w:r>
      <w:bookmarkStart w:id="162" w:name="ORIGHIT_1"/>
      <w:bookmarkStart w:id="163" w:name="HIT_1"/>
      <w:bookmarkEnd w:id="162"/>
      <w:bookmarkEnd w:id="163"/>
      <w:r w:rsidRPr="00BE23C5">
        <w:rPr>
          <w:sz w:val="16"/>
          <w:szCs w:val="16"/>
        </w:rPr>
        <w:t>STATUS OF THE H-1B VISA IN THESE CONFLICTING TIMES.” Tulsa Journal of Comparative &amp; International Law. 10 Tulsa J. Comp. &amp; Int'l L. 553.)</w:t>
      </w:r>
    </w:p>
    <w:p w14:paraId="7E465F15" w14:textId="77777777" w:rsidR="00673D6A" w:rsidRPr="00C14E6A" w:rsidRDefault="00673D6A" w:rsidP="00673D6A">
      <w:pPr>
        <w:rPr>
          <w:sz w:val="14"/>
          <w:vertAlign w:val="superscript"/>
        </w:rPr>
      </w:pPr>
      <w:r w:rsidRPr="00C14E6A">
        <w:rPr>
          <w:sz w:val="14"/>
        </w:rPr>
        <w:t>Due to the delay in processing, employers are utilizing alternative avenues to bring workers into the U.S. </w:t>
      </w:r>
      <w:bookmarkStart w:id="164" w:name="r202"/>
      <w:r w:rsidRPr="00C14E6A">
        <w:rPr>
          <w:sz w:val="14"/>
          <w:vertAlign w:val="superscript"/>
        </w:rPr>
        <w:fldChar w:fldCharType="begin"/>
      </w:r>
      <w:r w:rsidRPr="00C14E6A">
        <w:rPr>
          <w:sz w:val="14"/>
          <w:vertAlign w:val="superscript"/>
        </w:rPr>
        <w:instrText xml:space="preserve"> HYPERLINK "http://www.lexisnexis.com.go.libproxy.wfubmc.edu/lnacui2api/frame.do?reloadEntirePage=true&amp;rand=1296094477402&amp;returnToKey=20_T11095841148&amp;parent=docview&amp;target=results_DocumentContent&amp;tokenKey=rsh-20.552752.4062138629" \l "n202" </w:instrText>
      </w:r>
      <w:r w:rsidRPr="00C14E6A">
        <w:rPr>
          <w:sz w:val="14"/>
          <w:vertAlign w:val="superscript"/>
        </w:rPr>
        <w:fldChar w:fldCharType="separate"/>
      </w:r>
      <w:r w:rsidRPr="00C14E6A">
        <w:rPr>
          <w:color w:val="0000FF"/>
          <w:sz w:val="14"/>
          <w:szCs w:val="16"/>
          <w:vertAlign w:val="superscript"/>
        </w:rPr>
        <w:t>n202</w:t>
      </w:r>
      <w:r w:rsidRPr="00C14E6A">
        <w:rPr>
          <w:sz w:val="14"/>
          <w:vertAlign w:val="superscript"/>
        </w:rPr>
        <w:fldChar w:fldCharType="end"/>
      </w:r>
      <w:bookmarkEnd w:id="164"/>
      <w:r w:rsidRPr="00C14E6A">
        <w:rPr>
          <w:sz w:val="14"/>
        </w:rPr>
        <w:t xml:space="preserve"> Alternative methods used by employers and </w:t>
      </w:r>
      <w:r w:rsidRPr="00AE4119">
        <w:rPr>
          <w:highlight w:val="yellow"/>
          <w:u w:val="single"/>
        </w:rPr>
        <w:t xml:space="preserve">immigrants </w:t>
      </w:r>
      <w:r w:rsidRPr="00BE23C5">
        <w:rPr>
          <w:u w:val="single"/>
        </w:rPr>
        <w:t xml:space="preserve">have </w:t>
      </w:r>
      <w:r w:rsidRPr="00AE4119">
        <w:rPr>
          <w:highlight w:val="yellow"/>
          <w:u w:val="single"/>
        </w:rPr>
        <w:t>created</w:t>
      </w:r>
      <w:r w:rsidRPr="00AD6DB2">
        <w:rPr>
          <w:u w:val="single"/>
        </w:rPr>
        <w:t xml:space="preserve"> unintended </w:t>
      </w:r>
      <w:r w:rsidRPr="00AE4119">
        <w:rPr>
          <w:highlight w:val="yellow"/>
          <w:u w:val="single"/>
        </w:rPr>
        <w:t>consequences in</w:t>
      </w:r>
      <w:r w:rsidRPr="00AD6DB2">
        <w:rPr>
          <w:u w:val="single"/>
        </w:rPr>
        <w:t xml:space="preserve"> other </w:t>
      </w:r>
      <w:r w:rsidRPr="00AE4119">
        <w:rPr>
          <w:highlight w:val="yellow"/>
          <w:u w:val="single"/>
        </w:rPr>
        <w:t>agencies</w:t>
      </w:r>
      <w:r w:rsidRPr="00AD6DB2">
        <w:rPr>
          <w:u w:val="single"/>
        </w:rPr>
        <w:t xml:space="preserve">. The </w:t>
      </w:r>
      <w:r w:rsidRPr="00AE4119">
        <w:rPr>
          <w:highlight w:val="yellow"/>
          <w:u w:val="single"/>
        </w:rPr>
        <w:t>growth and</w:t>
      </w:r>
      <w:r w:rsidRPr="00AD6DB2">
        <w:rPr>
          <w:u w:val="single"/>
        </w:rPr>
        <w:t xml:space="preserve"> tremendous </w:t>
      </w:r>
      <w:r w:rsidRPr="00AE4119">
        <w:rPr>
          <w:highlight w:val="yellow"/>
          <w:u w:val="single"/>
        </w:rPr>
        <w:t>backlog in</w:t>
      </w:r>
      <w:r w:rsidRPr="00AD6DB2">
        <w:rPr>
          <w:u w:val="single"/>
        </w:rPr>
        <w:t xml:space="preserve"> </w:t>
      </w:r>
      <w:r w:rsidRPr="00995587">
        <w:rPr>
          <w:u w:val="single"/>
        </w:rPr>
        <w:t xml:space="preserve">the adjustment of </w:t>
      </w:r>
      <w:r w:rsidRPr="00761F0F">
        <w:rPr>
          <w:highlight w:val="yellow"/>
          <w:u w:val="single"/>
        </w:rPr>
        <w:t xml:space="preserve">status </w:t>
      </w:r>
      <w:r w:rsidRPr="00BE23C5">
        <w:rPr>
          <w:highlight w:val="yellow"/>
          <w:u w:val="single"/>
        </w:rPr>
        <w:t>claims</w:t>
      </w:r>
      <w:r w:rsidRPr="00AD6DB2">
        <w:rPr>
          <w:u w:val="single"/>
        </w:rPr>
        <w:t xml:space="preserve"> has </w:t>
      </w:r>
      <w:r w:rsidRPr="00AE4119">
        <w:rPr>
          <w:highlight w:val="yellow"/>
          <w:u w:val="single"/>
        </w:rPr>
        <w:t xml:space="preserve">created a </w:t>
      </w:r>
      <w:r w:rsidRPr="00BE23C5">
        <w:rPr>
          <w:u w:val="single"/>
        </w:rPr>
        <w:t xml:space="preserve">sharp </w:t>
      </w:r>
      <w:r w:rsidRPr="00AE4119">
        <w:rPr>
          <w:highlight w:val="yellow"/>
          <w:u w:val="single"/>
        </w:rPr>
        <w:t>increase in</w:t>
      </w:r>
      <w:r w:rsidRPr="00BE23C5">
        <w:rPr>
          <w:u w:val="single"/>
        </w:rPr>
        <w:t xml:space="preserve"> the </w:t>
      </w:r>
      <w:r w:rsidRPr="00AE4119">
        <w:rPr>
          <w:highlight w:val="yellow"/>
          <w:u w:val="single"/>
        </w:rPr>
        <w:t>D</w:t>
      </w:r>
      <w:r w:rsidRPr="00BE23C5">
        <w:rPr>
          <w:u w:val="single"/>
        </w:rPr>
        <w:t xml:space="preserve">epartment </w:t>
      </w:r>
      <w:r w:rsidRPr="00AE4119">
        <w:rPr>
          <w:highlight w:val="yellow"/>
          <w:u w:val="single"/>
        </w:rPr>
        <w:t>o</w:t>
      </w:r>
      <w:r w:rsidRPr="00BE23C5">
        <w:rPr>
          <w:u w:val="single"/>
        </w:rPr>
        <w:t xml:space="preserve">f </w:t>
      </w:r>
      <w:r w:rsidRPr="00AE4119">
        <w:rPr>
          <w:highlight w:val="yellow"/>
          <w:u w:val="single"/>
        </w:rPr>
        <w:t>S</w:t>
      </w:r>
      <w:r w:rsidRPr="00BE23C5">
        <w:rPr>
          <w:u w:val="single"/>
        </w:rPr>
        <w:t>tate's</w:t>
      </w:r>
      <w:r w:rsidRPr="00AE4119">
        <w:rPr>
          <w:highlight w:val="yellow"/>
          <w:u w:val="single"/>
        </w:rPr>
        <w:t xml:space="preserve"> processing of</w:t>
      </w:r>
      <w:r w:rsidRPr="00BE23C5">
        <w:rPr>
          <w:u w:val="single"/>
        </w:rPr>
        <w:t xml:space="preserve"> immigrant </w:t>
      </w:r>
      <w:r w:rsidRPr="00AE4119">
        <w:rPr>
          <w:highlight w:val="yellow"/>
          <w:u w:val="single"/>
        </w:rPr>
        <w:t>visas</w:t>
      </w:r>
      <w:r w:rsidRPr="00C14E6A">
        <w:rPr>
          <w:sz w:val="14"/>
        </w:rPr>
        <w:t>. </w:t>
      </w:r>
      <w:bookmarkStart w:id="165" w:name="r203"/>
      <w:r w:rsidRPr="00C14E6A">
        <w:rPr>
          <w:sz w:val="14"/>
          <w:vertAlign w:val="superscript"/>
        </w:rPr>
        <w:fldChar w:fldCharType="begin"/>
      </w:r>
      <w:r w:rsidRPr="00C14E6A">
        <w:rPr>
          <w:sz w:val="14"/>
          <w:vertAlign w:val="superscript"/>
        </w:rPr>
        <w:instrText xml:space="preserve"> HYPERLINK "http://www.lexisnexis.com.go.libproxy.wfubmc.edu/lnacui2api/frame.do?reloadEntirePage=true&amp;rand=1296094477402&amp;returnToKey=20_T11095841148&amp;parent=docview&amp;target=results_DocumentContent&amp;tokenKey=rsh-20.552752.4062138629" \l "n203" </w:instrText>
      </w:r>
      <w:r w:rsidRPr="00C14E6A">
        <w:rPr>
          <w:sz w:val="14"/>
          <w:vertAlign w:val="superscript"/>
        </w:rPr>
        <w:fldChar w:fldCharType="separate"/>
      </w:r>
      <w:r w:rsidRPr="00C14E6A">
        <w:rPr>
          <w:color w:val="0000FF"/>
          <w:sz w:val="14"/>
          <w:szCs w:val="16"/>
          <w:vertAlign w:val="superscript"/>
        </w:rPr>
        <w:t>n203</w:t>
      </w:r>
      <w:r w:rsidRPr="00C14E6A">
        <w:rPr>
          <w:sz w:val="14"/>
          <w:vertAlign w:val="superscript"/>
        </w:rPr>
        <w:fldChar w:fldCharType="end"/>
      </w:r>
      <w:bookmarkEnd w:id="165"/>
      <w:r w:rsidRPr="00C14E6A">
        <w:rPr>
          <w:sz w:val="14"/>
        </w:rPr>
        <w:t> </w:t>
      </w:r>
      <w:r w:rsidRPr="00AD6DB2">
        <w:rPr>
          <w:u w:val="single"/>
        </w:rPr>
        <w:t>By Congress' decision to delegate power to three governmental agencies</w:t>
      </w:r>
      <w:r w:rsidRPr="00C14E6A">
        <w:rPr>
          <w:sz w:val="14"/>
        </w:rPr>
        <w:t xml:space="preserve"> in the INA and subsequent legislation, "</w:t>
      </w:r>
      <w:r w:rsidRPr="00AD6DB2">
        <w:rPr>
          <w:u w:val="single"/>
        </w:rPr>
        <w:t xml:space="preserve">Congress failed to consider the good operation of the </w:t>
      </w:r>
      <w:proofErr w:type="gramStart"/>
      <w:r w:rsidRPr="00AD6DB2">
        <w:rPr>
          <w:u w:val="single"/>
        </w:rPr>
        <w:t>system as a whole</w:t>
      </w:r>
      <w:proofErr w:type="gramEnd"/>
      <w:r w:rsidRPr="00AD6DB2">
        <w:rPr>
          <w:u w:val="single"/>
        </w:rPr>
        <w:t xml:space="preserve">. When no agency is in control of the entire process, </w:t>
      </w:r>
      <w:r w:rsidRPr="00AE4119">
        <w:rPr>
          <w:highlight w:val="yellow"/>
          <w:u w:val="single"/>
        </w:rPr>
        <w:t>the decision</w:t>
      </w:r>
      <w:r w:rsidRPr="00AD6DB2">
        <w:rPr>
          <w:u w:val="single"/>
        </w:rPr>
        <w:t xml:space="preserve"> of one </w:t>
      </w:r>
      <w:r w:rsidRPr="00BE23C5">
        <w:rPr>
          <w:highlight w:val="yellow"/>
          <w:u w:val="single"/>
        </w:rPr>
        <w:t xml:space="preserve">to require </w:t>
      </w:r>
      <w:r w:rsidRPr="00AE4119">
        <w:rPr>
          <w:highlight w:val="yellow"/>
          <w:u w:val="single"/>
        </w:rPr>
        <w:t xml:space="preserve">a new filing </w:t>
      </w:r>
      <w:r w:rsidRPr="00AE4119">
        <w:rPr>
          <w:u w:val="single"/>
        </w:rPr>
        <w:t>or</w:t>
      </w:r>
      <w:r w:rsidRPr="00AD6DB2">
        <w:rPr>
          <w:u w:val="single"/>
        </w:rPr>
        <w:t xml:space="preserve"> original approval notices, </w:t>
      </w:r>
      <w:r w:rsidRPr="00AE4119">
        <w:rPr>
          <w:highlight w:val="yellow"/>
          <w:u w:val="single"/>
        </w:rPr>
        <w:t xml:space="preserve">complicates and expands </w:t>
      </w:r>
      <w:r w:rsidRPr="00BE23C5">
        <w:rPr>
          <w:u w:val="single"/>
        </w:rPr>
        <w:t xml:space="preserve">the </w:t>
      </w:r>
      <w:r w:rsidRPr="00AE4119">
        <w:rPr>
          <w:highlight w:val="yellow"/>
          <w:u w:val="single"/>
        </w:rPr>
        <w:t>work</w:t>
      </w:r>
      <w:r w:rsidRPr="00AD6DB2">
        <w:rPr>
          <w:u w:val="single"/>
        </w:rPr>
        <w:t xml:space="preserve"> of another agency</w:t>
      </w:r>
      <w:r w:rsidRPr="00C14E6A">
        <w:rPr>
          <w:sz w:val="14"/>
        </w:rPr>
        <w:t>." </w:t>
      </w:r>
      <w:bookmarkStart w:id="166" w:name="r204"/>
      <w:r w:rsidRPr="00C14E6A">
        <w:rPr>
          <w:sz w:val="14"/>
          <w:vertAlign w:val="superscript"/>
        </w:rPr>
        <w:fldChar w:fldCharType="begin"/>
      </w:r>
      <w:r w:rsidRPr="00C14E6A">
        <w:rPr>
          <w:sz w:val="14"/>
          <w:vertAlign w:val="superscript"/>
        </w:rPr>
        <w:instrText xml:space="preserve"> HYPERLINK "http://www.lexisnexis.com.go.libproxy.wfubmc.edu/lnacui2api/frame.do?reloadEntirePage=true&amp;rand=1296094477402&amp;returnToKey=20_T11095841148&amp;parent=docview&amp;target=results_DocumentContent&amp;tokenKey=rsh-20.552752.4062138629" \l "n204" </w:instrText>
      </w:r>
      <w:r w:rsidRPr="00C14E6A">
        <w:rPr>
          <w:sz w:val="14"/>
          <w:vertAlign w:val="superscript"/>
        </w:rPr>
        <w:fldChar w:fldCharType="separate"/>
      </w:r>
      <w:r w:rsidRPr="00C14E6A">
        <w:rPr>
          <w:color w:val="0000FF"/>
          <w:sz w:val="14"/>
          <w:szCs w:val="16"/>
          <w:vertAlign w:val="superscript"/>
        </w:rPr>
        <w:t>n204</w:t>
      </w:r>
      <w:r w:rsidRPr="00C14E6A">
        <w:rPr>
          <w:sz w:val="14"/>
          <w:vertAlign w:val="superscript"/>
        </w:rPr>
        <w:fldChar w:fldCharType="end"/>
      </w:r>
      <w:bookmarkEnd w:id="166"/>
      <w:r w:rsidRPr="00C14E6A">
        <w:rPr>
          <w:sz w:val="14"/>
        </w:rPr>
        <w:t> Attorneys and employers have attempted to minimize the delay and confusion by filing duplicate petitions and subsequently abandoning the slower track, which creates even more work for the agencies. </w:t>
      </w:r>
      <w:bookmarkStart w:id="167" w:name="r205"/>
      <w:r w:rsidRPr="00C14E6A">
        <w:rPr>
          <w:sz w:val="14"/>
          <w:vertAlign w:val="superscript"/>
        </w:rPr>
        <w:fldChar w:fldCharType="begin"/>
      </w:r>
      <w:r w:rsidRPr="00C14E6A">
        <w:rPr>
          <w:sz w:val="14"/>
          <w:vertAlign w:val="superscript"/>
        </w:rPr>
        <w:instrText xml:space="preserve"> HYPERLINK "http://www.lexisnexis.com.go.libproxy.wfubmc.edu/lnacui2api/frame.do?reloadEntirePage=true&amp;rand=1296094477402&amp;returnToKey=20_T11095841148&amp;parent=docview&amp;target=results_DocumentContent&amp;tokenKey=rsh-20.552752.4062138629" \l "n205" </w:instrText>
      </w:r>
      <w:r w:rsidRPr="00C14E6A">
        <w:rPr>
          <w:sz w:val="14"/>
          <w:vertAlign w:val="superscript"/>
        </w:rPr>
        <w:fldChar w:fldCharType="separate"/>
      </w:r>
      <w:r w:rsidRPr="00C14E6A">
        <w:rPr>
          <w:color w:val="0000FF"/>
          <w:sz w:val="14"/>
          <w:szCs w:val="16"/>
          <w:vertAlign w:val="superscript"/>
        </w:rPr>
        <w:t>n205</w:t>
      </w:r>
      <w:r w:rsidRPr="00C14E6A">
        <w:rPr>
          <w:sz w:val="14"/>
          <w:vertAlign w:val="superscript"/>
        </w:rPr>
        <w:fldChar w:fldCharType="end"/>
      </w:r>
      <w:bookmarkEnd w:id="167"/>
      <w:r w:rsidRPr="00C14E6A">
        <w:rPr>
          <w:sz w:val="14"/>
        </w:rPr>
        <w:t xml:space="preserve"> While this is understandable in representing one's client zealously, this was not what Congress intended. C. Controls on Agency Function   Much of the responsibility for agency inefficiency and confusion lies with Congress. </w:t>
      </w:r>
      <w:r w:rsidRPr="00AE4119">
        <w:rPr>
          <w:highlight w:val="yellow"/>
          <w:u w:val="single"/>
        </w:rPr>
        <w:t>With each amendment to the I</w:t>
      </w:r>
      <w:r w:rsidRPr="00AD6DB2">
        <w:rPr>
          <w:u w:val="single"/>
        </w:rPr>
        <w:t xml:space="preserve">mmigration </w:t>
      </w:r>
      <w:r w:rsidRPr="00AE4119">
        <w:rPr>
          <w:highlight w:val="yellow"/>
          <w:u w:val="single"/>
        </w:rPr>
        <w:t>N</w:t>
      </w:r>
      <w:r w:rsidRPr="00AD6DB2">
        <w:rPr>
          <w:u w:val="single"/>
        </w:rPr>
        <w:t xml:space="preserve">aturalization </w:t>
      </w:r>
      <w:r w:rsidRPr="00AE4119">
        <w:rPr>
          <w:highlight w:val="yellow"/>
          <w:u w:val="single"/>
        </w:rPr>
        <w:t>A</w:t>
      </w:r>
      <w:r w:rsidRPr="00AD6DB2">
        <w:rPr>
          <w:u w:val="single"/>
        </w:rPr>
        <w:t xml:space="preserve">ct, </w:t>
      </w:r>
      <w:r w:rsidRPr="00AE4119">
        <w:rPr>
          <w:highlight w:val="yellow"/>
          <w:u w:val="single"/>
        </w:rPr>
        <w:t>Congress</w:t>
      </w:r>
      <w:r w:rsidRPr="00AD6DB2">
        <w:rPr>
          <w:u w:val="single"/>
        </w:rPr>
        <w:t xml:space="preserve">ional mandates implied or </w:t>
      </w:r>
      <w:r w:rsidRPr="00AE4119">
        <w:rPr>
          <w:highlight w:val="yellow"/>
          <w:u w:val="single"/>
        </w:rPr>
        <w:t xml:space="preserve">expressed new </w:t>
      </w:r>
      <w:r w:rsidRPr="00BE23C5">
        <w:rPr>
          <w:highlight w:val="yellow"/>
          <w:u w:val="single"/>
        </w:rPr>
        <w:t xml:space="preserve">priorities and threaten </w:t>
      </w:r>
      <w:r w:rsidRPr="00AE4119">
        <w:rPr>
          <w:highlight w:val="yellow"/>
          <w:u w:val="single"/>
        </w:rPr>
        <w:t xml:space="preserve">to </w:t>
      </w:r>
      <w:r w:rsidRPr="00BE23C5">
        <w:rPr>
          <w:u w:val="single"/>
        </w:rPr>
        <w:t>reduce funding</w:t>
      </w:r>
      <w:r w:rsidRPr="00AD6DB2">
        <w:rPr>
          <w:u w:val="single"/>
        </w:rPr>
        <w:t xml:space="preserve"> or </w:t>
      </w:r>
      <w:r w:rsidRPr="00BE23C5">
        <w:rPr>
          <w:highlight w:val="yellow"/>
          <w:u w:val="single"/>
        </w:rPr>
        <w:t>impose new</w:t>
      </w:r>
      <w:r w:rsidRPr="00AD6DB2">
        <w:rPr>
          <w:u w:val="single"/>
        </w:rPr>
        <w:t xml:space="preserve"> statutory </w:t>
      </w:r>
      <w:r w:rsidRPr="00BE23C5">
        <w:rPr>
          <w:highlight w:val="yellow"/>
          <w:u w:val="single"/>
        </w:rPr>
        <w:t>requirements</w:t>
      </w:r>
      <w:r w:rsidRPr="00C14E6A">
        <w:rPr>
          <w:sz w:val="14"/>
        </w:rPr>
        <w:t>. </w:t>
      </w:r>
      <w:bookmarkStart w:id="168" w:name="r206"/>
      <w:r w:rsidRPr="00C14E6A">
        <w:rPr>
          <w:sz w:val="14"/>
          <w:vertAlign w:val="superscript"/>
        </w:rPr>
        <w:fldChar w:fldCharType="begin"/>
      </w:r>
      <w:r w:rsidRPr="00C14E6A">
        <w:rPr>
          <w:sz w:val="14"/>
          <w:vertAlign w:val="superscript"/>
        </w:rPr>
        <w:instrText xml:space="preserve"> HYPERLINK "http://www.lexisnexis.com.go.libproxy.wfubmc.edu/lnacui2api/frame.do?reloadEntirePage=true&amp;rand=1296094477402&amp;returnToKey=20_T11095841148&amp;parent=docview&amp;target=results_DocumentContent&amp;tokenKey=rsh-20.552752.4062138629" \l "n206" </w:instrText>
      </w:r>
      <w:r w:rsidRPr="00C14E6A">
        <w:rPr>
          <w:sz w:val="14"/>
          <w:vertAlign w:val="superscript"/>
        </w:rPr>
        <w:fldChar w:fldCharType="separate"/>
      </w:r>
      <w:r w:rsidRPr="00C14E6A">
        <w:rPr>
          <w:color w:val="0000FF"/>
          <w:sz w:val="14"/>
          <w:szCs w:val="16"/>
          <w:vertAlign w:val="superscript"/>
        </w:rPr>
        <w:t>n206</w:t>
      </w:r>
      <w:r w:rsidRPr="00C14E6A">
        <w:rPr>
          <w:sz w:val="14"/>
          <w:vertAlign w:val="superscript"/>
        </w:rPr>
        <w:fldChar w:fldCharType="end"/>
      </w:r>
      <w:bookmarkEnd w:id="168"/>
      <w:r w:rsidRPr="00C14E6A">
        <w:rPr>
          <w:sz w:val="14"/>
        </w:rPr>
        <w:t> </w:t>
      </w:r>
      <w:r w:rsidRPr="00AD6DB2">
        <w:rPr>
          <w:u w:val="single"/>
        </w:rPr>
        <w:t xml:space="preserve">This </w:t>
      </w:r>
      <w:r w:rsidRPr="00AE4119">
        <w:rPr>
          <w:u w:val="single"/>
        </w:rPr>
        <w:t>shift in priorities</w:t>
      </w:r>
      <w:r w:rsidRPr="00AD6DB2">
        <w:rPr>
          <w:u w:val="single"/>
        </w:rPr>
        <w:t xml:space="preserve"> can have several effects on agencies. One</w:t>
      </w:r>
      <w:r w:rsidRPr="00C14E6A">
        <w:rPr>
          <w:sz w:val="14"/>
        </w:rPr>
        <w:t xml:space="preserve"> such effect </w:t>
      </w:r>
      <w:proofErr w:type="gramStart"/>
      <w:r w:rsidRPr="00AD6DB2">
        <w:rPr>
          <w:u w:val="single"/>
        </w:rPr>
        <w:t>is </w:t>
      </w:r>
      <w:bookmarkStart w:id="169" w:name="PAGE_576_9503"/>
      <w:bookmarkEnd w:id="169"/>
      <w:r w:rsidRPr="00AD6DB2">
        <w:rPr>
          <w:u w:val="single"/>
        </w:rPr>
        <w:t> </w:t>
      </w:r>
      <w:r w:rsidRPr="00C14E6A">
        <w:rPr>
          <w:sz w:val="14"/>
        </w:rPr>
        <w:t>[</w:t>
      </w:r>
      <w:proofErr w:type="gramEnd"/>
      <w:r w:rsidRPr="00C14E6A">
        <w:rPr>
          <w:sz w:val="14"/>
        </w:rPr>
        <w:t>*576]  </w:t>
      </w:r>
      <w:r w:rsidRPr="00AD6DB2">
        <w:rPr>
          <w:u w:val="single"/>
        </w:rPr>
        <w:t xml:space="preserve">an agency's mission can change rapidly and often. </w:t>
      </w:r>
      <w:r w:rsidRPr="00AE4119">
        <w:rPr>
          <w:highlight w:val="yellow"/>
          <w:u w:val="single"/>
        </w:rPr>
        <w:t>Each new mandate is presented as a crisis, an emergency that must be tackled full-force</w:t>
      </w:r>
      <w:r w:rsidRPr="00C14E6A">
        <w:rPr>
          <w:sz w:val="14"/>
        </w:rPr>
        <w:t>. </w:t>
      </w:r>
      <w:bookmarkStart w:id="170" w:name="r207"/>
      <w:r w:rsidRPr="00C14E6A">
        <w:rPr>
          <w:sz w:val="14"/>
          <w:vertAlign w:val="superscript"/>
        </w:rPr>
        <w:fldChar w:fldCharType="begin"/>
      </w:r>
      <w:r w:rsidRPr="00C14E6A">
        <w:rPr>
          <w:sz w:val="14"/>
          <w:vertAlign w:val="superscript"/>
        </w:rPr>
        <w:instrText xml:space="preserve"> HYPERLINK "http://www.lexisnexis.com.go.libproxy.wfubmc.edu/lnacui2api/frame.do?reloadEntirePage=true&amp;rand=1296094477402&amp;returnToKey=20_T11095841148&amp;parent=docview&amp;target=results_DocumentContent&amp;tokenKey=rsh-20.552752.4062138629" \l "n207" </w:instrText>
      </w:r>
      <w:r w:rsidRPr="00C14E6A">
        <w:rPr>
          <w:sz w:val="14"/>
          <w:vertAlign w:val="superscript"/>
        </w:rPr>
        <w:fldChar w:fldCharType="separate"/>
      </w:r>
      <w:r w:rsidRPr="00C14E6A">
        <w:rPr>
          <w:color w:val="0000FF"/>
          <w:sz w:val="14"/>
          <w:szCs w:val="16"/>
          <w:vertAlign w:val="superscript"/>
        </w:rPr>
        <w:t>n207</w:t>
      </w:r>
      <w:r w:rsidRPr="00C14E6A">
        <w:rPr>
          <w:sz w:val="14"/>
          <w:vertAlign w:val="superscript"/>
        </w:rPr>
        <w:fldChar w:fldCharType="end"/>
      </w:r>
      <w:bookmarkEnd w:id="170"/>
      <w:r w:rsidRPr="00C14E6A">
        <w:rPr>
          <w:sz w:val="14"/>
        </w:rPr>
        <w:t xml:space="preserve"> Thus, </w:t>
      </w:r>
      <w:r w:rsidRPr="00AE4119">
        <w:rPr>
          <w:highlight w:val="yellow"/>
          <w:u w:val="single"/>
        </w:rPr>
        <w:t>employees are pulled from other</w:t>
      </w:r>
      <w:r w:rsidRPr="00AD6DB2">
        <w:rPr>
          <w:u w:val="single"/>
        </w:rPr>
        <w:t xml:space="preserve"> required </w:t>
      </w:r>
      <w:r w:rsidRPr="00AE4119">
        <w:rPr>
          <w:highlight w:val="yellow"/>
          <w:u w:val="single"/>
        </w:rPr>
        <w:t>areas to manage the crisis and implement the change, which</w:t>
      </w:r>
      <w:r w:rsidRPr="00C14E6A">
        <w:rPr>
          <w:sz w:val="14"/>
        </w:rPr>
        <w:t xml:space="preserve"> in turn </w:t>
      </w:r>
      <w:r w:rsidRPr="00AE4119">
        <w:rPr>
          <w:highlight w:val="yellow"/>
          <w:u w:val="single"/>
        </w:rPr>
        <w:t>creates a backlog</w:t>
      </w:r>
      <w:r w:rsidRPr="00AD6DB2">
        <w:rPr>
          <w:u w:val="single"/>
        </w:rPr>
        <w:t xml:space="preserve"> in other areas of the agenc</w:t>
      </w:r>
      <w:r w:rsidRPr="00C14E6A">
        <w:rPr>
          <w:sz w:val="14"/>
        </w:rPr>
        <w:t>y. </w:t>
      </w:r>
      <w:bookmarkStart w:id="171" w:name="r208"/>
      <w:r w:rsidRPr="00C14E6A">
        <w:rPr>
          <w:sz w:val="14"/>
          <w:vertAlign w:val="superscript"/>
        </w:rPr>
        <w:fldChar w:fldCharType="begin"/>
      </w:r>
      <w:r w:rsidRPr="00C14E6A">
        <w:rPr>
          <w:sz w:val="14"/>
          <w:vertAlign w:val="superscript"/>
        </w:rPr>
        <w:instrText xml:space="preserve"> HYPERLINK "http://www.lexisnexis.com.go.libproxy.wfubmc.edu/lnacui2api/frame.do?reloadEntirePage=true&amp;rand=1296094477402&amp;returnToKey=20_T11095841148&amp;parent=docview&amp;target=results_DocumentContent&amp;tokenKey=rsh-20.552752.4062138629" \l "n208" </w:instrText>
      </w:r>
      <w:r w:rsidRPr="00C14E6A">
        <w:rPr>
          <w:sz w:val="14"/>
          <w:vertAlign w:val="superscript"/>
        </w:rPr>
        <w:fldChar w:fldCharType="separate"/>
      </w:r>
      <w:r w:rsidRPr="00C14E6A">
        <w:rPr>
          <w:color w:val="0000FF"/>
          <w:sz w:val="14"/>
          <w:szCs w:val="16"/>
          <w:vertAlign w:val="superscript"/>
        </w:rPr>
        <w:t>n208</w:t>
      </w:r>
      <w:r w:rsidRPr="00C14E6A">
        <w:rPr>
          <w:sz w:val="14"/>
          <w:vertAlign w:val="superscript"/>
        </w:rPr>
        <w:fldChar w:fldCharType="end"/>
      </w:r>
      <w:bookmarkEnd w:id="171"/>
      <w:r w:rsidRPr="00C14E6A">
        <w:rPr>
          <w:sz w:val="14"/>
        </w:rPr>
        <w:t> T</w:t>
      </w:r>
      <w:r w:rsidRPr="00AD6DB2">
        <w:rPr>
          <w:u w:val="single"/>
        </w:rPr>
        <w:t xml:space="preserve">hese </w:t>
      </w:r>
      <w:r w:rsidRPr="00C14E6A">
        <w:rPr>
          <w:u w:val="single"/>
        </w:rPr>
        <w:t>amendments and</w:t>
      </w:r>
      <w:r w:rsidRPr="00AD6DB2">
        <w:rPr>
          <w:u w:val="single"/>
        </w:rPr>
        <w:t xml:space="preserve"> priority </w:t>
      </w:r>
      <w:r w:rsidRPr="00AE4119">
        <w:rPr>
          <w:highlight w:val="yellow"/>
          <w:u w:val="single"/>
        </w:rPr>
        <w:t>shifts create</w:t>
      </w:r>
      <w:r w:rsidRPr="00AD6DB2">
        <w:rPr>
          <w:u w:val="single"/>
        </w:rPr>
        <w:t xml:space="preserve"> frustration and </w:t>
      </w:r>
      <w:r w:rsidRPr="00AE4119">
        <w:rPr>
          <w:highlight w:val="yellow"/>
          <w:u w:val="single"/>
        </w:rPr>
        <w:t>a decline in</w:t>
      </w:r>
      <w:r w:rsidRPr="00C14E6A">
        <w:rPr>
          <w:sz w:val="14"/>
          <w:highlight w:val="yellow"/>
        </w:rPr>
        <w:t xml:space="preserve"> </w:t>
      </w:r>
      <w:r w:rsidRPr="00AE4119">
        <w:rPr>
          <w:highlight w:val="yellow"/>
          <w:u w:val="single"/>
        </w:rPr>
        <w:t>morale</w:t>
      </w:r>
      <w:r w:rsidRPr="00C14E6A">
        <w:rPr>
          <w:sz w:val="14"/>
        </w:rPr>
        <w:t xml:space="preserve"> in agency employees. </w:t>
      </w:r>
      <w:bookmarkStart w:id="172" w:name="r209"/>
      <w:r w:rsidRPr="00C14E6A">
        <w:rPr>
          <w:sz w:val="14"/>
          <w:vertAlign w:val="superscript"/>
        </w:rPr>
        <w:fldChar w:fldCharType="begin"/>
      </w:r>
      <w:r w:rsidRPr="00C14E6A">
        <w:rPr>
          <w:sz w:val="14"/>
          <w:vertAlign w:val="superscript"/>
        </w:rPr>
        <w:instrText xml:space="preserve"> HYPERLINK "http://www.lexisnexis.com.go.libproxy.wfubmc.edu/lnacui2api/frame.do?reloadEntirePage=true&amp;rand=1296094477402&amp;returnToKey=20_T11095841148&amp;parent=docview&amp;target=results_DocumentContent&amp;tokenKey=rsh-20.552752.4062138629" \l "n209" </w:instrText>
      </w:r>
      <w:r w:rsidRPr="00C14E6A">
        <w:rPr>
          <w:sz w:val="14"/>
          <w:vertAlign w:val="superscript"/>
        </w:rPr>
        <w:fldChar w:fldCharType="separate"/>
      </w:r>
      <w:r w:rsidRPr="00C14E6A">
        <w:rPr>
          <w:color w:val="0000FF"/>
          <w:sz w:val="14"/>
          <w:szCs w:val="16"/>
          <w:vertAlign w:val="superscript"/>
        </w:rPr>
        <w:t>n209</w:t>
      </w:r>
      <w:r w:rsidRPr="00C14E6A">
        <w:rPr>
          <w:sz w:val="14"/>
          <w:vertAlign w:val="superscript"/>
        </w:rPr>
        <w:fldChar w:fldCharType="end"/>
      </w:r>
      <w:bookmarkEnd w:id="172"/>
    </w:p>
    <w:p w14:paraId="4BC784A5" w14:textId="77777777" w:rsidR="00704C7C" w:rsidRDefault="00704C7C" w:rsidP="00761F0F"/>
    <w:p w14:paraId="5EF9188E" w14:textId="049EDE36" w:rsidR="00673D6A" w:rsidRPr="00124984" w:rsidRDefault="00673D6A" w:rsidP="00673D6A">
      <w:pPr>
        <w:pStyle w:val="Heading4"/>
        <w:rPr>
          <w:rFonts w:asciiTheme="majorHAnsi" w:hAnsiTheme="majorHAnsi"/>
        </w:rPr>
      </w:pPr>
      <w:r>
        <w:rPr>
          <w:rFonts w:asciiTheme="majorHAnsi" w:hAnsiTheme="majorHAnsi"/>
        </w:rPr>
        <w:t>L</w:t>
      </w:r>
      <w:r w:rsidRPr="00124984">
        <w:rPr>
          <w:rFonts w:asciiTheme="majorHAnsi" w:hAnsiTheme="majorHAnsi"/>
        </w:rPr>
        <w:t>ack of DOS focus on denuclearization talks guarantees failure</w:t>
      </w:r>
    </w:p>
    <w:p w14:paraId="152FDF46" w14:textId="77777777" w:rsidR="00673D6A" w:rsidRPr="00124984" w:rsidRDefault="00673D6A" w:rsidP="00673D6A">
      <w:pPr>
        <w:rPr>
          <w:rFonts w:asciiTheme="majorHAnsi" w:hAnsiTheme="majorHAnsi"/>
        </w:rPr>
      </w:pPr>
      <w:r w:rsidRPr="00124984">
        <w:rPr>
          <w:rFonts w:asciiTheme="majorHAnsi" w:hAnsiTheme="majorHAnsi"/>
        </w:rPr>
        <w:t xml:space="preserve">Tracy </w:t>
      </w:r>
      <w:r w:rsidRPr="00124984">
        <w:rPr>
          <w:rStyle w:val="Heading4Char"/>
          <w:rFonts w:asciiTheme="majorHAnsi" w:hAnsiTheme="majorHAnsi"/>
        </w:rPr>
        <w:t>Wilkinson, 7-10</w:t>
      </w:r>
      <w:r w:rsidRPr="00124984">
        <w:rPr>
          <w:rFonts w:asciiTheme="majorHAnsi" w:hAnsiTheme="majorHAnsi"/>
        </w:rPr>
        <w:t xml:space="preserve">-2018, (Tracy Wilkinson has covered wars, crises and daily life on three continents. Her career began with United Press International, where she covered the Contra war in Nicaragua. She moved to The Times in 1987, first as a writer on the Metro staff, then as a foreign correspondent based in San Salvador. In 1995, she moved to Vienna, where she covered the war in the Balkans, winning the George Polk Award in 1999, and then to Jerusalem. From there, she went to Rome, where she covered two popes and did several stints in Iraq. In 2008, she became Mexico bureau chief, where her coverage was part of a team Overseas Press Club Award and a Robert F. Kennedy Journalism Award. Wilkinson was also the 2014 winner of the Maria Moors Cabot Award for coverage of Latin America. She earned her bachelor’s </w:t>
      </w:r>
      <w:proofErr w:type="spellStart"/>
      <w:r w:rsidRPr="00124984">
        <w:rPr>
          <w:rFonts w:asciiTheme="majorHAnsi" w:hAnsiTheme="majorHAnsi"/>
        </w:rPr>
        <w:t>degreefrom</w:t>
      </w:r>
      <w:proofErr w:type="spellEnd"/>
      <w:r w:rsidRPr="00124984">
        <w:rPr>
          <w:rFonts w:asciiTheme="majorHAnsi" w:hAnsiTheme="majorHAnsi"/>
        </w:rPr>
        <w:t xml:space="preserve"> Vanderbilt University. Her book “</w:t>
      </w:r>
      <w:proofErr w:type="spellStart"/>
      <w:r w:rsidRPr="00124984">
        <w:rPr>
          <w:rFonts w:asciiTheme="majorHAnsi" w:hAnsiTheme="majorHAnsi"/>
        </w:rPr>
        <w:t>TheVatican's</w:t>
      </w:r>
      <w:proofErr w:type="spellEnd"/>
      <w:r w:rsidRPr="00124984">
        <w:rPr>
          <w:rFonts w:asciiTheme="majorHAnsi" w:hAnsiTheme="majorHAnsi"/>
        </w:rPr>
        <w:t xml:space="preserve"> Exorcists: Driving Out the Devil in the 21st </w:t>
      </w:r>
      <w:proofErr w:type="spellStart"/>
      <w:proofErr w:type="gramStart"/>
      <w:r w:rsidRPr="00124984">
        <w:rPr>
          <w:rFonts w:asciiTheme="majorHAnsi" w:hAnsiTheme="majorHAnsi"/>
        </w:rPr>
        <w:t>Century”has</w:t>
      </w:r>
      <w:proofErr w:type="spellEnd"/>
      <w:proofErr w:type="gramEnd"/>
      <w:r w:rsidRPr="00124984">
        <w:rPr>
          <w:rFonts w:asciiTheme="majorHAnsi" w:hAnsiTheme="majorHAnsi"/>
        </w:rPr>
        <w:t xml:space="preserve"> been translated into a dozen languages. She joined The Times' Washington, D.C., bureau in 2015 to cover foreign affairs. "After North Korea's swipe, Pompeo must focus on pace and structure if nuclear talks are to succeed," </w:t>
      </w:r>
      <w:proofErr w:type="spellStart"/>
      <w:r w:rsidRPr="00124984">
        <w:rPr>
          <w:rFonts w:asciiTheme="majorHAnsi" w:hAnsiTheme="majorHAnsi"/>
        </w:rPr>
        <w:t>latimes</w:t>
      </w:r>
      <w:proofErr w:type="spellEnd"/>
      <w:r w:rsidRPr="00124984">
        <w:rPr>
          <w:rFonts w:asciiTheme="majorHAnsi" w:hAnsiTheme="majorHAnsi"/>
        </w:rPr>
        <w:t>, http://www.latimes.com/nation/la-na-pol-pompeo-korea-assess-20180710-story.html#)//EL</w:t>
      </w:r>
    </w:p>
    <w:p w14:paraId="6895322E" w14:textId="77777777" w:rsidR="00673D6A" w:rsidRPr="00124984" w:rsidRDefault="00673D6A" w:rsidP="00673D6A">
      <w:pPr>
        <w:rPr>
          <w:rFonts w:asciiTheme="majorHAnsi" w:hAnsiTheme="majorHAnsi"/>
          <w:u w:val="single"/>
        </w:rPr>
      </w:pPr>
      <w:r w:rsidRPr="00124984">
        <w:rPr>
          <w:rStyle w:val="StyleUnderline"/>
          <w:rFonts w:asciiTheme="majorHAnsi" w:hAnsiTheme="majorHAnsi"/>
        </w:rPr>
        <w:t xml:space="preserve">Now that he has gotten a bitter taste of diplomatic reality in North Korea, Secretary of State Michael R. Pompeo </w:t>
      </w:r>
      <w:r w:rsidRPr="00124984">
        <w:rPr>
          <w:rStyle w:val="Emphasis"/>
          <w:rFonts w:asciiTheme="majorHAnsi" w:hAnsiTheme="majorHAnsi"/>
        </w:rPr>
        <w:t>must focus on the pace and structure</w:t>
      </w:r>
      <w:r w:rsidRPr="00124984">
        <w:rPr>
          <w:rStyle w:val="StyleUnderline"/>
          <w:rFonts w:asciiTheme="majorHAnsi" w:hAnsiTheme="majorHAnsi"/>
        </w:rPr>
        <w:t xml:space="preserve"> of proposed talks if the Trump administration is to </w:t>
      </w:r>
      <w:r w:rsidRPr="00124984">
        <w:rPr>
          <w:rStyle w:val="Emphasis"/>
          <w:rFonts w:asciiTheme="majorHAnsi" w:hAnsiTheme="majorHAnsi"/>
        </w:rPr>
        <w:t>make progress toward nuclear disarmament on the Korean peninsula</w:t>
      </w:r>
      <w:r w:rsidRPr="00124984">
        <w:rPr>
          <w:rStyle w:val="StyleUnderline"/>
          <w:rFonts w:asciiTheme="majorHAnsi" w:hAnsiTheme="majorHAnsi"/>
        </w:rPr>
        <w:t>, analysts say</w:t>
      </w:r>
      <w:r w:rsidRPr="00124984">
        <w:rPr>
          <w:rFonts w:asciiTheme="majorHAnsi" w:hAnsiTheme="majorHAnsi"/>
          <w:sz w:val="16"/>
        </w:rPr>
        <w:t xml:space="preserve">. Pompeo’s third visit to Pyongyang led to a seeming disconnect. </w:t>
      </w:r>
      <w:r w:rsidRPr="00124984">
        <w:rPr>
          <w:rStyle w:val="StyleUnderline"/>
          <w:rFonts w:asciiTheme="majorHAnsi" w:hAnsiTheme="majorHAnsi"/>
        </w:rPr>
        <w:t>After he claimed his two days of talks with former spy chief Kim Yong Chol last week were “productive,” North Korea’s foreign ministry criticized the meetings as a “deeply regrettable” interaction with bullying Americans. But the divide may not be as deep as it appears, said U.S. diplomats familiar with Pyongyang’s negotiating tactics. They said Pompeo can still get formal talks started if he forms a professional, senior-level, dedicated negotiating team to deal with Pyongyang.</w:t>
      </w:r>
      <w:r w:rsidRPr="00124984">
        <w:rPr>
          <w:rFonts w:asciiTheme="majorHAnsi" w:hAnsiTheme="majorHAnsi"/>
          <w:sz w:val="16"/>
        </w:rPr>
        <w:t xml:space="preserve"> Pompeo “didn’t fail in </w:t>
      </w:r>
      <w:r w:rsidRPr="00124984">
        <w:rPr>
          <w:rFonts w:asciiTheme="majorHAnsi" w:hAnsiTheme="majorHAnsi"/>
          <w:sz w:val="16"/>
        </w:rPr>
        <w:lastRenderedPageBreak/>
        <w:t>Pyongyang any more than President Trump succeeded” in his June 12 summit with North Korean leader Kim Jong Un in Singapore, said Robert Gallucci, who led 1994 talks with North Korea for the Clinton administration. “</w:t>
      </w:r>
      <w:r w:rsidRPr="00124984">
        <w:rPr>
          <w:rStyle w:val="StyleUnderline"/>
          <w:rFonts w:asciiTheme="majorHAnsi" w:hAnsiTheme="majorHAnsi"/>
        </w:rPr>
        <w:t xml:space="preserve">Everybody here is engaged in a process in which there really isn’t trust,” Gallucci added. “So, you have to proceed </w:t>
      </w:r>
      <w:proofErr w:type="gramStart"/>
      <w:r w:rsidRPr="00124984">
        <w:rPr>
          <w:rStyle w:val="StyleUnderline"/>
          <w:rFonts w:asciiTheme="majorHAnsi" w:hAnsiTheme="majorHAnsi"/>
        </w:rPr>
        <w:t>carefully</w:t>
      </w:r>
      <w:proofErr w:type="gramEnd"/>
      <w:r w:rsidRPr="00124984">
        <w:rPr>
          <w:rStyle w:val="StyleUnderline"/>
          <w:rFonts w:asciiTheme="majorHAnsi" w:hAnsiTheme="majorHAnsi"/>
        </w:rPr>
        <w:t xml:space="preserve"> and you have to give, and get, at the same time.” Part of Pompeo’s problem has been inflated expectations of a quick success. </w:t>
      </w:r>
      <w:r w:rsidRPr="00124984">
        <w:rPr>
          <w:rFonts w:asciiTheme="majorHAnsi" w:hAnsiTheme="majorHAnsi"/>
          <w:sz w:val="16"/>
        </w:rPr>
        <w:t xml:space="preserve">Trump helped stoke those expectations by tweeting a day after the summit that North Korea was “no longer a nuclear threat.” </w:t>
      </w:r>
      <w:proofErr w:type="gramStart"/>
      <w:r w:rsidRPr="00124984">
        <w:rPr>
          <w:rFonts w:asciiTheme="majorHAnsi" w:hAnsiTheme="majorHAnsi"/>
          <w:sz w:val="16"/>
        </w:rPr>
        <w:t>In reality, a</w:t>
      </w:r>
      <w:proofErr w:type="gramEnd"/>
      <w:r w:rsidRPr="00124984">
        <w:rPr>
          <w:rFonts w:asciiTheme="majorHAnsi" w:hAnsiTheme="majorHAnsi"/>
          <w:sz w:val="16"/>
        </w:rPr>
        <w:t xml:space="preserve"> month after the summit, it has done nothing to give up or disable its nuclear arsenal or vast infrastructure. “Negotiations with North Korea are a grueling process,” said Victor Cha, a former National Security Council official responsible for Asia in the George W. Bush administration. “The president's empty boasts don't help.” </w:t>
      </w:r>
      <w:r w:rsidRPr="00124984">
        <w:rPr>
          <w:rStyle w:val="StyleUnderline"/>
          <w:rFonts w:asciiTheme="majorHAnsi" w:hAnsiTheme="majorHAnsi"/>
        </w:rPr>
        <w:t>Another problem is the challenge of dealing with a closed, unpredictable government that speaks its own peculiar diplomatic language. After Pompeo left Pyongyang on Saturday, the North Korean foreign ministry issued a statement that suggested a new clash with Washington, saying the U.S. side had shown a “gangster-like demand for denuclearization.” But analysts said the statement clearly left open a door to additional engagement with the Trump administration, restated Pyongyang’s known demands and avoided criticizing Trump directly.</w:t>
      </w:r>
      <w:r w:rsidRPr="00124984">
        <w:rPr>
          <w:rFonts w:asciiTheme="majorHAnsi" w:hAnsiTheme="majorHAnsi"/>
          <w:sz w:val="16"/>
        </w:rPr>
        <w:t xml:space="preserve"> Indeed, the statement said North Korea continued to “cherish our good faith” in the president, according to 38 North, a website that focuses on the Korean peninsula</w:t>
      </w:r>
      <w:r w:rsidRPr="00124984">
        <w:rPr>
          <w:rStyle w:val="StyleUnderline"/>
          <w:rFonts w:asciiTheme="majorHAnsi" w:hAnsiTheme="majorHAnsi"/>
        </w:rPr>
        <w:t xml:space="preserve">. Pompeo has steadily shifted his rhetoric on what the Trump administration expects from Kim. Instead of insisting on complete, immediate and verifiable denuclearization without any U.S. concessions in return, Pompeo now acknowledges that </w:t>
      </w:r>
      <w:r w:rsidRPr="00124984">
        <w:rPr>
          <w:rStyle w:val="Emphasis"/>
          <w:rFonts w:asciiTheme="majorHAnsi" w:hAnsiTheme="majorHAnsi"/>
        </w:rPr>
        <w:t>any nuclear negotiations — assuming they begin — will be a long, step-by-step process</w:t>
      </w:r>
      <w:r w:rsidRPr="00124984">
        <w:rPr>
          <w:rStyle w:val="StyleUnderline"/>
          <w:rFonts w:asciiTheme="majorHAnsi" w:hAnsiTheme="majorHAnsi"/>
        </w:rPr>
        <w:t xml:space="preserve"> that will require the Trump administration to gradually reward North Korea with some of its demands along the way. </w:t>
      </w:r>
      <w:r w:rsidRPr="00124984">
        <w:rPr>
          <w:rFonts w:asciiTheme="majorHAnsi" w:hAnsiTheme="majorHAnsi"/>
          <w:sz w:val="16"/>
        </w:rPr>
        <w:t xml:space="preserve">In Pyongyang, for example, Pompeo suggested Kim could count on U.S. security guarantees, which he did not specify. They would likely include drafting a treaty to formally end the Korean War, which ended in 1953 with an armistice that left the two Koreas still technically in a state of war. </w:t>
      </w:r>
      <w:r w:rsidRPr="00124984">
        <w:rPr>
          <w:rStyle w:val="StyleUnderline"/>
          <w:rFonts w:asciiTheme="majorHAnsi" w:hAnsiTheme="majorHAnsi"/>
        </w:rPr>
        <w:t>Formally ending the conflict might allow the Trump administration to draw down some of the U.S. troops in South Korea, another North Korean demand. Kim also seeks a more normal diplomatic and economic relationship with Washington. Security guarantees and dismantling North Korea’s nuclear arsenal “need to be conducted in parallel, … simultaneously,” Pompeo said in Tokyo after he left Pyongyang.</w:t>
      </w:r>
      <w:r w:rsidRPr="00124984">
        <w:rPr>
          <w:rFonts w:asciiTheme="majorHAnsi" w:hAnsiTheme="majorHAnsi"/>
          <w:sz w:val="16"/>
        </w:rPr>
        <w:t xml:space="preserve"> Pompeo also has dropped the longtime U.S. demand for complete, verifiable, irreversible denuclearization, or CVID. Pompeo now calls for “final, full denuclearization,” although the State Department spokeswoman has said it means the same thing. A key indicator of how the talks are advancing, or not, is how quickly the next meeting takes place, and who participates. After his trip, Pompeo announced the creation of “working groups” to hold talks with North Korea. </w:t>
      </w:r>
      <w:r w:rsidRPr="00124984">
        <w:rPr>
          <w:rStyle w:val="StyleUnderline"/>
          <w:rFonts w:asciiTheme="majorHAnsi" w:hAnsiTheme="majorHAnsi"/>
        </w:rPr>
        <w:t>But U.S. experts cautioned that those conducting the process must be of senior rank, such as a special representative, and that Pompeo needs to be a frequent participant to preserve the momentum. “</w:t>
      </w:r>
      <w:r w:rsidRPr="00124984">
        <w:rPr>
          <w:rStyle w:val="Emphasis"/>
          <w:rFonts w:asciiTheme="majorHAnsi" w:hAnsiTheme="majorHAnsi"/>
        </w:rPr>
        <w:t>Pompeo needs to be involved frequently, if not constantly</w:t>
      </w:r>
      <w:r w:rsidRPr="00124984">
        <w:rPr>
          <w:rStyle w:val="StyleUnderline"/>
          <w:rFonts w:asciiTheme="majorHAnsi" w:hAnsiTheme="majorHAnsi"/>
        </w:rPr>
        <w:t xml:space="preserve">,” said Joel S. Wit, a senior fellow at the Stimson Center and former State Department official specializing in the Koreas. “Flying into Pyongyang, having two days of meetings, and having some staff-level working group </w:t>
      </w:r>
      <w:r w:rsidRPr="00124984">
        <w:rPr>
          <w:rStyle w:val="Emphasis"/>
          <w:rFonts w:asciiTheme="majorHAnsi" w:hAnsiTheme="majorHAnsi"/>
        </w:rPr>
        <w:t>just isn’t going to cut it</w:t>
      </w:r>
      <w:r w:rsidRPr="00124984">
        <w:rPr>
          <w:rStyle w:val="StyleUnderline"/>
          <w:rFonts w:asciiTheme="majorHAnsi" w:hAnsiTheme="majorHAnsi"/>
        </w:rPr>
        <w:t>,’’ Wit added.</w:t>
      </w:r>
    </w:p>
    <w:p w14:paraId="5382C03D" w14:textId="77777777" w:rsidR="00673D6A" w:rsidRPr="00124984" w:rsidRDefault="00673D6A" w:rsidP="00673D6A">
      <w:pPr>
        <w:pStyle w:val="Heading4"/>
        <w:rPr>
          <w:rStyle w:val="StyleUnderline"/>
          <w:rFonts w:asciiTheme="majorHAnsi" w:hAnsiTheme="majorHAnsi"/>
        </w:rPr>
      </w:pPr>
      <w:r w:rsidRPr="00124984">
        <w:rPr>
          <w:rFonts w:asciiTheme="majorHAnsi" w:hAnsiTheme="majorHAnsi"/>
        </w:rPr>
        <w:t xml:space="preserve">North Korean war risks nuclear and biological warfare </w:t>
      </w:r>
    </w:p>
    <w:p w14:paraId="5A15CE7B" w14:textId="77777777" w:rsidR="00673D6A" w:rsidRPr="00124984" w:rsidRDefault="00673D6A" w:rsidP="00673D6A">
      <w:pPr>
        <w:rPr>
          <w:rStyle w:val="StyleUnderline"/>
          <w:rFonts w:asciiTheme="majorHAnsi" w:hAnsiTheme="majorHAnsi"/>
        </w:rPr>
      </w:pPr>
      <w:r w:rsidRPr="00124984">
        <w:rPr>
          <w:rStyle w:val="Style13ptBold"/>
          <w:rFonts w:asciiTheme="majorHAnsi" w:hAnsiTheme="majorHAnsi"/>
        </w:rPr>
        <w:t>McInnis 17</w:t>
      </w:r>
      <w:r w:rsidRPr="00124984">
        <w:rPr>
          <w:rStyle w:val="StyleUnderline"/>
          <w:rFonts w:asciiTheme="majorHAnsi" w:hAnsiTheme="majorHAnsi"/>
        </w:rPr>
        <w:t xml:space="preserve"> (Kathleen is writing for a congressional report </w:t>
      </w:r>
      <w:proofErr w:type="spellStart"/>
      <w:r w:rsidRPr="00124984">
        <w:rPr>
          <w:rStyle w:val="StyleUnderline"/>
          <w:rFonts w:asciiTheme="majorHAnsi" w:hAnsiTheme="majorHAnsi"/>
        </w:rPr>
        <w:t>Mclinnis</w:t>
      </w:r>
      <w:proofErr w:type="spellEnd"/>
      <w:r w:rsidRPr="00124984">
        <w:rPr>
          <w:rStyle w:val="StyleUnderline"/>
          <w:rFonts w:asciiTheme="majorHAnsi" w:hAnsiTheme="majorHAnsi"/>
        </w:rPr>
        <w:t xml:space="preserve"> Analyst in International </w:t>
      </w:r>
      <w:proofErr w:type="gramStart"/>
      <w:r w:rsidRPr="00124984">
        <w:rPr>
          <w:rStyle w:val="StyleUnderline"/>
          <w:rFonts w:asciiTheme="majorHAnsi" w:hAnsiTheme="majorHAnsi"/>
        </w:rPr>
        <w:t>Security .</w:t>
      </w:r>
      <w:proofErr w:type="gramEnd"/>
      <w:r w:rsidRPr="00124984">
        <w:rPr>
          <w:rFonts w:asciiTheme="majorHAnsi" w:hAnsiTheme="majorHAnsi"/>
        </w:rPr>
        <w:t xml:space="preserve"> </w:t>
      </w:r>
      <w:r w:rsidRPr="00124984">
        <w:rPr>
          <w:rStyle w:val="StyleUnderline"/>
          <w:rFonts w:asciiTheme="majorHAnsi" w:hAnsiTheme="majorHAnsi"/>
        </w:rPr>
        <w:t xml:space="preserve">The North Korean Nuclear Challenge: Military Options and Issues for </w:t>
      </w:r>
      <w:proofErr w:type="spellStart"/>
      <w:r w:rsidRPr="00124984">
        <w:rPr>
          <w:rStyle w:val="StyleUnderline"/>
          <w:rFonts w:asciiTheme="majorHAnsi" w:hAnsiTheme="majorHAnsi"/>
        </w:rPr>
        <w:t>Congres</w:t>
      </w:r>
      <w:proofErr w:type="spellEnd"/>
      <w:r w:rsidRPr="00124984">
        <w:rPr>
          <w:rStyle w:val="StyleUnderline"/>
          <w:rFonts w:asciiTheme="majorHAnsi" w:hAnsiTheme="majorHAnsi"/>
        </w:rPr>
        <w:t xml:space="preserve"> Congressional report https://fas.org/sgp/crs/nuke/R44994.pdf,)/EL</w:t>
      </w:r>
    </w:p>
    <w:p w14:paraId="119F3B39" w14:textId="77777777" w:rsidR="00673D6A" w:rsidRPr="00124984" w:rsidRDefault="00673D6A" w:rsidP="00673D6A">
      <w:pPr>
        <w:rPr>
          <w:rFonts w:asciiTheme="majorHAnsi" w:hAnsiTheme="majorHAnsi"/>
        </w:rPr>
      </w:pPr>
      <w:r w:rsidRPr="00124984">
        <w:rPr>
          <w:rStyle w:val="StyleUnderline"/>
          <w:rFonts w:asciiTheme="majorHAnsi" w:hAnsiTheme="majorHAnsi"/>
        </w:rPr>
        <w:t xml:space="preserve">To compensate, particularly in recent years, the DPRK appears to have heavily invested in asymmetric capabilities, both on the “high” (for example, weapons of mass destruction) and “low” (for example, SOF) ends of the capability spectrum. </w:t>
      </w:r>
      <w:r w:rsidRPr="00124984">
        <w:rPr>
          <w:rStyle w:val="Emphasis"/>
          <w:rFonts w:asciiTheme="majorHAnsi" w:hAnsiTheme="majorHAnsi"/>
        </w:rPr>
        <w:t>The presence of chemical and biological weapons that could reach South Korea and parts of Japan has long been confirmed</w:t>
      </w:r>
      <w:r w:rsidRPr="00124984">
        <w:rPr>
          <w:rStyle w:val="StyleUnderline"/>
          <w:rFonts w:asciiTheme="majorHAnsi" w:hAnsiTheme="majorHAnsi"/>
        </w:rPr>
        <w:t>;62 some observers believe that those systems would be immediately employed by the DPRK regime in the event of a conflic</w:t>
      </w:r>
      <w:r w:rsidRPr="00124984">
        <w:rPr>
          <w:rFonts w:asciiTheme="majorHAnsi" w:hAnsiTheme="majorHAnsi"/>
          <w:sz w:val="14"/>
        </w:rPr>
        <w:t xml:space="preserve">t.63 Hardened facilities, particularly in forward locations, are thought to protect artillery and supplies and WMD capabilities, including chemical munitions. The DPRK also has missiles believed capable of reaching Guam, other U.S. bases, and allies in the immediate region, including Japan.64 With respect to the “low” end of the capability spectrum, estimates vary on the size of DPRK SOF, although U.S. and ROK intelligence and military 58 The Daily Telegraph, sources reportedly maintain that its end strength may be as high as 200,000, including 140,000 light infantry and 60,000 in the 11th Storm Corps.65 These “high” and “low” capabilities are in addition to the considerable DPRK inventory of </w:t>
      </w:r>
      <w:proofErr w:type="spellStart"/>
      <w:r w:rsidRPr="00124984">
        <w:rPr>
          <w:rFonts w:asciiTheme="majorHAnsi" w:hAnsiTheme="majorHAnsi"/>
          <w:sz w:val="14"/>
        </w:rPr>
        <w:t>longrange</w:t>
      </w:r>
      <w:proofErr w:type="spellEnd"/>
      <w:r w:rsidRPr="00124984">
        <w:rPr>
          <w:rFonts w:asciiTheme="majorHAnsi" w:hAnsiTheme="majorHAnsi"/>
          <w:sz w:val="14"/>
        </w:rPr>
        <w:t xml:space="preserve"> rockets, artillery, short-range ballistic missiles, and chemical weaponry aimed at targets in the Republic of Korea.66 U.S. military facilities and the Seoul </w:t>
      </w:r>
      <w:r w:rsidRPr="00124984">
        <w:rPr>
          <w:rFonts w:asciiTheme="majorHAnsi" w:hAnsiTheme="majorHAnsi"/>
          <w:sz w:val="14"/>
        </w:rPr>
        <w:lastRenderedPageBreak/>
        <w:t xml:space="preserve">region, the latter with a population of approximately 23 million, are within range of significant conventional artillery capabilities situated along the DMZ. Reports indicate that the DPRK has enhanced the mobility of its missile launchers and at least some of its artillery batteries, arguably making them more difficult to target.67 Reports also suggest that the DPRK has hardened many of its key facilities through an extensive network of underground tunnels, a further challenge to fully identifying the DPRK’s military capabilities.68 ROK Capabilities While the DPRK has sought to balance its conventional deficiencies with asymmetric capabilities, the Republic of Korea has steadily improved its conventional forces, through increasing their lethality with improvements in command, control, and communications and advanced technology, as well as through incorporating battlefield lessons from its experience in Operation Iraqi Freedom.69 Still, the ROK’s active duty military is approximately half the size of the DPRK’s, leading some analysts to conclude that South Korea may not be able to amass enough force to meet a challenge from the North. ROK leaders have decided not to acquire nuclear </w:t>
      </w:r>
      <w:proofErr w:type="gramStart"/>
      <w:r w:rsidRPr="00124984">
        <w:rPr>
          <w:rFonts w:asciiTheme="majorHAnsi" w:hAnsiTheme="majorHAnsi"/>
          <w:sz w:val="14"/>
        </w:rPr>
        <w:t>weapons, but</w:t>
      </w:r>
      <w:proofErr w:type="gramEnd"/>
      <w:r w:rsidRPr="00124984">
        <w:rPr>
          <w:rFonts w:asciiTheme="majorHAnsi" w:hAnsiTheme="majorHAnsi"/>
          <w:sz w:val="14"/>
        </w:rPr>
        <w:t xml:space="preserve"> rely instead on U.S. security assurances (in particular, the U.S. extended deterrent nuclear umbrella). 70 Toward that end, some in South Korea, in particular, the Liberty Korea Party, have called for the redeployment of U.S. tactical nuclear weapons in order to send a powerful deterrent message to the North and demonstrate a strong commitment to the South.71 ROK became a signatory to the Treaty on the Non-Proliferation of Nuclear Weapons (NPT) in 1975 and is a state party to other related treaties and nonproliferation regimes, including those curtailing chemical and biological weapons and missile proliferation. U.S. Posture There are 28,500 U.S. troops and their families currently stationed in the Republic of Korea, primarily playing a deterrent role by acting as a tripwire in case of DPRK hostilities south of the DMZ.72 U.S. Armed Forces train with their ROK partners to better prepare them to participate in coalition operations. The United States reportedly also provides the ROK with several key enablers, including military intelligence.73 Since 2004, the U.S. Air Force has increased its presence in ROK through the regular rotation into South Korea of advanced strike aircraft. These rotations do not constitute a permanent presence, but the aircraft often remain in South Korea for weeks and sometimes months for training.74 Due to these conventional capabilities, as well as the U.S.-ROK Mutual Defense Treaty, the United States has extended its deterrent umbrella to South Korea, including nuclear deterrence. Under current U.S./ROK operational plans (OPLANS), the South Korean government has publicly stated that the United States would deploy units to reinforce the ROK in the event of military hostilities. In the event of wartime, and depending on those circumstances, official ROK sources note that up to 690,000 additional U.S. forces could be called upon to reinforce U.S./ROK positions, along with 160 naval vessels and 2,000 aircraft.75 U.N. Security Council Resolutions and the Korean War Armistice </w:t>
      </w:r>
      <w:r w:rsidRPr="00124984">
        <w:rPr>
          <w:rStyle w:val="StyleUnderline"/>
          <w:rFonts w:asciiTheme="majorHAnsi" w:hAnsiTheme="majorHAnsi"/>
        </w:rPr>
        <w:t xml:space="preserve">Agreement The current North Korea crisis involves relatively recent developments in the nuclear weapons program of North Korea and </w:t>
      </w:r>
      <w:r w:rsidRPr="00124984">
        <w:rPr>
          <w:rStyle w:val="Emphasis"/>
          <w:rFonts w:asciiTheme="majorHAnsi" w:hAnsiTheme="majorHAnsi"/>
        </w:rPr>
        <w:t>an emerging national security threat to the United States that a number of analysts argue requires new action by the international community.</w:t>
      </w:r>
      <w:r w:rsidRPr="00124984">
        <w:rPr>
          <w:rFonts w:asciiTheme="majorHAnsi" w:hAnsiTheme="majorHAnsi"/>
          <w:sz w:val="14"/>
        </w:rPr>
        <w:t xml:space="preserve"> </w:t>
      </w:r>
      <w:r w:rsidRPr="00124984">
        <w:rPr>
          <w:rStyle w:val="StyleUnderline"/>
          <w:rFonts w:asciiTheme="majorHAnsi" w:hAnsiTheme="majorHAnsi"/>
        </w:rPr>
        <w:t>Several existing measures already govern, at least in part, the situation on the Korean Peninsula and any military conflict that might take place there.</w:t>
      </w:r>
      <w:r w:rsidRPr="00124984">
        <w:rPr>
          <w:rFonts w:asciiTheme="majorHAnsi" w:hAnsiTheme="majorHAnsi"/>
          <w:sz w:val="14"/>
        </w:rPr>
        <w:t xml:space="preserve"> The U.N. Security Council adopted three resolutions76 in response to the 1950 invasion of South Korea by North Korea; U.N. unified command and the armed forces of North Korea and China signed an armistice agreement77 ceasing hostilities on the peninsula in 1953. It is not certain, however, whether these documents govern the current North Korea situation in any way. Although the U.N. Security Council resolutions called for an immediate cessation of hostilities, established authority to use military force to stop the North Korean invasion of South Korea, and called for establishment of a unified U.N. military command headed by the United States, they did so to ensure that North Korean forces withdrew north of the 38th parallel. Upon cessation of hostilities and the withdrawal of North Korean and Chinese forces from South Korea across the demilitarized zone straddling the 38th parallel, the objectives of the U.N. Security Council resolutions authorizing the use of military force were met. It can be argued, therefore, that the resolutions would no longer authorize any use of military force against North Korea unless North Korean forces again crossed into South Korea. The armistice agreement represented a joint decision by the U.N. command, North Korea, and China to cease hostilities, and it has endured as the framework upon which peace on the Korean Peninsula has been based since 1953</w:t>
      </w:r>
      <w:r w:rsidRPr="00124984">
        <w:rPr>
          <w:rStyle w:val="StyleUnderline"/>
          <w:rFonts w:asciiTheme="majorHAnsi" w:hAnsiTheme="majorHAnsi"/>
        </w:rPr>
        <w:t xml:space="preserve">. Yet, numerous violations of the armistice agreement have occurred. North Korea has used military force against South Korean territory on </w:t>
      </w:r>
      <w:proofErr w:type="gramStart"/>
      <w:r w:rsidRPr="00124984">
        <w:rPr>
          <w:rStyle w:val="StyleUnderline"/>
          <w:rFonts w:asciiTheme="majorHAnsi" w:hAnsiTheme="majorHAnsi"/>
        </w:rPr>
        <w:t>a number of</w:t>
      </w:r>
      <w:proofErr w:type="gramEnd"/>
      <w:r w:rsidRPr="00124984">
        <w:rPr>
          <w:rStyle w:val="StyleUnderline"/>
          <w:rFonts w:asciiTheme="majorHAnsi" w:hAnsiTheme="majorHAnsi"/>
        </w:rPr>
        <w:t xml:space="preserve"> occasions. In addition, the armistice agreement requires that the parties to the conflict refrain from introducing new weapons into the Korean Peninsula, something that both sides have done on multiple occasions since the armistice was signed. North Korea also has declared several times its determination that the armistice agreement is no longer valid, and that it was withdrawing from the agreement. </w:t>
      </w:r>
      <w:r w:rsidRPr="00124984">
        <w:rPr>
          <w:rFonts w:asciiTheme="majorHAnsi" w:hAnsiTheme="majorHAnsi"/>
          <w:sz w:val="14"/>
        </w:rPr>
        <w:t xml:space="preserve">Thus, while the United Nations has stated that the armistice agreement still serves as the basis and starting point for permanent peace on the Korean Peninsula, it may be difficult to argue that it still serves as the controlling source of international law and authority </w:t>
      </w:r>
      <w:proofErr w:type="gramStart"/>
      <w:r w:rsidRPr="00124984">
        <w:rPr>
          <w:rFonts w:asciiTheme="majorHAnsi" w:hAnsiTheme="majorHAnsi"/>
          <w:sz w:val="14"/>
        </w:rPr>
        <w:t>with regard to</w:t>
      </w:r>
      <w:proofErr w:type="gramEnd"/>
      <w:r w:rsidRPr="00124984">
        <w:rPr>
          <w:rFonts w:asciiTheme="majorHAnsi" w:hAnsiTheme="majorHAnsi"/>
          <w:sz w:val="14"/>
        </w:rPr>
        <w:t xml:space="preserve"> all uses of military force. Key Risks As one observer notes, due to the complexity of the situation and the different military capabilities of all sides, predictions regarding how hostilities might unfold on the Korean Peninsula are comparable to describing a “very complex game of three-dimensional chess in terms of tic-tac-toe.”78 Accordingly, rather than analyzing possible DPRK countermoves or possible military campaign trajectories, this section briefly discusses some key risk considerations related to possible military action on the Korean Peninsula. North Korean Responses. </w:t>
      </w:r>
      <w:r w:rsidRPr="00124984">
        <w:rPr>
          <w:rStyle w:val="Emphasis"/>
          <w:rFonts w:asciiTheme="majorHAnsi" w:hAnsiTheme="majorHAnsi"/>
        </w:rPr>
        <w:t>The Kim regime could respond to any kind of U.S./ROK military activity through a variety of conventional and unconventional means,</w:t>
      </w:r>
      <w:r w:rsidRPr="00124984">
        <w:rPr>
          <w:rStyle w:val="StyleUnderline"/>
          <w:rFonts w:asciiTheme="majorHAnsi" w:hAnsiTheme="majorHAnsi"/>
        </w:rPr>
        <w:t xml:space="preserve"> any use of which could escalate into a full-scale war on the Korean Peninsula.</w:t>
      </w:r>
      <w:r w:rsidRPr="00124984">
        <w:rPr>
          <w:rFonts w:asciiTheme="majorHAnsi" w:hAnsiTheme="majorHAnsi"/>
          <w:sz w:val="14"/>
        </w:rPr>
        <w:t xml:space="preserve"> Detailing specific possible responses is difficult, however, given the scarcity of relevant available literature. In the first instance, despite noted deficiencies in its overall conventional force structure, </w:t>
      </w:r>
      <w:r w:rsidRPr="00124984">
        <w:rPr>
          <w:rStyle w:val="StyleUnderline"/>
          <w:rFonts w:asciiTheme="majorHAnsi" w:hAnsiTheme="majorHAnsi"/>
        </w:rPr>
        <w:t xml:space="preserve">many observers expect the DPRK would employ its conventional artillery toward targets in South Korea and inflict considerable damage upon Seoul (as detailed in the next section). In terms of unconventional responses, the DPRK might employ its highly trained SOF to sabotage U.S./ROK targets south of the DMZ. The DPRK might also employ weapons of mass destruction during a conflict with the U.S./ROK. A possibility also exists that a conflict with DPRK could escalate into nuclear warfare, the result of which could be radioactive contamination that could affect all states in the immediate region, including China, Japan, and South Korea. As a </w:t>
      </w:r>
      <w:proofErr w:type="gramStart"/>
      <w:r w:rsidRPr="00124984">
        <w:rPr>
          <w:rStyle w:val="StyleUnderline"/>
          <w:rFonts w:asciiTheme="majorHAnsi" w:hAnsiTheme="majorHAnsi"/>
        </w:rPr>
        <w:t>consequence</w:t>
      </w:r>
      <w:proofErr w:type="gramEnd"/>
      <w:r w:rsidRPr="00124984">
        <w:rPr>
          <w:rStyle w:val="StyleUnderline"/>
          <w:rFonts w:asciiTheme="majorHAnsi" w:hAnsiTheme="majorHAnsi"/>
        </w:rPr>
        <w:t xml:space="preserve"> in this possible contingency, U.S. forces would likely be required to operate in WMD-contaminated zones, and the Korean Peninsula itself could face enormous devastation and loss of life</w:t>
      </w:r>
      <w:r w:rsidRPr="00124984">
        <w:rPr>
          <w:rFonts w:asciiTheme="majorHAnsi" w:hAnsiTheme="majorHAnsi"/>
          <w:sz w:val="14"/>
        </w:rPr>
        <w:t xml:space="preserve">. North Korea also could launch a cyberattack against the United States, South Korea, or other targets.79 Further, some observers contend that North Korea may already have the capability to launch a </w:t>
      </w:r>
      <w:r w:rsidRPr="00124984">
        <w:rPr>
          <w:rFonts w:asciiTheme="majorHAnsi" w:hAnsiTheme="majorHAnsi"/>
          <w:sz w:val="14"/>
        </w:rPr>
        <w:lastRenderedPageBreak/>
        <w:t xml:space="preserve">nuclear attack against the continental United States, possibly delivered covertly by smuggling, or even through using container ships as a means of delivery. 80 Mass Casualties Figure 2 depicts population density on the Korean Peninsula. It suggests that an escalation of a military conflict on the peninsula could affect upwards of 25 million people on either side of the border, including at least 100,000 U.S. citizens (some estimates range as high as 500,000). 81 Even if the DPRK uses only its conventional munitions (which most analysts believe would be unlikely given North Korea’s arsenal of WMD capabilities), some estimates range from between 30,000 and 300,000 dead in the first days of fighting, given that DPRK artillery is thought by some to be capable of firing 10,000 rounds per minute at Seoul. Casualties would likely be significantly higher should nonconventional munitions or capabilities be used. This wide range of casualty estimates is </w:t>
      </w:r>
      <w:proofErr w:type="gramStart"/>
      <w:r w:rsidRPr="00124984">
        <w:rPr>
          <w:rFonts w:asciiTheme="majorHAnsi" w:hAnsiTheme="majorHAnsi"/>
          <w:sz w:val="14"/>
        </w:rPr>
        <w:t>due to the fact that</w:t>
      </w:r>
      <w:proofErr w:type="gramEnd"/>
      <w:r w:rsidRPr="00124984">
        <w:rPr>
          <w:rFonts w:asciiTheme="majorHAnsi" w:hAnsiTheme="majorHAnsi"/>
          <w:sz w:val="14"/>
        </w:rPr>
        <w:t xml:space="preserve"> a wide variety of variables (including campaign length, weaponry used, the effectiveness of noncombatant evacuation operations, whether China or Russia might become militarily involved and so on) would likely have significant bearing on the actual numbers of casualties on all sides. Responding to congressional inquiries, the Joint Staff released a letter on October 27, 2017, noting the difficulty of accounting for these variables when projecting civilian casualties in the event of a resumption of hostilities on the Korean peninsula. 83 Still, as one observer </w:t>
      </w:r>
      <w:r w:rsidRPr="00124984">
        <w:rPr>
          <w:rStyle w:val="StyleUnderline"/>
          <w:rFonts w:asciiTheme="majorHAnsi" w:hAnsiTheme="majorHAnsi"/>
        </w:rPr>
        <w:t xml:space="preserve">states Estimates are that </w:t>
      </w:r>
      <w:r w:rsidRPr="00124984">
        <w:rPr>
          <w:rStyle w:val="Emphasis"/>
          <w:rFonts w:asciiTheme="majorHAnsi" w:hAnsiTheme="majorHAnsi"/>
        </w:rPr>
        <w:t>hundreds of thousands of South Koreans would die in the first few hours of combat</w:t>
      </w:r>
      <w:r w:rsidRPr="00124984">
        <w:rPr>
          <w:rStyle w:val="StyleUnderline"/>
          <w:rFonts w:asciiTheme="majorHAnsi" w:hAnsiTheme="majorHAnsi"/>
        </w:rPr>
        <w:t>—from artillery, from rockets, from short range missiles—a</w:t>
      </w:r>
      <w:r w:rsidRPr="00124984">
        <w:rPr>
          <w:rStyle w:val="Emphasis"/>
          <w:rFonts w:asciiTheme="majorHAnsi" w:hAnsiTheme="majorHAnsi"/>
        </w:rPr>
        <w:t>nd if this war would escalate to the nuclear level, then you are looking at tens of millions of casualties and the destruction of the eleventh largest economy in the world</w:t>
      </w:r>
      <w:r w:rsidRPr="00124984">
        <w:rPr>
          <w:rStyle w:val="StyleUnderline"/>
          <w:rFonts w:asciiTheme="majorHAnsi" w:hAnsiTheme="majorHAnsi"/>
        </w:rPr>
        <w:t xml:space="preserve">.84 Pyongyang could also escalate to attacking Japan with ballistic missiles. Japan is densely populated, with heavy concentrations of civilians in cities: the greater Tokyo area alone has a population of about 38 million.85 The regime might see such an attack as justified by its historic 82 T hostility toward Japan based on Japan’s annexation of the Korean Peninsula from 1910 to 1945, or it could launch missiles </w:t>
      </w:r>
      <w:proofErr w:type="gramStart"/>
      <w:r w:rsidRPr="00124984">
        <w:rPr>
          <w:rStyle w:val="StyleUnderline"/>
          <w:rFonts w:asciiTheme="majorHAnsi" w:hAnsiTheme="majorHAnsi"/>
        </w:rPr>
        <w:t>in an attempt to</w:t>
      </w:r>
      <w:proofErr w:type="gramEnd"/>
      <w:r w:rsidRPr="00124984">
        <w:rPr>
          <w:rStyle w:val="StyleUnderline"/>
          <w:rFonts w:asciiTheme="majorHAnsi" w:hAnsiTheme="majorHAnsi"/>
        </w:rPr>
        <w:t xml:space="preserve"> knock out U.S. military assets stationed on the archipelago. A further planning consideration is that North Korea might also strike U.S. bases in Japan (or South Korea) first, possibly with nuclear weapons, to deter military action by U.S./ROK forces.</w:t>
      </w:r>
      <w:r w:rsidRPr="00124984">
        <w:rPr>
          <w:rFonts w:asciiTheme="majorHAnsi" w:hAnsiTheme="majorHAnsi"/>
          <w:sz w:val="14"/>
        </w:rPr>
        <w:t xml:space="preserve"> When discussing the possibility of renewed hostilities on the Korean Peninsula, Secretary of Defense James Mattis stated that although the United States would likely prevail in a military campaign against the DPRK, it </w:t>
      </w:r>
      <w:r w:rsidRPr="00124984">
        <w:rPr>
          <w:rStyle w:val="StyleUnderline"/>
          <w:rFonts w:asciiTheme="majorHAnsi" w:hAnsiTheme="majorHAnsi"/>
        </w:rPr>
        <w:t>“</w:t>
      </w:r>
      <w:r w:rsidRPr="00124984">
        <w:rPr>
          <w:rStyle w:val="Emphasis"/>
          <w:rFonts w:asciiTheme="majorHAnsi" w:hAnsiTheme="majorHAnsi"/>
        </w:rPr>
        <w:t>would be probably the worst kind of fighting in most people’s lifetimes</w:t>
      </w:r>
      <w:r w:rsidRPr="00124984">
        <w:rPr>
          <w:rStyle w:val="StyleUnderline"/>
          <w:rFonts w:asciiTheme="majorHAnsi" w:hAnsiTheme="majorHAnsi"/>
        </w:rPr>
        <w:t>.”86 The possibly extraordinary loss of life presents other complicating factors to the prosecution of military operations on the Korean Peninsula. Evacuating surviving American noncombatants (noncombatant evacuation operations, or NEOs), including families of U.S. military stationed there, could place a further strain on U.S. military capabilities in theater, and could complicate the flow of additional reinforcements from the continental United States.87 Medical facilities could be overwhelmed handling civilian casualties</w:t>
      </w:r>
      <w:r w:rsidRPr="00124984">
        <w:rPr>
          <w:rFonts w:asciiTheme="majorHAnsi" w:hAnsiTheme="majorHAnsi"/>
          <w:sz w:val="14"/>
        </w:rPr>
        <w:t xml:space="preserve">—which, as noted above, might involve treating exposure to chemical if not biological or nuclear weapons—making it more difficult to treat military casualties. Economic Impacts The impact of renewed hostilities on the South Korean, regional, and global economies, especially should hostilities escalate into a full-scale war, would likely be substantial. According to one rough estimate by a 2010 RAND study, </w:t>
      </w:r>
      <w:r w:rsidRPr="00124984">
        <w:rPr>
          <w:rStyle w:val="Emphasis"/>
          <w:rFonts w:asciiTheme="majorHAnsi" w:hAnsiTheme="majorHAnsi"/>
        </w:rPr>
        <w:t>the costs of a conventional war could amount to 60%-70% of South Korea’s annual GDP,</w:t>
      </w:r>
      <w:r w:rsidRPr="00124984">
        <w:rPr>
          <w:rFonts w:asciiTheme="majorHAnsi" w:hAnsiTheme="majorHAnsi"/>
          <w:sz w:val="14"/>
        </w:rPr>
        <w:t xml:space="preserve"> which in 2016 </w:t>
      </w:r>
      <w:proofErr w:type="spellStart"/>
      <w:proofErr w:type="gramStart"/>
      <w:r w:rsidRPr="00124984">
        <w:rPr>
          <w:rFonts w:asciiTheme="majorHAnsi" w:hAnsiTheme="majorHAnsi"/>
          <w:sz w:val="14"/>
        </w:rPr>
        <w:t>wa</w:t>
      </w:r>
      <w:proofErr w:type="spellEnd"/>
      <w:r w:rsidRPr="00124984">
        <w:rPr>
          <w:rFonts w:asciiTheme="majorHAnsi" w:hAnsiTheme="majorHAnsi"/>
          <w:sz w:val="14"/>
        </w:rPr>
        <w:t xml:space="preserve"> .</w:t>
      </w:r>
      <w:proofErr w:type="gramEnd"/>
      <w:r w:rsidRPr="00124984">
        <w:rPr>
          <w:rFonts w:asciiTheme="majorHAnsi" w:hAnsiTheme="majorHAnsi"/>
          <w:sz w:val="14"/>
        </w:rPr>
        <w:t xml:space="preserve"> The study estimated that if North Korea detonated a 10 </w:t>
      </w:r>
      <w:proofErr w:type="spellStart"/>
      <w:r w:rsidRPr="00124984">
        <w:rPr>
          <w:rFonts w:asciiTheme="majorHAnsi" w:hAnsiTheme="majorHAnsi"/>
          <w:sz w:val="14"/>
        </w:rPr>
        <w:t>kt</w:t>
      </w:r>
      <w:proofErr w:type="spellEnd"/>
      <w:r w:rsidRPr="00124984">
        <w:rPr>
          <w:rFonts w:asciiTheme="majorHAnsi" w:hAnsiTheme="majorHAnsi"/>
          <w:sz w:val="14"/>
        </w:rPr>
        <w:t xml:space="preserve"> nuclear weapon in Seoul, the financial costs would be more than 10% of South Korea’s GDP over the ensuing 10 years. These figures should be treated as a rough order of magnitude rather than a precise costing estimate.88 Given the DPRK’s impoverished state, ROK reconstruction costs might also be affected by the costs of rehabilitating the North Korean economy. China’s Reaction A significant factor likely affecting policymakers’ deliberations regarding the use of military force on the Korean Peninsula is the question of whether a military conflict between the DPRK and the U.S./ROK runs the risk of a direct military clash with China, as occurred during the 1950- 1953 Korean War. Peninsula and a settlement of relevant issues through dialogue and consultation.”89 If the United States were to undertake preventive or preemptive strikes against North Korea, it could risk a major rupture in its relationship with China, which is the United States’ top trading partner and holds upwards of $1.15 trillion in U.S. bonds as of June 2017.90 In August 2017, the Global Times, a nonauthoritative tabloid affiliated with the authoritative Chinese Communist Party publication The People’s Daily, wrote in a much-discussed editorial that China should also make clear that if North Korea launches missiles that threaten U.S. soil first and the U.S. retaliates, China will stay neutral.... If the U.S. and South Korea carry out strikes and try to overthrow the North Korean regime and change the political pattern of the Korean peninsula, China will prevent them from doing so.91 China’s leadership has been known to use the Global Times to test policy proposals and messages while taking advantage of the deniability offered by the paper’s nonauthoritative status. Whether this editorial was a test message from China’s leadership, or generated independently by the Global Times, is unclear. China increasingly has supported the U.S. and South Korea-led pressure campaign against Pyongyang since Kim Jong-un succeeded his father as DPRK leader in 2011. Yet, many if not most analysts believe that stability on the Korean Peninsula, rather than denuclearization, is the paramount priority of Chinese leaders with respect to the peninsula. 92 Among other developments, the outbreak of war on the peninsula could lead to a massive flow of refugees into northeastern China, where large numbers of ethnic Koreans reside. For years, the United States and South Korea have sought to hold discussions with China about various contingencies involving military conflict with and/or instability in North Korea, in part to reduce the chances of a China-U.S./ROK military clash. Chinese officials generally have resisted engaging in these discussions. Some observers believe this might be in part to avoid appearing to countenance U.S./ROK military action to denuclearize the peninsula. Independent of such discussions, Chinese statements could complicate matters for the United States, as the possible articulation of Beijing’s red lines could encourage the DPRK to continue taking aggressive action that falls just short of Chinese parameters for its rejection of Pyongyang’s activities. Implications for East Asia </w:t>
      </w:r>
      <w:proofErr w:type="gramStart"/>
      <w:r w:rsidRPr="00124984">
        <w:rPr>
          <w:rFonts w:asciiTheme="majorHAnsi" w:hAnsiTheme="majorHAnsi"/>
          <w:sz w:val="14"/>
        </w:rPr>
        <w:t>The</w:t>
      </w:r>
      <w:proofErr w:type="gramEnd"/>
      <w:r w:rsidRPr="00124984">
        <w:rPr>
          <w:rFonts w:asciiTheme="majorHAnsi" w:hAnsiTheme="majorHAnsi"/>
          <w:sz w:val="14"/>
        </w:rPr>
        <w:t xml:space="preserve"> use of U.S. military force on the Korean Peninsula would likely have far-reaching implications for U.S. alliances and partnerships in the region, for great power politics and rivalries, and for the overall security landscape in the Asia-Pacific, and perhaps more broadly. </w:t>
      </w:r>
      <w:r w:rsidRPr="00124984">
        <w:rPr>
          <w:rStyle w:val="StyleUnderline"/>
          <w:rFonts w:asciiTheme="majorHAnsi" w:hAnsiTheme="majorHAnsi"/>
        </w:rPr>
        <w:t>An outbreak of war on the peninsula could potentially upend two U.S. overarching priorities in East Asia: preserving U.S. interests and maintaining stability in the region.</w:t>
      </w:r>
      <w:r w:rsidRPr="00124984">
        <w:rPr>
          <w:rFonts w:asciiTheme="majorHAnsi" w:hAnsiTheme="majorHAnsi"/>
          <w:sz w:val="14"/>
        </w:rPr>
        <w:t xml:space="preserve"> This section examines some of the possible impacts for regional powers and U.S. interests in East Asia. China Perhaps the most significant geopolitical question arising from a military conflict on the peninsula would be the effect on the U.S.-China relationship. Much would depend on China’s involvement in the conflict, which could vary from hostile (challenging U.S./ROK forces in combat) to cooperative (working, for example, with the operation to secure the DPRK nuclear arsenal in the event of a regime collapse). During or after a military campaign, the Korean/Chinese border could become a geopolitically sensitive area, necessitating additional security forces. Regardless of the outcome, Washington and Beijing would likely be navigating new waters in the bilateral relationship. If Beijing remained officially “neutral,” China may look to establishing its </w:t>
      </w:r>
      <w:r w:rsidRPr="00124984">
        <w:rPr>
          <w:rFonts w:asciiTheme="majorHAnsi" w:hAnsiTheme="majorHAnsi"/>
          <w:sz w:val="14"/>
        </w:rPr>
        <w:lastRenderedPageBreak/>
        <w:t xml:space="preserve">leadership in a changing East Asian order. It could decide to be more assertive in claiming maritime territory, particularly in the South China Sea, if U.S. forces were consumed in Northeast Asia. It might also seek to change the terms of its relationship, peaceably or by force, with Taiwan, either because U.S. attention and resources are deployed elsewhere, or as part of a deal with Washington for its cooperation on the Korean Peninsula.93 In such a case, U.S. commitments related to Taiwan’s security would likely face existential questions, and the U.S.-China relationship would face a fundamental realignment. In </w:t>
      </w:r>
      <w:proofErr w:type="spellStart"/>
      <w:r w:rsidRPr="00124984">
        <w:rPr>
          <w:rFonts w:asciiTheme="majorHAnsi" w:hAnsiTheme="majorHAnsi"/>
          <w:sz w:val="14"/>
        </w:rPr>
        <w:t>postconflict</w:t>
      </w:r>
      <w:proofErr w:type="spellEnd"/>
      <w:r w:rsidRPr="00124984">
        <w:rPr>
          <w:rFonts w:asciiTheme="majorHAnsi" w:hAnsiTheme="majorHAnsi"/>
          <w:sz w:val="14"/>
        </w:rPr>
        <w:t xml:space="preserve"> reconstruction, China would likely play a major role, given its experience in building infrastructure, proximity to the area, and availability of foreign currency reserves to finance reconstruction. China’s establishment in recent years of the Asian Infrastructure Investment Bank and its Belt and Road Initiative94 to boost economic connectivity within and across continents positions China well to perform such a </w:t>
      </w:r>
      <w:proofErr w:type="gramStart"/>
      <w:r w:rsidRPr="00124984">
        <w:rPr>
          <w:rFonts w:asciiTheme="majorHAnsi" w:hAnsiTheme="majorHAnsi"/>
          <w:sz w:val="14"/>
        </w:rPr>
        <w:t>role, and</w:t>
      </w:r>
      <w:proofErr w:type="gramEnd"/>
      <w:r w:rsidRPr="00124984">
        <w:rPr>
          <w:rFonts w:asciiTheme="majorHAnsi" w:hAnsiTheme="majorHAnsi"/>
          <w:sz w:val="14"/>
        </w:rPr>
        <w:t xml:space="preserve"> would heighten its influence.95 Even if the United States successfully executed a military campaign, China’s capabilities would give Beijing considerable leverage in negotiations over the future of the peninsula, likely including discussions over whether a U.S. </w:t>
      </w:r>
      <w:proofErr w:type="spellStart"/>
      <w:r w:rsidRPr="00124984">
        <w:rPr>
          <w:rFonts w:asciiTheme="majorHAnsi" w:hAnsiTheme="majorHAnsi"/>
          <w:sz w:val="14"/>
        </w:rPr>
        <w:t>milita</w:t>
      </w:r>
      <w:proofErr w:type="spellEnd"/>
    </w:p>
    <w:p w14:paraId="76C09DE4" w14:textId="467D5226" w:rsidR="00761F0F" w:rsidRDefault="00761F0F" w:rsidP="00761F0F"/>
    <w:p w14:paraId="50C55245" w14:textId="1D36B450" w:rsidR="00673D6A" w:rsidRDefault="00673D6A" w:rsidP="00673D6A">
      <w:pPr>
        <w:pStyle w:val="Heading3"/>
      </w:pPr>
      <w:r>
        <w:lastRenderedPageBreak/>
        <w:t>2NC UQ</w:t>
      </w:r>
    </w:p>
    <w:p w14:paraId="3CF6B976" w14:textId="209D0591" w:rsidR="00673D6A" w:rsidRPr="00124984" w:rsidRDefault="00673D6A" w:rsidP="00673D6A">
      <w:pPr>
        <w:pStyle w:val="Heading4"/>
        <w:rPr>
          <w:rFonts w:asciiTheme="majorHAnsi" w:hAnsiTheme="majorHAnsi"/>
        </w:rPr>
      </w:pPr>
      <w:r>
        <w:rPr>
          <w:rFonts w:asciiTheme="majorHAnsi" w:hAnsiTheme="majorHAnsi"/>
        </w:rPr>
        <w:t>D</w:t>
      </w:r>
      <w:r w:rsidRPr="00124984">
        <w:rPr>
          <w:rFonts w:asciiTheme="majorHAnsi" w:hAnsiTheme="majorHAnsi"/>
        </w:rPr>
        <w:t xml:space="preserve">enuclearization talks are promising but are on the brink </w:t>
      </w:r>
    </w:p>
    <w:p w14:paraId="6035A67A" w14:textId="77777777" w:rsidR="00673D6A" w:rsidRPr="00124984" w:rsidRDefault="00673D6A" w:rsidP="00673D6A">
      <w:pPr>
        <w:rPr>
          <w:rFonts w:asciiTheme="majorHAnsi" w:hAnsiTheme="majorHAnsi"/>
        </w:rPr>
      </w:pPr>
      <w:r w:rsidRPr="00124984">
        <w:rPr>
          <w:rFonts w:asciiTheme="majorHAnsi" w:hAnsiTheme="majorHAnsi"/>
        </w:rPr>
        <w:t xml:space="preserve">Uri </w:t>
      </w:r>
      <w:r w:rsidRPr="00124984">
        <w:rPr>
          <w:rStyle w:val="Style13ptBold"/>
          <w:rFonts w:asciiTheme="majorHAnsi" w:hAnsiTheme="majorHAnsi"/>
        </w:rPr>
        <w:t>Friedman, 7-10</w:t>
      </w:r>
      <w:r w:rsidRPr="00124984">
        <w:rPr>
          <w:rFonts w:asciiTheme="majorHAnsi" w:hAnsiTheme="majorHAnsi"/>
        </w:rPr>
        <w:t>-2018, (Uri Friedman is a staff writer at The Atlantic, where he covers global affairs.</w:t>
      </w:r>
    </w:p>
    <w:p w14:paraId="16DBE6E2" w14:textId="42EB45BF" w:rsidR="00673D6A" w:rsidRPr="00124984" w:rsidRDefault="00673D6A" w:rsidP="00673D6A">
      <w:pPr>
        <w:rPr>
          <w:rFonts w:asciiTheme="majorHAnsi" w:hAnsiTheme="majorHAnsi"/>
        </w:rPr>
      </w:pPr>
      <w:r w:rsidRPr="00124984">
        <w:rPr>
          <w:rFonts w:asciiTheme="majorHAnsi" w:hAnsiTheme="majorHAnsi"/>
        </w:rPr>
        <w:t xml:space="preserve">He was previously the deputy managing editor at Foreign </w:t>
      </w:r>
      <w:proofErr w:type="spellStart"/>
      <w:r w:rsidRPr="00124984">
        <w:rPr>
          <w:rFonts w:asciiTheme="majorHAnsi" w:hAnsiTheme="majorHAnsi"/>
        </w:rPr>
        <w:t>Policy."Are</w:t>
      </w:r>
      <w:proofErr w:type="spellEnd"/>
      <w:r w:rsidRPr="00124984">
        <w:rPr>
          <w:rFonts w:asciiTheme="majorHAnsi" w:hAnsiTheme="majorHAnsi"/>
        </w:rPr>
        <w:t xml:space="preserve"> Nuclear Talks With North Korea in Serious Trouble?," Atlantic, </w:t>
      </w:r>
      <w:hyperlink r:id="rId138" w:history="1">
        <w:r w:rsidRPr="00124984">
          <w:rPr>
            <w:rStyle w:val="Hyperlink"/>
            <w:rFonts w:asciiTheme="majorHAnsi" w:hAnsiTheme="majorHAnsi"/>
          </w:rPr>
          <w:t>https://www.theatlantic.com/international/archive/2018/07/pompeo-north-korea/564617/)//EL</w:t>
        </w:r>
      </w:hyperlink>
    </w:p>
    <w:p w14:paraId="4DE33614" w14:textId="717C8134" w:rsidR="00673D6A" w:rsidRPr="00673D6A" w:rsidRDefault="00673D6A" w:rsidP="00673D6A">
      <w:pPr>
        <w:rPr>
          <w:rFonts w:asciiTheme="majorHAnsi" w:hAnsiTheme="majorHAnsi"/>
          <w:sz w:val="16"/>
        </w:rPr>
      </w:pPr>
      <w:r w:rsidRPr="00124984">
        <w:rPr>
          <w:rFonts w:asciiTheme="majorHAnsi" w:hAnsiTheme="majorHAnsi"/>
          <w:sz w:val="16"/>
        </w:rPr>
        <w:t xml:space="preserve">One eight-word assumption underlies American and South Korean negotiations with Kim Jong Un: “North Korea will give up its nuclear weapons.” That’s what the analyst </w:t>
      </w:r>
      <w:proofErr w:type="spellStart"/>
      <w:r w:rsidRPr="00124984">
        <w:rPr>
          <w:rFonts w:asciiTheme="majorHAnsi" w:hAnsiTheme="majorHAnsi"/>
          <w:sz w:val="16"/>
        </w:rPr>
        <w:t>Cheon</w:t>
      </w:r>
      <w:proofErr w:type="spellEnd"/>
      <w:r w:rsidRPr="00124984">
        <w:rPr>
          <w:rFonts w:asciiTheme="majorHAnsi" w:hAnsiTheme="majorHAnsi"/>
          <w:sz w:val="16"/>
        </w:rPr>
        <w:t xml:space="preserve"> </w:t>
      </w:r>
      <w:proofErr w:type="spellStart"/>
      <w:r w:rsidRPr="00124984">
        <w:rPr>
          <w:rFonts w:asciiTheme="majorHAnsi" w:hAnsiTheme="majorHAnsi"/>
          <w:sz w:val="16"/>
        </w:rPr>
        <w:t>Seong</w:t>
      </w:r>
      <w:proofErr w:type="spellEnd"/>
      <w:r w:rsidRPr="00124984">
        <w:rPr>
          <w:rFonts w:asciiTheme="majorHAnsi" w:hAnsiTheme="majorHAnsi"/>
          <w:sz w:val="16"/>
        </w:rPr>
        <w:t xml:space="preserve"> </w:t>
      </w:r>
      <w:proofErr w:type="spellStart"/>
      <w:r w:rsidRPr="00124984">
        <w:rPr>
          <w:rFonts w:asciiTheme="majorHAnsi" w:hAnsiTheme="majorHAnsi"/>
          <w:sz w:val="16"/>
        </w:rPr>
        <w:t>Whun</w:t>
      </w:r>
      <w:proofErr w:type="spellEnd"/>
      <w:r w:rsidRPr="00124984">
        <w:rPr>
          <w:rFonts w:asciiTheme="majorHAnsi" w:hAnsiTheme="majorHAnsi"/>
          <w:sz w:val="16"/>
        </w:rPr>
        <w:t xml:space="preserve"> told me ahead of Secretary of State Mike Pompeo’s trip to Pyongyang this past weekend. For his part, </w:t>
      </w:r>
      <w:proofErr w:type="spellStart"/>
      <w:r w:rsidRPr="00124984">
        <w:rPr>
          <w:rFonts w:asciiTheme="majorHAnsi" w:hAnsiTheme="majorHAnsi"/>
          <w:sz w:val="16"/>
        </w:rPr>
        <w:t>Cheon</w:t>
      </w:r>
      <w:proofErr w:type="spellEnd"/>
      <w:r w:rsidRPr="00124984">
        <w:rPr>
          <w:rFonts w:asciiTheme="majorHAnsi" w:hAnsiTheme="majorHAnsi"/>
          <w:sz w:val="16"/>
        </w:rPr>
        <w:t xml:space="preserve">, a security adviser in the conservative administration of former South Korean President Park </w:t>
      </w:r>
      <w:proofErr w:type="spellStart"/>
      <w:r w:rsidRPr="00124984">
        <w:rPr>
          <w:rFonts w:asciiTheme="majorHAnsi" w:hAnsiTheme="majorHAnsi"/>
          <w:sz w:val="16"/>
        </w:rPr>
        <w:t>Geun</w:t>
      </w:r>
      <w:proofErr w:type="spellEnd"/>
      <w:r w:rsidRPr="00124984">
        <w:rPr>
          <w:rFonts w:asciiTheme="majorHAnsi" w:hAnsiTheme="majorHAnsi"/>
          <w:sz w:val="16"/>
        </w:rPr>
        <w:t xml:space="preserve"> </w:t>
      </w:r>
      <w:proofErr w:type="spellStart"/>
      <w:r w:rsidRPr="00124984">
        <w:rPr>
          <w:rFonts w:asciiTheme="majorHAnsi" w:hAnsiTheme="majorHAnsi"/>
          <w:sz w:val="16"/>
        </w:rPr>
        <w:t>Hye</w:t>
      </w:r>
      <w:proofErr w:type="spellEnd"/>
      <w:r w:rsidRPr="00124984">
        <w:rPr>
          <w:rFonts w:asciiTheme="majorHAnsi" w:hAnsiTheme="majorHAnsi"/>
          <w:sz w:val="16"/>
        </w:rPr>
        <w:t xml:space="preserve">, sees not a “scintilla of hint” that the North Korean leader is prepared to do so, despite Kim’s vague promise to Donald Trump in Singapore to “work toward complete denuclearization of the Korean peninsula.” At some point, now that the spectacle of Trump and Kim meeting is over, </w:t>
      </w:r>
      <w:r w:rsidRPr="00124984">
        <w:rPr>
          <w:rStyle w:val="StyleUnderline"/>
          <w:rFonts w:asciiTheme="majorHAnsi" w:hAnsiTheme="majorHAnsi"/>
        </w:rPr>
        <w:t xml:space="preserve">the American and South Korean leaders will have to judge whether the dismantling of North Korea’s nuclear program is </w:t>
      </w:r>
      <w:proofErr w:type="gramStart"/>
      <w:r w:rsidRPr="00124984">
        <w:rPr>
          <w:rStyle w:val="StyleUnderline"/>
          <w:rFonts w:asciiTheme="majorHAnsi" w:hAnsiTheme="majorHAnsi"/>
        </w:rPr>
        <w:t>really achievable</w:t>
      </w:r>
      <w:proofErr w:type="gramEnd"/>
      <w:r w:rsidRPr="00124984">
        <w:rPr>
          <w:rFonts w:asciiTheme="majorHAnsi" w:hAnsiTheme="majorHAnsi"/>
          <w:sz w:val="16"/>
        </w:rPr>
        <w:t xml:space="preserve">, </w:t>
      </w:r>
      <w:proofErr w:type="spellStart"/>
      <w:r w:rsidRPr="00124984">
        <w:rPr>
          <w:rFonts w:asciiTheme="majorHAnsi" w:hAnsiTheme="majorHAnsi"/>
          <w:sz w:val="16"/>
        </w:rPr>
        <w:t>Cheon</w:t>
      </w:r>
      <w:proofErr w:type="spellEnd"/>
      <w:r w:rsidRPr="00124984">
        <w:rPr>
          <w:rFonts w:asciiTheme="majorHAnsi" w:hAnsiTheme="majorHAnsi"/>
          <w:sz w:val="16"/>
        </w:rPr>
        <w:t xml:space="preserve"> told me. “That is the moment of truth.” </w:t>
      </w:r>
      <w:r w:rsidRPr="00124984">
        <w:rPr>
          <w:rStyle w:val="StyleUnderline"/>
          <w:rFonts w:asciiTheme="majorHAnsi" w:hAnsiTheme="majorHAnsi"/>
        </w:rPr>
        <w:t>The truth did not have its moment over the weekend in Pyongyang. But it did come under serious scrutiny for the first time since last month’s Trump–Kim summit.</w:t>
      </w:r>
      <w:r w:rsidRPr="00124984">
        <w:rPr>
          <w:rFonts w:asciiTheme="majorHAnsi" w:hAnsiTheme="majorHAnsi"/>
          <w:sz w:val="16"/>
        </w:rPr>
        <w:t xml:space="preserve"> And it was tough to look at. Cho Yoon Je, the South Korean ambassador to the United States, told me last week that these negotiations are different than past, failed efforts because they aim to do more: make progress on denuclearization and simultaneously improve North Korea’s relationship with the United States and South Korea. </w:t>
      </w:r>
      <w:r w:rsidRPr="00124984">
        <w:rPr>
          <w:rStyle w:val="StyleUnderline"/>
          <w:rFonts w:asciiTheme="majorHAnsi" w:hAnsiTheme="majorHAnsi"/>
        </w:rPr>
        <w:t>The idea is that this approach will allow longtime adversaries to build enough trust to risk major concessions. It turns out, however, that even the effort to generate goodwill has become a source of rancor and disagreement. Pompeo’s meeting with his negotiating partner Kim Yong Chol, which yielded nothing concrete but an angry statement from the North Korean Foreign Ministry, revealed a fundamental dispute over which should come first or at least be prioritized in the give-and-take between North Korea and the United States: the better relations or the denuclearization.</w:t>
      </w:r>
      <w:r w:rsidRPr="00124984">
        <w:rPr>
          <w:rFonts w:asciiTheme="majorHAnsi" w:hAnsiTheme="majorHAnsi"/>
          <w:sz w:val="16"/>
        </w:rPr>
        <w:t xml:space="preserve"> To the North Korean Foreign Ministry, </w:t>
      </w:r>
      <w:r w:rsidRPr="00124984">
        <w:rPr>
          <w:rStyle w:val="StyleUnderline"/>
          <w:rFonts w:asciiTheme="majorHAnsi" w:hAnsiTheme="majorHAnsi"/>
        </w:rPr>
        <w:t>trust is paramount, and it comes primarily through building better relations. In its statement, the Kim government denounced Pompeo for pressing North Korea to disclose the various elements of its massive nuclear-weapons program and begin dismantling them in a manner that international inspectors can verify. Trump and Kim signed the same four-point joint declaration in Singapore, but whereas Trump tends to tout Point 3, the one concerning denuclearization, the Foreign Ministry’s statement focused on the first and second points, which deal with establishing a new relationship between the two nations and a “lasting and stable peace regime on the Korean peninsula</w:t>
      </w:r>
      <w:r w:rsidRPr="00124984">
        <w:rPr>
          <w:rFonts w:asciiTheme="majorHAnsi" w:hAnsiTheme="majorHAnsi"/>
          <w:sz w:val="16"/>
        </w:rPr>
        <w:t xml:space="preserve">.” The Foreign Ministry argued that a speedy declaration of the end of the Korean War—perhaps occurring as early as later this month, on the anniversary of the signing of the 1953 armistice—would be a “first” step in “defusing tension” and “creating trust.” It exaggerated the moves the North has made so far on denuclearization, such as blowing up a nuclear-test site and promising to demolish a missile-engine test site without committing to verification of the destruction by independent experts. In my conversation with Cho, who maintained </w:t>
      </w:r>
      <w:r w:rsidRPr="00124984">
        <w:rPr>
          <w:rStyle w:val="StyleUnderline"/>
          <w:rFonts w:asciiTheme="majorHAnsi" w:hAnsiTheme="majorHAnsi"/>
        </w:rPr>
        <w:t>that Kim may indeed be serious about giving up his nuclear weapons in exchange for economic development and security guarantees, the ambassador argued that parallel progress on new relations and denuclearization would be “mutually reinforcing.</w:t>
      </w:r>
      <w:r w:rsidRPr="00124984">
        <w:rPr>
          <w:rFonts w:asciiTheme="majorHAnsi" w:hAnsiTheme="majorHAnsi"/>
          <w:sz w:val="16"/>
        </w:rPr>
        <w:t xml:space="preserve">” Kim may be hedging on relinquishing his nuclear program because he hasn’t yet received “clear assurance of his regime security,” Cho reasoned, but a declaration to end the Korean War in the coming months could afford the North Koreans the reassurance they need to move toward full denuclearization and a final peace treaty. The Kim government might be less resistant to efforts to verify the dismantling of its nuclear program if it viewed the United States and South Korea as friends, he added. Among the downsides of this approach, however, is that it requires the very drawn-out, years-long process that the Trump administration has sought to avoid as a fatal error of previous negotiations. As Cho noted, the United States and North Korea haven’t had a real relationship for 70 years, and it takes a long time to build one. And if North Korea “focuses heavily or only on a peace regime and normalizing relations with the U.S. while pushing serious negotiations on denuclearization to much later … nuclear talks [could] become hostage to peace talks,” said </w:t>
      </w:r>
      <w:proofErr w:type="spellStart"/>
      <w:r w:rsidRPr="00124984">
        <w:rPr>
          <w:rFonts w:asciiTheme="majorHAnsi" w:hAnsiTheme="majorHAnsi"/>
          <w:sz w:val="16"/>
        </w:rPr>
        <w:t>Duyeon</w:t>
      </w:r>
      <w:proofErr w:type="spellEnd"/>
      <w:r w:rsidRPr="00124984">
        <w:rPr>
          <w:rFonts w:asciiTheme="majorHAnsi" w:hAnsiTheme="majorHAnsi"/>
          <w:sz w:val="16"/>
        </w:rPr>
        <w:t xml:space="preserve"> Kim of the Center for a New American Security. “Then we may end up signing peace with a nuclear-armed, economically vibrant North Korea that also enjoys normal relations with the U.S.” </w:t>
      </w:r>
      <w:proofErr w:type="spellStart"/>
      <w:r w:rsidRPr="00124984">
        <w:rPr>
          <w:rFonts w:asciiTheme="majorHAnsi" w:hAnsiTheme="majorHAnsi"/>
          <w:sz w:val="16"/>
        </w:rPr>
        <w:t>Cheon</w:t>
      </w:r>
      <w:proofErr w:type="spellEnd"/>
      <w:r w:rsidRPr="00124984">
        <w:rPr>
          <w:rFonts w:asciiTheme="majorHAnsi" w:hAnsiTheme="majorHAnsi"/>
          <w:sz w:val="16"/>
        </w:rPr>
        <w:t xml:space="preserve"> argued that while a declaration to end the Korean War might seem like a valuable confidence-building measure that shouldn’t be opposed, </w:t>
      </w:r>
      <w:r w:rsidRPr="00124984">
        <w:rPr>
          <w:rStyle w:val="StyleUnderline"/>
          <w:rFonts w:asciiTheme="majorHAnsi" w:hAnsiTheme="majorHAnsi"/>
        </w:rPr>
        <w:t xml:space="preserve">the step could have unintended consequences—for example, intensifying the pressure to replace the armistice with a peace treaty even if North Korea hasn’t made corresponding nuclear </w:t>
      </w:r>
      <w:r w:rsidRPr="00124984">
        <w:rPr>
          <w:rStyle w:val="StyleUnderline"/>
          <w:rFonts w:asciiTheme="majorHAnsi" w:hAnsiTheme="majorHAnsi"/>
        </w:rPr>
        <w:lastRenderedPageBreak/>
        <w:t>concessions, and even if such a treaty would likely result in the North achieving its longstanding strategic goal: the end of the U.S.–South Korea military alliance. (Why keep U.S. forces in Korea if there’s peace on the peninsula?) This past weekend, we witnessed not “a moment of truth,” but rather “what it’s like to negotiate with [the] North Koreans,</w:t>
      </w:r>
      <w:r w:rsidRPr="00124984">
        <w:rPr>
          <w:rFonts w:asciiTheme="majorHAnsi" w:hAnsiTheme="majorHAnsi"/>
          <w:sz w:val="16"/>
        </w:rPr>
        <w:t>” Kim told me, “and</w:t>
      </w:r>
      <w:r w:rsidRPr="00124984">
        <w:rPr>
          <w:rStyle w:val="StyleUnderline"/>
          <w:rFonts w:asciiTheme="majorHAnsi" w:hAnsiTheme="majorHAnsi"/>
        </w:rPr>
        <w:t xml:space="preserve"> the process will be bumpy until [a] denuclearization agreement is reached and until it is fully implemented, if we are able to get there at all.</w:t>
      </w:r>
      <w:r w:rsidRPr="00124984">
        <w:rPr>
          <w:rFonts w:asciiTheme="majorHAnsi" w:hAnsiTheme="majorHAnsi"/>
          <w:sz w:val="16"/>
        </w:rPr>
        <w:t xml:space="preserve">” But Pompeo’s visit to Pyongyang did hint at the clarifying moments that will inevitably come when, for example, it’s time for North Korea to reveal the full extent of its nuclear capabilities and allow external verification of its nuclear stockpiles and of its actions to dismantle the weapons program. </w:t>
      </w:r>
      <w:proofErr w:type="spellStart"/>
      <w:r w:rsidRPr="00124984">
        <w:rPr>
          <w:rFonts w:asciiTheme="majorHAnsi" w:hAnsiTheme="majorHAnsi"/>
          <w:sz w:val="16"/>
        </w:rPr>
        <w:t>Cheon</w:t>
      </w:r>
      <w:proofErr w:type="spellEnd"/>
      <w:r w:rsidRPr="00124984">
        <w:rPr>
          <w:rFonts w:asciiTheme="majorHAnsi" w:hAnsiTheme="majorHAnsi"/>
          <w:sz w:val="16"/>
        </w:rPr>
        <w:t xml:space="preserve"> said he hoped </w:t>
      </w:r>
      <w:r w:rsidRPr="00124984">
        <w:rPr>
          <w:rStyle w:val="StyleUnderline"/>
          <w:rFonts w:asciiTheme="majorHAnsi" w:hAnsiTheme="majorHAnsi"/>
        </w:rPr>
        <w:t xml:space="preserve">Trump and South Korean President Moon Jae </w:t>
      </w:r>
      <w:proofErr w:type="gramStart"/>
      <w:r w:rsidRPr="00124984">
        <w:rPr>
          <w:rStyle w:val="StyleUnderline"/>
          <w:rFonts w:asciiTheme="majorHAnsi" w:hAnsiTheme="majorHAnsi"/>
        </w:rPr>
        <w:t>In</w:t>
      </w:r>
      <w:proofErr w:type="gramEnd"/>
      <w:r w:rsidRPr="00124984">
        <w:rPr>
          <w:rStyle w:val="StyleUnderline"/>
          <w:rFonts w:asciiTheme="majorHAnsi" w:hAnsiTheme="majorHAnsi"/>
        </w:rPr>
        <w:t xml:space="preserve"> will recognize such moments of truth when they occur and shift their policies if necessary—to, for example, pressuring, deterring, and defending against a nuclear-armed North Korea if Kim proves unserious about giving up his nuclear weapons. And he thought both leaders were capable of changing course if their assumptions about Kim’s willingness to denuclearize are shown to have been wrong, though he had reservations about the American president.</w:t>
      </w:r>
      <w:r w:rsidRPr="00124984">
        <w:rPr>
          <w:rFonts w:asciiTheme="majorHAnsi" w:hAnsiTheme="majorHAnsi"/>
          <w:sz w:val="16"/>
        </w:rPr>
        <w:t xml:space="preserve"> “Trump is linking this nuclear issue with his political agenda,” he observed, noting that the president had the 2018 midterm elections and 2020 presidential elections in sight.</w:t>
      </w:r>
    </w:p>
    <w:p w14:paraId="209E7C94" w14:textId="577653DF" w:rsidR="00673D6A" w:rsidRPr="00124984" w:rsidRDefault="00673D6A" w:rsidP="00673D6A">
      <w:pPr>
        <w:pStyle w:val="Heading4"/>
        <w:rPr>
          <w:rFonts w:asciiTheme="majorHAnsi" w:hAnsiTheme="majorHAnsi"/>
        </w:rPr>
      </w:pPr>
      <w:r>
        <w:rPr>
          <w:rFonts w:asciiTheme="majorHAnsi" w:hAnsiTheme="majorHAnsi"/>
        </w:rPr>
        <w:t>D</w:t>
      </w:r>
      <w:r w:rsidRPr="00124984">
        <w:rPr>
          <w:rFonts w:asciiTheme="majorHAnsi" w:hAnsiTheme="majorHAnsi"/>
        </w:rPr>
        <w:t>iscussions are at a critical point- Moon-Jae proves</w:t>
      </w:r>
    </w:p>
    <w:p w14:paraId="7B1DEF09" w14:textId="77777777" w:rsidR="00673D6A" w:rsidRPr="00124984" w:rsidRDefault="00673D6A" w:rsidP="00673D6A">
      <w:pPr>
        <w:rPr>
          <w:rFonts w:asciiTheme="majorHAnsi" w:eastAsia="Times New Roman" w:hAnsiTheme="majorHAnsi"/>
        </w:rPr>
      </w:pPr>
      <w:proofErr w:type="spellStart"/>
      <w:r w:rsidRPr="00124984">
        <w:rPr>
          <w:rFonts w:asciiTheme="majorHAnsi" w:hAnsiTheme="majorHAnsi"/>
        </w:rPr>
        <w:t>Hyonhee</w:t>
      </w:r>
      <w:proofErr w:type="spellEnd"/>
      <w:r w:rsidRPr="00124984">
        <w:rPr>
          <w:rFonts w:asciiTheme="majorHAnsi" w:hAnsiTheme="majorHAnsi"/>
        </w:rPr>
        <w:t xml:space="preserve"> </w:t>
      </w:r>
      <w:r w:rsidRPr="00124984">
        <w:rPr>
          <w:rStyle w:val="Style13ptBold"/>
          <w:rFonts w:asciiTheme="majorHAnsi" w:hAnsiTheme="majorHAnsi"/>
        </w:rPr>
        <w:t>Shin, 7-12-</w:t>
      </w:r>
      <w:r w:rsidRPr="00124984">
        <w:rPr>
          <w:rFonts w:asciiTheme="majorHAnsi" w:hAnsiTheme="majorHAnsi"/>
        </w:rPr>
        <w:t>2018, (</w:t>
      </w:r>
      <w:proofErr w:type="spellStart"/>
      <w:r w:rsidRPr="00124984">
        <w:rPr>
          <w:rFonts w:asciiTheme="majorHAnsi" w:hAnsiTheme="majorHAnsi"/>
        </w:rPr>
        <w:t>Hyonhee</w:t>
      </w:r>
      <w:proofErr w:type="spellEnd"/>
      <w:r w:rsidRPr="00124984">
        <w:rPr>
          <w:rFonts w:asciiTheme="majorHAnsi" w:hAnsiTheme="majorHAnsi"/>
        </w:rPr>
        <w:t xml:space="preserve"> is a political &amp; general news correspondent covering the two Koreas. </w:t>
      </w:r>
    </w:p>
    <w:p w14:paraId="26568615" w14:textId="50759702" w:rsidR="00673D6A" w:rsidRPr="00124984" w:rsidRDefault="00673D6A" w:rsidP="00673D6A">
      <w:pPr>
        <w:rPr>
          <w:rFonts w:asciiTheme="majorHAnsi" w:hAnsiTheme="majorHAnsi"/>
        </w:rPr>
      </w:pPr>
      <w:r w:rsidRPr="00124984">
        <w:rPr>
          <w:rFonts w:asciiTheme="majorHAnsi" w:hAnsiTheme="majorHAnsi"/>
        </w:rPr>
        <w:t xml:space="preserve"> "South Korea's Moon says North Korea-U.S. talks 'on track</w:t>
      </w:r>
      <w:proofErr w:type="gramStart"/>
      <w:r w:rsidRPr="00124984">
        <w:rPr>
          <w:rFonts w:asciiTheme="majorHAnsi" w:hAnsiTheme="majorHAnsi"/>
        </w:rPr>
        <w:t>',...</w:t>
      </w:r>
      <w:proofErr w:type="gramEnd"/>
      <w:r w:rsidRPr="00124984">
        <w:rPr>
          <w:rFonts w:asciiTheme="majorHAnsi" w:hAnsiTheme="majorHAnsi"/>
        </w:rPr>
        <w:t>," U.S., https://www.reuters.com/article/us-northkorea-usa-southkorea/south-koreas-moon-says-north-korea-u-s-talks-on-track-criticism-a-ploy-idUSKBN1K20XO)//EL</w:t>
      </w:r>
    </w:p>
    <w:p w14:paraId="6062926B" w14:textId="77777777" w:rsidR="00673D6A" w:rsidRPr="00124984" w:rsidRDefault="00673D6A" w:rsidP="00673D6A">
      <w:pPr>
        <w:rPr>
          <w:rStyle w:val="StyleUnderline"/>
          <w:rFonts w:asciiTheme="majorHAnsi" w:hAnsiTheme="majorHAnsi"/>
        </w:rPr>
      </w:pPr>
      <w:r w:rsidRPr="00124984">
        <w:rPr>
          <w:rFonts w:asciiTheme="majorHAnsi" w:hAnsiTheme="majorHAnsi"/>
          <w:sz w:val="16"/>
        </w:rPr>
        <w:t xml:space="preserve">SEOUL (Reuters) – </w:t>
      </w:r>
      <w:r w:rsidRPr="00124984">
        <w:rPr>
          <w:rStyle w:val="StyleUnderline"/>
          <w:rFonts w:asciiTheme="majorHAnsi" w:hAnsiTheme="majorHAnsi"/>
        </w:rPr>
        <w:t xml:space="preserve">South Korean President Moon Jae-in said on Thursday that North Korea’s criticism of the United States after recent talks on denuclearization was part of its strategy and negotiations between them are on the “right track”. </w:t>
      </w:r>
      <w:r w:rsidRPr="00124984">
        <w:rPr>
          <w:rFonts w:asciiTheme="majorHAnsi" w:hAnsiTheme="majorHAnsi"/>
          <w:sz w:val="16"/>
        </w:rPr>
        <w:t>North Korea accused the United States on Saturday of making “gangster-like” demands in the talks in North Korea late last week, contradicting U.S. Secretary of State Mike Pompeo who said the old enemies had made progress</w:t>
      </w:r>
      <w:r w:rsidRPr="00124984">
        <w:rPr>
          <w:rStyle w:val="StyleUnderline"/>
          <w:rFonts w:asciiTheme="majorHAnsi" w:hAnsiTheme="majorHAnsi"/>
        </w:rPr>
        <w:t xml:space="preserve">. Moon, speaking in Singapore with its president and prime minister, said that talks on the </w:t>
      </w:r>
      <w:proofErr w:type="spellStart"/>
      <w:r w:rsidRPr="00124984">
        <w:rPr>
          <w:rStyle w:val="StyleUnderline"/>
          <w:rFonts w:asciiTheme="majorHAnsi" w:hAnsiTheme="majorHAnsi"/>
        </w:rPr>
        <w:t>denuclearisation</w:t>
      </w:r>
      <w:proofErr w:type="spellEnd"/>
      <w:r w:rsidRPr="00124984">
        <w:rPr>
          <w:rStyle w:val="StyleUnderline"/>
          <w:rFonts w:asciiTheme="majorHAnsi" w:hAnsiTheme="majorHAnsi"/>
        </w:rPr>
        <w:t xml:space="preserve"> of the Korean peninsula between North Korea and the United States may face hurdles and take time, his office said. “No one can be optimistic about the results, but my cautious outlook is that the negotiations would be able to succeed if the North carries out a complete </w:t>
      </w:r>
      <w:proofErr w:type="spellStart"/>
      <w:r w:rsidRPr="00124984">
        <w:rPr>
          <w:rStyle w:val="StyleUnderline"/>
          <w:rFonts w:asciiTheme="majorHAnsi" w:hAnsiTheme="majorHAnsi"/>
        </w:rPr>
        <w:t>denuclearisation</w:t>
      </w:r>
      <w:proofErr w:type="spellEnd"/>
      <w:r w:rsidRPr="00124984">
        <w:rPr>
          <w:rStyle w:val="StyleUnderline"/>
          <w:rFonts w:asciiTheme="majorHAnsi" w:hAnsiTheme="majorHAnsi"/>
        </w:rPr>
        <w:t>, and the international community gathers efforts to provide security guarantees to the North,” Moon said</w:t>
      </w:r>
      <w:r w:rsidRPr="00124984">
        <w:rPr>
          <w:rFonts w:asciiTheme="majorHAnsi" w:hAnsiTheme="majorHAnsi"/>
          <w:sz w:val="16"/>
        </w:rPr>
        <w:t xml:space="preserve">. The North’s </w:t>
      </w:r>
      <w:r w:rsidRPr="00124984">
        <w:rPr>
          <w:rStyle w:val="StyleUnderline"/>
          <w:rFonts w:asciiTheme="majorHAnsi" w:hAnsiTheme="majorHAnsi"/>
        </w:rPr>
        <w:t>criticism was a “strategy” meant to show its frustration about what it sees as a lack of action from the United States in response to the steps it had recently taken, Moon said</w:t>
      </w:r>
      <w:r w:rsidRPr="00124984">
        <w:rPr>
          <w:rFonts w:asciiTheme="majorHAnsi" w:hAnsiTheme="majorHAnsi"/>
          <w:sz w:val="16"/>
        </w:rPr>
        <w:t xml:space="preserve">. The North has invited foreign journalists, but not experts as promised, to the dismantling of a nuclear site, and pledged to close a missile engine testing facility. </w:t>
      </w:r>
      <w:r w:rsidRPr="00124984">
        <w:rPr>
          <w:rStyle w:val="StyleUnderline"/>
          <w:rFonts w:asciiTheme="majorHAnsi" w:hAnsiTheme="majorHAnsi"/>
        </w:rPr>
        <w:t>The United States and South Korea have halted annual joint military exercises that North Korea has for years objected to</w:t>
      </w:r>
      <w:r w:rsidRPr="00124984">
        <w:rPr>
          <w:rFonts w:asciiTheme="majorHAnsi" w:hAnsiTheme="majorHAnsi"/>
          <w:sz w:val="16"/>
        </w:rPr>
        <w:t xml:space="preserve">. Pompeo also said the two sides had agreed to hold discussions on Thursday at the inter-Korean border village of Panmunjom on the repatriation of remains of Americans killed in the 1950-53 Korean War. But no one showed up from the North, South Korea’s </w:t>
      </w:r>
      <w:proofErr w:type="spellStart"/>
      <w:r w:rsidRPr="00124984">
        <w:rPr>
          <w:rFonts w:asciiTheme="majorHAnsi" w:hAnsiTheme="majorHAnsi"/>
          <w:sz w:val="16"/>
        </w:rPr>
        <w:t>Yonhap</w:t>
      </w:r>
      <w:proofErr w:type="spellEnd"/>
      <w:r w:rsidRPr="00124984">
        <w:rPr>
          <w:rFonts w:asciiTheme="majorHAnsi" w:hAnsiTheme="majorHAnsi"/>
          <w:sz w:val="16"/>
        </w:rPr>
        <w:t xml:space="preserve"> news agency said, citing a government official. The return of U.S. remains was one of the key agreements to come from U.S. President Donald Trump’s June summit with North Korean leader Kim Jong Un. A U.S. State Department spokesman declined to comment on Thursday except to note that Pompeo had said after his talks in Pyongyang that the date for the meeting to discuss the repatriation of remains was flexible. Pompeo said just before leaving Pyongyang last Saturday that the meeting was set for July 12, but “could move by one day or two”. South Korea’s </w:t>
      </w:r>
      <w:proofErr w:type="spellStart"/>
      <w:r w:rsidRPr="00124984">
        <w:rPr>
          <w:rFonts w:asciiTheme="majorHAnsi" w:hAnsiTheme="majorHAnsi"/>
          <w:sz w:val="16"/>
        </w:rPr>
        <w:t>Yonhap</w:t>
      </w:r>
      <w:proofErr w:type="spellEnd"/>
      <w:r w:rsidRPr="00124984">
        <w:rPr>
          <w:rFonts w:asciiTheme="majorHAnsi" w:hAnsiTheme="majorHAnsi"/>
          <w:sz w:val="16"/>
        </w:rPr>
        <w:t xml:space="preserve"> news agency reported that North Korea had called for general-level military negotiations to discuss the return of U.S. remains. Citing an unidentified South Korean official, </w:t>
      </w:r>
      <w:proofErr w:type="spellStart"/>
      <w:r w:rsidRPr="00124984">
        <w:rPr>
          <w:rFonts w:asciiTheme="majorHAnsi" w:hAnsiTheme="majorHAnsi"/>
          <w:sz w:val="16"/>
        </w:rPr>
        <w:t>Yonhap</w:t>
      </w:r>
      <w:proofErr w:type="spellEnd"/>
      <w:r w:rsidRPr="00124984">
        <w:rPr>
          <w:rFonts w:asciiTheme="majorHAnsi" w:hAnsiTheme="majorHAnsi"/>
          <w:sz w:val="16"/>
        </w:rPr>
        <w:t xml:space="preserve"> reported that the North Koreans wanted to speak with an American general, possibly as early as Sunday. Neither U.S. nor South Korean officials would immediately confirm the report. </w:t>
      </w:r>
      <w:r w:rsidRPr="00124984">
        <w:rPr>
          <w:rStyle w:val="StyleUnderline"/>
          <w:rFonts w:asciiTheme="majorHAnsi" w:hAnsiTheme="majorHAnsi"/>
        </w:rPr>
        <w:t xml:space="preserve">Moon said North Korea wanted the United States to </w:t>
      </w:r>
      <w:proofErr w:type="gramStart"/>
      <w:r w:rsidRPr="00124984">
        <w:rPr>
          <w:rStyle w:val="StyleUnderline"/>
          <w:rFonts w:asciiTheme="majorHAnsi" w:hAnsiTheme="majorHAnsi"/>
        </w:rPr>
        <w:t>take action</w:t>
      </w:r>
      <w:proofErr w:type="gramEnd"/>
      <w:r w:rsidRPr="00124984">
        <w:rPr>
          <w:rStyle w:val="StyleUnderline"/>
          <w:rFonts w:asciiTheme="majorHAnsi" w:hAnsiTheme="majorHAnsi"/>
        </w:rPr>
        <w:t xml:space="preserve"> to end hostile relations and build trust. He said he saw a big difference in North Korea’s attitudes to talks. In the past, it had demanded sanctions relief and economic concessions first, he said.</w:t>
      </w:r>
    </w:p>
    <w:p w14:paraId="1F0271CD" w14:textId="46161BAE" w:rsidR="00673D6A" w:rsidRPr="00124984" w:rsidRDefault="00673D6A" w:rsidP="00673D6A">
      <w:pPr>
        <w:pStyle w:val="Heading4"/>
        <w:rPr>
          <w:rFonts w:asciiTheme="majorHAnsi" w:hAnsiTheme="majorHAnsi"/>
        </w:rPr>
      </w:pPr>
      <w:r>
        <w:rPr>
          <w:rFonts w:asciiTheme="majorHAnsi" w:hAnsiTheme="majorHAnsi"/>
        </w:rPr>
        <w:lastRenderedPageBreak/>
        <w:t>T</w:t>
      </w:r>
      <w:r w:rsidRPr="00124984">
        <w:rPr>
          <w:rFonts w:asciiTheme="majorHAnsi" w:hAnsiTheme="majorHAnsi"/>
        </w:rPr>
        <w:t xml:space="preserve">he </w:t>
      </w:r>
      <w:proofErr w:type="spellStart"/>
      <w:r w:rsidRPr="00124984">
        <w:rPr>
          <w:rFonts w:asciiTheme="majorHAnsi" w:hAnsiTheme="majorHAnsi"/>
        </w:rPr>
        <w:t>deuclearization</w:t>
      </w:r>
      <w:proofErr w:type="spellEnd"/>
      <w:r w:rsidRPr="00124984">
        <w:rPr>
          <w:rFonts w:asciiTheme="majorHAnsi" w:hAnsiTheme="majorHAnsi"/>
        </w:rPr>
        <w:t xml:space="preserve"> deal with North Korea is</w:t>
      </w:r>
      <w:r>
        <w:rPr>
          <w:rFonts w:asciiTheme="majorHAnsi" w:hAnsiTheme="majorHAnsi"/>
        </w:rPr>
        <w:t xml:space="preserve"> in a good spot but</w:t>
      </w:r>
      <w:r w:rsidRPr="00124984">
        <w:rPr>
          <w:rFonts w:asciiTheme="majorHAnsi" w:hAnsiTheme="majorHAnsi"/>
        </w:rPr>
        <w:t xml:space="preserve"> at risk of being collapsed</w:t>
      </w:r>
    </w:p>
    <w:p w14:paraId="6402537D" w14:textId="7B686A1A" w:rsidR="00673D6A" w:rsidRPr="00673D6A" w:rsidRDefault="00673D6A" w:rsidP="00673D6A">
      <w:pPr>
        <w:rPr>
          <w:sz w:val="16"/>
          <w:szCs w:val="16"/>
        </w:rPr>
      </w:pPr>
      <w:r w:rsidRPr="00124984">
        <w:rPr>
          <w:rFonts w:asciiTheme="majorHAnsi" w:hAnsiTheme="majorHAnsi"/>
        </w:rPr>
        <w:t xml:space="preserve">Abigail </w:t>
      </w:r>
      <w:r w:rsidRPr="00124984">
        <w:rPr>
          <w:rStyle w:val="Style13ptBold"/>
          <w:rFonts w:asciiTheme="majorHAnsi" w:hAnsiTheme="majorHAnsi"/>
        </w:rPr>
        <w:t>Williams</w:t>
      </w:r>
      <w:r w:rsidRPr="00124984">
        <w:rPr>
          <w:rFonts w:asciiTheme="majorHAnsi" w:hAnsiTheme="majorHAnsi"/>
        </w:rPr>
        <w:t xml:space="preserve">, </w:t>
      </w:r>
      <w:r w:rsidRPr="00124984">
        <w:rPr>
          <w:rStyle w:val="Style13ptBold"/>
          <w:rFonts w:asciiTheme="majorHAnsi" w:hAnsiTheme="majorHAnsi"/>
        </w:rPr>
        <w:t>7-5</w:t>
      </w:r>
      <w:r w:rsidRPr="00124984">
        <w:rPr>
          <w:rFonts w:asciiTheme="majorHAnsi" w:hAnsiTheme="majorHAnsi"/>
        </w:rPr>
        <w:t>-</w:t>
      </w:r>
      <w:proofErr w:type="gramStart"/>
      <w:r w:rsidRPr="00124984">
        <w:rPr>
          <w:rFonts w:asciiTheme="majorHAnsi" w:hAnsiTheme="majorHAnsi"/>
        </w:rPr>
        <w:t>18,</w:t>
      </w:r>
      <w:r>
        <w:rPr>
          <w:rFonts w:asciiTheme="majorHAnsi" w:hAnsiTheme="majorHAnsi"/>
        </w:rPr>
        <w:t>(</w:t>
      </w:r>
      <w:proofErr w:type="gramEnd"/>
      <w:r w:rsidRPr="003B08CD">
        <w:rPr>
          <w:rFonts w:ascii="Helvetica Neue" w:eastAsia="Times New Roman" w:hAnsi="Helvetica Neue"/>
          <w:color w:val="14171A"/>
          <w:sz w:val="21"/>
          <w:szCs w:val="21"/>
          <w:shd w:val="clear" w:color="auto" w:fill="E6ECF0"/>
        </w:rPr>
        <w:t xml:space="preserve"> </w:t>
      </w:r>
      <w:r w:rsidRPr="00673D6A">
        <w:rPr>
          <w:sz w:val="16"/>
          <w:szCs w:val="16"/>
        </w:rPr>
        <w:t>State Department Producer for NBC News. "Pompeo begins North Korea trip to firm up denuclearization plans," NBC News, https://www.nbcnews.com/politics/white-house/pompeo-begins-north-korea-trip-firm-denuclearization-plans-n888941)//EL</w:t>
      </w:r>
    </w:p>
    <w:p w14:paraId="4849BD39" w14:textId="77777777" w:rsidR="00673D6A" w:rsidRPr="00124984" w:rsidRDefault="00673D6A" w:rsidP="00673D6A">
      <w:pPr>
        <w:rPr>
          <w:rFonts w:asciiTheme="majorHAnsi" w:hAnsiTheme="majorHAnsi"/>
          <w:sz w:val="16"/>
        </w:rPr>
      </w:pPr>
      <w:r w:rsidRPr="00124984">
        <w:rPr>
          <w:rFonts w:asciiTheme="majorHAnsi" w:hAnsiTheme="majorHAnsi"/>
          <w:sz w:val="16"/>
        </w:rPr>
        <w:t xml:space="preserve">WASHINGTON — </w:t>
      </w:r>
      <w:r w:rsidRPr="00124984">
        <w:rPr>
          <w:rStyle w:val="StyleUnderline"/>
          <w:rFonts w:asciiTheme="majorHAnsi" w:hAnsiTheme="majorHAnsi"/>
        </w:rPr>
        <w:t xml:space="preserve">Secretary of State Mike Pompeo is heading to North Korea on Thursday with the hopes of firming up a plan to dismantle Kim Jong </w:t>
      </w:r>
      <w:proofErr w:type="spellStart"/>
      <w:r w:rsidRPr="00124984">
        <w:rPr>
          <w:rStyle w:val="StyleUnderline"/>
          <w:rFonts w:asciiTheme="majorHAnsi" w:hAnsiTheme="majorHAnsi"/>
        </w:rPr>
        <w:t>Un's</w:t>
      </w:r>
      <w:proofErr w:type="spellEnd"/>
      <w:r w:rsidRPr="00124984">
        <w:rPr>
          <w:rStyle w:val="StyleUnderline"/>
          <w:rFonts w:asciiTheme="majorHAnsi" w:hAnsiTheme="majorHAnsi"/>
        </w:rPr>
        <w:t xml:space="preserve"> nuclear weapons program. In what will be his fourth meeting with North Korean officials in three months, the trip comes amid </w:t>
      </w:r>
      <w:r w:rsidRPr="00124984">
        <w:rPr>
          <w:rStyle w:val="Emphasis"/>
          <w:rFonts w:asciiTheme="majorHAnsi" w:hAnsiTheme="majorHAnsi"/>
        </w:rPr>
        <w:t>reports citing U.S. intelligence officials that Pyongyang does not intend to give up its nuclear weapons program and is actively working to deceive the U.S.</w:t>
      </w:r>
      <w:r w:rsidRPr="00124984">
        <w:rPr>
          <w:rStyle w:val="StyleUnderline"/>
          <w:rFonts w:asciiTheme="majorHAnsi" w:hAnsiTheme="majorHAnsi"/>
        </w:rPr>
        <w:t xml:space="preserve"> </w:t>
      </w:r>
      <w:r w:rsidRPr="00124984">
        <w:rPr>
          <w:rFonts w:asciiTheme="majorHAnsi" w:hAnsiTheme="majorHAnsi"/>
          <w:sz w:val="16"/>
        </w:rPr>
        <w:t xml:space="preserve">Pompeo is expected to have a day and a half of meetings on this third visit to North Korea and make his first overnight stay in the country. The secretary of state also plans to travel to Tokyo to meet with Japanese officials before </w:t>
      </w:r>
      <w:proofErr w:type="gramStart"/>
      <w:r w:rsidRPr="00124984">
        <w:rPr>
          <w:rFonts w:asciiTheme="majorHAnsi" w:hAnsiTheme="majorHAnsi"/>
          <w:sz w:val="16"/>
        </w:rPr>
        <w:t>continuing on</w:t>
      </w:r>
      <w:proofErr w:type="gramEnd"/>
      <w:r w:rsidRPr="00124984">
        <w:rPr>
          <w:rFonts w:asciiTheme="majorHAnsi" w:hAnsiTheme="majorHAnsi"/>
          <w:sz w:val="16"/>
        </w:rPr>
        <w:t xml:space="preserve"> to Vietnam, the United Arab Emirates and finally Belgium to meet President Donald Trump at the NATO Summit next week. </w:t>
      </w:r>
      <w:r w:rsidRPr="00124984">
        <w:rPr>
          <w:rStyle w:val="Emphasis"/>
          <w:rFonts w:asciiTheme="majorHAnsi" w:hAnsiTheme="majorHAnsi"/>
        </w:rPr>
        <w:t>Declining to speak on intelligence matters, State Department spokesperson Heather Nauert told reporters last week: "We're in a good spot. We're all keeping a close eye. The secretary has been very clear and very blunt with the North Koreans about what he expects.</w:t>
      </w:r>
      <w:r w:rsidRPr="00124984">
        <w:rPr>
          <w:rStyle w:val="StyleUnderline"/>
          <w:rFonts w:asciiTheme="majorHAnsi" w:hAnsiTheme="majorHAnsi"/>
        </w:rPr>
        <w:t xml:space="preserve">" The meetings Thursday will be the highest-level discussions between the U.S. and North Korea since the historic summit between Trump and Kim in Singapore last month. There, the two leaders signed a joint statement agreeing to "work toward denuclearization of the Korean Peninsula," but </w:t>
      </w:r>
      <w:r w:rsidRPr="00124984">
        <w:rPr>
          <w:rStyle w:val="Emphasis"/>
          <w:rFonts w:asciiTheme="majorHAnsi" w:hAnsiTheme="majorHAnsi"/>
        </w:rPr>
        <w:t>the document included no details on the location of the nuclear weapons program, how it would be dismantled or how that dismantling would be verified</w:t>
      </w:r>
      <w:r w:rsidRPr="00124984">
        <w:rPr>
          <w:rStyle w:val="StyleUnderline"/>
          <w:rFonts w:asciiTheme="majorHAnsi" w:hAnsiTheme="majorHAnsi"/>
        </w:rPr>
        <w:t>.</w:t>
      </w:r>
      <w:r w:rsidRPr="00124984">
        <w:rPr>
          <w:rFonts w:asciiTheme="majorHAnsi" w:hAnsiTheme="majorHAnsi"/>
          <w:sz w:val="16"/>
        </w:rPr>
        <w:t xml:space="preserve"> Trump declared shortly after his return from Singapore "there is no longer a Nuclear Threat from North Korea," and "the problem is largely solved," and tweeted recently: "Trump Many good conversations with North Korea — it is going well! In the meantime, no Rocket Launches or Nuclear Testing in 8 months. All of Asia is thrilled. Only the Opposition Party, which includes the Fake News, is complaining. If not for me, we would now be at War with North Korea!" </w:t>
      </w:r>
      <w:r w:rsidRPr="00124984">
        <w:rPr>
          <w:rStyle w:val="StyleUnderline"/>
          <w:rFonts w:asciiTheme="majorHAnsi" w:hAnsiTheme="majorHAnsi"/>
        </w:rPr>
        <w:t xml:space="preserve">But, as </w:t>
      </w:r>
      <w:hyperlink r:id="rId139" w:history="1">
        <w:r w:rsidRPr="00124984">
          <w:rPr>
            <w:rStyle w:val="StyleUnderline"/>
            <w:rFonts w:asciiTheme="majorHAnsi" w:hAnsiTheme="majorHAnsi"/>
          </w:rPr>
          <w:t>first reported by NBC News</w:t>
        </w:r>
      </w:hyperlink>
      <w:r w:rsidRPr="00124984">
        <w:rPr>
          <w:rStyle w:val="StyleUnderline"/>
          <w:rFonts w:asciiTheme="majorHAnsi" w:hAnsiTheme="majorHAnsi"/>
        </w:rPr>
        <w:t xml:space="preserve">, U.S. intelligence officials believe that </w:t>
      </w:r>
      <w:r w:rsidRPr="00124984">
        <w:rPr>
          <w:rStyle w:val="Emphasis"/>
          <w:rFonts w:asciiTheme="majorHAnsi" w:hAnsiTheme="majorHAnsi"/>
        </w:rPr>
        <w:t xml:space="preserve">the North Korean government continues to expand its nuclear weapons activities, increasing production of fuel for nuclear weapons at multiple secret sites in recent months. The officials also said Kim may try to hide those facilities </w:t>
      </w:r>
      <w:r w:rsidRPr="00124984">
        <w:rPr>
          <w:rStyle w:val="StyleUnderline"/>
          <w:rFonts w:asciiTheme="majorHAnsi" w:hAnsiTheme="majorHAnsi"/>
        </w:rPr>
        <w:t>as he seeks more concessions in nuclear talks with the Trump administration</w:t>
      </w:r>
      <w:r w:rsidRPr="00124984">
        <w:rPr>
          <w:rFonts w:asciiTheme="majorHAnsi" w:hAnsiTheme="majorHAnsi"/>
          <w:sz w:val="16"/>
        </w:rPr>
        <w:t xml:space="preserve">. In an interview with CBS on Sunday, national security adviser </w:t>
      </w:r>
      <w:r w:rsidRPr="00124984">
        <w:rPr>
          <w:rFonts w:asciiTheme="majorHAnsi" w:hAnsiTheme="majorHAnsi"/>
        </w:rPr>
        <w:t>J</w:t>
      </w:r>
      <w:r w:rsidRPr="00124984">
        <w:rPr>
          <w:rStyle w:val="StyleUnderline"/>
          <w:rFonts w:asciiTheme="majorHAnsi" w:hAnsiTheme="majorHAnsi"/>
        </w:rPr>
        <w:t>ohn Bolton said Pompeo would discuss with the North Koreans "how to dismantle all of their WMD (weapons of mass destruction) and ballistic missile programs in a year."</w:t>
      </w:r>
      <w:r w:rsidRPr="00124984">
        <w:rPr>
          <w:rFonts w:asciiTheme="majorHAnsi" w:hAnsiTheme="majorHAnsi"/>
          <w:sz w:val="16"/>
        </w:rPr>
        <w:t xml:space="preserve"> The State Department said the U.S. will not provide a timeline. "I know some individuals have given timelines; we're not going to provide a timeline," Nauert said Tuesday. "A lot of work is left to be done. Certainly, we go in eyes wide open, with a very clear view of these conversations." Gordon G. Chang, author of "Nuclear Showdown, North Korea Takes on the World," told MSNBC's Steve </w:t>
      </w:r>
      <w:proofErr w:type="spellStart"/>
      <w:r w:rsidRPr="00124984">
        <w:rPr>
          <w:rFonts w:asciiTheme="majorHAnsi" w:hAnsiTheme="majorHAnsi"/>
          <w:sz w:val="16"/>
        </w:rPr>
        <w:t>Kornacki</w:t>
      </w:r>
      <w:proofErr w:type="spellEnd"/>
      <w:r w:rsidRPr="00124984">
        <w:rPr>
          <w:rFonts w:asciiTheme="majorHAnsi" w:hAnsiTheme="majorHAnsi"/>
          <w:sz w:val="16"/>
        </w:rPr>
        <w:t xml:space="preserve"> last week that success for Pompeo would be receiving a document outlining the complete denuclearization of the Korean Peninsula.</w:t>
      </w:r>
    </w:p>
    <w:p w14:paraId="4FED133D" w14:textId="77777777" w:rsidR="00673D6A" w:rsidRPr="00124984" w:rsidRDefault="00673D6A" w:rsidP="00673D6A">
      <w:pPr>
        <w:rPr>
          <w:rFonts w:asciiTheme="majorHAnsi" w:hAnsiTheme="majorHAnsi"/>
          <w:sz w:val="16"/>
        </w:rPr>
      </w:pPr>
    </w:p>
    <w:p w14:paraId="5507FBB4" w14:textId="0020041D" w:rsidR="00673D6A" w:rsidRPr="00124984" w:rsidRDefault="00673D6A" w:rsidP="00673D6A">
      <w:pPr>
        <w:pStyle w:val="Heading4"/>
        <w:rPr>
          <w:rFonts w:asciiTheme="majorHAnsi" w:hAnsiTheme="majorHAnsi"/>
        </w:rPr>
      </w:pPr>
      <w:r>
        <w:rPr>
          <w:rFonts w:asciiTheme="majorHAnsi" w:hAnsiTheme="majorHAnsi"/>
        </w:rPr>
        <w:t>T</w:t>
      </w:r>
      <w:r w:rsidRPr="00124984">
        <w:rPr>
          <w:rFonts w:asciiTheme="majorHAnsi" w:hAnsiTheme="majorHAnsi"/>
        </w:rPr>
        <w:t>he U.S. is making efforts to ensure denuclearization now</w:t>
      </w:r>
    </w:p>
    <w:p w14:paraId="2E4FFB7D" w14:textId="77777777" w:rsidR="00673D6A" w:rsidRPr="00124984" w:rsidRDefault="00673D6A" w:rsidP="00673D6A">
      <w:pPr>
        <w:rPr>
          <w:rFonts w:asciiTheme="majorHAnsi" w:hAnsiTheme="majorHAnsi"/>
        </w:rPr>
      </w:pPr>
      <w:r w:rsidRPr="00124984">
        <w:rPr>
          <w:rStyle w:val="Style13ptBold"/>
          <w:rFonts w:asciiTheme="majorHAnsi" w:hAnsiTheme="majorHAnsi"/>
        </w:rPr>
        <w:t>Mainichi, 7-10</w:t>
      </w:r>
      <w:r w:rsidRPr="00124984">
        <w:rPr>
          <w:rFonts w:asciiTheme="majorHAnsi" w:hAnsiTheme="majorHAnsi"/>
        </w:rPr>
        <w:t xml:space="preserve">-2018, (The Mainichi Shimbun is one of the major newspapers in Japan. Mainichi also operates an </w:t>
      </w:r>
      <w:hyperlink r:id="rId140" w:tooltip="English language" w:history="1">
        <w:r w:rsidRPr="00124984">
          <w:rPr>
            <w:rFonts w:asciiTheme="majorHAnsi" w:hAnsiTheme="majorHAnsi"/>
          </w:rPr>
          <w:t>English language</w:t>
        </w:r>
      </w:hyperlink>
      <w:r w:rsidRPr="00124984">
        <w:rPr>
          <w:rFonts w:asciiTheme="majorHAnsi" w:hAnsiTheme="majorHAnsi"/>
        </w:rPr>
        <w:t xml:space="preserve"> news website called The Mainichi "US sets up working group on denuclearization, but not with N. Korea," Mainichi, https://mainichi.jp/english/articles/20180710/p2g/00m/0in/046000c)//EL</w:t>
      </w:r>
    </w:p>
    <w:p w14:paraId="4D6FAEBF" w14:textId="77777777" w:rsidR="00673D6A" w:rsidRPr="00124984" w:rsidRDefault="00673D6A" w:rsidP="00673D6A">
      <w:pPr>
        <w:rPr>
          <w:rFonts w:asciiTheme="majorHAnsi" w:hAnsiTheme="majorHAnsi"/>
          <w:sz w:val="16"/>
        </w:rPr>
      </w:pPr>
      <w:r w:rsidRPr="00124984">
        <w:rPr>
          <w:rFonts w:asciiTheme="majorHAnsi" w:hAnsiTheme="majorHAnsi"/>
          <w:sz w:val="16"/>
        </w:rPr>
        <w:t xml:space="preserve">WASHINGTON (Kyodo) -- </w:t>
      </w:r>
      <w:r w:rsidRPr="00124984">
        <w:rPr>
          <w:rFonts w:asciiTheme="majorHAnsi" w:hAnsiTheme="majorHAnsi"/>
          <w:u w:val="single"/>
        </w:rPr>
        <w:t>U.S. Secretary of State Mike Pompeo has established a working group inside the State Department on ways to achieve denuclearization of North Korea, but it doesn't include Pyongyang, a U.S. official said Monday</w:t>
      </w:r>
      <w:r w:rsidRPr="00124984">
        <w:rPr>
          <w:rFonts w:asciiTheme="majorHAnsi" w:hAnsiTheme="majorHAnsi"/>
          <w:sz w:val="16"/>
        </w:rPr>
        <w:t xml:space="preserve">. The remark by department spokeswoman Heather Nauert came two days after she said U.S. and North Korean officials had set up working groups to deal with verification and other details on ridding the North of nuclear weapons during their talks in Pyongyang. </w:t>
      </w:r>
      <w:r w:rsidRPr="00124984">
        <w:rPr>
          <w:rFonts w:asciiTheme="majorHAnsi" w:hAnsiTheme="majorHAnsi"/>
          <w:u w:val="single"/>
        </w:rPr>
        <w:t xml:space="preserve">The launch of the U.S. working group suggests that Pyongyang may not have agreed to launch a joint panel with Washington due to a gap between the two sides over measures to advance denuclearization. Pompeo and Kim Yong Chol, a vice chairman of the Central Committee of the Workers' Party of Korea, held two days of talks through Saturday, the first high-level meeting since a summit </w:t>
      </w:r>
      <w:r w:rsidRPr="00124984">
        <w:rPr>
          <w:rFonts w:asciiTheme="majorHAnsi" w:hAnsiTheme="majorHAnsi"/>
          <w:u w:val="single"/>
        </w:rPr>
        <w:lastRenderedPageBreak/>
        <w:t>between U.S. President Donald Trump and the North's leader Kim Jong Un on June 12 in Singapore. "Secretary Pompeo has established a post-Singapore summit working group dedicated to directing the State Department's planning, policy, implementation and verification of our efforts to achieve the denuclearization of North Korea consistent with the Singapore summit's joint statement</w:t>
      </w:r>
      <w:r w:rsidRPr="00124984">
        <w:rPr>
          <w:rFonts w:asciiTheme="majorHAnsi" w:hAnsiTheme="majorHAnsi"/>
          <w:sz w:val="16"/>
        </w:rPr>
        <w:t xml:space="preserve">," Nauert told Kyodo News. In a joint statement issued after the first-ever U.S.-North Korea summit, Kim committed to the "complete" denuclearization of the Korean Peninsula while Trump promised to provide security guarantees to Pyongyang. Earlier Monday, Japanese Deputy Chief Cabinet Secretary Yasutoshi Nishimura denied the United States and North Korea had launched working groups on denuclearization, as Nauert told reporters Saturday in Pyongyang. Speaking on a Japanese television program, Nishimura said the United States will establish a working group inside the State Department, not with North Korea. </w:t>
      </w:r>
      <w:r w:rsidRPr="00124984">
        <w:rPr>
          <w:rFonts w:asciiTheme="majorHAnsi" w:hAnsiTheme="majorHAnsi"/>
          <w:u w:val="single"/>
        </w:rPr>
        <w:t xml:space="preserve">According to the department, the working group includes Alex Wong, deputy assistant secretary for East Asian and Pacific affairs, Ben Purser, deputy assistant secretary for international security and nonproliferation, and assists Ambassador Sung Kim who leads U.S. diplomacy toward North Korea. On Saturday, the North's Foreign Ministry accused the Trump administration of pushing a "unilateral and gangster-like demand for denuclearization," </w:t>
      </w:r>
      <w:r w:rsidRPr="00124984">
        <w:rPr>
          <w:rFonts w:asciiTheme="majorHAnsi" w:hAnsiTheme="majorHAnsi"/>
          <w:sz w:val="16"/>
        </w:rPr>
        <w:t>hours after Pompeo said his talks with Kim Yong Chol, a close aide to leader Kim, were "productive."</w:t>
      </w:r>
    </w:p>
    <w:p w14:paraId="56B01A88" w14:textId="77777777" w:rsidR="00673D6A" w:rsidRPr="00673D6A" w:rsidRDefault="00673D6A" w:rsidP="00673D6A"/>
    <w:p w14:paraId="05E8AE29" w14:textId="77777777" w:rsidR="00673D6A" w:rsidRDefault="00673D6A" w:rsidP="00761F0F"/>
    <w:p w14:paraId="2DB9FF59" w14:textId="5385B6B3" w:rsidR="00673D6A" w:rsidRDefault="00673D6A" w:rsidP="00761F0F"/>
    <w:p w14:paraId="4BBEC1CD" w14:textId="77777777" w:rsidR="00673D6A" w:rsidRPr="00602BE9" w:rsidRDefault="00673D6A" w:rsidP="00761F0F"/>
    <w:p w14:paraId="2282C89D" w14:textId="4F6A9259" w:rsidR="00AB0516" w:rsidRDefault="00673D6A" w:rsidP="00AB0516">
      <w:pPr>
        <w:pStyle w:val="Heading3"/>
      </w:pPr>
      <w:r>
        <w:lastRenderedPageBreak/>
        <w:t>2NC Link/</w:t>
      </w:r>
      <w:r w:rsidR="00761F0F">
        <w:t>CP Solves</w:t>
      </w:r>
    </w:p>
    <w:p w14:paraId="0E56FE9D" w14:textId="77777777" w:rsidR="00AB0516" w:rsidRPr="005921BC" w:rsidRDefault="00AB0516" w:rsidP="00AB0516">
      <w:pPr>
        <w:pStyle w:val="Heading4"/>
      </w:pPr>
      <w:r>
        <w:t xml:space="preserve">Only the CP </w:t>
      </w:r>
      <w:r>
        <w:rPr>
          <w:u w:val="single"/>
        </w:rPr>
        <w:t>alone</w:t>
      </w:r>
      <w:r>
        <w:t xml:space="preserve"> avoids DOS tradeoff – Visas demand DOS resources while parole requires a USCIS status change</w:t>
      </w:r>
    </w:p>
    <w:p w14:paraId="3A727CC4" w14:textId="77777777" w:rsidR="00AB0516" w:rsidRPr="003C41DE" w:rsidRDefault="00AB0516" w:rsidP="00AB0516">
      <w:pPr>
        <w:rPr>
          <w:sz w:val="16"/>
        </w:rPr>
      </w:pPr>
      <w:r w:rsidRPr="00BE23C5">
        <w:rPr>
          <w:rStyle w:val="Style13ptBold"/>
        </w:rPr>
        <w:t>Papa 5</w:t>
      </w:r>
      <w:r w:rsidRPr="003C41DE">
        <w:rPr>
          <w:sz w:val="16"/>
        </w:rPr>
        <w:t xml:space="preserve"> (Jeff Papa, Immigration and Governmental Services Attorney, Barnes &amp; Thornburg, Indiana International &amp; Comparative Law Review, 15 Ind. Int'l &amp; Comp. L. Rev. 279, lexis)</w:t>
      </w:r>
    </w:p>
    <w:p w14:paraId="552939BA" w14:textId="50556BB4" w:rsidR="00AB0516" w:rsidRDefault="00AB0516" w:rsidP="00AB0516">
      <w:pPr>
        <w:tabs>
          <w:tab w:val="left" w:pos="8175"/>
        </w:tabs>
        <w:rPr>
          <w:sz w:val="16"/>
        </w:rPr>
      </w:pPr>
      <w:r w:rsidRPr="00411482">
        <w:rPr>
          <w:sz w:val="16"/>
        </w:rPr>
        <w:t xml:space="preserve">In most cases, </w:t>
      </w:r>
      <w:r w:rsidRPr="00BE23C5">
        <w:rPr>
          <w:u w:val="single"/>
        </w:rPr>
        <w:t>status is granted by the CIS</w:t>
      </w:r>
      <w:r w:rsidRPr="00BE23C5">
        <w:rPr>
          <w:sz w:val="16"/>
        </w:rPr>
        <w:t>. This</w:t>
      </w:r>
      <w:r w:rsidRPr="00411482">
        <w:rPr>
          <w:sz w:val="16"/>
        </w:rPr>
        <w:t xml:space="preserve"> means that </w:t>
      </w:r>
      <w:r w:rsidRPr="00411482">
        <w:rPr>
          <w:highlight w:val="yellow"/>
          <w:u w:val="single"/>
        </w:rPr>
        <w:t>the CIS has authorized an individual to be present</w:t>
      </w:r>
      <w:r w:rsidRPr="00411482">
        <w:rPr>
          <w:sz w:val="16"/>
        </w:rPr>
        <w:t xml:space="preserve">, or </w:t>
      </w:r>
      <w:r w:rsidRPr="00411482">
        <w:rPr>
          <w:highlight w:val="yellow"/>
          <w:u w:val="single"/>
        </w:rPr>
        <w:t>to work in the U</w:t>
      </w:r>
      <w:r w:rsidRPr="00BE23C5">
        <w:rPr>
          <w:u w:val="single"/>
        </w:rPr>
        <w:t xml:space="preserve">nited </w:t>
      </w:r>
      <w:r w:rsidRPr="00411482">
        <w:rPr>
          <w:highlight w:val="yellow"/>
          <w:u w:val="single"/>
        </w:rPr>
        <w:t>S</w:t>
      </w:r>
      <w:r w:rsidRPr="00BE23C5">
        <w:rPr>
          <w:u w:val="single"/>
        </w:rPr>
        <w:t>tates.</w:t>
      </w:r>
      <w:r w:rsidRPr="00BE23C5">
        <w:rPr>
          <w:sz w:val="16"/>
        </w:rPr>
        <w:t xml:space="preserve"> n9</w:t>
      </w:r>
      <w:r w:rsidRPr="00411482">
        <w:rPr>
          <w:sz w:val="16"/>
        </w:rPr>
        <w:t xml:space="preserve"> </w:t>
      </w:r>
      <w:r w:rsidRPr="00411482">
        <w:rPr>
          <w:highlight w:val="yellow"/>
          <w:u w:val="single"/>
        </w:rPr>
        <w:t>If the individual is already present</w:t>
      </w:r>
      <w:r w:rsidRPr="00BE23C5">
        <w:rPr>
          <w:u w:val="single"/>
        </w:rPr>
        <w:t xml:space="preserve"> in the United States in</w:t>
      </w:r>
      <w:r w:rsidRPr="00411482">
        <w:rPr>
          <w:u w:val="single"/>
        </w:rPr>
        <w:t xml:space="preserve"> a status that allows for change to another status, </w:t>
      </w:r>
      <w:r w:rsidRPr="00411482">
        <w:rPr>
          <w:highlight w:val="yellow"/>
          <w:u w:val="single"/>
        </w:rPr>
        <w:t xml:space="preserve">the authorization </w:t>
      </w:r>
      <w:r w:rsidRPr="00BE23C5">
        <w:rPr>
          <w:u w:val="single"/>
        </w:rPr>
        <w:t xml:space="preserve">from CIS </w:t>
      </w:r>
      <w:r w:rsidRPr="00BE23C5">
        <w:rPr>
          <w:rStyle w:val="Emphasis"/>
          <w:highlight w:val="yellow"/>
        </w:rPr>
        <w:t>converts</w:t>
      </w:r>
      <w:r w:rsidRPr="00411482">
        <w:rPr>
          <w:highlight w:val="yellow"/>
          <w:u w:val="single"/>
        </w:rPr>
        <w:t xml:space="preserve"> the person's status, and that individual may take up activity in accordance with the new status on its effective date</w:t>
      </w:r>
      <w:r w:rsidRPr="00411482">
        <w:rPr>
          <w:sz w:val="16"/>
        </w:rPr>
        <w:t xml:space="preserve">. </w:t>
      </w:r>
      <w:r w:rsidRPr="00BE23C5">
        <w:rPr>
          <w:sz w:val="16"/>
        </w:rPr>
        <w:t xml:space="preserve">n10 Additionally, </w:t>
      </w:r>
      <w:r w:rsidRPr="00BE23C5">
        <w:rPr>
          <w:u w:val="single"/>
        </w:rPr>
        <w:t xml:space="preserve">an individual in the United States who receives an extension of his or her </w:t>
      </w:r>
      <w:proofErr w:type="gramStart"/>
      <w:r w:rsidRPr="00BE23C5">
        <w:rPr>
          <w:u w:val="single"/>
        </w:rPr>
        <w:t>current status</w:t>
      </w:r>
      <w:proofErr w:type="gramEnd"/>
      <w:r w:rsidRPr="00BE23C5">
        <w:rPr>
          <w:u w:val="single"/>
        </w:rPr>
        <w:t xml:space="preserve"> may remain in the United States for the duration of the extension </w:t>
      </w:r>
      <w:r w:rsidRPr="00FB4456">
        <w:rPr>
          <w:b/>
          <w:highlight w:val="yellow"/>
          <w:u w:val="single"/>
        </w:rPr>
        <w:t>without the need for a visa.</w:t>
      </w:r>
      <w:r w:rsidRPr="00411482">
        <w:rPr>
          <w:u w:val="single"/>
        </w:rPr>
        <w:t xml:space="preserve"> </w:t>
      </w:r>
      <w:r w:rsidRPr="00411482">
        <w:rPr>
          <w:sz w:val="16"/>
        </w:rPr>
        <w:t>n11</w:t>
      </w:r>
      <w:r>
        <w:rPr>
          <w:sz w:val="16"/>
        </w:rPr>
        <w:t xml:space="preserve"> </w:t>
      </w:r>
      <w:r w:rsidRPr="00F113DD">
        <w:rPr>
          <w:u w:val="single"/>
        </w:rPr>
        <w:t>A visa</w:t>
      </w:r>
      <w:r w:rsidRPr="003C41DE">
        <w:rPr>
          <w:sz w:val="16"/>
        </w:rPr>
        <w:t xml:space="preserve">, on the other hand, </w:t>
      </w:r>
      <w:r w:rsidRPr="00F113DD">
        <w:rPr>
          <w:u w:val="single"/>
        </w:rPr>
        <w:t>is a document that allows an individual to enter the United States</w:t>
      </w:r>
      <w:r w:rsidRPr="003C41DE">
        <w:rPr>
          <w:sz w:val="16"/>
        </w:rPr>
        <w:t xml:space="preserve">. n12 </w:t>
      </w:r>
      <w:r w:rsidRPr="00411482">
        <w:rPr>
          <w:highlight w:val="yellow"/>
          <w:u w:val="single"/>
        </w:rPr>
        <w:t>Unlike status</w:t>
      </w:r>
      <w:r w:rsidRPr="00F113DD">
        <w:rPr>
          <w:u w:val="single"/>
        </w:rPr>
        <w:t xml:space="preserve">, which is approved by the CIS, </w:t>
      </w:r>
      <w:r w:rsidRPr="00411482">
        <w:rPr>
          <w:b/>
          <w:highlight w:val="yellow"/>
          <w:u w:val="single"/>
        </w:rPr>
        <w:t>visas are issued by the DOS</w:t>
      </w:r>
      <w:r w:rsidRPr="00F113DD">
        <w:rPr>
          <w:u w:val="single"/>
        </w:rPr>
        <w:t>.</w:t>
      </w:r>
      <w:r w:rsidRPr="003C41DE">
        <w:rPr>
          <w:sz w:val="16"/>
        </w:rPr>
        <w:t xml:space="preserve"> n13 </w:t>
      </w:r>
      <w:proofErr w:type="gramStart"/>
      <w:r w:rsidRPr="003C41DE">
        <w:rPr>
          <w:sz w:val="16"/>
        </w:rPr>
        <w:t>In</w:t>
      </w:r>
      <w:proofErr w:type="gramEnd"/>
      <w:r w:rsidRPr="003C41DE">
        <w:rPr>
          <w:sz w:val="16"/>
        </w:rPr>
        <w:t xml:space="preserve"> </w:t>
      </w:r>
      <w:r w:rsidRPr="00BE23C5">
        <w:rPr>
          <w:sz w:val="16"/>
        </w:rPr>
        <w:t xml:space="preserve">other words, </w:t>
      </w:r>
      <w:r w:rsidRPr="00BE23C5">
        <w:rPr>
          <w:u w:val="single"/>
        </w:rPr>
        <w:t xml:space="preserve">a person already present in the United States who has been authorized by the CIS to change status or to extend their current status would </w:t>
      </w:r>
      <w:r w:rsidRPr="00BE23C5">
        <w:rPr>
          <w:b/>
          <w:u w:val="single"/>
        </w:rPr>
        <w:t>not need a visa</w:t>
      </w:r>
      <w:r w:rsidRPr="00BE23C5">
        <w:rPr>
          <w:u w:val="single"/>
        </w:rPr>
        <w:t xml:space="preserve"> unless travel out of the United States is pla</w:t>
      </w:r>
      <w:r w:rsidRPr="00F113DD">
        <w:rPr>
          <w:u w:val="single"/>
        </w:rPr>
        <w:t>nned</w:t>
      </w:r>
      <w:r w:rsidRPr="003C41DE">
        <w:rPr>
          <w:sz w:val="16"/>
        </w:rPr>
        <w:t xml:space="preserve">. </w:t>
      </w:r>
      <w:r w:rsidRPr="00F113DD">
        <w:rPr>
          <w:u w:val="single"/>
        </w:rPr>
        <w:t>Authorization from the CIS grants that person status to remain and act in accordance with that new or extended status</w:t>
      </w:r>
      <w:r w:rsidRPr="003C41DE">
        <w:rPr>
          <w:sz w:val="16"/>
        </w:rPr>
        <w:t>.</w:t>
      </w:r>
    </w:p>
    <w:p w14:paraId="7811ACE8" w14:textId="59233C49" w:rsidR="00673D6A" w:rsidRDefault="00673D6A" w:rsidP="00673D6A"/>
    <w:p w14:paraId="37CCAE09" w14:textId="21785AA8" w:rsidR="00673D6A" w:rsidRDefault="00673D6A" w:rsidP="00673D6A">
      <w:pPr>
        <w:pStyle w:val="Heading3"/>
      </w:pPr>
      <w:r>
        <w:lastRenderedPageBreak/>
        <w:t>2NC IL</w:t>
      </w:r>
    </w:p>
    <w:p w14:paraId="608EC5D3" w14:textId="19D02FCC" w:rsidR="00673D6A" w:rsidRPr="00124984" w:rsidRDefault="00673D6A" w:rsidP="00673D6A">
      <w:pPr>
        <w:pStyle w:val="Heading4"/>
        <w:rPr>
          <w:rFonts w:asciiTheme="majorHAnsi" w:hAnsiTheme="majorHAnsi"/>
        </w:rPr>
      </w:pPr>
      <w:r>
        <w:rPr>
          <w:rFonts w:asciiTheme="majorHAnsi" w:hAnsiTheme="majorHAnsi"/>
        </w:rPr>
        <w:t xml:space="preserve">Transparent talks </w:t>
      </w:r>
      <w:r w:rsidRPr="00124984">
        <w:rPr>
          <w:rFonts w:asciiTheme="majorHAnsi" w:hAnsiTheme="majorHAnsi"/>
        </w:rPr>
        <w:t xml:space="preserve">key to halt North Korean war- </w:t>
      </w:r>
      <w:proofErr w:type="spellStart"/>
      <w:r w:rsidRPr="00124984">
        <w:rPr>
          <w:rFonts w:asciiTheme="majorHAnsi" w:hAnsiTheme="majorHAnsi"/>
        </w:rPr>
        <w:t>miscalc</w:t>
      </w:r>
      <w:proofErr w:type="spellEnd"/>
      <w:r w:rsidRPr="00124984">
        <w:rPr>
          <w:rFonts w:asciiTheme="majorHAnsi" w:hAnsiTheme="majorHAnsi"/>
        </w:rPr>
        <w:t xml:space="preserve"> and military action only breeds more conflict</w:t>
      </w:r>
    </w:p>
    <w:p w14:paraId="60482883" w14:textId="77777777" w:rsidR="00673D6A" w:rsidRPr="00124984" w:rsidRDefault="00673D6A" w:rsidP="00673D6A">
      <w:pPr>
        <w:rPr>
          <w:rFonts w:asciiTheme="majorHAnsi" w:eastAsia="Times New Roman" w:hAnsiTheme="majorHAnsi"/>
        </w:rPr>
      </w:pPr>
      <w:r w:rsidRPr="00124984">
        <w:rPr>
          <w:rFonts w:asciiTheme="majorHAnsi" w:eastAsia="Times New Roman" w:hAnsiTheme="majorHAnsi"/>
        </w:rPr>
        <w:t xml:space="preserve">Evans J.R. </w:t>
      </w:r>
      <w:r w:rsidRPr="00124984">
        <w:rPr>
          <w:rStyle w:val="Style13ptBold"/>
          <w:rFonts w:asciiTheme="majorHAnsi" w:hAnsiTheme="majorHAnsi"/>
        </w:rPr>
        <w:t>Revere 18</w:t>
      </w:r>
      <w:r w:rsidRPr="00124984">
        <w:rPr>
          <w:rFonts w:asciiTheme="majorHAnsi" w:eastAsia="Times New Roman" w:hAnsiTheme="majorHAnsi"/>
        </w:rPr>
        <w:t>, (Nonresident Senior Fellow, Center for East Asia Policy Studies, The Brookings Institution, “Endgame: A Reflection on U.S. Strategic Choices and the North Korean Threat”, https://www.brookings.edu/wp-content/uploads/2018/02/fp_20180202_endgame_strategic_choices_north_korean_threat.pdf)//EL</w:t>
      </w:r>
    </w:p>
    <w:p w14:paraId="4B4702E7" w14:textId="77777777" w:rsidR="00673D6A" w:rsidRPr="00124984" w:rsidRDefault="00673D6A" w:rsidP="00673D6A">
      <w:pPr>
        <w:rPr>
          <w:rFonts w:asciiTheme="majorHAnsi" w:hAnsiTheme="majorHAnsi"/>
        </w:rPr>
      </w:pPr>
    </w:p>
    <w:p w14:paraId="7E474589" w14:textId="77777777" w:rsidR="00673D6A" w:rsidRPr="00124984" w:rsidRDefault="00673D6A" w:rsidP="00673D6A">
      <w:pPr>
        <w:rPr>
          <w:rStyle w:val="StyleUnderline"/>
          <w:rFonts w:asciiTheme="majorHAnsi" w:hAnsiTheme="majorHAnsi"/>
        </w:rPr>
      </w:pPr>
      <w:r w:rsidRPr="00124984">
        <w:rPr>
          <w:rFonts w:asciiTheme="majorHAnsi" w:hAnsiTheme="majorHAnsi"/>
          <w:sz w:val="16"/>
        </w:rPr>
        <w:t xml:space="preserve">We may be moving closer to a military conflict on the Korean Peninsula – a conflict that could have a nuclear dimension. As 2018 begins, the signs are ominous. Kim Jong </w:t>
      </w:r>
      <w:proofErr w:type="spellStart"/>
      <w:r w:rsidRPr="00124984">
        <w:rPr>
          <w:rFonts w:asciiTheme="majorHAnsi" w:hAnsiTheme="majorHAnsi"/>
          <w:sz w:val="16"/>
        </w:rPr>
        <w:t>Un’s</w:t>
      </w:r>
      <w:proofErr w:type="spellEnd"/>
      <w:r w:rsidRPr="00124984">
        <w:rPr>
          <w:rFonts w:asciiTheme="majorHAnsi" w:hAnsiTheme="majorHAnsi"/>
          <w:sz w:val="16"/>
        </w:rPr>
        <w:t xml:space="preserve"> New Year’s speech marked the opening of a North Korean campaign to gain acceptance for its status as a nuclear weapons power. </w:t>
      </w:r>
      <w:r w:rsidRPr="00124984">
        <w:rPr>
          <w:rStyle w:val="StyleUnderline"/>
          <w:rFonts w:asciiTheme="majorHAnsi" w:hAnsiTheme="majorHAnsi"/>
        </w:rPr>
        <w:t xml:space="preserve">Seoul’s quick and positive response to his overtures stood in sharp contrast to Washington’s strong negative reaction. The U.S. continues to demand North Korean </w:t>
      </w:r>
      <w:proofErr w:type="gramStart"/>
      <w:r w:rsidRPr="00124984">
        <w:rPr>
          <w:rStyle w:val="StyleUnderline"/>
          <w:rFonts w:asciiTheme="majorHAnsi" w:hAnsiTheme="majorHAnsi"/>
        </w:rPr>
        <w:t>denuclearization, and</w:t>
      </w:r>
      <w:proofErr w:type="gramEnd"/>
      <w:r w:rsidRPr="00124984">
        <w:rPr>
          <w:rStyle w:val="StyleUnderline"/>
          <w:rFonts w:asciiTheme="majorHAnsi" w:hAnsiTheme="majorHAnsi"/>
        </w:rPr>
        <w:t xml:space="preserve"> has declared a nuclear-armed North Korea “intolerable” and “unacceptable.” On its part, Pyongyang has vowed never to give up its nuclear weapons and has called for the United States to recognize the “reality” of a nuclear-armed DPRK. </w:t>
      </w:r>
      <w:r w:rsidRPr="00124984">
        <w:rPr>
          <w:rStyle w:val="Emphasis"/>
          <w:rFonts w:asciiTheme="majorHAnsi" w:hAnsiTheme="majorHAnsi"/>
        </w:rPr>
        <w:t>The U.S. and the DPRK could be on a collision course.</w:t>
      </w:r>
      <w:r w:rsidRPr="00124984">
        <w:rPr>
          <w:rFonts w:asciiTheme="majorHAnsi" w:hAnsiTheme="majorHAnsi"/>
          <w:sz w:val="16"/>
        </w:rPr>
        <w:t xml:space="preserve"> Washington is hinting that military action may be needed to prevent North Korea’s acquisition of the capability to threaten the United States with nuclear weapons. </w:t>
      </w:r>
      <w:r w:rsidRPr="00124984">
        <w:rPr>
          <w:rStyle w:val="StyleUnderline"/>
          <w:rFonts w:asciiTheme="majorHAnsi" w:hAnsiTheme="majorHAnsi"/>
        </w:rPr>
        <w:t xml:space="preserve">The DPRK may believe the U.S. is </w:t>
      </w:r>
      <w:proofErr w:type="gramStart"/>
      <w:r w:rsidRPr="00124984">
        <w:rPr>
          <w:rStyle w:val="StyleUnderline"/>
          <w:rFonts w:asciiTheme="majorHAnsi" w:hAnsiTheme="majorHAnsi"/>
        </w:rPr>
        <w:t>bluffing, and</w:t>
      </w:r>
      <w:proofErr w:type="gramEnd"/>
      <w:r w:rsidRPr="00124984">
        <w:rPr>
          <w:rStyle w:val="StyleUnderline"/>
          <w:rFonts w:asciiTheme="majorHAnsi" w:hAnsiTheme="majorHAnsi"/>
        </w:rPr>
        <w:t xml:space="preserve"> has promised to </w:t>
      </w:r>
      <w:r w:rsidRPr="00124984">
        <w:rPr>
          <w:rStyle w:val="Emphasis"/>
          <w:rFonts w:asciiTheme="majorHAnsi" w:hAnsiTheme="majorHAnsi"/>
        </w:rPr>
        <w:t>strengthen further its nuclear deterrent and its ability to attack the United States</w:t>
      </w:r>
      <w:r w:rsidRPr="00124984">
        <w:rPr>
          <w:rStyle w:val="StyleUnderline"/>
          <w:rFonts w:asciiTheme="majorHAnsi" w:hAnsiTheme="majorHAnsi"/>
        </w:rPr>
        <w:t>. Washington’s flirtation with a “military option” is fueled by concern that North Korea will soon be able to threaten the U.S. homeland with nuclear weapons, and by the belief that the classic tools of U.S. security strategy, including deterrence, are of no use against an “irrational” North Korea</w:t>
      </w:r>
      <w:r w:rsidRPr="00124984">
        <w:rPr>
          <w:rFonts w:asciiTheme="majorHAnsi" w:hAnsiTheme="majorHAnsi"/>
          <w:sz w:val="16"/>
        </w:rPr>
        <w:t xml:space="preserve">. 2 With tensions rising and the possibility of confrontation looming, </w:t>
      </w:r>
      <w:r w:rsidRPr="00124984">
        <w:rPr>
          <w:rStyle w:val="Emphasis"/>
          <w:rFonts w:asciiTheme="majorHAnsi" w:hAnsiTheme="majorHAnsi"/>
        </w:rPr>
        <w:t>these and other assumptions need to be reexamined and tested to avoid miscalculation</w:t>
      </w:r>
      <w:r w:rsidRPr="00124984">
        <w:rPr>
          <w:rFonts w:asciiTheme="majorHAnsi" w:hAnsiTheme="majorHAnsi"/>
          <w:sz w:val="16"/>
        </w:rPr>
        <w:t xml:space="preserve">. As the North Korea crisis moves to a new and dangerous level, the time is ripe for a serious reassessment of the military option, its dangers, and its potential to undermine America’s Northeast Asian alliances. </w:t>
      </w:r>
      <w:r w:rsidRPr="00124984">
        <w:rPr>
          <w:rStyle w:val="StyleUnderline"/>
          <w:rFonts w:asciiTheme="majorHAnsi" w:hAnsiTheme="majorHAnsi"/>
        </w:rPr>
        <w:t>Indeed, the moment could not be better for a serious review of all three major remaining options and their consequences, and for frank consultations with allies and partners, as well as straight talk with the American people and allies about U.S. intentions.</w:t>
      </w:r>
      <w:r w:rsidRPr="00124984">
        <w:rPr>
          <w:rFonts w:asciiTheme="majorHAnsi" w:hAnsiTheme="majorHAnsi"/>
          <w:sz w:val="16"/>
        </w:rPr>
        <w:t xml:space="preserve"> This review must include answering the most important question of all: How does this end? “How does this end?” In the spring of 2003, as the 101st Airborne Division he commanded smashed its way to the gates of Baghdad, Major General David Petraeus, perhaps sensing what was to come, posed his now-famous question, “Tell me, how does this end?”1 Petraeus’ instincts about the failure to anticipate the consequences of the U.S. invasion proved better than he realized. Soon enough, the answer to his question became obvious. Almost 15 years later, that war remains with us in important ways. The chaos that erupted in the wake of the invasion intensified and metastasized, spilling well beyond the borders of Iraq. Terrorism, fanaticism, sectarian strife, and systemic collapse became the hallmarks of a region in crisis. Today, the United States continues to pay a price in blood and treasure to manage the tragic consequences of its war of choice against Iraq. 2 </w:t>
      </w:r>
      <w:r w:rsidRPr="00124984">
        <w:rPr>
          <w:rStyle w:val="StyleUnderline"/>
          <w:rFonts w:asciiTheme="majorHAnsi" w:hAnsiTheme="majorHAnsi"/>
        </w:rPr>
        <w:t xml:space="preserve">Today, the United States faces </w:t>
      </w:r>
      <w:r w:rsidRPr="00124984">
        <w:rPr>
          <w:rStyle w:val="Emphasis"/>
          <w:rFonts w:asciiTheme="majorHAnsi" w:hAnsiTheme="majorHAnsi"/>
        </w:rPr>
        <w:t>a crucial policy choice</w:t>
      </w:r>
      <w:r w:rsidRPr="00124984">
        <w:rPr>
          <w:rStyle w:val="StyleUnderline"/>
          <w:rFonts w:asciiTheme="majorHAnsi" w:hAnsiTheme="majorHAnsi"/>
        </w:rPr>
        <w:t xml:space="preserve"> as it considers how to respond to North Korea’s worrisome advances in both its nuclear weapons and ballistic missile programs</w:t>
      </w:r>
      <w:r w:rsidRPr="00124984">
        <w:rPr>
          <w:rFonts w:asciiTheme="majorHAnsi" w:hAnsiTheme="majorHAnsi"/>
          <w:sz w:val="16"/>
        </w:rPr>
        <w:t xml:space="preserve">. Those programs, which already endanger American allies and U.S. bases in the Western Pacific, will soon pose a direct threat to the American homeland. As Washington reviews its options, options that include the use of military force, it is worth recalling Petraeus’ question – and the answer. </w:t>
      </w:r>
      <w:r w:rsidRPr="00124984">
        <w:rPr>
          <w:rStyle w:val="StyleUnderline"/>
          <w:rFonts w:asciiTheme="majorHAnsi" w:hAnsiTheme="majorHAnsi"/>
        </w:rPr>
        <w:t>If the United States chooses military action against the DPRK, the consequences will be significant in a region t</w:t>
      </w:r>
      <w:r w:rsidRPr="00124984">
        <w:rPr>
          <w:rStyle w:val="Emphasis"/>
          <w:rFonts w:asciiTheme="majorHAnsi" w:hAnsiTheme="majorHAnsi"/>
        </w:rPr>
        <w:t>hat is much more vital to U.S. security interests than the Middle East was in 2003</w:t>
      </w:r>
      <w:r w:rsidRPr="00124984">
        <w:rPr>
          <w:rStyle w:val="StyleUnderline"/>
          <w:rFonts w:asciiTheme="majorHAnsi" w:hAnsiTheme="majorHAnsi"/>
        </w:rPr>
        <w:t>.</w:t>
      </w:r>
      <w:r w:rsidRPr="00124984">
        <w:rPr>
          <w:rFonts w:asciiTheme="majorHAnsi" w:hAnsiTheme="majorHAnsi"/>
          <w:sz w:val="16"/>
        </w:rPr>
        <w:t xml:space="preserve"> But from today’s vantage point, those consequences may not be fully apparent. </w:t>
      </w:r>
      <w:proofErr w:type="gramStart"/>
      <w:r w:rsidRPr="00124984">
        <w:rPr>
          <w:rFonts w:asciiTheme="majorHAnsi" w:hAnsiTheme="majorHAnsi"/>
          <w:sz w:val="16"/>
        </w:rPr>
        <w:t>All the more</w:t>
      </w:r>
      <w:proofErr w:type="gramEnd"/>
      <w:r w:rsidRPr="00124984">
        <w:rPr>
          <w:rFonts w:asciiTheme="majorHAnsi" w:hAnsiTheme="majorHAnsi"/>
          <w:sz w:val="16"/>
        </w:rPr>
        <w:t xml:space="preserve"> reason for prudence, wisdom, and careful reflection as Washington makes its choice. As some in the U.S. administration consider military action, Washington is being urged to consider another way to deal with Pyongyang’s inexorable march towards a full-fledged nuclear-weapons capability. Prominent figures, including former cabinet members and noted non-proliferation experts, argue that it is time to accept the inevitability of a permanently nuclear-armed North Korea. They call for the U.S. to shift its approach and “manage” the threat posed by a hostile North Korea. They seem confident this can be done, despite Pyongyang’s dangerous track record and its repeated threats to use its nuclear weapons against America and its allies. Considering the risks involved, adopting this course would have its own profound consequences, intended or otherwise. There are also risks associated with the other remaining option, i.e., relying on overwhelming and unprecedented pressure to convince or compel Pyongyang to change course. As the United </w:t>
      </w:r>
      <w:r w:rsidRPr="00124984">
        <w:rPr>
          <w:rFonts w:asciiTheme="majorHAnsi" w:hAnsiTheme="majorHAnsi"/>
          <w:sz w:val="16"/>
        </w:rPr>
        <w:lastRenderedPageBreak/>
        <w:t xml:space="preserve">States contemplates its choices, the options have become clearer and starker. </w:t>
      </w:r>
      <w:r w:rsidRPr="00124984">
        <w:rPr>
          <w:rStyle w:val="StyleUnderline"/>
          <w:rFonts w:asciiTheme="majorHAnsi" w:hAnsiTheme="majorHAnsi"/>
        </w:rPr>
        <w:t xml:space="preserve">Meanwhile, Washington’s concern over the implications of a </w:t>
      </w:r>
      <w:proofErr w:type="spellStart"/>
      <w:r w:rsidRPr="00124984">
        <w:rPr>
          <w:rStyle w:val="StyleUnderline"/>
          <w:rFonts w:asciiTheme="majorHAnsi" w:hAnsiTheme="majorHAnsi"/>
        </w:rPr>
        <w:t>nucleararmed</w:t>
      </w:r>
      <w:proofErr w:type="spellEnd"/>
      <w:r w:rsidRPr="00124984">
        <w:rPr>
          <w:rStyle w:val="StyleUnderline"/>
          <w:rFonts w:asciiTheme="majorHAnsi" w:hAnsiTheme="majorHAnsi"/>
        </w:rPr>
        <w:t xml:space="preserve"> North Korea is rising.</w:t>
      </w:r>
    </w:p>
    <w:p w14:paraId="7285133C" w14:textId="77777777" w:rsidR="00673D6A" w:rsidRPr="00124984" w:rsidRDefault="00673D6A" w:rsidP="00673D6A">
      <w:pPr>
        <w:pStyle w:val="Heading4"/>
        <w:rPr>
          <w:rFonts w:asciiTheme="majorHAnsi" w:hAnsiTheme="majorHAnsi"/>
        </w:rPr>
      </w:pPr>
      <w:r w:rsidRPr="00124984">
        <w:rPr>
          <w:rFonts w:asciiTheme="majorHAnsi" w:hAnsiTheme="majorHAnsi"/>
        </w:rPr>
        <w:t>U.S. diplomatic relations with North Korea is key to constrain the country- NATO proves</w:t>
      </w:r>
    </w:p>
    <w:p w14:paraId="763FE0CD" w14:textId="77777777" w:rsidR="00673D6A" w:rsidRDefault="00673D6A" w:rsidP="00673D6A">
      <w:pPr>
        <w:rPr>
          <w:rFonts w:eastAsia="Times New Roman"/>
        </w:rPr>
      </w:pPr>
      <w:r w:rsidRPr="00124984">
        <w:rPr>
          <w:rStyle w:val="Style13ptBold"/>
          <w:rFonts w:asciiTheme="majorHAnsi" w:hAnsiTheme="majorHAnsi"/>
        </w:rPr>
        <w:t>Reuters</w:t>
      </w:r>
      <w:r w:rsidRPr="00124984">
        <w:rPr>
          <w:rFonts w:asciiTheme="majorHAnsi" w:hAnsiTheme="majorHAnsi"/>
        </w:rPr>
        <w:t xml:space="preserve">, </w:t>
      </w:r>
      <w:r w:rsidRPr="00124984">
        <w:rPr>
          <w:rFonts w:asciiTheme="majorHAnsi" w:eastAsiaTheme="majorEastAsia" w:hAnsiTheme="majorHAnsi" w:cstheme="majorBidi"/>
          <w:b/>
          <w:bCs/>
          <w:sz w:val="26"/>
          <w:szCs w:val="26"/>
        </w:rPr>
        <w:t>7-11</w:t>
      </w:r>
      <w:r w:rsidRPr="00124984">
        <w:rPr>
          <w:rFonts w:asciiTheme="majorHAnsi" w:hAnsiTheme="majorHAnsi"/>
        </w:rPr>
        <w:t xml:space="preserve">-2018, </w:t>
      </w:r>
      <w:r>
        <w:rPr>
          <w:rFonts w:asciiTheme="majorHAnsi" w:hAnsiTheme="majorHAnsi"/>
        </w:rPr>
        <w:t>(</w:t>
      </w:r>
      <w:r>
        <w:rPr>
          <w:rFonts w:ascii="Arial" w:eastAsia="Times New Roman" w:hAnsi="Arial" w:cs="Arial"/>
          <w:color w:val="222222"/>
          <w:shd w:val="clear" w:color="auto" w:fill="FFFFFF"/>
        </w:rPr>
        <w:t>Reuters is an international news agency headquartered in London, United Kingdom. It is a division of Thomson Reuters</w:t>
      </w:r>
    </w:p>
    <w:p w14:paraId="0BA009FE" w14:textId="77777777" w:rsidR="00673D6A" w:rsidRPr="00124984" w:rsidRDefault="00673D6A" w:rsidP="00673D6A">
      <w:pPr>
        <w:rPr>
          <w:rFonts w:asciiTheme="majorHAnsi" w:hAnsiTheme="majorHAnsi"/>
        </w:rPr>
      </w:pPr>
      <w:r w:rsidRPr="00124984">
        <w:rPr>
          <w:rFonts w:asciiTheme="majorHAnsi" w:hAnsiTheme="majorHAnsi"/>
        </w:rPr>
        <w:t>"NATO leaders urge continuation of 'decisive pressure' on North Korea," U.S., https://www.reuters.com/article/us-nato-summit-northkorea/nato-leaders-urge-continuation-of-decisive-pressure-on-north-korea-idUSKBN1K12M5</w:t>
      </w:r>
    </w:p>
    <w:p w14:paraId="15AC0FF2" w14:textId="77777777" w:rsidR="00673D6A" w:rsidRPr="00124984" w:rsidRDefault="00673D6A" w:rsidP="00673D6A">
      <w:pPr>
        <w:rPr>
          <w:rFonts w:asciiTheme="majorHAnsi" w:hAnsiTheme="majorHAnsi"/>
        </w:rPr>
      </w:pPr>
    </w:p>
    <w:p w14:paraId="04EC7303" w14:textId="77777777" w:rsidR="00673D6A" w:rsidRPr="00124984" w:rsidRDefault="00673D6A" w:rsidP="00673D6A">
      <w:pPr>
        <w:rPr>
          <w:rFonts w:asciiTheme="majorHAnsi" w:hAnsiTheme="majorHAnsi"/>
          <w:sz w:val="16"/>
        </w:rPr>
      </w:pPr>
      <w:r w:rsidRPr="00124984">
        <w:rPr>
          <w:rFonts w:asciiTheme="majorHAnsi" w:hAnsiTheme="majorHAnsi"/>
          <w:sz w:val="16"/>
        </w:rPr>
        <w:t xml:space="preserve">BRUSSELS (Reuters) - </w:t>
      </w:r>
      <w:r w:rsidRPr="00124984">
        <w:rPr>
          <w:rStyle w:val="StyleUnderline"/>
          <w:rFonts w:asciiTheme="majorHAnsi" w:hAnsiTheme="majorHAnsi"/>
        </w:rPr>
        <w:t xml:space="preserve">NATO leaders on Wednesday called on all nations to maintain “decisive pressure” on North Korea, including by fully implementing United Nations sanctions, to persuade it to give up </w:t>
      </w:r>
      <w:proofErr w:type="spellStart"/>
      <w:r w:rsidRPr="00124984">
        <w:rPr>
          <w:rStyle w:val="StyleUnderline"/>
          <w:rFonts w:asciiTheme="majorHAnsi" w:hAnsiTheme="majorHAnsi"/>
        </w:rPr>
        <w:t>it</w:t>
      </w:r>
      <w:proofErr w:type="spellEnd"/>
      <w:r w:rsidRPr="00124984">
        <w:rPr>
          <w:rStyle w:val="StyleUnderline"/>
          <w:rFonts w:asciiTheme="majorHAnsi" w:hAnsiTheme="majorHAnsi"/>
        </w:rPr>
        <w:t xml:space="preserve"> nuclear, chemical and biological weapons</w:t>
      </w:r>
      <w:r w:rsidRPr="00124984">
        <w:rPr>
          <w:rFonts w:asciiTheme="majorHAnsi" w:hAnsiTheme="majorHAnsi"/>
          <w:sz w:val="16"/>
        </w:rPr>
        <w:t>. The allies also expressed concern about Iran’s intensified missile tests and said the alliance was committed “to permanently ensuring that Iran’s nuclear program remains peaceful”. The summit declaration signed by the 29 NATO leaders reiterated the alliance’s full support for the goal of “complete verifiable and irreversible denuclearization of the Korean Peninsula</w:t>
      </w:r>
      <w:r w:rsidRPr="00124984">
        <w:rPr>
          <w:rStyle w:val="StyleUnderline"/>
          <w:rFonts w:asciiTheme="majorHAnsi" w:hAnsiTheme="majorHAnsi"/>
        </w:rPr>
        <w:t>.” It welcomed recent talks with North Korea by the leaders of South Korea and the United States “as a contribution towards reaching the final fully verified denuclearization of (North Korea) in a peaceful manner”.</w:t>
      </w:r>
      <w:r w:rsidRPr="00124984">
        <w:rPr>
          <w:rFonts w:asciiTheme="majorHAnsi" w:hAnsiTheme="majorHAnsi"/>
          <w:sz w:val="16"/>
        </w:rPr>
        <w:t xml:space="preserve"> “We call upon (North Korea) to fully implement its international obligations; to eliminate its nuclear, chemical, and biological warfare capabilities and ballistic missiles, and abandon all related `programs,” the statement said. It also called on North Korea to return to the Treaty on Non-Proliferation of Nuclear Weapons and to accede to the Chemical Weapons Convention. “</w:t>
      </w:r>
      <w:r w:rsidRPr="00124984">
        <w:rPr>
          <w:rStyle w:val="StyleUnderline"/>
          <w:rFonts w:asciiTheme="majorHAnsi" w:hAnsiTheme="majorHAnsi"/>
        </w:rPr>
        <w:t xml:space="preserve">We call on all nations to maintain decisive pressure on (North Korea), including by fully implementing existing U.N. sanctions,” the statement said. North Korean leader Kim Jong Un pledged at an unprecedented June 12 summit in Singapore with U.S. President Donald Trump to move toward denuclearization of the Korean </w:t>
      </w:r>
      <w:proofErr w:type="gramStart"/>
      <w:r w:rsidRPr="00124984">
        <w:rPr>
          <w:rStyle w:val="StyleUnderline"/>
          <w:rFonts w:asciiTheme="majorHAnsi" w:hAnsiTheme="majorHAnsi"/>
        </w:rPr>
        <w:t>Peninsula, but</w:t>
      </w:r>
      <w:proofErr w:type="gramEnd"/>
      <w:r w:rsidRPr="00124984">
        <w:rPr>
          <w:rStyle w:val="StyleUnderline"/>
          <w:rFonts w:asciiTheme="majorHAnsi" w:hAnsiTheme="majorHAnsi"/>
        </w:rPr>
        <w:t xml:space="preserve"> has yet to provide details of how or when he might dismantle a weapons program Trump has vowed will not be allowed to threaten the United States.</w:t>
      </w:r>
      <w:r w:rsidRPr="00124984">
        <w:rPr>
          <w:rFonts w:asciiTheme="majorHAnsi" w:hAnsiTheme="majorHAnsi"/>
          <w:sz w:val="16"/>
        </w:rPr>
        <w:t xml:space="preserve"> U.S. Secretary of State Mike Pompeo, who was in Brussels with Trump, held talks in North Korea last week aimed at agreeing a denuclearization roadmap. On Sunday, he brushed off North Korean charges that he used “gangster-like” diplomacy in the negotiations and vowed that he would keep pursuing denuclearization talks with Pyongyang. </w:t>
      </w:r>
      <w:r w:rsidRPr="00124984">
        <w:rPr>
          <w:rStyle w:val="StyleUnderline"/>
          <w:rFonts w:asciiTheme="majorHAnsi" w:hAnsiTheme="majorHAnsi"/>
        </w:rPr>
        <w:t>Pompeo also said sanctions would remain in place until “a final fully verified denuclearization” that he said Kim had agreed to occurred.</w:t>
      </w:r>
      <w:r w:rsidRPr="00124984">
        <w:rPr>
          <w:rFonts w:asciiTheme="majorHAnsi" w:hAnsiTheme="majorHAnsi"/>
          <w:sz w:val="16"/>
        </w:rPr>
        <w:t xml:space="preserve"> Trump suggested on Monday that China, North Korea’s neighbor and main trading partner, might be seeking to derail U.S. efforts aimed at denuclearizing North Korea, but said he was confident that Kim Jong Un would uphold the pact the two agreed in Singapore. [nL1N1U50JG]</w:t>
      </w:r>
    </w:p>
    <w:p w14:paraId="36CB357E" w14:textId="77777777" w:rsidR="00673D6A" w:rsidRPr="00CA5EF6" w:rsidRDefault="00673D6A" w:rsidP="00673D6A">
      <w:pPr>
        <w:pStyle w:val="Heading4"/>
      </w:pPr>
      <w:r w:rsidRPr="00CA5EF6">
        <w:t xml:space="preserve">U.S. is key to ensure the denuclearization talks are </w:t>
      </w:r>
      <w:r>
        <w:t xml:space="preserve">successful </w:t>
      </w:r>
    </w:p>
    <w:p w14:paraId="2CCFE4C9" w14:textId="77777777" w:rsidR="00673D6A" w:rsidRDefault="00673D6A" w:rsidP="00673D6A">
      <w:pPr>
        <w:rPr>
          <w:rFonts w:eastAsia="Times New Roman"/>
        </w:rPr>
      </w:pPr>
      <w:r w:rsidRPr="00BE566C">
        <w:rPr>
          <w:rStyle w:val="Style13ptBold"/>
        </w:rPr>
        <w:t>US Official News</w:t>
      </w:r>
      <w:r>
        <w:rPr>
          <w:rStyle w:val="Style13ptBold"/>
        </w:rPr>
        <w:t xml:space="preserve"> 7-9-18</w:t>
      </w:r>
      <w:r w:rsidRPr="00CA5EF6">
        <w:t xml:space="preserve">(US Official News is a comprehensive source of major happenings, developments and full text public announcements made through press releases, statements and other documents issued by various federal and state governments. Coverage includes the latest reports on stock exchange filings, patents, financial reports, economic surveys, inflation index, banking and economic performance reviews, and sector wise export/import trade. It also provides parliamentary news including congressional legislation updates, bills, laws, and business regulations. It is also a major source of local government news, which is gathered from more than 15,000 web and non-web sources.” Washington: Secretary of State Michael R. Pompeo, Japanese Foreign Minister Taro </w:t>
      </w:r>
      <w:proofErr w:type="spellStart"/>
      <w:r w:rsidRPr="00CA5EF6">
        <w:t>Kono</w:t>
      </w:r>
      <w:proofErr w:type="spellEnd"/>
      <w:r w:rsidRPr="00CA5EF6">
        <w:t>, and South Korean Foreign Minister Kang Kyung-</w:t>
      </w:r>
      <w:proofErr w:type="spellStart"/>
      <w:r w:rsidRPr="00CA5EF6">
        <w:t>wha</w:t>
      </w:r>
      <w:proofErr w:type="spellEnd"/>
      <w:r w:rsidRPr="00CA5EF6">
        <w:t xml:space="preserve"> at a Press Availability”)//EL</w:t>
      </w:r>
    </w:p>
    <w:p w14:paraId="3E88CDD5" w14:textId="77777777" w:rsidR="00673D6A" w:rsidRDefault="00673D6A" w:rsidP="00673D6A"/>
    <w:p w14:paraId="214D43EA" w14:textId="04C9577E" w:rsidR="00673D6A" w:rsidRDefault="00673D6A" w:rsidP="00673D6A">
      <w:pPr>
        <w:rPr>
          <w:sz w:val="16"/>
        </w:rPr>
      </w:pPr>
      <w:r w:rsidRPr="00740364">
        <w:rPr>
          <w:sz w:val="16"/>
        </w:rPr>
        <w:lastRenderedPageBreak/>
        <w:t xml:space="preserve">Washington: U.S Department of State Diplomacy in Action has issued the following news release: MODERATOR: (In progress) the Japan-U.S.-ROK joint press conference by Mr. Taro </w:t>
      </w:r>
      <w:proofErr w:type="spellStart"/>
      <w:r w:rsidRPr="00740364">
        <w:rPr>
          <w:sz w:val="16"/>
        </w:rPr>
        <w:t>Kono</w:t>
      </w:r>
      <w:proofErr w:type="spellEnd"/>
      <w:r w:rsidRPr="00740364">
        <w:rPr>
          <w:sz w:val="16"/>
        </w:rPr>
        <w:t>, Minister for Foreign Affairs of Japan; Mr. Mike Pompeo, Secretary of State of the United States; and Dr. Kang Kyung-</w:t>
      </w:r>
      <w:proofErr w:type="spellStart"/>
      <w:r w:rsidRPr="00740364">
        <w:rPr>
          <w:sz w:val="16"/>
        </w:rPr>
        <w:t>wha</w:t>
      </w:r>
      <w:proofErr w:type="spellEnd"/>
      <w:r w:rsidRPr="00740364">
        <w:rPr>
          <w:sz w:val="16"/>
        </w:rPr>
        <w:t xml:space="preserve">, Minister of Foreign Affairs of the Republic of Korea. First, I would like to invite Minister Taro </w:t>
      </w:r>
      <w:proofErr w:type="spellStart"/>
      <w:r w:rsidRPr="00740364">
        <w:rPr>
          <w:sz w:val="16"/>
        </w:rPr>
        <w:t>Kono</w:t>
      </w:r>
      <w:proofErr w:type="spellEnd"/>
      <w:r w:rsidRPr="00740364">
        <w:rPr>
          <w:sz w:val="16"/>
        </w:rPr>
        <w:t xml:space="preserve"> to make a statement. Mr. </w:t>
      </w:r>
      <w:proofErr w:type="spellStart"/>
      <w:r w:rsidRPr="00740364">
        <w:rPr>
          <w:sz w:val="16"/>
        </w:rPr>
        <w:t>Kono</w:t>
      </w:r>
      <w:proofErr w:type="spellEnd"/>
      <w:r w:rsidRPr="00740364">
        <w:rPr>
          <w:sz w:val="16"/>
        </w:rPr>
        <w:t>, please. FOREIGN MINISTER KONO: Thank you. It is my glad pleasure to welcome Secretary Mike Pompeo and Minister Kang Kyung-</w:t>
      </w:r>
      <w:proofErr w:type="spellStart"/>
      <w:r w:rsidRPr="00740364">
        <w:rPr>
          <w:sz w:val="16"/>
        </w:rPr>
        <w:t>wha</w:t>
      </w:r>
      <w:proofErr w:type="spellEnd"/>
      <w:r w:rsidRPr="00740364">
        <w:rPr>
          <w:sz w:val="16"/>
        </w:rPr>
        <w:t xml:space="preserve"> to Tokyo for this trilateral foreign ministers’ meeting. The last time we gathered in Seoul was less than a month ago, immediately after U.S.-North Korea summit in Singapore. The timing and the frequency of the meeting have enabled smooth and effective trilateral coordination; its outcome could then be fed into the process between the U.S. and North Korea. The responsibility Secretary Pompeo assumed after the summit in Singapore is very significant, and Minister Kang and I stand </w:t>
      </w:r>
      <w:proofErr w:type="gramStart"/>
      <w:r w:rsidRPr="00740364">
        <w:rPr>
          <w:sz w:val="16"/>
        </w:rPr>
        <w:t>hand-in-hand</w:t>
      </w:r>
      <w:proofErr w:type="gramEnd"/>
      <w:r w:rsidRPr="00740364">
        <w:rPr>
          <w:sz w:val="16"/>
        </w:rPr>
        <w:t xml:space="preserve"> with Secretary Pompeo to support him all the way till the end. I would also like to pay tribute to the earnest effort by Minister Kang to serve as a bridge between U.S. and North Korea. Her effort has paved the way for the subsequent summit in Singapore. Today, we were able to reaffirm our unwavering commitment to continue strengthening of our trilateral cooperation towards the common goal of North Korea’s complete, verifiable, and irreversible dismantlement of all weapons of mass destruction and ballistic missiles of all ranges. We have also had in-depth discussion on how we can cooperate to urge North Korea to take concrete actions towards the full implementation of relevant United Nations Security Council resolutions, and we confirmed that security assurance will be provided to North Korea, as agreed in the summit in Singapore. At the same time, we have reaffirmed that international community will continue to fully implement relevant UN Security Council resolutions </w:t>
      </w:r>
      <w:proofErr w:type="gramStart"/>
      <w:r w:rsidRPr="00740364">
        <w:rPr>
          <w:sz w:val="16"/>
        </w:rPr>
        <w:t>in order to</w:t>
      </w:r>
      <w:proofErr w:type="gramEnd"/>
      <w:r w:rsidRPr="00740364">
        <w:rPr>
          <w:sz w:val="16"/>
        </w:rPr>
        <w:t xml:space="preserve"> materialize CVID. Japan continues to seek normalize its relations with North Korea in accordance with Pyongyang Declaration through comprehensively resolving outstanding issues of concern such as nuclear missile and abductions issue, as well as through the settlement of the unfortunate past. We wish to initiate a new start for our relations with North Korea. Japan is determined to continue playing a major role in realizing peace and stability in Northeast Asia in close coordination with United States and ROK. In this regard, I am very much looking forward to </w:t>
      </w:r>
      <w:proofErr w:type="gramStart"/>
      <w:r w:rsidRPr="00740364">
        <w:rPr>
          <w:sz w:val="16"/>
        </w:rPr>
        <w:t>continue</w:t>
      </w:r>
      <w:proofErr w:type="gramEnd"/>
      <w:r w:rsidRPr="00740364">
        <w:rPr>
          <w:sz w:val="16"/>
        </w:rPr>
        <w:t xml:space="preserve"> working closely with both Secretary Pompeo and Minister Kang in coming month. Thank you very much. MODERATOR: Thank you very much. Now let us invite Secretary Mike Pompeo. Secretary, please. SECRETARY POMPEO: Thank you. It’s an honor to be here on my first trip to Tokyo as the Secretary of State for the United States of America, and I am thrilled to be here. Thank you, Foreign Minister </w:t>
      </w:r>
      <w:proofErr w:type="spellStart"/>
      <w:r w:rsidRPr="00740364">
        <w:rPr>
          <w:sz w:val="16"/>
        </w:rPr>
        <w:t>Kono</w:t>
      </w:r>
      <w:proofErr w:type="spellEnd"/>
      <w:r w:rsidRPr="00740364">
        <w:rPr>
          <w:sz w:val="16"/>
        </w:rPr>
        <w:t xml:space="preserve">, for hosting me. Foreign Minister Kang, thank you so much for all the help you have provided me in the days since the Singapore summit. Before I talk about North Korea, I want to say that we are closely following the news of the flooding and landslides that are hitting western Japan. The United States expresses its deep condolences to the families of those who died, and we send our thoughts and prayers to the families who are injured or missing. To our Japanese friends, the American people stand with you as you recover from this tragedy. As we build on the momentum of President Trump and Chairman Kim Jong-un’s historic summit, the </w:t>
      </w:r>
      <w:bookmarkStart w:id="173" w:name="ORIGHIT_22"/>
      <w:bookmarkStart w:id="174" w:name="HIT_22"/>
      <w:bookmarkEnd w:id="173"/>
      <w:bookmarkEnd w:id="174"/>
      <w:r w:rsidRPr="00740364">
        <w:rPr>
          <w:sz w:val="16"/>
        </w:rPr>
        <w:t xml:space="preserve">United States, the Republic of Korea, and Japan continue to strengthen our trilateral cooperation to achieve the goals set out in Singapore. To that very end, today’s meeting was a top priority after my talks in </w:t>
      </w:r>
      <w:bookmarkStart w:id="175" w:name="ORIGHIT_23"/>
      <w:bookmarkStart w:id="176" w:name="HIT_23"/>
      <w:bookmarkEnd w:id="175"/>
      <w:bookmarkEnd w:id="176"/>
      <w:r w:rsidRPr="00740364">
        <w:rPr>
          <w:sz w:val="16"/>
        </w:rPr>
        <w:t xml:space="preserve">North Korea these past days. Over two days, my team and I met with Vice Minister Chairman Kim Jong-ul – </w:t>
      </w:r>
      <w:proofErr w:type="spellStart"/>
      <w:r w:rsidRPr="00740364">
        <w:rPr>
          <w:sz w:val="16"/>
        </w:rPr>
        <w:t>chul</w:t>
      </w:r>
      <w:proofErr w:type="spellEnd"/>
      <w:r w:rsidRPr="00740364">
        <w:rPr>
          <w:sz w:val="16"/>
        </w:rPr>
        <w:t xml:space="preserve"> – Kim Yong-</w:t>
      </w:r>
      <w:proofErr w:type="spellStart"/>
      <w:r w:rsidRPr="00740364">
        <w:rPr>
          <w:sz w:val="16"/>
        </w:rPr>
        <w:t>chul</w:t>
      </w:r>
      <w:proofErr w:type="spellEnd"/>
      <w:r w:rsidRPr="00740364">
        <w:rPr>
          <w:sz w:val="16"/>
        </w:rPr>
        <w:t xml:space="preserve"> and his colleagues. We had good-faith, productive </w:t>
      </w:r>
      <w:r w:rsidRPr="00F349C7">
        <w:rPr>
          <w:rStyle w:val="StyleUnderline"/>
        </w:rPr>
        <w:t xml:space="preserve">conversations which will continue in the days and weeks ahead. In the meantime, sanctions remain in place, and we will continue to enforce them with great vigor. During the visit, we intended to build upon the agreements made by President Trump and Chairman Kim, and we made progress. But first let me make clear </w:t>
      </w:r>
      <w:bookmarkStart w:id="177" w:name="ORIGHIT_24"/>
      <w:bookmarkStart w:id="178" w:name="HIT_24"/>
      <w:bookmarkEnd w:id="177"/>
      <w:bookmarkEnd w:id="178"/>
      <w:r w:rsidRPr="00F349C7">
        <w:rPr>
          <w:rStyle w:val="StyleUnderline"/>
        </w:rPr>
        <w:t xml:space="preserve">North Korea reaffirmed its commitment to complete </w:t>
      </w:r>
      <w:bookmarkStart w:id="179" w:name="ORIGHIT_25"/>
      <w:bookmarkStart w:id="180" w:name="HIT_25"/>
      <w:bookmarkEnd w:id="179"/>
      <w:bookmarkEnd w:id="180"/>
      <w:r w:rsidRPr="00F349C7">
        <w:rPr>
          <w:rStyle w:val="StyleUnderline"/>
        </w:rPr>
        <w:t xml:space="preserve">denuclearization. We had detailed and substantive discussions about the next steps towards a fully verified and complete </w:t>
      </w:r>
      <w:bookmarkStart w:id="181" w:name="ORIGHIT_26"/>
      <w:bookmarkStart w:id="182" w:name="HIT_26"/>
      <w:bookmarkEnd w:id="181"/>
      <w:bookmarkEnd w:id="182"/>
      <w:r w:rsidRPr="00F349C7">
        <w:rPr>
          <w:rStyle w:val="StyleUnderline"/>
        </w:rPr>
        <w:t xml:space="preserve">denuclearization. In addition, </w:t>
      </w:r>
      <w:bookmarkStart w:id="183" w:name="ORIGHIT_27"/>
      <w:bookmarkStart w:id="184" w:name="HIT_27"/>
      <w:bookmarkEnd w:id="183"/>
      <w:bookmarkEnd w:id="184"/>
      <w:r w:rsidRPr="00F349C7">
        <w:rPr>
          <w:rStyle w:val="StyleUnderline"/>
        </w:rPr>
        <w:t xml:space="preserve">North Korea agreed to meet in mid-July in Panmunjom to discuss the repatriation of remains of our American service members. </w:t>
      </w:r>
      <w:bookmarkStart w:id="185" w:name="ORIGHIT_28"/>
      <w:bookmarkStart w:id="186" w:name="HIT_28"/>
      <w:bookmarkEnd w:id="185"/>
      <w:bookmarkEnd w:id="186"/>
      <w:r w:rsidRPr="00F349C7">
        <w:rPr>
          <w:rStyle w:val="StyleUnderline"/>
        </w:rPr>
        <w:t>North Korea also reaffirmed its earlier commitment to destroy its missile engine test site, which will make the region and the world safer. We also established a working-level team that will carry out the day-to-day work of our two sides.</w:t>
      </w:r>
      <w:r w:rsidRPr="00740364">
        <w:rPr>
          <w:sz w:val="16"/>
        </w:rPr>
        <w:t xml:space="preserve"> Yep, the road ahead will be difficult and challenging, and we know critics will try to minimize the work that we’ve achieved. But our allies, like the Republic of Korea and Japan, President Trump and I believe that peace is worth the effort. And that’s something that we all want. As allies we share and are committed to the same goal – the fully verified, final </w:t>
      </w:r>
      <w:bookmarkStart w:id="187" w:name="ORIGHIT_29"/>
      <w:bookmarkStart w:id="188" w:name="HIT_29"/>
      <w:bookmarkEnd w:id="187"/>
      <w:bookmarkEnd w:id="188"/>
      <w:r w:rsidRPr="00740364">
        <w:rPr>
          <w:sz w:val="16"/>
        </w:rPr>
        <w:t xml:space="preserve">denuclearization of North Korea, as agreed to by Chairman Kim Jong-un. As President Trump has said, there is no limit to what </w:t>
      </w:r>
      <w:bookmarkStart w:id="189" w:name="ORIGHIT_31"/>
      <w:bookmarkStart w:id="190" w:name="HIT_31"/>
      <w:bookmarkEnd w:id="189"/>
      <w:bookmarkEnd w:id="190"/>
      <w:r w:rsidRPr="00740364">
        <w:rPr>
          <w:sz w:val="16"/>
        </w:rPr>
        <w:t xml:space="preserve">North Korea can achieve if it gives up its nuclear weapons. </w:t>
      </w:r>
      <w:r w:rsidRPr="0094530E">
        <w:rPr>
          <w:rStyle w:val="StyleUnderline"/>
        </w:rPr>
        <w:t xml:space="preserve">Should the DPRK follow through on its commitments, we look forward to eventually helping </w:t>
      </w:r>
      <w:bookmarkStart w:id="191" w:name="ORIGHIT_32"/>
      <w:bookmarkStart w:id="192" w:name="HIT_32"/>
      <w:bookmarkEnd w:id="191"/>
      <w:bookmarkEnd w:id="192"/>
      <w:r w:rsidRPr="0094530E">
        <w:rPr>
          <w:rStyle w:val="StyleUnderline"/>
        </w:rPr>
        <w:t xml:space="preserve">North Korea obtain prosperity and earn the respect of the world; however, </w:t>
      </w:r>
      <w:bookmarkStart w:id="193" w:name="ORIGHIT_33"/>
      <w:bookmarkStart w:id="194" w:name="HIT_33"/>
      <w:bookmarkEnd w:id="193"/>
      <w:bookmarkEnd w:id="194"/>
      <w:r w:rsidRPr="0094530E">
        <w:rPr>
          <w:rStyle w:val="StyleUnderline"/>
        </w:rPr>
        <w:t xml:space="preserve">North Korea will first have to fulfill its commitments to denuclearize. Sanctions will remain in place until final, fully verified </w:t>
      </w:r>
      <w:bookmarkStart w:id="195" w:name="ORIGHIT_34"/>
      <w:bookmarkStart w:id="196" w:name="HIT_34"/>
      <w:bookmarkEnd w:id="195"/>
      <w:bookmarkEnd w:id="196"/>
      <w:r w:rsidRPr="0094530E">
        <w:rPr>
          <w:rStyle w:val="StyleUnderline"/>
        </w:rPr>
        <w:t xml:space="preserve">denuclearization, as agreed to by Chairman Kim, occurs. Multiple UN Security Council resolutions unanimously passed require all nations to fully enforce those sanctions. Our three countries will continue to be vocal in reminding each country of its obligations to do so. And </w:t>
      </w:r>
      <w:proofErr w:type="gramStart"/>
      <w:r w:rsidRPr="0094530E">
        <w:rPr>
          <w:rStyle w:val="StyleUnderline"/>
        </w:rPr>
        <w:t>so</w:t>
      </w:r>
      <w:proofErr w:type="gramEnd"/>
      <w:r w:rsidRPr="0094530E">
        <w:rPr>
          <w:rStyle w:val="StyleUnderline"/>
        </w:rPr>
        <w:t xml:space="preserve"> while we are encouraged by the progress of these talks, progress alone does not justify the relaxation of the existing sanctions regime. There is also no change to our ironclad commitment to the defense of our allies, the Republic of Korea and Japan. The security of our allies is integral to our American security. The </w:t>
      </w:r>
      <w:bookmarkStart w:id="197" w:name="ORIGHIT_35"/>
      <w:bookmarkStart w:id="198" w:name="HIT_35"/>
      <w:bookmarkEnd w:id="197"/>
      <w:bookmarkEnd w:id="198"/>
      <w:r w:rsidRPr="0094530E">
        <w:rPr>
          <w:rStyle w:val="StyleUnderline"/>
        </w:rPr>
        <w:t>United States looks forward to continuing our close coordination with Japan and South Korea as we achieve the successful implementation of the agreement that was achieved at the Singapore summit.</w:t>
      </w:r>
      <w:r w:rsidRPr="00740364">
        <w:rPr>
          <w:sz w:val="16"/>
        </w:rPr>
        <w:t xml:space="preserve"> Thank you. MODERATOR: Thank you very much. Lastly, let </w:t>
      </w:r>
      <w:bookmarkStart w:id="199" w:name="ORIGHIT_36"/>
      <w:bookmarkStart w:id="200" w:name="HIT_36"/>
      <w:bookmarkEnd w:id="199"/>
      <w:bookmarkEnd w:id="200"/>
      <w:r w:rsidRPr="00740364">
        <w:rPr>
          <w:sz w:val="16"/>
        </w:rPr>
        <w:t xml:space="preserve">us invite </w:t>
      </w:r>
      <w:r w:rsidRPr="00740364">
        <w:rPr>
          <w:sz w:val="16"/>
        </w:rPr>
        <w:lastRenderedPageBreak/>
        <w:t>Minister Kang Kyung-</w:t>
      </w:r>
      <w:proofErr w:type="spellStart"/>
      <w:r w:rsidRPr="00740364">
        <w:rPr>
          <w:sz w:val="16"/>
        </w:rPr>
        <w:t>wha</w:t>
      </w:r>
      <w:proofErr w:type="spellEnd"/>
      <w:r w:rsidRPr="00740364">
        <w:rPr>
          <w:sz w:val="16"/>
        </w:rPr>
        <w:t xml:space="preserve">. Minister, please. FOREIGN MINISTER KANG: Thank you very much. Welcome, ladies and gentlemen of the press. It is indeed a distinct honor for me to be here with Secretary of State Mr. Mike Pompeo and my Japanese counterpart, Foreign Minister Taro </w:t>
      </w:r>
      <w:proofErr w:type="spellStart"/>
      <w:r w:rsidRPr="00740364">
        <w:rPr>
          <w:sz w:val="16"/>
        </w:rPr>
        <w:t>Kono</w:t>
      </w:r>
      <w:proofErr w:type="spellEnd"/>
      <w:r w:rsidRPr="00740364">
        <w:rPr>
          <w:sz w:val="16"/>
        </w:rPr>
        <w:t xml:space="preserve">, here in Tokyo so soon after Secretary Pompeo’s third visit to Pyongyang. But </w:t>
      </w:r>
      <w:proofErr w:type="gramStart"/>
      <w:r w:rsidRPr="00740364">
        <w:rPr>
          <w:sz w:val="16"/>
        </w:rPr>
        <w:t>first of all</w:t>
      </w:r>
      <w:proofErr w:type="gramEnd"/>
      <w:r w:rsidRPr="00740364">
        <w:rPr>
          <w:sz w:val="16"/>
        </w:rPr>
        <w:t xml:space="preserve">, let me also reiterate the sentiment expressed by Secretary Pompeo about the terrible losses caused by the torrential rain and flooding in western Japan. Our thoughts are very much with the families and communities affected by this climactic event, and we wish them, the government, swift recovery and our greatest sympathies to the families affected. Secretary Pompeo’s visit to Pyongyang, his third one, this visit having taken place in follow-up to the historic </w:t>
      </w:r>
      <w:bookmarkStart w:id="201" w:name="ORIGHIT_37"/>
      <w:bookmarkStart w:id="202" w:name="HIT_37"/>
      <w:bookmarkEnd w:id="201"/>
      <w:bookmarkEnd w:id="202"/>
      <w:r w:rsidRPr="00740364">
        <w:rPr>
          <w:sz w:val="16"/>
        </w:rPr>
        <w:t xml:space="preserve">U.S.-North Korea summit, has been a productive starting point for implementing the agreements reached between President Trump and Chairman Kim in Singapore. Today’s meeting among the three of </w:t>
      </w:r>
      <w:bookmarkStart w:id="203" w:name="ORIGHIT_39"/>
      <w:bookmarkStart w:id="204" w:name="HIT_39"/>
      <w:bookmarkEnd w:id="203"/>
      <w:bookmarkEnd w:id="204"/>
      <w:r w:rsidRPr="00740364">
        <w:rPr>
          <w:sz w:val="16"/>
        </w:rPr>
        <w:t xml:space="preserve">us underscores the unwavering commitment on the part of our three countries to achieve the shared goal of complete </w:t>
      </w:r>
      <w:bookmarkStart w:id="205" w:name="ORIGHIT_40"/>
      <w:bookmarkStart w:id="206" w:name="HIT_40"/>
      <w:bookmarkEnd w:id="205"/>
      <w:bookmarkEnd w:id="206"/>
      <w:r w:rsidRPr="00740364">
        <w:rPr>
          <w:sz w:val="16"/>
        </w:rPr>
        <w:t xml:space="preserve">denuclearization and the establishment of lasting peace and – on the Korean Peninsula. First and foremost, I would like to express my deepest gratitude and admiration to Secretary Pompeo for his tireless efforts to advance the dialogue with </w:t>
      </w:r>
      <w:bookmarkStart w:id="207" w:name="ORIGHIT_41"/>
      <w:bookmarkStart w:id="208" w:name="HIT_41"/>
      <w:bookmarkEnd w:id="207"/>
      <w:bookmarkEnd w:id="208"/>
      <w:r w:rsidRPr="00740364">
        <w:rPr>
          <w:sz w:val="16"/>
        </w:rPr>
        <w:t xml:space="preserve">North Korea with a great deal of patient and deep commitment to turning this historic opportunity into reality of a nuclear-free, peaceful Korean Peninsula. At today’s meeting, </w:t>
      </w:r>
      <w:r w:rsidRPr="00B2767B">
        <w:rPr>
          <w:rStyle w:val="StyleUnderline"/>
        </w:rPr>
        <w:t xml:space="preserve">Secretary Pompeo explained to </w:t>
      </w:r>
      <w:bookmarkStart w:id="209" w:name="ORIGHIT_42"/>
      <w:bookmarkStart w:id="210" w:name="HIT_42"/>
      <w:bookmarkEnd w:id="209"/>
      <w:bookmarkEnd w:id="210"/>
      <w:r w:rsidRPr="00B2767B">
        <w:rPr>
          <w:rStyle w:val="StyleUnderline"/>
        </w:rPr>
        <w:t xml:space="preserve">us in detail the results of his visit to </w:t>
      </w:r>
      <w:bookmarkStart w:id="211" w:name="ORIGHIT_43"/>
      <w:bookmarkStart w:id="212" w:name="HIT_43"/>
      <w:bookmarkEnd w:id="211"/>
      <w:bookmarkEnd w:id="212"/>
      <w:r w:rsidRPr="00B2767B">
        <w:rPr>
          <w:rStyle w:val="StyleUnderline"/>
        </w:rPr>
        <w:t xml:space="preserve">North Korea and gave </w:t>
      </w:r>
      <w:bookmarkStart w:id="213" w:name="ORIGHIT_44"/>
      <w:bookmarkStart w:id="214" w:name="HIT_44"/>
      <w:bookmarkEnd w:id="213"/>
      <w:bookmarkEnd w:id="214"/>
      <w:r w:rsidRPr="00B2767B">
        <w:rPr>
          <w:rStyle w:val="StyleUnderline"/>
        </w:rPr>
        <w:t xml:space="preserve">us a good sense of the work going forward, including the meeting scheduled at Panmunjom on July 12th regarding the return of the POW/MIA remains, but for further consultations to be had with </w:t>
      </w:r>
      <w:bookmarkStart w:id="215" w:name="ORIGHIT_45"/>
      <w:bookmarkStart w:id="216" w:name="HIT_45"/>
      <w:bookmarkEnd w:id="215"/>
      <w:bookmarkEnd w:id="216"/>
      <w:r w:rsidRPr="00B2767B">
        <w:rPr>
          <w:rStyle w:val="StyleUnderline"/>
        </w:rPr>
        <w:t xml:space="preserve">North Korea going forward. In the two rounds of the inter-Korean summits and last month’s </w:t>
      </w:r>
      <w:bookmarkStart w:id="217" w:name="ORIGHIT_46"/>
      <w:bookmarkStart w:id="218" w:name="HIT_46"/>
      <w:bookmarkEnd w:id="217"/>
      <w:bookmarkEnd w:id="218"/>
      <w:r w:rsidRPr="00B2767B">
        <w:rPr>
          <w:rStyle w:val="StyleUnderline"/>
        </w:rPr>
        <w:t>U.S.-North Korea summit, the three leaders clearly set the direction towards our shared goal, and Secretary Pompeo’s visit to Pyongyang this time has taken the first steps in that direction. And we expect there to be – these to be followed up by further constructive and productive negotiations between the U.S. and North Korea, and the Republic of Korea stands ready to provide whatever assistance is needed to move the dialogue along</w:t>
      </w:r>
      <w:r w:rsidRPr="00740364">
        <w:rPr>
          <w:sz w:val="16"/>
        </w:rPr>
        <w:t xml:space="preserve">. The Security Council sanctions, as we have agreed in our trilateral meeting, will remain in place and faithfully implemented until we are assured of complete </w:t>
      </w:r>
      <w:bookmarkStart w:id="219" w:name="ORIGHIT_50"/>
      <w:bookmarkStart w:id="220" w:name="HIT_50"/>
      <w:bookmarkEnd w:id="219"/>
      <w:bookmarkEnd w:id="220"/>
      <w:r w:rsidRPr="00740364">
        <w:rPr>
          <w:sz w:val="16"/>
        </w:rPr>
        <w:t xml:space="preserve">denuclearization by </w:t>
      </w:r>
      <w:bookmarkStart w:id="221" w:name="ORIGHIT_51"/>
      <w:bookmarkStart w:id="222" w:name="HIT_51"/>
      <w:bookmarkEnd w:id="221"/>
      <w:bookmarkEnd w:id="222"/>
      <w:r w:rsidRPr="00740364">
        <w:rPr>
          <w:sz w:val="16"/>
        </w:rPr>
        <w:t xml:space="preserve">North Korea. North Korea’s </w:t>
      </w:r>
      <w:bookmarkStart w:id="223" w:name="ORIGHIT_53"/>
      <w:bookmarkStart w:id="224" w:name="HIT_53"/>
      <w:bookmarkEnd w:id="223"/>
      <w:bookmarkEnd w:id="224"/>
      <w:r w:rsidRPr="00740364">
        <w:rPr>
          <w:sz w:val="16"/>
        </w:rPr>
        <w:t>denuclearization and provision of security guarantees and economic development that it desires must move together in our joint efforts to chart a brighter future towards lasting peace and prosperity on the Korean Peninsula and indeed beyond in this region. This was the blueprint set forth in President Moon’s speech in Berlin a year ago, as well as the vision that President Trump and Chairman Kim agreed to in Singapore. And therefore, it is thus in the interest of all that we move forward expeditiously in this endeavor. We have also confirmed once again that the ROK-</w:t>
      </w:r>
      <w:bookmarkStart w:id="225" w:name="ORIGHIT_54"/>
      <w:bookmarkStart w:id="226" w:name="HIT_54"/>
      <w:bookmarkEnd w:id="225"/>
      <w:bookmarkEnd w:id="226"/>
      <w:r w:rsidRPr="00740364">
        <w:rPr>
          <w:sz w:val="16"/>
        </w:rPr>
        <w:t xml:space="preserve">U.S. alliance is firm and strong and will remain so during this process of </w:t>
      </w:r>
      <w:bookmarkStart w:id="227" w:name="ORIGHIT_55"/>
      <w:bookmarkStart w:id="228" w:name="HIT_55"/>
      <w:bookmarkEnd w:id="227"/>
      <w:bookmarkEnd w:id="228"/>
      <w:r w:rsidRPr="00740364">
        <w:rPr>
          <w:sz w:val="16"/>
        </w:rPr>
        <w:t xml:space="preserve">North Korea’s </w:t>
      </w:r>
      <w:bookmarkStart w:id="229" w:name="ORIGHIT_56"/>
      <w:bookmarkStart w:id="230" w:name="HIT_56"/>
      <w:bookmarkEnd w:id="229"/>
      <w:bookmarkEnd w:id="230"/>
      <w:r w:rsidRPr="00740364">
        <w:rPr>
          <w:sz w:val="16"/>
        </w:rPr>
        <w:t>denuclearization. We have made it clear that decisions to suspend certain parts of the ROK-</w:t>
      </w:r>
      <w:bookmarkStart w:id="231" w:name="ORIGHIT_57"/>
      <w:bookmarkStart w:id="232" w:name="HIT_57"/>
      <w:bookmarkEnd w:id="231"/>
      <w:bookmarkEnd w:id="232"/>
      <w:r w:rsidRPr="00740364">
        <w:rPr>
          <w:sz w:val="16"/>
        </w:rPr>
        <w:t xml:space="preserve">U.S. joint military exercises, including the UFG, has been taken jointly with the aim of encouraging </w:t>
      </w:r>
      <w:bookmarkStart w:id="233" w:name="ORIGHIT_58"/>
      <w:bookmarkStart w:id="234" w:name="HIT_58"/>
      <w:bookmarkEnd w:id="233"/>
      <w:bookmarkEnd w:id="234"/>
      <w:r w:rsidRPr="00740364">
        <w:rPr>
          <w:sz w:val="16"/>
        </w:rPr>
        <w:t xml:space="preserve">North Korea to actively and expeditiously engage in the </w:t>
      </w:r>
      <w:bookmarkStart w:id="235" w:name="ORIGHIT_59"/>
      <w:bookmarkStart w:id="236" w:name="HIT_59"/>
      <w:bookmarkEnd w:id="235"/>
      <w:bookmarkEnd w:id="236"/>
      <w:r w:rsidRPr="00740364">
        <w:rPr>
          <w:sz w:val="16"/>
        </w:rPr>
        <w:t xml:space="preserve">denuclearization process, and that our combined defense posture will remain ironclad. Our two countries will continue to maintain watertight coordination in </w:t>
      </w:r>
      <w:proofErr w:type="gramStart"/>
      <w:r w:rsidRPr="00740364">
        <w:rPr>
          <w:sz w:val="16"/>
        </w:rPr>
        <w:t>any and all</w:t>
      </w:r>
      <w:proofErr w:type="gramEnd"/>
      <w:r w:rsidRPr="00740364">
        <w:rPr>
          <w:sz w:val="16"/>
        </w:rPr>
        <w:t xml:space="preserve"> issues related to the ROK-</w:t>
      </w:r>
      <w:bookmarkStart w:id="237" w:name="ORIGHIT_60"/>
      <w:bookmarkStart w:id="238" w:name="HIT_60"/>
      <w:bookmarkEnd w:id="237"/>
      <w:bookmarkEnd w:id="238"/>
      <w:r w:rsidRPr="00740364">
        <w:rPr>
          <w:sz w:val="16"/>
        </w:rPr>
        <w:t xml:space="preserve">U.S. alliance. In closing, may I once thank again my counterparts, Minister </w:t>
      </w:r>
      <w:proofErr w:type="spellStart"/>
      <w:r w:rsidRPr="00740364">
        <w:rPr>
          <w:sz w:val="16"/>
        </w:rPr>
        <w:t>Kono</w:t>
      </w:r>
      <w:proofErr w:type="spellEnd"/>
      <w:r w:rsidRPr="00740364">
        <w:rPr>
          <w:sz w:val="16"/>
        </w:rPr>
        <w:t xml:space="preserve"> and Secretary Pompeo, for the show of solidarity that our three countries have maintained as we have and will continue to engage on the issue of </w:t>
      </w:r>
      <w:bookmarkStart w:id="239" w:name="ORIGHIT_61"/>
      <w:bookmarkStart w:id="240" w:name="HIT_61"/>
      <w:bookmarkEnd w:id="239"/>
      <w:bookmarkEnd w:id="240"/>
      <w:r w:rsidRPr="00740364">
        <w:rPr>
          <w:sz w:val="16"/>
        </w:rPr>
        <w:t xml:space="preserve">North Korea’s complete </w:t>
      </w:r>
      <w:bookmarkStart w:id="241" w:name="ORIGHIT_62"/>
      <w:bookmarkStart w:id="242" w:name="HIT_62"/>
      <w:bookmarkEnd w:id="241"/>
      <w:bookmarkEnd w:id="242"/>
      <w:r w:rsidRPr="00740364">
        <w:rPr>
          <w:sz w:val="16"/>
        </w:rPr>
        <w:t xml:space="preserve">denuclearization and lasting peace on the Korean Peninsula. Thank you very much. MODERATOR: Thank you very much. Now we would like to move on to the Q&amp;A session. Those who wish to make – ask a question, please raise your hand. Upon my appointing, please move to the nearest microphone and identify yourself with your name and media outlet. Please kindly be advised to make your questions succinct. Now the floor is open. The lady in the front seat. QUESTION: Thank you. This is Ryo </w:t>
      </w:r>
      <w:proofErr w:type="spellStart"/>
      <w:r w:rsidRPr="00740364">
        <w:rPr>
          <w:sz w:val="16"/>
        </w:rPr>
        <w:t>Kiyomiya</w:t>
      </w:r>
      <w:proofErr w:type="spellEnd"/>
      <w:r w:rsidRPr="00740364">
        <w:rPr>
          <w:sz w:val="16"/>
        </w:rPr>
        <w:t xml:space="preserve"> from Asahi Shimbun, Japanese newspaper company. I have two questions. First, I would like to ask each of you, recently the </w:t>
      </w:r>
      <w:bookmarkStart w:id="243" w:name="ORIGHIT_63"/>
      <w:bookmarkStart w:id="244" w:name="HIT_63"/>
      <w:bookmarkEnd w:id="243"/>
      <w:bookmarkEnd w:id="244"/>
      <w:r w:rsidRPr="00740364">
        <w:rPr>
          <w:sz w:val="16"/>
        </w:rPr>
        <w:t xml:space="preserve">U.S. defines its goal as final, fully verified </w:t>
      </w:r>
      <w:bookmarkStart w:id="245" w:name="ORIGHIT_64"/>
      <w:bookmarkStart w:id="246" w:name="HIT_64"/>
      <w:bookmarkEnd w:id="245"/>
      <w:bookmarkEnd w:id="246"/>
      <w:r w:rsidRPr="00740364">
        <w:rPr>
          <w:sz w:val="16"/>
        </w:rPr>
        <w:t xml:space="preserve">denuclearization of North Korea instead of CVID – complete, verifiable, and irreversible </w:t>
      </w:r>
      <w:bookmarkStart w:id="247" w:name="ORIGHIT_66"/>
      <w:bookmarkStart w:id="248" w:name="HIT_66"/>
      <w:bookmarkEnd w:id="247"/>
      <w:bookmarkEnd w:id="248"/>
      <w:r w:rsidRPr="00740364">
        <w:rPr>
          <w:sz w:val="16"/>
        </w:rPr>
        <w:t xml:space="preserve">denuclearization. It seems softer than CVID. My question is: Will the </w:t>
      </w:r>
      <w:bookmarkStart w:id="249" w:name="ORIGHIT_67"/>
      <w:bookmarkStart w:id="250" w:name="HIT_67"/>
      <w:bookmarkEnd w:id="249"/>
      <w:bookmarkEnd w:id="250"/>
      <w:r w:rsidRPr="00740364">
        <w:rPr>
          <w:sz w:val="16"/>
        </w:rPr>
        <w:t xml:space="preserve">U.S., Japan, and South Korea continue to work towards CVID of </w:t>
      </w:r>
      <w:bookmarkStart w:id="251" w:name="ORIGHIT_68"/>
      <w:bookmarkStart w:id="252" w:name="HIT_68"/>
      <w:bookmarkEnd w:id="251"/>
      <w:bookmarkEnd w:id="252"/>
      <w:r w:rsidRPr="00740364">
        <w:rPr>
          <w:sz w:val="16"/>
        </w:rPr>
        <w:t xml:space="preserve">North Korea? And what do you think is the difference between CVID and final, fully verified </w:t>
      </w:r>
      <w:bookmarkStart w:id="253" w:name="ORIGHIT_69"/>
      <w:bookmarkStart w:id="254" w:name="HIT_69"/>
      <w:bookmarkEnd w:id="253"/>
      <w:bookmarkEnd w:id="254"/>
      <w:r w:rsidRPr="00740364">
        <w:rPr>
          <w:sz w:val="16"/>
        </w:rPr>
        <w:t xml:space="preserve">denuclearization? And my second question is about the abduction issue of the Japanese. Secretary Pompeo, you said you raised the abduction issue of the Japanese during your visit to </w:t>
      </w:r>
      <w:bookmarkStart w:id="255" w:name="ORIGHIT_70"/>
      <w:bookmarkStart w:id="256" w:name="HIT_70"/>
      <w:bookmarkEnd w:id="255"/>
      <w:bookmarkEnd w:id="256"/>
      <w:r w:rsidRPr="00740364">
        <w:rPr>
          <w:sz w:val="16"/>
        </w:rPr>
        <w:t xml:space="preserve">North Korea. We would like to know the detail and response from </w:t>
      </w:r>
      <w:bookmarkStart w:id="257" w:name="ORIGHIT_71"/>
      <w:bookmarkStart w:id="258" w:name="HIT_71"/>
      <w:bookmarkEnd w:id="257"/>
      <w:bookmarkEnd w:id="258"/>
      <w:r w:rsidRPr="00740364">
        <w:rPr>
          <w:sz w:val="16"/>
        </w:rPr>
        <w:t xml:space="preserve">North Korea. Secretary and Minister Kang, how will the </w:t>
      </w:r>
      <w:bookmarkStart w:id="259" w:name="ORIGHIT_72"/>
      <w:bookmarkStart w:id="260" w:name="HIT_72"/>
      <w:bookmarkEnd w:id="259"/>
      <w:bookmarkEnd w:id="260"/>
      <w:r w:rsidRPr="00740364">
        <w:rPr>
          <w:sz w:val="16"/>
        </w:rPr>
        <w:t xml:space="preserve">U.S. and South Korea work with Japan on this abduction issue? (Via interpreter) And my question is to Minister </w:t>
      </w:r>
      <w:proofErr w:type="spellStart"/>
      <w:r w:rsidRPr="00740364">
        <w:rPr>
          <w:sz w:val="16"/>
        </w:rPr>
        <w:t>Kono</w:t>
      </w:r>
      <w:proofErr w:type="spellEnd"/>
      <w:r w:rsidRPr="00740364">
        <w:rPr>
          <w:sz w:val="16"/>
        </w:rPr>
        <w:t xml:space="preserve"> regarding the Japanese policy on countering or reacting to these issues. Thank you. FOREIGN MINISTER KONO: (Via interpreter) First, I would like to respond to your question. With respect to related resolutions of the Security Council, it clearly stipulates that </w:t>
      </w:r>
      <w:bookmarkStart w:id="261" w:name="ORIGHIT_73"/>
      <w:bookmarkStart w:id="262" w:name="HIT_73"/>
      <w:bookmarkEnd w:id="261"/>
      <w:bookmarkEnd w:id="262"/>
      <w:r w:rsidRPr="00740364">
        <w:rPr>
          <w:sz w:val="16"/>
        </w:rPr>
        <w:t xml:space="preserve">North Korea must dismantle in a method – complete and verifiable, irreversible method dismantle the WMD as well as the ballistic missiles. </w:t>
      </w:r>
      <w:proofErr w:type="gramStart"/>
      <w:r w:rsidRPr="00740364">
        <w:rPr>
          <w:sz w:val="16"/>
        </w:rPr>
        <w:t>So</w:t>
      </w:r>
      <w:proofErr w:type="gramEnd"/>
      <w:r w:rsidRPr="00740364">
        <w:rPr>
          <w:sz w:val="16"/>
        </w:rPr>
        <w:t xml:space="preserve"> it is clearly stipulated that CVID is demanded in the resolutions. As far as we are concerned, we would like to continue to work toward </w:t>
      </w:r>
      <w:bookmarkStart w:id="263" w:name="ORIGHIT_74"/>
      <w:bookmarkStart w:id="264" w:name="HIT_74"/>
      <w:bookmarkEnd w:id="263"/>
      <w:bookmarkEnd w:id="264"/>
      <w:r w:rsidRPr="00740364">
        <w:rPr>
          <w:sz w:val="16"/>
        </w:rPr>
        <w:t xml:space="preserve">North Korea so that </w:t>
      </w:r>
      <w:bookmarkStart w:id="265" w:name="ORIGHIT_75"/>
      <w:bookmarkStart w:id="266" w:name="HIT_75"/>
      <w:bookmarkEnd w:id="265"/>
      <w:bookmarkEnd w:id="266"/>
      <w:r w:rsidRPr="00740364">
        <w:rPr>
          <w:sz w:val="16"/>
        </w:rPr>
        <w:t xml:space="preserve">North Korea would completely implement the Security Council’s resolution. We are completely in agreement on that. In terms of the international community, we </w:t>
      </w:r>
      <w:proofErr w:type="gramStart"/>
      <w:r w:rsidRPr="00740364">
        <w:rPr>
          <w:sz w:val="16"/>
        </w:rPr>
        <w:t>are in agreement</w:t>
      </w:r>
      <w:proofErr w:type="gramEnd"/>
      <w:r w:rsidRPr="00740364">
        <w:rPr>
          <w:sz w:val="16"/>
        </w:rPr>
        <w:t xml:space="preserve">. For me, see, instead of CVID </w:t>
      </w:r>
      <w:bookmarkStart w:id="267" w:name="ORIGHIT_76"/>
      <w:bookmarkStart w:id="268" w:name="HIT_76"/>
      <w:bookmarkEnd w:id="267"/>
      <w:bookmarkEnd w:id="268"/>
      <w:r w:rsidRPr="00740364">
        <w:rPr>
          <w:sz w:val="16"/>
        </w:rPr>
        <w:t xml:space="preserve">denuclearization of Korean Peninsula, sometimes I refer to this phrase. But even in doing so, what I mean is to look toward the dismantlement of all weapons of mass destruction and ballistic missiles of all ranges, at least as Security Council stipulates certain goals. And that should be solidly implemented by </w:t>
      </w:r>
      <w:bookmarkStart w:id="269" w:name="ORIGHIT_77"/>
      <w:bookmarkStart w:id="270" w:name="HIT_77"/>
      <w:bookmarkEnd w:id="269"/>
      <w:bookmarkEnd w:id="270"/>
      <w:r w:rsidRPr="00740364">
        <w:rPr>
          <w:sz w:val="16"/>
        </w:rPr>
        <w:t xml:space="preserve">North Korea, and we </w:t>
      </w:r>
      <w:proofErr w:type="gramStart"/>
      <w:r w:rsidRPr="00740364">
        <w:rPr>
          <w:sz w:val="16"/>
        </w:rPr>
        <w:t>have to</w:t>
      </w:r>
      <w:proofErr w:type="gramEnd"/>
      <w:r w:rsidRPr="00740364">
        <w:rPr>
          <w:sz w:val="16"/>
        </w:rPr>
        <w:t xml:space="preserve"> demand </w:t>
      </w:r>
      <w:bookmarkStart w:id="271" w:name="ORIGHIT_78"/>
      <w:bookmarkStart w:id="272" w:name="HIT_78"/>
      <w:bookmarkEnd w:id="271"/>
      <w:bookmarkEnd w:id="272"/>
      <w:r w:rsidRPr="00740364">
        <w:rPr>
          <w:sz w:val="16"/>
        </w:rPr>
        <w:t xml:space="preserve">North Korea to do that. We have – we are unchanged in that goal. </w:t>
      </w:r>
      <w:proofErr w:type="gramStart"/>
      <w:r w:rsidRPr="00740364">
        <w:rPr>
          <w:sz w:val="16"/>
        </w:rPr>
        <w:t>So</w:t>
      </w:r>
      <w:proofErr w:type="gramEnd"/>
      <w:r w:rsidRPr="00740364">
        <w:rPr>
          <w:sz w:val="16"/>
        </w:rPr>
        <w:t xml:space="preserve"> the words may be different and there is no much – not much significance in the different phrases and words that we may use. Now on the question of abduction, from Secretary Pompeo this time around the issue was raised, and I’d like to thank him for raising the issue at the meeting. Regarding the reaction from </w:t>
      </w:r>
      <w:bookmarkStart w:id="273" w:name="ORIGHIT_79"/>
      <w:bookmarkStart w:id="274" w:name="HIT_79"/>
      <w:bookmarkEnd w:id="273"/>
      <w:bookmarkEnd w:id="274"/>
      <w:r w:rsidRPr="00740364">
        <w:rPr>
          <w:sz w:val="16"/>
        </w:rPr>
        <w:t xml:space="preserve">North Korea, I will refrain from making any comment. As far as Japan is concerned, the </w:t>
      </w:r>
      <w:bookmarkStart w:id="275" w:name="ORIGHIT_80"/>
      <w:bookmarkStart w:id="276" w:name="HIT_80"/>
      <w:bookmarkEnd w:id="275"/>
      <w:bookmarkEnd w:id="276"/>
      <w:r w:rsidRPr="00740364">
        <w:rPr>
          <w:sz w:val="16"/>
        </w:rPr>
        <w:t xml:space="preserve">U.S. and North Korean negotiations should advance furthermore, and we’d like to work in tandem with the international community so that Security Council resolution-based sanction can be solidly implemented regarding </w:t>
      </w:r>
      <w:bookmarkStart w:id="277" w:name="ORIGHIT_81"/>
      <w:bookmarkStart w:id="278" w:name="HIT_81"/>
      <w:bookmarkEnd w:id="277"/>
      <w:bookmarkEnd w:id="278"/>
      <w:r w:rsidRPr="00740364">
        <w:rPr>
          <w:sz w:val="16"/>
        </w:rPr>
        <w:t xml:space="preserve">North Korea. Thank you. FOREIGN MINISTER KANG: Yes. Should I go? SECRETARY POMPEO: Yes, sure. Go ahead. FOREIGN MINISTER KANG: </w:t>
      </w:r>
      <w:r w:rsidRPr="00B2767B">
        <w:rPr>
          <w:rStyle w:val="StyleUnderline"/>
        </w:rPr>
        <w:t xml:space="preserve">Well, I think our goal remains complete </w:t>
      </w:r>
      <w:bookmarkStart w:id="279" w:name="ORIGHIT_82"/>
      <w:bookmarkStart w:id="280" w:name="HIT_82"/>
      <w:bookmarkEnd w:id="279"/>
      <w:bookmarkEnd w:id="280"/>
      <w:r w:rsidRPr="00B2767B">
        <w:rPr>
          <w:rStyle w:val="StyleUnderline"/>
        </w:rPr>
        <w:t xml:space="preserve">denuclearization, and I think the FFVD, as used by Secretary Pompeo, isn't any softer in stating our shared goal of complete </w:t>
      </w:r>
      <w:bookmarkStart w:id="281" w:name="ORIGHIT_83"/>
      <w:bookmarkStart w:id="282" w:name="HIT_83"/>
      <w:bookmarkEnd w:id="281"/>
      <w:bookmarkEnd w:id="282"/>
      <w:r w:rsidRPr="00B2767B">
        <w:rPr>
          <w:rStyle w:val="StyleUnderline"/>
        </w:rPr>
        <w:t xml:space="preserve">denuclearization. Obviously, terms have historical context, and this has been somewhat difficult for </w:t>
      </w:r>
      <w:bookmarkStart w:id="283" w:name="ORIGHIT_84"/>
      <w:bookmarkStart w:id="284" w:name="HIT_84"/>
      <w:bookmarkEnd w:id="283"/>
      <w:bookmarkEnd w:id="284"/>
      <w:r w:rsidRPr="00B2767B">
        <w:rPr>
          <w:rStyle w:val="StyleUnderline"/>
        </w:rPr>
        <w:t xml:space="preserve">North Korea to signed </w:t>
      </w:r>
      <w:r w:rsidRPr="00B2767B">
        <w:rPr>
          <w:rStyle w:val="StyleUnderline"/>
        </w:rPr>
        <w:lastRenderedPageBreak/>
        <w:t xml:space="preserve">onto in written form, but we are assured that Mr. Pompeo’s engagement with the North Koreans have been very, very clear on what complete </w:t>
      </w:r>
      <w:bookmarkStart w:id="285" w:name="ORIGHIT_85"/>
      <w:bookmarkStart w:id="286" w:name="HIT_85"/>
      <w:bookmarkEnd w:id="285"/>
      <w:bookmarkEnd w:id="286"/>
      <w:r w:rsidRPr="00B2767B">
        <w:rPr>
          <w:rStyle w:val="StyleUnderline"/>
        </w:rPr>
        <w:t xml:space="preserve">denuclearization means and how to get from here to complete </w:t>
      </w:r>
      <w:bookmarkStart w:id="287" w:name="ORIGHIT_86"/>
      <w:bookmarkStart w:id="288" w:name="HIT_86"/>
      <w:bookmarkEnd w:id="287"/>
      <w:bookmarkEnd w:id="288"/>
      <w:r w:rsidRPr="00B2767B">
        <w:rPr>
          <w:rStyle w:val="StyleUnderline"/>
        </w:rPr>
        <w:t xml:space="preserve">denuclearization, which means the complete dismantlement of the weapons, the materials, the facilities, the plans. This is a very clearly-set goal for </w:t>
      </w:r>
      <w:bookmarkStart w:id="289" w:name="ORIGHIT_87"/>
      <w:bookmarkStart w:id="290" w:name="HIT_87"/>
      <w:bookmarkEnd w:id="289"/>
      <w:bookmarkEnd w:id="290"/>
      <w:r w:rsidRPr="00B2767B">
        <w:rPr>
          <w:rStyle w:val="StyleUnderline"/>
        </w:rPr>
        <w:t xml:space="preserve">North Korea, and we expect them to deliver on this commitment to complete </w:t>
      </w:r>
      <w:bookmarkStart w:id="291" w:name="ORIGHIT_88"/>
      <w:bookmarkStart w:id="292" w:name="HIT_88"/>
      <w:bookmarkEnd w:id="291"/>
      <w:bookmarkEnd w:id="292"/>
      <w:r w:rsidRPr="00B2767B">
        <w:rPr>
          <w:rStyle w:val="StyleUnderline"/>
        </w:rPr>
        <w:t>denuclearization. On the abduction issue, yes, my president has also raised this in two rounds of discussions with Chairman Kim, and we urge them to engage in bilateral discussions with Japan on this issue.</w:t>
      </w:r>
      <w:r w:rsidRPr="00740364">
        <w:rPr>
          <w:sz w:val="16"/>
        </w:rPr>
        <w:t xml:space="preserve"> After all, it’s a bilateral issue. We also have a couple of our nationals detained in </w:t>
      </w:r>
      <w:bookmarkStart w:id="293" w:name="ORIGHIT_89"/>
      <w:bookmarkStart w:id="294" w:name="HIT_89"/>
      <w:bookmarkEnd w:id="293"/>
      <w:bookmarkEnd w:id="294"/>
      <w:r w:rsidRPr="00740364">
        <w:rPr>
          <w:sz w:val="16"/>
        </w:rPr>
        <w:t xml:space="preserve">North Korea, so it’s an issue that concerns </w:t>
      </w:r>
      <w:bookmarkStart w:id="295" w:name="ORIGHIT_90"/>
      <w:bookmarkStart w:id="296" w:name="HIT_90"/>
      <w:bookmarkEnd w:id="295"/>
      <w:bookmarkEnd w:id="296"/>
      <w:r w:rsidRPr="00740364">
        <w:rPr>
          <w:sz w:val="16"/>
        </w:rPr>
        <w:t xml:space="preserve">us as well. Thank you. SECRETARY POMPEO: I think my two colleagues answered your first question very clearly. There is no difference. But most importantly is what the North Koreans understand. We had lengthy discussions about the scope of what complete </w:t>
      </w:r>
      <w:bookmarkStart w:id="297" w:name="ORIGHIT_91"/>
      <w:bookmarkStart w:id="298" w:name="HIT_91"/>
      <w:bookmarkEnd w:id="297"/>
      <w:bookmarkEnd w:id="298"/>
      <w:r w:rsidRPr="00740364">
        <w:rPr>
          <w:sz w:val="16"/>
        </w:rPr>
        <w:t xml:space="preserve">denuclearization means over the past two days. They acknowledge that this is broad; this is, as my two colleagues have said, from weapons systems to fissile material to the production facilities, enrichment facilities, across the range of weapons and missiles. It’s a broad definition of </w:t>
      </w:r>
      <w:bookmarkStart w:id="299" w:name="ORIGHIT_92"/>
      <w:bookmarkStart w:id="300" w:name="HIT_92"/>
      <w:bookmarkEnd w:id="299"/>
      <w:bookmarkEnd w:id="300"/>
      <w:r w:rsidRPr="00740364">
        <w:rPr>
          <w:sz w:val="16"/>
        </w:rPr>
        <w:t xml:space="preserve">denuclearization. The North Koreans understand that and have not challenged that. Second, they also understand that </w:t>
      </w:r>
      <w:bookmarkStart w:id="301" w:name="ORIGHIT_93"/>
      <w:bookmarkStart w:id="302" w:name="HIT_93"/>
      <w:bookmarkEnd w:id="301"/>
      <w:bookmarkEnd w:id="302"/>
      <w:r w:rsidRPr="00740364">
        <w:rPr>
          <w:sz w:val="16"/>
        </w:rPr>
        <w:t xml:space="preserve">denuclearization makes no sense absent verification, and they acknowledge that as well. There will be a verification connected to the complete </w:t>
      </w:r>
      <w:bookmarkStart w:id="303" w:name="ORIGHIT_94"/>
      <w:bookmarkStart w:id="304" w:name="HIT_94"/>
      <w:bookmarkEnd w:id="303"/>
      <w:bookmarkEnd w:id="304"/>
      <w:r w:rsidRPr="00740364">
        <w:rPr>
          <w:sz w:val="16"/>
        </w:rPr>
        <w:t xml:space="preserve">denuclearization. It’s what President Trump and Chairman Kim both agreed to. And </w:t>
      </w:r>
      <w:proofErr w:type="gramStart"/>
      <w:r w:rsidRPr="00740364">
        <w:rPr>
          <w:sz w:val="16"/>
        </w:rPr>
        <w:t>so</w:t>
      </w:r>
      <w:proofErr w:type="gramEnd"/>
      <w:r w:rsidRPr="00740364">
        <w:rPr>
          <w:sz w:val="16"/>
        </w:rPr>
        <w:t xml:space="preserve"> folks can try and parse words should they choose to do so. What’s most important is what the North Koreans understand and the demands that the world is making of </w:t>
      </w:r>
      <w:bookmarkStart w:id="305" w:name="ORIGHIT_95"/>
      <w:bookmarkStart w:id="306" w:name="HIT_95"/>
      <w:bookmarkEnd w:id="305"/>
      <w:bookmarkEnd w:id="306"/>
      <w:r w:rsidRPr="00740364">
        <w:rPr>
          <w:sz w:val="16"/>
        </w:rPr>
        <w:t xml:space="preserve">North Korea, and there can be – it’s unmistakable, the scope of what </w:t>
      </w:r>
      <w:bookmarkStart w:id="307" w:name="ORIGHIT_96"/>
      <w:bookmarkStart w:id="308" w:name="HIT_96"/>
      <w:bookmarkEnd w:id="307"/>
      <w:bookmarkEnd w:id="308"/>
      <w:r w:rsidRPr="00740364">
        <w:rPr>
          <w:sz w:val="16"/>
        </w:rPr>
        <w:t>denuclearization means to the North Koreans. I’ve been very clear with them. Second, I did raise the issue of the abduction of Japanese. I’ve done it at each conversation I’ve had with my North Korean counterparts, whether it was on my first two trips with Chairman Kim or on this trip with Kim Yong-</w:t>
      </w:r>
      <w:proofErr w:type="spellStart"/>
      <w:r w:rsidRPr="00740364">
        <w:rPr>
          <w:sz w:val="16"/>
        </w:rPr>
        <w:t>chul</w:t>
      </w:r>
      <w:proofErr w:type="spellEnd"/>
      <w:r w:rsidRPr="00740364">
        <w:rPr>
          <w:sz w:val="16"/>
        </w:rPr>
        <w:t xml:space="preserve">. I’ve raised it repeatedly. I won’t go into any of the details about </w:t>
      </w:r>
      <w:proofErr w:type="gramStart"/>
      <w:r w:rsidRPr="00740364">
        <w:rPr>
          <w:sz w:val="16"/>
        </w:rPr>
        <w:t>particular parts</w:t>
      </w:r>
      <w:proofErr w:type="gramEnd"/>
      <w:r w:rsidRPr="00740364">
        <w:rPr>
          <w:sz w:val="16"/>
        </w:rPr>
        <w:t xml:space="preserve"> of that element of our discussion. Know that it is important to the </w:t>
      </w:r>
      <w:bookmarkStart w:id="309" w:name="ORIGHIT_97"/>
      <w:bookmarkStart w:id="310" w:name="HIT_97"/>
      <w:bookmarkEnd w:id="309"/>
      <w:bookmarkEnd w:id="310"/>
      <w:r w:rsidRPr="00740364">
        <w:rPr>
          <w:sz w:val="16"/>
        </w:rPr>
        <w:t xml:space="preserve">United States; it’s part of our discussions </w:t>
      </w:r>
      <w:proofErr w:type="gramStart"/>
      <w:r w:rsidRPr="00740364">
        <w:rPr>
          <w:sz w:val="16"/>
        </w:rPr>
        <w:t>each and every</w:t>
      </w:r>
      <w:proofErr w:type="gramEnd"/>
      <w:r w:rsidRPr="00740364">
        <w:rPr>
          <w:sz w:val="16"/>
        </w:rPr>
        <w:t xml:space="preserve"> time we interact with our North Korean counterparts. MODERATOR: Second question. Gentleman in front of the microphone, please. QUESTION: Hi, Mr. Secretary. Thank you very much for hosting this. I’m David Clark from </w:t>
      </w:r>
      <w:proofErr w:type="spellStart"/>
      <w:r w:rsidRPr="00740364">
        <w:rPr>
          <w:sz w:val="16"/>
        </w:rPr>
        <w:t>Agence</w:t>
      </w:r>
      <w:proofErr w:type="spellEnd"/>
      <w:r w:rsidRPr="00740364">
        <w:rPr>
          <w:sz w:val="16"/>
        </w:rPr>
        <w:t xml:space="preserve"> France-Presse, AFP. Following your talks yesterday, Mr. Secretary, the North Koreans issued a statement in which they described your demands as gangster-like and insisted that there be a series of political and economic concessions </w:t>
      </w:r>
      <w:proofErr w:type="gramStart"/>
      <w:r w:rsidRPr="00740364">
        <w:rPr>
          <w:sz w:val="16"/>
        </w:rPr>
        <w:t>hand-in-hand</w:t>
      </w:r>
      <w:proofErr w:type="gramEnd"/>
      <w:r w:rsidRPr="00740364">
        <w:rPr>
          <w:sz w:val="16"/>
        </w:rPr>
        <w:t xml:space="preserve"> with the progress towards </w:t>
      </w:r>
      <w:bookmarkStart w:id="311" w:name="ORIGHIT_98"/>
      <w:bookmarkStart w:id="312" w:name="HIT_98"/>
      <w:bookmarkEnd w:id="311"/>
      <w:bookmarkEnd w:id="312"/>
      <w:r w:rsidRPr="00740364">
        <w:rPr>
          <w:sz w:val="16"/>
        </w:rPr>
        <w:t xml:space="preserve">denuclearization. You have said that maximum pressure will continue until this </w:t>
      </w:r>
      <w:bookmarkStart w:id="313" w:name="ORIGHIT_99"/>
      <w:bookmarkStart w:id="314" w:name="HIT_99"/>
      <w:bookmarkEnd w:id="313"/>
      <w:bookmarkEnd w:id="314"/>
      <w:r w:rsidRPr="00740364">
        <w:rPr>
          <w:sz w:val="16"/>
        </w:rPr>
        <w:t xml:space="preserve">denuclearization, as you define it, is complete. Is there any scope for concessions </w:t>
      </w:r>
      <w:proofErr w:type="spellStart"/>
      <w:r w:rsidRPr="00740364">
        <w:rPr>
          <w:sz w:val="16"/>
        </w:rPr>
        <w:t>en</w:t>
      </w:r>
      <w:proofErr w:type="spellEnd"/>
      <w:r w:rsidRPr="00740364">
        <w:rPr>
          <w:sz w:val="16"/>
        </w:rPr>
        <w:t xml:space="preserve"> route, or will they simply have to accept </w:t>
      </w:r>
      <w:bookmarkStart w:id="315" w:name="ORIGHIT_100"/>
      <w:bookmarkStart w:id="316" w:name="HIT_100"/>
      <w:bookmarkEnd w:id="315"/>
      <w:bookmarkEnd w:id="316"/>
      <w:r w:rsidRPr="00740364">
        <w:rPr>
          <w:sz w:val="16"/>
        </w:rPr>
        <w:t xml:space="preserve">denuclearization before you can move towards sanctions relief and political settlement of the Korean War and so forth, the other demands that they have? Thank you. SECRETARY POMPEO: So -- QUESTION: Oh, and given what they’ve said, how can you continue to say that you believe they are negotiating in good faith? SECRETARY POMPEO: Because they were. And they did. It’s </w:t>
      </w:r>
      <w:proofErr w:type="gramStart"/>
      <w:r w:rsidRPr="00740364">
        <w:rPr>
          <w:sz w:val="16"/>
        </w:rPr>
        <w:t>pretty simple</w:t>
      </w:r>
      <w:proofErr w:type="gramEnd"/>
      <w:r w:rsidRPr="00740364">
        <w:rPr>
          <w:sz w:val="16"/>
        </w:rPr>
        <w:t xml:space="preserve">. </w:t>
      </w:r>
      <w:proofErr w:type="gramStart"/>
      <w:r w:rsidRPr="00740364">
        <w:rPr>
          <w:sz w:val="16"/>
        </w:rPr>
        <w:t>So</w:t>
      </w:r>
      <w:proofErr w:type="gramEnd"/>
      <w:r w:rsidRPr="00740364">
        <w:rPr>
          <w:sz w:val="16"/>
        </w:rPr>
        <w:t xml:space="preserve"> look, people are going to make certain comments after meetings. If I paid attention to what the press said, I’d go nuts, and I refuse to do that. I am determined to achieve the commitment that President Trump made, and I am counting on Chairman Kim to be determined to follow through on the commitment that he made. And </w:t>
      </w:r>
      <w:proofErr w:type="gramStart"/>
      <w:r w:rsidRPr="00740364">
        <w:rPr>
          <w:sz w:val="16"/>
        </w:rPr>
        <w:t>so</w:t>
      </w:r>
      <w:proofErr w:type="gramEnd"/>
      <w:r w:rsidRPr="00740364">
        <w:rPr>
          <w:sz w:val="16"/>
        </w:rPr>
        <w:t xml:space="preserve"> if those requests were gangster-like, they are – the world is a gangster, because there was a unanimous decision at the UN Security Council about what needs to be achieved. The second point, as we move forward, we have been very clear there were three parts of the agreement in the Singapore summit. There were the establishment of peaceful relations </w:t>
      </w:r>
      <w:r w:rsidRPr="00B2767B">
        <w:rPr>
          <w:rStyle w:val="StyleUnderline"/>
        </w:rPr>
        <w:t xml:space="preserve">between the countries, increased security assurances to </w:t>
      </w:r>
      <w:bookmarkStart w:id="317" w:name="ORIGHIT_101"/>
      <w:bookmarkStart w:id="318" w:name="HIT_101"/>
      <w:bookmarkEnd w:id="317"/>
      <w:bookmarkEnd w:id="318"/>
      <w:r w:rsidRPr="00B2767B">
        <w:rPr>
          <w:rStyle w:val="StyleUnderline"/>
        </w:rPr>
        <w:t xml:space="preserve">North Korea and its people, and finally, </w:t>
      </w:r>
      <w:bookmarkStart w:id="319" w:name="ORIGHIT_102"/>
      <w:bookmarkStart w:id="320" w:name="HIT_102"/>
      <w:bookmarkEnd w:id="319"/>
      <w:bookmarkEnd w:id="320"/>
      <w:r w:rsidRPr="00B2767B">
        <w:rPr>
          <w:rStyle w:val="StyleUnderline"/>
        </w:rPr>
        <w:t xml:space="preserve">denuclearization. Each of those needs to be conducted in parallel. We need to work on those efforts simultaneously. And </w:t>
      </w:r>
      <w:proofErr w:type="gramStart"/>
      <w:r w:rsidRPr="00B2767B">
        <w:rPr>
          <w:rStyle w:val="StyleUnderline"/>
        </w:rPr>
        <w:t>so</w:t>
      </w:r>
      <w:proofErr w:type="gramEnd"/>
      <w:r w:rsidRPr="00B2767B">
        <w:rPr>
          <w:rStyle w:val="StyleUnderline"/>
        </w:rPr>
        <w:t xml:space="preserve"> it is absolutely the case that there are places where there will be things that take place along the way that help achieve the security assurances that the North Koreans need and improvement in the peaceful relations between our two countries during the time that </w:t>
      </w:r>
      <w:bookmarkStart w:id="321" w:name="ORIGHIT_103"/>
      <w:bookmarkStart w:id="322" w:name="HIT_103"/>
      <w:bookmarkEnd w:id="321"/>
      <w:bookmarkEnd w:id="322"/>
      <w:r w:rsidRPr="00B2767B">
        <w:rPr>
          <w:rStyle w:val="StyleUnderline"/>
        </w:rPr>
        <w:t xml:space="preserve">denuclearization is taking place. But the economic sanctions are a different kettle of fish altogether. </w:t>
      </w:r>
      <w:r w:rsidRPr="00740364">
        <w:rPr>
          <w:sz w:val="16"/>
        </w:rPr>
        <w:t xml:space="preserve">The economic sanctions and the continued enforcement – so the world will see continued enforcement actions by the </w:t>
      </w:r>
      <w:bookmarkStart w:id="323" w:name="ORIGHIT_104"/>
      <w:bookmarkStart w:id="324" w:name="HIT_104"/>
      <w:bookmarkEnd w:id="323"/>
      <w:bookmarkEnd w:id="324"/>
      <w:r w:rsidRPr="00740364">
        <w:rPr>
          <w:sz w:val="16"/>
        </w:rPr>
        <w:t xml:space="preserve">United States in the days and weeks ahead, and I’m counting on those other countries that are with me here today and others around the world to continue to enforce these sanctions as well. The enforcement of those sanctions will continue until </w:t>
      </w:r>
      <w:bookmarkStart w:id="325" w:name="ORIGHIT_105"/>
      <w:bookmarkStart w:id="326" w:name="HIT_105"/>
      <w:bookmarkEnd w:id="325"/>
      <w:bookmarkEnd w:id="326"/>
      <w:r w:rsidRPr="00740364">
        <w:rPr>
          <w:sz w:val="16"/>
        </w:rPr>
        <w:t xml:space="preserve">denuclearization is complete. MODERATOR: Due to the time constraint, I would like to make the next question the last one. Madam, please. QUESTION: (Via interpreter) Hello, I am Yoon </w:t>
      </w:r>
      <w:proofErr w:type="spellStart"/>
      <w:r w:rsidRPr="00740364">
        <w:rPr>
          <w:sz w:val="16"/>
        </w:rPr>
        <w:t>Seol</w:t>
      </w:r>
      <w:proofErr w:type="spellEnd"/>
      <w:r w:rsidRPr="00740364">
        <w:rPr>
          <w:sz w:val="16"/>
        </w:rPr>
        <w:t xml:space="preserve">-Young from </w:t>
      </w:r>
      <w:proofErr w:type="spellStart"/>
      <w:r w:rsidRPr="00740364">
        <w:rPr>
          <w:sz w:val="16"/>
        </w:rPr>
        <w:t>JoongAng</w:t>
      </w:r>
      <w:proofErr w:type="spellEnd"/>
      <w:r w:rsidRPr="00740364">
        <w:rPr>
          <w:sz w:val="16"/>
        </w:rPr>
        <w:t xml:space="preserve"> Daily, JTBC. Secretary Pompeo, you mentioned how you saw many progress in almost all central issues, however </w:t>
      </w:r>
      <w:bookmarkStart w:id="327" w:name="ORIGHIT_106"/>
      <w:bookmarkStart w:id="328" w:name="HIT_106"/>
      <w:bookmarkEnd w:id="327"/>
      <w:bookmarkEnd w:id="328"/>
      <w:r w:rsidRPr="00740364">
        <w:rPr>
          <w:sz w:val="16"/>
        </w:rPr>
        <w:t xml:space="preserve">North Korea stated that the </w:t>
      </w:r>
      <w:bookmarkStart w:id="329" w:name="ORIGHIT_107"/>
      <w:bookmarkStart w:id="330" w:name="HIT_107"/>
      <w:bookmarkEnd w:id="329"/>
      <w:bookmarkEnd w:id="330"/>
      <w:r w:rsidRPr="00740364">
        <w:rPr>
          <w:sz w:val="16"/>
        </w:rPr>
        <w:t xml:space="preserve">United States had unilateral position and it expressed regrets for that. Secretary Pompeo, you highlighted FFVD, so I would like to know what reaction </w:t>
      </w:r>
      <w:bookmarkStart w:id="331" w:name="ORIGHIT_108"/>
      <w:bookmarkStart w:id="332" w:name="HIT_108"/>
      <w:bookmarkEnd w:id="331"/>
      <w:bookmarkEnd w:id="332"/>
      <w:r w:rsidRPr="00740364">
        <w:rPr>
          <w:sz w:val="16"/>
        </w:rPr>
        <w:t xml:space="preserve">North Korea showed to this. And we believe that there were also other discussions. </w:t>
      </w:r>
      <w:proofErr w:type="gramStart"/>
      <w:r w:rsidRPr="00740364">
        <w:rPr>
          <w:sz w:val="16"/>
        </w:rPr>
        <w:t>So</w:t>
      </w:r>
      <w:proofErr w:type="gramEnd"/>
      <w:r w:rsidRPr="00740364">
        <w:rPr>
          <w:sz w:val="16"/>
        </w:rPr>
        <w:t xml:space="preserve"> regarding declaration of </w:t>
      </w:r>
      <w:bookmarkStart w:id="333" w:name="ORIGHIT_109"/>
      <w:bookmarkStart w:id="334" w:name="HIT_109"/>
      <w:bookmarkEnd w:id="333"/>
      <w:bookmarkEnd w:id="334"/>
      <w:r w:rsidRPr="00740364">
        <w:rPr>
          <w:sz w:val="16"/>
        </w:rPr>
        <w:t xml:space="preserve">North Korea’s nuclear missile facilities and stockpiles and also timeline to </w:t>
      </w:r>
      <w:bookmarkStart w:id="335" w:name="ORIGHIT_110"/>
      <w:bookmarkStart w:id="336" w:name="HIT_110"/>
      <w:bookmarkEnd w:id="335"/>
      <w:bookmarkEnd w:id="336"/>
      <w:r w:rsidRPr="00740364">
        <w:rPr>
          <w:sz w:val="16"/>
        </w:rPr>
        <w:t xml:space="preserve">denuclearization, how much achievement have you achieved? And finally, you did not meet Chairman Kim Jong-un this time around. Is there any </w:t>
      </w:r>
      <w:proofErr w:type="gramStart"/>
      <w:r w:rsidRPr="00740364">
        <w:rPr>
          <w:sz w:val="16"/>
        </w:rPr>
        <w:t>particular reason</w:t>
      </w:r>
      <w:proofErr w:type="gramEnd"/>
      <w:r w:rsidRPr="00740364">
        <w:rPr>
          <w:sz w:val="16"/>
        </w:rPr>
        <w:t xml:space="preserve"> for that? SECRETARY POMPEO: With respect to progress, you again referred to the statements after the event. I was there for the event. I know </w:t>
      </w:r>
      <w:proofErr w:type="gramStart"/>
      <w:r w:rsidRPr="00740364">
        <w:rPr>
          <w:sz w:val="16"/>
        </w:rPr>
        <w:t>actually what</w:t>
      </w:r>
      <w:proofErr w:type="gramEnd"/>
      <w:r w:rsidRPr="00740364">
        <w:rPr>
          <w:sz w:val="16"/>
        </w:rPr>
        <w:t xml:space="preserve"> precisely took place. When we spoke to them about the scope of </w:t>
      </w:r>
      <w:bookmarkStart w:id="337" w:name="ORIGHIT_111"/>
      <w:bookmarkStart w:id="338" w:name="HIT_111"/>
      <w:bookmarkEnd w:id="337"/>
      <w:bookmarkEnd w:id="338"/>
      <w:r w:rsidRPr="00740364">
        <w:rPr>
          <w:sz w:val="16"/>
        </w:rPr>
        <w:t xml:space="preserve">denuclearization, they did not push back. It wasn’t my language; it was the language of Chairman Kim. He committed to complete </w:t>
      </w:r>
      <w:bookmarkStart w:id="339" w:name="ORIGHIT_112"/>
      <w:bookmarkStart w:id="340" w:name="HIT_112"/>
      <w:bookmarkEnd w:id="339"/>
      <w:bookmarkEnd w:id="340"/>
      <w:r w:rsidRPr="00740364">
        <w:rPr>
          <w:sz w:val="16"/>
        </w:rPr>
        <w:t>denuclearization</w:t>
      </w:r>
      <w:r w:rsidRPr="00740364">
        <w:rPr>
          <w:rStyle w:val="StyleUnderline"/>
        </w:rPr>
        <w:t xml:space="preserve">. The commitment that Chairman Kim made is important and powerful, and I am convinced that he understands the commitment he made, and I am hopeful that we will find a path forward to achieve that commitment that Chairman Kim himself made personally to President Trump and then to world in the signed agreement between our two leaders. With respect to timeline, we talked about timeline a great deal during our conversations. There’s still much work to do to establish what the precise timeline for the </w:t>
      </w:r>
      <w:r w:rsidRPr="00740364">
        <w:rPr>
          <w:rStyle w:val="StyleUnderline"/>
        </w:rPr>
        <w:lastRenderedPageBreak/>
        <w:t xml:space="preserve">various events will be, and we talked about it in the context of the continued commitment of </w:t>
      </w:r>
      <w:bookmarkStart w:id="341" w:name="ORIGHIT_113"/>
      <w:bookmarkStart w:id="342" w:name="HIT_113"/>
      <w:bookmarkEnd w:id="341"/>
      <w:bookmarkEnd w:id="342"/>
      <w:r w:rsidRPr="00740364">
        <w:rPr>
          <w:rStyle w:val="StyleUnderline"/>
        </w:rPr>
        <w:t xml:space="preserve">North Korea to destroy their missile engine test site, a commitment that they reaffirmed yesterday and told </w:t>
      </w:r>
      <w:bookmarkStart w:id="343" w:name="ORIGHIT_114"/>
      <w:bookmarkStart w:id="344" w:name="HIT_114"/>
      <w:bookmarkEnd w:id="343"/>
      <w:bookmarkEnd w:id="344"/>
      <w:r w:rsidRPr="00740364">
        <w:rPr>
          <w:rStyle w:val="StyleUnderline"/>
        </w:rPr>
        <w:t>us that it would happen at a time that was important.</w:t>
      </w:r>
      <w:r w:rsidRPr="00740364">
        <w:rPr>
          <w:sz w:val="16"/>
        </w:rPr>
        <w:t xml:space="preserve"> And we told them important would be soon, and I am hopeful that that will take place soon. It will be an important event along </w:t>
      </w:r>
      <w:r w:rsidRPr="00740364">
        <w:rPr>
          <w:rStyle w:val="StyleUnderline"/>
        </w:rPr>
        <w:t xml:space="preserve">the step towards </w:t>
      </w:r>
      <w:bookmarkStart w:id="345" w:name="ORIGHIT_115"/>
      <w:bookmarkStart w:id="346" w:name="HIT_115"/>
      <w:bookmarkEnd w:id="345"/>
      <w:bookmarkEnd w:id="346"/>
      <w:r w:rsidRPr="00740364">
        <w:rPr>
          <w:rStyle w:val="StyleUnderline"/>
        </w:rPr>
        <w:t>denuclearization</w:t>
      </w:r>
      <w:r w:rsidRPr="00740364">
        <w:rPr>
          <w:sz w:val="16"/>
        </w:rPr>
        <w:t>. It will be a good step towards fulfilling their goal. And then your final question was about the fact that I did not meet with Chairman Kim Jong-un on this trip. It was never anticipated that I would meet with him. We went there to work with Kim Yong-</w:t>
      </w:r>
      <w:proofErr w:type="spellStart"/>
      <w:r w:rsidRPr="00740364">
        <w:rPr>
          <w:sz w:val="16"/>
        </w:rPr>
        <w:t>chul</w:t>
      </w:r>
      <w:proofErr w:type="spellEnd"/>
      <w:r w:rsidRPr="00740364">
        <w:rPr>
          <w:sz w:val="16"/>
        </w:rPr>
        <w:t xml:space="preserve"> and our two teams to work together over the course of two days. We did just that. MODERATOR: This concludes the joint press conference. Thank you very much.</w:t>
      </w:r>
    </w:p>
    <w:p w14:paraId="752EE23B" w14:textId="77777777" w:rsidR="0041517A" w:rsidRDefault="0041517A" w:rsidP="0041517A">
      <w:pPr>
        <w:pStyle w:val="Heading4"/>
      </w:pPr>
      <w:r>
        <w:t>Pompeo will be successful in denuclearizing North Korea</w:t>
      </w:r>
    </w:p>
    <w:p w14:paraId="22A9E700" w14:textId="77777777" w:rsidR="0041517A" w:rsidRPr="008434E7" w:rsidRDefault="0041517A" w:rsidP="0041517A">
      <w:pPr>
        <w:rPr>
          <w:b/>
          <w:sz w:val="24"/>
          <w:szCs w:val="24"/>
        </w:rPr>
      </w:pPr>
      <w:r w:rsidRPr="008434E7">
        <w:rPr>
          <w:b/>
          <w:sz w:val="24"/>
          <w:szCs w:val="24"/>
        </w:rPr>
        <w:t>Beavers 18</w:t>
      </w:r>
    </w:p>
    <w:p w14:paraId="6B0F9E53" w14:textId="77777777" w:rsidR="0041517A" w:rsidRDefault="0041517A" w:rsidP="0041517A">
      <w:pPr>
        <w:rPr>
          <w:rFonts w:ascii="Helvetica" w:hAnsi="Helvetica"/>
          <w:color w:val="666666"/>
          <w:sz w:val="16"/>
          <w:szCs w:val="16"/>
        </w:rPr>
      </w:pPr>
      <w:r w:rsidRPr="008434E7">
        <w:rPr>
          <w:sz w:val="16"/>
          <w:szCs w:val="16"/>
        </w:rPr>
        <w:t xml:space="preserve">(David Beavers, </w:t>
      </w:r>
      <w:r w:rsidRPr="008434E7">
        <w:rPr>
          <w:rFonts w:ascii="Georgia" w:hAnsi="Georgia"/>
          <w:color w:val="000000"/>
          <w:sz w:val="16"/>
          <w:szCs w:val="16"/>
        </w:rPr>
        <w:t>David Beavers serves as a Copy Editor and Web Producer with POLITICO Pro, and as a contributor to POLITICO Influence. He's a graduate of Cornell University, “</w:t>
      </w:r>
      <w:r w:rsidRPr="008434E7">
        <w:rPr>
          <w:rFonts w:ascii="&amp;quot" w:hAnsi="&amp;quot"/>
          <w:bCs/>
          <w:color w:val="000000"/>
          <w:spacing w:val="-5"/>
          <w:sz w:val="16"/>
          <w:szCs w:val="16"/>
        </w:rPr>
        <w:t xml:space="preserve">Pompeo sees ‘real opportunity’ to denuclearize North Korea”, </w:t>
      </w:r>
      <w:r w:rsidRPr="008434E7">
        <w:rPr>
          <w:rFonts w:ascii="Helvetica" w:hAnsi="Helvetica"/>
          <w:color w:val="666666"/>
          <w:sz w:val="16"/>
          <w:szCs w:val="16"/>
        </w:rPr>
        <w:t xml:space="preserve">04/29/2018, </w:t>
      </w:r>
      <w:hyperlink r:id="rId141" w:history="1">
        <w:r w:rsidRPr="005C6B98">
          <w:rPr>
            <w:rStyle w:val="Hyperlink"/>
            <w:rFonts w:ascii="Helvetica" w:hAnsi="Helvetica"/>
            <w:sz w:val="16"/>
            <w:szCs w:val="16"/>
          </w:rPr>
          <w:t>https://www.politico.com/story/2018/04/29/pompeo-north-korea-nuclear-559288</w:t>
        </w:r>
      </w:hyperlink>
      <w:r w:rsidRPr="008434E7">
        <w:rPr>
          <w:rFonts w:ascii="Helvetica" w:hAnsi="Helvetica"/>
          <w:color w:val="666666"/>
          <w:sz w:val="16"/>
          <w:szCs w:val="16"/>
        </w:rPr>
        <w:t>)</w:t>
      </w:r>
    </w:p>
    <w:p w14:paraId="5139C040" w14:textId="77777777" w:rsidR="0041517A" w:rsidRPr="008434E7" w:rsidRDefault="0041517A" w:rsidP="0041517A">
      <w:pPr>
        <w:rPr>
          <w:rFonts w:ascii="Georgia" w:hAnsi="Georgia"/>
          <w:color w:val="000000"/>
          <w:sz w:val="16"/>
          <w:szCs w:val="16"/>
        </w:rPr>
      </w:pPr>
    </w:p>
    <w:p w14:paraId="2F9138E2" w14:textId="77777777" w:rsidR="0041517A" w:rsidRPr="00445049" w:rsidRDefault="0041517A" w:rsidP="0041517A">
      <w:pPr>
        <w:rPr>
          <w:rFonts w:asciiTheme="minorHAnsi" w:hAnsiTheme="minorHAnsi" w:cstheme="minorHAnsi"/>
          <w:sz w:val="16"/>
        </w:rPr>
      </w:pPr>
      <w:r w:rsidRPr="008434E7">
        <w:rPr>
          <w:rFonts w:asciiTheme="minorHAnsi" w:hAnsiTheme="minorHAnsi" w:cstheme="minorHAnsi"/>
          <w:sz w:val="16"/>
        </w:rPr>
        <w:t xml:space="preserve"> </w:t>
      </w:r>
      <w:r w:rsidRPr="008D49F6">
        <w:rPr>
          <w:rFonts w:asciiTheme="minorHAnsi" w:eastAsia="Times New Roman" w:hAnsiTheme="minorHAnsi" w:cstheme="minorHAnsi"/>
          <w:color w:val="000000"/>
          <w:sz w:val="16"/>
          <w:szCs w:val="27"/>
        </w:rPr>
        <w:t xml:space="preserve">“Who knows how the ultimate discussions will go,” </w:t>
      </w:r>
      <w:r w:rsidRPr="008D49F6">
        <w:rPr>
          <w:rFonts w:asciiTheme="minorHAnsi" w:eastAsia="Times New Roman" w:hAnsiTheme="minorHAnsi" w:cstheme="minorHAnsi"/>
          <w:color w:val="000000"/>
          <w:sz w:val="27"/>
          <w:szCs w:val="27"/>
          <w:u w:val="single"/>
        </w:rPr>
        <w:t xml:space="preserve">Pompeo </w:t>
      </w:r>
      <w:r w:rsidRPr="008D49F6">
        <w:rPr>
          <w:rFonts w:asciiTheme="minorHAnsi" w:eastAsia="Times New Roman" w:hAnsiTheme="minorHAnsi" w:cstheme="minorHAnsi"/>
          <w:color w:val="000000"/>
          <w:sz w:val="16"/>
          <w:szCs w:val="27"/>
        </w:rPr>
        <w:t>added. “There</w:t>
      </w:r>
      <w:r w:rsidRPr="008D49F6">
        <w:rPr>
          <w:rFonts w:asciiTheme="minorHAnsi" w:eastAsia="Times New Roman" w:hAnsiTheme="minorHAnsi" w:cstheme="minorHAnsi"/>
          <w:color w:val="000000"/>
          <w:sz w:val="27"/>
          <w:szCs w:val="27"/>
          <w:u w:val="single"/>
        </w:rPr>
        <w:t xml:space="preserve"> is</w:t>
      </w:r>
      <w:r w:rsidRPr="008D49F6">
        <w:rPr>
          <w:rFonts w:asciiTheme="minorHAnsi" w:eastAsia="Times New Roman" w:hAnsiTheme="minorHAnsi" w:cstheme="minorHAnsi"/>
          <w:color w:val="000000"/>
          <w:sz w:val="16"/>
          <w:szCs w:val="27"/>
        </w:rPr>
        <w:t xml:space="preserve"> a lot of work to do, but I am very </w:t>
      </w:r>
      <w:r w:rsidRPr="008D49F6">
        <w:rPr>
          <w:rFonts w:asciiTheme="minorHAnsi" w:eastAsia="Times New Roman" w:hAnsiTheme="minorHAnsi" w:cstheme="minorHAnsi"/>
          <w:color w:val="000000"/>
          <w:sz w:val="27"/>
          <w:szCs w:val="27"/>
          <w:u w:val="single"/>
        </w:rPr>
        <w:t>hopeful that the conditions that have been set by President Trump give us this chance</w:t>
      </w:r>
      <w:r w:rsidRPr="008D49F6">
        <w:rPr>
          <w:rFonts w:asciiTheme="minorHAnsi" w:eastAsia="Times New Roman" w:hAnsiTheme="minorHAnsi" w:cstheme="minorHAnsi"/>
          <w:color w:val="000000"/>
          <w:sz w:val="16"/>
          <w:szCs w:val="27"/>
        </w:rPr>
        <w:t>.”</w:t>
      </w:r>
      <w:r w:rsidRPr="008434E7">
        <w:rPr>
          <w:rFonts w:asciiTheme="minorHAnsi" w:eastAsia="Times New Roman" w:hAnsiTheme="minorHAnsi" w:cstheme="minorHAnsi"/>
          <w:color w:val="000000"/>
          <w:sz w:val="16"/>
          <w:szCs w:val="27"/>
        </w:rPr>
        <w:t xml:space="preserve"> </w:t>
      </w:r>
      <w:r w:rsidRPr="008D49F6">
        <w:rPr>
          <w:rFonts w:asciiTheme="minorHAnsi" w:eastAsia="Times New Roman" w:hAnsiTheme="minorHAnsi" w:cstheme="minorHAnsi"/>
          <w:color w:val="000000"/>
          <w:sz w:val="16"/>
          <w:szCs w:val="27"/>
        </w:rPr>
        <w:t>Later, in an interview on “Fox News Sunday,” White House national security adviser John Bolton reiterated the Trump administration's call for skepticism about Kim’s rhetoric.</w:t>
      </w:r>
      <w:r w:rsidRPr="008434E7">
        <w:rPr>
          <w:rFonts w:asciiTheme="minorHAnsi" w:eastAsia="Times New Roman" w:hAnsiTheme="minorHAnsi" w:cstheme="minorHAnsi"/>
          <w:color w:val="000000"/>
          <w:sz w:val="16"/>
          <w:szCs w:val="27"/>
        </w:rPr>
        <w:t xml:space="preserve"> </w:t>
      </w:r>
      <w:r w:rsidRPr="008D49F6">
        <w:rPr>
          <w:rFonts w:asciiTheme="minorHAnsi" w:eastAsia="Times New Roman" w:hAnsiTheme="minorHAnsi" w:cstheme="minorHAnsi"/>
          <w:color w:val="000000"/>
          <w:sz w:val="16"/>
          <w:szCs w:val="27"/>
        </w:rPr>
        <w:t xml:space="preserve">“There’s no one in the Trump administration starry-eyed about what’s going to happen here,” Bolton said. </w:t>
      </w:r>
      <w:r w:rsidRPr="008434E7">
        <w:rPr>
          <w:rFonts w:asciiTheme="minorHAnsi" w:eastAsia="Times New Roman" w:hAnsiTheme="minorHAnsi" w:cstheme="minorHAnsi"/>
          <w:color w:val="000000"/>
          <w:sz w:val="16"/>
          <w:szCs w:val="27"/>
        </w:rPr>
        <w:t xml:space="preserve"> </w:t>
      </w:r>
      <w:r w:rsidRPr="008434E7">
        <w:rPr>
          <w:rFonts w:asciiTheme="minorHAnsi" w:hAnsiTheme="minorHAnsi" w:cstheme="minorHAnsi"/>
          <w:color w:val="000000"/>
          <w:sz w:val="16"/>
          <w:szCs w:val="27"/>
        </w:rPr>
        <w:t xml:space="preserve">Pressed by Fox host Chris Wallace, Bolton added, “We’ve heard similar things from North Korea before. That’s why I think that while </w:t>
      </w:r>
      <w:r w:rsidRPr="008434E7">
        <w:rPr>
          <w:rFonts w:asciiTheme="minorHAnsi" w:hAnsiTheme="minorHAnsi" w:cstheme="minorHAnsi"/>
          <w:color w:val="000000"/>
          <w:sz w:val="27"/>
          <w:szCs w:val="27"/>
          <w:u w:val="single"/>
        </w:rPr>
        <w:t>we should be optimistic in pursuing the opportunity</w:t>
      </w:r>
      <w:r w:rsidRPr="008434E7">
        <w:rPr>
          <w:rFonts w:asciiTheme="minorHAnsi" w:hAnsiTheme="minorHAnsi" w:cstheme="minorHAnsi"/>
          <w:color w:val="000000"/>
          <w:sz w:val="16"/>
          <w:szCs w:val="27"/>
        </w:rPr>
        <w:t>, we should be skeptical of rhetoric until we see some concrete evidence.”</w:t>
      </w:r>
      <w:r w:rsidRPr="008434E7">
        <w:rPr>
          <w:rFonts w:asciiTheme="minorHAnsi" w:eastAsia="Times New Roman" w:hAnsiTheme="minorHAnsi" w:cstheme="minorHAnsi"/>
          <w:color w:val="000000"/>
          <w:sz w:val="16"/>
          <w:szCs w:val="24"/>
        </w:rPr>
        <w:t xml:space="preserve"> </w:t>
      </w:r>
      <w:r w:rsidRPr="009E62A3">
        <w:rPr>
          <w:rFonts w:asciiTheme="minorHAnsi" w:eastAsia="Times New Roman" w:hAnsiTheme="minorHAnsi" w:cstheme="minorHAnsi"/>
          <w:color w:val="000000"/>
          <w:sz w:val="16"/>
          <w:szCs w:val="24"/>
        </w:rPr>
        <w:t>Pompeo’s interview — his first since he was sworn in Thursday as the new secretary of state — follows a historic</w:t>
      </w:r>
      <w:r w:rsidRPr="008434E7">
        <w:rPr>
          <w:rFonts w:asciiTheme="minorHAnsi" w:eastAsia="Times New Roman" w:hAnsiTheme="minorHAnsi" w:cstheme="minorHAnsi"/>
          <w:color w:val="000000"/>
          <w:sz w:val="16"/>
          <w:szCs w:val="24"/>
        </w:rPr>
        <w:t xml:space="preserve"> </w:t>
      </w:r>
      <w:r w:rsidRPr="009E62A3">
        <w:rPr>
          <w:rFonts w:asciiTheme="minorHAnsi" w:eastAsia="Times New Roman" w:hAnsiTheme="minorHAnsi" w:cstheme="minorHAnsi"/>
          <w:color w:val="000000"/>
          <w:sz w:val="16"/>
          <w:szCs w:val="24"/>
        </w:rPr>
        <w:t>Friday meeting between Kim and South Korean President Moon Jae-in, the first time a North Korean leader has crossed the border into South Korea since the Korean War halted in 1953. President Donald Trump is expected to meet with Kim within the next month or so to press negotiations to end North Korea’s nuclear weapons program.</w:t>
      </w:r>
      <w:r w:rsidRPr="008434E7">
        <w:rPr>
          <w:rFonts w:asciiTheme="minorHAnsi" w:eastAsia="Times New Roman" w:hAnsiTheme="minorHAnsi" w:cstheme="minorHAnsi"/>
          <w:color w:val="000000"/>
          <w:sz w:val="16"/>
          <w:szCs w:val="24"/>
        </w:rPr>
        <w:t xml:space="preserve"> </w:t>
      </w:r>
      <w:r w:rsidRPr="009E62A3">
        <w:rPr>
          <w:rFonts w:asciiTheme="minorHAnsi" w:eastAsia="Times New Roman" w:hAnsiTheme="minorHAnsi" w:cstheme="minorHAnsi"/>
          <w:color w:val="000000"/>
          <w:sz w:val="16"/>
          <w:szCs w:val="24"/>
        </w:rPr>
        <w:t xml:space="preserve">On Sunday, </w:t>
      </w:r>
      <w:r w:rsidRPr="009E62A3">
        <w:rPr>
          <w:rFonts w:asciiTheme="minorHAnsi" w:eastAsia="Times New Roman" w:hAnsiTheme="minorHAnsi" w:cstheme="minorHAnsi"/>
          <w:color w:val="000000"/>
          <w:sz w:val="24"/>
          <w:szCs w:val="24"/>
          <w:u w:val="single"/>
        </w:rPr>
        <w:t>Pompeo, who met with Kim</w:t>
      </w:r>
      <w:r w:rsidRPr="009E62A3">
        <w:rPr>
          <w:rFonts w:asciiTheme="minorHAnsi" w:eastAsia="Times New Roman" w:hAnsiTheme="minorHAnsi" w:cstheme="minorHAnsi"/>
          <w:color w:val="000000"/>
          <w:sz w:val="16"/>
          <w:szCs w:val="24"/>
        </w:rPr>
        <w:t xml:space="preserve"> as CIA director, credited Trump’s pressure campaign for bringing the North Korean leader to the bargaining table. </w:t>
      </w:r>
      <w:r w:rsidRPr="009E62A3">
        <w:rPr>
          <w:rFonts w:asciiTheme="minorHAnsi" w:eastAsia="Times New Roman" w:hAnsiTheme="minorHAnsi" w:cstheme="minorHAnsi"/>
          <w:color w:val="000000"/>
          <w:sz w:val="24"/>
          <w:szCs w:val="24"/>
          <w:u w:val="single"/>
        </w:rPr>
        <w:t xml:space="preserve">“We have built a coalition — a diplomatic coalition has come together to put pressure on Kim Jong </w:t>
      </w:r>
      <w:r w:rsidRPr="009E62A3">
        <w:rPr>
          <w:rFonts w:asciiTheme="minorHAnsi" w:eastAsia="Times New Roman" w:hAnsiTheme="minorHAnsi" w:cstheme="minorHAnsi"/>
          <w:color w:val="000000"/>
          <w:sz w:val="16"/>
          <w:szCs w:val="24"/>
        </w:rPr>
        <w:t xml:space="preserve">Un. President Trump and that pressure campaign are the reasons Kim Jong Un wants this meeting,” Pompeo said. Asked by Karl whether anything the North Korean leader says could be trusted, Pompeo </w:t>
      </w:r>
      <w:r w:rsidRPr="009E62A3">
        <w:rPr>
          <w:rFonts w:asciiTheme="minorHAnsi" w:eastAsia="Times New Roman" w:hAnsiTheme="minorHAnsi" w:cstheme="minorHAnsi"/>
          <w:color w:val="000000"/>
          <w:sz w:val="24"/>
          <w:szCs w:val="24"/>
          <w:u w:val="single"/>
        </w:rPr>
        <w:t>said the administration is “not going to take words.”</w:t>
      </w:r>
      <w:r w:rsidRPr="008434E7">
        <w:rPr>
          <w:rFonts w:asciiTheme="minorHAnsi" w:eastAsia="Times New Roman" w:hAnsiTheme="minorHAnsi" w:cstheme="minorHAnsi"/>
          <w:color w:val="000000"/>
          <w:sz w:val="24"/>
          <w:szCs w:val="24"/>
          <w:u w:val="single"/>
        </w:rPr>
        <w:t xml:space="preserve"> </w:t>
      </w:r>
      <w:r w:rsidRPr="008434E7">
        <w:rPr>
          <w:rFonts w:asciiTheme="minorHAnsi" w:hAnsiTheme="minorHAnsi" w:cstheme="minorHAnsi"/>
          <w:color w:val="000000"/>
          <w:sz w:val="24"/>
          <w:szCs w:val="24"/>
          <w:u w:val="single"/>
        </w:rPr>
        <w:t>“We’re going to look for actions and deeds,” the secretary of state said. “And until such time, the president has made it incredibly clear we will keep the pressure campaign in place until we achieve that.”</w:t>
      </w:r>
      <w:r w:rsidRPr="008434E7">
        <w:rPr>
          <w:rFonts w:asciiTheme="minorHAnsi" w:hAnsiTheme="minorHAnsi" w:cstheme="minorHAnsi"/>
          <w:color w:val="000000"/>
          <w:sz w:val="16"/>
          <w:szCs w:val="24"/>
        </w:rPr>
        <w:t xml:space="preserve"> </w:t>
      </w:r>
      <w:r w:rsidRPr="00445049">
        <w:rPr>
          <w:rFonts w:asciiTheme="minorHAnsi" w:eastAsia="Times New Roman" w:hAnsiTheme="minorHAnsi" w:cstheme="minorHAnsi"/>
          <w:color w:val="000000"/>
          <w:sz w:val="16"/>
          <w:szCs w:val="24"/>
        </w:rPr>
        <w:t xml:space="preserve">Pressed further by Karl, Pompeo said </w:t>
      </w:r>
      <w:r w:rsidRPr="00445049">
        <w:rPr>
          <w:rFonts w:asciiTheme="minorHAnsi" w:eastAsia="Times New Roman" w:hAnsiTheme="minorHAnsi" w:cstheme="minorHAnsi"/>
          <w:color w:val="000000"/>
          <w:sz w:val="24"/>
          <w:szCs w:val="24"/>
          <w:u w:val="single"/>
        </w:rPr>
        <w:t>“this administration has its eyes wide open.” “We know the history. We know the risks,” Pompeo said. “We’re going to be very different. We’re going to negotiate in a different way than has been done before. We’re going to require those steps — we use the word irreversible with great intention. We’re going to require those steps that demonstrate that denuclearization is going to be achieved."</w:t>
      </w:r>
      <w:r w:rsidRPr="008434E7">
        <w:rPr>
          <w:rFonts w:asciiTheme="minorHAnsi" w:eastAsia="Times New Roman" w:hAnsiTheme="minorHAnsi" w:cstheme="minorHAnsi"/>
          <w:color w:val="000000"/>
          <w:sz w:val="24"/>
          <w:szCs w:val="24"/>
          <w:u w:val="single"/>
        </w:rPr>
        <w:t xml:space="preserve"> </w:t>
      </w:r>
      <w:r w:rsidRPr="00445049">
        <w:rPr>
          <w:rFonts w:asciiTheme="minorHAnsi" w:eastAsia="Times New Roman" w:hAnsiTheme="minorHAnsi" w:cstheme="minorHAnsi"/>
          <w:color w:val="000000"/>
          <w:sz w:val="24"/>
          <w:szCs w:val="24"/>
          <w:u w:val="single"/>
        </w:rPr>
        <w:t>“We’re not going to make promises. We’re not going</w:t>
      </w:r>
      <w:r w:rsidRPr="008434E7">
        <w:rPr>
          <w:rFonts w:asciiTheme="minorHAnsi" w:eastAsia="Times New Roman" w:hAnsiTheme="minorHAnsi" w:cstheme="minorHAnsi"/>
          <w:color w:val="000000"/>
          <w:sz w:val="24"/>
          <w:szCs w:val="24"/>
          <w:u w:val="single"/>
        </w:rPr>
        <w:t xml:space="preserve"> </w:t>
      </w:r>
      <w:r w:rsidRPr="00445049">
        <w:rPr>
          <w:rFonts w:asciiTheme="minorHAnsi" w:eastAsia="Times New Roman" w:hAnsiTheme="minorHAnsi" w:cstheme="minorHAnsi"/>
          <w:color w:val="000000"/>
          <w:sz w:val="24"/>
          <w:szCs w:val="24"/>
          <w:u w:val="single"/>
        </w:rPr>
        <w:t>to take words,” he added. “We’re going to look for actions and deeds.”</w:t>
      </w:r>
    </w:p>
    <w:p w14:paraId="3B2E2ADB" w14:textId="77777777" w:rsidR="0041517A" w:rsidRPr="00740364" w:rsidRDefault="0041517A" w:rsidP="00673D6A">
      <w:pPr>
        <w:rPr>
          <w:sz w:val="16"/>
        </w:rPr>
      </w:pPr>
    </w:p>
    <w:p w14:paraId="0F438F02" w14:textId="6D83E9D7" w:rsidR="00673D6A" w:rsidRDefault="00673D6A" w:rsidP="00673D6A">
      <w:pPr>
        <w:pStyle w:val="Heading3"/>
      </w:pPr>
      <w:r>
        <w:lastRenderedPageBreak/>
        <w:t>2NC Yes Nukes</w:t>
      </w:r>
    </w:p>
    <w:p w14:paraId="676CF172" w14:textId="77777777" w:rsidR="00673D6A" w:rsidRDefault="00673D6A" w:rsidP="00673D6A">
      <w:pPr>
        <w:pStyle w:val="Heading4"/>
      </w:pPr>
      <w:r>
        <w:t>North Korea is continuing development of nuclear weapons</w:t>
      </w:r>
    </w:p>
    <w:p w14:paraId="597782D8" w14:textId="77777777" w:rsidR="00673D6A" w:rsidRPr="006741E8" w:rsidRDefault="00673D6A" w:rsidP="00673D6A">
      <w:r w:rsidRPr="00767189">
        <w:t xml:space="preserve">Julian </w:t>
      </w:r>
      <w:r w:rsidRPr="00767189">
        <w:rPr>
          <w:rStyle w:val="Style13ptBold"/>
        </w:rPr>
        <w:t>Borger, 6-29</w:t>
      </w:r>
      <w:r w:rsidRPr="00767189">
        <w:t>-</w:t>
      </w:r>
      <w:proofErr w:type="gramStart"/>
      <w:r w:rsidRPr="00767189">
        <w:t>2018,</w:t>
      </w:r>
      <w:r>
        <w:t>(</w:t>
      </w:r>
      <w:proofErr w:type="gramEnd"/>
      <w:r w:rsidRPr="006741E8">
        <w:rPr>
          <w:rFonts w:ascii="Georgia" w:eastAsia="Times New Roman" w:hAnsi="Georgia"/>
          <w:color w:val="767676"/>
          <w:shd w:val="clear" w:color="auto" w:fill="FFFFFF"/>
        </w:rPr>
        <w:t xml:space="preserve"> </w:t>
      </w:r>
      <w:r w:rsidRPr="006741E8">
        <w:t>Julian Borger is the Guardian's world affairs editor. He was previously a correspondent in the US, the Middle East, eastern Europe and the Balkans. His book on the pursuit and capture of the Balkan war criminals, </w:t>
      </w:r>
      <w:hyperlink r:id="rId142" w:history="1">
        <w:r w:rsidRPr="006741E8">
          <w:t>The Butcher's Trail</w:t>
        </w:r>
      </w:hyperlink>
      <w:r w:rsidRPr="006741E8">
        <w:t>, is published by Other Press.</w:t>
      </w:r>
    </w:p>
    <w:p w14:paraId="58E38FE7" w14:textId="77777777" w:rsidR="00673D6A" w:rsidRPr="00767189" w:rsidRDefault="00673D6A" w:rsidP="00673D6A">
      <w:r w:rsidRPr="00767189">
        <w:t xml:space="preserve"> "North Korea still secretly enriching uranium, say US officials," Guardian, https://www.theguardian.com/world/2018/jun/30/north-korea-still-secretly-enriching-uranium-say-us-officials</w:t>
      </w:r>
      <w:r>
        <w:t>//EL</w:t>
      </w:r>
    </w:p>
    <w:p w14:paraId="2D147F4A" w14:textId="77777777" w:rsidR="00673D6A" w:rsidRPr="00767189" w:rsidRDefault="00673D6A" w:rsidP="00673D6A">
      <w:pPr>
        <w:rPr>
          <w:sz w:val="16"/>
        </w:rPr>
      </w:pPr>
      <w:r w:rsidRPr="00767189">
        <w:rPr>
          <w:rStyle w:val="StyleUnderline"/>
        </w:rPr>
        <w:t>North Korea has increased its production of enriched uranium for nuclear weapons at secret sites in recent months, contrary to Donald Trump’s claims that it was “</w:t>
      </w:r>
      <w:hyperlink r:id="rId143" w:history="1">
        <w:r w:rsidRPr="00767189">
          <w:rPr>
            <w:rStyle w:val="StyleUnderline"/>
          </w:rPr>
          <w:t>no longer a nuclear threat</w:t>
        </w:r>
      </w:hyperlink>
      <w:r w:rsidRPr="00767189">
        <w:rPr>
          <w:rStyle w:val="StyleUnderline"/>
        </w:rPr>
        <w:t>”, according to a new report</w:t>
      </w:r>
      <w:r w:rsidRPr="00767189">
        <w:rPr>
          <w:sz w:val="16"/>
        </w:rPr>
        <w:t xml:space="preserve">. </w:t>
      </w:r>
      <w:hyperlink r:id="rId144" w:history="1">
        <w:r w:rsidRPr="00767189">
          <w:rPr>
            <w:sz w:val="16"/>
          </w:rPr>
          <w:t xml:space="preserve">NBC News </w:t>
        </w:r>
      </w:hyperlink>
      <w:r w:rsidRPr="00767189">
        <w:rPr>
          <w:sz w:val="16"/>
        </w:rPr>
        <w:t xml:space="preserve">quoted more than a dozen US officials familiar with the intelligence assessments. </w:t>
      </w:r>
      <w:r w:rsidRPr="00767189">
        <w:rPr>
          <w:rStyle w:val="StyleUnderline"/>
        </w:rPr>
        <w:t xml:space="preserve">Coming soon after satellite images showed </w:t>
      </w:r>
      <w:hyperlink r:id="rId145" w:history="1">
        <w:r w:rsidRPr="00767189">
          <w:rPr>
            <w:rStyle w:val="StyleUnderline"/>
          </w:rPr>
          <w:t>rapid improvements being made</w:t>
        </w:r>
      </w:hyperlink>
      <w:r w:rsidRPr="00767189">
        <w:rPr>
          <w:rStyle w:val="StyleUnderline"/>
        </w:rPr>
        <w:t xml:space="preserve"> to a North Korean nuclear research facility at </w:t>
      </w:r>
      <w:proofErr w:type="spellStart"/>
      <w:r w:rsidRPr="00767189">
        <w:rPr>
          <w:rStyle w:val="StyleUnderline"/>
        </w:rPr>
        <w:t>Yongbyon</w:t>
      </w:r>
      <w:proofErr w:type="spellEnd"/>
      <w:r w:rsidRPr="00767189">
        <w:rPr>
          <w:rStyle w:val="StyleUnderline"/>
        </w:rPr>
        <w:t xml:space="preserve">, the developments will make it harder for Trump to claim that his summit with Kim Jong-un in </w:t>
      </w:r>
      <w:hyperlink r:id="rId146" w:history="1">
        <w:r w:rsidRPr="00767189">
          <w:rPr>
            <w:rStyle w:val="StyleUnderline"/>
          </w:rPr>
          <w:t>Singapore this month</w:t>
        </w:r>
      </w:hyperlink>
      <w:r w:rsidRPr="00767189">
        <w:rPr>
          <w:rStyle w:val="StyleUnderline"/>
        </w:rPr>
        <w:t xml:space="preserve"> was a success.</w:t>
      </w:r>
      <w:r w:rsidRPr="00767189">
        <w:rPr>
          <w:sz w:val="16"/>
        </w:rPr>
        <w:t xml:space="preserve"> N</w:t>
      </w:r>
      <w:r w:rsidRPr="00767189">
        <w:rPr>
          <w:rStyle w:val="StyleUnderline"/>
        </w:rPr>
        <w:t xml:space="preserve">either of the concessions the US president claimed Kim had delivered – the destruction of a missile engine testing site, and the repatriation of the remains of US soldiers killed in the Korean war – has </w:t>
      </w:r>
      <w:proofErr w:type="spellStart"/>
      <w:r w:rsidRPr="00767189">
        <w:rPr>
          <w:rStyle w:val="StyleUnderline"/>
        </w:rPr>
        <w:t>materialised</w:t>
      </w:r>
      <w:proofErr w:type="spellEnd"/>
      <w:r w:rsidRPr="00767189">
        <w:rPr>
          <w:rStyle w:val="StyleUnderline"/>
        </w:rPr>
        <w:t xml:space="preserve"> so fa</w:t>
      </w:r>
      <w:r w:rsidRPr="00767189">
        <w:rPr>
          <w:sz w:val="16"/>
        </w:rPr>
        <w:t xml:space="preserve">r. Meanwhile Trump has already made a significant US concession: </w:t>
      </w:r>
      <w:hyperlink r:id="rId147" w:history="1">
        <w:r w:rsidRPr="00767189">
          <w:rPr>
            <w:sz w:val="16"/>
          </w:rPr>
          <w:t>suspending joint exercises</w:t>
        </w:r>
      </w:hyperlink>
      <w:r w:rsidRPr="00767189">
        <w:rPr>
          <w:sz w:val="16"/>
        </w:rPr>
        <w:t xml:space="preserve"> with South Korea that had been due to start in August. The US secretary of state, Mike Pompeo, is reported to be planning a trip to Pyongyang in early July to continue negotiations with the North Korean government, in the hope of persuading the regime to make specific commitments on nuclear disarmament</w:t>
      </w:r>
      <w:r w:rsidRPr="00767189">
        <w:rPr>
          <w:rStyle w:val="StyleUnderline"/>
        </w:rPr>
        <w:t>. Over the past seven months the North Koreans have conducted no new missile or nuclear tests. But NBC quoted a US official briefed on the latest intelligence as saying that uranium enrichment had been stepped up.</w:t>
      </w:r>
      <w:r w:rsidRPr="00767189">
        <w:rPr>
          <w:sz w:val="16"/>
        </w:rPr>
        <w:t xml:space="preserve"> “</w:t>
      </w:r>
      <w:r w:rsidRPr="00767189">
        <w:rPr>
          <w:rStyle w:val="StyleUnderline"/>
        </w:rPr>
        <w:t>There’s no evidence that they are decreasing stockpiles</w:t>
      </w:r>
      <w:r w:rsidRPr="00767189">
        <w:rPr>
          <w:sz w:val="16"/>
        </w:rPr>
        <w:t xml:space="preserve">, or that they have stopped their production,” the official said. “There is absolutely unequivocal evidence that they are trying to deceive the US.” It has long been suspected that the North Koreans have established a uranium enrichment plant in at least one secret site apart from </w:t>
      </w:r>
      <w:proofErr w:type="spellStart"/>
      <w:r w:rsidRPr="00767189">
        <w:rPr>
          <w:sz w:val="16"/>
        </w:rPr>
        <w:t>Yongbyon</w:t>
      </w:r>
      <w:proofErr w:type="spellEnd"/>
      <w:r w:rsidRPr="00767189">
        <w:rPr>
          <w:sz w:val="16"/>
        </w:rPr>
        <w:t xml:space="preserve"> complex. “There are lots of things that we know that </w:t>
      </w:r>
      <w:hyperlink r:id="rId148" w:history="1">
        <w:r w:rsidRPr="00767189">
          <w:rPr>
            <w:sz w:val="16"/>
          </w:rPr>
          <w:t>North Korea</w:t>
        </w:r>
      </w:hyperlink>
      <w:r w:rsidRPr="00767189">
        <w:rPr>
          <w:sz w:val="16"/>
        </w:rPr>
        <w:t xml:space="preserve"> has tried to hide from us for a long time,” a US intelligence official told NBC. </w:t>
      </w:r>
      <w:hyperlink r:id="rId149" w:history="1">
        <w:r w:rsidRPr="00767189">
          <w:rPr>
            <w:sz w:val="16"/>
          </w:rPr>
          <w:t>The joint statement</w:t>
        </w:r>
      </w:hyperlink>
      <w:r w:rsidRPr="00767189">
        <w:rPr>
          <w:sz w:val="16"/>
        </w:rPr>
        <w:t xml:space="preserve"> signed by Trump and Kim in Singapore was vaguely worded. Kim promised “complete </w:t>
      </w:r>
      <w:proofErr w:type="spellStart"/>
      <w:r w:rsidRPr="00767189">
        <w:rPr>
          <w:sz w:val="16"/>
        </w:rPr>
        <w:t>denuclearisation</w:t>
      </w:r>
      <w:proofErr w:type="spellEnd"/>
      <w:r w:rsidRPr="00767189">
        <w:rPr>
          <w:sz w:val="16"/>
        </w:rPr>
        <w:t xml:space="preserve">” but that has been Pyongyang’s theoretical policy since 1992, and the regime interprets it to mean a long-term mutual process in which the US would also disarm. Pompeo was due to start follow-on negotiations with the North Korean leadership within a week of the 12 June Singapore summit. But Pyongyang appears to have dragged its heels. The secretary of state is now hoping to visit Pyongyang during a trip to the far east in the second week of July, as </w:t>
      </w:r>
      <w:hyperlink r:id="rId150" w:history="1">
        <w:r w:rsidRPr="00767189">
          <w:rPr>
            <w:sz w:val="16"/>
          </w:rPr>
          <w:t>first reported by the Financial Times.</w:t>
        </w:r>
      </w:hyperlink>
      <w:r w:rsidRPr="00767189">
        <w:rPr>
          <w:sz w:val="16"/>
        </w:rPr>
        <w:t xml:space="preserve"> </w:t>
      </w:r>
      <w:r w:rsidRPr="00767189">
        <w:rPr>
          <w:rStyle w:val="StyleUnderline"/>
        </w:rPr>
        <w:t>“There was a delay but I think he has now got the agreement to go,” said Victor Cha, a former director of Asian affairs at the National Security Council. “They have to put meat on the bones of the Singapore statement. Pompeo is under pressure to get something before August, when the exercises were going to start,” said Cha, now at the Centre for Strategic and International Studies.</w:t>
      </w:r>
    </w:p>
    <w:p w14:paraId="066402B8" w14:textId="77777777" w:rsidR="00673D6A" w:rsidRPr="00124984" w:rsidRDefault="00673D6A" w:rsidP="00673D6A">
      <w:pPr>
        <w:rPr>
          <w:rFonts w:asciiTheme="majorHAnsi" w:hAnsiTheme="majorHAnsi"/>
        </w:rPr>
      </w:pPr>
    </w:p>
    <w:p w14:paraId="78AEDD4E" w14:textId="77777777" w:rsidR="00673D6A" w:rsidRDefault="00673D6A" w:rsidP="00673D6A">
      <w:pPr>
        <w:rPr>
          <w:rFonts w:asciiTheme="majorHAnsi" w:hAnsiTheme="majorHAnsi"/>
        </w:rPr>
      </w:pPr>
    </w:p>
    <w:p w14:paraId="4443F1F9" w14:textId="7DA6BD83" w:rsidR="00673D6A" w:rsidRDefault="00673D6A" w:rsidP="00673D6A">
      <w:pPr>
        <w:rPr>
          <w:rFonts w:asciiTheme="majorHAnsi" w:hAnsiTheme="majorHAnsi"/>
        </w:rPr>
      </w:pPr>
    </w:p>
    <w:p w14:paraId="00C1458D" w14:textId="6D792575" w:rsidR="00673D6A" w:rsidRDefault="00673D6A" w:rsidP="00673D6A">
      <w:pPr>
        <w:pStyle w:val="Heading3"/>
      </w:pPr>
      <w:r>
        <w:lastRenderedPageBreak/>
        <w:t>2</w:t>
      </w:r>
      <w:proofErr w:type="gramStart"/>
      <w:r>
        <w:t>NC !</w:t>
      </w:r>
      <w:proofErr w:type="gramEnd"/>
      <w:r>
        <w:t xml:space="preserve"> – Now Key</w:t>
      </w:r>
    </w:p>
    <w:p w14:paraId="0F84B876" w14:textId="77777777" w:rsidR="00673D6A" w:rsidRPr="00124984" w:rsidRDefault="00673D6A" w:rsidP="00673D6A">
      <w:pPr>
        <w:pStyle w:val="Heading4"/>
        <w:rPr>
          <w:rFonts w:asciiTheme="majorHAnsi" w:hAnsiTheme="majorHAnsi"/>
        </w:rPr>
      </w:pPr>
      <w:r w:rsidRPr="00124984">
        <w:rPr>
          <w:rFonts w:asciiTheme="majorHAnsi" w:hAnsiTheme="majorHAnsi"/>
        </w:rPr>
        <w:t>The nuclear threat specifically regarding the US is stronger now than before- guarantees international conflict</w:t>
      </w:r>
    </w:p>
    <w:p w14:paraId="71A54EF2" w14:textId="77777777" w:rsidR="00673D6A" w:rsidRPr="00124984" w:rsidRDefault="00673D6A" w:rsidP="00673D6A">
      <w:pPr>
        <w:rPr>
          <w:rFonts w:asciiTheme="majorHAnsi" w:hAnsiTheme="majorHAnsi"/>
        </w:rPr>
      </w:pPr>
      <w:r w:rsidRPr="00124984">
        <w:rPr>
          <w:rStyle w:val="Style13ptBold"/>
          <w:rFonts w:asciiTheme="majorHAnsi" w:hAnsiTheme="majorHAnsi"/>
        </w:rPr>
        <w:t>Shim,</w:t>
      </w:r>
      <w:r w:rsidRPr="00124984">
        <w:rPr>
          <w:rFonts w:asciiTheme="majorHAnsi" w:hAnsiTheme="majorHAnsi"/>
        </w:rPr>
        <w:t xml:space="preserve"> </w:t>
      </w:r>
      <w:proofErr w:type="spellStart"/>
      <w:r w:rsidRPr="00124984">
        <w:rPr>
          <w:rFonts w:asciiTheme="majorHAnsi" w:hAnsiTheme="majorHAnsi"/>
        </w:rPr>
        <w:t>Hee</w:t>
      </w:r>
      <w:proofErr w:type="spellEnd"/>
      <w:r w:rsidRPr="00124984">
        <w:rPr>
          <w:rFonts w:asciiTheme="majorHAnsi" w:hAnsiTheme="majorHAnsi"/>
        </w:rPr>
        <w:t xml:space="preserve"> Jae, 20</w:t>
      </w:r>
      <w:r w:rsidRPr="00124984">
        <w:rPr>
          <w:rStyle w:val="Style13ptBold"/>
          <w:rFonts w:asciiTheme="majorHAnsi" w:hAnsiTheme="majorHAnsi"/>
        </w:rPr>
        <w:t>18</w:t>
      </w:r>
      <w:r w:rsidRPr="00124984">
        <w:rPr>
          <w:rFonts w:asciiTheme="majorHAnsi" w:hAnsiTheme="majorHAnsi"/>
        </w:rPr>
        <w:t xml:space="preserve">(M.A. in International </w:t>
      </w:r>
      <w:proofErr w:type="spellStart"/>
      <w:r w:rsidRPr="00124984">
        <w:rPr>
          <w:rFonts w:asciiTheme="majorHAnsi" w:hAnsiTheme="majorHAnsi"/>
        </w:rPr>
        <w:t>studies."The</w:t>
      </w:r>
      <w:proofErr w:type="spellEnd"/>
      <w:r w:rsidRPr="00124984">
        <w:rPr>
          <w:rFonts w:asciiTheme="majorHAnsi" w:hAnsiTheme="majorHAnsi"/>
        </w:rPr>
        <w:t xml:space="preserve"> Dilemma of the North Korean Nuclear Issue - Denuclearization or Coexistence" (2018).)//EL</w:t>
      </w:r>
    </w:p>
    <w:p w14:paraId="6DD29013" w14:textId="77777777" w:rsidR="00673D6A" w:rsidRDefault="00673D6A" w:rsidP="00673D6A">
      <w:pPr>
        <w:rPr>
          <w:rStyle w:val="Emphasis"/>
          <w:rFonts w:asciiTheme="majorHAnsi" w:hAnsiTheme="majorHAnsi"/>
        </w:rPr>
      </w:pPr>
      <w:r w:rsidRPr="00124984">
        <w:rPr>
          <w:rFonts w:asciiTheme="majorHAnsi" w:hAnsiTheme="majorHAnsi"/>
          <w:sz w:val="16"/>
        </w:rPr>
        <w:t xml:space="preserve">Kim Jong-un and Trump Era (2017-2018) North Korea. </w:t>
      </w:r>
      <w:r w:rsidRPr="00124984">
        <w:rPr>
          <w:rStyle w:val="StyleUnderline"/>
          <w:rFonts w:asciiTheme="majorHAnsi" w:hAnsiTheme="majorHAnsi"/>
        </w:rPr>
        <w:t>During this period, North Korea conducted one nuclear test and three long-range missile tests</w:t>
      </w:r>
      <w:r w:rsidRPr="00124984">
        <w:rPr>
          <w:rFonts w:asciiTheme="majorHAnsi" w:hAnsiTheme="majorHAnsi"/>
          <w:sz w:val="16"/>
        </w:rPr>
        <w:t xml:space="preserve">. First, on July 4, 2017, North Korea tested Hwasong-14 missile. </w:t>
      </w:r>
      <w:r w:rsidRPr="00124984">
        <w:rPr>
          <w:rStyle w:val="StyleUnderline"/>
          <w:rFonts w:asciiTheme="majorHAnsi" w:hAnsiTheme="majorHAnsi"/>
        </w:rPr>
        <w:t>North Korea officially announced the success of the missile test and acknowledged that it was the first intercontinental ballistic missile test. It was different from the previous long-range missile tests, which were announced as rockets for launching satellites.</w:t>
      </w:r>
      <w:r w:rsidRPr="00124984">
        <w:rPr>
          <w:rFonts w:asciiTheme="majorHAnsi" w:hAnsiTheme="majorHAnsi"/>
          <w:sz w:val="16"/>
        </w:rPr>
        <w:t xml:space="preserve"> Hwasong-14 was launched at a sharp angle to avoid overflying Japan, in consideration of possible strong reaction from Japan. It had a maximum altitude of 2,300 km and a flying distance of 930km. It was estimated that the range could be from 7,500 to 9,500 km.92 Paul </w:t>
      </w:r>
      <w:proofErr w:type="spellStart"/>
      <w:r w:rsidRPr="00124984">
        <w:rPr>
          <w:rFonts w:asciiTheme="majorHAnsi" w:hAnsiTheme="majorHAnsi"/>
          <w:sz w:val="16"/>
        </w:rPr>
        <w:t>Selva</w:t>
      </w:r>
      <w:proofErr w:type="spellEnd"/>
      <w:r w:rsidRPr="00124984">
        <w:rPr>
          <w:rFonts w:asciiTheme="majorHAnsi" w:hAnsiTheme="majorHAnsi"/>
          <w:sz w:val="16"/>
        </w:rPr>
        <w:t xml:space="preserve">, the vice chairman of the Joint Chiefs of Staff, admitted that Hwasong-14 had a range that could threaten the US mainland.93 And on July 28, 2017, less than a month later, North Korea conducted another Hwasong-14 missile test. The missile was also fired at a sharp angle and had a maximum altitude of 3,700 km and a flying distance of 1,000 km. It was an improvement over the previous launch test. The range was estimated to be more than 10,000 km at normal firing and most of the US mainland </w:t>
      </w:r>
      <w:proofErr w:type="gramStart"/>
      <w:r w:rsidRPr="00124984">
        <w:rPr>
          <w:rFonts w:asciiTheme="majorHAnsi" w:hAnsiTheme="majorHAnsi"/>
          <w:sz w:val="16"/>
        </w:rPr>
        <w:t>was considered to be</w:t>
      </w:r>
      <w:proofErr w:type="gramEnd"/>
      <w:r w:rsidRPr="00124984">
        <w:rPr>
          <w:rFonts w:asciiTheme="majorHAnsi" w:hAnsiTheme="majorHAnsi"/>
          <w:sz w:val="16"/>
        </w:rPr>
        <w:t xml:space="preserve"> included in the range. On September 3, 2017, the sixth nuclear test was conducted. The yield was estimated to be about 50 to 140 </w:t>
      </w:r>
      <w:proofErr w:type="spellStart"/>
      <w:r w:rsidRPr="00124984">
        <w:rPr>
          <w:rFonts w:asciiTheme="majorHAnsi" w:hAnsiTheme="majorHAnsi"/>
          <w:sz w:val="16"/>
        </w:rPr>
        <w:t>kt</w:t>
      </w:r>
      <w:proofErr w:type="spellEnd"/>
      <w:r w:rsidRPr="00124984">
        <w:rPr>
          <w:rFonts w:asciiTheme="majorHAnsi" w:hAnsiTheme="majorHAnsi"/>
          <w:sz w:val="16"/>
        </w:rPr>
        <w:t xml:space="preserve"> and to be 10 times stronger than the atomic bomb that fell on Hiroshima in 1945.95 It was a tremendous progress compared to the previous fifth nuclear test’s yield, about 10 kt. On November 28, 2017, the last long-range missile test to date was conducted. It was Hwasong-15 which was the next model of the previously launched Hwasong-14. The missile was also fired at a sharp angle and had a maximum altitude of 4,500 km and a flying distance of 960 km. It was an improved record compared to Hwaseong-14. Th</w:t>
      </w:r>
      <w:r w:rsidRPr="00124984">
        <w:rPr>
          <w:rStyle w:val="StyleUnderline"/>
          <w:rFonts w:asciiTheme="majorHAnsi" w:hAnsiTheme="majorHAnsi"/>
        </w:rPr>
        <w:t xml:space="preserve">e range was estimated to be 13,000 km and </w:t>
      </w:r>
      <w:r w:rsidRPr="00124984">
        <w:rPr>
          <w:rStyle w:val="Emphasis"/>
          <w:rFonts w:asciiTheme="majorHAnsi" w:hAnsiTheme="majorHAnsi"/>
        </w:rPr>
        <w:t>the entire mainland of the United States was presumed to be included in the range</w:t>
      </w:r>
      <w:r w:rsidRPr="00124984">
        <w:rPr>
          <w:rStyle w:val="StyleUnderline"/>
          <w:rFonts w:asciiTheme="majorHAnsi" w:hAnsiTheme="majorHAnsi"/>
        </w:rPr>
        <w:t>.96 North Korea disclosed the video clip of the missile test and proclaimed the completion of its nuclear-armed forces</w:t>
      </w:r>
      <w:r w:rsidRPr="00124984">
        <w:rPr>
          <w:rFonts w:asciiTheme="majorHAnsi" w:hAnsiTheme="majorHAnsi"/>
          <w:sz w:val="16"/>
        </w:rPr>
        <w:t xml:space="preserve">.97 Of course, there is much controversy as to whether North Korea’s long-range missile could be evaluated as a true ICBM, including its ability to mount a nuclear warhead and its accuracy. </w:t>
      </w:r>
      <w:r w:rsidRPr="00124984">
        <w:rPr>
          <w:rStyle w:val="StyleUnderline"/>
          <w:rFonts w:asciiTheme="majorHAnsi" w:hAnsiTheme="majorHAnsi"/>
        </w:rPr>
        <w:t xml:space="preserve">What is clear, however, is that </w:t>
      </w:r>
      <w:r w:rsidRPr="00124984">
        <w:rPr>
          <w:rStyle w:val="Emphasis"/>
          <w:rFonts w:asciiTheme="majorHAnsi" w:hAnsiTheme="majorHAnsi"/>
        </w:rPr>
        <w:t xml:space="preserve">North Korea came to have an asymmetric power that could </w:t>
      </w:r>
      <w:proofErr w:type="gramStart"/>
      <w:r w:rsidRPr="00124984">
        <w:rPr>
          <w:rStyle w:val="Emphasis"/>
          <w:rFonts w:asciiTheme="majorHAnsi" w:hAnsiTheme="majorHAnsi"/>
        </w:rPr>
        <w:t>actually threaten</w:t>
      </w:r>
      <w:proofErr w:type="gramEnd"/>
      <w:r w:rsidRPr="00124984">
        <w:rPr>
          <w:rStyle w:val="Emphasis"/>
          <w:rFonts w:asciiTheme="majorHAnsi" w:hAnsiTheme="majorHAnsi"/>
        </w:rPr>
        <w:t xml:space="preserve"> the United States in terms of the yield of nuclear warheads and the range of long-range missiles.</w:t>
      </w:r>
      <w:r w:rsidRPr="00124984">
        <w:rPr>
          <w:rStyle w:val="StyleUnderline"/>
          <w:rFonts w:asciiTheme="majorHAnsi" w:hAnsiTheme="majorHAnsi"/>
        </w:rPr>
        <w:t xml:space="preserve"> Unlike the previous National Security Strategy reports, the threats of North Korea were dealt importantly and specifically in the 2018 National Security Strategy. Starting with President Trump’s preface, throughout the report</w:t>
      </w:r>
      <w:r w:rsidRPr="00124984">
        <w:rPr>
          <w:rStyle w:val="Emphasis"/>
          <w:rFonts w:asciiTheme="majorHAnsi" w:hAnsiTheme="majorHAnsi"/>
        </w:rPr>
        <w:t>, North Korea’s dictatorship was condemned</w:t>
      </w:r>
      <w:r w:rsidRPr="00124984">
        <w:rPr>
          <w:rStyle w:val="StyleUnderline"/>
          <w:rFonts w:asciiTheme="majorHAnsi" w:hAnsiTheme="majorHAnsi"/>
        </w:rPr>
        <w:t xml:space="preserve">, and in the first chapter on protection of the US mainland, </w:t>
      </w:r>
      <w:r w:rsidRPr="00124984">
        <w:rPr>
          <w:rStyle w:val="Emphasis"/>
          <w:rFonts w:asciiTheme="majorHAnsi" w:hAnsiTheme="majorHAnsi"/>
        </w:rPr>
        <w:t>it referred to North Korea’s nuclear weapons as the first threat</w:t>
      </w:r>
      <w:r w:rsidRPr="00124984">
        <w:rPr>
          <w:rStyle w:val="StyleUnderline"/>
          <w:rFonts w:asciiTheme="majorHAnsi" w:hAnsiTheme="majorHAnsi"/>
        </w:rPr>
        <w:t>, threatening millions of Americans</w:t>
      </w:r>
      <w:r w:rsidRPr="00124984">
        <w:rPr>
          <w:rFonts w:asciiTheme="majorHAnsi" w:hAnsiTheme="majorHAnsi"/>
          <w:sz w:val="16"/>
        </w:rPr>
        <w:t xml:space="preserve">.98 It also stressed that the missile defense system was focused on the North Korean threat, mentioning the development of North Korea’s missile technology in the section on the missile threat to the United States.99 </w:t>
      </w:r>
      <w:r w:rsidRPr="00124984">
        <w:rPr>
          <w:rStyle w:val="StyleUnderline"/>
          <w:rFonts w:asciiTheme="majorHAnsi" w:hAnsiTheme="majorHAnsi"/>
        </w:rPr>
        <w:t xml:space="preserve">More than ever, the threat of North Korea was treated as important. The 2018 Nuclear Posture Review also stressed North Korea’s nuclear and missile </w:t>
      </w:r>
      <w:r w:rsidRPr="00124984">
        <w:rPr>
          <w:rStyle w:val="Emphasis"/>
          <w:rFonts w:asciiTheme="majorHAnsi" w:hAnsiTheme="majorHAnsi"/>
        </w:rPr>
        <w:t>threats more strongly than ever before</w:t>
      </w:r>
      <w:r w:rsidRPr="00124984">
        <w:rPr>
          <w:rStyle w:val="StyleUnderline"/>
          <w:rFonts w:asciiTheme="majorHAnsi" w:hAnsiTheme="majorHAnsi"/>
        </w:rPr>
        <w:t xml:space="preserve">. The report recognized North Korea’s last missile test as an ICBM test and estimated that North Korea would acquire the nuclear missile ability to attack the United States soon.100 It also mentioned that the missile defense system would evolve continuously </w:t>
      </w:r>
      <w:proofErr w:type="gramStart"/>
      <w:r w:rsidRPr="00124984">
        <w:rPr>
          <w:rStyle w:val="StyleUnderline"/>
          <w:rFonts w:asciiTheme="majorHAnsi" w:hAnsiTheme="majorHAnsi"/>
        </w:rPr>
        <w:t>as a means to</w:t>
      </w:r>
      <w:proofErr w:type="gramEnd"/>
      <w:r w:rsidRPr="00124984">
        <w:rPr>
          <w:rStyle w:val="StyleUnderline"/>
          <w:rFonts w:asciiTheme="majorHAnsi" w:hAnsiTheme="majorHAnsi"/>
        </w:rPr>
        <w:t xml:space="preserve"> combat North Korea’s missile threats.101 </w:t>
      </w:r>
      <w:r w:rsidRPr="00124984">
        <w:rPr>
          <w:rFonts w:asciiTheme="majorHAnsi" w:hAnsiTheme="majorHAnsi"/>
          <w:sz w:val="16"/>
        </w:rPr>
        <w:t>Meanwhile, the THAAD deployment to South Korea had accelerated. Despite China’s strong objection and controversy in South Korea, on April 26, 2017, the USFK deployed two of the six launchers that make up one battery</w:t>
      </w:r>
      <w:r w:rsidRPr="00124984">
        <w:rPr>
          <w:rStyle w:val="StyleUnderline"/>
          <w:rFonts w:asciiTheme="majorHAnsi" w:hAnsiTheme="majorHAnsi"/>
        </w:rPr>
        <w:t xml:space="preserve">. As can be seen from the above, the North Korean nuclear issue is no longer a regional security issue or a potential threat </w:t>
      </w:r>
      <w:r w:rsidRPr="00124984">
        <w:rPr>
          <w:rStyle w:val="Emphasis"/>
          <w:rFonts w:asciiTheme="majorHAnsi" w:hAnsiTheme="majorHAnsi"/>
        </w:rPr>
        <w:t xml:space="preserve">but a practical and urgent threat to the US mainland. </w:t>
      </w:r>
    </w:p>
    <w:p w14:paraId="1E0B51E0" w14:textId="20F1EE2A" w:rsidR="005966F8" w:rsidRDefault="005966F8" w:rsidP="003F6785">
      <w:pPr>
        <w:pStyle w:val="Heading3"/>
      </w:pPr>
      <w:r>
        <w:lastRenderedPageBreak/>
        <w:t>2</w:t>
      </w:r>
      <w:proofErr w:type="gramStart"/>
      <w:r>
        <w:t xml:space="preserve">NC </w:t>
      </w:r>
      <w:r w:rsidR="003F6785">
        <w:t>!</w:t>
      </w:r>
      <w:proofErr w:type="gramEnd"/>
      <w:r w:rsidR="003F6785">
        <w:t xml:space="preserve"> – Probability</w:t>
      </w:r>
    </w:p>
    <w:p w14:paraId="6892496A" w14:textId="59812E06" w:rsidR="003F6785" w:rsidRDefault="003F6785" w:rsidP="003F6785">
      <w:pPr>
        <w:pStyle w:val="Heading4"/>
      </w:pPr>
      <w:r>
        <w:t xml:space="preserve">North </w:t>
      </w:r>
      <w:proofErr w:type="spellStart"/>
      <w:r>
        <w:t>korea</w:t>
      </w:r>
      <w:proofErr w:type="spellEnd"/>
      <w:r>
        <w:t xml:space="preserve"> war is growingly likely- former pentagon chief proves</w:t>
      </w:r>
    </w:p>
    <w:p w14:paraId="4F174E89" w14:textId="77777777" w:rsidR="003F6785" w:rsidRPr="00A45891" w:rsidRDefault="003F6785" w:rsidP="003F6785">
      <w:r w:rsidRPr="00A45891">
        <w:t xml:space="preserve">Felix </w:t>
      </w:r>
      <w:r w:rsidRPr="00A45891">
        <w:rPr>
          <w:rStyle w:val="Style13ptBold"/>
        </w:rPr>
        <w:t>Allen 17</w:t>
      </w:r>
      <w:r w:rsidRPr="00A45891">
        <w:t xml:space="preserve">,( </w:t>
      </w:r>
      <w:r>
        <w:t xml:space="preserve">Felix Allen is a journalist for The Sun and is quoting a pentagon </w:t>
      </w:r>
      <w:proofErr w:type="spellStart"/>
      <w:r>
        <w:t>chief,</w:t>
      </w:r>
      <w:r w:rsidRPr="00A45891">
        <w:t>“'I'M</w:t>
      </w:r>
      <w:proofErr w:type="spellEnd"/>
      <w:r w:rsidRPr="00A45891">
        <w:t xml:space="preserve"> SCARED TO DEATH'</w:t>
      </w:r>
      <w:r>
        <w:t xml:space="preserve"> </w:t>
      </w:r>
      <w:r w:rsidRPr="00A45891">
        <w:t>Nuclear war with North Korea</w:t>
      </w:r>
      <w:r>
        <w:t xml:space="preserve"> </w:t>
      </w:r>
      <w:r w:rsidRPr="00A45891">
        <w:t>is more 'probable' than ever warns ex Pentagon chief Mike Mullen;</w:t>
      </w:r>
      <w:r>
        <w:t xml:space="preserve"> </w:t>
      </w:r>
      <w:r w:rsidRPr="00A45891">
        <w:t>Retired chairman of the US joint chiefs of staff warned of the nuclear threat from 'unpredictable'</w:t>
      </w:r>
      <w:r>
        <w:t xml:space="preserve"> </w:t>
      </w:r>
      <w:hyperlink r:id="rId151" w:tgtFrame="_parent" w:history="1">
        <w:r w:rsidRPr="00A45891">
          <w:t>Kim</w:t>
        </w:r>
      </w:hyperlink>
      <w:r w:rsidRPr="00A45891">
        <w:t>”, The Sun News)//EL</w:t>
      </w:r>
    </w:p>
    <w:p w14:paraId="4C2CAE3E" w14:textId="77777777" w:rsidR="003F6785" w:rsidRPr="008D4418" w:rsidRDefault="003F6785" w:rsidP="003F6785">
      <w:pPr>
        <w:rPr>
          <w:rStyle w:val="StyleUnderline"/>
        </w:rPr>
      </w:pPr>
      <w:r w:rsidRPr="00234A78">
        <w:rPr>
          <w:rStyle w:val="StyleUnderline"/>
        </w:rPr>
        <w:t xml:space="preserve">FORMER Pentagon chief has admitted nuclear war with North Korea is more likely than ever and he is "scared to death". Retired admiral Mike Mullen, who was chairman of the US joint chiefs of staff, warned "unpredictable" despot </w:t>
      </w:r>
      <w:hyperlink r:id="rId152" w:tgtFrame="_parent" w:history="1">
        <w:r w:rsidRPr="00234A78">
          <w:rPr>
            <w:rStyle w:val="StyleUnderline"/>
          </w:rPr>
          <w:t xml:space="preserve">Kim Jong-un </w:t>
        </w:r>
      </w:hyperlink>
      <w:r w:rsidRPr="00234A78">
        <w:rPr>
          <w:rStyle w:val="StyleUnderline"/>
        </w:rPr>
        <w:t>could launch nukes at the US or its allies.</w:t>
      </w:r>
      <w:r w:rsidRPr="008D4418">
        <w:rPr>
          <w:sz w:val="16"/>
        </w:rPr>
        <w:t xml:space="preserve"> He told ABC's This Week</w:t>
      </w:r>
      <w:r w:rsidRPr="00234A78">
        <w:rPr>
          <w:rStyle w:val="StyleUnderline"/>
        </w:rPr>
        <w:t>: "I think it's more probable than it used to be, and it scares me to death quite frankly. "They're the most dangerous weapons in the world. "And, certainly if we have someone in North Korea that has a lethal legacy, is very, very unpredictable and sees this as a way to solidify his future, he could well not just obtain them, but potentially use them." Tensions have been ratcheted up in recent months by North Korea's nuclear tests and ballistic missile launches - and by the war of words between Kim and Donald Trump.</w:t>
      </w:r>
      <w:r w:rsidRPr="008D4418">
        <w:rPr>
          <w:sz w:val="16"/>
        </w:rPr>
        <w:t xml:space="preserve"> Last week North Korea's envoy to the UN said there is no chance of peace talks while the US continues war games on its doorstep. Russia accused the US of trying to provoke Kim into nuclear war with its provocative military drills. On his recent 12-day tour of Asia, </w:t>
      </w:r>
      <w:proofErr w:type="spellStart"/>
      <w:r w:rsidRPr="008D4418">
        <w:rPr>
          <w:sz w:val="16"/>
        </w:rPr>
        <w:t>Mr</w:t>
      </w:r>
      <w:proofErr w:type="spellEnd"/>
      <w:r w:rsidRPr="008D4418">
        <w:rPr>
          <w:sz w:val="16"/>
        </w:rPr>
        <w:t xml:space="preserve"> Trump told US troops in Japan: "N</w:t>
      </w:r>
      <w:r w:rsidRPr="008D4418">
        <w:rPr>
          <w:rStyle w:val="StyleUnderline"/>
        </w:rPr>
        <w:t>o dictator should underestimate American resolve". He said: "We dominate the sky, we dominate the sea, we dominate the land and space. "Each of you embodies the warrior creed. Your devotion, prowess, and expertise make you the most fearsome fighting force in the history of our world." The USA declared North Korea a state sponsor of terror - which the regime slammed as a "grave provocation and aggressive violation". The North has dug trenches to stop further escapes after a soldier was filmed being shot as he fled over the border pursued by his comrades.</w:t>
      </w:r>
    </w:p>
    <w:p w14:paraId="15FAF158" w14:textId="7C4A8AD6" w:rsidR="003F6785" w:rsidRDefault="003F6785" w:rsidP="005966F8"/>
    <w:p w14:paraId="52BD1BD1" w14:textId="40E9E8BC" w:rsidR="003F6785" w:rsidRPr="005966F8" w:rsidRDefault="003F6785" w:rsidP="003F6785">
      <w:pPr>
        <w:pStyle w:val="Heading3"/>
      </w:pPr>
      <w:r>
        <w:lastRenderedPageBreak/>
        <w:t>2</w:t>
      </w:r>
      <w:proofErr w:type="gramStart"/>
      <w:r>
        <w:t>NC !</w:t>
      </w:r>
      <w:proofErr w:type="gramEnd"/>
      <w:r>
        <w:t xml:space="preserve"> XTN</w:t>
      </w:r>
    </w:p>
    <w:p w14:paraId="0DBA11EF" w14:textId="0B963F69" w:rsidR="00673D6A" w:rsidRDefault="00673D6A" w:rsidP="00673D6A">
      <w:pPr>
        <w:pStyle w:val="Heading4"/>
      </w:pPr>
      <w:r>
        <w:t>North Korea war goes nuclear</w:t>
      </w:r>
    </w:p>
    <w:p w14:paraId="364EB473" w14:textId="77777777" w:rsidR="00673D6A" w:rsidRPr="00D6082A" w:rsidRDefault="00673D6A" w:rsidP="00673D6A">
      <w:r w:rsidRPr="00B9195E">
        <w:rPr>
          <w:rStyle w:val="Style13ptBold"/>
        </w:rPr>
        <w:t>Dreazen 18</w:t>
      </w:r>
      <w:r>
        <w:t xml:space="preserve"> (</w:t>
      </w:r>
      <w:proofErr w:type="spellStart"/>
      <w:r w:rsidRPr="00966696">
        <w:t>Yochi</w:t>
      </w:r>
      <w:proofErr w:type="spellEnd"/>
      <w:r w:rsidRPr="00966696">
        <w:t xml:space="preserve"> Dreazen</w:t>
      </w:r>
      <w:r>
        <w:t xml:space="preserve"> – </w:t>
      </w:r>
      <w:r w:rsidRPr="00966696">
        <w:t>Deputy Managing Editor, Foreign</w:t>
      </w:r>
      <w:r>
        <w:t>, Vox – “</w:t>
      </w:r>
      <w:r w:rsidRPr="00B9195E">
        <w:t>Here’s what war with North Korea would look like</w:t>
      </w:r>
      <w:r>
        <w:t xml:space="preserve">” – 2/8/18 - </w:t>
      </w:r>
      <w:r w:rsidRPr="00B9195E">
        <w:t>https://www.vox.com/world/2018/2/7/16974772/north-korea-war-trump-kim-nuclear-weapon</w:t>
      </w:r>
      <w:r>
        <w:t>)</w:t>
      </w:r>
    </w:p>
    <w:p w14:paraId="046D6337" w14:textId="77777777" w:rsidR="00673D6A" w:rsidRPr="00D6082A" w:rsidRDefault="00673D6A" w:rsidP="00673D6A">
      <w:pPr>
        <w:rPr>
          <w:sz w:val="14"/>
        </w:rPr>
      </w:pPr>
      <w:proofErr w:type="gramStart"/>
      <w:r w:rsidRPr="00D6082A">
        <w:rPr>
          <w:sz w:val="14"/>
        </w:rPr>
        <w:t>So</w:t>
      </w:r>
      <w:proofErr w:type="gramEnd"/>
      <w:r w:rsidRPr="00D6082A">
        <w:rPr>
          <w:sz w:val="14"/>
        </w:rPr>
        <w:t xml:space="preserve"> I’ve spent the past month posing those questions to more than a dozen </w:t>
      </w:r>
      <w:r w:rsidRPr="006B2148">
        <w:rPr>
          <w:sz w:val="14"/>
        </w:rPr>
        <w:t xml:space="preserve">former Pentagon officials, CIA analysts, US military officers, and think tank experts, as well as to a retired South Korean general who spent his entire professional life preparing to fight the North. They’ve all said variants of the same thing: There is a genuine risk of a </w:t>
      </w:r>
      <w:r w:rsidRPr="006B2148">
        <w:rPr>
          <w:rStyle w:val="Emphasis"/>
        </w:rPr>
        <w:t>war on the Korean Peninsula</w:t>
      </w:r>
      <w:r w:rsidRPr="006B2148">
        <w:rPr>
          <w:sz w:val="14"/>
        </w:rPr>
        <w:t xml:space="preserve"> that</w:t>
      </w:r>
      <w:r w:rsidRPr="006B2148">
        <w:rPr>
          <w:rStyle w:val="StyleUnderline"/>
        </w:rPr>
        <w:t xml:space="preserve"> </w:t>
      </w:r>
      <w:r w:rsidRPr="006B2148">
        <w:rPr>
          <w:rStyle w:val="Emphasis"/>
        </w:rPr>
        <w:t>would involve</w:t>
      </w:r>
      <w:r w:rsidRPr="006B2148">
        <w:rPr>
          <w:rStyle w:val="StyleUnderline"/>
        </w:rPr>
        <w:t xml:space="preserve"> the use of </w:t>
      </w:r>
      <w:r w:rsidRPr="006B2148">
        <w:rPr>
          <w:rStyle w:val="Emphasis"/>
        </w:rPr>
        <w:t>chemical, biological, and nuclear weapons</w:t>
      </w:r>
      <w:r w:rsidRPr="006B2148">
        <w:rPr>
          <w:sz w:val="14"/>
        </w:rPr>
        <w:t xml:space="preserve">. Several estimated that millions — plural — would die. Even more frightening, most of the people I spoke to said they believed </w:t>
      </w:r>
      <w:r w:rsidRPr="006B2148">
        <w:rPr>
          <w:rStyle w:val="StyleUnderline"/>
        </w:rPr>
        <w:t>Kim would use nuclear weapons</w:t>
      </w:r>
      <w:r w:rsidRPr="006B2148">
        <w:rPr>
          <w:sz w:val="14"/>
        </w:rPr>
        <w:t xml:space="preserve"> against South Korea </w:t>
      </w:r>
      <w:r w:rsidRPr="006B2148">
        <w:rPr>
          <w:rStyle w:val="StyleUnderline"/>
        </w:rPr>
        <w:t>in the initial stages of the fighting — not just as a desperate last resort</w:t>
      </w:r>
      <w:r w:rsidRPr="006B2148">
        <w:rPr>
          <w:sz w:val="14"/>
        </w:rPr>
        <w:t xml:space="preserve">. </w:t>
      </w:r>
      <w:proofErr w:type="spellStart"/>
      <w:r w:rsidRPr="006B2148">
        <w:rPr>
          <w:sz w:val="14"/>
        </w:rPr>
        <w:t>Danush</w:t>
      </w:r>
      <w:proofErr w:type="spellEnd"/>
      <w:r w:rsidRPr="006B2148">
        <w:rPr>
          <w:sz w:val="14"/>
        </w:rPr>
        <w:t xml:space="preserve"> </w:t>
      </w:r>
      <w:proofErr w:type="spellStart"/>
      <w:r w:rsidRPr="006B2148">
        <w:rPr>
          <w:sz w:val="14"/>
        </w:rPr>
        <w:t>Parvaneh</w:t>
      </w:r>
      <w:proofErr w:type="spellEnd"/>
      <w:r w:rsidRPr="006B2148">
        <w:rPr>
          <w:sz w:val="14"/>
        </w:rPr>
        <w:t xml:space="preserve">/Vox; AP Images “This would be nothing like Iraq,” Flournoy told me. “It’s not that the North Korean military is so good. It’s that </w:t>
      </w:r>
      <w:r w:rsidRPr="006B2148">
        <w:rPr>
          <w:rStyle w:val="StyleUnderline"/>
        </w:rPr>
        <w:t xml:space="preserve">North Korea has nuclear weapons and other weapons of mass destruction — and is now in a situation where </w:t>
      </w:r>
      <w:r w:rsidRPr="006B2148">
        <w:rPr>
          <w:rStyle w:val="Emphasis"/>
        </w:rPr>
        <w:t>they</w:t>
      </w:r>
      <w:r w:rsidRPr="006B2148">
        <w:rPr>
          <w:rStyle w:val="StyleUnderline"/>
        </w:rPr>
        <w:t xml:space="preserve"> might </w:t>
      </w:r>
      <w:r w:rsidRPr="006B2148">
        <w:rPr>
          <w:rStyle w:val="Emphasis"/>
        </w:rPr>
        <w:t>have real incentives to use them</w:t>
      </w:r>
      <w:r w:rsidRPr="006B2148">
        <w:rPr>
          <w:rStyle w:val="StyleUnderline"/>
        </w:rPr>
        <w:t xml:space="preserve">.” </w:t>
      </w:r>
      <w:r w:rsidRPr="006B2148">
        <w:rPr>
          <w:sz w:val="14"/>
        </w:rPr>
        <w:t>The experts I spoke to all stressed that Kim could devastate Seoul without even needing to use his weapons of mass destruction. The North Korean military has an enormous number of rocket launchers and artillery pieces within range of Seoul. The nonpartisan Congressional Research Service estimates that Kim could hammer the South Korean capital with an astonishing 10,000 rockets per minute — and that such a barrage could kill more than 300,000 South Koreans in the opening days of the conflict. That’s all without using a single nuclear, chemical, or biological weapon. And retired South Korean Gen. In-Bum Chun, who spent 40 years in uniform thinking about a confrontation with North Korea, underscored that Kim also has a different kind of weapon: 25 million people — including 1.2 million active-duty troops and several million reservists — who have been “indoctrinated since childhood with the belief that Kim and his family are literal gods whose government must be protected at all costs.” “</w:t>
      </w:r>
      <w:r w:rsidRPr="006B2148">
        <w:rPr>
          <w:rStyle w:val="StyleUnderline"/>
        </w:rPr>
        <w:t>You’re talking about people who have basically been brainwashed their entire lives</w:t>
      </w:r>
      <w:r w:rsidRPr="006B2148">
        <w:rPr>
          <w:sz w:val="14"/>
        </w:rPr>
        <w:t xml:space="preserve">,” Chun said. “It would be like what you saw on Okinawa during World War II, where Japanese civilians and soldiers were all willing to fight to the death. </w:t>
      </w:r>
      <w:r w:rsidRPr="006B2148">
        <w:rPr>
          <w:rStyle w:val="StyleUnderline"/>
        </w:rPr>
        <w:t>This would be a hard and bloody war</w:t>
      </w:r>
      <w:r w:rsidRPr="006B2148">
        <w:rPr>
          <w:sz w:val="14"/>
        </w:rPr>
        <w:t xml:space="preserve">.” What follows is a guide to what a conflict with North Korea might look like. War is inherently unpredictable: It’s possible Kim would use every type of weapon of mass destruction he possesses, and it’s possible he wouldn’t use any of them. But </w:t>
      </w:r>
      <w:r w:rsidRPr="006B2148">
        <w:rPr>
          <w:rStyle w:val="StyleUnderline"/>
        </w:rPr>
        <w:t xml:space="preserve">many leading experts fear the worst. </w:t>
      </w:r>
      <w:r w:rsidRPr="006B2148">
        <w:rPr>
          <w:sz w:val="14"/>
        </w:rPr>
        <w:t xml:space="preserve">And if all of this sounds frightening, it should. </w:t>
      </w:r>
      <w:r w:rsidRPr="006B2148">
        <w:rPr>
          <w:rStyle w:val="StyleUnderline"/>
        </w:rPr>
        <w:t xml:space="preserve">A new war on the Korean Peninsula wouldn’t be as bad as you think. It would be much, much worse. </w:t>
      </w:r>
      <w:r w:rsidRPr="006B2148">
        <w:rPr>
          <w:sz w:val="14"/>
        </w:rPr>
        <w:t xml:space="preserve">Destroying Kim’s nuclear arsenal would require a ground invasion and facing Kim’s chemical and biological weapons </w:t>
      </w:r>
      <w:proofErr w:type="gramStart"/>
      <w:r w:rsidRPr="006B2148">
        <w:rPr>
          <w:sz w:val="14"/>
        </w:rPr>
        <w:t>The</w:t>
      </w:r>
      <w:proofErr w:type="gramEnd"/>
      <w:r w:rsidRPr="006B2148">
        <w:rPr>
          <w:sz w:val="14"/>
        </w:rPr>
        <w:t xml:space="preserve"> official position of the Trump administration, like that of its predecessors, is that North Korea’s nuclear program is unacceptable and that Pyongyang has to give up all its nuclear weapons. If the US and South Korea went to war with the North, their key strategic goal would be to capture or destroy all of Pyongyang’s nuclear sites, as well as the bases that house its long-range missiles. In a startlingly blunt letter to Rep. Ted Lieu (D-CA) last October, Rear Adm. Michael Dumont, speaking on behalf of the Joint Chiefs of Staff, said the “only way to ‘locate and destroy — with complete certainty — all components of North Korea’s nuclear weapons programs’ </w:t>
      </w:r>
      <w:proofErr w:type="gramStart"/>
      <w:r w:rsidRPr="006B2148">
        <w:rPr>
          <w:sz w:val="14"/>
        </w:rPr>
        <w:t>is</w:t>
      </w:r>
      <w:proofErr w:type="gramEnd"/>
      <w:r w:rsidRPr="006B2148">
        <w:rPr>
          <w:sz w:val="14"/>
        </w:rPr>
        <w:t xml:space="preserve"> through a ground invasion.” </w:t>
      </w:r>
      <w:proofErr w:type="spellStart"/>
      <w:r w:rsidRPr="006B2148">
        <w:rPr>
          <w:sz w:val="14"/>
        </w:rPr>
        <w:t>Danush</w:t>
      </w:r>
      <w:proofErr w:type="spellEnd"/>
      <w:r w:rsidRPr="006B2148">
        <w:rPr>
          <w:sz w:val="14"/>
        </w:rPr>
        <w:t xml:space="preserve"> </w:t>
      </w:r>
      <w:proofErr w:type="spellStart"/>
      <w:r w:rsidRPr="006B2148">
        <w:rPr>
          <w:sz w:val="14"/>
        </w:rPr>
        <w:t>Parvaneh</w:t>
      </w:r>
      <w:proofErr w:type="spellEnd"/>
      <w:r w:rsidRPr="006B2148">
        <w:rPr>
          <w:sz w:val="14"/>
        </w:rPr>
        <w:t xml:space="preserve">/Vox; AP Images Estimates of the exact numbers of US troops that would take part in a push north vary widely, but current and former military planners uniformly believe </w:t>
      </w:r>
      <w:r w:rsidRPr="006B2148">
        <w:rPr>
          <w:rStyle w:val="StyleUnderline"/>
        </w:rPr>
        <w:t xml:space="preserve">it would require vastly more forces than took part in the invasions of Iraq or Afghanistan. </w:t>
      </w:r>
      <w:r w:rsidRPr="006B2148">
        <w:rPr>
          <w:sz w:val="14"/>
        </w:rPr>
        <w:t xml:space="preserve">A South Korean military white paper from 2016, for instance, said the US would need to deploy 690,000 ground troops to South Korea if war broke out. Bruce Bennett, a senior researcher at the RAND Corporation who has spent decades studying North Korea generally and the Kim family specifically, believes those numbers are on the high side, but he thinks the US would need to send at least 200,000 troops into North Korea. By way of comparison, that would be significantly more troops than the US had in either Iraq or Afghanistan at the peaks of those two long wars. The 2016 assessment says the Pentagon would also need to send 2,000 warplanes and other aircraft to South Korea. The US hasn’t had that much airpower deployed to a single conflict since Vietnam. The experts I spoke to believe Kim and his generals know that US ground forces are better trained and equipped than North Korean troops, and that </w:t>
      </w:r>
      <w:r w:rsidRPr="006B2148">
        <w:rPr>
          <w:rStyle w:val="StyleUnderline"/>
        </w:rPr>
        <w:t xml:space="preserve">North Korea’s aging fleet of 1,300 Soviet-era warplanes is no match for Washington’s state-of-the-art stealth fighters and other jets. </w:t>
      </w:r>
      <w:proofErr w:type="gramStart"/>
      <w:r w:rsidRPr="006B2148">
        <w:rPr>
          <w:rStyle w:val="StyleUnderline"/>
        </w:rPr>
        <w:t>So</w:t>
      </w:r>
      <w:proofErr w:type="gramEnd"/>
      <w:r w:rsidRPr="006B2148">
        <w:rPr>
          <w:rStyle w:val="StyleUnderline"/>
        </w:rPr>
        <w:t xml:space="preserve"> what would happen if US and South Korean troops started pouring into North Korea while American planes launched wave after wave of airstrikes? The consensus view is that </w:t>
      </w:r>
      <w:r w:rsidRPr="006B2148">
        <w:rPr>
          <w:rStyle w:val="Emphasis"/>
        </w:rPr>
        <w:t>Kim would try to level the</w:t>
      </w:r>
      <w:r w:rsidRPr="006B2148">
        <w:rPr>
          <w:rStyle w:val="StyleUnderline"/>
        </w:rPr>
        <w:t xml:space="preserve"> playing </w:t>
      </w:r>
      <w:r w:rsidRPr="006B2148">
        <w:rPr>
          <w:rStyle w:val="Emphasis"/>
        </w:rPr>
        <w:t>field</w:t>
      </w:r>
      <w:r w:rsidRPr="006B2148">
        <w:rPr>
          <w:rStyle w:val="StyleUnderline"/>
        </w:rPr>
        <w:t xml:space="preserve"> by </w:t>
      </w:r>
      <w:r w:rsidRPr="006B2148">
        <w:rPr>
          <w:rStyle w:val="Emphasis"/>
        </w:rPr>
        <w:t>using</w:t>
      </w:r>
      <w:r w:rsidRPr="006B2148">
        <w:rPr>
          <w:rStyle w:val="StyleUnderline"/>
        </w:rPr>
        <w:t xml:space="preserve"> his vast arsenal of </w:t>
      </w:r>
      <w:r w:rsidRPr="006B2148">
        <w:rPr>
          <w:rStyle w:val="Emphasis"/>
        </w:rPr>
        <w:t>chemical weapons</w:t>
      </w:r>
      <w:r w:rsidRPr="006B2148">
        <w:rPr>
          <w:rStyle w:val="StyleUnderline"/>
        </w:rPr>
        <w:t>, which is believed to be the biggest and most technologically advanced in the world</w:t>
      </w:r>
      <w:r w:rsidRPr="006B2148">
        <w:rPr>
          <w:sz w:val="14"/>
        </w:rPr>
        <w:t xml:space="preserve">. (Kim is estimated to have between 2,500 and 5,000 metric tons of deadly nerve agents like sarin, which can cause paralysis and, ultimately, death.) With so many artillery pieces and rocket launchers trained on Seoul, Kim </w:t>
      </w:r>
      <w:proofErr w:type="gramStart"/>
      <w:r w:rsidRPr="006B2148">
        <w:rPr>
          <w:sz w:val="14"/>
        </w:rPr>
        <w:t>has the ability to</w:t>
      </w:r>
      <w:proofErr w:type="gramEnd"/>
      <w:r w:rsidRPr="006B2148">
        <w:rPr>
          <w:sz w:val="14"/>
        </w:rPr>
        <w:t xml:space="preserve"> quickly blanket the densely packed city with huge amounts of nerve agents. The human toll would be staggeringly high: The military historian Reid Kirby estimated last June that a sustained sarin attack could kill up to 2.5 million people in Seoul alone, while injuring nearly 7 million more. Men, women, and children would very literally choke to death in the streets of one of the world’s wealthiest and most vibrant cities. It would be mass murder on a scale rarely seen in human history. Kim also has large quantities of VX, an even deadlier chemical weapon, and has already shown a willingness, and ability, to use it against civilian targets abroad. Last February, two women trained by North Korean intelligence agents walked up to Kim’s estranged half-brother Kim Jong Nam, while the 45-year-old walked through an airport in </w:t>
      </w:r>
      <w:proofErr w:type="gramStart"/>
      <w:r w:rsidRPr="006B2148">
        <w:rPr>
          <w:sz w:val="14"/>
        </w:rPr>
        <w:t>Malaysia, and</w:t>
      </w:r>
      <w:proofErr w:type="gramEnd"/>
      <w:r w:rsidRPr="006B2148">
        <w:rPr>
          <w:sz w:val="14"/>
        </w:rPr>
        <w:t xml:space="preserve"> smeared his face with VX. Authorities there said he suffered a “very painful” death from his exposure to the nerve agent. Retired Lt. Gen. Chip Gregson, the Pentagon’s top Asia official from 2009 to 2011, says the attack was a vivid illustration of the North Korean chemical weapons program’s technological sophistication — and of what may face US and South Korean troops if war were to break out. “VX is the worst of the worst,” Gregson told me. “It’s a crowd killer. It’s odorless, colorless, and doesn’t dissipate quickly. The fact that they were able to use it so precisely — to kill only one person and not even injure the two handlers — indicates a high degree of technical skill and a clear willingness to use a weapon of mass destruction against civilian targets. That needs to be </w:t>
      </w:r>
      <w:r w:rsidRPr="006B2148">
        <w:rPr>
          <w:sz w:val="14"/>
        </w:rPr>
        <w:lastRenderedPageBreak/>
        <w:t xml:space="preserve">factored into the equation when we think about what Kim would do to preempt an attack or retaliate for one.” The Pentagon already assumes that its airbases in and around South Korea would be among the first places Kim tried to hit with chemical weapons like sarin. US military officials don’t think North Korea would necessarily succeed in killing many of the pilots and other troops stationed there, all of whom are equipped with gas masks and other protective gear. But they worry an attack could nevertheless make it significantly harder for the US to launch air raids against the North by causing panic and chaos on the bases that house the American warplanes, bombers, and troops. Retired Air Force Lt. Gen. Jan-Marc </w:t>
      </w:r>
      <w:proofErr w:type="spellStart"/>
      <w:r w:rsidRPr="006B2148">
        <w:rPr>
          <w:sz w:val="14"/>
        </w:rPr>
        <w:t>Jouas</w:t>
      </w:r>
      <w:proofErr w:type="spellEnd"/>
      <w:r w:rsidRPr="006B2148">
        <w:rPr>
          <w:sz w:val="14"/>
        </w:rPr>
        <w:t xml:space="preserve">, the former deputy commander of US forces in South Korea, said the initial phases of any offensive against North Korea depend on American and South Korean planes being able to hit Kim’s nuclear facilities, military bases, chemical and biological weapons caches, radar systems, and missile defense arrays. The air campaign — which would dwarf the “shock and awe” of the Iraq War in size and scope — would be designed to decimate North Korea’s ground forces and destroy the thousands of artillery pieces trained on the South Korean capital before they could be used to level Seoul. </w:t>
      </w:r>
      <w:proofErr w:type="spellStart"/>
      <w:r w:rsidRPr="006B2148">
        <w:rPr>
          <w:sz w:val="14"/>
        </w:rPr>
        <w:t>Danush</w:t>
      </w:r>
      <w:proofErr w:type="spellEnd"/>
      <w:r w:rsidRPr="006B2148">
        <w:rPr>
          <w:sz w:val="14"/>
        </w:rPr>
        <w:t xml:space="preserve"> </w:t>
      </w:r>
      <w:proofErr w:type="spellStart"/>
      <w:r w:rsidRPr="006B2148">
        <w:rPr>
          <w:sz w:val="14"/>
        </w:rPr>
        <w:t>Parvaneh</w:t>
      </w:r>
      <w:proofErr w:type="spellEnd"/>
      <w:r w:rsidRPr="006B2148">
        <w:rPr>
          <w:sz w:val="14"/>
        </w:rPr>
        <w:t xml:space="preserve">/Vox; AP Images Washington would also try to kill senior North Korean military commanders and government officials, including Kim. (So-called “decapitation” strikes are part of the current US and South Korean war plan for a conflict with North Korea, OPLAN 5015, which explicitly talks about targeting the country’s top leadership.) “Air power is dependent on the number of sorties that can be flown,” </w:t>
      </w:r>
      <w:proofErr w:type="spellStart"/>
      <w:r w:rsidRPr="006B2148">
        <w:rPr>
          <w:sz w:val="14"/>
        </w:rPr>
        <w:t>Jouas</w:t>
      </w:r>
      <w:proofErr w:type="spellEnd"/>
      <w:r w:rsidRPr="006B2148">
        <w:rPr>
          <w:sz w:val="14"/>
        </w:rPr>
        <w:t xml:space="preserve"> told me, using the military’s term for an individual air combat mission. “And it’s a lot harder to generate sorties if your airfield is under attack.” </w:t>
      </w:r>
      <w:proofErr w:type="spellStart"/>
      <w:r w:rsidRPr="006B2148">
        <w:rPr>
          <w:sz w:val="14"/>
        </w:rPr>
        <w:t>Jouas</w:t>
      </w:r>
      <w:proofErr w:type="spellEnd"/>
      <w:r w:rsidRPr="006B2148">
        <w:rPr>
          <w:sz w:val="14"/>
        </w:rPr>
        <w:t xml:space="preserve"> said Air Force personnel conduct chemical weapons drills where they practice doing their jobs in gas masks and other equipment they’d wear if the bases were under actual attack. They try to game out all the various ways North Korea could hit the facilities, and to prepare accordingly. It isn’t easy. “We anticipate conventional attacks, we anticipate chemical attacks, we anticipate cyberattacks, and we anticipate North Korean special operations forces being inserted into the bases,” he told me. “We’d still be able to fly — and to ultimately defeat North Korea — but there would be an unquestionable impact on our operations.” Gregson thinks </w:t>
      </w:r>
      <w:r w:rsidRPr="006B2148">
        <w:rPr>
          <w:rStyle w:val="StyleUnderline"/>
        </w:rPr>
        <w:t>Kim wouldn’t only use his chemical weapons against military targets in South Korea. The Pentagon has a sizable military presence in neighboring Japan, and the island of Guam is a US territory that is home to more than 163,000 American citizens. Both are well within range of Kim’s missiles and rockets</w:t>
      </w:r>
      <w:r w:rsidRPr="006B2148">
        <w:rPr>
          <w:sz w:val="14"/>
        </w:rPr>
        <w:t xml:space="preserve"> — and Gregson expects </w:t>
      </w:r>
      <w:r w:rsidRPr="006B2148">
        <w:rPr>
          <w:rStyle w:val="StyleUnderline"/>
        </w:rPr>
        <w:t xml:space="preserve">both would be hit. </w:t>
      </w:r>
      <w:r w:rsidRPr="006B2148">
        <w:rPr>
          <w:sz w:val="14"/>
        </w:rPr>
        <w:t xml:space="preserve">NORTH KOREA WOULD USE NUCLEAR WEAPONS AT THE BEGINNING OF A WAR — NOT AT THE END Andrew Weber, formerly the assistant secretary of defense for nuclear, chemical, and biological defense programs, told me that </w:t>
      </w:r>
      <w:r w:rsidRPr="006B2148">
        <w:rPr>
          <w:rStyle w:val="StyleUnderline"/>
        </w:rPr>
        <w:t xml:space="preserve">the </w:t>
      </w:r>
      <w:r w:rsidRPr="006B2148">
        <w:rPr>
          <w:rStyle w:val="Emphasis"/>
        </w:rPr>
        <w:t>US</w:t>
      </w:r>
      <w:r w:rsidRPr="006B2148">
        <w:rPr>
          <w:rStyle w:val="StyleUnderline"/>
        </w:rPr>
        <w:t xml:space="preserve"> and South Korea would </w:t>
      </w:r>
      <w:r w:rsidRPr="006B2148">
        <w:rPr>
          <w:rStyle w:val="Emphasis"/>
        </w:rPr>
        <w:t>also need to be prepared for</w:t>
      </w:r>
      <w:r w:rsidRPr="006B2148">
        <w:rPr>
          <w:rStyle w:val="StyleUnderline"/>
        </w:rPr>
        <w:t xml:space="preserve"> Kim to use </w:t>
      </w:r>
      <w:r w:rsidRPr="006B2148">
        <w:rPr>
          <w:rStyle w:val="Emphasis"/>
        </w:rPr>
        <w:t>biological weapons</w:t>
      </w:r>
      <w:r w:rsidRPr="006B2148">
        <w:rPr>
          <w:rStyle w:val="StyleUnderline"/>
        </w:rPr>
        <w:t xml:space="preserve"> against both military and civilian targets</w:t>
      </w:r>
      <w:r w:rsidRPr="006B2148">
        <w:rPr>
          <w:sz w:val="14"/>
        </w:rPr>
        <w:t xml:space="preserve">. North Korea’s arsenal is thought to include smallpox, yellow fever, anthrax, hemorrhagic fever, and even plague. They are some of the most frightening substances on earth, and Weber expects some of them to be used against South Korean ports, airfields, and cities as a way of killing large numbers of civilians and troops while causing terror on a nationwide scale. “We would expect to see cocktails of fast-acting biological agents designed to stop troops in their tracks and regular infectious agents that would take more time to kill people,” he told me. “There would be a significant military impact, and a significant psychological one. It’s hard to overstate just how frightening these types of weapons are.” In an October 2017 report, researchers from Harvard’s </w:t>
      </w:r>
      <w:proofErr w:type="spellStart"/>
      <w:r w:rsidRPr="006B2148">
        <w:rPr>
          <w:sz w:val="14"/>
        </w:rPr>
        <w:t>Belfer</w:t>
      </w:r>
      <w:proofErr w:type="spellEnd"/>
      <w:r w:rsidRPr="006B2148">
        <w:rPr>
          <w:sz w:val="14"/>
        </w:rPr>
        <w:t xml:space="preserve"> Center noted that minute quantities of anthrax “equivalent to a few bottles of wine” could kill up to half the population of a densely populated city like Seoul. North Korea could theoretically fire missiles with payloads of anthrax or other biological weapons into South </w:t>
      </w:r>
      <w:proofErr w:type="gramStart"/>
      <w:r w:rsidRPr="006B2148">
        <w:rPr>
          <w:sz w:val="14"/>
        </w:rPr>
        <w:t>Korea, or</w:t>
      </w:r>
      <w:proofErr w:type="gramEnd"/>
      <w:r w:rsidRPr="006B2148">
        <w:rPr>
          <w:sz w:val="14"/>
        </w:rPr>
        <w:t xml:space="preserve"> use drones to disperse the lethal substances from the air. The researchers wrote that Kim could also have some of his citizens secretly bring the weapons into the South: North Korea has 200,000 special forces; even a handful of those special forces armed with BW would be enough to devastate South Korea. What is alarming about human vectors is that they do not need sophisticated training or technology to spread BW amongst the targets, and they are difficult to detect in advance of an attack. It is theoretically possible that North Korean sleeper agents disguised as cleaning and disinfection personnel could disperse BW agents with backpack sprayers. Another possibility is that North Korean agents will introduce BW into water supplies for major metropolitan areas. In 2011, Weber helped design a war game centered on a simulated North Korean biological weapons attack on the South. The exercise, Able Response, brought together hundreds of military and civilian officials from the US and South Korea. The goals were to figure out the best ways to detect an attack, identify what substance had been used, limit the spread of the virus, and then rush vaccines and other medical care to the infected to save as many lives as possible. The exercises led to concrete policy changes, including closer coordination between the South Korean military and the country’s public health system. US bases in South Korea received new environmental surveillance systems designed to quickly detect the presence of a biological agent. All US troops in South Korea are vaccinated against anthrax and smallpox (South Korean troops aren’t, to the consternation of Weber and other US officials). Still, Weber said his main takeaway was the near impossibility of preventing biological weapons from killing an astonishing number of people. The death toll in each year’s exercise was often close to a million. In some cases, it was significantly higher because the infection spread to Japan or other nearby countries. “It only takes one or two people to deliver bioweapons, and tiny quantities of a bacteria or virus can cause a massive number of casualties,” he told me. “You wouldn’t need a missile. You’d need a backpack.” Joe Wilson for Vox </w:t>
      </w:r>
      <w:proofErr w:type="gramStart"/>
      <w:r w:rsidRPr="006B2148">
        <w:rPr>
          <w:sz w:val="14"/>
        </w:rPr>
        <w:t>The</w:t>
      </w:r>
      <w:proofErr w:type="gramEnd"/>
      <w:r w:rsidRPr="006B2148">
        <w:rPr>
          <w:sz w:val="14"/>
        </w:rPr>
        <w:t xml:space="preserve"> scary logic behind a North Korean nuclear attack There’s a giant question that looms over any discussion of North Korea’s growing arsenal of nuclear weapons: Would Kim actually be willing to use one? </w:t>
      </w:r>
      <w:r w:rsidRPr="006B2148">
        <w:rPr>
          <w:rStyle w:val="StyleUnderline"/>
        </w:rPr>
        <w:t>North Korea is thought to have about 50 nukes.</w:t>
      </w:r>
      <w:r w:rsidRPr="006B2148">
        <w:rPr>
          <w:sz w:val="14"/>
        </w:rPr>
        <w:t xml:space="preserve"> The US, by contrast, has an astonishing 6,800 nuclear weapons (surpassed only by Russia, which has an estimated 7,000 weapons). Trump — or one of his successors — could respond to a North Korean nuclear strike by destroying every major North Korean city in a matter of hours. </w:t>
      </w:r>
      <w:r w:rsidRPr="006B2148">
        <w:rPr>
          <w:rStyle w:val="StyleUnderline"/>
        </w:rPr>
        <w:t>Experts</w:t>
      </w:r>
      <w:r w:rsidRPr="006B2148">
        <w:rPr>
          <w:sz w:val="14"/>
        </w:rPr>
        <w:t xml:space="preserve"> inside and outside the US government who study North Korea say that Kim is a rational leader with a singular focus on maintaining control of his country. They don’t think he’s stupid, or suicidal. And for a long time, they </w:t>
      </w:r>
      <w:r w:rsidRPr="006B2148">
        <w:rPr>
          <w:rStyle w:val="StyleUnderline"/>
        </w:rPr>
        <w:t>believed that Kim would only use his nuclear weapons if he were facing military defeat and the imminent collapse of his government</w:t>
      </w:r>
      <w:r w:rsidRPr="006B2148">
        <w:rPr>
          <w:sz w:val="14"/>
        </w:rPr>
        <w:t xml:space="preserve">. It would be the last gasp of a dying regime, one determined to kill as many of its enemies as possible before the end came. </w:t>
      </w:r>
      <w:r w:rsidRPr="006B2148">
        <w:rPr>
          <w:rStyle w:val="Emphasis"/>
        </w:rPr>
        <w:t>Those assessments have now changed</w:t>
      </w:r>
      <w:r w:rsidRPr="006B2148">
        <w:rPr>
          <w:rStyle w:val="StyleUnderline"/>
        </w:rPr>
        <w:t>. Most</w:t>
      </w:r>
      <w:r w:rsidRPr="006B2148">
        <w:rPr>
          <w:sz w:val="14"/>
        </w:rPr>
        <w:t xml:space="preserve"> of the </w:t>
      </w:r>
      <w:r w:rsidRPr="006B2148">
        <w:rPr>
          <w:rStyle w:val="StyleUnderline"/>
        </w:rPr>
        <w:t>experts</w:t>
      </w:r>
      <w:r w:rsidRPr="006B2148">
        <w:rPr>
          <w:sz w:val="14"/>
        </w:rPr>
        <w:t xml:space="preserve"> I spoke to </w:t>
      </w:r>
      <w:r w:rsidRPr="006B2148">
        <w:rPr>
          <w:rStyle w:val="StyleUnderline"/>
        </w:rPr>
        <w:t>believe North Korea would use nuclear weapons at the beginning of a war — not at the end</w:t>
      </w:r>
      <w:r w:rsidRPr="006B2148">
        <w:rPr>
          <w:sz w:val="14"/>
        </w:rPr>
        <w:t>. And most of them believe Kim would be making a rational decision, not a crazy or suicidal one, if he gave the launch order. One of the best explanations for why came from Bennett, the RAND researcher. He’s made more than 100 trips to the Korean Peninsula and interviewed an array of North Korean defectors. He also jokes that he’s “</w:t>
      </w:r>
      <w:proofErr w:type="spellStart"/>
      <w:r w:rsidRPr="006B2148">
        <w:rPr>
          <w:sz w:val="14"/>
        </w:rPr>
        <w:t>kinda</w:t>
      </w:r>
      <w:proofErr w:type="spellEnd"/>
      <w:r w:rsidRPr="006B2148">
        <w:rPr>
          <w:sz w:val="14"/>
        </w:rPr>
        <w:t xml:space="preserve">, </w:t>
      </w:r>
      <w:proofErr w:type="spellStart"/>
      <w:r w:rsidRPr="006B2148">
        <w:rPr>
          <w:sz w:val="14"/>
        </w:rPr>
        <w:t>sorta</w:t>
      </w:r>
      <w:proofErr w:type="spellEnd"/>
      <w:r w:rsidRPr="006B2148">
        <w:rPr>
          <w:sz w:val="14"/>
        </w:rPr>
        <w:t xml:space="preserve">” made it into North Korea itself, including once walking through a newly discovered tunnel that North Korean troops had dug beneath the Demilitarized Zone that separates North and South Korea. He remembers that the walls were covered with graffiti praising Kim. Bennett began his career at RAND during the height of the Cold War and believes it’s impossible to understand why Kim would go nuclear without also understanding why Soviet leaders were prepared to do so. “In the Cold War, </w:t>
      </w:r>
      <w:r w:rsidRPr="006B2148">
        <w:rPr>
          <w:rStyle w:val="StyleUnderline"/>
        </w:rPr>
        <w:t xml:space="preserve">we </w:t>
      </w:r>
      <w:r w:rsidRPr="006B2148">
        <w:rPr>
          <w:sz w:val="14"/>
        </w:rPr>
        <w:t xml:space="preserve">specifically </w:t>
      </w:r>
      <w:r w:rsidRPr="006B2148">
        <w:rPr>
          <w:rStyle w:val="StyleUnderline"/>
        </w:rPr>
        <w:t>talked about a logic called ‘use them or lose them</w:t>
      </w:r>
      <w:r w:rsidRPr="006B2148">
        <w:rPr>
          <w:sz w:val="14"/>
        </w:rPr>
        <w:t xml:space="preserve">,’ which referred to the fact that the Soviet Union understood that the first goal of an American preemptive attack would be to knock out their nuclear weapons before they could be fired at the US,” Bennett told me. “Now </w:t>
      </w:r>
      <w:r w:rsidRPr="006B2148">
        <w:rPr>
          <w:rStyle w:val="StyleUnderline"/>
        </w:rPr>
        <w:t xml:space="preserve">think about how Kim is looking at the world. He knows that any US and South Korean strike would be designed to destroy or capture his nuclear weapons. That means </w:t>
      </w:r>
      <w:r w:rsidRPr="006B2148">
        <w:rPr>
          <w:rStyle w:val="Emphasis"/>
        </w:rPr>
        <w:t>he’d need to either use them early or risk losing them altogether</w:t>
      </w:r>
      <w:r w:rsidRPr="006B2148">
        <w:rPr>
          <w:sz w:val="14"/>
        </w:rPr>
        <w:t xml:space="preserve">.” THE VAST </w:t>
      </w:r>
      <w:r w:rsidRPr="006B2148">
        <w:rPr>
          <w:sz w:val="14"/>
        </w:rPr>
        <w:lastRenderedPageBreak/>
        <w:t xml:space="preserve">BULK OF THE US TROOPS AND EQUIPMENT WOULD NEED TO COME BY BOAT </w:t>
      </w:r>
      <w:r w:rsidRPr="006B2148">
        <w:rPr>
          <w:rStyle w:val="StyleUnderline"/>
        </w:rPr>
        <w:t xml:space="preserve">There’s </w:t>
      </w:r>
      <w:r w:rsidRPr="006B2148">
        <w:rPr>
          <w:rStyle w:val="Emphasis"/>
        </w:rPr>
        <w:t xml:space="preserve">another </w:t>
      </w:r>
      <w:r w:rsidRPr="006B2148">
        <w:rPr>
          <w:rStyle w:val="StyleUnderline"/>
        </w:rPr>
        <w:t xml:space="preserve">big-picture </w:t>
      </w:r>
      <w:r w:rsidRPr="006B2148">
        <w:rPr>
          <w:rStyle w:val="Emphasis"/>
        </w:rPr>
        <w:t>reason Kim might</w:t>
      </w:r>
      <w:r w:rsidRPr="006B2148">
        <w:rPr>
          <w:rStyle w:val="StyleUnderline"/>
        </w:rPr>
        <w:t xml:space="preserve"> decide to </w:t>
      </w:r>
      <w:r w:rsidRPr="006B2148">
        <w:rPr>
          <w:rStyle w:val="Emphasis"/>
        </w:rPr>
        <w:t>go nuclear</w:t>
      </w:r>
      <w:r w:rsidRPr="006B2148">
        <w:rPr>
          <w:rStyle w:val="StyleUnderline"/>
        </w:rPr>
        <w:t xml:space="preserve">: </w:t>
      </w:r>
      <w:proofErr w:type="gramStart"/>
      <w:r w:rsidRPr="006B2148">
        <w:rPr>
          <w:rStyle w:val="StyleUnderline"/>
        </w:rPr>
        <w:t>a</w:t>
      </w:r>
      <w:proofErr w:type="gramEnd"/>
      <w:r w:rsidRPr="006B2148">
        <w:rPr>
          <w:rStyle w:val="StyleUnderline"/>
        </w:rPr>
        <w:t xml:space="preserve"> Cold War-era concept known as </w:t>
      </w:r>
      <w:r w:rsidRPr="006B2148">
        <w:rPr>
          <w:rStyle w:val="Emphasis"/>
        </w:rPr>
        <w:t xml:space="preserve">“decoupling.” </w:t>
      </w:r>
      <w:r w:rsidRPr="006B2148">
        <w:rPr>
          <w:sz w:val="14"/>
        </w:rPr>
        <w:t xml:space="preserve">In the 1950s, the Soviet Union was much stronger militarily than Germany, France, or the other countries of Western Europe. The US had formally committed to protecting those nations from a Soviet invasion, and Bennett told me that American military planners were prepared to use small-scale tactical nuclear weapons against the advancing Russian troops to stop the assault. That entire calculus began to change once the Soviet Union developed long-range nuclear missiles capable of reaching the continental US. European leaders openly wondered how far Washington would be willing to go to protect their countries from the Soviet Union given the new risks to the American homeland. “By the time you get to the late ’50s, the French </w:t>
      </w:r>
      <w:proofErr w:type="gramStart"/>
      <w:r w:rsidRPr="006B2148">
        <w:rPr>
          <w:sz w:val="14"/>
        </w:rPr>
        <w:t>in particular are</w:t>
      </w:r>
      <w:proofErr w:type="gramEnd"/>
      <w:r w:rsidRPr="006B2148">
        <w:rPr>
          <w:sz w:val="14"/>
        </w:rPr>
        <w:t xml:space="preserve"> saying, ‘Wait a minute, if the US uses nuclear weapons against Soviet ground forces in Europe, the Soviets are going to fire nuclear weapons at the US. Is the US prepared to trade New York City for Paris?’” Bennett told me. That’s why </w:t>
      </w:r>
      <w:r w:rsidRPr="006B2148">
        <w:rPr>
          <w:rStyle w:val="StyleUnderline"/>
        </w:rPr>
        <w:t xml:space="preserve">North Korea’s new generation of long-range missiles capable of hitting the mainland US is such a game changer. The North Korean constitution says the country’s </w:t>
      </w:r>
      <w:proofErr w:type="gramStart"/>
      <w:r w:rsidRPr="006B2148">
        <w:rPr>
          <w:rStyle w:val="StyleUnderline"/>
        </w:rPr>
        <w:t>ultimate aim</w:t>
      </w:r>
      <w:proofErr w:type="gramEnd"/>
      <w:r w:rsidRPr="006B2148">
        <w:rPr>
          <w:rStyle w:val="StyleUnderline"/>
        </w:rPr>
        <w:t xml:space="preserve"> is the reunification of the entire Korean Peninsula under the Kim family’s control, which would be impossible to pull off with US troops already deployed to South Korea and Washington formally committed to going to war on the South’s behalf. </w:t>
      </w:r>
      <w:proofErr w:type="gramStart"/>
      <w:r w:rsidRPr="006B2148">
        <w:rPr>
          <w:rStyle w:val="StyleUnderline"/>
        </w:rPr>
        <w:t>So</w:t>
      </w:r>
      <w:proofErr w:type="gramEnd"/>
      <w:r w:rsidRPr="006B2148">
        <w:rPr>
          <w:rStyle w:val="StyleUnderline"/>
        </w:rPr>
        <w:t xml:space="preserve"> if Kim actually wants to try to reunify the two Koreas, he needs to somehow break up the US-South Korea alliance. If the US were no longer willing to defend Seoul, then South Korea — which has no nuclear weapons of its own — would be a lot easier to invade and defeat. But how do you break up that alliance? How do you convince the US not to come to South Korea’s defense in case of war? Being able to credibly threaten to destroy New York or Washington </w:t>
      </w:r>
      <w:proofErr w:type="gramStart"/>
      <w:r w:rsidRPr="006B2148">
        <w:rPr>
          <w:rStyle w:val="StyleUnderline"/>
        </w:rPr>
        <w:t>definitely helps</w:t>
      </w:r>
      <w:proofErr w:type="gramEnd"/>
      <w:r w:rsidRPr="006B2148">
        <w:rPr>
          <w:rStyle w:val="StyleUnderline"/>
        </w:rPr>
        <w:t xml:space="preserve">. Kim can now force American leaders to stop and think whether it’s </w:t>
      </w:r>
      <w:proofErr w:type="gramStart"/>
      <w:r w:rsidRPr="006B2148">
        <w:rPr>
          <w:rStyle w:val="StyleUnderline"/>
        </w:rPr>
        <w:t>really worth</w:t>
      </w:r>
      <w:proofErr w:type="gramEnd"/>
      <w:r w:rsidRPr="006B2148">
        <w:rPr>
          <w:rStyle w:val="StyleUnderline"/>
        </w:rPr>
        <w:t xml:space="preserve"> risking a possible nuclear attack on the US mainland just to defend South Korea from a North Korean attack. North Korea has missiles capable of reaching the West Coast and is thought to have nuclear warheads that would fit on top of them. They could destroy a major nuclear city. To modify a phrase from the Cold War, would Trump be prepared to trade San Francisco for Seoul? If Kim decides the answer is no, </w:t>
      </w:r>
      <w:r w:rsidRPr="006B2148">
        <w:rPr>
          <w:rStyle w:val="Emphasis"/>
        </w:rPr>
        <w:t>using a nuclear weapon</w:t>
      </w:r>
      <w:r w:rsidRPr="006B2148">
        <w:rPr>
          <w:rStyle w:val="StyleUnderline"/>
        </w:rPr>
        <w:t xml:space="preserve"> against South Korea no longer seems </w:t>
      </w:r>
      <w:r w:rsidRPr="006B2148">
        <w:rPr>
          <w:sz w:val="14"/>
        </w:rPr>
        <w:t>crazy or</w:t>
      </w:r>
      <w:r w:rsidRPr="006B2148">
        <w:rPr>
          <w:rStyle w:val="StyleUnderline"/>
        </w:rPr>
        <w:t xml:space="preserve"> suicidal. It</w:t>
      </w:r>
      <w:r w:rsidRPr="006B2148">
        <w:rPr>
          <w:rStyle w:val="Emphasis"/>
        </w:rPr>
        <w:t xml:space="preserve"> starts to seem rational</w:t>
      </w:r>
      <w:r w:rsidRPr="006B2148">
        <w:rPr>
          <w:sz w:val="14"/>
        </w:rPr>
        <w:t xml:space="preserve">. And one </w:t>
      </w:r>
      <w:proofErr w:type="gramStart"/>
      <w:r w:rsidRPr="006B2148">
        <w:rPr>
          <w:sz w:val="14"/>
        </w:rPr>
        <w:t>particular South</w:t>
      </w:r>
      <w:proofErr w:type="gramEnd"/>
      <w:r w:rsidRPr="006B2148">
        <w:rPr>
          <w:sz w:val="14"/>
        </w:rPr>
        <w:t xml:space="preserve"> Korean city starts to seem like the likeliest target. “WHEN OUR SPECIAL FORCES RUN INTO THE CHINESE SPECIAL FORCES, WHAT DO WE DO?” In July 2016, Kim test-fired three missiles as part of what a North Korean state-run news agency described as mock “pre-emptive strikes at ports and airfields in the operational theater in South Korea, where the U.S. imperialists nuclear war hardware is to be hurled” in case of a future conflict between the two sides. That was widely seen as an implicit threat to use nuclear weapons against the South Korean port city of Busan, which would play a vital role in any Pentagon effort to build a force big enough to defend the South or to lead a preemptive strike on the North. The US currently has around 28,500 troops stationed in South Korea and would need to deploy hundreds of thousands more if war broke out with the North. The US would also have to send in thousands of additional tanks, armored personnel carriers, bombers, fighter jets, helicopters, and artillery pieces. The problem is that the Pentagon’s cargo planes can only ferry in a few hundred troops or a couple of tanks at a time. That means the vast bulk of the US troops and equipment would need to come by boat, a laborious process that could take six weeks or longer to complete. The American ships would unload at Busan, and the best way for Kim to destroy those ports — and significantly slow US efforts to send in enough troops to make a difference in the fight — would be to nuke the city. </w:t>
      </w:r>
      <w:proofErr w:type="spellStart"/>
      <w:r w:rsidRPr="006B2148">
        <w:rPr>
          <w:sz w:val="14"/>
        </w:rPr>
        <w:t>Jouas</w:t>
      </w:r>
      <w:proofErr w:type="spellEnd"/>
      <w:r w:rsidRPr="006B2148">
        <w:rPr>
          <w:sz w:val="14"/>
        </w:rPr>
        <w:t xml:space="preserve">, the retired Air Force general, told me that </w:t>
      </w:r>
      <w:r w:rsidRPr="006B2148">
        <w:rPr>
          <w:rStyle w:val="StyleUnderline"/>
        </w:rPr>
        <w:t xml:space="preserve">North Korea’s thinking about whether to use a nuclear weapon early in a conflict has likely changed as the country has built more of the weapons and developed missiles and rockets capable of hitting more distant targets. </w:t>
      </w:r>
      <w:r w:rsidRPr="006B2148">
        <w:rPr>
          <w:sz w:val="14"/>
        </w:rPr>
        <w:t xml:space="preserve">THERE IS A GENUINE RISK OF A WAR ON THE KOREAN PENINSULA “In the past, when North Korea had a limited number of nuclear weapons, the assessment was that they’d marshal them to use only as a last resort,” he told me. “Now that their inventory has grown, </w:t>
      </w:r>
      <w:r w:rsidRPr="006B2148">
        <w:rPr>
          <w:rStyle w:val="StyleUnderline"/>
        </w:rPr>
        <w:t>it’s easier to imagine them using some of the weapons at the onset of hostilities to try to shape the way the rest of the war w</w:t>
      </w:r>
      <w:r w:rsidRPr="00B9195E">
        <w:rPr>
          <w:rStyle w:val="StyleUnderline"/>
        </w:rPr>
        <w:t>ould</w:t>
      </w:r>
      <w:r w:rsidRPr="00EA2788">
        <w:rPr>
          <w:rStyle w:val="StyleUnderline"/>
        </w:rPr>
        <w:t xml:space="preserve"> unfold</w:t>
      </w:r>
      <w:r w:rsidRPr="00D6082A">
        <w:rPr>
          <w:sz w:val="14"/>
        </w:rPr>
        <w:t>.”</w:t>
      </w:r>
    </w:p>
    <w:p w14:paraId="213A9C66" w14:textId="72173A5F" w:rsidR="00673D6A" w:rsidRDefault="00B10C49" w:rsidP="00B10C49">
      <w:pPr>
        <w:pStyle w:val="Heading3"/>
      </w:pPr>
      <w:r>
        <w:lastRenderedPageBreak/>
        <w:t>AFF – No Link UQ</w:t>
      </w:r>
    </w:p>
    <w:p w14:paraId="4015D194" w14:textId="77777777" w:rsidR="00B10C49" w:rsidRPr="003E0350" w:rsidRDefault="00B10C49" w:rsidP="00B10C49">
      <w:pPr>
        <w:pStyle w:val="Heading4"/>
        <w:rPr>
          <w:rFonts w:asciiTheme="majorHAnsi" w:hAnsiTheme="majorHAnsi"/>
        </w:rPr>
      </w:pPr>
      <w:r w:rsidRPr="003E0350">
        <w:rPr>
          <w:rFonts w:asciiTheme="majorHAnsi" w:hAnsiTheme="majorHAnsi"/>
        </w:rPr>
        <w:t>Pompeo is working towards other things- Afghanistan visit proves</w:t>
      </w:r>
    </w:p>
    <w:p w14:paraId="2015FFB3" w14:textId="77777777" w:rsidR="00B10C49" w:rsidRDefault="00B10C49" w:rsidP="00B10C49">
      <w:pPr>
        <w:rPr>
          <w:rFonts w:asciiTheme="majorHAnsi" w:hAnsiTheme="majorHAnsi"/>
        </w:rPr>
      </w:pPr>
      <w:r w:rsidRPr="003E0350">
        <w:rPr>
          <w:rFonts w:asciiTheme="majorHAnsi" w:hAnsiTheme="majorHAnsi"/>
        </w:rPr>
        <w:t xml:space="preserve">Kylie </w:t>
      </w:r>
      <w:r w:rsidRPr="003E0350">
        <w:rPr>
          <w:rStyle w:val="Style13ptBold"/>
          <w:rFonts w:asciiTheme="majorHAnsi" w:hAnsiTheme="majorHAnsi"/>
        </w:rPr>
        <w:t>Atwood, 7-9</w:t>
      </w:r>
      <w:r w:rsidRPr="003E0350">
        <w:rPr>
          <w:rFonts w:asciiTheme="majorHAnsi" w:hAnsiTheme="majorHAnsi"/>
        </w:rPr>
        <w:t>-</w:t>
      </w:r>
      <w:proofErr w:type="gramStart"/>
      <w:r w:rsidRPr="003E0350">
        <w:rPr>
          <w:rFonts w:asciiTheme="majorHAnsi" w:hAnsiTheme="majorHAnsi"/>
        </w:rPr>
        <w:t>2018,(</w:t>
      </w:r>
      <w:proofErr w:type="gramEnd"/>
      <w:r w:rsidRPr="003E0350">
        <w:rPr>
          <w:rFonts w:asciiTheme="majorHAnsi" w:hAnsiTheme="majorHAnsi"/>
        </w:rPr>
        <w:t xml:space="preserve"> Kylie is a State Department reporter for CBS News.  "Secretary of State Mike Pompeo arrives in Afghanistan," CBS News, </w:t>
      </w:r>
      <w:hyperlink r:id="rId153" w:history="1">
        <w:r w:rsidRPr="000A5D97">
          <w:rPr>
            <w:rStyle w:val="Hyperlink"/>
            <w:rFonts w:asciiTheme="majorHAnsi" w:hAnsiTheme="majorHAnsi"/>
          </w:rPr>
          <w:t>https://www.cbsnews.com/news/secretary-of-state-mike-pompeo-arrives-in-afghanistan/)//EL</w:t>
        </w:r>
      </w:hyperlink>
    </w:p>
    <w:p w14:paraId="06FF284F" w14:textId="77777777" w:rsidR="00B10C49" w:rsidRPr="003E0350" w:rsidRDefault="00B10C49" w:rsidP="00B10C49">
      <w:pPr>
        <w:rPr>
          <w:rFonts w:asciiTheme="majorHAnsi" w:hAnsiTheme="majorHAnsi"/>
        </w:rPr>
      </w:pPr>
    </w:p>
    <w:p w14:paraId="05BA0D9C" w14:textId="77777777" w:rsidR="00B10C49" w:rsidRPr="003E0350" w:rsidRDefault="00B10C49" w:rsidP="00B10C49">
      <w:pPr>
        <w:rPr>
          <w:rFonts w:asciiTheme="majorHAnsi" w:hAnsiTheme="majorHAnsi"/>
          <w:sz w:val="16"/>
        </w:rPr>
      </w:pPr>
      <w:r w:rsidRPr="003E0350">
        <w:rPr>
          <w:rFonts w:asciiTheme="majorHAnsi" w:hAnsiTheme="majorHAnsi"/>
          <w:u w:val="single"/>
        </w:rPr>
        <w:t xml:space="preserve">Secretary of State Mike Pompeo landed in Afghanistan on Monday. His visit, which was not announced in advance to the public, comes just two days after a U.S. service member was killed, and two others wounded, </w:t>
      </w:r>
      <w:proofErr w:type="gramStart"/>
      <w:r w:rsidRPr="003E0350">
        <w:rPr>
          <w:rFonts w:asciiTheme="majorHAnsi" w:hAnsiTheme="majorHAnsi"/>
          <w:u w:val="single"/>
        </w:rPr>
        <w:t>as a result of</w:t>
      </w:r>
      <w:proofErr w:type="gramEnd"/>
      <w:r w:rsidRPr="003E0350">
        <w:rPr>
          <w:rFonts w:asciiTheme="majorHAnsi" w:hAnsiTheme="majorHAnsi"/>
          <w:u w:val="single"/>
        </w:rPr>
        <w:t xml:space="preserve"> an apparent insider attack.</w:t>
      </w:r>
      <w:r w:rsidRPr="003E0350">
        <w:rPr>
          <w:rFonts w:asciiTheme="majorHAnsi" w:hAnsiTheme="majorHAnsi"/>
          <w:sz w:val="16"/>
        </w:rPr>
        <w:t xml:space="preserve"> At the time the U.S. soldiers there were training and assisting Afghan military counterterrorism efforts. Pompeo met with Afghan President Ashraf Ghani at the presidential palace, Chief Executive Abdullah </w:t>
      </w:r>
      <w:proofErr w:type="spellStart"/>
      <w:r w:rsidRPr="003E0350">
        <w:rPr>
          <w:rFonts w:asciiTheme="majorHAnsi" w:hAnsiTheme="majorHAnsi"/>
          <w:sz w:val="16"/>
        </w:rPr>
        <w:t>Abdullah</w:t>
      </w:r>
      <w:proofErr w:type="spellEnd"/>
      <w:r w:rsidRPr="003E0350">
        <w:rPr>
          <w:rFonts w:asciiTheme="majorHAnsi" w:hAnsiTheme="majorHAnsi"/>
          <w:sz w:val="16"/>
        </w:rPr>
        <w:t xml:space="preserve">, diplomats at the US embassy, and U.S. troops during his day-long visit to the country. </w:t>
      </w:r>
      <w:r w:rsidRPr="003E0350">
        <w:rPr>
          <w:rFonts w:asciiTheme="majorHAnsi" w:hAnsiTheme="majorHAnsi"/>
          <w:u w:val="single"/>
        </w:rPr>
        <w:t>This is Pompeo's first visit to the country as secretary of state, though he visited the country last year when he was CIA director.</w:t>
      </w:r>
      <w:r w:rsidRPr="003E0350">
        <w:rPr>
          <w:rFonts w:asciiTheme="majorHAnsi" w:hAnsiTheme="majorHAnsi"/>
          <w:sz w:val="16"/>
        </w:rPr>
        <w:t xml:space="preserve"> Pompeo was welcomed by U.S. Ambassador John Bass and Gen. John Nicholson, the commander of the US and NATO forces in the country, at Bagram airbase near the Afghan capital of Kabul. Both Pompeo and </w:t>
      </w:r>
      <w:r w:rsidRPr="003E0350">
        <w:rPr>
          <w:rFonts w:asciiTheme="majorHAnsi" w:hAnsiTheme="majorHAnsi"/>
          <w:u w:val="single"/>
        </w:rPr>
        <w:t xml:space="preserve">Ghani praised the Trump administration's strategy in Afghanistan. Ghani called it a "game changer" and Pompeo said it "is indeed working." But Pompeo admitted there is a great deal of work to do when CBS News asked him to give tangible examples of the </w:t>
      </w:r>
      <w:proofErr w:type="spellStart"/>
      <w:r w:rsidRPr="003E0350">
        <w:rPr>
          <w:rFonts w:asciiTheme="majorHAnsi" w:hAnsiTheme="majorHAnsi"/>
          <w:u w:val="single"/>
        </w:rPr>
        <w:t>Tump</w:t>
      </w:r>
      <w:proofErr w:type="spellEnd"/>
      <w:r w:rsidRPr="003E0350">
        <w:rPr>
          <w:rFonts w:asciiTheme="majorHAnsi" w:hAnsiTheme="majorHAnsi"/>
          <w:u w:val="single"/>
        </w:rPr>
        <w:t xml:space="preserve"> administration's successful approach — especially given Taliban territorial gains and the death of U.S. service members. Pompeo cited positive sentiments and forward movement but refrained from specific examples of decreasing violence. "An element of the progress is the capacity we now have to believe that there is hope. Many of the Taliban now see they can't win on the ground militarily,"</w:t>
      </w:r>
      <w:r w:rsidRPr="003E0350">
        <w:rPr>
          <w:rFonts w:asciiTheme="majorHAnsi" w:hAnsiTheme="majorHAnsi"/>
          <w:sz w:val="16"/>
        </w:rPr>
        <w:t xml:space="preserve"> Pompeo said. "The progress we have made in increasing the size of the security forces and strengthening the reforms inside the government. The work we have done to demonstrate to the Taliban that the continuation of fighting will lead to a bad outcome. Not one that will help the best interests of the people in the territory where they operate. Those are hallmarks of real progress." Spanning more than 16 years, Afghanistan is home to the longest American war in history. The Trump administration rolled out a "conditions-based" strategy for Afghanistan last year, which means there is no set timeline for drawing down at least 15,000 US troops that are currently on the ground. The U.S. has two missions in the country: to support and train the Afghan army and to take down terrorists. The number of U.S. troops in the country will be dependent on conditions on the ground, aimed a progressing towards peace. In conjunction with this strategy the Trump administration increased the US troop count from the levels set by the Obama administration, but the number is still a drastic decrease from the high count of 100,000 US soldiers on the ground at the height of the US involvement. </w:t>
      </w:r>
      <w:r w:rsidRPr="003E0350">
        <w:rPr>
          <w:rFonts w:asciiTheme="majorHAnsi" w:hAnsiTheme="majorHAnsi"/>
          <w:u w:val="single"/>
        </w:rPr>
        <w:t xml:space="preserve">The timing of Pompeo's visit is significant. Later this week, he heads to the NATO summit where U.S. will press other nations to step up their support to the security mission in Afghanistan. "A new strategy in Afghanistan of asking our </w:t>
      </w:r>
      <w:proofErr w:type="spellStart"/>
      <w:r w:rsidRPr="003E0350">
        <w:rPr>
          <w:rFonts w:asciiTheme="majorHAnsi" w:hAnsiTheme="majorHAnsi"/>
          <w:u w:val="single"/>
        </w:rPr>
        <w:t>allis</w:t>
      </w:r>
      <w:proofErr w:type="spellEnd"/>
      <w:r w:rsidRPr="003E0350">
        <w:rPr>
          <w:rFonts w:asciiTheme="majorHAnsi" w:hAnsiTheme="majorHAnsi"/>
          <w:u w:val="single"/>
        </w:rPr>
        <w:t xml:space="preserve"> and partners, of which there are 41, to extend the finding for the security forces and to have a conditions-based operation</w:t>
      </w:r>
      <w:r w:rsidRPr="003E0350">
        <w:rPr>
          <w:rFonts w:asciiTheme="majorHAnsi" w:hAnsiTheme="majorHAnsi"/>
          <w:sz w:val="16"/>
        </w:rPr>
        <w:t xml:space="preserve">," said US NATO Ambassador Kay Bailey Hutchison. She explained the reason for this ask is the growing terrorist strength in Afghanistan which has exported terrorism to the US and European countries alike. Pompeo is also there just one week ahead of Trump's summit with Russian President Vladimir Putin, </w:t>
      </w:r>
      <w:hyperlink r:id="rId154" w:tgtFrame="_blank" w:history="1">
        <w:r w:rsidRPr="003E0350">
          <w:rPr>
            <w:rFonts w:asciiTheme="majorHAnsi" w:hAnsiTheme="majorHAnsi"/>
            <w:sz w:val="16"/>
          </w:rPr>
          <w:t>who has been supporting Taliban efforts</w:t>
        </w:r>
      </w:hyperlink>
      <w:r w:rsidRPr="003E0350">
        <w:rPr>
          <w:rFonts w:asciiTheme="majorHAnsi" w:hAnsiTheme="majorHAnsi"/>
          <w:sz w:val="16"/>
        </w:rPr>
        <w:t xml:space="preserve">. U.S. officials told CBS News earlier this year </w:t>
      </w:r>
      <w:r w:rsidRPr="003E0350">
        <w:rPr>
          <w:rFonts w:asciiTheme="majorHAnsi" w:hAnsiTheme="majorHAnsi"/>
          <w:u w:val="single"/>
        </w:rPr>
        <w:t xml:space="preserve">that Russia is holding the US efforts to combat the Taliban hostage, given the bad blood between the two countries in other arenas. However, one U.S. official on the ground described Russia's actions as "more of an irritant." Just last month, the Taliban and the Afghan government </w:t>
      </w:r>
      <w:proofErr w:type="gramStart"/>
      <w:r w:rsidRPr="003E0350">
        <w:rPr>
          <w:rFonts w:asciiTheme="majorHAnsi" w:hAnsiTheme="majorHAnsi"/>
          <w:u w:val="single"/>
        </w:rPr>
        <w:t>entered into</w:t>
      </w:r>
      <w:proofErr w:type="gramEnd"/>
      <w:r w:rsidRPr="003E0350">
        <w:rPr>
          <w:rFonts w:asciiTheme="majorHAnsi" w:hAnsiTheme="majorHAnsi"/>
          <w:u w:val="single"/>
        </w:rPr>
        <w:t xml:space="preserve"> a ceasefire.</w:t>
      </w:r>
      <w:r w:rsidRPr="003E0350">
        <w:rPr>
          <w:rFonts w:asciiTheme="majorHAnsi" w:hAnsiTheme="majorHAnsi"/>
          <w:sz w:val="16"/>
        </w:rPr>
        <w:t xml:space="preserve"> After repeated and </w:t>
      </w:r>
      <w:proofErr w:type="gramStart"/>
      <w:r w:rsidRPr="003E0350">
        <w:rPr>
          <w:rFonts w:asciiTheme="majorHAnsi" w:hAnsiTheme="majorHAnsi"/>
          <w:sz w:val="16"/>
        </w:rPr>
        <w:t>hard fought</w:t>
      </w:r>
      <w:proofErr w:type="gramEnd"/>
      <w:r w:rsidRPr="003E0350">
        <w:rPr>
          <w:rFonts w:asciiTheme="majorHAnsi" w:hAnsiTheme="majorHAnsi"/>
          <w:sz w:val="16"/>
        </w:rPr>
        <w:t xml:space="preserve"> efforts to draw the Taliban to the negotiating table, the Afghan government sees this ceasefire as "positive momentum" that may spur eventual dialogue, explained a senior Afghan official. It is the first unilateral ceasefire since the war broke out in 2001. But </w:t>
      </w:r>
      <w:proofErr w:type="gramStart"/>
      <w:r w:rsidRPr="003E0350">
        <w:rPr>
          <w:rFonts w:asciiTheme="majorHAnsi" w:hAnsiTheme="majorHAnsi"/>
          <w:sz w:val="16"/>
        </w:rPr>
        <w:t>on the whole</w:t>
      </w:r>
      <w:proofErr w:type="gramEnd"/>
      <w:r w:rsidRPr="003E0350">
        <w:rPr>
          <w:rFonts w:asciiTheme="majorHAnsi" w:hAnsiTheme="majorHAnsi"/>
          <w:sz w:val="16"/>
        </w:rPr>
        <w:t xml:space="preserve">, it has been a bloody year for the country. In January, </w:t>
      </w:r>
      <w:hyperlink r:id="rId155" w:tgtFrame="_blank" w:history="1">
        <w:r w:rsidRPr="003E0350">
          <w:rPr>
            <w:rFonts w:asciiTheme="majorHAnsi" w:hAnsiTheme="majorHAnsi"/>
            <w:sz w:val="16"/>
          </w:rPr>
          <w:t>a Taliban attack on a hotel in Kabul left 20 people dead</w:t>
        </w:r>
      </w:hyperlink>
      <w:r w:rsidRPr="003E0350">
        <w:rPr>
          <w:rFonts w:asciiTheme="majorHAnsi" w:hAnsiTheme="majorHAnsi"/>
          <w:sz w:val="16"/>
        </w:rPr>
        <w:t xml:space="preserve">, including four Americans. </w:t>
      </w:r>
      <w:r w:rsidRPr="003E0350">
        <w:rPr>
          <w:rFonts w:asciiTheme="majorHAnsi" w:hAnsiTheme="majorHAnsi"/>
          <w:u w:val="single"/>
        </w:rPr>
        <w:t xml:space="preserve">The Taliban have </w:t>
      </w:r>
      <w:proofErr w:type="spellStart"/>
      <w:proofErr w:type="gramStart"/>
      <w:r w:rsidRPr="003E0350">
        <w:rPr>
          <w:rFonts w:asciiTheme="majorHAnsi" w:hAnsiTheme="majorHAnsi"/>
          <w:u w:val="single"/>
        </w:rPr>
        <w:t>broke</w:t>
      </w:r>
      <w:proofErr w:type="spellEnd"/>
      <w:proofErr w:type="gramEnd"/>
      <w:r w:rsidRPr="003E0350">
        <w:rPr>
          <w:rFonts w:asciiTheme="majorHAnsi" w:hAnsiTheme="majorHAnsi"/>
          <w:u w:val="single"/>
        </w:rPr>
        <w:t xml:space="preserve"> the peace 38 times as of late June, according a top US military official on the ground. Given the violence throughout the year and the Taliban's inability to fully hold its fire, some Afghan experts are skeptical that this agreement will </w:t>
      </w:r>
      <w:proofErr w:type="gramStart"/>
      <w:r w:rsidRPr="003E0350">
        <w:rPr>
          <w:rFonts w:asciiTheme="majorHAnsi" w:hAnsiTheme="majorHAnsi"/>
          <w:u w:val="single"/>
        </w:rPr>
        <w:t>actually be</w:t>
      </w:r>
      <w:proofErr w:type="gramEnd"/>
      <w:r w:rsidRPr="003E0350">
        <w:rPr>
          <w:rFonts w:asciiTheme="majorHAnsi" w:hAnsiTheme="majorHAnsi"/>
          <w:u w:val="single"/>
        </w:rPr>
        <w:t xml:space="preserve"> the springboard for peace</w:t>
      </w:r>
      <w:r w:rsidRPr="003E0350">
        <w:rPr>
          <w:rFonts w:asciiTheme="majorHAnsi" w:hAnsiTheme="majorHAnsi"/>
          <w:sz w:val="16"/>
        </w:rPr>
        <w:t xml:space="preserve">. "While the ceasefire has been touted as a game changer, I don't believe it has had any meaningful impact on the state of play in Afghanistan," said Bill Roggio, the editor of the Foundation for Defense of Democracies' Long War Journal. "The Taliban, which never entertained the Afghan government's offer of a ceasefire, immediately resumed is offensive after its three-day ceasefire while the government continued its own ceasefire for another week. All this ceasefire did was give the Afghan government and the west false </w:t>
      </w:r>
      <w:r w:rsidRPr="003E0350">
        <w:rPr>
          <w:rFonts w:asciiTheme="majorHAnsi" w:hAnsiTheme="majorHAnsi"/>
          <w:sz w:val="16"/>
        </w:rPr>
        <w:lastRenderedPageBreak/>
        <w:t xml:space="preserve">hope that peace is on the horizon." There will be future questions about U.S. troop levels in Afghanistan. </w:t>
      </w:r>
      <w:proofErr w:type="gramStart"/>
      <w:r w:rsidRPr="003E0350">
        <w:rPr>
          <w:rFonts w:asciiTheme="majorHAnsi" w:hAnsiTheme="majorHAnsi"/>
          <w:sz w:val="16"/>
        </w:rPr>
        <w:t>At this time</w:t>
      </w:r>
      <w:proofErr w:type="gramEnd"/>
      <w:r w:rsidRPr="003E0350">
        <w:rPr>
          <w:rFonts w:asciiTheme="majorHAnsi" w:hAnsiTheme="majorHAnsi"/>
          <w:sz w:val="16"/>
        </w:rPr>
        <w:t xml:space="preserve">, however, there are not conversations about winding down the U.S. presence anytime in the imminent future, according to a top Afghan official. The Taliban, which has never publicly voiced any support for the Afghan constitution, is not waning in terms of its power in the country. It now controls more territory than at any point since the 2002, when it was ousted from power, Roggio points out. As a result, the U.S. and the Afghan government see drawing the Taliban to the table as a necessity in establishing a peaceful way forward for the war-ravaged country. Pompeo did not directly answer CBS News' question asking him to characterize the dialogue between the U.S. and the Taliban. However, he did say the </w:t>
      </w:r>
      <w:r w:rsidRPr="003E0350">
        <w:rPr>
          <w:rFonts w:asciiTheme="majorHAnsi" w:hAnsiTheme="majorHAnsi"/>
          <w:u w:val="single"/>
        </w:rPr>
        <w:t>U.S. "can't run peace talks." The State Department has long said that peace talks need to be facilitated by the Afghan government. Pompeo pressed that line Monday, saying the talks would need to be "Afghan-led and Afghan-owned." Ghani has said that if the U.S. pulled their support the Afghan government would not be able to maintain their own army for longer than six months. "There are factories producing suicide bombers. We are under siege</w:t>
      </w:r>
      <w:r w:rsidRPr="003E0350">
        <w:rPr>
          <w:rFonts w:asciiTheme="majorHAnsi" w:hAnsiTheme="majorHAnsi"/>
          <w:sz w:val="16"/>
        </w:rPr>
        <w:t>," Ghani told 60 Minutes earlier this year. U.S. government officials continue to express solidarity with the Afghan government and remain hopeful about the country's growing military might. Afghan security forces has been on the frontline since 2013, with the backing of U.S. and coalition support. Last year, the U.S. recently delivered Blackhawk helicopters to the country to increase the strength of the Afghan Air Force.</w:t>
      </w:r>
      <w:r w:rsidRPr="003E0350">
        <w:rPr>
          <w:rFonts w:asciiTheme="majorHAnsi" w:hAnsiTheme="majorHAnsi"/>
          <w:u w:val="single"/>
        </w:rPr>
        <w:t xml:space="preserve"> The sophistication of the Afghan military, however, is questionable. An Afghan strike earlier this year, which claimed to target a Taliban planning session, killed or wounded over 100 people at a religious gathering, according to a UN report issued in May.</w:t>
      </w:r>
    </w:p>
    <w:p w14:paraId="3FD0F70B" w14:textId="357FC739" w:rsidR="00B10C49" w:rsidRDefault="00B10C49" w:rsidP="00B10C49">
      <w:pPr>
        <w:pStyle w:val="Heading3"/>
      </w:pPr>
      <w:r>
        <w:lastRenderedPageBreak/>
        <w:t>AFF – Denuclearization Fails</w:t>
      </w:r>
    </w:p>
    <w:p w14:paraId="31472D35" w14:textId="443727EE" w:rsidR="00B10C49" w:rsidRPr="00124984" w:rsidRDefault="00B10C49" w:rsidP="00B10C49">
      <w:pPr>
        <w:pStyle w:val="Heading4"/>
        <w:rPr>
          <w:rFonts w:asciiTheme="majorHAnsi" w:hAnsiTheme="majorHAnsi"/>
        </w:rPr>
      </w:pPr>
      <w:r w:rsidRPr="00124984">
        <w:rPr>
          <w:rFonts w:asciiTheme="majorHAnsi" w:hAnsiTheme="majorHAnsi"/>
        </w:rPr>
        <w:t xml:space="preserve">China </w:t>
      </w:r>
      <w:r>
        <w:rPr>
          <w:rFonts w:asciiTheme="majorHAnsi" w:hAnsiTheme="majorHAnsi"/>
        </w:rPr>
        <w:t>is</w:t>
      </w:r>
      <w:r w:rsidRPr="00124984">
        <w:rPr>
          <w:rFonts w:asciiTheme="majorHAnsi" w:hAnsiTheme="majorHAnsi"/>
        </w:rPr>
        <w:t xml:space="preserve"> the key actor in ensuring denuclearization</w:t>
      </w:r>
    </w:p>
    <w:p w14:paraId="129E2106" w14:textId="77777777" w:rsidR="00B10C49" w:rsidRPr="00124984" w:rsidRDefault="00B10C49" w:rsidP="00B10C49">
      <w:pPr>
        <w:rPr>
          <w:rFonts w:asciiTheme="majorHAnsi" w:hAnsiTheme="majorHAnsi"/>
        </w:rPr>
      </w:pPr>
      <w:r w:rsidRPr="00124984">
        <w:rPr>
          <w:rStyle w:val="Style13ptBold"/>
          <w:rFonts w:asciiTheme="majorHAnsi" w:hAnsiTheme="majorHAnsi"/>
        </w:rPr>
        <w:t>BBC 18</w:t>
      </w:r>
      <w:r w:rsidRPr="00124984">
        <w:rPr>
          <w:rFonts w:asciiTheme="majorHAnsi" w:hAnsiTheme="majorHAnsi"/>
        </w:rPr>
        <w:t>(BBC Monitoring Asia Pacific – Political. Supplied by BBC Worldwide Monitoring: International Relations. “China playing 'decisive' role in Trump-Kim summit – scholar”)//EL</w:t>
      </w:r>
    </w:p>
    <w:p w14:paraId="5765A3B1" w14:textId="77777777" w:rsidR="00B10C49" w:rsidRPr="00124984" w:rsidRDefault="00B10C49" w:rsidP="00B10C49">
      <w:pPr>
        <w:rPr>
          <w:rStyle w:val="StyleUnderline"/>
          <w:rFonts w:asciiTheme="majorHAnsi" w:hAnsiTheme="majorHAnsi"/>
        </w:rPr>
      </w:pPr>
      <w:r w:rsidRPr="00124984">
        <w:rPr>
          <w:rFonts w:asciiTheme="majorHAnsi" w:hAnsiTheme="majorHAnsi"/>
          <w:sz w:val="16"/>
        </w:rPr>
        <w:t xml:space="preserve">China-owned Hong Kong daily Wen Wei Po on 13 June 2018 carried a report by reporter Chu Hua from Beijing in which it interviewed Zhou </w:t>
      </w:r>
      <w:proofErr w:type="spellStart"/>
      <w:r w:rsidRPr="00124984">
        <w:rPr>
          <w:rFonts w:asciiTheme="majorHAnsi" w:hAnsiTheme="majorHAnsi"/>
          <w:sz w:val="16"/>
        </w:rPr>
        <w:t>Hucheng</w:t>
      </w:r>
      <w:proofErr w:type="spellEnd"/>
      <w:r w:rsidRPr="00124984">
        <w:rPr>
          <w:rFonts w:asciiTheme="majorHAnsi" w:hAnsiTheme="majorHAnsi"/>
          <w:sz w:val="16"/>
        </w:rPr>
        <w:t xml:space="preserve">, </w:t>
      </w:r>
      <w:r w:rsidRPr="00124984">
        <w:rPr>
          <w:rStyle w:val="StyleUnderline"/>
          <w:rFonts w:asciiTheme="majorHAnsi" w:hAnsiTheme="majorHAnsi"/>
        </w:rPr>
        <w:t xml:space="preserve">deputy General Secretary of the </w:t>
      </w:r>
      <w:proofErr w:type="spellStart"/>
      <w:r w:rsidRPr="00124984">
        <w:rPr>
          <w:rStyle w:val="StyleUnderline"/>
          <w:rFonts w:asciiTheme="majorHAnsi" w:hAnsiTheme="majorHAnsi"/>
        </w:rPr>
        <w:t>Charhar</w:t>
      </w:r>
      <w:proofErr w:type="spellEnd"/>
      <w:r w:rsidRPr="00124984">
        <w:rPr>
          <w:rStyle w:val="StyleUnderline"/>
          <w:rFonts w:asciiTheme="majorHAnsi" w:hAnsiTheme="majorHAnsi"/>
        </w:rPr>
        <w:t xml:space="preserve"> Institute on Public Diplomacy, who attributed the "success" of summit between US President Donald Trump and North Korean leader Kim Jong Un to Chinese President Xi Jinping's great foresight and proactive push</w:t>
      </w:r>
      <w:r w:rsidRPr="00124984">
        <w:rPr>
          <w:rFonts w:asciiTheme="majorHAnsi" w:hAnsiTheme="majorHAnsi"/>
          <w:sz w:val="16"/>
        </w:rPr>
        <w:t xml:space="preserve">. Zhou even described Xi's move as "decisive." He </w:t>
      </w:r>
      <w:proofErr w:type="gramStart"/>
      <w:r w:rsidRPr="00124984">
        <w:rPr>
          <w:rFonts w:asciiTheme="majorHAnsi" w:hAnsiTheme="majorHAnsi"/>
          <w:sz w:val="16"/>
        </w:rPr>
        <w:t>said</w:t>
      </w:r>
      <w:proofErr w:type="gramEnd"/>
      <w:r w:rsidRPr="00124984">
        <w:rPr>
          <w:rFonts w:asciiTheme="majorHAnsi" w:hAnsiTheme="majorHAnsi"/>
          <w:sz w:val="16"/>
        </w:rPr>
        <w:t xml:space="preserve"> </w:t>
      </w:r>
      <w:r w:rsidRPr="00124984">
        <w:rPr>
          <w:rStyle w:val="StyleUnderline"/>
          <w:rFonts w:asciiTheme="majorHAnsi" w:hAnsiTheme="majorHAnsi"/>
        </w:rPr>
        <w:t>"North Korea will not have turned to the negotiation table in such a quick manner if China fails to strictly implement the United Nation's (UN) 2397 resolution." He said "likewise, without China's persistence in pushing ahead North Korea's denuclearization and its contributions to Northeast Asian stability and prosperity, the Peninsula peace will lack foundation."</w:t>
      </w:r>
    </w:p>
    <w:p w14:paraId="1AE37EA8" w14:textId="77777777" w:rsidR="00B10C49" w:rsidRPr="00124984" w:rsidRDefault="00B10C49" w:rsidP="00B10C49">
      <w:pPr>
        <w:pStyle w:val="Heading4"/>
        <w:rPr>
          <w:rFonts w:asciiTheme="majorHAnsi" w:hAnsiTheme="majorHAnsi"/>
        </w:rPr>
      </w:pPr>
      <w:r w:rsidRPr="00124984">
        <w:rPr>
          <w:rFonts w:asciiTheme="majorHAnsi" w:hAnsiTheme="majorHAnsi"/>
        </w:rPr>
        <w:t>denuclearization is impossible and would take too long- lack of knowledge of facilities, dismantling process</w:t>
      </w:r>
    </w:p>
    <w:p w14:paraId="247EA28A" w14:textId="77777777" w:rsidR="00B10C49" w:rsidRPr="00124984" w:rsidRDefault="00B10C49" w:rsidP="00B10C49">
      <w:pPr>
        <w:rPr>
          <w:rStyle w:val="Style13ptBold"/>
          <w:rFonts w:asciiTheme="majorHAnsi" w:eastAsia="Times New Roman" w:hAnsiTheme="majorHAnsi"/>
          <w:b w:val="0"/>
          <w:sz w:val="24"/>
        </w:rPr>
      </w:pPr>
      <w:r w:rsidRPr="00124984">
        <w:rPr>
          <w:rStyle w:val="Style13ptBold"/>
          <w:rFonts w:asciiTheme="majorHAnsi" w:hAnsiTheme="majorHAnsi"/>
        </w:rPr>
        <w:t>US Official News 18(</w:t>
      </w:r>
      <w:r w:rsidRPr="00124984">
        <w:rPr>
          <w:rFonts w:asciiTheme="majorHAnsi" w:hAnsiTheme="majorHAnsi"/>
        </w:rPr>
        <w:t xml:space="preserve">US Official News is a comprehensive source of major happenings, developments and full text public announcements made through press releases, statements and other documents issued by various federal and state governments. Coverage includes the latest reports on stock exchange filings, patents, financial reports, economic surveys, inflation index, banking and economic performance reviews, and sector wise export/import trade. It also provides parliamentary news including congressional legislation updates, bills, laws, and business regulations. It is also a major source of local government news, which is gathered from more than 15,000 web and non-web sources. “Nuclear Security Expert Addresses Potential </w:t>
      </w:r>
      <w:bookmarkStart w:id="347" w:name="ORIGHIT_2"/>
      <w:bookmarkStart w:id="348" w:name="HIT_2"/>
      <w:bookmarkEnd w:id="347"/>
      <w:bookmarkEnd w:id="348"/>
      <w:r w:rsidRPr="00124984">
        <w:rPr>
          <w:rFonts w:asciiTheme="majorHAnsi" w:hAnsiTheme="majorHAnsi"/>
        </w:rPr>
        <w:t>North Korea Denuclearization”)//EL</w:t>
      </w:r>
    </w:p>
    <w:p w14:paraId="292E41C1" w14:textId="77777777" w:rsidR="00B10C49" w:rsidRPr="00124984" w:rsidRDefault="00B10C49" w:rsidP="00B10C49">
      <w:pPr>
        <w:rPr>
          <w:rFonts w:asciiTheme="majorHAnsi" w:hAnsiTheme="majorHAnsi"/>
          <w:sz w:val="16"/>
        </w:rPr>
      </w:pPr>
      <w:r w:rsidRPr="00124984">
        <w:rPr>
          <w:rFonts w:asciiTheme="majorHAnsi" w:hAnsiTheme="majorHAnsi"/>
          <w:sz w:val="16"/>
        </w:rPr>
        <w:t xml:space="preserve">Knoxville, Tennessee: University of Tennessee has issued the following news release: </w:t>
      </w:r>
      <w:r w:rsidRPr="00124984">
        <w:rPr>
          <w:rStyle w:val="StyleUnderline"/>
          <w:rFonts w:asciiTheme="majorHAnsi" w:hAnsiTheme="majorHAnsi"/>
        </w:rPr>
        <w:t>Professor Howard Hall is an expert in nuclear security, with recognition from the US Department of Homeland Security and the National Science Foundation. He serves as the director of UT’s Institute for Nuclear Security. He has delivered talks and held seminars around the world on nuclear proliferation, security, and detection, and has worked extensively with Oak Ridge National Laboratory (ORNL) and the Lawrence Livermore National Laboratory.</w:t>
      </w:r>
      <w:r w:rsidRPr="00124984">
        <w:rPr>
          <w:rFonts w:asciiTheme="majorHAnsi" w:hAnsiTheme="majorHAnsi"/>
          <w:sz w:val="16"/>
        </w:rPr>
        <w:t xml:space="preserve"> Hall, the joint UT-ORNL Governor’s Chair for Global Nuclear Security, addressed some of the topics being raised </w:t>
      </w:r>
      <w:proofErr w:type="gramStart"/>
      <w:r w:rsidRPr="00124984">
        <w:rPr>
          <w:rFonts w:asciiTheme="majorHAnsi" w:hAnsiTheme="majorHAnsi"/>
          <w:sz w:val="16"/>
        </w:rPr>
        <w:t>in light of</w:t>
      </w:r>
      <w:proofErr w:type="gramEnd"/>
      <w:r w:rsidRPr="00124984">
        <w:rPr>
          <w:rFonts w:asciiTheme="majorHAnsi" w:hAnsiTheme="majorHAnsi"/>
          <w:sz w:val="16"/>
        </w:rPr>
        <w:t xml:space="preserve"> the recent summit between the United States and North Korea. What is the first step for a country when it de-nuclearizes? Hall: </w:t>
      </w:r>
      <w:r w:rsidRPr="00124984">
        <w:rPr>
          <w:rStyle w:val="StyleUnderline"/>
          <w:rFonts w:asciiTheme="majorHAnsi" w:hAnsiTheme="majorHAnsi"/>
        </w:rPr>
        <w:t xml:space="preserve">The key will be what the term denuclearize means in the context of the agreement. If expressed broadly, it would presumably include elimination of existing nuclear weapons, demilitarization of delivery systems, elimination of programs and facilities that enable the development of both weapons and delivery systems—research labs, test sites, enrichment and reprocessing facilities—and redirecting human expertise to other purposes. I doubt the agreement will be that </w:t>
      </w:r>
      <w:proofErr w:type="gramStart"/>
      <w:r w:rsidRPr="00124984">
        <w:rPr>
          <w:rStyle w:val="StyleUnderline"/>
          <w:rFonts w:asciiTheme="majorHAnsi" w:hAnsiTheme="majorHAnsi"/>
        </w:rPr>
        <w:t>broad, because</w:t>
      </w:r>
      <w:proofErr w:type="gramEnd"/>
      <w:r w:rsidRPr="00124984">
        <w:rPr>
          <w:rStyle w:val="StyleUnderline"/>
          <w:rFonts w:asciiTheme="majorHAnsi" w:hAnsiTheme="majorHAnsi"/>
        </w:rPr>
        <w:t xml:space="preserve"> some, if not many, of the capabilities that underlie a national nuclear weapons program are dual use</w:t>
      </w:r>
      <w:r w:rsidRPr="00124984">
        <w:rPr>
          <w:rFonts w:asciiTheme="majorHAnsi" w:hAnsiTheme="majorHAnsi"/>
          <w:sz w:val="16"/>
        </w:rPr>
        <w:t xml:space="preserve">. For example, a radiochemistry capability can help you analyze special nuclear material or post-detonation materials to diagnose weapons performance but also can help produce medical isotopes and therapeutic agents. </w:t>
      </w:r>
      <w:proofErr w:type="gramStart"/>
      <w:r w:rsidRPr="00124984">
        <w:rPr>
          <w:rFonts w:asciiTheme="majorHAnsi" w:hAnsiTheme="majorHAnsi"/>
          <w:sz w:val="16"/>
        </w:rPr>
        <w:t>So</w:t>
      </w:r>
      <w:proofErr w:type="gramEnd"/>
      <w:r w:rsidRPr="00124984">
        <w:rPr>
          <w:rFonts w:asciiTheme="majorHAnsi" w:hAnsiTheme="majorHAnsi"/>
          <w:sz w:val="16"/>
        </w:rPr>
        <w:t xml:space="preserve"> step one is </w:t>
      </w:r>
      <w:r w:rsidRPr="00124984">
        <w:rPr>
          <w:rStyle w:val="StyleUnderline"/>
          <w:rFonts w:asciiTheme="majorHAnsi" w:hAnsiTheme="majorHAnsi"/>
        </w:rPr>
        <w:t>defining an end goal along with confidence-building measures along the way. If we presume that denuclearization encompasses elimination of weapons but retention of peaceful uses of nuclear technology, the first step is a declaration of what facilities are which. Then there will have to be a monitorable and verifiable plan to dismantle or disable them.</w:t>
      </w:r>
      <w:r w:rsidRPr="00124984">
        <w:rPr>
          <w:rFonts w:asciiTheme="majorHAnsi" w:hAnsiTheme="majorHAnsi"/>
          <w:sz w:val="16"/>
        </w:rPr>
        <w:t xml:space="preserve"> Is there a way to tell how the process is going without </w:t>
      </w:r>
      <w:proofErr w:type="gramStart"/>
      <w:r w:rsidRPr="00124984">
        <w:rPr>
          <w:rFonts w:asciiTheme="majorHAnsi" w:hAnsiTheme="majorHAnsi"/>
          <w:sz w:val="16"/>
        </w:rPr>
        <w:t>actually visiting</w:t>
      </w:r>
      <w:proofErr w:type="gramEnd"/>
      <w:r w:rsidRPr="00124984">
        <w:rPr>
          <w:rFonts w:asciiTheme="majorHAnsi" w:hAnsiTheme="majorHAnsi"/>
          <w:sz w:val="16"/>
        </w:rPr>
        <w:t xml:space="preserve"> the sites? Hall: In some cases, overhead imagery might allow confirmation, but I think this is unlikely in North Korea. </w:t>
      </w:r>
      <w:r w:rsidRPr="00124984">
        <w:rPr>
          <w:rStyle w:val="StyleUnderline"/>
          <w:rFonts w:asciiTheme="majorHAnsi" w:hAnsiTheme="majorHAnsi"/>
        </w:rPr>
        <w:t xml:space="preserve">I think observers with boots on the ground will be necessary and critical to the credibility of any denuclearization </w:t>
      </w:r>
      <w:r w:rsidRPr="00124984">
        <w:rPr>
          <w:rStyle w:val="StyleUnderline"/>
          <w:rFonts w:asciiTheme="majorHAnsi" w:hAnsiTheme="majorHAnsi"/>
        </w:rPr>
        <w:lastRenderedPageBreak/>
        <w:t>process</w:t>
      </w:r>
      <w:r w:rsidRPr="00124984">
        <w:rPr>
          <w:rFonts w:asciiTheme="majorHAnsi" w:hAnsiTheme="majorHAnsi"/>
          <w:sz w:val="16"/>
        </w:rPr>
        <w:t xml:space="preserve">. How can you monitor or tell whether they resume production </w:t>
      </w:r>
      <w:proofErr w:type="gramStart"/>
      <w:r w:rsidRPr="00124984">
        <w:rPr>
          <w:rFonts w:asciiTheme="majorHAnsi" w:hAnsiTheme="majorHAnsi"/>
          <w:sz w:val="16"/>
        </w:rPr>
        <w:t>at a later date</w:t>
      </w:r>
      <w:proofErr w:type="gramEnd"/>
      <w:r w:rsidRPr="00124984">
        <w:rPr>
          <w:rFonts w:asciiTheme="majorHAnsi" w:hAnsiTheme="majorHAnsi"/>
          <w:sz w:val="16"/>
        </w:rPr>
        <w:t xml:space="preserve">? Hall: Continued access and site visits. </w:t>
      </w:r>
      <w:r w:rsidRPr="00124984">
        <w:rPr>
          <w:rStyle w:val="StyleUnderline"/>
          <w:rFonts w:asciiTheme="majorHAnsi" w:hAnsiTheme="majorHAnsi"/>
        </w:rPr>
        <w:t>North Korea will have to become quite a bit more open, especially if the deal permits them to retain peaceful use applications—which can potentially include enrichment. What happens to the materials that the country has already produced? Hall: They need to be secured, demilitarized, and properly disposed of. The pathway for these processes are not necessarily simple—who will do it? How will it be done? Where will the demilitarized materials go? The United States’ mixed oxide fuel plant effort is a good case study in how hard it can be in an open and litigious society like ours.</w:t>
      </w:r>
      <w:r w:rsidRPr="00124984">
        <w:rPr>
          <w:rFonts w:asciiTheme="majorHAnsi" w:hAnsiTheme="majorHAnsi"/>
          <w:sz w:val="16"/>
        </w:rPr>
        <w:t xml:space="preserve"> North Korea has fewer internal obstacles to the will of the government, so it should be faster. Ultimate disposition could include deep geologic disposal in North Korea, conversion to civilian fuels and use, transfer to a third party, or some variant of all. The US-Russia Megatons to Megawatts program, in which we bought Russian weapons-grade materials that the Russians </w:t>
      </w:r>
      <w:proofErr w:type="spellStart"/>
      <w:r w:rsidRPr="00124984">
        <w:rPr>
          <w:rFonts w:asciiTheme="majorHAnsi" w:hAnsiTheme="majorHAnsi"/>
          <w:sz w:val="16"/>
        </w:rPr>
        <w:t>downblended</w:t>
      </w:r>
      <w:proofErr w:type="spellEnd"/>
      <w:r w:rsidRPr="00124984">
        <w:rPr>
          <w:rFonts w:asciiTheme="majorHAnsi" w:hAnsiTheme="majorHAnsi"/>
          <w:sz w:val="16"/>
        </w:rPr>
        <w:t xml:space="preserve"> to reactor fuel, could be a great precedent. How long does it take to eliminate each nuclear weapon, and what is that process like? Hall: Not knowing the specifics of North Korean weapons designs, I can speak only in generalities. Each nuclear weapon has, at a minimum: Some sort of outer structure or cover (the part that connects to an aircraft, missile, or other delivery system to make it readily handled by troops); An arming, fusing, and firing system that starts the high explosive detonation when the weapon is at the point you want it to explode (and hopefully fail-safes that prevent inadvertent detonation); </w:t>
      </w:r>
      <w:r w:rsidRPr="00124984">
        <w:rPr>
          <w:rStyle w:val="StyleUnderline"/>
          <w:rFonts w:asciiTheme="majorHAnsi" w:hAnsiTheme="majorHAnsi"/>
        </w:rPr>
        <w:t>High explosives arranged around the nuclear fuel to initiate a rapid supercriticality; and Some mass of nuclear fuel—most likely plutonium-239—or possibly highly enriched uranium. Dismantlement is basically the controlled, cautious reversal of the assembly process. In our systems, we take extraordinary care to make sure everything is safe before assembling or disassembling nuclear weapons. I suspect North Korea may not have met US safety standards, so part of the question is how those risks will be handled and how the process will be verified.</w:t>
      </w:r>
      <w:r w:rsidRPr="00124984">
        <w:rPr>
          <w:rFonts w:asciiTheme="majorHAnsi" w:hAnsiTheme="majorHAnsi"/>
          <w:sz w:val="16"/>
        </w:rPr>
        <w:t xml:space="preserve"> Actual hands-on work to separate the fissile materials from the explosives probably takes a few days to a few weeks per weapon. Getting to the point of putting wrenches on bolts will take a lot longer if it’s done to US standards. How soon can former nuclear sites be cleaned for other uses? Hall: </w:t>
      </w:r>
      <w:r w:rsidRPr="00124984">
        <w:rPr>
          <w:rStyle w:val="StyleUnderline"/>
          <w:rFonts w:asciiTheme="majorHAnsi" w:hAnsiTheme="majorHAnsi"/>
        </w:rPr>
        <w:t>This will really depend on the level of contamination and how it is dispersed. Separating plutonium from irradiated reactor fuel makes a lot of nasty waste</w:t>
      </w:r>
      <w:r w:rsidRPr="00124984">
        <w:rPr>
          <w:rFonts w:asciiTheme="majorHAnsi" w:hAnsiTheme="majorHAnsi"/>
          <w:sz w:val="16"/>
        </w:rPr>
        <w:t xml:space="preserve">—see, for example, Hanford in the US or Lake </w:t>
      </w:r>
      <w:proofErr w:type="spellStart"/>
      <w:r w:rsidRPr="00124984">
        <w:rPr>
          <w:rFonts w:asciiTheme="majorHAnsi" w:hAnsiTheme="majorHAnsi"/>
          <w:sz w:val="16"/>
        </w:rPr>
        <w:t>Karachay</w:t>
      </w:r>
      <w:proofErr w:type="spellEnd"/>
      <w:r w:rsidRPr="00124984">
        <w:rPr>
          <w:rFonts w:asciiTheme="majorHAnsi" w:hAnsiTheme="majorHAnsi"/>
          <w:sz w:val="16"/>
        </w:rPr>
        <w:t xml:space="preserve"> in Russia. Depending on how careful North Korea was with waste handling and disposal, it may well be that some sites will have to be off limits to general access for the foreseeable future. If they disposed of waste in underground burials or tunnels, it may be possible to just seal them off and monitor the groundwater. North Korea has a lot of granite in its geology, so depending on the groundwater chemistry, many of the most unpleasant isotopes won’t migrate quickly.</w:t>
      </w:r>
    </w:p>
    <w:p w14:paraId="6E9D56BD" w14:textId="77777777" w:rsidR="00B10C49" w:rsidRPr="00124984" w:rsidRDefault="00B10C49" w:rsidP="00B10C49">
      <w:pPr>
        <w:rPr>
          <w:rFonts w:asciiTheme="majorHAnsi" w:hAnsiTheme="majorHAnsi"/>
        </w:rPr>
      </w:pPr>
    </w:p>
    <w:p w14:paraId="25157165" w14:textId="77777777" w:rsidR="00B10C49" w:rsidRPr="00124984" w:rsidRDefault="00B10C49" w:rsidP="00B10C49">
      <w:pPr>
        <w:rPr>
          <w:rFonts w:asciiTheme="majorHAnsi" w:hAnsiTheme="majorHAnsi"/>
        </w:rPr>
      </w:pPr>
    </w:p>
    <w:p w14:paraId="42ABF659" w14:textId="77777777" w:rsidR="00B10C49" w:rsidRPr="00124984" w:rsidRDefault="00B10C49" w:rsidP="00B10C49">
      <w:pPr>
        <w:pStyle w:val="Heading4"/>
        <w:rPr>
          <w:rFonts w:asciiTheme="majorHAnsi" w:hAnsiTheme="majorHAnsi"/>
        </w:rPr>
      </w:pPr>
      <w:r w:rsidRPr="00124984">
        <w:rPr>
          <w:rFonts w:asciiTheme="majorHAnsi" w:hAnsiTheme="majorHAnsi"/>
        </w:rPr>
        <w:t>North Korea will not keep the promise of denuclearization- empirics prove</w:t>
      </w:r>
    </w:p>
    <w:p w14:paraId="5A16992F" w14:textId="77777777" w:rsidR="00B10C49" w:rsidRPr="00124984" w:rsidRDefault="00B10C49" w:rsidP="00B10C49">
      <w:pPr>
        <w:rPr>
          <w:rFonts w:asciiTheme="majorHAnsi" w:hAnsiTheme="majorHAnsi"/>
        </w:rPr>
      </w:pPr>
      <w:r w:rsidRPr="00124984">
        <w:rPr>
          <w:rFonts w:asciiTheme="majorHAnsi" w:hAnsiTheme="majorHAnsi"/>
        </w:rPr>
        <w:t xml:space="preserve">Matthew </w:t>
      </w:r>
      <w:r w:rsidRPr="00124984">
        <w:rPr>
          <w:rStyle w:val="Style13ptBold"/>
          <w:rFonts w:asciiTheme="majorHAnsi" w:hAnsiTheme="majorHAnsi"/>
        </w:rPr>
        <w:t>Pennington 18</w:t>
      </w:r>
      <w:r w:rsidRPr="00124984">
        <w:rPr>
          <w:rFonts w:asciiTheme="majorHAnsi" w:hAnsiTheme="majorHAnsi"/>
        </w:rPr>
        <w:t>(Matthew is a reporter on US -Asian affairs for The Associated Press. Formerly in Thailand, Pakistan and Afghanistan “N. KOREA TALKS New leader, same story?”, Chicago Daily Herald, MM1 Edition)//EL</w:t>
      </w:r>
    </w:p>
    <w:p w14:paraId="2FFF8CA6" w14:textId="77777777" w:rsidR="00B10C49" w:rsidRPr="00124984" w:rsidRDefault="00B10C49" w:rsidP="00B10C49">
      <w:pPr>
        <w:rPr>
          <w:rFonts w:asciiTheme="majorHAnsi" w:hAnsiTheme="majorHAnsi"/>
        </w:rPr>
      </w:pPr>
    </w:p>
    <w:p w14:paraId="79C37758" w14:textId="77777777" w:rsidR="00B10C49" w:rsidRPr="00124984" w:rsidRDefault="00B10C49" w:rsidP="00B10C49">
      <w:pPr>
        <w:rPr>
          <w:rStyle w:val="StyleUnderline"/>
          <w:rFonts w:asciiTheme="majorHAnsi" w:hAnsiTheme="majorHAnsi"/>
        </w:rPr>
      </w:pPr>
      <w:r w:rsidRPr="00124984">
        <w:rPr>
          <w:rFonts w:asciiTheme="majorHAnsi" w:hAnsiTheme="majorHAnsi"/>
          <w:sz w:val="16"/>
        </w:rPr>
        <w:t xml:space="preserve">ASHINGTON — </w:t>
      </w:r>
      <w:r w:rsidRPr="00124984">
        <w:rPr>
          <w:rStyle w:val="StyleUnderline"/>
          <w:rFonts w:asciiTheme="majorHAnsi" w:hAnsiTheme="majorHAnsi"/>
        </w:rPr>
        <w:t xml:space="preserve">An enigmatic North Korean leader takes a secretive train trip to China to affirm fraternal ties and declare a commitment to denuclearization. It sounds like </w:t>
      </w:r>
      <w:hyperlink r:id="rId156" w:tgtFrame="_parent" w:history="1">
        <w:r w:rsidRPr="00124984">
          <w:rPr>
            <w:rStyle w:val="StyleUnderline"/>
            <w:rFonts w:asciiTheme="majorHAnsi" w:hAnsiTheme="majorHAnsi"/>
          </w:rPr>
          <w:t xml:space="preserve">Kim Jong </w:t>
        </w:r>
        <w:proofErr w:type="spellStart"/>
        <w:r w:rsidRPr="00124984">
          <w:rPr>
            <w:rStyle w:val="StyleUnderline"/>
            <w:rFonts w:asciiTheme="majorHAnsi" w:hAnsiTheme="majorHAnsi"/>
          </w:rPr>
          <w:t>Un's</w:t>
        </w:r>
        <w:proofErr w:type="spellEnd"/>
        <w:r w:rsidRPr="00124984">
          <w:rPr>
            <w:rStyle w:val="StyleUnderline"/>
            <w:rFonts w:asciiTheme="majorHAnsi" w:hAnsiTheme="majorHAnsi"/>
          </w:rPr>
          <w:t xml:space="preserve"> </w:t>
        </w:r>
      </w:hyperlink>
      <w:r w:rsidRPr="00124984">
        <w:rPr>
          <w:rStyle w:val="StyleUnderline"/>
          <w:rFonts w:asciiTheme="majorHAnsi" w:hAnsiTheme="majorHAnsi"/>
        </w:rPr>
        <w:t xml:space="preserve">visit this week, but his father and predecessor </w:t>
      </w:r>
      <w:hyperlink r:id="rId157" w:tgtFrame="_parent" w:history="1">
        <w:r w:rsidRPr="00124984">
          <w:rPr>
            <w:rStyle w:val="StyleUnderline"/>
            <w:rFonts w:asciiTheme="majorHAnsi" w:hAnsiTheme="majorHAnsi"/>
          </w:rPr>
          <w:t xml:space="preserve">Kim Jong Il </w:t>
        </w:r>
      </w:hyperlink>
      <w:r w:rsidRPr="00124984">
        <w:rPr>
          <w:rStyle w:val="StyleUnderline"/>
          <w:rFonts w:asciiTheme="majorHAnsi" w:hAnsiTheme="majorHAnsi"/>
        </w:rPr>
        <w:t>made similar declarations on a trip to Beijing months before he died in 2011. Yet North Korea's nuclear weapons development only sped up.</w:t>
      </w:r>
      <w:r w:rsidRPr="00124984">
        <w:rPr>
          <w:rFonts w:asciiTheme="majorHAnsi" w:hAnsiTheme="majorHAnsi"/>
          <w:sz w:val="16"/>
        </w:rPr>
        <w:t xml:space="preserve"> President </w:t>
      </w:r>
      <w:hyperlink r:id="rId158" w:tgtFrame="_parent" w:history="1">
        <w:r w:rsidRPr="00124984">
          <w:rPr>
            <w:rFonts w:asciiTheme="majorHAnsi" w:hAnsiTheme="majorHAnsi"/>
            <w:sz w:val="16"/>
          </w:rPr>
          <w:t xml:space="preserve">Donald Trump </w:t>
        </w:r>
      </w:hyperlink>
      <w:r w:rsidRPr="00124984">
        <w:rPr>
          <w:rFonts w:asciiTheme="majorHAnsi" w:hAnsiTheme="majorHAnsi"/>
          <w:sz w:val="16"/>
        </w:rPr>
        <w:t xml:space="preserve">expressed optimism </w:t>
      </w:r>
      <w:r w:rsidRPr="00124984">
        <w:rPr>
          <w:rStyle w:val="StyleUnderline"/>
          <w:rFonts w:asciiTheme="majorHAnsi" w:hAnsiTheme="majorHAnsi"/>
        </w:rPr>
        <w:t xml:space="preserve">Wednesday after the younger Kim's meeting with Chinese </w:t>
      </w:r>
      <w:hyperlink r:id="rId159" w:tgtFrame="_parent" w:history="1">
        <w:r w:rsidRPr="00124984">
          <w:rPr>
            <w:rStyle w:val="StyleUnderline"/>
            <w:rFonts w:asciiTheme="majorHAnsi" w:hAnsiTheme="majorHAnsi"/>
          </w:rPr>
          <w:t xml:space="preserve">President Xi Jinping, </w:t>
        </w:r>
      </w:hyperlink>
      <w:r w:rsidRPr="00124984">
        <w:rPr>
          <w:rStyle w:val="StyleUnderline"/>
          <w:rFonts w:asciiTheme="majorHAnsi" w:hAnsiTheme="majorHAnsi"/>
        </w:rPr>
        <w:t xml:space="preserve">saying there's "a good chance" that Kim will "do what is right for his people and for humanity." But there are plenty of reasons to be skeptical that the U.S.-North Korean summit slated for May will produce the breakthrough that Washington wants. After a year of escalating tensions, Trump agreed to talks after South Korean officials relayed that Kim was committed to ridding the Korean Peninsula of nuclear weapons and was willing to halt nuclear and missile tests. That has tamped down fears of war that elevated as Trump and Kim traded </w:t>
      </w:r>
      <w:r w:rsidRPr="00124984">
        <w:rPr>
          <w:rStyle w:val="StyleUnderline"/>
          <w:rFonts w:asciiTheme="majorHAnsi" w:hAnsiTheme="majorHAnsi"/>
        </w:rPr>
        <w:lastRenderedPageBreak/>
        <w:t>threats and insults and North Korea demonstrated it was close to being able to strike the U.S. with a nuclear-tipped missile. Kim's meeting with Xi offered some reassurance to Washington that "denuclearization" will be up for negotiation if the first summit between American and North Korean leaders in seven decades of animosity takes place. But while Trump has elevated expectations of what that sit-down would achieve, North Korea has yet to spell out what it wants in return for abandoning a weapons program that Kim likely views as a guarantee for the survival of his totalitarian regime</w:t>
      </w:r>
      <w:r w:rsidRPr="00124984">
        <w:rPr>
          <w:rFonts w:asciiTheme="majorHAnsi" w:hAnsiTheme="majorHAnsi"/>
          <w:sz w:val="16"/>
        </w:rPr>
        <w:t xml:space="preserve">. The readout of Kim's remarks to Xi as reported by China's state news agency Xinhua strongly indicates Pyongyang is looking for significant American concessions. "The issue of denuclearization of the Korean Peninsula can be resolved," Kim was quoted as saying, </w:t>
      </w:r>
      <w:r w:rsidRPr="00124984">
        <w:rPr>
          <w:rStyle w:val="StyleUnderline"/>
          <w:rFonts w:asciiTheme="majorHAnsi" w:hAnsiTheme="majorHAnsi"/>
        </w:rPr>
        <w:t>"if South Korea and the United States respond to our efforts with goodwill, create an atmosphere of peace and stability while taking progressive and synchronous measures for the realization of peace." To many North Korea watchers, that sounds like old wine in a new bottle. In May 2011, the elder Kim, who was making what would be his final trip to China, told then-President Hu Jintao that the North was "adhering to the goal of denuclearization." That came months after North Korea had revealed a uranium enrichment plant that gave it a second path for making fuel for atomic bombs. Abraham Denmark, a former senior U.S. defense official, said the North's latest offer to "denuclearize" still appears contingent on U.S. creating the right conditions. In the past, Pyongyang demanded that U.S. withdraw troops from the peninsula, end its security alliance with South Korea and the nuclear protection it offers its ally.</w:t>
      </w:r>
      <w:r w:rsidRPr="00124984">
        <w:rPr>
          <w:rFonts w:asciiTheme="majorHAnsi" w:hAnsiTheme="majorHAnsi"/>
          <w:sz w:val="16"/>
        </w:rPr>
        <w:t xml:space="preserve"> "It's possible that </w:t>
      </w:r>
      <w:hyperlink r:id="rId160" w:tgtFrame="_parent" w:history="1">
        <w:r w:rsidRPr="00124984">
          <w:rPr>
            <w:rFonts w:asciiTheme="majorHAnsi" w:hAnsiTheme="majorHAnsi"/>
            <w:sz w:val="16"/>
          </w:rPr>
          <w:t xml:space="preserve">Kim Jong Un </w:t>
        </w:r>
      </w:hyperlink>
      <w:r w:rsidRPr="00124984">
        <w:rPr>
          <w:rFonts w:asciiTheme="majorHAnsi" w:hAnsiTheme="majorHAnsi"/>
          <w:sz w:val="16"/>
        </w:rPr>
        <w:t xml:space="preserve">has a different meaning in mind," said Denmark, now director of the Asia program at the Wilson Center think tank. "So far it sounds like the same old tune." Ending six years of international seclusion, Kim was spirited into Beijing by special train under tight security like his father before him. He met with Xi, seeking to repair relations that have been frayed as China has supported tough U.N. sanctions and slashed trade with its wayward ally in frustration over its refusal to stop its provocative behavior. State Department spokeswoman Heather Nauert said Kim's first foreign trip was a "historic step in the right direction" and proof that U.S.-led campaign of "maximum pressure" of economic sanctions was working. Trump said the pressure would be maintained for now but offered an optimistic view of how he could achieve peace and denuclearization that eluded past administrations. "Now there is a good chance that </w:t>
      </w:r>
      <w:hyperlink r:id="rId161" w:tgtFrame="_parent" w:history="1">
        <w:r w:rsidRPr="00124984">
          <w:rPr>
            <w:rFonts w:asciiTheme="majorHAnsi" w:hAnsiTheme="majorHAnsi"/>
            <w:sz w:val="16"/>
          </w:rPr>
          <w:t xml:space="preserve">Kim Jong Un </w:t>
        </w:r>
      </w:hyperlink>
      <w:r w:rsidRPr="00124984">
        <w:rPr>
          <w:rFonts w:asciiTheme="majorHAnsi" w:hAnsiTheme="majorHAnsi"/>
          <w:sz w:val="16"/>
        </w:rPr>
        <w:t xml:space="preserve">will do what is right for his people and for humanity. Look forward to our meeting!" </w:t>
      </w:r>
      <w:r w:rsidRPr="00124984">
        <w:rPr>
          <w:rStyle w:val="StyleUnderline"/>
          <w:rFonts w:asciiTheme="majorHAnsi" w:hAnsiTheme="majorHAnsi"/>
        </w:rPr>
        <w:t xml:space="preserve">There's another way of looking at it. It could be North Korea, not the U.S., that is calling the shots. When Kim offered an olive branch to South Korea in the new year, he also warned that the entire U.S. was within range of the North's atomic weapons. With that capability in hand, he may now </w:t>
      </w:r>
      <w:proofErr w:type="gramStart"/>
      <w:r w:rsidRPr="00124984">
        <w:rPr>
          <w:rStyle w:val="StyleUnderline"/>
          <w:rFonts w:asciiTheme="majorHAnsi" w:hAnsiTheme="majorHAnsi"/>
        </w:rPr>
        <w:t>going</w:t>
      </w:r>
      <w:proofErr w:type="gramEnd"/>
      <w:r w:rsidRPr="00124984">
        <w:rPr>
          <w:rStyle w:val="StyleUnderline"/>
          <w:rFonts w:asciiTheme="majorHAnsi" w:hAnsiTheme="majorHAnsi"/>
        </w:rPr>
        <w:t xml:space="preserve"> on a diplomatic offensive, using it as leverage to win aid and security guarantees rather than with an intent of giving it up. Trump's own choice as national security adviser, John Bolton, is famously skeptical of diplomacy with North Korea. Just a month ago, he made the case for a pre-emptive military strike on the North. That raises questions about whether he might advocate for the same should Trump's summit with Kim fail</w:t>
      </w:r>
      <w:r w:rsidRPr="00124984">
        <w:rPr>
          <w:rFonts w:asciiTheme="majorHAnsi" w:hAnsiTheme="majorHAnsi"/>
          <w:sz w:val="16"/>
        </w:rPr>
        <w:t>. Experts at the Center for Strategic and International Studies think tank said in an analysis that by meeting Xi, Kim may be seeking an insurance policy that "even if summit talks fail with the U.S. that North Korea could still fall back on its relationship with China." Japanese Prime Minister Shinzo Abe, a close ally of the president, is worried about a less than ideal outcome</w:t>
      </w:r>
      <w:r w:rsidRPr="00124984">
        <w:rPr>
          <w:rStyle w:val="StyleUnderline"/>
          <w:rFonts w:asciiTheme="majorHAnsi" w:hAnsiTheme="majorHAnsi"/>
        </w:rPr>
        <w:t>. He said Wednesday he's worried that in his talks with Kim, Trump will focus on the intercontinental missiles that can reach the U.S. mainland and not the shorter-range missiles that threaten Japan and may "end up accepting North Korea's possession of nuclear weapons."</w:t>
      </w:r>
    </w:p>
    <w:p w14:paraId="5AC67044" w14:textId="77777777" w:rsidR="00B10C49" w:rsidRPr="00124984" w:rsidRDefault="00B10C49" w:rsidP="00B10C49">
      <w:pPr>
        <w:rPr>
          <w:rStyle w:val="StyleUnderline"/>
          <w:rFonts w:asciiTheme="majorHAnsi" w:hAnsiTheme="majorHAnsi"/>
        </w:rPr>
      </w:pPr>
    </w:p>
    <w:p w14:paraId="7145A633" w14:textId="328D1947" w:rsidR="00B10C49" w:rsidRDefault="00A56169" w:rsidP="00A56169">
      <w:pPr>
        <w:pStyle w:val="Heading2"/>
      </w:pPr>
      <w:r>
        <w:lastRenderedPageBreak/>
        <w:t>NB – DV Visa Tradeoff</w:t>
      </w:r>
    </w:p>
    <w:p w14:paraId="12C83D68" w14:textId="337C09ED" w:rsidR="0041517A" w:rsidRDefault="0041517A" w:rsidP="0041517A">
      <w:pPr>
        <w:pStyle w:val="Heading3"/>
      </w:pPr>
      <w:r>
        <w:lastRenderedPageBreak/>
        <w:t>1NC – DV NB</w:t>
      </w:r>
    </w:p>
    <w:p w14:paraId="3F2097E4" w14:textId="38959CF1" w:rsidR="0041517A" w:rsidRPr="0041517A" w:rsidRDefault="0041517A" w:rsidP="0041517A">
      <w:pPr>
        <w:pStyle w:val="Heading4"/>
        <w:rPr>
          <w:rStyle w:val="Style13ptBold"/>
          <w:b/>
          <w:bCs w:val="0"/>
        </w:rPr>
      </w:pPr>
      <w:r>
        <w:t>Counterplan avoids tradeoff in green-card visas – proven by STEM tradeoff with diversity visa lottery</w:t>
      </w:r>
    </w:p>
    <w:p w14:paraId="606FCE22" w14:textId="1E98913F" w:rsidR="0041517A" w:rsidRPr="0041517A" w:rsidRDefault="0041517A" w:rsidP="0041517A">
      <w:pPr>
        <w:rPr>
          <w:sz w:val="16"/>
          <w:szCs w:val="16"/>
        </w:rPr>
      </w:pPr>
      <w:r w:rsidRPr="00A43377">
        <w:rPr>
          <w:rStyle w:val="Style13ptBold"/>
        </w:rPr>
        <w:t>Paparelli et al 12</w:t>
      </w:r>
      <w:r>
        <w:t xml:space="preserve"> </w:t>
      </w:r>
      <w:r w:rsidRPr="0041517A">
        <w:rPr>
          <w:sz w:val="16"/>
          <w:szCs w:val="16"/>
        </w:rPr>
        <w:t xml:space="preserve">(Angelo A, partner in the Business Immigration Practice Group of Seyfarth Shaw LLP.  A Certified Immigration Law Specialist (CA). “Comprehensive Immigration Reform Is Waiting in the Wings,” 2012 Seyfarth Shaw LLP, 2012, </w:t>
      </w:r>
      <w:hyperlink r:id="rId162" w:history="1">
        <w:r w:rsidRPr="0041517A">
          <w:rPr>
            <w:rStyle w:val="Hyperlink"/>
            <w:sz w:val="16"/>
            <w:szCs w:val="16"/>
          </w:rPr>
          <w:t>http://www.seyfarth.com/dir_docs/publications/NYLJ122612.PDF</w:t>
        </w:r>
      </w:hyperlink>
      <w:r w:rsidRPr="0041517A">
        <w:rPr>
          <w:sz w:val="16"/>
          <w:szCs w:val="16"/>
        </w:rPr>
        <w:t>)</w:t>
      </w:r>
    </w:p>
    <w:p w14:paraId="11049EB9" w14:textId="374C9C16" w:rsidR="0041517A" w:rsidRPr="0041517A" w:rsidRDefault="0041517A" w:rsidP="0041517A">
      <w:pPr>
        <w:rPr>
          <w:u w:val="single"/>
        </w:rPr>
      </w:pPr>
      <w:r w:rsidRPr="00DE3B20">
        <w:rPr>
          <w:sz w:val="16"/>
        </w:rPr>
        <w:t>In an attempt to improve the situation</w:t>
      </w:r>
      <w:r w:rsidRPr="00DE3B20">
        <w:rPr>
          <w:rStyle w:val="StyleUnderline"/>
        </w:rPr>
        <w:t xml:space="preserve">, the U.S. House of Representatives recently passed a bill to </w:t>
      </w:r>
      <w:r w:rsidRPr="00DE3B20">
        <w:rPr>
          <w:rStyle w:val="Emphasis"/>
        </w:rPr>
        <w:t>eliminate the Diversity Visa lottery program</w:t>
      </w:r>
      <w:r w:rsidRPr="00DE3B20">
        <w:rPr>
          <w:rStyle w:val="StyleUnderline"/>
        </w:rPr>
        <w:t xml:space="preserve"> and use the immigrant visa numbers from that program to grant annually up </w:t>
      </w:r>
      <w:r w:rsidRPr="00987F8A">
        <w:rPr>
          <w:rStyle w:val="StyleUnderline"/>
        </w:rPr>
        <w:t>to 55,000</w:t>
      </w:r>
      <w:r w:rsidRPr="00987F8A">
        <w:rPr>
          <w:rStyle w:val="Emphasis"/>
        </w:rPr>
        <w:t xml:space="preserve"> green </w:t>
      </w:r>
      <w:r w:rsidRPr="00C7762C">
        <w:rPr>
          <w:rStyle w:val="Emphasis"/>
        </w:rPr>
        <w:t>cards to advanced degree holders</w:t>
      </w:r>
      <w:r w:rsidRPr="00DE3B20">
        <w:rPr>
          <w:rStyle w:val="StyleUnderline"/>
        </w:rPr>
        <w:t xml:space="preserve"> working in Science, Technology, Engineering and Mathematics (“STEM”) fields.</w:t>
      </w:r>
      <w:r w:rsidRPr="00DE3B20">
        <w:rPr>
          <w:sz w:val="16"/>
        </w:rPr>
        <w:t>9 House of Representatives Judiciary Committee Chairman Lamar Smith explained the purpose of the STEM measure in his introduction: “</w:t>
      </w:r>
      <w:r w:rsidRPr="00DE3B20">
        <w:rPr>
          <w:rStyle w:val="StyleUnderline"/>
        </w:rPr>
        <w:t>This bill makes our immigration system smarter by admitting those who have the education and skills America needs. STEM visas are substituted for diversity visas, which invite fraud and pose a security risk.”</w:t>
      </w:r>
      <w:r w:rsidRPr="00DE3B20">
        <w:rPr>
          <w:sz w:val="16"/>
        </w:rPr>
        <w:t>10</w:t>
      </w:r>
      <w:r>
        <w:rPr>
          <w:rStyle w:val="StyleUnderline"/>
        </w:rPr>
        <w:t xml:space="preserve"> </w:t>
      </w:r>
      <w:r w:rsidRPr="00DE3B20">
        <w:rPr>
          <w:sz w:val="16"/>
        </w:rPr>
        <w:t>Because of</w:t>
      </w:r>
      <w:r w:rsidRPr="00DE3B20">
        <w:rPr>
          <w:rStyle w:val="StyleUnderline"/>
        </w:rPr>
        <w:t xml:space="preserve"> the </w:t>
      </w:r>
      <w:r w:rsidRPr="00DE3B20">
        <w:rPr>
          <w:rStyle w:val="Emphasis"/>
        </w:rPr>
        <w:t>trade-off of STEM for Diversity Visas</w:t>
      </w:r>
      <w:r w:rsidRPr="00DE3B20">
        <w:rPr>
          <w:rStyle w:val="StyleUnderline"/>
        </w:rPr>
        <w:t>, which encourage inclusiveness in the population of new immigrants</w:t>
      </w:r>
      <w:r w:rsidRPr="00DE3B20">
        <w:rPr>
          <w:sz w:val="16"/>
        </w:rPr>
        <w:t>, this bill fell flat in the Democrat-controlled Senate on December 5, 2012. The Obama Administration also opposed its passage.11 After voicing his objection to the STEM Jobs Act proposed in the Senate by Senator John Cornyn (R-TX), Senator Chuck Schumer (D-NY) proposed consideration of the BRAINS Act, the Democrats’ version of the bill, which only would have created new visas. Senator Cornyn objected to consideration of this bill,12 and we were left with nothing.</w:t>
      </w:r>
      <w:r>
        <w:rPr>
          <w:sz w:val="16"/>
        </w:rPr>
        <w:t xml:space="preserve"> </w:t>
      </w:r>
      <w:r w:rsidRPr="00DE3B20">
        <w:rPr>
          <w:sz w:val="16"/>
        </w:rPr>
        <w:t xml:space="preserve">Looking forward, since Republicans and Democrats fundamentally agree that STEM visas would benefit the economy, this could easily be a stand-alone bill that flies through or the first step toward compromise that forms the basis for a more ambitious bill. </w:t>
      </w:r>
      <w:r w:rsidRPr="00DE3B20">
        <w:rPr>
          <w:rStyle w:val="StyleUnderline"/>
        </w:rPr>
        <w:t xml:space="preserve">Leveraging STEM visas – or any area of consensus – in the fight over </w:t>
      </w:r>
      <w:r w:rsidRPr="00DE3B20">
        <w:rPr>
          <w:rStyle w:val="Emphasis"/>
        </w:rPr>
        <w:t>immigration reform is a zero-sum game</w:t>
      </w:r>
      <w:r w:rsidRPr="00DE3B20">
        <w:rPr>
          <w:rStyle w:val="StyleUnderline"/>
        </w:rPr>
        <w:t>.</w:t>
      </w:r>
    </w:p>
    <w:p w14:paraId="2C964468" w14:textId="6DC2146D" w:rsidR="0041517A" w:rsidRPr="00B130EB" w:rsidRDefault="0041517A" w:rsidP="0041517A">
      <w:pPr>
        <w:pStyle w:val="Heading4"/>
        <w:rPr>
          <w:rFonts w:asciiTheme="minorHAnsi" w:eastAsia="Times New Roman" w:hAnsiTheme="minorHAnsi" w:cstheme="minorHAnsi"/>
        </w:rPr>
      </w:pPr>
      <w:r w:rsidRPr="00B130EB">
        <w:rPr>
          <w:rFonts w:asciiTheme="minorHAnsi" w:eastAsia="Times New Roman" w:hAnsiTheme="minorHAnsi" w:cstheme="minorHAnsi"/>
        </w:rPr>
        <w:t>D</w:t>
      </w:r>
      <w:r w:rsidR="00A56933">
        <w:rPr>
          <w:rFonts w:asciiTheme="minorHAnsi" w:eastAsia="Times New Roman" w:hAnsiTheme="minorHAnsi" w:cstheme="minorHAnsi"/>
        </w:rPr>
        <w:t>V visas key to soft power</w:t>
      </w:r>
    </w:p>
    <w:p w14:paraId="1BCB0820" w14:textId="77777777" w:rsidR="0041517A" w:rsidRPr="00B130EB" w:rsidRDefault="0041517A" w:rsidP="0041517A">
      <w:pPr>
        <w:rPr>
          <w:rFonts w:asciiTheme="minorHAnsi" w:hAnsiTheme="minorHAnsi" w:cstheme="minorHAnsi"/>
          <w:b/>
          <w:sz w:val="24"/>
          <w:szCs w:val="24"/>
        </w:rPr>
      </w:pPr>
      <w:r w:rsidRPr="00B130EB">
        <w:rPr>
          <w:rFonts w:asciiTheme="minorHAnsi" w:hAnsiTheme="minorHAnsi" w:cstheme="minorHAnsi"/>
          <w:b/>
          <w:sz w:val="24"/>
          <w:szCs w:val="24"/>
        </w:rPr>
        <w:t>Goodman and Piot 17</w:t>
      </w:r>
    </w:p>
    <w:p w14:paraId="394F19D7" w14:textId="110CC88B" w:rsidR="0041517A" w:rsidRPr="00B130EB" w:rsidRDefault="0041517A" w:rsidP="0041517A">
      <w:pPr>
        <w:rPr>
          <w:rFonts w:asciiTheme="minorHAnsi" w:hAnsiTheme="minorHAnsi" w:cstheme="minorHAnsi"/>
          <w:sz w:val="16"/>
          <w:szCs w:val="16"/>
        </w:rPr>
      </w:pPr>
      <w:r w:rsidRPr="00B130EB">
        <w:rPr>
          <w:rFonts w:asciiTheme="minorHAnsi" w:hAnsiTheme="minorHAnsi" w:cstheme="minorHAnsi"/>
        </w:rPr>
        <w:t>(</w:t>
      </w:r>
      <w:r w:rsidRPr="00B130EB">
        <w:rPr>
          <w:rFonts w:asciiTheme="minorHAnsi" w:hAnsiTheme="minorHAnsi" w:cstheme="minorHAnsi"/>
          <w:sz w:val="16"/>
          <w:szCs w:val="16"/>
        </w:rPr>
        <w:t>Goodman and Piot 17. Charles Piot is a professor of African &amp; African American Studies and Cultural Anthropology at Duke University, with a forthcoming book on the DV lottery. Carly Goodman is a historian of U.S. immigration and foreign relations and a Mellon/American Council of Learned Societies Public Fellow. Diversity visa lottery doesn’t make us less safe but ending it might. By Charles Piot and Carly Goodman 11/29/17 2:40 pm. http://thehill.com/opinion/immigration/362361-the-diversity-visa-lottery-doesnt-make-us-less-safe-but-ending-it-or)</w:t>
      </w:r>
    </w:p>
    <w:p w14:paraId="2A9F2B4B" w14:textId="77777777" w:rsidR="0041517A" w:rsidRPr="00B130EB" w:rsidRDefault="0041517A" w:rsidP="0041517A">
      <w:pPr>
        <w:shd w:val="clear" w:color="auto" w:fill="FFFFFF"/>
        <w:spacing w:after="300" w:line="240" w:lineRule="auto"/>
        <w:rPr>
          <w:rFonts w:asciiTheme="minorHAnsi" w:eastAsia="Times New Roman" w:hAnsiTheme="minorHAnsi" w:cstheme="minorHAnsi"/>
          <w:color w:val="2B2C30"/>
          <w:sz w:val="16"/>
          <w:szCs w:val="27"/>
        </w:rPr>
      </w:pPr>
      <w:r w:rsidRPr="00B130EB">
        <w:rPr>
          <w:rFonts w:asciiTheme="minorHAnsi" w:eastAsia="Times New Roman" w:hAnsiTheme="minorHAnsi" w:cstheme="minorHAnsi"/>
          <w:color w:val="2B2C30"/>
          <w:sz w:val="16"/>
          <w:szCs w:val="27"/>
        </w:rPr>
        <w:t xml:space="preserve">In an autumn marked by several tragic incidents of mass violence, only the attack in New York City spurred President Trump to take to Twitter and call on Congress to </w:t>
      </w:r>
      <w:proofErr w:type="gramStart"/>
      <w:r w:rsidRPr="00B130EB">
        <w:rPr>
          <w:rFonts w:asciiTheme="minorHAnsi" w:eastAsia="Times New Roman" w:hAnsiTheme="minorHAnsi" w:cstheme="minorHAnsi"/>
          <w:color w:val="2B2C30"/>
          <w:sz w:val="16"/>
          <w:szCs w:val="27"/>
        </w:rPr>
        <w:t>take action</w:t>
      </w:r>
      <w:proofErr w:type="gramEnd"/>
      <w:r w:rsidRPr="00B130EB">
        <w:rPr>
          <w:rFonts w:asciiTheme="minorHAnsi" w:eastAsia="Times New Roman" w:hAnsiTheme="minorHAnsi" w:cstheme="minorHAnsi"/>
          <w:color w:val="2B2C30"/>
          <w:sz w:val="16"/>
          <w:szCs w:val="27"/>
        </w:rPr>
        <w:t xml:space="preserve">. That’s because the alleged perpetrator of that attack, a native of Uzbekistan, had entered the United States as an immigrant through the diversity visa lottery. Although </w:t>
      </w:r>
      <w:r w:rsidRPr="00B130EB">
        <w:rPr>
          <w:rStyle w:val="Emphasis"/>
          <w:rFonts w:asciiTheme="minorHAnsi" w:hAnsiTheme="minorHAnsi" w:cstheme="minorHAnsi"/>
        </w:rPr>
        <w:t xml:space="preserve">there is </w:t>
      </w:r>
      <w:hyperlink r:id="rId163" w:history="1">
        <w:r w:rsidRPr="00B130EB">
          <w:rPr>
            <w:rStyle w:val="Emphasis"/>
            <w:rFonts w:asciiTheme="minorHAnsi" w:hAnsiTheme="minorHAnsi" w:cstheme="minorHAnsi"/>
          </w:rPr>
          <w:t>ample evidence</w:t>
        </w:r>
      </w:hyperlink>
      <w:r w:rsidRPr="00B130EB">
        <w:rPr>
          <w:rStyle w:val="Emphasis"/>
          <w:rFonts w:asciiTheme="minorHAnsi" w:hAnsiTheme="minorHAnsi" w:cstheme="minorHAnsi"/>
        </w:rPr>
        <w:t xml:space="preserve"> that immigrants are less likely to commit crimes than U.S. citizens</w:t>
      </w:r>
      <w:r w:rsidRPr="00B130EB">
        <w:rPr>
          <w:rFonts w:asciiTheme="minorHAnsi" w:eastAsia="Times New Roman" w:hAnsiTheme="minorHAnsi" w:cstheme="minorHAnsi"/>
          <w:color w:val="2B2C30"/>
          <w:sz w:val="16"/>
          <w:szCs w:val="27"/>
        </w:rPr>
        <w:t xml:space="preserve">, </w:t>
      </w:r>
      <w:r w:rsidRPr="00B130EB">
        <w:rPr>
          <w:rStyle w:val="Emphasis"/>
          <w:rFonts w:asciiTheme="minorHAnsi" w:hAnsiTheme="minorHAnsi" w:cstheme="minorHAnsi"/>
        </w:rPr>
        <w:t>the president seized upon the attack as an opportunity to crack down on immigration and to reinforce a link between immigrants and crime that is not substantiated by the evidence.</w:t>
      </w:r>
      <w:r w:rsidRPr="00B130EB">
        <w:rPr>
          <w:rFonts w:asciiTheme="minorHAnsi" w:eastAsia="Times New Roman" w:hAnsiTheme="minorHAnsi" w:cstheme="minorHAnsi"/>
          <w:color w:val="2B2C30"/>
          <w:sz w:val="16"/>
          <w:szCs w:val="27"/>
        </w:rPr>
        <w:t xml:space="preserve"> He called on Congress to end the diversity visa immigration program. </w:t>
      </w:r>
      <w:r w:rsidRPr="00B130EB">
        <w:rPr>
          <w:rFonts w:asciiTheme="minorHAnsi" w:eastAsia="Times New Roman" w:hAnsiTheme="minorHAnsi" w:cstheme="minorHAnsi"/>
          <w:color w:val="000000"/>
          <w:sz w:val="16"/>
          <w:szCs w:val="15"/>
        </w:rPr>
        <w:t>ADVERTISEMENT</w:t>
      </w:r>
      <w:r w:rsidRPr="00B130EB">
        <w:rPr>
          <w:rFonts w:asciiTheme="minorHAnsi" w:eastAsia="Times New Roman" w:hAnsiTheme="minorHAnsi" w:cstheme="minorHAnsi"/>
          <w:color w:val="2B2C30"/>
          <w:sz w:val="16"/>
          <w:szCs w:val="27"/>
        </w:rPr>
        <w:t xml:space="preserve"> </w:t>
      </w:r>
      <w:r w:rsidRPr="00B130EB">
        <w:rPr>
          <w:rFonts w:asciiTheme="minorHAnsi" w:eastAsia="Times New Roman" w:hAnsiTheme="minorHAnsi" w:cstheme="minorHAnsi"/>
          <w:color w:val="2B2C30"/>
          <w:sz w:val="16"/>
          <w:szCs w:val="27"/>
          <w:shd w:val="clear" w:color="auto" w:fill="FFFFFF"/>
        </w:rPr>
        <w:t xml:space="preserve">But </w:t>
      </w:r>
      <w:r w:rsidRPr="00B130EB">
        <w:rPr>
          <w:rStyle w:val="Emphasis"/>
          <w:rFonts w:asciiTheme="minorHAnsi" w:hAnsiTheme="minorHAnsi" w:cstheme="minorHAnsi"/>
        </w:rPr>
        <w:t>ending the visa lottery program would do nothing to make Americans safer, and it could damage America’s standing in the world</w:t>
      </w:r>
      <w:r w:rsidRPr="00B130EB">
        <w:rPr>
          <w:rFonts w:asciiTheme="minorHAnsi" w:eastAsia="Times New Roman" w:hAnsiTheme="minorHAnsi" w:cstheme="minorHAnsi"/>
          <w:color w:val="2B2C30"/>
          <w:sz w:val="16"/>
          <w:szCs w:val="27"/>
          <w:shd w:val="clear" w:color="auto" w:fill="FFFFFF"/>
        </w:rPr>
        <w:t>.</w:t>
      </w:r>
      <w:r w:rsidRPr="00B130EB">
        <w:rPr>
          <w:rFonts w:asciiTheme="minorHAnsi" w:eastAsia="Times New Roman" w:hAnsiTheme="minorHAnsi" w:cstheme="minorHAnsi"/>
          <w:sz w:val="16"/>
          <w:szCs w:val="24"/>
        </w:rPr>
        <w:t xml:space="preserve"> </w:t>
      </w:r>
      <w:r w:rsidRPr="00B130EB">
        <w:rPr>
          <w:rStyle w:val="Emphasis"/>
          <w:rFonts w:asciiTheme="minorHAnsi" w:hAnsiTheme="minorHAnsi" w:cstheme="minorHAnsi"/>
        </w:rPr>
        <w:t>That’s because the visa lottery is a unique part of our immigration system that strengthens U.S. ties to the rest of the world.</w:t>
      </w:r>
      <w:r w:rsidRPr="00B130EB">
        <w:rPr>
          <w:rFonts w:asciiTheme="minorHAnsi" w:eastAsia="Times New Roman" w:hAnsiTheme="minorHAnsi" w:cstheme="minorHAnsi"/>
          <w:color w:val="2B2C30"/>
          <w:sz w:val="16"/>
          <w:szCs w:val="27"/>
        </w:rPr>
        <w:t xml:space="preserve"> We are scholars who have spent years studying the visa lottery, </w:t>
      </w:r>
      <w:hyperlink r:id="rId164" w:history="1">
        <w:r w:rsidRPr="00B130EB">
          <w:rPr>
            <w:rFonts w:asciiTheme="minorHAnsi" w:eastAsia="Times New Roman" w:hAnsiTheme="minorHAnsi" w:cstheme="minorHAnsi"/>
            <w:color w:val="2B2C30"/>
            <w:sz w:val="16"/>
            <w:szCs w:val="16"/>
            <w:u w:val="single"/>
          </w:rPr>
          <w:t>uncovering its history</w:t>
        </w:r>
      </w:hyperlink>
      <w:r w:rsidRPr="00B130EB">
        <w:rPr>
          <w:rFonts w:asciiTheme="minorHAnsi" w:eastAsia="Times New Roman" w:hAnsiTheme="minorHAnsi" w:cstheme="minorHAnsi"/>
          <w:color w:val="2B2C30"/>
          <w:sz w:val="16"/>
          <w:szCs w:val="27"/>
        </w:rPr>
        <w:t xml:space="preserve">, and speaking to lottery entrants in West Africa and beyond, as well as those who have won the lottery and settled in the United States. What we have learned is that </w:t>
      </w:r>
      <w:r w:rsidRPr="00B130EB">
        <w:rPr>
          <w:rStyle w:val="Emphasis"/>
          <w:rFonts w:asciiTheme="minorHAnsi" w:hAnsiTheme="minorHAnsi" w:cstheme="minorHAnsi"/>
        </w:rPr>
        <w:t>the program appeals to talented individuals all over the world, and that the lottery reinforces the ideal of the American dream in far flung villages</w:t>
      </w:r>
      <w:r w:rsidRPr="00B130EB">
        <w:rPr>
          <w:rFonts w:asciiTheme="minorHAnsi" w:eastAsia="Times New Roman" w:hAnsiTheme="minorHAnsi" w:cstheme="minorHAnsi"/>
          <w:color w:val="2B2C30"/>
          <w:sz w:val="16"/>
          <w:szCs w:val="27"/>
        </w:rPr>
        <w:t xml:space="preserve">. We have also seen that </w:t>
      </w:r>
      <w:r w:rsidRPr="00B130EB">
        <w:rPr>
          <w:rStyle w:val="Emphasis"/>
          <w:rFonts w:asciiTheme="minorHAnsi" w:hAnsiTheme="minorHAnsi" w:cstheme="minorHAnsi"/>
        </w:rPr>
        <w:t>visa lottery winners undergo rigorous screening at U.S. embassies in their home countries</w:t>
      </w:r>
      <w:r w:rsidRPr="00B130EB">
        <w:rPr>
          <w:rFonts w:asciiTheme="minorHAnsi" w:eastAsia="Times New Roman" w:hAnsiTheme="minorHAnsi" w:cstheme="minorHAnsi"/>
          <w:color w:val="2B2C30"/>
          <w:sz w:val="16"/>
          <w:szCs w:val="27"/>
        </w:rPr>
        <w:t xml:space="preserve">. Contrary to the opinions of immigration </w:t>
      </w:r>
      <w:proofErr w:type="spellStart"/>
      <w:r w:rsidRPr="00B130EB">
        <w:rPr>
          <w:rFonts w:asciiTheme="minorHAnsi" w:eastAsia="Times New Roman" w:hAnsiTheme="minorHAnsi" w:cstheme="minorHAnsi"/>
          <w:color w:val="2B2C30"/>
          <w:sz w:val="16"/>
          <w:szCs w:val="27"/>
        </w:rPr>
        <w:t>restrictionists</w:t>
      </w:r>
      <w:proofErr w:type="spellEnd"/>
      <w:r w:rsidRPr="00B130EB">
        <w:rPr>
          <w:rFonts w:asciiTheme="minorHAnsi" w:eastAsia="Times New Roman" w:hAnsiTheme="minorHAnsi" w:cstheme="minorHAnsi"/>
          <w:color w:val="2B2C30"/>
          <w:sz w:val="16"/>
          <w:szCs w:val="27"/>
        </w:rPr>
        <w:t xml:space="preserve"> — those who are eager to drastically limit not only unauthorized but also lawful immigration to the United States — </w:t>
      </w:r>
      <w:r w:rsidRPr="00B130EB">
        <w:rPr>
          <w:rStyle w:val="Emphasis"/>
          <w:rFonts w:asciiTheme="minorHAnsi" w:hAnsiTheme="minorHAnsi" w:cstheme="minorHAnsi"/>
        </w:rPr>
        <w:t>immigration, including through the visa lottery, is not a threat to us</w:t>
      </w:r>
      <w:r w:rsidRPr="00B130EB">
        <w:rPr>
          <w:rFonts w:asciiTheme="minorHAnsi" w:eastAsia="Times New Roman" w:hAnsiTheme="minorHAnsi" w:cstheme="minorHAnsi"/>
          <w:color w:val="2B2C30"/>
          <w:sz w:val="16"/>
          <w:szCs w:val="27"/>
        </w:rPr>
        <w:t xml:space="preserve">. Few people in the U.S. understand how the visa lottery works. Each year, there is a month-long period during which people submit applications for the lottery. </w:t>
      </w:r>
      <w:r w:rsidRPr="00B130EB">
        <w:rPr>
          <w:rStyle w:val="Emphasis"/>
          <w:rFonts w:asciiTheme="minorHAnsi" w:hAnsiTheme="minorHAnsi" w:cstheme="minorHAnsi"/>
        </w:rPr>
        <w:t>The electronic lottery has made it easy for the Department of State to screen the online registrations for duplicate or fraudulent entries, which are eliminated from consideration.</w:t>
      </w:r>
      <w:r w:rsidRPr="00B130EB">
        <w:rPr>
          <w:rFonts w:asciiTheme="minorHAnsi" w:eastAsia="Times New Roman" w:hAnsiTheme="minorHAnsi" w:cstheme="minorHAnsi"/>
          <w:color w:val="2B2C30"/>
          <w:sz w:val="16"/>
          <w:szCs w:val="27"/>
        </w:rPr>
        <w:t xml:space="preserve"> Six months after registering, applicants can check their registration number to see if they were selected, a process that is done at random by computer. The odds are very low — there are many more registrants for the lottery than visas available (with up to 15 million applying each year for 50,000 visas). If a person is lucky enough to be </w:t>
      </w:r>
      <w:r w:rsidRPr="00B130EB">
        <w:rPr>
          <w:rFonts w:asciiTheme="minorHAnsi" w:eastAsia="Times New Roman" w:hAnsiTheme="minorHAnsi" w:cstheme="minorHAnsi"/>
          <w:color w:val="2B2C30"/>
          <w:sz w:val="16"/>
          <w:szCs w:val="27"/>
        </w:rPr>
        <w:lastRenderedPageBreak/>
        <w:t xml:space="preserve">selected, she may then apply for a diversity visa at the U.S. embassy in her home country. This is its own process that involves pulling together documentation, paying a hefty fee, and going for an in-person interview within the designated </w:t>
      </w:r>
      <w:proofErr w:type="gramStart"/>
      <w:r w:rsidRPr="00B130EB">
        <w:rPr>
          <w:rFonts w:asciiTheme="minorHAnsi" w:eastAsia="Times New Roman" w:hAnsiTheme="minorHAnsi" w:cstheme="minorHAnsi"/>
          <w:color w:val="2B2C30"/>
          <w:sz w:val="16"/>
          <w:szCs w:val="27"/>
        </w:rPr>
        <w:t>time period</w:t>
      </w:r>
      <w:proofErr w:type="gramEnd"/>
      <w:r w:rsidRPr="00B130EB">
        <w:rPr>
          <w:rFonts w:asciiTheme="minorHAnsi" w:eastAsia="Times New Roman" w:hAnsiTheme="minorHAnsi" w:cstheme="minorHAnsi"/>
          <w:color w:val="2B2C30"/>
          <w:sz w:val="16"/>
          <w:szCs w:val="27"/>
        </w:rPr>
        <w:t xml:space="preserve"> - being vetted exactly as are all immigrant visa applicants. More importantly, this </w:t>
      </w:r>
      <w:r w:rsidRPr="00B130EB">
        <w:rPr>
          <w:rStyle w:val="Emphasis"/>
          <w:rFonts w:asciiTheme="minorHAnsi" w:hAnsiTheme="minorHAnsi" w:cstheme="minorHAnsi"/>
        </w:rPr>
        <w:t>vetting</w:t>
      </w:r>
      <w:r w:rsidRPr="00B130EB">
        <w:rPr>
          <w:rFonts w:asciiTheme="minorHAnsi" w:eastAsia="Times New Roman" w:hAnsiTheme="minorHAnsi" w:cstheme="minorHAnsi"/>
          <w:color w:val="2B2C30"/>
          <w:sz w:val="16"/>
          <w:szCs w:val="27"/>
        </w:rPr>
        <w:t xml:space="preserve"> — which can last up to two years — </w:t>
      </w:r>
      <w:r w:rsidRPr="00B130EB">
        <w:rPr>
          <w:rStyle w:val="Emphasis"/>
          <w:rFonts w:asciiTheme="minorHAnsi" w:hAnsiTheme="minorHAnsi" w:cstheme="minorHAnsi"/>
        </w:rPr>
        <w:t>removes all luck from the system and thrusts applicants into a rigorous merit-based set of selection protocols</w:t>
      </w:r>
      <w:r w:rsidRPr="00B130EB">
        <w:rPr>
          <w:rFonts w:asciiTheme="minorHAnsi" w:eastAsia="Times New Roman" w:hAnsiTheme="minorHAnsi" w:cstheme="minorHAnsi"/>
          <w:color w:val="2B2C30"/>
          <w:sz w:val="16"/>
          <w:szCs w:val="27"/>
        </w:rPr>
        <w:t xml:space="preserve">. </w:t>
      </w:r>
      <w:r w:rsidRPr="00B130EB">
        <w:rPr>
          <w:rStyle w:val="Emphasis"/>
          <w:rFonts w:asciiTheme="minorHAnsi" w:hAnsiTheme="minorHAnsi" w:cstheme="minorHAnsi"/>
        </w:rPr>
        <w:t>To even be considered for the visa, a candidate must have an advanced degree</w:t>
      </w:r>
      <w:r w:rsidRPr="00B130EB">
        <w:rPr>
          <w:rFonts w:asciiTheme="minorHAnsi" w:eastAsia="Times New Roman" w:hAnsiTheme="minorHAnsi" w:cstheme="minorHAnsi"/>
          <w:color w:val="2B2C30"/>
          <w:sz w:val="16"/>
          <w:szCs w:val="27"/>
        </w:rPr>
        <w:t xml:space="preserve"> (the baccalaureate or high school diploma – in West Africa, less than 1 percent of the population can boast such an accomplishment) or two years of experience in a job on the U.S. Labor Department’s jobs-needed list. The long time involved in the application, the low probability of winning, the layers of screening, including biometrics, and the skills of U.S. consular officers all make the visa lottery a mechanism that would be difficult to exploit, despite critic’s baseless charges against it. At an earlier moment, during the 1990s, some applicants applied multiple times with different names, and some sold their winning numbers to others, but such </w:t>
      </w:r>
      <w:r w:rsidRPr="00B130EB">
        <w:rPr>
          <w:rStyle w:val="Emphasis"/>
          <w:rFonts w:asciiTheme="minorHAnsi" w:hAnsiTheme="minorHAnsi" w:cstheme="minorHAnsi"/>
        </w:rPr>
        <w:t>fraudulent practice was eliminated in the early 2000s by the introduction of biometrics and the requirement that applicants submit a digital photo.</w:t>
      </w:r>
      <w:r w:rsidRPr="00B130EB">
        <w:rPr>
          <w:rFonts w:asciiTheme="minorHAnsi" w:eastAsia="Times New Roman" w:hAnsiTheme="minorHAnsi" w:cstheme="minorHAnsi"/>
          <w:color w:val="2B2C30"/>
          <w:sz w:val="16"/>
          <w:szCs w:val="27"/>
        </w:rPr>
        <w:t xml:space="preserve"> </w:t>
      </w:r>
      <w:r w:rsidRPr="00B130EB">
        <w:rPr>
          <w:rStyle w:val="Emphasis"/>
          <w:rFonts w:asciiTheme="minorHAnsi" w:hAnsiTheme="minorHAnsi" w:cstheme="minorHAnsi"/>
        </w:rPr>
        <w:t>There is no evidence that anyone who presented fraudulent documents at their visa interviews received a visa.</w:t>
      </w:r>
      <w:r w:rsidRPr="00B130EB">
        <w:rPr>
          <w:rFonts w:asciiTheme="minorHAnsi" w:eastAsia="Times New Roman" w:hAnsiTheme="minorHAnsi" w:cstheme="minorHAnsi"/>
          <w:color w:val="2B2C30"/>
          <w:sz w:val="16"/>
          <w:szCs w:val="27"/>
        </w:rPr>
        <w:t xml:space="preserve"> </w:t>
      </w:r>
      <w:proofErr w:type="gramStart"/>
      <w:r w:rsidRPr="00B130EB">
        <w:rPr>
          <w:rFonts w:asciiTheme="minorHAnsi" w:eastAsia="Times New Roman" w:hAnsiTheme="minorHAnsi" w:cstheme="minorHAnsi"/>
          <w:color w:val="2B2C30"/>
          <w:sz w:val="16"/>
          <w:szCs w:val="27"/>
        </w:rPr>
        <w:t>Actually, consular</w:t>
      </w:r>
      <w:proofErr w:type="gramEnd"/>
      <w:r w:rsidRPr="00B130EB">
        <w:rPr>
          <w:rFonts w:asciiTheme="minorHAnsi" w:eastAsia="Times New Roman" w:hAnsiTheme="minorHAnsi" w:cstheme="minorHAnsi"/>
          <w:color w:val="2B2C30"/>
          <w:sz w:val="16"/>
          <w:szCs w:val="27"/>
        </w:rPr>
        <w:t xml:space="preserve"> officers have been attuned to the risks and screen visa applicants carefully. </w:t>
      </w:r>
      <w:r w:rsidRPr="00B130EB">
        <w:rPr>
          <w:rStyle w:val="Emphasis"/>
          <w:rFonts w:asciiTheme="minorHAnsi" w:hAnsiTheme="minorHAnsi" w:cstheme="minorHAnsi"/>
        </w:rPr>
        <w:t>The diversity visa lottery brings immigrants of tremendous talent and hard work to this country</w:t>
      </w:r>
      <w:r w:rsidRPr="00B130EB">
        <w:rPr>
          <w:rFonts w:asciiTheme="minorHAnsi" w:eastAsia="Times New Roman" w:hAnsiTheme="minorHAnsi" w:cstheme="minorHAnsi"/>
          <w:color w:val="2B2C30"/>
          <w:sz w:val="16"/>
          <w:szCs w:val="27"/>
        </w:rPr>
        <w:t xml:space="preserve">. In making the rounds of West African DV winners in the U.S. — in places like Omaha, Minneapolis, Moline, Newark, Raleigh, and Washington, D.C. — we have been struck by their hard work and determination to succeed in America. A current in-demand job for men from Togo, for example, is joining the U.S. Army, with several we met now serving abroad. They and other </w:t>
      </w:r>
      <w:r w:rsidRPr="00B130EB">
        <w:rPr>
          <w:rStyle w:val="Emphasis"/>
          <w:rFonts w:asciiTheme="minorHAnsi" w:hAnsiTheme="minorHAnsi" w:cstheme="minorHAnsi"/>
        </w:rPr>
        <w:t>DV immigrants appear model citizens and members of American communities in every way</w:t>
      </w:r>
      <w:r w:rsidRPr="00B130EB">
        <w:rPr>
          <w:rFonts w:asciiTheme="minorHAnsi" w:eastAsia="Times New Roman" w:hAnsiTheme="minorHAnsi" w:cstheme="minorHAnsi"/>
          <w:color w:val="2B2C30"/>
          <w:sz w:val="16"/>
          <w:szCs w:val="27"/>
        </w:rPr>
        <w:t xml:space="preserve">. But this should not be surprising. Anyone who picks up and comes to the U.S. from a distant land will be highly motivated to succeed and make the most of their opportunity. Plus, </w:t>
      </w:r>
      <w:r w:rsidRPr="00B130EB">
        <w:rPr>
          <w:rStyle w:val="Emphasis"/>
          <w:rFonts w:asciiTheme="minorHAnsi" w:hAnsiTheme="minorHAnsi" w:cstheme="minorHAnsi"/>
        </w:rPr>
        <w:t>the lottery does important work of signaling to people around the world that the United States embraces diversity and welcomes people from every corner of the planet.</w:t>
      </w:r>
      <w:r w:rsidRPr="00B130EB">
        <w:rPr>
          <w:rFonts w:asciiTheme="minorHAnsi" w:eastAsia="Times New Roman" w:hAnsiTheme="minorHAnsi" w:cstheme="minorHAnsi"/>
          <w:color w:val="2B2C30"/>
          <w:sz w:val="16"/>
          <w:szCs w:val="27"/>
        </w:rPr>
        <w:t xml:space="preserve"> </w:t>
      </w:r>
      <w:r w:rsidRPr="00B130EB">
        <w:rPr>
          <w:rStyle w:val="Emphasis"/>
          <w:rFonts w:asciiTheme="minorHAnsi" w:hAnsiTheme="minorHAnsi" w:cstheme="minorHAnsi"/>
        </w:rPr>
        <w:t>This improves America’s standing in the world and is an amazingly effective form of “soft power.”</w:t>
      </w:r>
      <w:r w:rsidRPr="00B130EB">
        <w:rPr>
          <w:rFonts w:asciiTheme="minorHAnsi" w:eastAsia="Times New Roman" w:hAnsiTheme="minorHAnsi" w:cstheme="minorHAnsi"/>
          <w:color w:val="2B2C30"/>
          <w:sz w:val="16"/>
          <w:szCs w:val="27"/>
        </w:rPr>
        <w:t xml:space="preserve"> Across West Africa, because of the visa lottery, the United States is described as “the country of our dreams.” During the sign-up period every fall, and at the time of lottery selection in May, the churches are filled with people praying that they will win the visa lottery and land in the States, and the streets are replete with signs celebrating life in America. But </w:t>
      </w:r>
      <w:r w:rsidRPr="00B130EB">
        <w:rPr>
          <w:rStyle w:val="Emphasis"/>
          <w:rFonts w:asciiTheme="minorHAnsi" w:hAnsiTheme="minorHAnsi" w:cstheme="minorHAnsi"/>
        </w:rPr>
        <w:t>Trump’s efforts to gut the Department of State may undermine the good work that the visa lottery does in the world</w:t>
      </w:r>
      <w:r w:rsidRPr="00B130EB">
        <w:rPr>
          <w:rFonts w:asciiTheme="minorHAnsi" w:eastAsia="Times New Roman" w:hAnsiTheme="minorHAnsi" w:cstheme="minorHAnsi"/>
          <w:color w:val="2B2C30"/>
          <w:sz w:val="16"/>
          <w:szCs w:val="27"/>
        </w:rPr>
        <w:t xml:space="preserve">. American diplomacy under Secretary of State </w:t>
      </w:r>
      <w:hyperlink r:id="rId165" w:history="1">
        <w:r w:rsidRPr="00B130EB">
          <w:rPr>
            <w:rFonts w:asciiTheme="minorHAnsi" w:eastAsia="Times New Roman" w:hAnsiTheme="minorHAnsi" w:cstheme="minorHAnsi"/>
            <w:color w:val="2B2C30"/>
            <w:u w:val="single"/>
          </w:rPr>
          <w:t>Rex Tillerson</w:t>
        </w:r>
      </w:hyperlink>
      <w:r w:rsidRPr="00B130EB">
        <w:rPr>
          <w:rFonts w:asciiTheme="minorHAnsi" w:eastAsia="Times New Roman" w:hAnsiTheme="minorHAnsi" w:cstheme="minorHAnsi"/>
          <w:color w:val="2B2C30"/>
          <w:sz w:val="16"/>
          <w:szCs w:val="27"/>
        </w:rPr>
        <w:t xml:space="preserve"> </w:t>
      </w:r>
      <w:hyperlink r:id="rId166" w:history="1">
        <w:r w:rsidRPr="00B130EB">
          <w:rPr>
            <w:rFonts w:asciiTheme="minorHAnsi" w:eastAsia="Times New Roman" w:hAnsiTheme="minorHAnsi" w:cstheme="minorHAnsi"/>
            <w:color w:val="2B2C30"/>
            <w:u w:val="single"/>
          </w:rPr>
          <w:t>is collapsing</w:t>
        </w:r>
      </w:hyperlink>
      <w:r w:rsidRPr="00B130EB">
        <w:rPr>
          <w:rFonts w:asciiTheme="minorHAnsi" w:eastAsia="Times New Roman" w:hAnsiTheme="minorHAnsi" w:cstheme="minorHAnsi"/>
          <w:color w:val="2B2C30"/>
          <w:sz w:val="16"/>
          <w:szCs w:val="27"/>
        </w:rPr>
        <w:t xml:space="preserve">, with both seasoned and entry level positions going unfilled. The dwindling ranks of thoughtful people to administer the visa process should be of concern to everyone. People </w:t>
      </w:r>
      <w:hyperlink r:id="rId167" w:history="1">
        <w:r w:rsidRPr="00B130EB">
          <w:rPr>
            <w:rFonts w:asciiTheme="minorHAnsi" w:eastAsia="Times New Roman" w:hAnsiTheme="minorHAnsi" w:cstheme="minorHAnsi"/>
            <w:color w:val="2B2C30"/>
            <w:u w:val="single"/>
          </w:rPr>
          <w:t>seeking visas</w:t>
        </w:r>
      </w:hyperlink>
      <w:r w:rsidRPr="00B130EB">
        <w:rPr>
          <w:rFonts w:asciiTheme="minorHAnsi" w:eastAsia="Times New Roman" w:hAnsiTheme="minorHAnsi" w:cstheme="minorHAnsi"/>
          <w:color w:val="2B2C30"/>
          <w:sz w:val="16"/>
          <w:szCs w:val="27"/>
        </w:rPr>
        <w:t xml:space="preserve"> to come to the United States — whether as students, visitors, or immigrants, including visa lottery winners —will encounter longer waits, less oversight, and more cursory adjudications. What little evidence there is that the visa lottery could be subject to fraud shows that it is aspiring immigrants themselves who are vulnerable, not the United States. To address this risk, the United States should engage in more public diplomacy and outreach, educating applicants about lottery procedures, and obviating the need for people to pay for assistance to enter. Not only would this help lottery applicants avoid scams, but it would help U.S. diplomacy to have more outreach in communities where the United States is a mere abstraction rather than a country with real people and a sense of shared humanity. The visa lottery is open to nearly every country in the world, except for those that have sent more than 50,000 immigrants to the United States in the previous five years. Critics have argued that individuals from certain countries should be banned. But to ban a person from the United States based on his or her country of origin is not only discriminatory but also reflects flawed thinking. That the visa lottery is open to people who seek to depart authoritarian countries and countries that abuse human rights and limit freedom — should be a good thing. </w:t>
      </w:r>
      <w:r w:rsidRPr="00B130EB">
        <w:rPr>
          <w:rStyle w:val="Emphasis"/>
          <w:rFonts w:asciiTheme="minorHAnsi" w:hAnsiTheme="minorHAnsi" w:cstheme="minorHAnsi"/>
        </w:rPr>
        <w:t>The United States benefits tremendously from the visa lottery as well as from a well-trained, well-funded Department of State</w:t>
      </w:r>
      <w:r w:rsidRPr="00B130EB">
        <w:rPr>
          <w:rFonts w:asciiTheme="minorHAnsi" w:eastAsia="Times New Roman" w:hAnsiTheme="minorHAnsi" w:cstheme="minorHAnsi"/>
          <w:color w:val="2B2C30"/>
          <w:sz w:val="16"/>
          <w:szCs w:val="27"/>
        </w:rPr>
        <w:t>. Immigration is a critical, personal link between people in American communities and people around the world. By strengthening these ties, enabling exchange, and embracing the chance to give hope to aspiring immigrants, the visa lottery punches above its weight. In the aftermath of the president’s calls to end the visa lottery, several members of Congress said as much</w:t>
      </w:r>
      <w:r w:rsidRPr="00B130EB">
        <w:rPr>
          <w:rFonts w:asciiTheme="minorHAnsi" w:eastAsia="Times New Roman" w:hAnsiTheme="minorHAnsi" w:cstheme="minorHAnsi"/>
          <w:color w:val="2B2C30"/>
        </w:rPr>
        <w:t xml:space="preserve"> </w:t>
      </w:r>
      <w:hyperlink r:id="rId168" w:history="1">
        <w:r w:rsidRPr="00B130EB">
          <w:rPr>
            <w:rFonts w:asciiTheme="minorHAnsi" w:eastAsia="Times New Roman" w:hAnsiTheme="minorHAnsi" w:cstheme="minorHAnsi"/>
            <w:color w:val="2B2C30"/>
            <w:u w:val="single"/>
          </w:rPr>
          <w:t>in a statement</w:t>
        </w:r>
      </w:hyperlink>
      <w:r w:rsidRPr="00B130EB">
        <w:rPr>
          <w:rFonts w:asciiTheme="minorHAnsi" w:eastAsia="Times New Roman" w:hAnsiTheme="minorHAnsi" w:cstheme="minorHAnsi"/>
          <w:color w:val="2B2C30"/>
          <w:sz w:val="16"/>
          <w:szCs w:val="27"/>
        </w:rPr>
        <w:t>, “</w:t>
      </w:r>
      <w:r w:rsidRPr="00B130EB">
        <w:rPr>
          <w:rStyle w:val="Emphasis"/>
          <w:rFonts w:asciiTheme="minorHAnsi" w:hAnsiTheme="minorHAnsi" w:cstheme="minorHAnsi"/>
        </w:rPr>
        <w:t>The program promotes American ideals and goodwil</w:t>
      </w:r>
      <w:r w:rsidRPr="00B130EB">
        <w:rPr>
          <w:rFonts w:asciiTheme="minorHAnsi" w:eastAsia="Times New Roman" w:hAnsiTheme="minorHAnsi" w:cstheme="minorHAnsi"/>
          <w:color w:val="2B2C30"/>
          <w:sz w:val="16"/>
          <w:szCs w:val="27"/>
        </w:rPr>
        <w:t xml:space="preserve">l, including ensuring that individuals from low immigration countries have some chance at the American Dream. </w:t>
      </w:r>
      <w:r w:rsidRPr="00B130EB">
        <w:rPr>
          <w:rStyle w:val="Emphasis"/>
          <w:rFonts w:asciiTheme="minorHAnsi" w:hAnsiTheme="minorHAnsi" w:cstheme="minorHAnsi"/>
        </w:rPr>
        <w:t>Trump is using this tragedy to again demonize immigrants and seek to close America’s doors.”</w:t>
      </w:r>
      <w:r w:rsidRPr="00B130EB">
        <w:rPr>
          <w:rFonts w:asciiTheme="minorHAnsi" w:eastAsia="Times New Roman" w:hAnsiTheme="minorHAnsi" w:cstheme="minorHAnsi"/>
          <w:color w:val="2B2C30"/>
          <w:sz w:val="16"/>
          <w:szCs w:val="27"/>
        </w:rPr>
        <w:t xml:space="preserve"> As scholars of the DV lottery, </w:t>
      </w:r>
      <w:r w:rsidRPr="00B130EB">
        <w:rPr>
          <w:rStyle w:val="Emphasis"/>
          <w:rFonts w:asciiTheme="minorHAnsi" w:hAnsiTheme="minorHAnsi" w:cstheme="minorHAnsi"/>
        </w:rPr>
        <w:t>we have seen first-hand the benefits of the visa lottery both to aspiring immigrants themselves and to the United States</w:t>
      </w:r>
      <w:r w:rsidRPr="00B130EB">
        <w:rPr>
          <w:rFonts w:asciiTheme="minorHAnsi" w:eastAsia="Times New Roman" w:hAnsiTheme="minorHAnsi" w:cstheme="minorHAnsi"/>
          <w:color w:val="2B2C30"/>
          <w:sz w:val="16"/>
          <w:szCs w:val="27"/>
        </w:rPr>
        <w:t>. Congress should preserve it</w:t>
      </w:r>
    </w:p>
    <w:p w14:paraId="5395A551" w14:textId="77777777" w:rsidR="0041517A" w:rsidRDefault="0041517A" w:rsidP="0041517A">
      <w:pPr>
        <w:pStyle w:val="Heading4"/>
      </w:pPr>
      <w:r>
        <w:t>Soft power solves global war</w:t>
      </w:r>
    </w:p>
    <w:p w14:paraId="2EF3FA8E" w14:textId="77777777" w:rsidR="0041517A" w:rsidRPr="003773C2" w:rsidRDefault="0041517A" w:rsidP="0041517A"/>
    <w:p w14:paraId="60DFE32A" w14:textId="77777777" w:rsidR="0041517A" w:rsidRDefault="0041517A" w:rsidP="0041517A">
      <w:r>
        <w:t xml:space="preserve">Sasha </w:t>
      </w:r>
      <w:r w:rsidRPr="0051725D">
        <w:rPr>
          <w:rStyle w:val="Style13ptBold"/>
        </w:rPr>
        <w:t>Abramsky 1</w:t>
      </w:r>
      <w:r>
        <w:rPr>
          <w:rStyle w:val="Style13ptBold"/>
        </w:rPr>
        <w:t>7</w:t>
      </w:r>
      <w:r>
        <w:t xml:space="preserve">, freelance journalist published in The Nation, The Atlantic Monthly, New York magazine, the American Prospect, Salon, Slate, the New Yorker online, the Los Angeles Weekly, The Village Voice, the Daily Beast, and Rolling Stone, 1/24/17, “Under Trump, American democracy will </w:t>
      </w:r>
      <w:r>
        <w:lastRenderedPageBreak/>
        <w:t>change – with the whole world at stake,” http://www.newstatesman.com/world/2017/01/under-trump-american-democracy-will-change-whole-world-stake</w:t>
      </w:r>
    </w:p>
    <w:p w14:paraId="081AAA56" w14:textId="499678E8" w:rsidR="0041517A" w:rsidRDefault="0041517A" w:rsidP="0041517A">
      <w:pPr>
        <w:rPr>
          <w:sz w:val="14"/>
        </w:rPr>
      </w:pPr>
      <w:r w:rsidRPr="00211331">
        <w:rPr>
          <w:rStyle w:val="StyleUnderline"/>
        </w:rPr>
        <w:t>Nor, on the international stage, is it likely</w:t>
      </w:r>
      <w:r w:rsidRPr="00F40DF3">
        <w:rPr>
          <w:sz w:val="14"/>
        </w:rPr>
        <w:t xml:space="preserve"> that </w:t>
      </w:r>
      <w:r w:rsidRPr="00211331">
        <w:rPr>
          <w:rStyle w:val="StyleUnderline"/>
        </w:rPr>
        <w:t>this troupe of political novices will be able to control</w:t>
      </w:r>
      <w:r w:rsidRPr="00F40DF3">
        <w:rPr>
          <w:sz w:val="14"/>
        </w:rPr>
        <w:t xml:space="preserve"> the </w:t>
      </w:r>
      <w:r w:rsidRPr="00211331">
        <w:rPr>
          <w:rStyle w:val="StyleUnderline"/>
        </w:rPr>
        <w:t>forces of resentment</w:t>
      </w:r>
      <w:r w:rsidRPr="00F40DF3">
        <w:rPr>
          <w:sz w:val="14"/>
        </w:rPr>
        <w:t xml:space="preserve"> they are unleashing. </w:t>
      </w:r>
      <w:r w:rsidRPr="00454FB1">
        <w:rPr>
          <w:rStyle w:val="StyleUnderline"/>
        </w:rPr>
        <w:t>Trump’s cabinet</w:t>
      </w:r>
      <w:r w:rsidRPr="00F40DF3">
        <w:rPr>
          <w:sz w:val="14"/>
        </w:rPr>
        <w:t xml:space="preserve"> is full of </w:t>
      </w:r>
      <w:proofErr w:type="spellStart"/>
      <w:r w:rsidRPr="00F40DF3">
        <w:rPr>
          <w:sz w:val="14"/>
        </w:rPr>
        <w:t>Islamophobes</w:t>
      </w:r>
      <w:proofErr w:type="spellEnd"/>
      <w:r w:rsidRPr="00F40DF3">
        <w:rPr>
          <w:sz w:val="14"/>
        </w:rPr>
        <w:t xml:space="preserve"> who believe that the entire Muslim world is now America’s enemy. It </w:t>
      </w:r>
      <w:r w:rsidRPr="00454FB1">
        <w:rPr>
          <w:rStyle w:val="StyleUnderline"/>
        </w:rPr>
        <w:t xml:space="preserve">is dominated by </w:t>
      </w:r>
      <w:r w:rsidRPr="00454FB1">
        <w:rPr>
          <w:rStyle w:val="Emphasis"/>
        </w:rPr>
        <w:t>China-haters and climate change deniers</w:t>
      </w:r>
      <w:r w:rsidRPr="00F40DF3">
        <w:rPr>
          <w:sz w:val="14"/>
        </w:rPr>
        <w:t xml:space="preserve">. By the time Trump assumes the presidency, he will have done an almighty job of pissing off swaths of the world’s population. The optimistic scenario is that the world turns its back on an inward-looking America, getting on with the serious business of international affairs while the pre-eminent superpower throws a four-to-eight-year tantrum. It is more likely, however, that </w:t>
      </w:r>
      <w:r w:rsidRPr="00FF062B">
        <w:rPr>
          <w:rStyle w:val="StyleUnderline"/>
        </w:rPr>
        <w:t xml:space="preserve">there will be a </w:t>
      </w:r>
      <w:r w:rsidRPr="00FF062B">
        <w:rPr>
          <w:rStyle w:val="Emphasis"/>
        </w:rPr>
        <w:t>scramble for influence</w:t>
      </w:r>
      <w:r w:rsidRPr="00FF062B">
        <w:rPr>
          <w:rStyle w:val="StyleUnderline"/>
        </w:rPr>
        <w:t xml:space="preserve"> as US soft power wanes and other powerful countries and non-state </w:t>
      </w:r>
      <w:proofErr w:type="spellStart"/>
      <w:r w:rsidRPr="00FF062B">
        <w:rPr>
          <w:rStyle w:val="StyleUnderline"/>
        </w:rPr>
        <w:t>organisations</w:t>
      </w:r>
      <w:proofErr w:type="spellEnd"/>
      <w:r w:rsidRPr="00FF062B">
        <w:rPr>
          <w:rStyle w:val="StyleUnderline"/>
        </w:rPr>
        <w:t xml:space="preserve"> seek to fill a </w:t>
      </w:r>
      <w:r w:rsidRPr="00FF062B">
        <w:rPr>
          <w:rStyle w:val="Emphasis"/>
        </w:rPr>
        <w:t>vacuum created by the dearth of sensible American</w:t>
      </w:r>
      <w:r w:rsidRPr="00FF062B">
        <w:rPr>
          <w:sz w:val="14"/>
        </w:rPr>
        <w:t xml:space="preserve"> voices and </w:t>
      </w:r>
      <w:r w:rsidRPr="00FF062B">
        <w:rPr>
          <w:rStyle w:val="Emphasis"/>
        </w:rPr>
        <w:t>policies</w:t>
      </w:r>
      <w:r w:rsidRPr="00FF062B">
        <w:rPr>
          <w:rStyle w:val="StyleUnderline"/>
        </w:rPr>
        <w:t>. Such players could range from</w:t>
      </w:r>
      <w:r w:rsidRPr="00FF062B">
        <w:rPr>
          <w:sz w:val="14"/>
        </w:rPr>
        <w:t xml:space="preserve"> economic powerhouses such as </w:t>
      </w:r>
      <w:r w:rsidRPr="00FF062B">
        <w:rPr>
          <w:rStyle w:val="StyleUnderline"/>
        </w:rPr>
        <w:t>China and Germany, seeking,</w:t>
      </w:r>
      <w:r w:rsidRPr="00FF062B">
        <w:rPr>
          <w:sz w:val="14"/>
        </w:rPr>
        <w:t xml:space="preserve"> or being forced to accept, </w:t>
      </w:r>
      <w:r w:rsidRPr="00FF062B">
        <w:rPr>
          <w:rStyle w:val="StyleUnderline"/>
        </w:rPr>
        <w:t xml:space="preserve">a bigger military and geopolitical role, to </w:t>
      </w:r>
      <w:r w:rsidRPr="00FF062B">
        <w:rPr>
          <w:rStyle w:val="Emphasis"/>
        </w:rPr>
        <w:t>resurgent</w:t>
      </w:r>
      <w:r w:rsidRPr="00FF062B">
        <w:rPr>
          <w:sz w:val="14"/>
        </w:rPr>
        <w:t xml:space="preserve"> powers such as </w:t>
      </w:r>
      <w:r w:rsidRPr="00FF062B">
        <w:rPr>
          <w:rStyle w:val="Emphasis"/>
        </w:rPr>
        <w:t>Russia</w:t>
      </w:r>
      <w:r w:rsidRPr="00FF062B">
        <w:rPr>
          <w:sz w:val="14"/>
        </w:rPr>
        <w:t xml:space="preserve"> – as well as non-state actors ranging from terrorist entities such as Isis to techno-anarchist groups such as WikiLeaks. </w:t>
      </w:r>
      <w:r w:rsidRPr="00FF062B">
        <w:rPr>
          <w:rStyle w:val="StyleUnderline"/>
        </w:rPr>
        <w:t>As America’s image mutates, they will have a growing opportunity</w:t>
      </w:r>
      <w:r w:rsidRPr="00FF062B">
        <w:rPr>
          <w:sz w:val="14"/>
        </w:rPr>
        <w:t xml:space="preserve"> either </w:t>
      </w:r>
      <w:r w:rsidRPr="00FF062B">
        <w:rPr>
          <w:rStyle w:val="StyleUnderline"/>
        </w:rPr>
        <w:t xml:space="preserve">to </w:t>
      </w:r>
      <w:r w:rsidRPr="00FF062B">
        <w:rPr>
          <w:rStyle w:val="Emphasis"/>
        </w:rPr>
        <w:t>sow instability or to reshape regions of the world</w:t>
      </w:r>
      <w:r w:rsidRPr="00FF062B">
        <w:rPr>
          <w:rStyle w:val="StyleUnderline"/>
        </w:rPr>
        <w:t xml:space="preserve"> in their own image. The </w:t>
      </w:r>
      <w:r w:rsidRPr="00FF062B">
        <w:rPr>
          <w:rStyle w:val="Emphasis"/>
        </w:rPr>
        <w:t>nightmare scenario</w:t>
      </w:r>
      <w:r w:rsidRPr="00FF062B">
        <w:rPr>
          <w:rStyle w:val="StyleUnderline"/>
        </w:rPr>
        <w:t xml:space="preserve"> is that Trump</w:t>
      </w:r>
      <w:r w:rsidRPr="00FF062B">
        <w:rPr>
          <w:sz w:val="14"/>
        </w:rPr>
        <w:t xml:space="preserve">, relying on his instincts in place of the counsel of experts, </w:t>
      </w:r>
      <w:r w:rsidRPr="00FF062B">
        <w:rPr>
          <w:rStyle w:val="StyleUnderline"/>
        </w:rPr>
        <w:t xml:space="preserve">seeks to </w:t>
      </w:r>
      <w:r w:rsidRPr="00FF062B">
        <w:rPr>
          <w:rStyle w:val="Emphasis"/>
        </w:rPr>
        <w:t>shore up America’s declining influence through spasmodic demonstrations of military power</w:t>
      </w:r>
      <w:r w:rsidRPr="00FF062B">
        <w:rPr>
          <w:sz w:val="14"/>
        </w:rPr>
        <w:t xml:space="preserve"> – </w:t>
      </w:r>
      <w:r w:rsidRPr="00FF062B">
        <w:rPr>
          <w:rStyle w:val="StyleUnderline"/>
        </w:rPr>
        <w:t>bullying and threatening one country after another</w:t>
      </w:r>
      <w:r w:rsidRPr="00FF062B">
        <w:rPr>
          <w:sz w:val="14"/>
        </w:rPr>
        <w:t xml:space="preserve">, much as fascist regimes did in the 1930s. The consequences could be disastrous: </w:t>
      </w:r>
      <w:r w:rsidRPr="00FF062B">
        <w:rPr>
          <w:rStyle w:val="StyleUnderline"/>
        </w:rPr>
        <w:t xml:space="preserve">US nationalism unleashed could </w:t>
      </w:r>
      <w:r w:rsidRPr="00FF062B">
        <w:rPr>
          <w:rStyle w:val="Emphasis"/>
          <w:sz w:val="24"/>
        </w:rPr>
        <w:t>plunge the world into conflict</w:t>
      </w:r>
      <w:r w:rsidRPr="00FF062B">
        <w:rPr>
          <w:sz w:val="14"/>
        </w:rPr>
        <w:t xml:space="preserve">. </w:t>
      </w:r>
      <w:proofErr w:type="gramStart"/>
      <w:r w:rsidRPr="00FF062B">
        <w:rPr>
          <w:sz w:val="14"/>
        </w:rPr>
        <w:t>Thus</w:t>
      </w:r>
      <w:proofErr w:type="gramEnd"/>
      <w:r w:rsidRPr="00FF062B">
        <w:rPr>
          <w:sz w:val="14"/>
        </w:rPr>
        <w:t xml:space="preserve"> </w:t>
      </w:r>
      <w:r w:rsidRPr="00FF062B">
        <w:rPr>
          <w:rStyle w:val="StyleUnderline"/>
        </w:rPr>
        <w:t xml:space="preserve">we </w:t>
      </w:r>
      <w:r w:rsidRPr="00FF062B">
        <w:rPr>
          <w:rStyle w:val="Emphasis"/>
        </w:rPr>
        <w:t>hover on the edge of a catastrophe</w:t>
      </w:r>
      <w:r w:rsidRPr="00AA4FF9">
        <w:rPr>
          <w:rStyle w:val="StyleUnderline"/>
        </w:rPr>
        <w:t>: a great democracy</w:t>
      </w:r>
      <w:r w:rsidRPr="00F40DF3">
        <w:rPr>
          <w:sz w:val="14"/>
        </w:rPr>
        <w:t xml:space="preserve"> that has come to be </w:t>
      </w:r>
      <w:r w:rsidRPr="00AA4FF9">
        <w:rPr>
          <w:rStyle w:val="StyleUnderline"/>
        </w:rPr>
        <w:t>controlled by demagogues</w:t>
      </w:r>
      <w:r w:rsidRPr="00F40DF3">
        <w:rPr>
          <w:sz w:val="14"/>
        </w:rPr>
        <w:t xml:space="preserve">, ready to pounce at the slightest provocation, itching for an excuse to implement emergency measures against Muslims and others, </w:t>
      </w:r>
      <w:r w:rsidRPr="00AA4FF9">
        <w:rPr>
          <w:rStyle w:val="StyleUnderline"/>
        </w:rPr>
        <w:t>convinced</w:t>
      </w:r>
      <w:r w:rsidRPr="00F40DF3">
        <w:rPr>
          <w:sz w:val="14"/>
        </w:rPr>
        <w:t xml:space="preserve"> that </w:t>
      </w:r>
      <w:r w:rsidRPr="00AA4FF9">
        <w:rPr>
          <w:rStyle w:val="StyleUnderline"/>
        </w:rPr>
        <w:t>its military might will cow the rest of the world into toeing the Trumpian line</w:t>
      </w:r>
      <w:r w:rsidRPr="00F40DF3">
        <w:rPr>
          <w:sz w:val="14"/>
        </w:rPr>
        <w:t>.</w:t>
      </w:r>
    </w:p>
    <w:p w14:paraId="2CA937EC" w14:textId="72D311D4" w:rsidR="00A56933" w:rsidRPr="00A56933" w:rsidRDefault="00A56933" w:rsidP="00A56933"/>
    <w:p w14:paraId="265FDB97" w14:textId="0FB1EFB3" w:rsidR="00A56933" w:rsidRPr="00A56933" w:rsidRDefault="00A56933" w:rsidP="00A56933">
      <w:pPr>
        <w:pStyle w:val="Heading3"/>
      </w:pPr>
      <w:r>
        <w:lastRenderedPageBreak/>
        <w:t>UQ</w:t>
      </w:r>
    </w:p>
    <w:p w14:paraId="5FE99CC1" w14:textId="77777777" w:rsidR="00AC3BF7" w:rsidRPr="00D67DA0" w:rsidRDefault="00AC3BF7" w:rsidP="00AC3BF7">
      <w:pPr>
        <w:pStyle w:val="Heading4"/>
      </w:pPr>
      <w:r>
        <w:t xml:space="preserve">Diversity visas are first on the immigration chopping block </w:t>
      </w:r>
    </w:p>
    <w:p w14:paraId="202F8F2D" w14:textId="77777777" w:rsidR="00AC3BF7" w:rsidRPr="00B16D70" w:rsidRDefault="00AC3BF7" w:rsidP="00AC3BF7">
      <w:proofErr w:type="spellStart"/>
      <w:r w:rsidRPr="00D67DA0">
        <w:rPr>
          <w:rStyle w:val="Style13ptBold"/>
        </w:rPr>
        <w:t>Gelatt</w:t>
      </w:r>
      <w:proofErr w:type="spellEnd"/>
      <w:r w:rsidRPr="00D67DA0">
        <w:rPr>
          <w:rStyle w:val="Style13ptBold"/>
        </w:rPr>
        <w:t xml:space="preserve"> 18</w:t>
      </w:r>
      <w:r>
        <w:t xml:space="preserve"> (Julia, Senior Policy Analyst at the Migration Policy Institute, working with the U.S. Immigration Policy Program. "The Diversity Visa Program Holds Lessons for Future Legal Immigration Reform," Migration Policy Institute, February 2018, </w:t>
      </w:r>
      <w:hyperlink r:id="rId169" w:history="1">
        <w:r w:rsidRPr="00D41253">
          <w:rPr>
            <w:rStyle w:val="Hyperlink"/>
          </w:rPr>
          <w:t>https://www.migrationpolicy.org/news/diversity-visa-program-holds-lessons-future-legal-immigration-reform</w:t>
        </w:r>
      </w:hyperlink>
      <w:r>
        <w:t xml:space="preserve">) </w:t>
      </w:r>
    </w:p>
    <w:p w14:paraId="5B947CE0" w14:textId="77777777" w:rsidR="00AC3BF7" w:rsidRPr="00807E53" w:rsidRDefault="00AC3BF7" w:rsidP="00AC3BF7">
      <w:pPr>
        <w:rPr>
          <w:rFonts w:asciiTheme="minorHAnsi" w:hAnsiTheme="minorHAnsi"/>
          <w:sz w:val="16"/>
        </w:rPr>
      </w:pPr>
      <w:r w:rsidRPr="00164093">
        <w:rPr>
          <w:rStyle w:val="StyleUnderline"/>
        </w:rPr>
        <w:t xml:space="preserve">Described by President Trump as bringing “the worst of the worst” to the United </w:t>
      </w:r>
      <w:r w:rsidRPr="00807E53">
        <w:rPr>
          <w:rStyle w:val="StyleUnderline"/>
        </w:rPr>
        <w:t xml:space="preserve">States, the </w:t>
      </w:r>
      <w:r w:rsidRPr="00807E53">
        <w:rPr>
          <w:rStyle w:val="Emphasis"/>
        </w:rPr>
        <w:t>Diversity Visa Program may be on the chopping block</w:t>
      </w:r>
      <w:r w:rsidRPr="00807E53">
        <w:rPr>
          <w:rStyle w:val="StyleUnderline"/>
        </w:rPr>
        <w:t xml:space="preserve"> as a </w:t>
      </w:r>
      <w:r w:rsidRPr="00807E53">
        <w:rPr>
          <w:rStyle w:val="Emphasis"/>
        </w:rPr>
        <w:t>tradeoff</w:t>
      </w:r>
      <w:r w:rsidRPr="00807E53">
        <w:rPr>
          <w:rStyle w:val="StyleUnderline"/>
        </w:rPr>
        <w:t xml:space="preserve"> for legalization</w:t>
      </w:r>
      <w:r w:rsidRPr="00807E53">
        <w:rPr>
          <w:rFonts w:asciiTheme="minorHAnsi" w:hAnsiTheme="minorHAnsi"/>
          <w:sz w:val="16"/>
        </w:rPr>
        <w:t xml:space="preserve"> for </w:t>
      </w:r>
      <w:proofErr w:type="spellStart"/>
      <w:r w:rsidRPr="00807E53">
        <w:rPr>
          <w:rFonts w:asciiTheme="minorHAnsi" w:hAnsiTheme="minorHAnsi"/>
          <w:sz w:val="16"/>
        </w:rPr>
        <w:t>DREAMers</w:t>
      </w:r>
      <w:proofErr w:type="spellEnd"/>
      <w:r w:rsidRPr="00807E53">
        <w:rPr>
          <w:rFonts w:asciiTheme="minorHAnsi" w:hAnsiTheme="minorHAnsi"/>
          <w:sz w:val="16"/>
        </w:rPr>
        <w:t xml:space="preserve">, the unauthorized immigrants who came to the United States as children. </w:t>
      </w:r>
      <w:r w:rsidRPr="00807E53">
        <w:rPr>
          <w:rStyle w:val="StyleUnderline"/>
        </w:rPr>
        <w:t>Critics view the program, also known as the green-card lottery, as one that brings in immigrants with low levels of skills and education.</w:t>
      </w:r>
      <w:r w:rsidRPr="00807E53">
        <w:rPr>
          <w:rFonts w:asciiTheme="minorHAnsi" w:hAnsiTheme="minorHAnsi"/>
          <w:sz w:val="16"/>
        </w:rPr>
        <w:t xml:space="preserve"> But the data show a different story: Half of diversity visa holders come to the United States with a college degree. These highly skilled individuals arrive despite the fact the program is not set up to reward merit; applicants are required only to have a high school diploma or equivalent, or two years of mid-level work experience.</w:t>
      </w:r>
    </w:p>
    <w:p w14:paraId="6A877ACF" w14:textId="77777777" w:rsidR="00AC3BF7" w:rsidRPr="00807E53" w:rsidRDefault="00AC3BF7" w:rsidP="00AC3BF7">
      <w:pPr>
        <w:rPr>
          <w:rFonts w:asciiTheme="minorHAnsi" w:hAnsiTheme="minorHAnsi"/>
          <w:sz w:val="16"/>
        </w:rPr>
      </w:pPr>
      <w:r w:rsidRPr="00807E53">
        <w:rPr>
          <w:rStyle w:val="StyleUnderline"/>
        </w:rPr>
        <w:t xml:space="preserve">The </w:t>
      </w:r>
      <w:r w:rsidRPr="00807E53">
        <w:rPr>
          <w:rStyle w:val="Emphasis"/>
        </w:rPr>
        <w:t>Diversity Visa Program has long been under threat of elimination</w:t>
      </w:r>
      <w:r w:rsidRPr="00807E53">
        <w:rPr>
          <w:rStyle w:val="StyleUnderline"/>
        </w:rPr>
        <w:t>, and the merits of its current design are probably overdue for debate. But the discussion should start with the facts about how the program functions, and who comes on a diversity visa.</w:t>
      </w:r>
      <w:r w:rsidRPr="00807E53">
        <w:rPr>
          <w:rFonts w:asciiTheme="minorHAnsi" w:hAnsiTheme="minorHAnsi"/>
          <w:sz w:val="16"/>
        </w:rPr>
        <w:t xml:space="preserve"> And, future efforts to reform legal immigration should take a key lesson from the diversity visa experiment: Immigration policies do not need to explicitly prioritize highly skilled immigrants to attract skilled people to the United States.</w:t>
      </w:r>
    </w:p>
    <w:p w14:paraId="17C7BF21" w14:textId="77777777" w:rsidR="00A56933" w:rsidRPr="00B130EB" w:rsidRDefault="00A56933" w:rsidP="00A56933">
      <w:pPr>
        <w:pStyle w:val="Heading4"/>
        <w:rPr>
          <w:rFonts w:asciiTheme="minorHAnsi" w:hAnsiTheme="minorHAnsi" w:cstheme="minorHAnsi"/>
        </w:rPr>
      </w:pPr>
      <w:r w:rsidRPr="00B130EB">
        <w:rPr>
          <w:rFonts w:asciiTheme="minorHAnsi" w:hAnsiTheme="minorHAnsi" w:cstheme="minorHAnsi"/>
        </w:rPr>
        <w:t xml:space="preserve">Trump and Republicans want to cut diversity visas to make room for more merits- based immigration </w:t>
      </w:r>
    </w:p>
    <w:p w14:paraId="64FC266F" w14:textId="77777777" w:rsidR="00A56933" w:rsidRPr="00B130EB" w:rsidRDefault="00A56933" w:rsidP="00A56933">
      <w:pPr>
        <w:rPr>
          <w:rFonts w:asciiTheme="minorHAnsi" w:hAnsiTheme="minorHAnsi" w:cstheme="minorHAnsi"/>
          <w:b/>
        </w:rPr>
      </w:pPr>
      <w:r w:rsidRPr="00B130EB">
        <w:rPr>
          <w:rFonts w:asciiTheme="minorHAnsi" w:hAnsiTheme="minorHAnsi" w:cstheme="minorHAnsi"/>
          <w:b/>
        </w:rPr>
        <w:t>Mark 17</w:t>
      </w:r>
    </w:p>
    <w:p w14:paraId="385B5B2C" w14:textId="77777777" w:rsidR="00A56933" w:rsidRPr="00B130EB" w:rsidRDefault="00A56933" w:rsidP="00A56933">
      <w:pPr>
        <w:spacing w:after="0" w:line="240" w:lineRule="auto"/>
        <w:rPr>
          <w:rFonts w:asciiTheme="minorHAnsi" w:eastAsia="Times New Roman" w:hAnsiTheme="minorHAnsi" w:cstheme="minorHAnsi"/>
          <w:sz w:val="16"/>
          <w:szCs w:val="16"/>
        </w:rPr>
      </w:pPr>
    </w:p>
    <w:p w14:paraId="23C58193" w14:textId="77777777" w:rsidR="00A56933" w:rsidRPr="00B130EB" w:rsidRDefault="00A56933" w:rsidP="00A56933">
      <w:pPr>
        <w:spacing w:after="0" w:line="240" w:lineRule="auto"/>
        <w:rPr>
          <w:rFonts w:asciiTheme="minorHAnsi" w:eastAsia="Times New Roman" w:hAnsiTheme="minorHAnsi" w:cstheme="minorHAnsi"/>
          <w:sz w:val="16"/>
          <w:szCs w:val="16"/>
        </w:rPr>
      </w:pPr>
      <w:r w:rsidRPr="00B130EB">
        <w:rPr>
          <w:rFonts w:asciiTheme="minorHAnsi" w:eastAsia="Times New Roman" w:hAnsiTheme="minorHAnsi" w:cstheme="minorHAnsi"/>
          <w:sz w:val="16"/>
          <w:szCs w:val="16"/>
        </w:rPr>
        <w:t>(</w:t>
      </w:r>
      <w:hyperlink r:id="rId170" w:history="1">
        <w:r w:rsidRPr="00B130EB">
          <w:rPr>
            <w:rFonts w:asciiTheme="minorHAnsi" w:eastAsia="Times New Roman" w:hAnsiTheme="minorHAnsi" w:cstheme="minorHAnsi"/>
            <w:sz w:val="16"/>
            <w:szCs w:val="16"/>
          </w:rPr>
          <w:t>Michelle Mark</w:t>
        </w:r>
      </w:hyperlink>
      <w:r w:rsidRPr="00B130EB">
        <w:rPr>
          <w:rFonts w:asciiTheme="minorHAnsi" w:eastAsia="Times New Roman" w:hAnsiTheme="minorHAnsi" w:cstheme="minorHAnsi"/>
          <w:sz w:val="16"/>
          <w:szCs w:val="16"/>
        </w:rPr>
        <w:t xml:space="preserve">, </w:t>
      </w:r>
      <w:r w:rsidRPr="00B130EB">
        <w:rPr>
          <w:rFonts w:asciiTheme="minorHAnsi" w:hAnsiTheme="minorHAnsi" w:cstheme="minorHAnsi"/>
          <w:color w:val="111516"/>
          <w:sz w:val="16"/>
          <w:szCs w:val="16"/>
        </w:rPr>
        <w:t>Michelle is a politics reporter at Business Insider, mainly covering immigration and criminal-justice issues. She graduated from Columbia University's journalism program in 2015.</w:t>
      </w:r>
      <w:r w:rsidRPr="00B130EB">
        <w:rPr>
          <w:rFonts w:asciiTheme="minorHAnsi" w:eastAsia="Times New Roman" w:hAnsiTheme="minorHAnsi" w:cstheme="minorHAnsi"/>
          <w:sz w:val="16"/>
          <w:szCs w:val="16"/>
        </w:rPr>
        <w:t xml:space="preserve"> Nov. 1, 2017, </w:t>
      </w:r>
      <w:r w:rsidRPr="00B130EB">
        <w:rPr>
          <w:rFonts w:asciiTheme="minorHAnsi" w:hAnsiTheme="minorHAnsi" w:cstheme="minorHAnsi"/>
          <w:color w:val="111516"/>
          <w:sz w:val="16"/>
          <w:szCs w:val="16"/>
        </w:rPr>
        <w:t>Trump is assailing the diversity visa lottery after the NYC terror attack — here's what it is, Business insider, http://www.businessinsider.com/what-is-diversity-visa-lottery-trump-eliminate-nyc-terror-attack-2017-11)</w:t>
      </w:r>
    </w:p>
    <w:p w14:paraId="6B08AF07" w14:textId="77777777" w:rsidR="00A56933" w:rsidRPr="00B130EB" w:rsidRDefault="00A56933" w:rsidP="00A56933">
      <w:pPr>
        <w:pStyle w:val="NormalWeb"/>
        <w:spacing w:before="516" w:beforeAutospacing="0" w:after="516" w:afterAutospacing="0" w:line="276" w:lineRule="auto"/>
        <w:rPr>
          <w:rFonts w:asciiTheme="minorHAnsi" w:hAnsiTheme="minorHAnsi" w:cstheme="minorHAnsi"/>
          <w:sz w:val="16"/>
        </w:rPr>
      </w:pPr>
      <w:r w:rsidRPr="00B130EB">
        <w:rPr>
          <w:rFonts w:asciiTheme="minorHAnsi" w:hAnsiTheme="minorHAnsi" w:cstheme="minorHAnsi"/>
          <w:u w:val="single"/>
        </w:rPr>
        <w:t>The diversity visa came under fire from certain Republican lawmakers</w:t>
      </w:r>
      <w:r w:rsidRPr="00B130EB">
        <w:rPr>
          <w:rFonts w:asciiTheme="minorHAnsi" w:hAnsiTheme="minorHAnsi" w:cstheme="minorHAnsi"/>
          <w:sz w:val="16"/>
        </w:rPr>
        <w:t xml:space="preserve"> earlier this year, when Sens. Tom Cotton and David Perdue re-introduced their </w:t>
      </w:r>
      <w:r w:rsidRPr="00B130EB">
        <w:rPr>
          <w:rFonts w:asciiTheme="minorHAnsi" w:hAnsiTheme="minorHAnsi" w:cstheme="minorHAnsi"/>
          <w:u w:val="single"/>
        </w:rPr>
        <w:t xml:space="preserve">RAISE Act, intended to slash legal immigration to the US by half over the next decade. </w:t>
      </w:r>
      <w:hyperlink r:id="rId171" w:tgtFrame="_blank" w:history="1">
        <w:r w:rsidRPr="00B130EB">
          <w:rPr>
            <w:rFonts w:asciiTheme="minorHAnsi" w:hAnsiTheme="minorHAnsi" w:cstheme="minorHAnsi"/>
            <w:u w:val="single"/>
          </w:rPr>
          <w:t>The RAISE Act</w:t>
        </w:r>
      </w:hyperlink>
      <w:r w:rsidRPr="00B130EB">
        <w:rPr>
          <w:rFonts w:asciiTheme="minorHAnsi" w:hAnsiTheme="minorHAnsi" w:cstheme="minorHAnsi"/>
          <w:u w:val="single"/>
        </w:rPr>
        <w:t>, which Trump has backed, proposes eliminating the "outdated" diversity visa lottery.</w:t>
      </w:r>
      <w:r w:rsidRPr="00B130EB">
        <w:rPr>
          <w:rFonts w:asciiTheme="minorHAnsi" w:hAnsiTheme="minorHAnsi" w:cstheme="minorHAnsi"/>
          <w:sz w:val="16"/>
        </w:rPr>
        <w:t xml:space="preserve"> "The Diversity Lottery is plagued with fraud, advances no economic or humanitarian interest, and does not even promote diversity," Cotton and Perdue said in their re-introduction of the bill in August. </w:t>
      </w:r>
      <w:r w:rsidRPr="00B130EB">
        <w:rPr>
          <w:rFonts w:asciiTheme="minorHAnsi" w:hAnsiTheme="minorHAnsi" w:cstheme="minorHAnsi"/>
          <w:u w:val="single"/>
        </w:rPr>
        <w:t>It's not the first time the program has faced elimination</w:t>
      </w:r>
      <w:r w:rsidRPr="00B130EB">
        <w:rPr>
          <w:rFonts w:asciiTheme="minorHAnsi" w:hAnsiTheme="minorHAnsi" w:cstheme="minorHAnsi"/>
          <w:sz w:val="16"/>
        </w:rPr>
        <w:t xml:space="preserve">. The </w:t>
      </w:r>
      <w:hyperlink r:id="rId172" w:tgtFrame="_blank" w:history="1">
        <w:r w:rsidRPr="00B130EB">
          <w:rPr>
            <w:rFonts w:asciiTheme="minorHAnsi" w:hAnsiTheme="minorHAnsi" w:cstheme="minorHAnsi"/>
            <w:u w:val="single"/>
          </w:rPr>
          <w:t>failed 2013 Gang of Eight bill</w:t>
        </w:r>
      </w:hyperlink>
      <w:r w:rsidRPr="00B130EB">
        <w:rPr>
          <w:rFonts w:asciiTheme="minorHAnsi" w:hAnsiTheme="minorHAnsi" w:cstheme="minorHAnsi"/>
          <w:u w:val="single"/>
        </w:rPr>
        <w:t>, intended to overhaul the country's immigration system, also proposed axing the diversity visa lottery.</w:t>
      </w:r>
      <w:r w:rsidRPr="00B130EB">
        <w:rPr>
          <w:rFonts w:asciiTheme="minorHAnsi" w:hAnsiTheme="minorHAnsi" w:cstheme="minorHAnsi"/>
          <w:sz w:val="16"/>
        </w:rPr>
        <w:t xml:space="preserve"> Republican Sen. Jeff Flake of Arizona said Wednesday that, contrary to </w:t>
      </w:r>
      <w:hyperlink r:id="rId173" w:tgtFrame="_blank" w:history="1">
        <w:r w:rsidRPr="00B130EB">
          <w:rPr>
            <w:rFonts w:asciiTheme="minorHAnsi" w:hAnsiTheme="minorHAnsi" w:cstheme="minorHAnsi"/>
            <w:sz w:val="16"/>
          </w:rPr>
          <w:t>Trump's tweets blaming the diversity visa program on Schumer</w:t>
        </w:r>
      </w:hyperlink>
      <w:r w:rsidRPr="00B130EB">
        <w:rPr>
          <w:rFonts w:asciiTheme="minorHAnsi" w:hAnsiTheme="minorHAnsi" w:cstheme="minorHAnsi"/>
          <w:sz w:val="16"/>
        </w:rPr>
        <w:t xml:space="preserve">, Schumer was actually one of the lawmakers supportive of eliminating the program just four years ago. In </w:t>
      </w:r>
      <w:hyperlink r:id="rId174" w:tgtFrame="_blank" w:history="1">
        <w:r w:rsidRPr="00B130EB">
          <w:rPr>
            <w:rFonts w:asciiTheme="minorHAnsi" w:eastAsiaTheme="majorEastAsia" w:hAnsiTheme="minorHAnsi" w:cstheme="minorHAnsi"/>
            <w:sz w:val="16"/>
          </w:rPr>
          <w:t>response to Trump's Wednesday morning tweets</w:t>
        </w:r>
      </w:hyperlink>
      <w:r w:rsidRPr="00B130EB">
        <w:rPr>
          <w:rFonts w:asciiTheme="minorHAnsi" w:hAnsiTheme="minorHAnsi" w:cstheme="minorHAnsi"/>
          <w:sz w:val="16"/>
        </w:rPr>
        <w:t xml:space="preserve">, Schumer said </w:t>
      </w:r>
      <w:r w:rsidRPr="00B130EB">
        <w:rPr>
          <w:rFonts w:asciiTheme="minorHAnsi" w:hAnsiTheme="minorHAnsi" w:cstheme="minorHAnsi"/>
          <w:u w:val="single"/>
        </w:rPr>
        <w:t>"immigration is good for America,"</w:t>
      </w:r>
      <w:r w:rsidRPr="00B130EB">
        <w:rPr>
          <w:rFonts w:asciiTheme="minorHAnsi" w:hAnsiTheme="minorHAnsi" w:cstheme="minorHAnsi"/>
          <w:sz w:val="16"/>
        </w:rPr>
        <w:t xml:space="preserve"> and accused </w:t>
      </w:r>
      <w:r w:rsidRPr="00B130EB">
        <w:rPr>
          <w:rFonts w:asciiTheme="minorHAnsi" w:hAnsiTheme="minorHAnsi" w:cstheme="minorHAnsi"/>
          <w:u w:val="single"/>
        </w:rPr>
        <w:t xml:space="preserve">Trump of "politicizing and dividing America, which he always seems to do at times of national </w:t>
      </w:r>
      <w:proofErr w:type="spellStart"/>
      <w:r w:rsidRPr="00B130EB">
        <w:rPr>
          <w:rFonts w:asciiTheme="minorHAnsi" w:hAnsiTheme="minorHAnsi" w:cstheme="minorHAnsi"/>
          <w:u w:val="single"/>
        </w:rPr>
        <w:t>tragedy</w:t>
      </w:r>
      <w:r w:rsidRPr="00B130EB">
        <w:rPr>
          <w:rFonts w:asciiTheme="minorHAnsi" w:hAnsiTheme="minorHAnsi" w:cstheme="minorHAnsi"/>
          <w:sz w:val="16"/>
        </w:rPr>
        <w:t>."The</w:t>
      </w:r>
      <w:proofErr w:type="spellEnd"/>
      <w:r w:rsidRPr="00B130EB">
        <w:rPr>
          <w:rFonts w:asciiTheme="minorHAnsi" w:hAnsiTheme="minorHAnsi" w:cstheme="minorHAnsi"/>
          <w:sz w:val="16"/>
        </w:rPr>
        <w:t xml:space="preserve"> RAISE Act, which would eliminate the lottery, has little support from the majority of Republicans and Democrats in Congress. But </w:t>
      </w:r>
      <w:r w:rsidRPr="00B130EB">
        <w:rPr>
          <w:rFonts w:asciiTheme="minorHAnsi" w:hAnsiTheme="minorHAnsi" w:cstheme="minorHAnsi"/>
          <w:u w:val="single"/>
        </w:rPr>
        <w:t>the program's elimination could come up as a potential bargaining chip in talks on the DREAM Act, which would replace the Deferred Action for Childhood Arrivals program what Trump began phasing out</w:t>
      </w:r>
      <w:r w:rsidRPr="00B130EB">
        <w:rPr>
          <w:rFonts w:asciiTheme="minorHAnsi" w:hAnsiTheme="minorHAnsi" w:cstheme="minorHAnsi"/>
          <w:sz w:val="16"/>
        </w:rPr>
        <w:t xml:space="preserve"> last month. Republican Sen. Lindsey Graham, a co-sponsor of the DREAM Act, confirmed that the Senate will scrutinize the diversity visa lottery during the bill's negotiations. "It makes no </w:t>
      </w:r>
      <w:r w:rsidRPr="00B130EB">
        <w:rPr>
          <w:rFonts w:asciiTheme="minorHAnsi" w:hAnsiTheme="minorHAnsi" w:cstheme="minorHAnsi"/>
          <w:sz w:val="16"/>
        </w:rPr>
        <w:lastRenderedPageBreak/>
        <w:t xml:space="preserve">sense to hand out visas and green cards this way," </w:t>
      </w:r>
      <w:hyperlink r:id="rId175" w:tgtFrame="_blank" w:history="1">
        <w:r w:rsidRPr="00B130EB">
          <w:rPr>
            <w:rFonts w:asciiTheme="minorHAnsi" w:hAnsiTheme="minorHAnsi" w:cstheme="minorHAnsi"/>
            <w:u w:val="single"/>
          </w:rPr>
          <w:t>Graham told Fox News</w:t>
        </w:r>
      </w:hyperlink>
      <w:r w:rsidRPr="00B130EB">
        <w:rPr>
          <w:rFonts w:asciiTheme="minorHAnsi" w:hAnsiTheme="minorHAnsi" w:cstheme="minorHAnsi"/>
          <w:sz w:val="16"/>
        </w:rPr>
        <w:t xml:space="preserve"> on Wednesday. "We want merit-based immigration. When it comes time to deal with … DREAM Act kids, that part of the deal should be to do away with the lottery system." </w:t>
      </w:r>
    </w:p>
    <w:p w14:paraId="0682DE9A" w14:textId="495C9071" w:rsidR="00A56933" w:rsidRPr="00B130EB" w:rsidRDefault="00A56933" w:rsidP="00A56933">
      <w:pPr>
        <w:pStyle w:val="Heading4"/>
        <w:rPr>
          <w:rFonts w:asciiTheme="minorHAnsi" w:hAnsiTheme="minorHAnsi" w:cstheme="minorHAnsi"/>
        </w:rPr>
      </w:pPr>
      <w:r w:rsidRPr="00B130EB">
        <w:rPr>
          <w:rFonts w:asciiTheme="minorHAnsi" w:hAnsiTheme="minorHAnsi" w:cstheme="minorHAnsi"/>
        </w:rPr>
        <w:t xml:space="preserve">The diversity visa system </w:t>
      </w:r>
      <w:r>
        <w:rPr>
          <w:rFonts w:asciiTheme="minorHAnsi" w:hAnsiTheme="minorHAnsi" w:cstheme="minorHAnsi"/>
        </w:rPr>
        <w:t>is on the chopping block</w:t>
      </w:r>
      <w:r w:rsidRPr="00B130EB">
        <w:rPr>
          <w:rFonts w:asciiTheme="minorHAnsi" w:hAnsiTheme="minorHAnsi" w:cstheme="minorHAnsi"/>
        </w:rPr>
        <w:t xml:space="preserve"> </w:t>
      </w:r>
    </w:p>
    <w:p w14:paraId="65A27450" w14:textId="77777777" w:rsidR="00A56933" w:rsidRPr="00B130EB" w:rsidRDefault="00A56933" w:rsidP="00A56933">
      <w:pPr>
        <w:rPr>
          <w:rFonts w:asciiTheme="minorHAnsi" w:hAnsiTheme="minorHAnsi" w:cstheme="minorHAnsi"/>
          <w:b/>
        </w:rPr>
      </w:pPr>
      <w:r w:rsidRPr="00B130EB">
        <w:rPr>
          <w:rFonts w:asciiTheme="minorHAnsi" w:hAnsiTheme="minorHAnsi" w:cstheme="minorHAnsi"/>
          <w:b/>
        </w:rPr>
        <w:t>Lind and</w:t>
      </w:r>
      <w:hyperlink r:id="rId176" w:history="1">
        <w:r w:rsidRPr="00B130EB">
          <w:rPr>
            <w:rStyle w:val="Hyperlink"/>
            <w:rFonts w:asciiTheme="minorHAnsi" w:hAnsiTheme="minorHAnsi" w:cstheme="minorHAnsi"/>
            <w:b/>
          </w:rPr>
          <w:t xml:space="preserve"> Lockhart</w:t>
        </w:r>
      </w:hyperlink>
      <w:r w:rsidRPr="00B130EB">
        <w:rPr>
          <w:rFonts w:asciiTheme="minorHAnsi" w:hAnsiTheme="minorHAnsi" w:cstheme="minorHAnsi"/>
          <w:b/>
        </w:rPr>
        <w:t xml:space="preserve"> 17</w:t>
      </w:r>
    </w:p>
    <w:p w14:paraId="24550E03" w14:textId="77777777" w:rsidR="00A56933" w:rsidRPr="00B130EB" w:rsidRDefault="00A56933" w:rsidP="00A56933">
      <w:pPr>
        <w:rPr>
          <w:rFonts w:asciiTheme="minorHAnsi" w:hAnsiTheme="minorHAnsi" w:cstheme="minorHAnsi"/>
          <w:sz w:val="16"/>
          <w:szCs w:val="16"/>
        </w:rPr>
      </w:pPr>
      <w:r w:rsidRPr="00B130EB">
        <w:rPr>
          <w:rFonts w:asciiTheme="minorHAnsi" w:hAnsiTheme="minorHAnsi" w:cstheme="minorHAnsi"/>
          <w:sz w:val="16"/>
          <w:szCs w:val="16"/>
        </w:rPr>
        <w:t>(</w:t>
      </w:r>
      <w:hyperlink r:id="rId177" w:history="1">
        <w:r w:rsidRPr="00B130EB">
          <w:rPr>
            <w:rFonts w:asciiTheme="minorHAnsi" w:hAnsiTheme="minorHAnsi" w:cstheme="minorHAnsi"/>
            <w:sz w:val="16"/>
            <w:szCs w:val="16"/>
          </w:rPr>
          <w:t>Dara Lind</w:t>
        </w:r>
      </w:hyperlink>
      <w:r w:rsidRPr="00B130EB">
        <w:rPr>
          <w:rFonts w:asciiTheme="minorHAnsi" w:hAnsiTheme="minorHAnsi" w:cstheme="minorHAnsi"/>
          <w:sz w:val="16"/>
          <w:szCs w:val="16"/>
        </w:rPr>
        <w:t xml:space="preserve"> and </w:t>
      </w:r>
      <w:hyperlink r:id="rId178" w:history="1">
        <w:r w:rsidRPr="00B130EB">
          <w:rPr>
            <w:rFonts w:asciiTheme="minorHAnsi" w:hAnsiTheme="minorHAnsi" w:cstheme="minorHAnsi"/>
            <w:sz w:val="16"/>
            <w:szCs w:val="16"/>
          </w:rPr>
          <w:t>P.R. Lockhart</w:t>
        </w:r>
      </w:hyperlink>
      <w:r w:rsidRPr="00B130EB">
        <w:rPr>
          <w:rFonts w:asciiTheme="minorHAnsi" w:hAnsiTheme="minorHAnsi" w:cstheme="minorHAnsi"/>
          <w:sz w:val="16"/>
          <w:szCs w:val="16"/>
        </w:rPr>
        <w:t xml:space="preserve">, </w:t>
      </w:r>
      <w:proofErr w:type="spellStart"/>
      <w:r w:rsidRPr="00B130EB">
        <w:rPr>
          <w:rFonts w:asciiTheme="minorHAnsi" w:hAnsiTheme="minorHAnsi" w:cstheme="minorHAnsi"/>
          <w:sz w:val="16"/>
          <w:szCs w:val="16"/>
        </w:rPr>
        <w:t>ara</w:t>
      </w:r>
      <w:proofErr w:type="spellEnd"/>
      <w:r w:rsidRPr="00B130EB">
        <w:rPr>
          <w:rFonts w:asciiTheme="minorHAnsi" w:hAnsiTheme="minorHAnsi" w:cstheme="minorHAnsi"/>
          <w:sz w:val="16"/>
          <w:szCs w:val="16"/>
        </w:rPr>
        <w:t xml:space="preserve"> has covered immigration in some form for about a decade, stretching back to college (when she observed immigration court proceedings for her senior thesis). A Vox reporter since the site launched in 2014, and Lockhart staff writer, “The Diversity Visa Trump Hates, Explained.” Vox, https://www.vox.com/explainers/2017/11/2/16591118/diversity-visa-explained)</w:t>
      </w:r>
    </w:p>
    <w:p w14:paraId="6E07409C" w14:textId="77777777" w:rsidR="00A56933" w:rsidRPr="00B130EB" w:rsidRDefault="00A56933" w:rsidP="00A56933">
      <w:pPr>
        <w:pStyle w:val="NormalWeb"/>
        <w:spacing w:before="0" w:beforeAutospacing="0" w:after="0" w:afterAutospacing="0" w:line="276" w:lineRule="auto"/>
        <w:textAlignment w:val="baseline"/>
        <w:rPr>
          <w:rFonts w:asciiTheme="minorHAnsi" w:hAnsiTheme="minorHAnsi" w:cstheme="minorHAnsi"/>
          <w:sz w:val="16"/>
        </w:rPr>
      </w:pPr>
      <w:r w:rsidRPr="00B130EB">
        <w:rPr>
          <w:rFonts w:asciiTheme="minorHAnsi" w:hAnsiTheme="minorHAnsi" w:cstheme="minorHAnsi"/>
          <w:sz w:val="16"/>
        </w:rPr>
        <w:t xml:space="preserve">Because </w:t>
      </w:r>
      <w:r w:rsidRPr="00B130EB">
        <w:rPr>
          <w:rFonts w:asciiTheme="minorHAnsi" w:hAnsiTheme="minorHAnsi" w:cstheme="minorHAnsi"/>
          <w:u w:val="single"/>
        </w:rPr>
        <w:t>the diversity</w:t>
      </w:r>
      <w:r w:rsidRPr="00B130EB">
        <w:rPr>
          <w:rFonts w:asciiTheme="minorHAnsi" w:hAnsiTheme="minorHAnsi" w:cstheme="minorHAnsi"/>
          <w:sz w:val="16"/>
        </w:rPr>
        <w:t xml:space="preserve"> visa isn’t well understood — and because, </w:t>
      </w:r>
      <w:r w:rsidRPr="00B130EB">
        <w:rPr>
          <w:rFonts w:asciiTheme="minorHAnsi" w:hAnsiTheme="minorHAnsi" w:cstheme="minorHAnsi"/>
          <w:u w:val="single"/>
        </w:rPr>
        <w:t xml:space="preserve">by definition, a program to help people from countries that don’t send a lot of immigrants to the US </w:t>
      </w:r>
      <w:r w:rsidRPr="00B130EB">
        <w:rPr>
          <w:rFonts w:asciiTheme="minorHAnsi" w:hAnsiTheme="minorHAnsi" w:cstheme="minorHAnsi"/>
          <w:sz w:val="16"/>
        </w:rPr>
        <w:t xml:space="preserve">doesn’t have a political constituency among American voters — </w:t>
      </w:r>
      <w:r w:rsidRPr="00B130EB">
        <w:rPr>
          <w:rFonts w:asciiTheme="minorHAnsi" w:hAnsiTheme="minorHAnsi" w:cstheme="minorHAnsi"/>
          <w:u w:val="single"/>
        </w:rPr>
        <w:t>it’s more vulnerable to political attacks than most other forms of legal immigration</w:t>
      </w:r>
      <w:r w:rsidRPr="00B130EB">
        <w:rPr>
          <w:rFonts w:asciiTheme="minorHAnsi" w:hAnsiTheme="minorHAnsi" w:cstheme="minorHAnsi"/>
          <w:sz w:val="16"/>
        </w:rPr>
        <w:t xml:space="preserve">. Ironically, though, it’s also the last remaining vestige of the immigration system under which a lot of white Americans’ ancestors came to the US — </w:t>
      </w:r>
      <w:r w:rsidRPr="00B130EB">
        <w:rPr>
          <w:rFonts w:asciiTheme="minorHAnsi" w:hAnsiTheme="minorHAnsi" w:cstheme="minorHAnsi"/>
          <w:u w:val="single"/>
        </w:rPr>
        <w:t>a system in which immigration restrictions were based on the individuals trying to come, not what skills they’d bring with them. Most people around the world have no way of immigrating to the US. They don’t have close family members who are US citizens (or immediate family members who are green card holders). They don’t have the money or skills required to get a (rare) employment-based green card. They’re not trapped in the sort of humanitarian crisis that could allow them to try to apply to come as refugees. And they don’t have a current job offer from a US employer that would allow them to get a temporary work visa (which might someday become a green card, if the immigrant is lucky and his employer is generous</w:t>
      </w:r>
      <w:proofErr w:type="gramStart"/>
      <w:r w:rsidRPr="00B130EB">
        <w:rPr>
          <w:rFonts w:asciiTheme="minorHAnsi" w:hAnsiTheme="minorHAnsi" w:cstheme="minorHAnsi"/>
          <w:u w:val="single"/>
        </w:rPr>
        <w:t>).That</w:t>
      </w:r>
      <w:proofErr w:type="gramEnd"/>
      <w:r w:rsidRPr="00B130EB">
        <w:rPr>
          <w:rFonts w:asciiTheme="minorHAnsi" w:hAnsiTheme="minorHAnsi" w:cstheme="minorHAnsi"/>
          <w:u w:val="single"/>
        </w:rPr>
        <w:t xml:space="preserve"> means millions of people have only one way to immigrate to the US. </w:t>
      </w:r>
      <w:proofErr w:type="gramStart"/>
      <w:r w:rsidRPr="00B130EB">
        <w:rPr>
          <w:rFonts w:asciiTheme="minorHAnsi" w:hAnsiTheme="minorHAnsi" w:cstheme="minorHAnsi"/>
          <w:u w:val="single"/>
        </w:rPr>
        <w:t>As long as</w:t>
      </w:r>
      <w:proofErr w:type="gramEnd"/>
      <w:r w:rsidRPr="00B130EB">
        <w:rPr>
          <w:rFonts w:asciiTheme="minorHAnsi" w:hAnsiTheme="minorHAnsi" w:cstheme="minorHAnsi"/>
          <w:u w:val="single"/>
        </w:rPr>
        <w:t xml:space="preserve"> they have the equivalent of a high school diploma (or experience in a skilled profession), they could be eligible to apply for a slot in the “diversity visa lottery.”</w:t>
      </w:r>
      <w:r w:rsidRPr="00B130EB">
        <w:rPr>
          <w:rFonts w:asciiTheme="minorHAnsi" w:hAnsiTheme="minorHAnsi" w:cstheme="minorHAnsi"/>
          <w:sz w:val="16"/>
        </w:rPr>
        <w:t xml:space="preserve"> </w:t>
      </w:r>
      <w:r w:rsidRPr="00B130EB">
        <w:rPr>
          <w:rFonts w:asciiTheme="minorHAnsi" w:hAnsiTheme="minorHAnsi" w:cstheme="minorHAnsi"/>
          <w:sz w:val="12"/>
          <w:szCs w:val="12"/>
        </w:rPr>
        <w:t xml:space="preserve">A significant number of people apply to enter the lottery every year. In FY 2015, for example, more than </w:t>
      </w:r>
      <w:hyperlink r:id="rId179" w:history="1">
        <w:r w:rsidRPr="00B130EB">
          <w:rPr>
            <w:rFonts w:asciiTheme="minorHAnsi" w:hAnsiTheme="minorHAnsi" w:cstheme="minorHAnsi"/>
            <w:b/>
            <w:bCs/>
            <w:sz w:val="12"/>
            <w:szCs w:val="12"/>
            <w:u w:val="single"/>
          </w:rPr>
          <w:t>9 million people</w:t>
        </w:r>
      </w:hyperlink>
      <w:r w:rsidRPr="00B130EB">
        <w:rPr>
          <w:rFonts w:asciiTheme="minorHAnsi" w:hAnsiTheme="minorHAnsi" w:cstheme="minorHAnsi"/>
          <w:sz w:val="12"/>
          <w:szCs w:val="12"/>
        </w:rPr>
        <w:t xml:space="preserve"> applied for the lottery program. But only a fraction of that number will </w:t>
      </w:r>
      <w:proofErr w:type="gramStart"/>
      <w:r w:rsidRPr="00B130EB">
        <w:rPr>
          <w:rFonts w:asciiTheme="minorHAnsi" w:hAnsiTheme="minorHAnsi" w:cstheme="minorHAnsi"/>
          <w:sz w:val="12"/>
          <w:szCs w:val="12"/>
        </w:rPr>
        <w:t>actually receive</w:t>
      </w:r>
      <w:proofErr w:type="gramEnd"/>
      <w:r w:rsidRPr="00B130EB">
        <w:rPr>
          <w:rFonts w:asciiTheme="minorHAnsi" w:hAnsiTheme="minorHAnsi" w:cstheme="minorHAnsi"/>
          <w:sz w:val="12"/>
          <w:szCs w:val="12"/>
        </w:rPr>
        <w:t xml:space="preserve"> a green card; the US sets aside just 50,000 slots each year for people to come to the US through the lottery. If a lottery entrant is picked, he (and his family, if they’re immigrating with him) </w:t>
      </w:r>
      <w:proofErr w:type="gramStart"/>
      <w:r w:rsidRPr="00B130EB">
        <w:rPr>
          <w:rFonts w:asciiTheme="minorHAnsi" w:hAnsiTheme="minorHAnsi" w:cstheme="minorHAnsi"/>
          <w:sz w:val="12"/>
          <w:szCs w:val="12"/>
        </w:rPr>
        <w:t>has to</w:t>
      </w:r>
      <w:proofErr w:type="gramEnd"/>
      <w:r w:rsidRPr="00B130EB">
        <w:rPr>
          <w:rFonts w:asciiTheme="minorHAnsi" w:hAnsiTheme="minorHAnsi" w:cstheme="minorHAnsi"/>
          <w:sz w:val="12"/>
          <w:szCs w:val="12"/>
        </w:rPr>
        <w:t xml:space="preserve"> go through all the regular steps that it takes to come to the US: a background check, an interview at a consulate, a biometrics exam. If they make it through the process in time, they get to come to the US as legal permanent residents — green card holders — with the possibility of naturalizing as US citizens in as little as five years. But there’s a catch. You’re not allowed to enter the diversity visa lottery if you come from a country that’s sent more than 50,000 people to the US in the past five years. And the formula for how many lottery slots are available for each country depends partly on the population of its region of the world, and partly on how few immigrants each country has sent to the US recently — with the countries that send the fewest immigrants favored more. In </w:t>
      </w:r>
      <w:hyperlink r:id="rId180" w:history="1">
        <w:r w:rsidRPr="00B130EB">
          <w:rPr>
            <w:rFonts w:asciiTheme="minorHAnsi" w:hAnsiTheme="minorHAnsi" w:cstheme="minorHAnsi"/>
            <w:b/>
            <w:bCs/>
            <w:sz w:val="12"/>
            <w:szCs w:val="12"/>
            <w:u w:val="single"/>
          </w:rPr>
          <w:t>2012</w:t>
        </w:r>
      </w:hyperlink>
      <w:r w:rsidRPr="00B130EB">
        <w:rPr>
          <w:rFonts w:asciiTheme="minorHAnsi" w:hAnsiTheme="minorHAnsi" w:cstheme="minorHAnsi"/>
          <w:sz w:val="12"/>
          <w:szCs w:val="12"/>
        </w:rPr>
        <w:t xml:space="preserve">, for instance, Nigeria had the largest number of lottery winners, at 6,024, compared to just 100 from Argentina. A disproportionately large number of people from Uzbekistan, Saipov’s birthplace, have also been able to get diversity visas. In 2012, 4,800 Uzbeks were lottery winners, putting the country in fourth place out of nearly 200 eligible nations. In </w:t>
      </w:r>
      <w:hyperlink r:id="rId181" w:history="1">
        <w:r w:rsidRPr="00B130EB">
          <w:rPr>
            <w:rFonts w:asciiTheme="minorHAnsi" w:hAnsiTheme="minorHAnsi" w:cstheme="minorHAnsi"/>
            <w:b/>
            <w:bCs/>
            <w:sz w:val="12"/>
            <w:szCs w:val="12"/>
            <w:u w:val="single"/>
          </w:rPr>
          <w:t>2016</w:t>
        </w:r>
      </w:hyperlink>
      <w:r w:rsidRPr="00B130EB">
        <w:rPr>
          <w:rFonts w:asciiTheme="minorHAnsi" w:hAnsiTheme="minorHAnsi" w:cstheme="minorHAnsi"/>
          <w:sz w:val="12"/>
          <w:szCs w:val="12"/>
        </w:rPr>
        <w:t xml:space="preserve">, the country had 2,378 entrants fully complete the process and receive green cards, putting it in fifth place out of roughly 100 eligible nations. Other highly successful countries that year included Nepal, Egypt, and the Democratic Republic of Congo. </w:t>
      </w:r>
      <w:proofErr w:type="gramStart"/>
      <w:r w:rsidRPr="00B130EB">
        <w:rPr>
          <w:rFonts w:asciiTheme="minorHAnsi" w:hAnsiTheme="minorHAnsi" w:cstheme="minorHAnsi"/>
          <w:sz w:val="12"/>
          <w:szCs w:val="12"/>
        </w:rPr>
        <w:t>So</w:t>
      </w:r>
      <w:proofErr w:type="gramEnd"/>
      <w:r w:rsidRPr="00B130EB">
        <w:rPr>
          <w:rFonts w:asciiTheme="minorHAnsi" w:hAnsiTheme="minorHAnsi" w:cstheme="minorHAnsi"/>
          <w:sz w:val="12"/>
          <w:szCs w:val="12"/>
        </w:rPr>
        <w:t xml:space="preserve"> while in theory the diversity visa is open to most of the world, in practice it tends to favor Africa, Central Asia, and Eastern Europe — regions where there are plenty of people with some level of education but no US ties. That wasn’t always the case</w:t>
      </w:r>
      <w:r w:rsidRPr="00B130EB">
        <w:rPr>
          <w:rFonts w:asciiTheme="minorHAnsi" w:hAnsiTheme="minorHAnsi" w:cstheme="minorHAnsi"/>
          <w:sz w:val="16"/>
        </w:rPr>
        <w:t xml:space="preserve">. </w:t>
      </w:r>
      <w:r w:rsidRPr="00B130EB">
        <w:rPr>
          <w:rFonts w:asciiTheme="minorHAnsi" w:hAnsiTheme="minorHAnsi" w:cstheme="minorHAnsi"/>
          <w:u w:val="single"/>
        </w:rPr>
        <w:t>The diversity visa hasn’t been around long</w:t>
      </w:r>
      <w:r w:rsidRPr="00B130EB">
        <w:rPr>
          <w:rFonts w:asciiTheme="minorHAnsi" w:hAnsiTheme="minorHAnsi" w:cstheme="minorHAnsi"/>
          <w:sz w:val="16"/>
        </w:rPr>
        <w:t xml:space="preserve">; its current form was set by the Immigration Act of 1990. </w:t>
      </w:r>
      <w:r w:rsidRPr="00B130EB">
        <w:rPr>
          <w:rFonts w:asciiTheme="minorHAnsi" w:hAnsiTheme="minorHAnsi" w:cstheme="minorHAnsi"/>
          <w:u w:val="single"/>
        </w:rPr>
        <w:t xml:space="preserve">Which makes it even more remarkable that since its inception, there’s been a transformative shift in who </w:t>
      </w:r>
      <w:proofErr w:type="gramStart"/>
      <w:r w:rsidRPr="00B130EB">
        <w:rPr>
          <w:rFonts w:asciiTheme="minorHAnsi" w:hAnsiTheme="minorHAnsi" w:cstheme="minorHAnsi"/>
          <w:u w:val="single"/>
        </w:rPr>
        <w:t>actually comes</w:t>
      </w:r>
      <w:proofErr w:type="gramEnd"/>
      <w:r w:rsidRPr="00B130EB">
        <w:rPr>
          <w:rFonts w:asciiTheme="minorHAnsi" w:hAnsiTheme="minorHAnsi" w:cstheme="minorHAnsi"/>
          <w:u w:val="single"/>
        </w:rPr>
        <w:t xml:space="preserve"> to the US under the program</w:t>
      </w:r>
      <w:r w:rsidRPr="00B130EB">
        <w:rPr>
          <w:rFonts w:asciiTheme="minorHAnsi" w:hAnsiTheme="minorHAnsi" w:cstheme="minorHAnsi"/>
          <w:sz w:val="16"/>
        </w:rPr>
        <w:t>. Despite the connotations of the word “diversity,” the visa lottery originally catered to European immigrants — and</w:t>
      </w:r>
      <w:proofErr w:type="gramStart"/>
      <w:r w:rsidRPr="00B130EB">
        <w:rPr>
          <w:rFonts w:asciiTheme="minorHAnsi" w:hAnsiTheme="minorHAnsi" w:cstheme="minorHAnsi"/>
          <w:sz w:val="16"/>
        </w:rPr>
        <w:t>, in particular, those</w:t>
      </w:r>
      <w:proofErr w:type="gramEnd"/>
      <w:r w:rsidRPr="00B130EB">
        <w:rPr>
          <w:rFonts w:asciiTheme="minorHAnsi" w:hAnsiTheme="minorHAnsi" w:cstheme="minorHAnsi"/>
          <w:sz w:val="16"/>
        </w:rPr>
        <w:t xml:space="preserve"> from Western Europe. That was, in fact, the entire </w:t>
      </w:r>
      <w:proofErr w:type="spellStart"/>
      <w:r w:rsidRPr="00B130EB">
        <w:rPr>
          <w:rFonts w:asciiTheme="minorHAnsi" w:hAnsiTheme="minorHAnsi" w:cstheme="minorHAnsi"/>
          <w:sz w:val="16"/>
        </w:rPr>
        <w:t>point.As</w:t>
      </w:r>
      <w:proofErr w:type="spellEnd"/>
      <w:r w:rsidRPr="00B130EB">
        <w:rPr>
          <w:rFonts w:asciiTheme="minorHAnsi" w:hAnsiTheme="minorHAnsi" w:cstheme="minorHAnsi"/>
          <w:sz w:val="16"/>
        </w:rPr>
        <w:t xml:space="preserve"> professor Anna O. Law and historian </w:t>
      </w:r>
      <w:hyperlink r:id="rId182" w:history="1">
        <w:r w:rsidRPr="00B130EB">
          <w:rPr>
            <w:rFonts w:asciiTheme="minorHAnsi" w:hAnsiTheme="minorHAnsi" w:cstheme="minorHAnsi"/>
            <w:bCs/>
            <w:sz w:val="16"/>
            <w:szCs w:val="16"/>
          </w:rPr>
          <w:t>Carly Goodman</w:t>
        </w:r>
      </w:hyperlink>
      <w:r w:rsidRPr="00B130EB">
        <w:rPr>
          <w:rFonts w:asciiTheme="minorHAnsi" w:hAnsiTheme="minorHAnsi" w:cstheme="minorHAnsi"/>
          <w:sz w:val="16"/>
        </w:rPr>
        <w:t xml:space="preserve"> have written, the diversity visa lottery became a politically popular idea in the late 1980s because of a weird mismatch between who had political power in the US and who was immigrating there. The Immigration and Nationality Act of 1965 — which is still the template for the broader US system — said that immigrants should be selected based on work qualifications or family ties rather than national origins, clearing the way for large numbers of Asians (and modest numbers of Africans) to make their way to the US for the first time in decades. But getting rid of national quotas made it harder for Europeans to immigrate to the US if they didn’t already have job offers. Ethnic groups that had been in the US for a long time (like Irish and Italian Americans) didn’t necessarily have a lot of close relatives in their home countries whom they could bring as family-based immigrants, but they still had ethnic pride — and political power. In other words, the “diversity visa lottery” was originally intended to bring about the </w:t>
      </w:r>
      <w:r w:rsidRPr="00B130EB">
        <w:rPr>
          <w:rFonts w:asciiTheme="minorHAnsi" w:hAnsiTheme="minorHAnsi" w:cstheme="minorHAnsi"/>
          <w:i/>
          <w:iCs/>
          <w:sz w:val="16"/>
        </w:rPr>
        <w:t xml:space="preserve">opposite </w:t>
      </w:r>
      <w:r w:rsidRPr="00B130EB">
        <w:rPr>
          <w:rFonts w:asciiTheme="minorHAnsi" w:hAnsiTheme="minorHAnsi" w:cstheme="minorHAnsi"/>
          <w:sz w:val="16"/>
        </w:rPr>
        <w:t xml:space="preserve">of diversity — it was intended to keep bringing in people from more established immigrant groups. Law calls it “pork-barrel legislation”; Goodman </w:t>
      </w:r>
      <w:hyperlink r:id="rId183" w:history="1">
        <w:r w:rsidRPr="00B130EB">
          <w:rPr>
            <w:rFonts w:asciiTheme="minorHAnsi" w:hAnsiTheme="minorHAnsi" w:cstheme="minorHAnsi"/>
            <w:bCs/>
            <w:sz w:val="16"/>
            <w:szCs w:val="16"/>
          </w:rPr>
          <w:t>points out</w:t>
        </w:r>
      </w:hyperlink>
      <w:r w:rsidRPr="00B130EB">
        <w:rPr>
          <w:rFonts w:asciiTheme="minorHAnsi" w:hAnsiTheme="minorHAnsi" w:cstheme="minorHAnsi"/>
          <w:sz w:val="16"/>
        </w:rPr>
        <w:t xml:space="preserve"> that “the visa program, in creating space for more Irish and European immigrants, aimed to diversify immigration by making it whiter.” But once the program had been </w:t>
      </w:r>
      <w:r w:rsidRPr="00B130EB">
        <w:rPr>
          <w:rFonts w:asciiTheme="minorHAnsi" w:hAnsiTheme="minorHAnsi" w:cstheme="minorHAnsi"/>
          <w:sz w:val="16"/>
        </w:rPr>
        <w:lastRenderedPageBreak/>
        <w:t xml:space="preserve">put in place, no one was able to control exactly how it evolved. After the early 1990s, fewer Western Europeans found themselves in need of a “diversity” lifeline (as the economy in Western Europe improved), while more Africans and Asians started to meet the educational requirements and apply. After 1990, Congress shifted away from making small tweaks to the immigration system. Instead, when momentum built to change legal immigration — </w:t>
      </w:r>
      <w:r w:rsidRPr="00B130EB">
        <w:rPr>
          <w:rFonts w:asciiTheme="minorHAnsi" w:hAnsiTheme="minorHAnsi" w:cstheme="minorHAnsi"/>
          <w:u w:val="single"/>
        </w:rPr>
        <w:t>in the mid-2000s and the early 2010s — legislators focused on “comprehensive” reforms that ultimately fell apart. That turned out to be the saving grace for the diversity visa</w:t>
      </w:r>
      <w:r w:rsidRPr="00B130EB">
        <w:rPr>
          <w:rFonts w:asciiTheme="minorHAnsi" w:hAnsiTheme="minorHAnsi" w:cstheme="minorHAnsi"/>
          <w:sz w:val="16"/>
        </w:rPr>
        <w:t xml:space="preserve"> — which</w:t>
      </w:r>
      <w:r w:rsidRPr="00B130EB">
        <w:rPr>
          <w:rFonts w:asciiTheme="minorHAnsi" w:hAnsiTheme="minorHAnsi" w:cstheme="minorHAnsi"/>
          <w:u w:val="single"/>
        </w:rPr>
        <w:t xml:space="preserve"> </w:t>
      </w:r>
      <w:r w:rsidRPr="00B130EB">
        <w:rPr>
          <w:rFonts w:asciiTheme="minorHAnsi" w:hAnsiTheme="minorHAnsi" w:cstheme="minorHAnsi"/>
          <w:sz w:val="16"/>
        </w:rPr>
        <w:t xml:space="preserve">otherwise was </w:t>
      </w:r>
      <w:r w:rsidRPr="00B130EB">
        <w:rPr>
          <w:rFonts w:asciiTheme="minorHAnsi" w:hAnsiTheme="minorHAnsi" w:cstheme="minorHAnsi"/>
          <w:u w:val="single"/>
        </w:rPr>
        <w:t>in a vulnerable position</w:t>
      </w:r>
      <w:r w:rsidRPr="00B130EB">
        <w:rPr>
          <w:rFonts w:asciiTheme="minorHAnsi" w:hAnsiTheme="minorHAnsi" w:cstheme="minorHAnsi"/>
          <w:sz w:val="16"/>
        </w:rPr>
        <w:t>. Some</w:t>
      </w:r>
      <w:r w:rsidRPr="00B130EB">
        <w:rPr>
          <w:rFonts w:asciiTheme="minorHAnsi" w:hAnsiTheme="minorHAnsi" w:cstheme="minorHAnsi"/>
          <w:b/>
          <w:bCs/>
          <w:sz w:val="16"/>
        </w:rPr>
        <w:t xml:space="preserve"> </w:t>
      </w:r>
      <w:r w:rsidRPr="00B130EB">
        <w:rPr>
          <w:rFonts w:asciiTheme="minorHAnsi" w:hAnsiTheme="minorHAnsi" w:cstheme="minorHAnsi"/>
          <w:sz w:val="16"/>
        </w:rPr>
        <w:t>African-American and Caribbean-American legislators have defended the diversity visa as a boon to African immigrants, but it’s not their biggest priority</w:t>
      </w:r>
      <w:r w:rsidRPr="00B130EB">
        <w:rPr>
          <w:rFonts w:asciiTheme="minorHAnsi" w:hAnsiTheme="minorHAnsi" w:cstheme="minorHAnsi"/>
          <w:u w:val="single"/>
        </w:rPr>
        <w:t xml:space="preserve">. As the diversity visa lottery has </w:t>
      </w:r>
      <w:proofErr w:type="gramStart"/>
      <w:r w:rsidRPr="00B130EB">
        <w:rPr>
          <w:rFonts w:asciiTheme="minorHAnsi" w:hAnsiTheme="minorHAnsi" w:cstheme="minorHAnsi"/>
          <w:u w:val="single"/>
        </w:rPr>
        <w:t>actually become</w:t>
      </w:r>
      <w:proofErr w:type="gramEnd"/>
      <w:r w:rsidRPr="00B130EB">
        <w:rPr>
          <w:rFonts w:asciiTheme="minorHAnsi" w:hAnsiTheme="minorHAnsi" w:cstheme="minorHAnsi"/>
          <w:u w:val="single"/>
        </w:rPr>
        <w:t xml:space="preserve"> about diversity, it’s lost its natural political defenders</w:t>
      </w:r>
      <w:r w:rsidRPr="00B130EB">
        <w:rPr>
          <w:rFonts w:asciiTheme="minorHAnsi" w:hAnsiTheme="minorHAnsi" w:cstheme="minorHAnsi"/>
          <w:sz w:val="16"/>
        </w:rPr>
        <w:t xml:space="preserve">. That means that when the government royally messes up the visa lottery — as it did </w:t>
      </w:r>
      <w:hyperlink r:id="rId184" w:history="1">
        <w:r w:rsidRPr="00B130EB">
          <w:rPr>
            <w:rFonts w:asciiTheme="minorHAnsi" w:hAnsiTheme="minorHAnsi" w:cstheme="minorHAnsi"/>
            <w:b/>
            <w:bCs/>
            <w:sz w:val="16"/>
            <w:szCs w:val="16"/>
            <w:u w:val="single"/>
          </w:rPr>
          <w:t>in 2011</w:t>
        </w:r>
      </w:hyperlink>
      <w:r w:rsidRPr="00B130EB">
        <w:rPr>
          <w:rFonts w:asciiTheme="minorHAnsi" w:hAnsiTheme="minorHAnsi" w:cstheme="minorHAnsi"/>
          <w:sz w:val="16"/>
          <w:szCs w:val="16"/>
          <w:u w:val="single"/>
        </w:rPr>
        <w:t xml:space="preserve"> </w:t>
      </w:r>
      <w:r w:rsidRPr="00B130EB">
        <w:rPr>
          <w:rFonts w:asciiTheme="minorHAnsi" w:hAnsiTheme="minorHAnsi" w:cstheme="minorHAnsi"/>
          <w:sz w:val="16"/>
        </w:rPr>
        <w:t xml:space="preserve">(when it told tens of thousands of people that they had been selected, only to later void the results after a discovering that a computer glitch had failed to randomize the winners), and last month, when </w:t>
      </w:r>
      <w:r w:rsidRPr="00B130EB">
        <w:rPr>
          <w:rFonts w:asciiTheme="minorHAnsi" w:hAnsiTheme="minorHAnsi" w:cstheme="minorHAnsi"/>
          <w:sz w:val="16"/>
          <w:szCs w:val="16"/>
          <w:u w:val="single"/>
        </w:rPr>
        <w:t xml:space="preserve">it </w:t>
      </w:r>
      <w:hyperlink r:id="rId185" w:history="1">
        <w:r w:rsidRPr="00B130EB">
          <w:rPr>
            <w:rFonts w:asciiTheme="minorHAnsi" w:hAnsiTheme="minorHAnsi" w:cstheme="minorHAnsi"/>
            <w:b/>
            <w:bCs/>
            <w:sz w:val="16"/>
            <w:szCs w:val="16"/>
            <w:u w:val="single"/>
          </w:rPr>
          <w:t>lost</w:t>
        </w:r>
      </w:hyperlink>
      <w:r w:rsidRPr="00B130EB">
        <w:rPr>
          <w:rFonts w:asciiTheme="minorHAnsi" w:hAnsiTheme="minorHAnsi" w:cstheme="minorHAnsi"/>
          <w:sz w:val="16"/>
          <w:szCs w:val="16"/>
          <w:u w:val="single"/>
        </w:rPr>
        <w:t xml:space="preserve"> an</w:t>
      </w:r>
      <w:r w:rsidRPr="00B130EB">
        <w:rPr>
          <w:rFonts w:asciiTheme="minorHAnsi" w:hAnsiTheme="minorHAnsi" w:cstheme="minorHAnsi"/>
          <w:sz w:val="16"/>
        </w:rPr>
        <w:t xml:space="preserve"> untold number of lottery submissions — there isn’t a big push to find out what went wrong, fix it, and fund the program well enough that it won’t happen </w:t>
      </w:r>
      <w:proofErr w:type="spellStart"/>
      <w:r w:rsidRPr="00B130EB">
        <w:rPr>
          <w:rFonts w:asciiTheme="minorHAnsi" w:hAnsiTheme="minorHAnsi" w:cstheme="minorHAnsi"/>
          <w:sz w:val="16"/>
        </w:rPr>
        <w:t>again.And</w:t>
      </w:r>
      <w:proofErr w:type="spellEnd"/>
      <w:r w:rsidRPr="00B130EB">
        <w:rPr>
          <w:rFonts w:asciiTheme="minorHAnsi" w:hAnsiTheme="minorHAnsi" w:cstheme="minorHAnsi"/>
          <w:sz w:val="16"/>
        </w:rPr>
        <w:t xml:space="preserve"> because </w:t>
      </w:r>
      <w:r w:rsidRPr="00B130EB">
        <w:rPr>
          <w:rFonts w:asciiTheme="minorHAnsi" w:hAnsiTheme="minorHAnsi" w:cstheme="minorHAnsi"/>
          <w:u w:val="single"/>
        </w:rPr>
        <w:t>the diversity visa is</w:t>
      </w:r>
      <w:r w:rsidRPr="00B130EB">
        <w:rPr>
          <w:rFonts w:asciiTheme="minorHAnsi" w:hAnsiTheme="minorHAnsi" w:cstheme="minorHAnsi"/>
          <w:sz w:val="16"/>
        </w:rPr>
        <w:t xml:space="preserve"> a political orphan, it’s </w:t>
      </w:r>
      <w:r w:rsidRPr="00B130EB">
        <w:rPr>
          <w:rFonts w:asciiTheme="minorHAnsi" w:hAnsiTheme="minorHAnsi" w:cstheme="minorHAnsi"/>
          <w:u w:val="single"/>
        </w:rPr>
        <w:t>an appealing target for people who want to either shift legal immigration flows or reduce legal immigration across the board. People, in other words, like Donald Trump.</w:t>
      </w:r>
    </w:p>
    <w:p w14:paraId="30724FFC" w14:textId="77777777" w:rsidR="00A56933" w:rsidRPr="00B130EB" w:rsidRDefault="00A56933" w:rsidP="00A56933">
      <w:pPr>
        <w:pStyle w:val="Heading4"/>
        <w:rPr>
          <w:rFonts w:asciiTheme="minorHAnsi" w:hAnsiTheme="minorHAnsi" w:cstheme="minorHAnsi"/>
        </w:rPr>
      </w:pPr>
      <w:r w:rsidRPr="00B130EB">
        <w:rPr>
          <w:rFonts w:asciiTheme="minorHAnsi" w:hAnsiTheme="minorHAnsi" w:cstheme="minorHAnsi"/>
        </w:rPr>
        <w:t>Tradeoffs mean diversity visa</w:t>
      </w:r>
      <w:r>
        <w:rPr>
          <w:rFonts w:asciiTheme="minorHAnsi" w:hAnsiTheme="minorHAnsi" w:cstheme="minorHAnsi"/>
        </w:rPr>
        <w:t>s</w:t>
      </w:r>
      <w:r w:rsidRPr="00B130EB">
        <w:rPr>
          <w:rFonts w:asciiTheme="minorHAnsi" w:hAnsiTheme="minorHAnsi" w:cstheme="minorHAnsi"/>
        </w:rPr>
        <w:t xml:space="preserve"> will </w:t>
      </w:r>
      <w:r>
        <w:rPr>
          <w:rFonts w:asciiTheme="minorHAnsi" w:hAnsiTheme="minorHAnsi" w:cstheme="minorHAnsi"/>
        </w:rPr>
        <w:t>end</w:t>
      </w:r>
    </w:p>
    <w:p w14:paraId="2C73424D" w14:textId="77777777" w:rsidR="00A56933" w:rsidRPr="00B130EB" w:rsidRDefault="00A56933" w:rsidP="00A56933">
      <w:pPr>
        <w:rPr>
          <w:rFonts w:asciiTheme="minorHAnsi" w:hAnsiTheme="minorHAnsi" w:cstheme="minorHAnsi"/>
          <w:b/>
        </w:rPr>
      </w:pPr>
      <w:r w:rsidRPr="00B130EB">
        <w:rPr>
          <w:rFonts w:asciiTheme="minorHAnsi" w:hAnsiTheme="minorHAnsi" w:cstheme="minorHAnsi"/>
          <w:b/>
        </w:rPr>
        <w:t>Griswold 17</w:t>
      </w:r>
    </w:p>
    <w:p w14:paraId="5CC34FF3" w14:textId="77777777" w:rsidR="00A56933" w:rsidRPr="00B130EB" w:rsidRDefault="00A56933" w:rsidP="00A56933">
      <w:pPr>
        <w:spacing w:after="0" w:line="255" w:lineRule="atLeast"/>
        <w:rPr>
          <w:rFonts w:asciiTheme="minorHAnsi" w:eastAsia="Times New Roman" w:hAnsiTheme="minorHAnsi" w:cstheme="minorHAnsi"/>
          <w:sz w:val="16"/>
          <w:szCs w:val="16"/>
        </w:rPr>
      </w:pPr>
      <w:r w:rsidRPr="00B130EB">
        <w:rPr>
          <w:rFonts w:asciiTheme="minorHAnsi" w:eastAsia="Times New Roman" w:hAnsiTheme="minorHAnsi" w:cstheme="minorHAnsi"/>
          <w:sz w:val="16"/>
          <w:szCs w:val="16"/>
        </w:rPr>
        <w:t>(</w:t>
      </w:r>
      <w:hyperlink r:id="rId186" w:history="1">
        <w:r w:rsidRPr="00B130EB">
          <w:rPr>
            <w:rFonts w:asciiTheme="minorHAnsi" w:eastAsia="Times New Roman" w:hAnsiTheme="minorHAnsi" w:cstheme="minorHAnsi"/>
            <w:sz w:val="16"/>
            <w:szCs w:val="16"/>
          </w:rPr>
          <w:t>Daniel Griswold</w:t>
        </w:r>
      </w:hyperlink>
      <w:r w:rsidRPr="00B130EB">
        <w:rPr>
          <w:rFonts w:asciiTheme="minorHAnsi" w:eastAsia="Times New Roman" w:hAnsiTheme="minorHAnsi" w:cstheme="minorHAnsi"/>
          <w:sz w:val="16"/>
          <w:szCs w:val="16"/>
        </w:rPr>
        <w:t xml:space="preserve">, Senior Research Fellow and Co-Director, Trade &amp; Immigration Project, </w:t>
      </w:r>
      <w:proofErr w:type="spellStart"/>
      <w:r w:rsidRPr="00B130EB">
        <w:rPr>
          <w:rFonts w:asciiTheme="minorHAnsi" w:eastAsia="Times New Roman" w:hAnsiTheme="minorHAnsi" w:cstheme="minorHAnsi"/>
          <w:sz w:val="16"/>
          <w:szCs w:val="16"/>
        </w:rPr>
        <w:t>Mercatus</w:t>
      </w:r>
      <w:proofErr w:type="spellEnd"/>
      <w:r w:rsidRPr="00B130EB">
        <w:rPr>
          <w:rFonts w:asciiTheme="minorHAnsi" w:eastAsia="Times New Roman" w:hAnsiTheme="minorHAnsi" w:cstheme="minorHAnsi"/>
          <w:sz w:val="16"/>
          <w:szCs w:val="16"/>
        </w:rPr>
        <w:t xml:space="preserve"> Center at George Mason University, Arlington, VA, “</w:t>
      </w:r>
      <w:r w:rsidRPr="00B130EB">
        <w:rPr>
          <w:rFonts w:asciiTheme="minorHAnsi" w:hAnsiTheme="minorHAnsi" w:cstheme="minorHAnsi"/>
          <w:bCs/>
          <w:spacing w:val="-6"/>
          <w:sz w:val="16"/>
          <w:szCs w:val="16"/>
        </w:rPr>
        <w:t xml:space="preserve">Eliminate diversity lottery visas as part of broader reform of US immigration system”, Mad about Trade,  </w:t>
      </w:r>
      <w:r w:rsidRPr="00B130EB">
        <w:rPr>
          <w:rFonts w:asciiTheme="minorHAnsi" w:hAnsiTheme="minorHAnsi" w:cstheme="minorHAnsi"/>
          <w:sz w:val="16"/>
          <w:szCs w:val="16"/>
        </w:rPr>
        <w:t>Nov 2, 2017, https://madabouttrade.com/eliminate-diversity-lottery-visas-as-part-of-broader-reform-of-us-immigration-system-ef3129eabb81)</w:t>
      </w:r>
      <w:r w:rsidRPr="00B130EB">
        <w:rPr>
          <w:rFonts w:asciiTheme="minorHAnsi" w:eastAsia="Times New Roman" w:hAnsiTheme="minorHAnsi" w:cstheme="minorHAnsi"/>
          <w:sz w:val="24"/>
          <w:szCs w:val="24"/>
        </w:rPr>
        <w:t xml:space="preserve"> </w:t>
      </w:r>
    </w:p>
    <w:p w14:paraId="4BDEFE29" w14:textId="77777777" w:rsidR="00A56933" w:rsidRPr="00B130EB" w:rsidRDefault="00A56933" w:rsidP="00A56933">
      <w:pPr>
        <w:spacing w:after="0" w:line="255" w:lineRule="atLeast"/>
        <w:rPr>
          <w:rFonts w:asciiTheme="minorHAnsi" w:eastAsia="Times New Roman" w:hAnsiTheme="minorHAnsi" w:cstheme="minorHAnsi"/>
          <w:sz w:val="24"/>
          <w:szCs w:val="24"/>
        </w:rPr>
      </w:pPr>
    </w:p>
    <w:p w14:paraId="44C93F6A" w14:textId="77777777" w:rsidR="00A56933" w:rsidRPr="00B130EB" w:rsidRDefault="00A56933" w:rsidP="00A56933">
      <w:pPr>
        <w:spacing w:before="150" w:after="0" w:line="276" w:lineRule="auto"/>
        <w:rPr>
          <w:rFonts w:asciiTheme="minorHAnsi" w:eastAsia="Times New Roman" w:hAnsiTheme="minorHAnsi" w:cstheme="minorHAnsi"/>
          <w:sz w:val="16"/>
          <w:szCs w:val="24"/>
        </w:rPr>
      </w:pPr>
      <w:r w:rsidRPr="00B130EB">
        <w:rPr>
          <w:rFonts w:asciiTheme="minorHAnsi" w:eastAsia="Times New Roman" w:hAnsiTheme="minorHAnsi" w:cstheme="minorHAnsi"/>
          <w:sz w:val="16"/>
          <w:szCs w:val="24"/>
        </w:rPr>
        <w:t xml:space="preserve">President Trump is right that </w:t>
      </w:r>
      <w:r w:rsidRPr="00B130EB">
        <w:rPr>
          <w:rFonts w:asciiTheme="minorHAnsi" w:eastAsia="Times New Roman" w:hAnsiTheme="minorHAnsi" w:cstheme="minorHAnsi"/>
          <w:sz w:val="24"/>
          <w:szCs w:val="24"/>
          <w:u w:val="single"/>
        </w:rPr>
        <w:t xml:space="preserve">Congress </w:t>
      </w:r>
      <w:r w:rsidRPr="00B130EB">
        <w:rPr>
          <w:rFonts w:asciiTheme="minorHAnsi" w:eastAsia="Times New Roman" w:hAnsiTheme="minorHAnsi" w:cstheme="minorHAnsi"/>
          <w:sz w:val="16"/>
          <w:szCs w:val="24"/>
        </w:rPr>
        <w:t xml:space="preserve">should consider </w:t>
      </w:r>
      <w:r w:rsidRPr="00B130EB">
        <w:rPr>
          <w:rFonts w:asciiTheme="minorHAnsi" w:eastAsia="Times New Roman" w:hAnsiTheme="minorHAnsi" w:cstheme="minorHAnsi"/>
          <w:sz w:val="24"/>
          <w:szCs w:val="24"/>
          <w:u w:val="single"/>
        </w:rPr>
        <w:t>ending the diversity lottery visa program</w:t>
      </w:r>
      <w:r w:rsidRPr="00B130EB">
        <w:rPr>
          <w:rFonts w:asciiTheme="minorHAnsi" w:eastAsia="Times New Roman" w:hAnsiTheme="minorHAnsi" w:cstheme="minorHAnsi"/>
          <w:sz w:val="16"/>
          <w:szCs w:val="24"/>
        </w:rPr>
        <w:t xml:space="preserve">, but not for the reasons </w:t>
      </w:r>
      <w:r w:rsidRPr="00B130EB">
        <w:rPr>
          <w:rFonts w:asciiTheme="minorHAnsi" w:eastAsia="Times New Roman" w:hAnsiTheme="minorHAnsi" w:cstheme="minorHAnsi"/>
          <w:sz w:val="24"/>
          <w:szCs w:val="24"/>
          <w:u w:val="single"/>
        </w:rPr>
        <w:t>the president is</w:t>
      </w:r>
      <w:r w:rsidRPr="00B130EB">
        <w:rPr>
          <w:rFonts w:asciiTheme="minorHAnsi" w:eastAsia="Times New Roman" w:hAnsiTheme="minorHAnsi" w:cstheme="minorHAnsi"/>
          <w:sz w:val="16"/>
          <w:szCs w:val="24"/>
        </w:rPr>
        <w:t xml:space="preserve"> wrongly </w:t>
      </w:r>
      <w:r w:rsidRPr="00B130EB">
        <w:rPr>
          <w:rFonts w:asciiTheme="minorHAnsi" w:eastAsia="Times New Roman" w:hAnsiTheme="minorHAnsi" w:cstheme="minorHAnsi"/>
          <w:sz w:val="24"/>
          <w:szCs w:val="24"/>
          <w:u w:val="single"/>
        </w:rPr>
        <w:t>touting to advance his immigration-skeptical agenda. The president called for eliminating the program</w:t>
      </w:r>
      <w:r w:rsidRPr="00B130EB">
        <w:rPr>
          <w:rFonts w:asciiTheme="minorHAnsi" w:eastAsia="Times New Roman" w:hAnsiTheme="minorHAnsi" w:cstheme="minorHAnsi"/>
          <w:sz w:val="16"/>
          <w:szCs w:val="24"/>
        </w:rPr>
        <w:t xml:space="preserve"> after a 29-year-old immigrant from Uzbekistan, Sayfullo Saipov, mowed down and killed eight pedestrians in New York City this week. Saipov entered the United States in 2010 through the lottery program. You can find background on the diversity lottery visa </w:t>
      </w:r>
      <w:hyperlink r:id="rId187" w:tgtFrame="_blank" w:history="1">
        <w:r w:rsidRPr="00B130EB">
          <w:rPr>
            <w:rFonts w:asciiTheme="minorHAnsi" w:eastAsia="Times New Roman" w:hAnsiTheme="minorHAnsi" w:cstheme="minorHAnsi"/>
            <w:sz w:val="24"/>
            <w:szCs w:val="24"/>
            <w:u w:val="single"/>
          </w:rPr>
          <w:t>here</w:t>
        </w:r>
      </w:hyperlink>
      <w:r w:rsidRPr="00B130EB">
        <w:rPr>
          <w:rFonts w:asciiTheme="minorHAnsi" w:eastAsia="Times New Roman" w:hAnsiTheme="minorHAnsi" w:cstheme="minorHAnsi"/>
          <w:sz w:val="16"/>
          <w:szCs w:val="24"/>
        </w:rPr>
        <w:t xml:space="preserve">. The program has allowed an average of 46,347 people to enter the United States each year for the past decade. </w:t>
      </w:r>
      <w:r w:rsidRPr="00B130EB">
        <w:rPr>
          <w:rFonts w:asciiTheme="minorHAnsi" w:eastAsia="Times New Roman" w:hAnsiTheme="minorHAnsi" w:cstheme="minorHAnsi"/>
          <w:sz w:val="24"/>
          <w:szCs w:val="24"/>
          <w:u w:val="single"/>
        </w:rPr>
        <w:t>President Trump claims we need to repeal the program because it leaves the door open for terrorists to enter the country.</w:t>
      </w:r>
      <w:r w:rsidRPr="00B130EB">
        <w:rPr>
          <w:rFonts w:asciiTheme="minorHAnsi" w:eastAsia="Times New Roman" w:hAnsiTheme="minorHAnsi" w:cstheme="minorHAnsi"/>
          <w:sz w:val="16"/>
          <w:szCs w:val="24"/>
        </w:rPr>
        <w:t xml:space="preserve"> For reasons my able counterpart at the Cato Institute, Alex </w:t>
      </w:r>
      <w:proofErr w:type="spellStart"/>
      <w:r w:rsidRPr="00B130EB">
        <w:rPr>
          <w:rFonts w:asciiTheme="minorHAnsi" w:eastAsia="Times New Roman" w:hAnsiTheme="minorHAnsi" w:cstheme="minorHAnsi"/>
          <w:sz w:val="16"/>
          <w:szCs w:val="24"/>
        </w:rPr>
        <w:t>Nowrasteh</w:t>
      </w:r>
      <w:proofErr w:type="spellEnd"/>
      <w:r w:rsidRPr="00B130EB">
        <w:rPr>
          <w:rFonts w:asciiTheme="minorHAnsi" w:eastAsia="Times New Roman" w:hAnsiTheme="minorHAnsi" w:cstheme="minorHAnsi"/>
          <w:sz w:val="16"/>
          <w:szCs w:val="24"/>
        </w:rPr>
        <w:t xml:space="preserve">, </w:t>
      </w:r>
      <w:hyperlink r:id="rId188" w:tgtFrame="_blank" w:history="1">
        <w:r w:rsidRPr="00B130EB">
          <w:rPr>
            <w:rFonts w:asciiTheme="minorHAnsi" w:eastAsia="Times New Roman" w:hAnsiTheme="minorHAnsi" w:cstheme="minorHAnsi"/>
            <w:sz w:val="16"/>
            <w:szCs w:val="24"/>
          </w:rPr>
          <w:t xml:space="preserve">explains in a blog </w:t>
        </w:r>
      </w:hyperlink>
      <w:hyperlink r:id="rId189" w:tgtFrame="_blank" w:history="1">
        <w:r w:rsidRPr="00B130EB">
          <w:rPr>
            <w:rFonts w:asciiTheme="minorHAnsi" w:eastAsia="Times New Roman" w:hAnsiTheme="minorHAnsi" w:cstheme="minorHAnsi"/>
            <w:sz w:val="16"/>
            <w:szCs w:val="24"/>
          </w:rPr>
          <w:t>post today</w:t>
        </w:r>
      </w:hyperlink>
      <w:r w:rsidRPr="00B130EB">
        <w:rPr>
          <w:rFonts w:asciiTheme="minorHAnsi" w:eastAsia="Times New Roman" w:hAnsiTheme="minorHAnsi" w:cstheme="minorHAnsi"/>
          <w:sz w:val="16"/>
          <w:szCs w:val="24"/>
        </w:rPr>
        <w:t xml:space="preserve">, </w:t>
      </w:r>
      <w:r w:rsidRPr="00B130EB">
        <w:rPr>
          <w:rFonts w:asciiTheme="minorHAnsi" w:eastAsia="Times New Roman" w:hAnsiTheme="minorHAnsi" w:cstheme="minorHAnsi"/>
          <w:sz w:val="24"/>
          <w:szCs w:val="24"/>
          <w:u w:val="single"/>
        </w:rPr>
        <w:t xml:space="preserve">those fears are not grounded in fact. </w:t>
      </w:r>
      <w:r w:rsidRPr="00B130EB">
        <w:rPr>
          <w:rFonts w:asciiTheme="minorHAnsi" w:eastAsia="Times New Roman" w:hAnsiTheme="minorHAnsi" w:cstheme="minorHAnsi"/>
          <w:sz w:val="16"/>
          <w:szCs w:val="24"/>
        </w:rPr>
        <w:t xml:space="preserve">The most legitimate reason for </w:t>
      </w:r>
      <w:r w:rsidRPr="00B130EB">
        <w:rPr>
          <w:rFonts w:asciiTheme="minorHAnsi" w:eastAsia="Times New Roman" w:hAnsiTheme="minorHAnsi" w:cstheme="minorHAnsi"/>
          <w:sz w:val="24"/>
          <w:szCs w:val="24"/>
          <w:u w:val="single"/>
        </w:rPr>
        <w:t>eliminating the diversity lottery program would be as a trade off in a broader reform</w:t>
      </w:r>
      <w:r w:rsidRPr="00B130EB">
        <w:rPr>
          <w:rFonts w:asciiTheme="minorHAnsi" w:eastAsia="Times New Roman" w:hAnsiTheme="minorHAnsi" w:cstheme="minorHAnsi"/>
          <w:sz w:val="16"/>
          <w:szCs w:val="24"/>
        </w:rPr>
        <w:t xml:space="preserve">. If one were reforming the U.S. immigration system from the ground up, as I propose in </w:t>
      </w:r>
      <w:hyperlink r:id="rId190" w:tgtFrame="_blank" w:history="1">
        <w:r w:rsidRPr="00B130EB">
          <w:rPr>
            <w:rFonts w:asciiTheme="minorHAnsi" w:eastAsia="Times New Roman" w:hAnsiTheme="minorHAnsi" w:cstheme="minorHAnsi"/>
            <w:sz w:val="16"/>
            <w:szCs w:val="24"/>
          </w:rPr>
          <w:t xml:space="preserve">a </w:t>
        </w:r>
        <w:proofErr w:type="spellStart"/>
        <w:r w:rsidRPr="00B130EB">
          <w:rPr>
            <w:rFonts w:asciiTheme="minorHAnsi" w:eastAsia="Times New Roman" w:hAnsiTheme="minorHAnsi" w:cstheme="minorHAnsi"/>
            <w:sz w:val="16"/>
            <w:szCs w:val="24"/>
          </w:rPr>
          <w:t>Mercatus</w:t>
        </w:r>
        <w:proofErr w:type="spellEnd"/>
        <w:r w:rsidRPr="00B130EB">
          <w:rPr>
            <w:rFonts w:asciiTheme="minorHAnsi" w:eastAsia="Times New Roman" w:hAnsiTheme="minorHAnsi" w:cstheme="minorHAnsi"/>
            <w:sz w:val="16"/>
            <w:szCs w:val="24"/>
          </w:rPr>
          <w:t xml:space="preserve"> Center paper released this week</w:t>
        </w:r>
      </w:hyperlink>
      <w:r w:rsidRPr="00B130EB">
        <w:rPr>
          <w:rFonts w:asciiTheme="minorHAnsi" w:eastAsia="Times New Roman" w:hAnsiTheme="minorHAnsi" w:cstheme="minorHAnsi"/>
          <w:sz w:val="16"/>
          <w:szCs w:val="24"/>
        </w:rPr>
        <w:t xml:space="preserve">, the diversity lottery would not be an essential component. </w:t>
      </w:r>
      <w:r w:rsidRPr="00B130EB">
        <w:rPr>
          <w:rFonts w:asciiTheme="minorHAnsi" w:eastAsia="Times New Roman" w:hAnsiTheme="minorHAnsi" w:cstheme="minorHAnsi"/>
          <w:sz w:val="24"/>
          <w:szCs w:val="24"/>
          <w:u w:val="single"/>
        </w:rPr>
        <w:t>The program is an</w:t>
      </w:r>
      <w:r w:rsidRPr="00B130EB">
        <w:rPr>
          <w:rFonts w:asciiTheme="minorHAnsi" w:eastAsia="Times New Roman" w:hAnsiTheme="minorHAnsi" w:cstheme="minorHAnsi"/>
          <w:sz w:val="16"/>
          <w:szCs w:val="24"/>
        </w:rPr>
        <w:t xml:space="preserve"> odd </w:t>
      </w:r>
      <w:r w:rsidRPr="00B130EB">
        <w:rPr>
          <w:rFonts w:asciiTheme="minorHAnsi" w:eastAsia="Times New Roman" w:hAnsiTheme="minorHAnsi" w:cstheme="minorHAnsi"/>
          <w:sz w:val="24"/>
          <w:szCs w:val="24"/>
          <w:u w:val="single"/>
        </w:rPr>
        <w:t>artifact of our outdated immigration system</w:t>
      </w:r>
      <w:r w:rsidRPr="00B130EB">
        <w:rPr>
          <w:rFonts w:asciiTheme="minorHAnsi" w:eastAsia="Times New Roman" w:hAnsiTheme="minorHAnsi" w:cstheme="minorHAnsi"/>
          <w:sz w:val="16"/>
          <w:szCs w:val="24"/>
        </w:rPr>
        <w:t xml:space="preserve"> that has not been fundamentally reformed since 1965.</w:t>
      </w:r>
      <w:r w:rsidRPr="00B130EB">
        <w:rPr>
          <w:rFonts w:asciiTheme="minorHAnsi" w:eastAsia="Times New Roman" w:hAnsiTheme="minorHAnsi" w:cstheme="minorHAnsi"/>
          <w:sz w:val="24"/>
          <w:szCs w:val="24"/>
          <w:u w:val="single"/>
        </w:rPr>
        <w:t xml:space="preserve">The real need of our economy is for high skilled workers, and our current system is woefully inadequate in accommodating the needs of our 21st century economy. </w:t>
      </w:r>
      <w:r w:rsidRPr="00B130EB">
        <w:rPr>
          <w:rFonts w:asciiTheme="minorHAnsi" w:eastAsia="Times New Roman" w:hAnsiTheme="minorHAnsi" w:cstheme="minorHAnsi"/>
          <w:sz w:val="16"/>
          <w:szCs w:val="24"/>
        </w:rPr>
        <w:t xml:space="preserve">I propose in the paper that </w:t>
      </w:r>
      <w:r w:rsidRPr="00B130EB">
        <w:rPr>
          <w:rFonts w:asciiTheme="minorHAnsi" w:eastAsia="Times New Roman" w:hAnsiTheme="minorHAnsi" w:cstheme="minorHAnsi"/>
          <w:sz w:val="24"/>
          <w:szCs w:val="24"/>
          <w:u w:val="single"/>
        </w:rPr>
        <w:t>we eliminate the diversity lottery program and certain extended family categories and instead allocate those and additional visas to foreign-born workers who are already employed or who have job offers from U.S. companies</w:t>
      </w:r>
      <w:r w:rsidRPr="00B130EB">
        <w:rPr>
          <w:rFonts w:asciiTheme="minorHAnsi" w:eastAsia="Times New Roman" w:hAnsiTheme="minorHAnsi" w:cstheme="minorHAnsi"/>
          <w:sz w:val="16"/>
          <w:szCs w:val="24"/>
        </w:rPr>
        <w:t xml:space="preserve">. </w:t>
      </w:r>
      <w:r w:rsidRPr="00B130EB">
        <w:rPr>
          <w:rFonts w:asciiTheme="minorHAnsi" w:hAnsiTheme="minorHAnsi" w:cstheme="minorHAnsi"/>
          <w:sz w:val="16"/>
          <w:szCs w:val="24"/>
        </w:rPr>
        <w:t xml:space="preserve">Instead of simply eliminating one of the channels for immigrants to enter the United States, Congress should transform our immigration system to promote faster growth and higher incomes for </w:t>
      </w:r>
      <w:proofErr w:type="gramStart"/>
      <w:r w:rsidRPr="00B130EB">
        <w:rPr>
          <w:rFonts w:asciiTheme="minorHAnsi" w:hAnsiTheme="minorHAnsi" w:cstheme="minorHAnsi"/>
          <w:sz w:val="16"/>
          <w:szCs w:val="24"/>
        </w:rPr>
        <w:t>the large majority of</w:t>
      </w:r>
      <w:proofErr w:type="gramEnd"/>
      <w:r w:rsidRPr="00B130EB">
        <w:rPr>
          <w:rFonts w:asciiTheme="minorHAnsi" w:hAnsiTheme="minorHAnsi" w:cstheme="minorHAnsi"/>
          <w:sz w:val="16"/>
          <w:szCs w:val="24"/>
        </w:rPr>
        <w:t xml:space="preserve"> Americans. </w:t>
      </w:r>
    </w:p>
    <w:p w14:paraId="77929B26" w14:textId="77777777" w:rsidR="00A56933" w:rsidRPr="00B130EB" w:rsidRDefault="00A56933" w:rsidP="00A56933">
      <w:pPr>
        <w:rPr>
          <w:rFonts w:asciiTheme="minorHAnsi" w:hAnsiTheme="minorHAnsi" w:cstheme="minorHAnsi"/>
        </w:rPr>
      </w:pPr>
    </w:p>
    <w:p w14:paraId="05B707BD" w14:textId="77777777" w:rsidR="00A56933" w:rsidRPr="00A56933" w:rsidRDefault="00A56933" w:rsidP="00A56933"/>
    <w:p w14:paraId="0507C4F4" w14:textId="71F625B2" w:rsidR="0041517A" w:rsidRDefault="00AC3BF7" w:rsidP="0041517A">
      <w:pPr>
        <w:pStyle w:val="Heading3"/>
      </w:pPr>
      <w:r>
        <w:lastRenderedPageBreak/>
        <w:t>Link – Zero Sum</w:t>
      </w:r>
    </w:p>
    <w:p w14:paraId="161B8A97" w14:textId="77777777" w:rsidR="0041517A" w:rsidRDefault="0041517A" w:rsidP="0041517A">
      <w:pPr>
        <w:pStyle w:val="Heading4"/>
      </w:pPr>
      <w:r>
        <w:t>Immigration is zero-sum – Congress will cut diversity visas to make room for STEM</w:t>
      </w:r>
    </w:p>
    <w:p w14:paraId="39A078B1" w14:textId="4232B3DE" w:rsidR="0041517A" w:rsidRDefault="0041517A" w:rsidP="0041517A">
      <w:proofErr w:type="spellStart"/>
      <w:r w:rsidRPr="002F2026">
        <w:rPr>
          <w:rStyle w:val="Style13ptBold"/>
        </w:rPr>
        <w:t>Weissmann</w:t>
      </w:r>
      <w:proofErr w:type="spellEnd"/>
      <w:r w:rsidRPr="002F2026">
        <w:rPr>
          <w:rStyle w:val="Style13ptBold"/>
        </w:rPr>
        <w:t xml:space="preserve"> 12</w:t>
      </w:r>
      <w:r>
        <w:t xml:space="preserve"> (Jordan, </w:t>
      </w:r>
      <w:r w:rsidR="00AC3BF7">
        <w:t xml:space="preserve">Former senior associate editor at The </w:t>
      </w:r>
      <w:proofErr w:type="spellStart"/>
      <w:r w:rsidR="00AC3BF7">
        <w:t>Atlantic.</w:t>
      </w:r>
      <w:r>
        <w:t>"Here's</w:t>
      </w:r>
      <w:proofErr w:type="spellEnd"/>
      <w:r>
        <w:t xml:space="preserve"> an Idea That Could Save America's Economy: More Americans," Atlantic, 11-30-2012, </w:t>
      </w:r>
      <w:hyperlink r:id="rId191" w:history="1">
        <w:r w:rsidRPr="000E6051">
          <w:rPr>
            <w:rStyle w:val="Hyperlink"/>
          </w:rPr>
          <w:t>https://www.theatlantic.com/business/archive/2012/11/heres-an-idea-that-could-save-americas-economy-more-americans/265776/</w:t>
        </w:r>
      </w:hyperlink>
      <w:r>
        <w:t xml:space="preserve">) </w:t>
      </w:r>
    </w:p>
    <w:p w14:paraId="5C42F87A" w14:textId="77777777" w:rsidR="0041517A" w:rsidRPr="009C77FA" w:rsidRDefault="0041517A" w:rsidP="0041517A">
      <w:pPr>
        <w:rPr>
          <w:sz w:val="14"/>
        </w:rPr>
      </w:pPr>
      <w:r w:rsidRPr="009C77FA">
        <w:rPr>
          <w:sz w:val="14"/>
        </w:rPr>
        <w:t xml:space="preserve">As </w:t>
      </w:r>
      <w:r w:rsidRPr="009C77FA">
        <w:rPr>
          <w:rStyle w:val="StyleUnderline"/>
        </w:rPr>
        <w:t>Congress crawls its way towards what might well be a historic debate on immigration reform</w:t>
      </w:r>
      <w:r w:rsidRPr="009C77FA">
        <w:rPr>
          <w:sz w:val="14"/>
        </w:rPr>
        <w:t>, there's one, easy-to-repeat point our legislators need to keep in mind: The United States needs more people.</w:t>
      </w:r>
    </w:p>
    <w:p w14:paraId="10433E22" w14:textId="77777777" w:rsidR="0041517A" w:rsidRPr="009C77FA" w:rsidRDefault="0041517A" w:rsidP="0041517A">
      <w:pPr>
        <w:rPr>
          <w:sz w:val="14"/>
        </w:rPr>
      </w:pPr>
      <w:r w:rsidRPr="009C77FA">
        <w:rPr>
          <w:sz w:val="14"/>
        </w:rPr>
        <w:t xml:space="preserve">Truly, it does. Our birthrates are falling as our population is aging. That means fewer workers and more retirees. Even if you completely ignore the challenge of paying for Medicare and Social Security, that combination makes a poor recipe for long-term economic success. Just ask Japan what it's like when your country turns into a nation-sized nursing home. </w:t>
      </w:r>
    </w:p>
    <w:p w14:paraId="7EB361B5" w14:textId="77777777" w:rsidR="0041517A" w:rsidRPr="009C77FA" w:rsidRDefault="0041517A" w:rsidP="0041517A">
      <w:pPr>
        <w:rPr>
          <w:sz w:val="14"/>
        </w:rPr>
      </w:pPr>
      <w:r w:rsidRPr="009C77FA">
        <w:rPr>
          <w:sz w:val="14"/>
        </w:rPr>
        <w:t xml:space="preserve">None of this seems to have registered with some of our policy makers.  </w:t>
      </w:r>
    </w:p>
    <w:p w14:paraId="42B86845" w14:textId="77777777" w:rsidR="0041517A" w:rsidRPr="009C77FA" w:rsidRDefault="0041517A" w:rsidP="0041517A">
      <w:pPr>
        <w:rPr>
          <w:sz w:val="14"/>
        </w:rPr>
      </w:pPr>
      <w:r w:rsidRPr="009C77FA">
        <w:rPr>
          <w:sz w:val="14"/>
        </w:rPr>
        <w:t xml:space="preserve">This morning, </w:t>
      </w:r>
      <w:r w:rsidRPr="009C77FA">
        <w:rPr>
          <w:rStyle w:val="StyleUnderline"/>
        </w:rPr>
        <w:t>the House of Representatives came within just a nose hair of accomplishing something constructive when it passed a bill that would create 55,000 new annual visas for foreign students who earn graduate degrees in science, technology, engineering, and mathematics (aka, the STEM fields). That was not controversial.</w:t>
      </w:r>
      <w:r w:rsidRPr="009C77FA">
        <w:rPr>
          <w:sz w:val="14"/>
        </w:rPr>
        <w:t xml:space="preserve"> The idea of stapling green cards to diplomas is possibly the single biggest consensus issue in Washington at this moment. Heck, it's practically the only consensus issue. Who, after all, doesn't want to keep around brilliant engineers our tax dollars have helped educate? </w:t>
      </w:r>
    </w:p>
    <w:p w14:paraId="3785014C" w14:textId="77777777" w:rsidR="0041517A" w:rsidRPr="009C77FA" w:rsidRDefault="0041517A" w:rsidP="0041517A">
      <w:pPr>
        <w:rPr>
          <w:rStyle w:val="StyleUnderline"/>
        </w:rPr>
      </w:pPr>
      <w:r w:rsidRPr="009C77FA">
        <w:rPr>
          <w:rStyle w:val="StyleUnderline"/>
        </w:rPr>
        <w:t xml:space="preserve">Nonetheless, the legislation approved by House Republicans drew widespread opposition from Democrats, who criticized it for </w:t>
      </w:r>
      <w:r w:rsidRPr="009C77FA">
        <w:rPr>
          <w:rStyle w:val="Emphasis"/>
        </w:rPr>
        <w:t>treating immigration as "zero-sum game</w:t>
      </w:r>
      <w:r w:rsidRPr="009C77FA">
        <w:rPr>
          <w:rStyle w:val="StyleUnderline"/>
        </w:rPr>
        <w:t xml:space="preserve">." </w:t>
      </w:r>
      <w:proofErr w:type="gramStart"/>
      <w:r w:rsidRPr="009C77FA">
        <w:rPr>
          <w:rStyle w:val="Emphasis"/>
        </w:rPr>
        <w:t>In order to</w:t>
      </w:r>
      <w:proofErr w:type="gramEnd"/>
      <w:r w:rsidRPr="009C77FA">
        <w:rPr>
          <w:rStyle w:val="Emphasis"/>
        </w:rPr>
        <w:t xml:space="preserve"> make room for the STEM grads</w:t>
      </w:r>
      <w:r w:rsidRPr="009C77FA">
        <w:rPr>
          <w:rStyle w:val="StyleUnderline"/>
        </w:rPr>
        <w:t xml:space="preserve">, the bill's authors </w:t>
      </w:r>
      <w:r w:rsidRPr="009C77FA">
        <w:rPr>
          <w:rStyle w:val="Emphasis"/>
        </w:rPr>
        <w:t>nixed another visa program</w:t>
      </w:r>
      <w:r w:rsidRPr="009C77FA">
        <w:rPr>
          <w:rStyle w:val="StyleUnderline"/>
        </w:rPr>
        <w:t xml:space="preserve"> aimed at countries that traditionally send low numbers of migrants to the U.S. </w:t>
      </w:r>
      <w:r w:rsidRPr="009C77FA">
        <w:rPr>
          <w:rStyle w:val="Emphasis"/>
        </w:rPr>
        <w:t>Why force the trade-off</w:t>
      </w:r>
      <w:r w:rsidRPr="009C77FA">
        <w:rPr>
          <w:rStyle w:val="StyleUnderline"/>
        </w:rPr>
        <w:t xml:space="preserve"> and risk alienating liberals from what would otherwise be a rare moment of bipartisan accord? </w:t>
      </w:r>
      <w:r w:rsidRPr="009C77FA">
        <w:rPr>
          <w:sz w:val="14"/>
        </w:rPr>
        <w:t xml:space="preserve">As a House Judiciary Committee aide explained to me in September, </w:t>
      </w:r>
      <w:r w:rsidRPr="009C77FA">
        <w:rPr>
          <w:rStyle w:val="Emphasis"/>
        </w:rPr>
        <w:t>Republican leaders "did not want to increase legal immigration</w:t>
      </w:r>
      <w:r w:rsidRPr="009C77FA">
        <w:rPr>
          <w:rStyle w:val="StyleUnderline"/>
        </w:rPr>
        <w:t xml:space="preserve"> </w:t>
      </w:r>
      <w:r w:rsidRPr="009C77FA">
        <w:rPr>
          <w:sz w:val="16"/>
        </w:rPr>
        <w:t>at a time when 8 percent of Americans are unemployed."</w:t>
      </w:r>
      <w:r w:rsidRPr="009C77FA">
        <w:rPr>
          <w:rStyle w:val="StyleUnderline"/>
        </w:rPr>
        <w:t xml:space="preserve">  </w:t>
      </w:r>
    </w:p>
    <w:p w14:paraId="048F9F79" w14:textId="647E0EC0" w:rsidR="0041517A" w:rsidRDefault="0041517A" w:rsidP="0041517A">
      <w:pPr>
        <w:rPr>
          <w:rStyle w:val="StyleUnderline"/>
        </w:rPr>
      </w:pPr>
      <w:r w:rsidRPr="009C77FA">
        <w:rPr>
          <w:rStyle w:val="Emphasis"/>
        </w:rPr>
        <w:t>Zero sum indeed</w:t>
      </w:r>
      <w:r w:rsidRPr="009C77FA">
        <w:rPr>
          <w:rStyle w:val="StyleUnderline"/>
        </w:rPr>
        <w:t xml:space="preserve">. </w:t>
      </w:r>
    </w:p>
    <w:p w14:paraId="11842403" w14:textId="77777777" w:rsidR="00AC3BF7" w:rsidRPr="00B130EB" w:rsidRDefault="00AC3BF7" w:rsidP="00AC3BF7">
      <w:pPr>
        <w:pStyle w:val="Heading4"/>
        <w:rPr>
          <w:rFonts w:asciiTheme="minorHAnsi" w:eastAsia="Times New Roman" w:hAnsiTheme="minorHAnsi" w:cstheme="minorHAnsi"/>
        </w:rPr>
      </w:pPr>
      <w:r w:rsidRPr="00B130EB">
        <w:rPr>
          <w:rFonts w:asciiTheme="minorHAnsi" w:eastAsia="Times New Roman" w:hAnsiTheme="minorHAnsi" w:cstheme="minorHAnsi"/>
        </w:rPr>
        <w:t>immigration reform justifies cutting diversity visas to clear backlog - significantly damaging future economic growth</w:t>
      </w:r>
    </w:p>
    <w:p w14:paraId="15663E51" w14:textId="77777777" w:rsidR="00AC3BF7" w:rsidRPr="00B130EB" w:rsidRDefault="00AC3BF7" w:rsidP="00AC3BF7">
      <w:pPr>
        <w:rPr>
          <w:rFonts w:asciiTheme="minorHAnsi" w:hAnsiTheme="minorHAnsi" w:cstheme="minorHAnsi"/>
          <w:b/>
          <w:sz w:val="24"/>
          <w:szCs w:val="24"/>
        </w:rPr>
      </w:pPr>
      <w:hyperlink r:id="rId192" w:tooltip="Posts by Laura Collins" w:history="1">
        <w:r w:rsidRPr="00B130EB">
          <w:rPr>
            <w:rStyle w:val="Hyperlink"/>
            <w:rFonts w:asciiTheme="minorHAnsi" w:hAnsiTheme="minorHAnsi" w:cstheme="minorHAnsi"/>
            <w:b/>
            <w:sz w:val="24"/>
            <w:szCs w:val="24"/>
            <w:bdr w:val="none" w:sz="0" w:space="0" w:color="auto" w:frame="1"/>
          </w:rPr>
          <w:t>Collins</w:t>
        </w:r>
      </w:hyperlink>
      <w:r w:rsidRPr="00B130EB">
        <w:rPr>
          <w:rFonts w:asciiTheme="minorHAnsi" w:hAnsiTheme="minorHAnsi" w:cstheme="minorHAnsi"/>
          <w:b/>
          <w:sz w:val="24"/>
          <w:szCs w:val="24"/>
        </w:rPr>
        <w:t xml:space="preserve"> 18</w:t>
      </w:r>
    </w:p>
    <w:p w14:paraId="0E7157E2" w14:textId="77777777" w:rsidR="00AC3BF7" w:rsidRPr="00B130EB" w:rsidRDefault="00AC3BF7" w:rsidP="00AC3BF7">
      <w:pPr>
        <w:rPr>
          <w:rFonts w:asciiTheme="minorHAnsi" w:hAnsiTheme="minorHAnsi" w:cstheme="minorHAnsi"/>
          <w:b/>
          <w:sz w:val="24"/>
          <w:szCs w:val="24"/>
        </w:rPr>
      </w:pPr>
      <w:r w:rsidRPr="00B130EB">
        <w:rPr>
          <w:rFonts w:asciiTheme="minorHAnsi" w:hAnsiTheme="minorHAnsi" w:cstheme="minorHAnsi"/>
        </w:rPr>
        <w:t>(</w:t>
      </w:r>
      <w:hyperlink r:id="rId193" w:tooltip="Posts by Laura Collins" w:history="1">
        <w:r w:rsidRPr="00B130EB">
          <w:rPr>
            <w:rStyle w:val="Hyperlink"/>
            <w:rFonts w:asciiTheme="minorHAnsi" w:hAnsiTheme="minorHAnsi" w:cstheme="minorHAnsi"/>
            <w:sz w:val="16"/>
            <w:szCs w:val="16"/>
            <w:bdr w:val="none" w:sz="0" w:space="0" w:color="auto" w:frame="1"/>
          </w:rPr>
          <w:t>Laura Collins</w:t>
        </w:r>
      </w:hyperlink>
      <w:r w:rsidRPr="00B130EB">
        <w:rPr>
          <w:rFonts w:asciiTheme="minorHAnsi" w:hAnsiTheme="minorHAnsi" w:cstheme="minorHAnsi"/>
          <w:sz w:val="16"/>
          <w:szCs w:val="16"/>
        </w:rPr>
        <w:t xml:space="preserve">, writer for </w:t>
      </w:r>
      <w:proofErr w:type="spellStart"/>
      <w:r w:rsidRPr="00B130EB">
        <w:rPr>
          <w:rFonts w:asciiTheme="minorHAnsi" w:hAnsiTheme="minorHAnsi" w:cstheme="minorHAnsi"/>
          <w:sz w:val="16"/>
          <w:szCs w:val="16"/>
        </w:rPr>
        <w:t>insidersources</w:t>
      </w:r>
      <w:proofErr w:type="spellEnd"/>
      <w:r w:rsidRPr="00B130EB">
        <w:rPr>
          <w:rFonts w:asciiTheme="minorHAnsi" w:hAnsiTheme="minorHAnsi" w:cstheme="minorHAnsi"/>
          <w:sz w:val="16"/>
          <w:szCs w:val="16"/>
        </w:rPr>
        <w:t xml:space="preserve">, </w:t>
      </w:r>
      <w:r w:rsidRPr="00B130EB">
        <w:rPr>
          <w:rFonts w:asciiTheme="minorHAnsi" w:hAnsiTheme="minorHAnsi" w:cstheme="minorHAnsi"/>
          <w:bCs/>
          <w:sz w:val="16"/>
          <w:szCs w:val="16"/>
        </w:rPr>
        <w:t xml:space="preserve">Immigration Is Good For the Economy, Let’s Not Stifle It, </w:t>
      </w:r>
      <w:proofErr w:type="spellStart"/>
      <w:r w:rsidRPr="00B130EB">
        <w:rPr>
          <w:rFonts w:asciiTheme="minorHAnsi" w:hAnsiTheme="minorHAnsi" w:cstheme="minorHAnsi"/>
          <w:bCs/>
          <w:sz w:val="16"/>
          <w:szCs w:val="16"/>
        </w:rPr>
        <w:t>insidersources</w:t>
      </w:r>
      <w:proofErr w:type="spellEnd"/>
      <w:r w:rsidRPr="00B130EB">
        <w:rPr>
          <w:rFonts w:asciiTheme="minorHAnsi" w:hAnsiTheme="minorHAnsi" w:cstheme="minorHAnsi"/>
          <w:bCs/>
          <w:sz w:val="16"/>
          <w:szCs w:val="16"/>
        </w:rPr>
        <w:t xml:space="preserve">, </w:t>
      </w:r>
      <w:r w:rsidRPr="00B130EB">
        <w:rPr>
          <w:rFonts w:asciiTheme="minorHAnsi" w:hAnsiTheme="minorHAnsi" w:cstheme="minorHAnsi"/>
          <w:sz w:val="16"/>
          <w:szCs w:val="16"/>
        </w:rPr>
        <w:t>January 29, 2018, http://www.insidesources.com/immigration-good-economy-lets-not-stifle/)</w:t>
      </w:r>
    </w:p>
    <w:p w14:paraId="2D454442" w14:textId="77777777" w:rsidR="00AC3BF7" w:rsidRPr="00F565D6" w:rsidRDefault="00AC3BF7" w:rsidP="00AC3BF7">
      <w:pPr>
        <w:spacing w:after="0" w:line="240" w:lineRule="auto"/>
        <w:textAlignment w:val="baseline"/>
        <w:rPr>
          <w:rFonts w:asciiTheme="minorHAnsi" w:eastAsia="Times New Roman" w:hAnsiTheme="minorHAnsi" w:cstheme="minorHAnsi"/>
          <w:sz w:val="16"/>
          <w:szCs w:val="26"/>
        </w:rPr>
      </w:pPr>
      <w:r w:rsidRPr="00F565D6">
        <w:rPr>
          <w:rFonts w:asciiTheme="minorHAnsi" w:eastAsia="Times New Roman" w:hAnsiTheme="minorHAnsi" w:cstheme="minorHAnsi"/>
          <w:sz w:val="26"/>
          <w:szCs w:val="26"/>
          <w:u w:val="single"/>
        </w:rPr>
        <w:t>Pro-growth immigration reform advocates often argue in favor of more skills-based immigration</w:t>
      </w:r>
      <w:r w:rsidRPr="00F565D6">
        <w:rPr>
          <w:rFonts w:asciiTheme="minorHAnsi" w:eastAsia="Times New Roman" w:hAnsiTheme="minorHAnsi" w:cstheme="minorHAnsi"/>
          <w:sz w:val="16"/>
          <w:szCs w:val="26"/>
        </w:rPr>
        <w:t xml:space="preserve">. The George W. Bush Institute is one of those organizations. But </w:t>
      </w:r>
      <w:r w:rsidRPr="00F565D6">
        <w:rPr>
          <w:rFonts w:asciiTheme="minorHAnsi" w:eastAsia="Times New Roman" w:hAnsiTheme="minorHAnsi" w:cstheme="minorHAnsi"/>
          <w:sz w:val="26"/>
          <w:szCs w:val="26"/>
          <w:u w:val="single"/>
        </w:rPr>
        <w:t xml:space="preserve">increasing skills-based immigration </w:t>
      </w:r>
      <w:r w:rsidRPr="00F565D6">
        <w:rPr>
          <w:rFonts w:asciiTheme="minorHAnsi" w:eastAsia="Times New Roman" w:hAnsiTheme="minorHAnsi" w:cstheme="minorHAnsi"/>
          <w:sz w:val="16"/>
          <w:szCs w:val="26"/>
        </w:rPr>
        <w:t>does not need to be</w:t>
      </w:r>
      <w:r w:rsidRPr="00F565D6">
        <w:rPr>
          <w:rFonts w:asciiTheme="minorHAnsi" w:eastAsia="Times New Roman" w:hAnsiTheme="minorHAnsi" w:cstheme="minorHAnsi"/>
          <w:sz w:val="26"/>
          <w:szCs w:val="26"/>
          <w:u w:val="single"/>
        </w:rPr>
        <w:t xml:space="preserve"> at the expense of family reunification.</w:t>
      </w:r>
      <w:r w:rsidRPr="00F565D6">
        <w:rPr>
          <w:rFonts w:asciiTheme="minorHAnsi" w:eastAsia="Times New Roman" w:hAnsiTheme="minorHAnsi" w:cstheme="minorHAnsi"/>
          <w:sz w:val="16"/>
          <w:szCs w:val="26"/>
        </w:rPr>
        <w:t xml:space="preserve"> Indeed, a Cato Institute analysis found that </w:t>
      </w:r>
      <w:r w:rsidRPr="00F565D6">
        <w:rPr>
          <w:rFonts w:asciiTheme="minorHAnsi" w:eastAsia="Times New Roman" w:hAnsiTheme="minorHAnsi" w:cstheme="minorHAnsi"/>
          <w:sz w:val="26"/>
          <w:szCs w:val="26"/>
          <w:u w:val="single"/>
        </w:rPr>
        <w:t>family-sponsored immigrants </w:t>
      </w:r>
      <w:hyperlink r:id="rId194" w:history="1">
        <w:r w:rsidRPr="00B130EB">
          <w:rPr>
            <w:rFonts w:asciiTheme="minorHAnsi" w:eastAsia="Times New Roman" w:hAnsiTheme="minorHAnsi" w:cstheme="minorHAnsi"/>
            <w:i/>
            <w:iCs/>
            <w:sz w:val="26"/>
            <w:szCs w:val="26"/>
            <w:u w:val="single"/>
            <w:bdr w:val="none" w:sz="0" w:space="0" w:color="auto" w:frame="1"/>
          </w:rPr>
          <w:t>are often better educated than native born Americans</w:t>
        </w:r>
      </w:hyperlink>
      <w:r w:rsidRPr="00F565D6">
        <w:rPr>
          <w:rFonts w:asciiTheme="minorHAnsi" w:eastAsia="Times New Roman" w:hAnsiTheme="minorHAnsi" w:cstheme="minorHAnsi"/>
          <w:sz w:val="26"/>
          <w:szCs w:val="26"/>
          <w:u w:val="single"/>
        </w:rPr>
        <w:t>. They may not obtain green cards based on their skills, but that does not mean they are uneducated and low skilled</w:t>
      </w:r>
      <w:r w:rsidRPr="00F565D6">
        <w:rPr>
          <w:rFonts w:asciiTheme="minorHAnsi" w:eastAsia="Times New Roman" w:hAnsiTheme="minorHAnsi" w:cstheme="minorHAnsi"/>
          <w:sz w:val="16"/>
          <w:szCs w:val="26"/>
        </w:rPr>
        <w:t>.</w:t>
      </w:r>
    </w:p>
    <w:p w14:paraId="55585292" w14:textId="77777777" w:rsidR="00AC3BF7" w:rsidRPr="00B130EB" w:rsidRDefault="00AC3BF7" w:rsidP="00AC3BF7">
      <w:pPr>
        <w:spacing w:after="150" w:line="240" w:lineRule="auto"/>
        <w:textAlignment w:val="baseline"/>
        <w:rPr>
          <w:rFonts w:asciiTheme="minorHAnsi" w:eastAsia="Times New Roman" w:hAnsiTheme="minorHAnsi" w:cstheme="minorHAnsi"/>
          <w:sz w:val="26"/>
          <w:szCs w:val="26"/>
          <w:u w:val="single"/>
        </w:rPr>
      </w:pPr>
      <w:r w:rsidRPr="00F565D6">
        <w:rPr>
          <w:rFonts w:asciiTheme="minorHAnsi" w:eastAsia="Times New Roman" w:hAnsiTheme="minorHAnsi" w:cstheme="minorHAnsi"/>
          <w:sz w:val="16"/>
          <w:szCs w:val="26"/>
        </w:rPr>
        <w:t>Perhaps most troubling from a growth perspective is that this proposal does not address what happens to those green cards that will no longer be used on parents and other relatives. Will they simply disappear</w:t>
      </w:r>
      <w:r w:rsidRPr="00F565D6">
        <w:rPr>
          <w:rFonts w:asciiTheme="minorHAnsi" w:eastAsia="Times New Roman" w:hAnsiTheme="minorHAnsi" w:cstheme="minorHAnsi"/>
          <w:sz w:val="16"/>
          <w:szCs w:val="24"/>
        </w:rPr>
        <w:t xml:space="preserve">, </w:t>
      </w:r>
      <w:r w:rsidRPr="00B130EB">
        <w:rPr>
          <w:rStyle w:val="StyleUnderline"/>
          <w:rFonts w:asciiTheme="minorHAnsi" w:hAnsiTheme="minorHAnsi" w:cstheme="minorHAnsi"/>
          <w:sz w:val="16"/>
          <w:szCs w:val="24"/>
          <w:u w:val="none"/>
        </w:rPr>
        <w:t>reducing</w:t>
      </w:r>
      <w:r w:rsidRPr="00F565D6">
        <w:rPr>
          <w:rFonts w:asciiTheme="minorHAnsi" w:eastAsia="Times New Roman" w:hAnsiTheme="minorHAnsi" w:cstheme="minorHAnsi"/>
          <w:sz w:val="16"/>
          <w:szCs w:val="26"/>
        </w:rPr>
        <w:t xml:space="preserve"> our legal immigration levels? Or will they be reallocated to skills-based or employment-based green cards?</w:t>
      </w:r>
      <w:r w:rsidRPr="00B130EB">
        <w:rPr>
          <w:rFonts w:asciiTheme="minorHAnsi" w:eastAsia="Times New Roman" w:hAnsiTheme="minorHAnsi" w:cstheme="minorHAnsi"/>
          <w:sz w:val="16"/>
          <w:szCs w:val="26"/>
        </w:rPr>
        <w:t xml:space="preserve"> </w:t>
      </w:r>
      <w:r w:rsidRPr="00F565D6">
        <w:rPr>
          <w:rFonts w:asciiTheme="minorHAnsi" w:eastAsia="Times New Roman" w:hAnsiTheme="minorHAnsi" w:cstheme="minorHAnsi"/>
          <w:sz w:val="16"/>
          <w:szCs w:val="26"/>
        </w:rPr>
        <w:t xml:space="preserve">The former </w:t>
      </w:r>
      <w:r w:rsidRPr="00F565D6">
        <w:rPr>
          <w:rFonts w:asciiTheme="minorHAnsi" w:eastAsia="Times New Roman" w:hAnsiTheme="minorHAnsi" w:cstheme="minorHAnsi"/>
          <w:sz w:val="26"/>
          <w:szCs w:val="26"/>
          <w:u w:val="single"/>
        </w:rPr>
        <w:t xml:space="preserve">will devastate our future economy and further undermine the long-term solvency of Social Security. The latter will at least maintain </w:t>
      </w:r>
      <w:r w:rsidRPr="00F565D6">
        <w:rPr>
          <w:rFonts w:asciiTheme="minorHAnsi" w:eastAsia="Times New Roman" w:hAnsiTheme="minorHAnsi" w:cstheme="minorHAnsi"/>
          <w:sz w:val="26"/>
          <w:szCs w:val="26"/>
          <w:u w:val="single"/>
        </w:rPr>
        <w:lastRenderedPageBreak/>
        <w:t>some ability to replace our aging workforce.</w:t>
      </w:r>
      <w:r w:rsidRPr="00B130EB">
        <w:rPr>
          <w:rFonts w:asciiTheme="minorHAnsi" w:eastAsia="Times New Roman" w:hAnsiTheme="minorHAnsi" w:cstheme="minorHAnsi"/>
          <w:sz w:val="26"/>
          <w:szCs w:val="26"/>
          <w:u w:val="single"/>
        </w:rPr>
        <w:t xml:space="preserve"> </w:t>
      </w:r>
      <w:r w:rsidRPr="00F565D6">
        <w:rPr>
          <w:rFonts w:asciiTheme="minorHAnsi" w:eastAsia="Times New Roman" w:hAnsiTheme="minorHAnsi" w:cstheme="minorHAnsi"/>
          <w:sz w:val="26"/>
          <w:szCs w:val="26"/>
          <w:u w:val="single"/>
        </w:rPr>
        <w:t>The proposal also calls for eliminating the diversity visa lottery system, around 50,000 green cards per year, and reallocating those green cards to eliminate the backlogs in family reunification and employment-based green card categories</w:t>
      </w:r>
      <w:r w:rsidRPr="00F565D6">
        <w:rPr>
          <w:rFonts w:asciiTheme="minorHAnsi" w:eastAsia="Times New Roman" w:hAnsiTheme="minorHAnsi" w:cstheme="minorHAnsi"/>
          <w:sz w:val="16"/>
          <w:szCs w:val="26"/>
        </w:rPr>
        <w:t xml:space="preserve">. </w:t>
      </w:r>
      <w:r w:rsidRPr="00F565D6">
        <w:rPr>
          <w:rFonts w:asciiTheme="minorHAnsi" w:eastAsia="Times New Roman" w:hAnsiTheme="minorHAnsi" w:cstheme="minorHAnsi"/>
          <w:sz w:val="26"/>
          <w:szCs w:val="26"/>
          <w:u w:val="single"/>
        </w:rPr>
        <w:t>Once the backlog is cleared, the diversity visa allocation will cease to exist</w:t>
      </w:r>
      <w:r w:rsidRPr="00F565D6">
        <w:rPr>
          <w:rFonts w:asciiTheme="minorHAnsi" w:eastAsia="Times New Roman" w:hAnsiTheme="minorHAnsi" w:cstheme="minorHAnsi"/>
          <w:sz w:val="16"/>
          <w:szCs w:val="26"/>
        </w:rPr>
        <w:t>.</w:t>
      </w:r>
      <w:r w:rsidRPr="00B130EB">
        <w:rPr>
          <w:rFonts w:asciiTheme="minorHAnsi" w:eastAsia="Times New Roman" w:hAnsiTheme="minorHAnsi" w:cstheme="minorHAnsi"/>
          <w:sz w:val="16"/>
          <w:szCs w:val="26"/>
        </w:rPr>
        <w:t xml:space="preserve"> </w:t>
      </w:r>
      <w:r w:rsidRPr="00F565D6">
        <w:rPr>
          <w:rFonts w:asciiTheme="minorHAnsi" w:eastAsia="Times New Roman" w:hAnsiTheme="minorHAnsi" w:cstheme="minorHAnsi"/>
          <w:sz w:val="16"/>
          <w:szCs w:val="26"/>
        </w:rPr>
        <w:t>The diversity visa lottery allows people from countries who traditionally do not send many immigrants to the U.S., like many African nations, to have a chance to apply for a green card. With education and moral character requirements, the result is that many diversity visa immigrants are highly educated and upstanding citizens with very low rates of criminal behavior. A </w:t>
      </w:r>
      <w:hyperlink r:id="rId195" w:history="1">
        <w:r w:rsidRPr="00B130EB">
          <w:rPr>
            <w:rFonts w:asciiTheme="minorHAnsi" w:eastAsia="Times New Roman" w:hAnsiTheme="minorHAnsi" w:cstheme="minorHAnsi"/>
            <w:i/>
            <w:iCs/>
            <w:sz w:val="16"/>
            <w:szCs w:val="26"/>
            <w:bdr w:val="none" w:sz="0" w:space="0" w:color="auto" w:frame="1"/>
          </w:rPr>
          <w:t>recent study from New American Economy</w:t>
        </w:r>
      </w:hyperlink>
      <w:r w:rsidRPr="00F565D6">
        <w:rPr>
          <w:rFonts w:asciiTheme="minorHAnsi" w:eastAsia="Times New Roman" w:hAnsiTheme="minorHAnsi" w:cstheme="minorHAnsi"/>
          <w:sz w:val="16"/>
          <w:szCs w:val="26"/>
        </w:rPr>
        <w:t xml:space="preserve"> found African immigrants, </w:t>
      </w:r>
      <w:r w:rsidRPr="00F565D6">
        <w:rPr>
          <w:rFonts w:asciiTheme="minorHAnsi" w:eastAsia="Times New Roman" w:hAnsiTheme="minorHAnsi" w:cstheme="minorHAnsi"/>
          <w:sz w:val="26"/>
          <w:szCs w:val="26"/>
          <w:u w:val="single"/>
        </w:rPr>
        <w:t xml:space="preserve">many on </w:t>
      </w:r>
      <w:r w:rsidRPr="00F565D6">
        <w:rPr>
          <w:rFonts w:asciiTheme="minorHAnsi" w:eastAsia="Times New Roman" w:hAnsiTheme="minorHAnsi" w:cstheme="minorHAnsi"/>
          <w:b/>
          <w:sz w:val="26"/>
          <w:szCs w:val="26"/>
          <w:u w:val="single"/>
        </w:rPr>
        <w:t>diversity visas</w:t>
      </w:r>
      <w:r w:rsidRPr="00F565D6">
        <w:rPr>
          <w:rFonts w:asciiTheme="minorHAnsi" w:eastAsia="Times New Roman" w:hAnsiTheme="minorHAnsi" w:cstheme="minorHAnsi"/>
          <w:sz w:val="26"/>
          <w:szCs w:val="26"/>
          <w:u w:val="single"/>
        </w:rPr>
        <w:t>, are more educated than the U.S. population as a whole.</w:t>
      </w:r>
      <w:r w:rsidRPr="00B130EB">
        <w:rPr>
          <w:rFonts w:asciiTheme="minorHAnsi" w:eastAsia="Times New Roman" w:hAnsiTheme="minorHAnsi" w:cstheme="minorHAnsi"/>
          <w:sz w:val="26"/>
          <w:szCs w:val="26"/>
          <w:u w:val="single"/>
        </w:rPr>
        <w:t xml:space="preserve"> </w:t>
      </w:r>
      <w:r w:rsidRPr="00F565D6">
        <w:rPr>
          <w:rFonts w:asciiTheme="minorHAnsi" w:eastAsia="Times New Roman" w:hAnsiTheme="minorHAnsi" w:cstheme="minorHAnsi"/>
          <w:sz w:val="26"/>
          <w:szCs w:val="26"/>
          <w:u w:val="single"/>
        </w:rPr>
        <w:t xml:space="preserve">Despite the diversity visa’s merits, </w:t>
      </w:r>
      <w:r w:rsidRPr="00F565D6">
        <w:rPr>
          <w:rFonts w:asciiTheme="minorHAnsi" w:eastAsia="Times New Roman" w:hAnsiTheme="minorHAnsi" w:cstheme="minorHAnsi"/>
          <w:b/>
          <w:sz w:val="26"/>
          <w:szCs w:val="26"/>
          <w:u w:val="single"/>
        </w:rPr>
        <w:t>its elimination is frequently used as a bargaining chip in comprehensive immigration reform legislation</w:t>
      </w:r>
      <w:r w:rsidRPr="00F565D6">
        <w:rPr>
          <w:rFonts w:asciiTheme="minorHAnsi" w:eastAsia="Times New Roman" w:hAnsiTheme="minorHAnsi" w:cstheme="minorHAnsi"/>
          <w:sz w:val="16"/>
          <w:szCs w:val="26"/>
        </w:rPr>
        <w:t>. This proposal is no different</w:t>
      </w:r>
      <w:r w:rsidRPr="00F565D6">
        <w:rPr>
          <w:rFonts w:asciiTheme="minorHAnsi" w:eastAsia="Times New Roman" w:hAnsiTheme="minorHAnsi" w:cstheme="minorHAnsi"/>
          <w:sz w:val="26"/>
          <w:szCs w:val="26"/>
          <w:u w:val="single"/>
        </w:rPr>
        <w:t>. Reallocating these green cards to clear a lengthy legal immigration backlog is</w:t>
      </w:r>
      <w:r w:rsidRPr="00F565D6">
        <w:rPr>
          <w:rFonts w:asciiTheme="minorHAnsi" w:eastAsia="Times New Roman" w:hAnsiTheme="minorHAnsi" w:cstheme="minorHAnsi"/>
          <w:sz w:val="16"/>
          <w:szCs w:val="26"/>
        </w:rPr>
        <w:t xml:space="preserve"> a good idea. But not preserving those green cards beyond that is not.</w:t>
      </w:r>
      <w:r w:rsidRPr="00B130EB">
        <w:rPr>
          <w:rFonts w:asciiTheme="minorHAnsi" w:eastAsia="Times New Roman" w:hAnsiTheme="minorHAnsi" w:cstheme="minorHAnsi"/>
          <w:sz w:val="16"/>
          <w:szCs w:val="26"/>
        </w:rPr>
        <w:t xml:space="preserve"> </w:t>
      </w:r>
      <w:r w:rsidRPr="00F565D6">
        <w:rPr>
          <w:rFonts w:asciiTheme="minorHAnsi" w:eastAsia="Times New Roman" w:hAnsiTheme="minorHAnsi" w:cstheme="minorHAnsi"/>
          <w:sz w:val="16"/>
          <w:szCs w:val="26"/>
        </w:rPr>
        <w:t>This proposal is not intended to be comprehensive immigration reform. It is an attempt to reach a compromise on a DACA legislative fix. But, the proposal presages large future cuts to legal immigration and does not cover the many other issues immigration reform must tackle, such as increasing the number of temporary worker visas and how to deal with the larger undocumented population.</w:t>
      </w:r>
      <w:r w:rsidRPr="00B130EB">
        <w:rPr>
          <w:rFonts w:asciiTheme="minorHAnsi" w:eastAsia="Times New Roman" w:hAnsiTheme="minorHAnsi" w:cstheme="minorHAnsi"/>
          <w:sz w:val="16"/>
          <w:szCs w:val="26"/>
        </w:rPr>
        <w:t xml:space="preserve"> </w:t>
      </w:r>
      <w:r w:rsidRPr="00F565D6">
        <w:rPr>
          <w:rFonts w:asciiTheme="minorHAnsi" w:eastAsia="Times New Roman" w:hAnsiTheme="minorHAnsi" w:cstheme="minorHAnsi"/>
          <w:sz w:val="16"/>
          <w:szCs w:val="26"/>
        </w:rPr>
        <w:t xml:space="preserve">Future </w:t>
      </w:r>
      <w:r w:rsidRPr="00F565D6">
        <w:rPr>
          <w:rFonts w:asciiTheme="minorHAnsi" w:eastAsia="Times New Roman" w:hAnsiTheme="minorHAnsi" w:cstheme="minorHAnsi"/>
          <w:sz w:val="26"/>
          <w:szCs w:val="26"/>
          <w:u w:val="single"/>
        </w:rPr>
        <w:t>reform proposals could take what this proposal strips from family reunification and allocate it to employment-based green cards</w:t>
      </w:r>
      <w:r w:rsidRPr="00F565D6">
        <w:rPr>
          <w:rFonts w:asciiTheme="minorHAnsi" w:eastAsia="Times New Roman" w:hAnsiTheme="minorHAnsi" w:cstheme="minorHAnsi"/>
          <w:sz w:val="16"/>
          <w:szCs w:val="26"/>
        </w:rPr>
        <w:t>. But it would be politically difficult to gain back what is lost in this proposal once those green cards are officially eliminated.</w:t>
      </w:r>
      <w:r w:rsidRPr="00B130EB">
        <w:rPr>
          <w:rFonts w:asciiTheme="minorHAnsi" w:eastAsia="Times New Roman" w:hAnsiTheme="minorHAnsi" w:cstheme="minorHAnsi"/>
          <w:sz w:val="16"/>
          <w:szCs w:val="26"/>
        </w:rPr>
        <w:t xml:space="preserve"> </w:t>
      </w:r>
      <w:r w:rsidRPr="00F565D6">
        <w:rPr>
          <w:rFonts w:asciiTheme="minorHAnsi" w:eastAsia="Times New Roman" w:hAnsiTheme="minorHAnsi" w:cstheme="minorHAnsi"/>
          <w:sz w:val="16"/>
          <w:szCs w:val="26"/>
        </w:rPr>
        <w:t xml:space="preserve">These are important issues to consider in this proposal. </w:t>
      </w:r>
      <w:r w:rsidRPr="00F565D6">
        <w:rPr>
          <w:rFonts w:asciiTheme="minorHAnsi" w:eastAsia="Times New Roman" w:hAnsiTheme="minorHAnsi" w:cstheme="minorHAnsi"/>
          <w:sz w:val="26"/>
          <w:szCs w:val="26"/>
          <w:u w:val="single"/>
        </w:rPr>
        <w:t xml:space="preserve">Our future fiscal and economic health is at </w:t>
      </w:r>
      <w:proofErr w:type="spellStart"/>
      <w:proofErr w:type="gramStart"/>
      <w:r w:rsidRPr="00F565D6">
        <w:rPr>
          <w:rFonts w:asciiTheme="minorHAnsi" w:eastAsia="Times New Roman" w:hAnsiTheme="minorHAnsi" w:cstheme="minorHAnsi"/>
          <w:sz w:val="26"/>
          <w:szCs w:val="26"/>
          <w:u w:val="single"/>
        </w:rPr>
        <w:t>stake.The</w:t>
      </w:r>
      <w:proofErr w:type="spellEnd"/>
      <w:proofErr w:type="gramEnd"/>
      <w:r w:rsidRPr="00F565D6">
        <w:rPr>
          <w:rFonts w:asciiTheme="minorHAnsi" w:eastAsia="Times New Roman" w:hAnsiTheme="minorHAnsi" w:cstheme="minorHAnsi"/>
          <w:sz w:val="26"/>
          <w:szCs w:val="26"/>
          <w:u w:val="single"/>
        </w:rPr>
        <w:t xml:space="preserve"> native born population cannot produce the labor force growth that will be needed to keep our economy growing at a robust clip. The President campaigned on a promise to restore economic growth to four percent per year. Reaching that goal will be impossible if he cuts legal immigration limits as dramatically as this proposal indicates.</w:t>
      </w:r>
    </w:p>
    <w:p w14:paraId="5308BE94" w14:textId="77777777" w:rsidR="00AC3BF7" w:rsidRPr="009C77FA" w:rsidRDefault="00AC3BF7" w:rsidP="00AC3BF7">
      <w:pPr>
        <w:rPr>
          <w:rStyle w:val="StyleUnderline"/>
        </w:rPr>
      </w:pPr>
    </w:p>
    <w:p w14:paraId="21941D8F" w14:textId="29BDF6D4" w:rsidR="00AC3BF7" w:rsidRDefault="00AC3BF7" w:rsidP="00AC3BF7">
      <w:pPr>
        <w:pStyle w:val="Heading3"/>
      </w:pPr>
      <w:r>
        <w:lastRenderedPageBreak/>
        <w:t>IL – Soft Power</w:t>
      </w:r>
    </w:p>
    <w:p w14:paraId="4A3EAAE0" w14:textId="77777777" w:rsidR="00AC3BF7" w:rsidRDefault="00AC3BF7" w:rsidP="00AC3BF7">
      <w:pPr>
        <w:pStyle w:val="Heading4"/>
      </w:pPr>
      <w:r>
        <w:t>Diversity visas increase American soft power – that’s key to regional peace and effectively expanding our military presence in Africa</w:t>
      </w:r>
    </w:p>
    <w:p w14:paraId="612E287E" w14:textId="77777777" w:rsidR="00AC3BF7" w:rsidRDefault="00AC3BF7" w:rsidP="00AC3BF7">
      <w:r w:rsidRPr="009C5B59">
        <w:rPr>
          <w:rStyle w:val="Style13ptBold"/>
        </w:rPr>
        <w:t>Goodman 17</w:t>
      </w:r>
      <w:r>
        <w:t xml:space="preserve"> – Historian of immigration and American foreign relations. She is a Mellon/ACLS Public Fellow and communications analyst at the American Friends Service Committee. (Carly, "The visa lottery wins America goodwill. Ending it is a mistake," Washington Post, 11-2-2017 https://www.washingtonpost.com/news/posteverything/wp/2017/11/02/the-visa-lottery-wins-america-goodwill-ending-it-is-a-mistake/?noredirect=on&amp;utm_term=.d734c4b0b727</w:t>
      </w:r>
    </w:p>
    <w:p w14:paraId="42D450CD" w14:textId="77777777" w:rsidR="00AC3BF7" w:rsidRPr="002B659D" w:rsidRDefault="00AC3BF7" w:rsidP="00AC3BF7">
      <w:pPr>
        <w:rPr>
          <w:rStyle w:val="StyleUnderline"/>
        </w:rPr>
      </w:pPr>
      <w:r w:rsidRPr="002B659D">
        <w:rPr>
          <w:rStyle w:val="StyleUnderline"/>
        </w:rPr>
        <w:t xml:space="preserve">Visa lottery entrants recognize the benefits that come with being granted a visa and they have </w:t>
      </w:r>
      <w:r w:rsidRPr="002B659D">
        <w:rPr>
          <w:rStyle w:val="Emphasis"/>
        </w:rPr>
        <w:t>tended to attribute those benefits to U.S. generosity</w:t>
      </w:r>
      <w:r w:rsidRPr="002B659D">
        <w:rPr>
          <w:rStyle w:val="StyleUnderline"/>
        </w:rPr>
        <w:t>.</w:t>
      </w:r>
      <w:r w:rsidRPr="009C5B59">
        <w:t xml:space="preserve"> In 2013, Henry </w:t>
      </w:r>
      <w:proofErr w:type="spellStart"/>
      <w:r w:rsidRPr="009C5B59">
        <w:t>Nti</w:t>
      </w:r>
      <w:proofErr w:type="spellEnd"/>
      <w:r w:rsidRPr="009C5B59">
        <w:t xml:space="preserve"> </w:t>
      </w:r>
      <w:proofErr w:type="spellStart"/>
      <w:r w:rsidRPr="009C5B59">
        <w:t>Antwi</w:t>
      </w:r>
      <w:proofErr w:type="spellEnd"/>
      <w:r w:rsidRPr="009C5B59">
        <w:t xml:space="preserve">, a Ghanaian lottery applicant, said that in his view, </w:t>
      </w:r>
      <w:r w:rsidRPr="002B659D">
        <w:rPr>
          <w:rStyle w:val="StyleUnderline"/>
        </w:rPr>
        <w:t xml:space="preserve">the United States created the lottery because </w:t>
      </w:r>
      <w:r w:rsidRPr="002B659D">
        <w:rPr>
          <w:rStyle w:val="Emphasis"/>
        </w:rPr>
        <w:t>Americans “wanted to help other nations</w:t>
      </w:r>
      <w:r w:rsidRPr="002B659D">
        <w:rPr>
          <w:rStyle w:val="StyleUnderline"/>
        </w:rPr>
        <w:t>.”</w:t>
      </w:r>
      <w:r w:rsidRPr="009C5B59">
        <w:t xml:space="preserve"> Similarly, in 2015, a man in Cameroon said that the lottery was designed to help individuals achieve their dreams. </w:t>
      </w:r>
      <w:r w:rsidRPr="002B659D">
        <w:rPr>
          <w:rStyle w:val="StyleUnderline"/>
        </w:rPr>
        <w:t>“To me, it’s to help the world,” he said. The lottery “can help them to actually see how they can make their dreams come true.” Although the </w:t>
      </w:r>
      <w:hyperlink r:id="rId196" w:history="1">
        <w:r w:rsidRPr="002B659D">
          <w:rPr>
            <w:rStyle w:val="StyleUnderline"/>
          </w:rPr>
          <w:t>legislative origins</w:t>
        </w:r>
      </w:hyperlink>
      <w:r w:rsidRPr="002B659D">
        <w:rPr>
          <w:rStyle w:val="StyleUnderline"/>
        </w:rPr>
        <w:t> of the lottery aren’t specifically related to African nations, citizens of these countries have become the major beneficiaries of the program, and many people interpret that as by design.</w:t>
      </w:r>
    </w:p>
    <w:p w14:paraId="662C98F2" w14:textId="77777777" w:rsidR="00AC3BF7" w:rsidRPr="009C5B59" w:rsidRDefault="00AC3BF7" w:rsidP="00AC3BF7">
      <w:r w:rsidRPr="002B659D">
        <w:rPr>
          <w:rStyle w:val="StyleUnderline"/>
        </w:rPr>
        <w:t>The United States benefits from this interpretation, as the visa lottery has made the idea of the American Dream concrete for people around the world</w:t>
      </w:r>
      <w:r w:rsidRPr="009C5B59">
        <w:t xml:space="preserve"> who otherwise would have no opportunity to emigrate to the United States. </w:t>
      </w:r>
      <w:r w:rsidRPr="002B659D">
        <w:rPr>
          <w:rStyle w:val="StyleUnderline"/>
        </w:rPr>
        <w:t xml:space="preserve">Not only does the program project </w:t>
      </w:r>
      <w:r w:rsidRPr="002B659D">
        <w:rPr>
          <w:rStyle w:val="Emphasis"/>
        </w:rPr>
        <w:t>an image of the United States as open and generous</w:t>
      </w:r>
      <w:r w:rsidRPr="002B659D">
        <w:rPr>
          <w:rStyle w:val="StyleUnderline"/>
        </w:rPr>
        <w:t xml:space="preserve">, but its name suggests that the United States is </w:t>
      </w:r>
      <w:r w:rsidRPr="002B659D">
        <w:rPr>
          <w:rStyle w:val="Emphasis"/>
        </w:rPr>
        <w:t>interested in fostering meaningful diversity</w:t>
      </w:r>
      <w:r w:rsidRPr="002B659D">
        <w:rPr>
          <w:rStyle w:val="StyleUnderline"/>
        </w:rPr>
        <w:t xml:space="preserve"> by welcoming people from everywhere in the world.</w:t>
      </w:r>
      <w:r w:rsidRPr="009C5B59">
        <w:t xml:space="preserve"> “America is a land of nobody,” an IT technician in Cameroon said in 2015. “Meaning that, people come from every part of the world, bringing in their talents.” Being open to people from so many countries, Ambassador </w:t>
      </w:r>
      <w:hyperlink r:id="rId197" w:history="1">
        <w:r w:rsidRPr="009C5B59">
          <w:rPr>
            <w:rStyle w:val="Hyperlink"/>
          </w:rPr>
          <w:t>Johnny Young testified</w:t>
        </w:r>
      </w:hyperlink>
      <w:r w:rsidRPr="009C5B59">
        <w:t> in a 2012 hearing, means that the visa lottery “engenders hope abroad for those that are all too often without it.”</w:t>
      </w:r>
    </w:p>
    <w:p w14:paraId="57F458E6" w14:textId="77777777" w:rsidR="00AC3BF7" w:rsidRPr="002B659D" w:rsidRDefault="00AC3BF7" w:rsidP="00AC3BF7">
      <w:pPr>
        <w:rPr>
          <w:rStyle w:val="StyleUnderline"/>
        </w:rPr>
      </w:pPr>
      <w:r w:rsidRPr="002B659D">
        <w:rPr>
          <w:rStyle w:val="StyleUnderline"/>
        </w:rPr>
        <w:t xml:space="preserve">Other diplomats have recognized how the diversity visa </w:t>
      </w:r>
      <w:r w:rsidRPr="002B659D">
        <w:rPr>
          <w:rStyle w:val="Emphasis"/>
        </w:rPr>
        <w:t>helps the United States promote its interests abroad</w:t>
      </w:r>
      <w:r w:rsidRPr="002B659D">
        <w:rPr>
          <w:rStyle w:val="StyleUnderline"/>
        </w:rPr>
        <w:t xml:space="preserve">. After the Pew Global Attitudes Project showed that Morocco had the most favorable view of the United States of any predominantly Muslim country, the U.S. mission in Rabat noted </w:t>
      </w:r>
      <w:r w:rsidRPr="009C5B59">
        <w:t>in a </w:t>
      </w:r>
      <w:hyperlink r:id="rId198" w:history="1">
        <w:r w:rsidRPr="009C5B59">
          <w:rPr>
            <w:rStyle w:val="Hyperlink"/>
          </w:rPr>
          <w:t>2005 cable</w:t>
        </w:r>
      </w:hyperlink>
      <w:r w:rsidRPr="009C5B59">
        <w:t> </w:t>
      </w:r>
      <w:r w:rsidRPr="002B659D">
        <w:rPr>
          <w:rStyle w:val="StyleUnderline"/>
        </w:rPr>
        <w:t>that Moroccans’ “positive views of U.S. lifestyle and economic opportunity are also reflected in the record number of Moroccans who have won the annual diversity visa lottery.”</w:t>
      </w:r>
      <w:r w:rsidRPr="009C5B59">
        <w:t xml:space="preserve"> In a focus group conducted by the U.S. Embassy, a participant said, “Everyone dreams of winning the [visa] lottery to go to the U.S.” Yet </w:t>
      </w:r>
      <w:r w:rsidRPr="002B659D">
        <w:rPr>
          <w:rStyle w:val="StyleUnderline"/>
        </w:rPr>
        <w:t>these kinds of diplomatic considerations are rarely heard during debates about immigration policy, which are often driven by domestic politics instead.</w:t>
      </w:r>
    </w:p>
    <w:p w14:paraId="5403595A" w14:textId="77777777" w:rsidR="00AC3BF7" w:rsidRPr="002B659D" w:rsidRDefault="00AC3BF7" w:rsidP="00AC3BF7">
      <w:pPr>
        <w:rPr>
          <w:rStyle w:val="StyleUnderline"/>
        </w:rPr>
      </w:pPr>
      <w:r w:rsidRPr="002B659D">
        <w:rPr>
          <w:rStyle w:val="StyleUnderline"/>
        </w:rPr>
        <w:t>“America is the only country that has given that opportunity,”</w:t>
      </w:r>
      <w:r w:rsidRPr="009C5B59">
        <w:t xml:space="preserve"> </w:t>
      </w:r>
      <w:proofErr w:type="spellStart"/>
      <w:r w:rsidRPr="009C5B59">
        <w:t>Walisu</w:t>
      </w:r>
      <w:proofErr w:type="spellEnd"/>
      <w:r w:rsidRPr="009C5B59">
        <w:t xml:space="preserve"> Alhassan, from Tamale, a city in northern Ghana, said in 2013. </w:t>
      </w:r>
      <w:r w:rsidRPr="002B659D">
        <w:rPr>
          <w:rStyle w:val="StyleUnderline"/>
        </w:rPr>
        <w:t>“In the whole world, it is only America that is open.”</w:t>
      </w:r>
    </w:p>
    <w:p w14:paraId="1F87BDD2" w14:textId="77777777" w:rsidR="00AC3BF7" w:rsidRPr="002B659D" w:rsidRDefault="00AC3BF7" w:rsidP="00AC3BF7">
      <w:pPr>
        <w:rPr>
          <w:rStyle w:val="StyleUnderline"/>
        </w:rPr>
      </w:pPr>
      <w:r w:rsidRPr="002B659D">
        <w:rPr>
          <w:rStyle w:val="StyleUnderline"/>
        </w:rPr>
        <w:t xml:space="preserve">Abruptly ending the lottery would raise the possibility that </w:t>
      </w:r>
      <w:r w:rsidRPr="002B659D">
        <w:rPr>
          <w:rStyle w:val="Emphasis"/>
        </w:rPr>
        <w:t>many people worldwide would no longer consider the United States a beacon of opportunity</w:t>
      </w:r>
      <w:r w:rsidRPr="002B659D">
        <w:rPr>
          <w:rStyle w:val="StyleUnderline"/>
        </w:rPr>
        <w:t>. Indeed, </w:t>
      </w:r>
      <w:hyperlink r:id="rId199" w:history="1">
        <w:r w:rsidRPr="002B659D">
          <w:rPr>
            <w:rStyle w:val="StyleUnderline"/>
          </w:rPr>
          <w:t>recent polls</w:t>
        </w:r>
      </w:hyperlink>
      <w:r w:rsidRPr="002B659D">
        <w:rPr>
          <w:rStyle w:val="StyleUnderline"/>
        </w:rPr>
        <w:t xml:space="preserve"> show that the </w:t>
      </w:r>
      <w:r w:rsidRPr="002B659D">
        <w:rPr>
          <w:rStyle w:val="Emphasis"/>
        </w:rPr>
        <w:t>United States’ image abroad is already suffering because of Trump’s policies</w:t>
      </w:r>
      <w:r w:rsidRPr="002B659D">
        <w:rPr>
          <w:rStyle w:val="StyleUnderline"/>
        </w:rPr>
        <w:t xml:space="preserve">. In Ghana and Kenya, confidence in the U.S. president to do the right thing in world affairs has plummeted </w:t>
      </w:r>
      <w:r w:rsidRPr="009C5B59">
        <w:t xml:space="preserve">but remains much higher than elsewhere in the world. </w:t>
      </w:r>
      <w:r w:rsidRPr="002B659D">
        <w:rPr>
          <w:rStyle w:val="StyleUnderline"/>
        </w:rPr>
        <w:t xml:space="preserve">Ending the visa lottery would decrease immigrant visas issued to those </w:t>
      </w:r>
      <w:r w:rsidRPr="002B659D">
        <w:rPr>
          <w:rStyle w:val="StyleUnderline"/>
        </w:rPr>
        <w:lastRenderedPageBreak/>
        <w:t xml:space="preserve">countries, and confidence in the United States could diminish further. The standing of the United States in the world </w:t>
      </w:r>
      <w:proofErr w:type="gramStart"/>
      <w:r w:rsidRPr="002B659D">
        <w:rPr>
          <w:rStyle w:val="StyleUnderline"/>
        </w:rPr>
        <w:t xml:space="preserve">has an </w:t>
      </w:r>
      <w:r w:rsidRPr="002B659D">
        <w:rPr>
          <w:rStyle w:val="Emphasis"/>
        </w:rPr>
        <w:t>effect on</w:t>
      </w:r>
      <w:proofErr w:type="gramEnd"/>
      <w:r w:rsidRPr="002B659D">
        <w:rPr>
          <w:rStyle w:val="Emphasis"/>
        </w:rPr>
        <w:t xml:space="preserve"> our economic and security interests</w:t>
      </w:r>
      <w:r w:rsidRPr="002B659D">
        <w:rPr>
          <w:rStyle w:val="StyleUnderline"/>
        </w:rPr>
        <w:t xml:space="preserve">, and the visa lottery is an easy way to </w:t>
      </w:r>
      <w:r w:rsidRPr="002B659D">
        <w:rPr>
          <w:rStyle w:val="Emphasis"/>
        </w:rPr>
        <w:t>strengthen peaceful ties between our country and others</w:t>
      </w:r>
      <w:r w:rsidRPr="002B659D">
        <w:rPr>
          <w:rStyle w:val="StyleUnderline"/>
        </w:rPr>
        <w:t xml:space="preserve">. As the </w:t>
      </w:r>
      <w:r w:rsidRPr="002B659D">
        <w:rPr>
          <w:rStyle w:val="Emphasis"/>
        </w:rPr>
        <w:t>United States has expanded its military presence in Africa</w:t>
      </w:r>
      <w:r w:rsidRPr="002B659D">
        <w:rPr>
          <w:rStyle w:val="StyleUnderline"/>
        </w:rPr>
        <w:t xml:space="preserve">, </w:t>
      </w:r>
      <w:r w:rsidRPr="002B659D">
        <w:rPr>
          <w:rStyle w:val="Emphasis"/>
        </w:rPr>
        <w:t>policymakers should be more attuned to U.S. public diplomacy in the region as well</w:t>
      </w:r>
      <w:r w:rsidRPr="002B659D">
        <w:rPr>
          <w:rStyle w:val="StyleUnderline"/>
        </w:rPr>
        <w:t>.</w:t>
      </w:r>
    </w:p>
    <w:p w14:paraId="3589D8E3" w14:textId="77777777" w:rsidR="00AC3BF7" w:rsidRDefault="00AC3BF7" w:rsidP="00AC3BF7"/>
    <w:p w14:paraId="72676112" w14:textId="77777777" w:rsidR="00AC3BF7" w:rsidRPr="00B130EB" w:rsidRDefault="00AC3BF7" w:rsidP="00AC3BF7">
      <w:pPr>
        <w:pStyle w:val="Heading4"/>
        <w:rPr>
          <w:rFonts w:asciiTheme="minorHAnsi" w:eastAsia="Times New Roman" w:hAnsiTheme="minorHAnsi" w:cstheme="minorHAnsi"/>
        </w:rPr>
      </w:pPr>
      <w:r w:rsidRPr="00B130EB">
        <w:rPr>
          <w:rFonts w:asciiTheme="minorHAnsi" w:eastAsia="Times New Roman" w:hAnsiTheme="minorHAnsi" w:cstheme="minorHAnsi"/>
        </w:rPr>
        <w:t>Diversity visas are a fundamental part of US leadership and economy</w:t>
      </w:r>
    </w:p>
    <w:p w14:paraId="0303E422" w14:textId="77777777" w:rsidR="00AC3BF7" w:rsidRPr="00B130EB" w:rsidRDefault="00AC3BF7" w:rsidP="00AC3BF7">
      <w:pPr>
        <w:rPr>
          <w:rFonts w:asciiTheme="minorHAnsi" w:hAnsiTheme="minorHAnsi" w:cstheme="minorHAnsi"/>
          <w:b/>
        </w:rPr>
      </w:pPr>
      <w:r w:rsidRPr="00B130EB">
        <w:rPr>
          <w:rFonts w:asciiTheme="minorHAnsi" w:hAnsiTheme="minorHAnsi" w:cstheme="minorHAnsi"/>
          <w:b/>
        </w:rPr>
        <w:t>Neufeld 17</w:t>
      </w:r>
    </w:p>
    <w:p w14:paraId="475391BE" w14:textId="77777777" w:rsidR="00AC3BF7" w:rsidRPr="00B130EB" w:rsidRDefault="00AC3BF7" w:rsidP="00AC3BF7">
      <w:pPr>
        <w:pStyle w:val="NormalWeb"/>
        <w:spacing w:before="0" w:beforeAutospacing="0" w:after="324" w:afterAutospacing="0"/>
        <w:textAlignment w:val="baseline"/>
        <w:rPr>
          <w:rFonts w:asciiTheme="minorHAnsi" w:hAnsiTheme="minorHAnsi" w:cstheme="minorHAnsi"/>
          <w:sz w:val="16"/>
          <w:szCs w:val="16"/>
        </w:rPr>
      </w:pPr>
      <w:r w:rsidRPr="00B130EB">
        <w:rPr>
          <w:rFonts w:asciiTheme="minorHAnsi" w:hAnsiTheme="minorHAnsi" w:cstheme="minorHAnsi"/>
          <w:sz w:val="16"/>
          <w:szCs w:val="16"/>
        </w:rPr>
        <w:t>(</w:t>
      </w:r>
      <w:hyperlink r:id="rId200" w:tgtFrame="blank" w:history="1">
        <w:r w:rsidRPr="00B130EB">
          <w:rPr>
            <w:rStyle w:val="Hyperlink"/>
            <w:rFonts w:asciiTheme="minorHAnsi" w:eastAsiaTheme="majorEastAsia" w:hAnsiTheme="minorHAnsi" w:cstheme="minorHAnsi"/>
            <w:sz w:val="16"/>
            <w:szCs w:val="16"/>
          </w:rPr>
          <w:t>Jeremy L. Neufeld</w:t>
        </w:r>
      </w:hyperlink>
      <w:r w:rsidRPr="00B130EB">
        <w:rPr>
          <w:rFonts w:asciiTheme="minorHAnsi" w:hAnsiTheme="minorHAnsi" w:cstheme="minorHAnsi"/>
          <w:color w:val="3E3E3E"/>
          <w:sz w:val="16"/>
          <w:szCs w:val="16"/>
        </w:rPr>
        <w:t xml:space="preserve"> focuses on immigration policy, specifically on temporary and immigrant visas. He is a graduate of the University of Maryland, College Park, where he received a B.S. in economics.,</w:t>
      </w:r>
      <w:r w:rsidRPr="00B130EB">
        <w:rPr>
          <w:rFonts w:asciiTheme="minorHAnsi" w:hAnsiTheme="minorHAnsi" w:cstheme="minorHAnsi"/>
          <w:bCs/>
          <w:color w:val="425769"/>
          <w:sz w:val="16"/>
          <w:szCs w:val="16"/>
        </w:rPr>
        <w:t xml:space="preserve"> In Defense Of The Diversity Visa After </w:t>
      </w:r>
      <w:proofErr w:type="spellStart"/>
      <w:r w:rsidRPr="00B130EB">
        <w:rPr>
          <w:rFonts w:asciiTheme="minorHAnsi" w:hAnsiTheme="minorHAnsi" w:cstheme="minorHAnsi"/>
          <w:bCs/>
          <w:color w:val="425769"/>
          <w:sz w:val="16"/>
          <w:szCs w:val="16"/>
        </w:rPr>
        <w:t>Nyc’s</w:t>
      </w:r>
      <w:proofErr w:type="spellEnd"/>
      <w:r w:rsidRPr="00B130EB">
        <w:rPr>
          <w:rFonts w:asciiTheme="minorHAnsi" w:hAnsiTheme="minorHAnsi" w:cstheme="minorHAnsi"/>
          <w:bCs/>
          <w:color w:val="425769"/>
          <w:sz w:val="16"/>
          <w:szCs w:val="16"/>
        </w:rPr>
        <w:t xml:space="preserve"> Terror Attack By Jeremy </w:t>
      </w:r>
      <w:proofErr w:type="spellStart"/>
      <w:proofErr w:type="gramStart"/>
      <w:r w:rsidRPr="00B130EB">
        <w:rPr>
          <w:rFonts w:asciiTheme="minorHAnsi" w:hAnsiTheme="minorHAnsi" w:cstheme="minorHAnsi"/>
          <w:bCs/>
          <w:color w:val="425769"/>
          <w:sz w:val="16"/>
          <w:szCs w:val="16"/>
        </w:rPr>
        <w:t>Neufeld</w:t>
      </w:r>
      <w:r w:rsidRPr="00B130EB">
        <w:rPr>
          <w:rFonts w:asciiTheme="minorHAnsi" w:hAnsiTheme="minorHAnsi" w:cstheme="minorHAnsi"/>
          <w:color w:val="3E3E3E"/>
          <w:sz w:val="16"/>
          <w:szCs w:val="16"/>
        </w:rPr>
        <w:t>,ILW</w:t>
      </w:r>
      <w:proofErr w:type="spellEnd"/>
      <w:proofErr w:type="gramEnd"/>
      <w:r w:rsidRPr="00B130EB">
        <w:rPr>
          <w:rFonts w:asciiTheme="minorHAnsi" w:hAnsiTheme="minorHAnsi" w:cstheme="minorHAnsi"/>
          <w:color w:val="3E3E3E"/>
          <w:sz w:val="16"/>
          <w:szCs w:val="16"/>
        </w:rPr>
        <w:t>, http://discuss.ilw.com/content.php?8899-Article-In-Defense-Of-The-Diversity-Visa-After-Nycs-Terror-Attack-By-Jeremy-Neufeld)</w:t>
      </w:r>
    </w:p>
    <w:p w14:paraId="6C0AF200" w14:textId="77777777" w:rsidR="00AC3BF7" w:rsidRPr="00B130EB" w:rsidRDefault="00AC3BF7" w:rsidP="00AC3BF7">
      <w:pPr>
        <w:pStyle w:val="NormalWeb"/>
        <w:spacing w:before="0" w:beforeAutospacing="0" w:after="195" w:afterAutospacing="0"/>
        <w:rPr>
          <w:rFonts w:asciiTheme="minorHAnsi" w:hAnsiTheme="minorHAnsi" w:cstheme="minorHAnsi"/>
          <w:color w:val="3E3E3E"/>
          <w:u w:val="single"/>
        </w:rPr>
      </w:pPr>
      <w:r w:rsidRPr="00B130EB">
        <w:rPr>
          <w:rFonts w:asciiTheme="minorHAnsi" w:hAnsiTheme="minorHAnsi" w:cstheme="minorHAnsi"/>
          <w:color w:val="3E3E3E"/>
          <w:sz w:val="16"/>
        </w:rPr>
        <w:t xml:space="preserve">The diversity visa is not a useful visa for someone intent on committing acts of terrorism to get to the U.S. Based on </w:t>
      </w:r>
      <w:hyperlink r:id="rId201" w:history="1">
        <w:r w:rsidRPr="00B130EB">
          <w:rPr>
            <w:rStyle w:val="Hyperlink"/>
            <w:rFonts w:asciiTheme="minorHAnsi" w:eastAsiaTheme="majorEastAsia" w:hAnsiTheme="minorHAnsi" w:cstheme="minorHAnsi"/>
            <w:sz w:val="16"/>
          </w:rPr>
          <w:t xml:space="preserve">estimates </w:t>
        </w:r>
      </w:hyperlink>
      <w:r w:rsidRPr="00B130EB">
        <w:rPr>
          <w:rFonts w:asciiTheme="minorHAnsi" w:hAnsiTheme="minorHAnsi" w:cstheme="minorHAnsi"/>
          <w:color w:val="3E3E3E"/>
          <w:sz w:val="16"/>
        </w:rPr>
        <w:t xml:space="preserve">by Alex </w:t>
      </w:r>
      <w:proofErr w:type="spellStart"/>
      <w:r w:rsidRPr="00B130EB">
        <w:rPr>
          <w:rFonts w:asciiTheme="minorHAnsi" w:hAnsiTheme="minorHAnsi" w:cstheme="minorHAnsi"/>
          <w:color w:val="3E3E3E"/>
          <w:sz w:val="16"/>
        </w:rPr>
        <w:t>Nowrasteh</w:t>
      </w:r>
      <w:proofErr w:type="spellEnd"/>
      <w:r w:rsidRPr="00B130EB">
        <w:rPr>
          <w:rFonts w:asciiTheme="minorHAnsi" w:hAnsiTheme="minorHAnsi" w:cstheme="minorHAnsi"/>
          <w:color w:val="3E3E3E"/>
          <w:sz w:val="16"/>
        </w:rPr>
        <w:t xml:space="preserve"> at the Cato Institute, a person is more than 300 times more likely to be killed by a foreign-born terrorist who came in as a tourist, than one who entered on a diversity visa. To be clear, a person is not at all likely to be killed by a foreign-born terrorist of </w:t>
      </w:r>
      <w:r w:rsidRPr="00B130EB">
        <w:rPr>
          <w:rStyle w:val="Emphasis"/>
          <w:rFonts w:asciiTheme="minorHAnsi" w:hAnsiTheme="minorHAnsi" w:cstheme="minorHAnsi"/>
          <w:b w:val="0"/>
          <w:color w:val="3E3E3E"/>
          <w:sz w:val="16"/>
          <w:u w:val="none"/>
        </w:rPr>
        <w:t>any</w:t>
      </w:r>
      <w:r w:rsidRPr="00B130EB">
        <w:rPr>
          <w:rFonts w:asciiTheme="minorHAnsi" w:hAnsiTheme="minorHAnsi" w:cstheme="minorHAnsi"/>
          <w:color w:val="3E3E3E"/>
          <w:sz w:val="16"/>
        </w:rPr>
        <w:t xml:space="preserve"> visa type. In fact, you are more likely to be </w:t>
      </w:r>
      <w:hyperlink r:id="rId202" w:history="1">
        <w:r w:rsidRPr="00B130EB">
          <w:rPr>
            <w:rStyle w:val="Hyperlink"/>
            <w:rFonts w:asciiTheme="minorHAnsi" w:eastAsiaTheme="majorEastAsia" w:hAnsiTheme="minorHAnsi" w:cstheme="minorHAnsi"/>
            <w:i/>
            <w:iCs/>
            <w:sz w:val="16"/>
          </w:rPr>
          <w:t xml:space="preserve">killed by your own clothes </w:t>
        </w:r>
      </w:hyperlink>
      <w:r w:rsidRPr="00B130EB">
        <w:rPr>
          <w:rFonts w:asciiTheme="minorHAnsi" w:hAnsiTheme="minorHAnsi" w:cstheme="minorHAnsi"/>
          <w:color w:val="3E3E3E"/>
          <w:sz w:val="16"/>
        </w:rPr>
        <w:t xml:space="preserve">than by a foreign-born terrorist. Sayfullo Saipov is the only foreign-born terrorist to kill Americans who came into the U.S. on a diversity visa, although immigration </w:t>
      </w:r>
      <w:proofErr w:type="spellStart"/>
      <w:r w:rsidRPr="00B130EB">
        <w:rPr>
          <w:rFonts w:asciiTheme="minorHAnsi" w:hAnsiTheme="minorHAnsi" w:cstheme="minorHAnsi"/>
          <w:color w:val="3E3E3E"/>
          <w:sz w:val="16"/>
        </w:rPr>
        <w:t>restrictionists</w:t>
      </w:r>
      <w:proofErr w:type="spellEnd"/>
      <w:r w:rsidRPr="00B130EB">
        <w:rPr>
          <w:rFonts w:asciiTheme="minorHAnsi" w:hAnsiTheme="minorHAnsi" w:cstheme="minorHAnsi"/>
          <w:color w:val="3E3E3E"/>
          <w:sz w:val="16"/>
        </w:rPr>
        <w:t xml:space="preserve"> also want to include Hesham Mohamed </w:t>
      </w:r>
      <w:proofErr w:type="spellStart"/>
      <w:r w:rsidRPr="00B130EB">
        <w:rPr>
          <w:rFonts w:asciiTheme="minorHAnsi" w:hAnsiTheme="minorHAnsi" w:cstheme="minorHAnsi"/>
          <w:color w:val="3E3E3E"/>
          <w:sz w:val="16"/>
        </w:rPr>
        <w:t>Hadayet</w:t>
      </w:r>
      <w:proofErr w:type="spellEnd"/>
      <w:r w:rsidRPr="00B130EB">
        <w:rPr>
          <w:rFonts w:asciiTheme="minorHAnsi" w:hAnsiTheme="minorHAnsi" w:cstheme="minorHAnsi"/>
          <w:color w:val="3E3E3E"/>
          <w:sz w:val="16"/>
        </w:rPr>
        <w:t xml:space="preserve">, the </w:t>
      </w:r>
      <w:hyperlink r:id="rId203" w:history="1">
        <w:r w:rsidRPr="00B130EB">
          <w:rPr>
            <w:rStyle w:val="Hyperlink"/>
            <w:rFonts w:asciiTheme="minorHAnsi" w:eastAsiaTheme="majorEastAsia" w:hAnsiTheme="minorHAnsi" w:cstheme="minorHAnsi"/>
            <w:sz w:val="16"/>
          </w:rPr>
          <w:t xml:space="preserve">2002 LA airport shooter </w:t>
        </w:r>
      </w:hyperlink>
      <w:r w:rsidRPr="00B130EB">
        <w:rPr>
          <w:rFonts w:asciiTheme="minorHAnsi" w:hAnsiTheme="minorHAnsi" w:cstheme="minorHAnsi"/>
          <w:color w:val="3E3E3E"/>
          <w:sz w:val="16"/>
        </w:rPr>
        <w:t xml:space="preserve">. He came to the United States on a tourist visa, overstayed that visa, and then got a green card through his wife, who did win a diversity visa. Even counting </w:t>
      </w:r>
      <w:proofErr w:type="spellStart"/>
      <w:r w:rsidRPr="00B130EB">
        <w:rPr>
          <w:rFonts w:asciiTheme="minorHAnsi" w:hAnsiTheme="minorHAnsi" w:cstheme="minorHAnsi"/>
          <w:color w:val="3E3E3E"/>
          <w:sz w:val="16"/>
        </w:rPr>
        <w:t>Hadayet</w:t>
      </w:r>
      <w:proofErr w:type="spellEnd"/>
      <w:r w:rsidRPr="00B130EB">
        <w:rPr>
          <w:rFonts w:asciiTheme="minorHAnsi" w:hAnsiTheme="minorHAnsi" w:cstheme="minorHAnsi"/>
          <w:color w:val="3E3E3E"/>
          <w:sz w:val="16"/>
        </w:rPr>
        <w:t xml:space="preserve"> brings the grand total to two, out of more than a million peaceful, law-abiding, and proud Americans who immigrated here through the program since its inception in 1990. One of the reasons terrorists overwhelmingly prefer other visas is because a diversity visa is </w:t>
      </w:r>
      <w:r w:rsidRPr="00B130EB">
        <w:rPr>
          <w:rStyle w:val="Emphasis"/>
          <w:rFonts w:asciiTheme="minorHAnsi" w:hAnsiTheme="minorHAnsi" w:cstheme="minorHAnsi"/>
          <w:color w:val="3E3E3E"/>
          <w:sz w:val="16"/>
          <w:u w:val="none"/>
        </w:rPr>
        <w:t>e</w:t>
      </w:r>
      <w:r w:rsidRPr="00B130EB">
        <w:rPr>
          <w:rStyle w:val="Emphasis"/>
          <w:rFonts w:asciiTheme="minorHAnsi" w:hAnsiTheme="minorHAnsi" w:cstheme="minorHAnsi"/>
          <w:b w:val="0"/>
          <w:color w:val="3E3E3E"/>
          <w:sz w:val="16"/>
          <w:u w:val="none"/>
        </w:rPr>
        <w:t>xtremely</w:t>
      </w:r>
      <w:r w:rsidRPr="00B130EB">
        <w:rPr>
          <w:rStyle w:val="Emphasis"/>
          <w:rFonts w:asciiTheme="minorHAnsi" w:hAnsiTheme="minorHAnsi" w:cstheme="minorHAnsi"/>
          <w:color w:val="3E3E3E"/>
          <w:sz w:val="16"/>
          <w:u w:val="none"/>
        </w:rPr>
        <w:t xml:space="preserve"> </w:t>
      </w:r>
      <w:r w:rsidRPr="00B130EB">
        <w:rPr>
          <w:rFonts w:asciiTheme="minorHAnsi" w:hAnsiTheme="minorHAnsi" w:cstheme="minorHAnsi"/>
          <w:color w:val="3E3E3E"/>
          <w:sz w:val="16"/>
        </w:rPr>
        <w:t xml:space="preserve">hard to </w:t>
      </w:r>
      <w:proofErr w:type="gramStart"/>
      <w:r w:rsidRPr="00B130EB">
        <w:rPr>
          <w:rFonts w:asciiTheme="minorHAnsi" w:hAnsiTheme="minorHAnsi" w:cstheme="minorHAnsi"/>
          <w:color w:val="3E3E3E"/>
          <w:sz w:val="16"/>
        </w:rPr>
        <w:t>get, and</w:t>
      </w:r>
      <w:proofErr w:type="gramEnd"/>
      <w:r w:rsidRPr="00B130EB">
        <w:rPr>
          <w:rFonts w:asciiTheme="minorHAnsi" w:hAnsiTheme="minorHAnsi" w:cstheme="minorHAnsi"/>
          <w:color w:val="3E3E3E"/>
          <w:sz w:val="16"/>
        </w:rPr>
        <w:t xml:space="preserve"> takes a long time to obtain. First, a would-be terrorist would have to wait two years between applying for the lottery and waiting for the results. Then, the would-be terrorist would—quite literally—</w:t>
      </w:r>
      <w:proofErr w:type="gramStart"/>
      <w:r w:rsidRPr="00B130EB">
        <w:rPr>
          <w:rFonts w:asciiTheme="minorHAnsi" w:hAnsiTheme="minorHAnsi" w:cstheme="minorHAnsi"/>
          <w:color w:val="3E3E3E"/>
          <w:sz w:val="16"/>
        </w:rPr>
        <w:t>have to</w:t>
      </w:r>
      <w:proofErr w:type="gramEnd"/>
      <w:r w:rsidRPr="00B130EB">
        <w:rPr>
          <w:rFonts w:asciiTheme="minorHAnsi" w:hAnsiTheme="minorHAnsi" w:cstheme="minorHAnsi"/>
          <w:color w:val="3E3E3E"/>
          <w:sz w:val="16"/>
        </w:rPr>
        <w:t xml:space="preserve"> win the lottery; nearly 25 million applicants now compete annually for only 50,000 available green cards. After winning the lottery, a diversity visa recipient </w:t>
      </w:r>
      <w:proofErr w:type="gramStart"/>
      <w:r w:rsidRPr="00B130EB">
        <w:rPr>
          <w:rFonts w:asciiTheme="minorHAnsi" w:hAnsiTheme="minorHAnsi" w:cstheme="minorHAnsi"/>
          <w:color w:val="3E3E3E"/>
          <w:sz w:val="16"/>
        </w:rPr>
        <w:t>has to</w:t>
      </w:r>
      <w:proofErr w:type="gramEnd"/>
      <w:r w:rsidRPr="00B130EB">
        <w:rPr>
          <w:rFonts w:asciiTheme="minorHAnsi" w:hAnsiTheme="minorHAnsi" w:cstheme="minorHAnsi"/>
          <w:color w:val="3E3E3E"/>
          <w:sz w:val="16"/>
        </w:rPr>
        <w:t xml:space="preserve"> go through the same vetting procedures as </w:t>
      </w:r>
      <w:r w:rsidRPr="00B130EB">
        <w:rPr>
          <w:rFonts w:asciiTheme="minorHAnsi" w:hAnsiTheme="minorHAnsi" w:cstheme="minorHAnsi"/>
          <w:sz w:val="16"/>
        </w:rPr>
        <w:t>other immigrants, which includes thorough background checks. All immigrants go through in-person interviews and checks conducted abroad by the State Department, followed by another review by the Department of Homeland Security (DHS) once they arrive. And while opponents of the program point to certain examples of fraud, it is far from clear that the diversity visa suffers from any more fraud than</w:t>
      </w:r>
      <w:hyperlink r:id="rId204" w:history="1">
        <w:r w:rsidRPr="00B130EB">
          <w:rPr>
            <w:rStyle w:val="Hyperlink"/>
            <w:rFonts w:asciiTheme="minorHAnsi" w:eastAsiaTheme="majorEastAsia" w:hAnsiTheme="minorHAnsi" w:cstheme="minorHAnsi"/>
            <w:sz w:val="16"/>
          </w:rPr>
          <w:t xml:space="preserve"> other</w:t>
        </w:r>
      </w:hyperlink>
      <w:r w:rsidRPr="00B130EB">
        <w:rPr>
          <w:rFonts w:asciiTheme="minorHAnsi" w:hAnsiTheme="minorHAnsi" w:cstheme="minorHAnsi"/>
          <w:sz w:val="16"/>
        </w:rPr>
        <w:t xml:space="preserve"> visa </w:t>
      </w:r>
      <w:hyperlink r:id="rId205" w:history="1">
        <w:r w:rsidRPr="00B130EB">
          <w:rPr>
            <w:rStyle w:val="Hyperlink"/>
            <w:rFonts w:asciiTheme="minorHAnsi" w:eastAsiaTheme="majorEastAsia" w:hAnsiTheme="minorHAnsi" w:cstheme="minorHAnsi"/>
            <w:sz w:val="16"/>
          </w:rPr>
          <w:t>programs</w:t>
        </w:r>
      </w:hyperlink>
      <w:r w:rsidRPr="00B130EB">
        <w:rPr>
          <w:rFonts w:asciiTheme="minorHAnsi" w:hAnsiTheme="minorHAnsi" w:cstheme="minorHAnsi"/>
          <w:color w:val="3E3E3E"/>
          <w:sz w:val="16"/>
        </w:rPr>
        <w:t xml:space="preserve">. In any case, the existence of fraud is an argument to reduce fraud—which the State Department and the Department of Homeland Security work actively to do—not to scrap a valuable program. Theresa Brown of the Bipartisan Policy Center (formerly a DHS official) </w:t>
      </w:r>
      <w:hyperlink r:id="rId206" w:history="1">
        <w:r w:rsidRPr="00B130EB">
          <w:rPr>
            <w:rStyle w:val="Hyperlink"/>
            <w:rFonts w:asciiTheme="minorHAnsi" w:eastAsiaTheme="majorEastAsia" w:hAnsiTheme="minorHAnsi" w:cstheme="minorHAnsi"/>
            <w:sz w:val="16"/>
          </w:rPr>
          <w:t xml:space="preserve">explained </w:t>
        </w:r>
      </w:hyperlink>
      <w:r w:rsidRPr="00B130EB">
        <w:rPr>
          <w:rFonts w:asciiTheme="minorHAnsi" w:hAnsiTheme="minorHAnsi" w:cstheme="minorHAnsi"/>
          <w:color w:val="3E3E3E"/>
          <w:sz w:val="16"/>
        </w:rPr>
        <w:t>on Twitter that proposed changes to visa policy are entirely unrelated to vetting procedures or preventing radicalization. And, compared to other green card pathways</w:t>
      </w:r>
      <w:r w:rsidRPr="00B130EB">
        <w:rPr>
          <w:rFonts w:asciiTheme="minorHAnsi" w:hAnsiTheme="minorHAnsi" w:cstheme="minorHAnsi"/>
          <w:color w:val="3E3E3E"/>
          <w:u w:val="single"/>
        </w:rPr>
        <w:t xml:space="preserve">, the diversity visa is </w:t>
      </w:r>
      <w:hyperlink r:id="rId207" w:history="1">
        <w:r w:rsidRPr="00B130EB">
          <w:rPr>
            <w:rStyle w:val="Hyperlink"/>
            <w:rFonts w:asciiTheme="minorHAnsi" w:eastAsiaTheme="majorEastAsia" w:hAnsiTheme="minorHAnsi" w:cstheme="minorHAnsi"/>
            <w:u w:val="single"/>
          </w:rPr>
          <w:t>disproportionately</w:t>
        </w:r>
      </w:hyperlink>
      <w:r w:rsidRPr="00B130EB">
        <w:rPr>
          <w:rFonts w:asciiTheme="minorHAnsi" w:hAnsiTheme="minorHAnsi" w:cstheme="minorHAnsi"/>
          <w:color w:val="3E3E3E"/>
          <w:u w:val="single"/>
        </w:rPr>
        <w:t xml:space="preserve"> used by children—who are most likely to assimilate smoothly into the United States</w:t>
      </w:r>
      <w:r w:rsidRPr="00B130EB">
        <w:rPr>
          <w:rFonts w:asciiTheme="minorHAnsi" w:hAnsiTheme="minorHAnsi" w:cstheme="minorHAnsi"/>
          <w:color w:val="3E3E3E"/>
          <w:sz w:val="16"/>
        </w:rPr>
        <w:t xml:space="preserve">. Officials now </w:t>
      </w:r>
      <w:hyperlink r:id="rId208" w:history="1">
        <w:r w:rsidRPr="00B130EB">
          <w:rPr>
            <w:rStyle w:val="Hyperlink"/>
            <w:rFonts w:asciiTheme="minorHAnsi" w:eastAsiaTheme="majorEastAsia" w:hAnsiTheme="minorHAnsi" w:cstheme="minorHAnsi"/>
            <w:sz w:val="16"/>
          </w:rPr>
          <w:t xml:space="preserve">say </w:t>
        </w:r>
      </w:hyperlink>
      <w:r w:rsidRPr="00B130EB">
        <w:rPr>
          <w:rFonts w:asciiTheme="minorHAnsi" w:hAnsiTheme="minorHAnsi" w:cstheme="minorHAnsi"/>
          <w:color w:val="3E3E3E"/>
          <w:sz w:val="16"/>
        </w:rPr>
        <w:t xml:space="preserve">that Sayfullo Saipov did not come to the United States as a radical, but was radicalized here, making it difficult to see how the diversity visa is any more to blame for the attack than natural-born citizenship is to blame for domestic terrorists like Timothy McVeigh. Putting </w:t>
      </w:r>
      <w:r w:rsidRPr="00B130EB">
        <w:rPr>
          <w:rFonts w:asciiTheme="minorHAnsi" w:hAnsiTheme="minorHAnsi" w:cstheme="minorHAnsi"/>
          <w:color w:val="3E3E3E"/>
          <w:u w:val="single"/>
        </w:rPr>
        <w:t xml:space="preserve">“America first” necessitates keeping the diversity visa. The program helps American diplomacy and the fight against terrorism abroad, and the American economy here at home. </w:t>
      </w:r>
      <w:r w:rsidRPr="00B130EB">
        <w:rPr>
          <w:rFonts w:asciiTheme="minorHAnsi" w:hAnsiTheme="minorHAnsi" w:cstheme="minorHAnsi"/>
          <w:color w:val="3E3E3E"/>
          <w:sz w:val="16"/>
        </w:rPr>
        <w:t>First,</w:t>
      </w:r>
      <w:r w:rsidRPr="00B130EB">
        <w:rPr>
          <w:rFonts w:asciiTheme="minorHAnsi" w:hAnsiTheme="minorHAnsi" w:cstheme="minorHAnsi"/>
          <w:color w:val="3E3E3E"/>
          <w:u w:val="single"/>
        </w:rPr>
        <w:t xml:space="preserve"> the diversity visa program helps Americans gain friends, allies, and goodwill overseas, while simultaneously undermining terrorist propaganda</w:t>
      </w:r>
      <w:r w:rsidRPr="00B130EB">
        <w:rPr>
          <w:rFonts w:asciiTheme="minorHAnsi" w:hAnsiTheme="minorHAnsi" w:cstheme="minorHAnsi"/>
          <w:color w:val="3E3E3E"/>
          <w:sz w:val="16"/>
        </w:rPr>
        <w:t xml:space="preserve">. Former Ambassador Johnny Young, appointed by both Republican and Democrat presidents, </w:t>
      </w:r>
      <w:hyperlink r:id="rId209" w:history="1">
        <w:r w:rsidRPr="00B130EB">
          <w:rPr>
            <w:rStyle w:val="Hyperlink"/>
            <w:rFonts w:asciiTheme="minorHAnsi" w:eastAsiaTheme="majorEastAsia" w:hAnsiTheme="minorHAnsi" w:cstheme="minorHAnsi"/>
            <w:sz w:val="16"/>
          </w:rPr>
          <w:t xml:space="preserve">told the 112th Congress </w:t>
        </w:r>
      </w:hyperlink>
      <w:r w:rsidRPr="00B130EB">
        <w:rPr>
          <w:rFonts w:asciiTheme="minorHAnsi" w:hAnsiTheme="minorHAnsi" w:cstheme="minorHAnsi"/>
          <w:color w:val="3E3E3E"/>
          <w:sz w:val="16"/>
        </w:rPr>
        <w:t xml:space="preserve">how his experience in the foreign service showed him firsthand that “foreign policy interests are served by the diversity visa program.” </w:t>
      </w:r>
      <w:r w:rsidRPr="00B130EB">
        <w:rPr>
          <w:rFonts w:asciiTheme="minorHAnsi" w:hAnsiTheme="minorHAnsi" w:cstheme="minorHAnsi"/>
          <w:color w:val="3E3E3E"/>
          <w:u w:val="single"/>
        </w:rPr>
        <w:t>The program, he testified is, “undertaken in part to help shape the minds and hearts of those within their borders to regard the United States and the democracy it enjoys as a beacon of hope and opportunity</w:t>
      </w:r>
      <w:proofErr w:type="gramStart"/>
      <w:r w:rsidRPr="00B130EB">
        <w:rPr>
          <w:rFonts w:asciiTheme="minorHAnsi" w:hAnsiTheme="minorHAnsi" w:cstheme="minorHAnsi"/>
          <w:color w:val="3E3E3E"/>
          <w:u w:val="single"/>
        </w:rPr>
        <w:t>…[</w:t>
      </w:r>
      <w:proofErr w:type="gramEnd"/>
      <w:r w:rsidRPr="00B130EB">
        <w:rPr>
          <w:rFonts w:asciiTheme="minorHAnsi" w:hAnsiTheme="minorHAnsi" w:cstheme="minorHAnsi"/>
          <w:color w:val="3E3E3E"/>
          <w:u w:val="single"/>
        </w:rPr>
        <w:t>a view] crucial to the maintenance of US and American leadership</w:t>
      </w:r>
      <w:r w:rsidRPr="00B130EB">
        <w:rPr>
          <w:rFonts w:asciiTheme="minorHAnsi" w:hAnsiTheme="minorHAnsi" w:cstheme="minorHAnsi"/>
          <w:color w:val="3E3E3E"/>
          <w:sz w:val="16"/>
        </w:rPr>
        <w:t xml:space="preserve">.” Indeed, the U.S. consular office in Morocco, when </w:t>
      </w:r>
      <w:hyperlink r:id="rId210" w:history="1">
        <w:r w:rsidRPr="00B130EB">
          <w:rPr>
            <w:rStyle w:val="Hyperlink"/>
            <w:rFonts w:asciiTheme="minorHAnsi" w:eastAsiaTheme="majorEastAsia" w:hAnsiTheme="minorHAnsi" w:cstheme="minorHAnsi"/>
            <w:sz w:val="16"/>
          </w:rPr>
          <w:t xml:space="preserve">investigating </w:t>
        </w:r>
      </w:hyperlink>
      <w:r w:rsidRPr="00B130EB">
        <w:rPr>
          <w:rFonts w:asciiTheme="minorHAnsi" w:hAnsiTheme="minorHAnsi" w:cstheme="minorHAnsi"/>
          <w:color w:val="3E3E3E"/>
          <w:sz w:val="16"/>
        </w:rPr>
        <w:t xml:space="preserve">how the United States was able to accomplish a surge of goodwill in the Muslim-majority country, pointed, in part, to the record numbers of diversity visa winners. Historian Carly Goodman concurs, </w:t>
      </w:r>
      <w:hyperlink r:id="rId211" w:history="1">
        <w:r w:rsidRPr="00B130EB">
          <w:rPr>
            <w:rStyle w:val="Hyperlink"/>
            <w:rFonts w:asciiTheme="minorHAnsi" w:eastAsiaTheme="majorEastAsia" w:hAnsiTheme="minorHAnsi" w:cstheme="minorHAnsi"/>
            <w:sz w:val="16"/>
          </w:rPr>
          <w:t xml:space="preserve">writing </w:t>
        </w:r>
      </w:hyperlink>
      <w:r w:rsidRPr="00B130EB">
        <w:rPr>
          <w:rFonts w:asciiTheme="minorHAnsi" w:hAnsiTheme="minorHAnsi" w:cstheme="minorHAnsi"/>
          <w:color w:val="3E3E3E"/>
          <w:sz w:val="16"/>
        </w:rPr>
        <w:t>that the diversity visa program served “U.S. public diplomacy in the region by sustaining the American Dream” by “making possible for the first time significant voluntary immigration from sub-Saharan Africa.” Second</w:t>
      </w:r>
      <w:r w:rsidRPr="00B130EB">
        <w:rPr>
          <w:rFonts w:asciiTheme="minorHAnsi" w:hAnsiTheme="minorHAnsi" w:cstheme="minorHAnsi"/>
          <w:color w:val="3E3E3E"/>
          <w:u w:val="single"/>
        </w:rPr>
        <w:t xml:space="preserve">, the diversity visa program brings in productive immigrants who contribute to our economy and reduce the fiscal burden of our debt. Contrary to </w:t>
      </w:r>
      <w:hyperlink r:id="rId212" w:history="1">
        <w:r w:rsidRPr="00B130EB">
          <w:rPr>
            <w:rStyle w:val="Hyperlink"/>
            <w:rFonts w:asciiTheme="minorHAnsi" w:eastAsiaTheme="majorEastAsia" w:hAnsiTheme="minorHAnsi" w:cstheme="minorHAnsi"/>
            <w:u w:val="single"/>
          </w:rPr>
          <w:t xml:space="preserve">misconceptions </w:t>
        </w:r>
      </w:hyperlink>
      <w:r w:rsidRPr="00B130EB">
        <w:rPr>
          <w:rFonts w:asciiTheme="minorHAnsi" w:hAnsiTheme="minorHAnsi" w:cstheme="minorHAnsi"/>
          <w:color w:val="3E3E3E"/>
          <w:u w:val="single"/>
        </w:rPr>
        <w:t>, the program does bring in skilled immigrants, partly because it requires minimum education and work requirements and in part due to self-selection for participation</w:t>
      </w:r>
      <w:r w:rsidRPr="00B130EB">
        <w:rPr>
          <w:rFonts w:asciiTheme="minorHAnsi" w:hAnsiTheme="minorHAnsi" w:cstheme="minorHAnsi"/>
          <w:color w:val="3E3E3E"/>
          <w:sz w:val="16"/>
        </w:rPr>
        <w:t xml:space="preserve">. </w:t>
      </w:r>
      <w:hyperlink r:id="rId213" w:history="1">
        <w:r w:rsidRPr="00B130EB">
          <w:rPr>
            <w:rStyle w:val="Hyperlink"/>
            <w:rFonts w:asciiTheme="minorHAnsi" w:eastAsiaTheme="majorEastAsia" w:hAnsiTheme="minorHAnsi" w:cstheme="minorHAnsi"/>
            <w:sz w:val="16"/>
          </w:rPr>
          <w:t xml:space="preserve">One study </w:t>
        </w:r>
      </w:hyperlink>
      <w:r w:rsidRPr="00B130EB">
        <w:rPr>
          <w:rFonts w:asciiTheme="minorHAnsi" w:hAnsiTheme="minorHAnsi" w:cstheme="minorHAnsi"/>
          <w:color w:val="3E3E3E"/>
          <w:sz w:val="16"/>
        </w:rPr>
        <w:t xml:space="preserve">finds that the program selects for “Africans in well-paying jobs, who are likely to be professionals rather than mere high school graduates.” </w:t>
      </w:r>
      <w:r w:rsidRPr="00B130EB">
        <w:rPr>
          <w:rFonts w:asciiTheme="minorHAnsi" w:hAnsiTheme="minorHAnsi" w:cstheme="minorHAnsi"/>
          <w:color w:val="3E3E3E"/>
          <w:u w:val="single"/>
        </w:rPr>
        <w:t xml:space="preserve">The kind of people who use the program are willing to work hard, and by </w:t>
      </w:r>
      <w:r w:rsidRPr="00B130EB">
        <w:rPr>
          <w:rFonts w:asciiTheme="minorHAnsi" w:hAnsiTheme="minorHAnsi" w:cstheme="minorHAnsi"/>
          <w:color w:val="3E3E3E"/>
          <w:u w:val="single"/>
        </w:rPr>
        <w:lastRenderedPageBreak/>
        <w:t xml:space="preserve">the very nature of immigrating through the program, are natural risk-takers who are </w:t>
      </w:r>
      <w:hyperlink r:id="rId214" w:history="1">
        <w:r w:rsidRPr="00B130EB">
          <w:rPr>
            <w:rStyle w:val="Hyperlink"/>
            <w:rFonts w:asciiTheme="minorHAnsi" w:eastAsiaTheme="majorEastAsia" w:hAnsiTheme="minorHAnsi" w:cstheme="minorHAnsi"/>
            <w:u w:val="single"/>
          </w:rPr>
          <w:t xml:space="preserve">more likely </w:t>
        </w:r>
      </w:hyperlink>
      <w:r w:rsidRPr="00B130EB">
        <w:rPr>
          <w:rFonts w:asciiTheme="minorHAnsi" w:hAnsiTheme="minorHAnsi" w:cstheme="minorHAnsi"/>
          <w:color w:val="3E3E3E"/>
          <w:u w:val="single"/>
        </w:rPr>
        <w:t xml:space="preserve">to be entrepreneurs than even native-born Americans. In fact, the diversity visa program may bring in talent on the </w:t>
      </w:r>
      <w:hyperlink r:id="rId215" w:history="1">
        <w:r w:rsidRPr="00B130EB">
          <w:rPr>
            <w:rStyle w:val="Hyperlink"/>
            <w:rFonts w:asciiTheme="minorHAnsi" w:eastAsiaTheme="majorEastAsia" w:hAnsiTheme="minorHAnsi" w:cstheme="minorHAnsi"/>
            <w:u w:val="single"/>
          </w:rPr>
          <w:t xml:space="preserve">far right-hand tail </w:t>
        </w:r>
      </w:hyperlink>
      <w:r w:rsidRPr="00B130EB">
        <w:rPr>
          <w:rFonts w:asciiTheme="minorHAnsi" w:hAnsiTheme="minorHAnsi" w:cstheme="minorHAnsi"/>
          <w:color w:val="3E3E3E"/>
          <w:u w:val="single"/>
        </w:rPr>
        <w:t>of value creation who would be screened out under an exclusively merit-based system. But the diversity visa program is more than just a good diplomatic tool or an economic boost. The program is the legal embodiment of the vision of America as a shining city on a hill</w:t>
      </w:r>
      <w:r w:rsidRPr="00B130EB">
        <w:rPr>
          <w:rFonts w:asciiTheme="minorHAnsi" w:hAnsiTheme="minorHAnsi" w:cstheme="minorHAnsi"/>
          <w:color w:val="3E3E3E"/>
          <w:sz w:val="16"/>
        </w:rPr>
        <w:t xml:space="preserve">, in which people with, “the will and the heart to get here,” as President Reagan </w:t>
      </w:r>
      <w:hyperlink r:id="rId216" w:history="1">
        <w:r w:rsidRPr="00B130EB">
          <w:rPr>
            <w:rStyle w:val="Hyperlink"/>
            <w:rFonts w:asciiTheme="minorHAnsi" w:eastAsiaTheme="majorEastAsia" w:hAnsiTheme="minorHAnsi" w:cstheme="minorHAnsi"/>
            <w:sz w:val="16"/>
          </w:rPr>
          <w:t>put it</w:t>
        </w:r>
      </w:hyperlink>
      <w:r w:rsidRPr="00B130EB">
        <w:rPr>
          <w:rFonts w:asciiTheme="minorHAnsi" w:hAnsiTheme="minorHAnsi" w:cstheme="minorHAnsi"/>
          <w:color w:val="3E3E3E"/>
          <w:sz w:val="16"/>
        </w:rPr>
        <w:t xml:space="preserve">, are given the chance to share the American Dream. </w:t>
      </w:r>
      <w:r w:rsidRPr="00B130EB">
        <w:rPr>
          <w:rFonts w:asciiTheme="minorHAnsi" w:hAnsiTheme="minorHAnsi" w:cstheme="minorHAnsi"/>
          <w:color w:val="3E3E3E"/>
          <w:u w:val="single"/>
        </w:rPr>
        <w:t xml:space="preserve">To deny people that chance would not only harm America’s foreign policy and economy; it would degrade the moral foundations of our open country. </w:t>
      </w:r>
    </w:p>
    <w:p w14:paraId="7AF2E1E2" w14:textId="77777777" w:rsidR="00AC3BF7" w:rsidRPr="00B130EB" w:rsidRDefault="00AC3BF7" w:rsidP="00AC3BF7">
      <w:pPr>
        <w:pStyle w:val="Heading4"/>
        <w:rPr>
          <w:rFonts w:asciiTheme="minorHAnsi" w:eastAsia="Times New Roman" w:hAnsiTheme="minorHAnsi" w:cstheme="minorHAnsi"/>
        </w:rPr>
      </w:pPr>
      <w:r w:rsidRPr="00B130EB">
        <w:rPr>
          <w:rFonts w:asciiTheme="minorHAnsi" w:eastAsia="Times New Roman" w:hAnsiTheme="minorHAnsi" w:cstheme="minorHAnsi"/>
        </w:rPr>
        <w:t>Diversity Visas Key to the United States</w:t>
      </w:r>
    </w:p>
    <w:p w14:paraId="52D08CEB" w14:textId="77777777" w:rsidR="00AC3BF7" w:rsidRPr="00B130EB" w:rsidRDefault="00AC3BF7" w:rsidP="00AC3BF7">
      <w:pPr>
        <w:rPr>
          <w:rFonts w:asciiTheme="minorHAnsi" w:hAnsiTheme="minorHAnsi" w:cstheme="minorHAnsi"/>
          <w:b/>
          <w:sz w:val="24"/>
          <w:szCs w:val="24"/>
        </w:rPr>
      </w:pPr>
      <w:r w:rsidRPr="00B130EB">
        <w:rPr>
          <w:rFonts w:asciiTheme="minorHAnsi" w:hAnsiTheme="minorHAnsi" w:cstheme="minorHAnsi"/>
          <w:b/>
          <w:sz w:val="24"/>
          <w:szCs w:val="24"/>
        </w:rPr>
        <w:t>Goodman and Piot 17</w:t>
      </w:r>
    </w:p>
    <w:p w14:paraId="25BAE9EA" w14:textId="77777777" w:rsidR="00AC3BF7" w:rsidRPr="00B130EB" w:rsidRDefault="00AC3BF7" w:rsidP="00AC3BF7">
      <w:pPr>
        <w:rPr>
          <w:rFonts w:asciiTheme="minorHAnsi" w:hAnsiTheme="minorHAnsi" w:cstheme="minorHAnsi"/>
          <w:sz w:val="16"/>
          <w:szCs w:val="16"/>
        </w:rPr>
      </w:pPr>
      <w:r w:rsidRPr="00B130EB">
        <w:rPr>
          <w:rFonts w:asciiTheme="minorHAnsi" w:hAnsiTheme="minorHAnsi" w:cstheme="minorHAnsi"/>
        </w:rPr>
        <w:t>(</w:t>
      </w:r>
      <w:r w:rsidRPr="00B130EB">
        <w:rPr>
          <w:rFonts w:asciiTheme="minorHAnsi" w:hAnsiTheme="minorHAnsi" w:cstheme="minorHAnsi"/>
          <w:sz w:val="16"/>
          <w:szCs w:val="16"/>
        </w:rPr>
        <w:t>Goodman and Piot 17. Charles Piot is a professor of African &amp; African American Studies and Cultural Anthropology at Duke University, with a forthcoming book on the DV lottery. Carly Goodman is a historian of U.S. immigration and foreign relations and a Mellon/American Council of Learned Societies Public Fellow. Diversity visa lottery doesn’t make us less safe but ending it might. By Charles Piot and Carly Goodman 11/29/17 2:40 pm. http://thehill.com/opinion/immigration/362361-the-diversity-visa-lottery-doesnt-make-us-less-safe-but-ending-it-or)</w:t>
      </w:r>
    </w:p>
    <w:p w14:paraId="0EAC87FC" w14:textId="77777777" w:rsidR="00AC3BF7" w:rsidRPr="00B130EB" w:rsidRDefault="00AC3BF7" w:rsidP="00AC3BF7">
      <w:pPr>
        <w:rPr>
          <w:rFonts w:asciiTheme="minorHAnsi" w:hAnsiTheme="minorHAnsi" w:cstheme="minorHAnsi"/>
          <w:sz w:val="16"/>
          <w:szCs w:val="16"/>
        </w:rPr>
      </w:pPr>
    </w:p>
    <w:p w14:paraId="0BE97716" w14:textId="77777777" w:rsidR="00AC3BF7" w:rsidRPr="00B130EB" w:rsidRDefault="00AC3BF7" w:rsidP="00AC3BF7">
      <w:pPr>
        <w:shd w:val="clear" w:color="auto" w:fill="FFFFFF"/>
        <w:spacing w:after="300" w:line="240" w:lineRule="auto"/>
        <w:rPr>
          <w:rFonts w:asciiTheme="minorHAnsi" w:eastAsia="Times New Roman" w:hAnsiTheme="minorHAnsi" w:cstheme="minorHAnsi"/>
          <w:color w:val="2B2C30"/>
          <w:sz w:val="16"/>
          <w:szCs w:val="27"/>
        </w:rPr>
      </w:pPr>
      <w:r w:rsidRPr="00B130EB">
        <w:rPr>
          <w:rFonts w:asciiTheme="minorHAnsi" w:eastAsia="Times New Roman" w:hAnsiTheme="minorHAnsi" w:cstheme="minorHAnsi"/>
          <w:color w:val="2B2C30"/>
          <w:sz w:val="16"/>
          <w:szCs w:val="27"/>
        </w:rPr>
        <w:t xml:space="preserve">In an autumn marked by several tragic incidents of mass violence, only the attack in New York City spurred President Trump to take to Twitter and call on Congress to </w:t>
      </w:r>
      <w:proofErr w:type="gramStart"/>
      <w:r w:rsidRPr="00B130EB">
        <w:rPr>
          <w:rFonts w:asciiTheme="minorHAnsi" w:eastAsia="Times New Roman" w:hAnsiTheme="minorHAnsi" w:cstheme="minorHAnsi"/>
          <w:color w:val="2B2C30"/>
          <w:sz w:val="16"/>
          <w:szCs w:val="27"/>
        </w:rPr>
        <w:t>take action</w:t>
      </w:r>
      <w:proofErr w:type="gramEnd"/>
      <w:r w:rsidRPr="00B130EB">
        <w:rPr>
          <w:rFonts w:asciiTheme="minorHAnsi" w:eastAsia="Times New Roman" w:hAnsiTheme="minorHAnsi" w:cstheme="minorHAnsi"/>
          <w:color w:val="2B2C30"/>
          <w:sz w:val="16"/>
          <w:szCs w:val="27"/>
        </w:rPr>
        <w:t xml:space="preserve">. That’s because the alleged perpetrator of that attack, a native of Uzbekistan, had entered the United States as an immigrant through the diversity visa lottery. Although </w:t>
      </w:r>
      <w:r w:rsidRPr="00B130EB">
        <w:rPr>
          <w:rStyle w:val="Emphasis"/>
          <w:rFonts w:asciiTheme="minorHAnsi" w:hAnsiTheme="minorHAnsi" w:cstheme="minorHAnsi"/>
        </w:rPr>
        <w:t xml:space="preserve">there is </w:t>
      </w:r>
      <w:hyperlink r:id="rId217" w:history="1">
        <w:r w:rsidRPr="00B130EB">
          <w:rPr>
            <w:rStyle w:val="Emphasis"/>
            <w:rFonts w:asciiTheme="minorHAnsi" w:hAnsiTheme="minorHAnsi" w:cstheme="minorHAnsi"/>
          </w:rPr>
          <w:t>ample evidence</w:t>
        </w:r>
      </w:hyperlink>
      <w:r w:rsidRPr="00B130EB">
        <w:rPr>
          <w:rStyle w:val="Emphasis"/>
          <w:rFonts w:asciiTheme="minorHAnsi" w:hAnsiTheme="minorHAnsi" w:cstheme="minorHAnsi"/>
        </w:rPr>
        <w:t xml:space="preserve"> that immigrants are less likely to commit crimes than U.S. citizens</w:t>
      </w:r>
      <w:r w:rsidRPr="00B130EB">
        <w:rPr>
          <w:rFonts w:asciiTheme="minorHAnsi" w:eastAsia="Times New Roman" w:hAnsiTheme="minorHAnsi" w:cstheme="minorHAnsi"/>
          <w:color w:val="2B2C30"/>
          <w:sz w:val="16"/>
          <w:szCs w:val="27"/>
        </w:rPr>
        <w:t xml:space="preserve">, </w:t>
      </w:r>
      <w:r w:rsidRPr="00B130EB">
        <w:rPr>
          <w:rStyle w:val="Emphasis"/>
          <w:rFonts w:asciiTheme="minorHAnsi" w:hAnsiTheme="minorHAnsi" w:cstheme="minorHAnsi"/>
        </w:rPr>
        <w:t>the president seized upon the attack as an opportunity to crack down on immigration and to reinforce a link between immigrants and crime that is not substantiated by the evidence.</w:t>
      </w:r>
      <w:r w:rsidRPr="00B130EB">
        <w:rPr>
          <w:rFonts w:asciiTheme="minorHAnsi" w:eastAsia="Times New Roman" w:hAnsiTheme="minorHAnsi" w:cstheme="minorHAnsi"/>
          <w:color w:val="2B2C30"/>
          <w:sz w:val="16"/>
          <w:szCs w:val="27"/>
        </w:rPr>
        <w:t xml:space="preserve"> He called on Congress to end the diversity visa immigration program. </w:t>
      </w:r>
      <w:r w:rsidRPr="00B130EB">
        <w:rPr>
          <w:rFonts w:asciiTheme="minorHAnsi" w:eastAsia="Times New Roman" w:hAnsiTheme="minorHAnsi" w:cstheme="minorHAnsi"/>
          <w:color w:val="000000"/>
          <w:sz w:val="16"/>
          <w:szCs w:val="15"/>
        </w:rPr>
        <w:t>ADVERTISEMENT</w:t>
      </w:r>
      <w:r w:rsidRPr="00B130EB">
        <w:rPr>
          <w:rFonts w:asciiTheme="minorHAnsi" w:eastAsia="Times New Roman" w:hAnsiTheme="minorHAnsi" w:cstheme="minorHAnsi"/>
          <w:color w:val="2B2C30"/>
          <w:sz w:val="16"/>
          <w:szCs w:val="27"/>
        </w:rPr>
        <w:t xml:space="preserve"> </w:t>
      </w:r>
      <w:r w:rsidRPr="00B130EB">
        <w:rPr>
          <w:rFonts w:asciiTheme="minorHAnsi" w:eastAsia="Times New Roman" w:hAnsiTheme="minorHAnsi" w:cstheme="minorHAnsi"/>
          <w:color w:val="2B2C30"/>
          <w:sz w:val="16"/>
          <w:szCs w:val="27"/>
          <w:shd w:val="clear" w:color="auto" w:fill="FFFFFF"/>
        </w:rPr>
        <w:t xml:space="preserve">But </w:t>
      </w:r>
      <w:r w:rsidRPr="00B130EB">
        <w:rPr>
          <w:rStyle w:val="Emphasis"/>
          <w:rFonts w:asciiTheme="minorHAnsi" w:hAnsiTheme="minorHAnsi" w:cstheme="minorHAnsi"/>
        </w:rPr>
        <w:t>ending the visa lottery program would do nothing to make Americans safer, and it could damage America’s standing in the world</w:t>
      </w:r>
      <w:r w:rsidRPr="00B130EB">
        <w:rPr>
          <w:rFonts w:asciiTheme="minorHAnsi" w:eastAsia="Times New Roman" w:hAnsiTheme="minorHAnsi" w:cstheme="minorHAnsi"/>
          <w:color w:val="2B2C30"/>
          <w:sz w:val="16"/>
          <w:szCs w:val="27"/>
          <w:shd w:val="clear" w:color="auto" w:fill="FFFFFF"/>
        </w:rPr>
        <w:t>.</w:t>
      </w:r>
      <w:r w:rsidRPr="00B130EB">
        <w:rPr>
          <w:rFonts w:asciiTheme="minorHAnsi" w:eastAsia="Times New Roman" w:hAnsiTheme="minorHAnsi" w:cstheme="minorHAnsi"/>
          <w:sz w:val="16"/>
          <w:szCs w:val="24"/>
        </w:rPr>
        <w:t xml:space="preserve"> </w:t>
      </w:r>
      <w:r w:rsidRPr="00B130EB">
        <w:rPr>
          <w:rStyle w:val="Emphasis"/>
          <w:rFonts w:asciiTheme="minorHAnsi" w:hAnsiTheme="minorHAnsi" w:cstheme="minorHAnsi"/>
        </w:rPr>
        <w:t>That’s because the visa lottery is a unique part of our immigration system that strengthens U.S. ties to the rest of the world.</w:t>
      </w:r>
      <w:r w:rsidRPr="00B130EB">
        <w:rPr>
          <w:rFonts w:asciiTheme="minorHAnsi" w:eastAsia="Times New Roman" w:hAnsiTheme="minorHAnsi" w:cstheme="minorHAnsi"/>
          <w:color w:val="2B2C30"/>
          <w:sz w:val="16"/>
          <w:szCs w:val="27"/>
        </w:rPr>
        <w:t xml:space="preserve"> We are scholars who have spent years studying the visa lottery, </w:t>
      </w:r>
      <w:hyperlink r:id="rId218" w:history="1">
        <w:r w:rsidRPr="00B130EB">
          <w:rPr>
            <w:rFonts w:asciiTheme="minorHAnsi" w:eastAsia="Times New Roman" w:hAnsiTheme="minorHAnsi" w:cstheme="minorHAnsi"/>
            <w:color w:val="2B2C30"/>
            <w:sz w:val="16"/>
            <w:szCs w:val="16"/>
            <w:u w:val="single"/>
          </w:rPr>
          <w:t>uncovering its history</w:t>
        </w:r>
      </w:hyperlink>
      <w:r w:rsidRPr="00B130EB">
        <w:rPr>
          <w:rFonts w:asciiTheme="minorHAnsi" w:eastAsia="Times New Roman" w:hAnsiTheme="minorHAnsi" w:cstheme="minorHAnsi"/>
          <w:color w:val="2B2C30"/>
          <w:sz w:val="16"/>
          <w:szCs w:val="27"/>
        </w:rPr>
        <w:t xml:space="preserve">, and speaking to lottery entrants in West Africa and beyond, as well as those who have won the lottery and settled in the United States. What we have learned is that </w:t>
      </w:r>
      <w:r w:rsidRPr="00B130EB">
        <w:rPr>
          <w:rStyle w:val="Emphasis"/>
          <w:rFonts w:asciiTheme="minorHAnsi" w:hAnsiTheme="minorHAnsi" w:cstheme="minorHAnsi"/>
        </w:rPr>
        <w:t>the program appeals to talented individuals all over the world, and that the lottery reinforces the ideal of the American dream in far flung villages</w:t>
      </w:r>
      <w:r w:rsidRPr="00B130EB">
        <w:rPr>
          <w:rFonts w:asciiTheme="minorHAnsi" w:eastAsia="Times New Roman" w:hAnsiTheme="minorHAnsi" w:cstheme="minorHAnsi"/>
          <w:color w:val="2B2C30"/>
          <w:sz w:val="16"/>
          <w:szCs w:val="27"/>
        </w:rPr>
        <w:t xml:space="preserve">. We have also seen that </w:t>
      </w:r>
      <w:r w:rsidRPr="00B130EB">
        <w:rPr>
          <w:rStyle w:val="Emphasis"/>
          <w:rFonts w:asciiTheme="minorHAnsi" w:hAnsiTheme="minorHAnsi" w:cstheme="minorHAnsi"/>
        </w:rPr>
        <w:t>visa lottery winners undergo rigorous screening at U.S. embassies in their home countries</w:t>
      </w:r>
      <w:r w:rsidRPr="00B130EB">
        <w:rPr>
          <w:rFonts w:asciiTheme="minorHAnsi" w:eastAsia="Times New Roman" w:hAnsiTheme="minorHAnsi" w:cstheme="minorHAnsi"/>
          <w:color w:val="2B2C30"/>
          <w:sz w:val="16"/>
          <w:szCs w:val="27"/>
        </w:rPr>
        <w:t xml:space="preserve">. Contrary to the opinions of immigration </w:t>
      </w:r>
      <w:proofErr w:type="spellStart"/>
      <w:r w:rsidRPr="00B130EB">
        <w:rPr>
          <w:rFonts w:asciiTheme="minorHAnsi" w:eastAsia="Times New Roman" w:hAnsiTheme="minorHAnsi" w:cstheme="minorHAnsi"/>
          <w:color w:val="2B2C30"/>
          <w:sz w:val="16"/>
          <w:szCs w:val="27"/>
        </w:rPr>
        <w:t>restrictionists</w:t>
      </w:r>
      <w:proofErr w:type="spellEnd"/>
      <w:r w:rsidRPr="00B130EB">
        <w:rPr>
          <w:rFonts w:asciiTheme="minorHAnsi" w:eastAsia="Times New Roman" w:hAnsiTheme="minorHAnsi" w:cstheme="minorHAnsi"/>
          <w:color w:val="2B2C30"/>
          <w:sz w:val="16"/>
          <w:szCs w:val="27"/>
        </w:rPr>
        <w:t xml:space="preserve"> — those who are eager to drastically limit not only unauthorized but also lawful immigration to the United States — </w:t>
      </w:r>
      <w:r w:rsidRPr="00B130EB">
        <w:rPr>
          <w:rStyle w:val="Emphasis"/>
          <w:rFonts w:asciiTheme="minorHAnsi" w:hAnsiTheme="minorHAnsi" w:cstheme="minorHAnsi"/>
        </w:rPr>
        <w:t>immigration, including through the visa lottery, is not a threat to us</w:t>
      </w:r>
      <w:r w:rsidRPr="00B130EB">
        <w:rPr>
          <w:rFonts w:asciiTheme="minorHAnsi" w:eastAsia="Times New Roman" w:hAnsiTheme="minorHAnsi" w:cstheme="minorHAnsi"/>
          <w:color w:val="2B2C30"/>
          <w:sz w:val="16"/>
          <w:szCs w:val="27"/>
        </w:rPr>
        <w:t xml:space="preserve">. Few people in the U.S. understand how the visa lottery works. Each year, there is a month-long period during which people submit applications for the lottery. </w:t>
      </w:r>
      <w:r w:rsidRPr="00B130EB">
        <w:rPr>
          <w:rStyle w:val="Emphasis"/>
          <w:rFonts w:asciiTheme="minorHAnsi" w:hAnsiTheme="minorHAnsi" w:cstheme="minorHAnsi"/>
        </w:rPr>
        <w:t>The electronic lottery has made it easy for the Department of State to screen the online registrations for duplicate or fraudulent entries, which are eliminated from consideration.</w:t>
      </w:r>
      <w:r w:rsidRPr="00B130EB">
        <w:rPr>
          <w:rFonts w:asciiTheme="minorHAnsi" w:eastAsia="Times New Roman" w:hAnsiTheme="minorHAnsi" w:cstheme="minorHAnsi"/>
          <w:color w:val="2B2C30"/>
          <w:sz w:val="16"/>
          <w:szCs w:val="27"/>
        </w:rPr>
        <w:t xml:space="preserve"> Six months after registering, applicants can check their registration number to see if they were selected, a process that is done at random by computer. The odds are very low — there are many more registrants for the lottery than visas available (with up to 15 million applying each year for 50,000 visas). If a person is lucky enough to be selected, she may then apply for a diversity visa at the U.S. embassy in her home country. This is its own process that involves pulling together documentation, paying a hefty fee, and going for an in-person interview within the designated </w:t>
      </w:r>
      <w:proofErr w:type="gramStart"/>
      <w:r w:rsidRPr="00B130EB">
        <w:rPr>
          <w:rFonts w:asciiTheme="minorHAnsi" w:eastAsia="Times New Roman" w:hAnsiTheme="minorHAnsi" w:cstheme="minorHAnsi"/>
          <w:color w:val="2B2C30"/>
          <w:sz w:val="16"/>
          <w:szCs w:val="27"/>
        </w:rPr>
        <w:t>time period</w:t>
      </w:r>
      <w:proofErr w:type="gramEnd"/>
      <w:r w:rsidRPr="00B130EB">
        <w:rPr>
          <w:rFonts w:asciiTheme="minorHAnsi" w:eastAsia="Times New Roman" w:hAnsiTheme="minorHAnsi" w:cstheme="minorHAnsi"/>
          <w:color w:val="2B2C30"/>
          <w:sz w:val="16"/>
          <w:szCs w:val="27"/>
        </w:rPr>
        <w:t xml:space="preserve"> - being vetted exactly as are all immigrant visa applicants. More importantly, this </w:t>
      </w:r>
      <w:r w:rsidRPr="00B130EB">
        <w:rPr>
          <w:rStyle w:val="Emphasis"/>
          <w:rFonts w:asciiTheme="minorHAnsi" w:hAnsiTheme="minorHAnsi" w:cstheme="minorHAnsi"/>
        </w:rPr>
        <w:t>vetting</w:t>
      </w:r>
      <w:r w:rsidRPr="00B130EB">
        <w:rPr>
          <w:rFonts w:asciiTheme="minorHAnsi" w:eastAsia="Times New Roman" w:hAnsiTheme="minorHAnsi" w:cstheme="minorHAnsi"/>
          <w:color w:val="2B2C30"/>
          <w:sz w:val="16"/>
          <w:szCs w:val="27"/>
        </w:rPr>
        <w:t xml:space="preserve"> — which can last up to two years — </w:t>
      </w:r>
      <w:r w:rsidRPr="00B130EB">
        <w:rPr>
          <w:rStyle w:val="Emphasis"/>
          <w:rFonts w:asciiTheme="minorHAnsi" w:hAnsiTheme="minorHAnsi" w:cstheme="minorHAnsi"/>
        </w:rPr>
        <w:t>removes all luck from the system and thrusts applicants into a rigorous merit-based set of selection protocols</w:t>
      </w:r>
      <w:r w:rsidRPr="00B130EB">
        <w:rPr>
          <w:rFonts w:asciiTheme="minorHAnsi" w:eastAsia="Times New Roman" w:hAnsiTheme="minorHAnsi" w:cstheme="minorHAnsi"/>
          <w:color w:val="2B2C30"/>
          <w:sz w:val="16"/>
          <w:szCs w:val="27"/>
        </w:rPr>
        <w:t xml:space="preserve">. </w:t>
      </w:r>
      <w:r w:rsidRPr="00B130EB">
        <w:rPr>
          <w:rStyle w:val="Emphasis"/>
          <w:rFonts w:asciiTheme="minorHAnsi" w:hAnsiTheme="minorHAnsi" w:cstheme="minorHAnsi"/>
        </w:rPr>
        <w:t>To even be considered for the visa, a candidate must have an advanced degree</w:t>
      </w:r>
      <w:r w:rsidRPr="00B130EB">
        <w:rPr>
          <w:rFonts w:asciiTheme="minorHAnsi" w:eastAsia="Times New Roman" w:hAnsiTheme="minorHAnsi" w:cstheme="minorHAnsi"/>
          <w:color w:val="2B2C30"/>
          <w:sz w:val="16"/>
          <w:szCs w:val="27"/>
        </w:rPr>
        <w:t xml:space="preserve"> (the baccalaureate or high school diploma – in West Africa, less than 1 percent of the population can boast such an accomplishment) or two years of experience in a job on the U.S. Labor Department’s jobs-needed list. The long time involved in the application, the low probability of winning, the layers of screening, including biometrics, and the skills of U.S. consular officers all make the visa lottery a mechanism that would be difficult to exploit, despite critic’s baseless charges against it. At an earlier moment, during the 1990s, some applicants applied multiple times with different names, and some sold their winning numbers to others, but such </w:t>
      </w:r>
      <w:r w:rsidRPr="00B130EB">
        <w:rPr>
          <w:rStyle w:val="Emphasis"/>
          <w:rFonts w:asciiTheme="minorHAnsi" w:hAnsiTheme="minorHAnsi" w:cstheme="minorHAnsi"/>
        </w:rPr>
        <w:t>fraudulent practice was eliminated in the early 2000s by the introduction of biometrics and the requirement that applicants submit a digital photo.</w:t>
      </w:r>
      <w:r w:rsidRPr="00B130EB">
        <w:rPr>
          <w:rFonts w:asciiTheme="minorHAnsi" w:eastAsia="Times New Roman" w:hAnsiTheme="minorHAnsi" w:cstheme="minorHAnsi"/>
          <w:color w:val="2B2C30"/>
          <w:sz w:val="16"/>
          <w:szCs w:val="27"/>
        </w:rPr>
        <w:t xml:space="preserve"> </w:t>
      </w:r>
      <w:r w:rsidRPr="00B130EB">
        <w:rPr>
          <w:rStyle w:val="Emphasis"/>
          <w:rFonts w:asciiTheme="minorHAnsi" w:hAnsiTheme="minorHAnsi" w:cstheme="minorHAnsi"/>
        </w:rPr>
        <w:t>There is no evidence that anyone who presented fraudulent documents at their visa interviews received a visa.</w:t>
      </w:r>
      <w:r w:rsidRPr="00B130EB">
        <w:rPr>
          <w:rFonts w:asciiTheme="minorHAnsi" w:eastAsia="Times New Roman" w:hAnsiTheme="minorHAnsi" w:cstheme="minorHAnsi"/>
          <w:color w:val="2B2C30"/>
          <w:sz w:val="16"/>
          <w:szCs w:val="27"/>
        </w:rPr>
        <w:t xml:space="preserve"> </w:t>
      </w:r>
      <w:proofErr w:type="gramStart"/>
      <w:r w:rsidRPr="00B130EB">
        <w:rPr>
          <w:rFonts w:asciiTheme="minorHAnsi" w:eastAsia="Times New Roman" w:hAnsiTheme="minorHAnsi" w:cstheme="minorHAnsi"/>
          <w:color w:val="2B2C30"/>
          <w:sz w:val="16"/>
          <w:szCs w:val="27"/>
        </w:rPr>
        <w:t>Actually, consular</w:t>
      </w:r>
      <w:proofErr w:type="gramEnd"/>
      <w:r w:rsidRPr="00B130EB">
        <w:rPr>
          <w:rFonts w:asciiTheme="minorHAnsi" w:eastAsia="Times New Roman" w:hAnsiTheme="minorHAnsi" w:cstheme="minorHAnsi"/>
          <w:color w:val="2B2C30"/>
          <w:sz w:val="16"/>
          <w:szCs w:val="27"/>
        </w:rPr>
        <w:t xml:space="preserve"> officers have been attuned to the risks and screen visa applicants carefully. </w:t>
      </w:r>
      <w:r w:rsidRPr="00B130EB">
        <w:rPr>
          <w:rStyle w:val="Emphasis"/>
          <w:rFonts w:asciiTheme="minorHAnsi" w:hAnsiTheme="minorHAnsi" w:cstheme="minorHAnsi"/>
        </w:rPr>
        <w:t xml:space="preserve">The diversity visa lottery brings immigrants of tremendous talent and hard </w:t>
      </w:r>
      <w:r w:rsidRPr="00B130EB">
        <w:rPr>
          <w:rStyle w:val="Emphasis"/>
          <w:rFonts w:asciiTheme="minorHAnsi" w:hAnsiTheme="minorHAnsi" w:cstheme="minorHAnsi"/>
        </w:rPr>
        <w:lastRenderedPageBreak/>
        <w:t>work to this country</w:t>
      </w:r>
      <w:r w:rsidRPr="00B130EB">
        <w:rPr>
          <w:rFonts w:asciiTheme="minorHAnsi" w:eastAsia="Times New Roman" w:hAnsiTheme="minorHAnsi" w:cstheme="minorHAnsi"/>
          <w:color w:val="2B2C30"/>
          <w:sz w:val="16"/>
          <w:szCs w:val="27"/>
        </w:rPr>
        <w:t xml:space="preserve">. In making the rounds of West African DV winners in the U.S. — in places like Omaha, Minneapolis, Moline, Newark, Raleigh, and Washington, D.C. — we have been struck by their hard work and determination to succeed in America. A current in-demand job for men from Togo, for example, is joining the U.S. Army, with several we met now serving abroad. They and other </w:t>
      </w:r>
      <w:r w:rsidRPr="00B130EB">
        <w:rPr>
          <w:rStyle w:val="Emphasis"/>
          <w:rFonts w:asciiTheme="minorHAnsi" w:hAnsiTheme="minorHAnsi" w:cstheme="minorHAnsi"/>
        </w:rPr>
        <w:t>DV immigrants appear model citizens and members of American communities in every way</w:t>
      </w:r>
      <w:r w:rsidRPr="00B130EB">
        <w:rPr>
          <w:rFonts w:asciiTheme="minorHAnsi" w:eastAsia="Times New Roman" w:hAnsiTheme="minorHAnsi" w:cstheme="minorHAnsi"/>
          <w:color w:val="2B2C30"/>
          <w:sz w:val="16"/>
          <w:szCs w:val="27"/>
        </w:rPr>
        <w:t xml:space="preserve">. But this should not be surprising. Anyone who picks up and comes to the U.S. from a distant land will be highly motivated to succeed and make the most of their opportunity. Plus, </w:t>
      </w:r>
      <w:r w:rsidRPr="00B130EB">
        <w:rPr>
          <w:rStyle w:val="Emphasis"/>
          <w:rFonts w:asciiTheme="minorHAnsi" w:hAnsiTheme="minorHAnsi" w:cstheme="minorHAnsi"/>
        </w:rPr>
        <w:t>the lottery does important work of signaling to people around the world that the United States embraces diversity and welcomes people from every corner of the planet.</w:t>
      </w:r>
      <w:r w:rsidRPr="00B130EB">
        <w:rPr>
          <w:rFonts w:asciiTheme="minorHAnsi" w:eastAsia="Times New Roman" w:hAnsiTheme="minorHAnsi" w:cstheme="minorHAnsi"/>
          <w:color w:val="2B2C30"/>
          <w:sz w:val="16"/>
          <w:szCs w:val="27"/>
        </w:rPr>
        <w:t xml:space="preserve"> </w:t>
      </w:r>
      <w:r w:rsidRPr="00B130EB">
        <w:rPr>
          <w:rStyle w:val="Emphasis"/>
          <w:rFonts w:asciiTheme="minorHAnsi" w:hAnsiTheme="minorHAnsi" w:cstheme="minorHAnsi"/>
        </w:rPr>
        <w:t>This improves America’s standing in the world and is an amazingly effective form of “soft power.”</w:t>
      </w:r>
      <w:r w:rsidRPr="00B130EB">
        <w:rPr>
          <w:rFonts w:asciiTheme="minorHAnsi" w:eastAsia="Times New Roman" w:hAnsiTheme="minorHAnsi" w:cstheme="minorHAnsi"/>
          <w:color w:val="2B2C30"/>
          <w:sz w:val="16"/>
          <w:szCs w:val="27"/>
        </w:rPr>
        <w:t xml:space="preserve"> Across West Africa, because of the visa lottery, the United States is described as “the country of our dreams.” During the sign-up period every fall, and at the time of lottery selection in May, the churches are filled with people praying that they will win the visa lottery and land in the States, and the streets are replete with signs celebrating life in America. But </w:t>
      </w:r>
      <w:r w:rsidRPr="00B130EB">
        <w:rPr>
          <w:rStyle w:val="Emphasis"/>
          <w:rFonts w:asciiTheme="minorHAnsi" w:hAnsiTheme="minorHAnsi" w:cstheme="minorHAnsi"/>
        </w:rPr>
        <w:t>Trump’s efforts to gut the Department of State may undermine the good work that the visa lottery does in the world</w:t>
      </w:r>
      <w:r w:rsidRPr="00B130EB">
        <w:rPr>
          <w:rFonts w:asciiTheme="minorHAnsi" w:eastAsia="Times New Roman" w:hAnsiTheme="minorHAnsi" w:cstheme="minorHAnsi"/>
          <w:color w:val="2B2C30"/>
          <w:sz w:val="16"/>
          <w:szCs w:val="27"/>
        </w:rPr>
        <w:t xml:space="preserve">. American diplomacy under Secretary of State </w:t>
      </w:r>
      <w:hyperlink r:id="rId219" w:history="1">
        <w:r w:rsidRPr="00B130EB">
          <w:rPr>
            <w:rFonts w:asciiTheme="minorHAnsi" w:eastAsia="Times New Roman" w:hAnsiTheme="minorHAnsi" w:cstheme="minorHAnsi"/>
            <w:color w:val="2B2C30"/>
            <w:u w:val="single"/>
          </w:rPr>
          <w:t>Rex Tillerson</w:t>
        </w:r>
      </w:hyperlink>
      <w:r w:rsidRPr="00B130EB">
        <w:rPr>
          <w:rFonts w:asciiTheme="minorHAnsi" w:eastAsia="Times New Roman" w:hAnsiTheme="minorHAnsi" w:cstheme="minorHAnsi"/>
          <w:color w:val="2B2C30"/>
          <w:sz w:val="16"/>
          <w:szCs w:val="27"/>
        </w:rPr>
        <w:t xml:space="preserve"> </w:t>
      </w:r>
      <w:hyperlink r:id="rId220" w:history="1">
        <w:r w:rsidRPr="00B130EB">
          <w:rPr>
            <w:rFonts w:asciiTheme="minorHAnsi" w:eastAsia="Times New Roman" w:hAnsiTheme="minorHAnsi" w:cstheme="minorHAnsi"/>
            <w:color w:val="2B2C30"/>
            <w:u w:val="single"/>
          </w:rPr>
          <w:t>is collapsing</w:t>
        </w:r>
      </w:hyperlink>
      <w:r w:rsidRPr="00B130EB">
        <w:rPr>
          <w:rFonts w:asciiTheme="minorHAnsi" w:eastAsia="Times New Roman" w:hAnsiTheme="minorHAnsi" w:cstheme="minorHAnsi"/>
          <w:color w:val="2B2C30"/>
          <w:sz w:val="16"/>
          <w:szCs w:val="27"/>
        </w:rPr>
        <w:t xml:space="preserve">, with both seasoned and entry level positions going unfilled. The dwindling ranks of thoughtful people to administer the visa process should be of concern to everyone. People </w:t>
      </w:r>
      <w:hyperlink r:id="rId221" w:history="1">
        <w:r w:rsidRPr="00B130EB">
          <w:rPr>
            <w:rFonts w:asciiTheme="minorHAnsi" w:eastAsia="Times New Roman" w:hAnsiTheme="minorHAnsi" w:cstheme="minorHAnsi"/>
            <w:color w:val="2B2C30"/>
            <w:u w:val="single"/>
          </w:rPr>
          <w:t>seeking visas</w:t>
        </w:r>
      </w:hyperlink>
      <w:r w:rsidRPr="00B130EB">
        <w:rPr>
          <w:rFonts w:asciiTheme="minorHAnsi" w:eastAsia="Times New Roman" w:hAnsiTheme="minorHAnsi" w:cstheme="minorHAnsi"/>
          <w:color w:val="2B2C30"/>
          <w:sz w:val="16"/>
          <w:szCs w:val="27"/>
        </w:rPr>
        <w:t xml:space="preserve"> to come to the United States — whether as students, visitors, or immigrants, including visa lottery winners —will encounter longer waits, less oversight, and more cursory adjudications. What little evidence there is that the visa lottery could be subject to fraud shows that it is aspiring immigrants themselves who are vulnerable, not the United States. To address this risk, the United States should engage in more public diplomacy and outreach, educating applicants about lottery procedures, and obviating the need for people to pay for assistance to enter. Not only would this help lottery applicants avoid scams, but it would help U.S. diplomacy to have more outreach in communities where the United States is a mere abstraction rather than a country with real people and a sense of shared humanity. The visa lottery is open to nearly every country in the world, except for those that have sent more than 50,000 immigrants to the United States in the previous five years. Critics have argued that individuals from certain countries should be banned. But to ban a person from the United States based on his or her country of origin is not only discriminatory but also reflects flawed thinking. That the visa lottery is open to people who seek to depart authoritarian countries and countries that abuse human rights and limit freedom — should be a good thing. </w:t>
      </w:r>
      <w:r w:rsidRPr="00B130EB">
        <w:rPr>
          <w:rStyle w:val="Emphasis"/>
          <w:rFonts w:asciiTheme="minorHAnsi" w:hAnsiTheme="minorHAnsi" w:cstheme="minorHAnsi"/>
        </w:rPr>
        <w:t>The United States benefits tremendously from the visa lottery as well as from a well-trained, well-funded Department of State</w:t>
      </w:r>
      <w:r w:rsidRPr="00B130EB">
        <w:rPr>
          <w:rFonts w:asciiTheme="minorHAnsi" w:eastAsia="Times New Roman" w:hAnsiTheme="minorHAnsi" w:cstheme="minorHAnsi"/>
          <w:color w:val="2B2C30"/>
          <w:sz w:val="16"/>
          <w:szCs w:val="27"/>
        </w:rPr>
        <w:t>. Immigration is a critical, personal link between people in American communities and people around the world. By strengthening these ties, enabling exchange, and embracing the chance to give hope to aspiring immigrants, the visa lottery punches above its weight. In the aftermath of the president’s calls to end the visa lottery, several members of Congress said as much</w:t>
      </w:r>
      <w:r w:rsidRPr="00B130EB">
        <w:rPr>
          <w:rFonts w:asciiTheme="minorHAnsi" w:eastAsia="Times New Roman" w:hAnsiTheme="minorHAnsi" w:cstheme="minorHAnsi"/>
          <w:color w:val="2B2C30"/>
        </w:rPr>
        <w:t xml:space="preserve"> </w:t>
      </w:r>
      <w:hyperlink r:id="rId222" w:history="1">
        <w:r w:rsidRPr="00B130EB">
          <w:rPr>
            <w:rFonts w:asciiTheme="minorHAnsi" w:eastAsia="Times New Roman" w:hAnsiTheme="minorHAnsi" w:cstheme="minorHAnsi"/>
            <w:color w:val="2B2C30"/>
            <w:u w:val="single"/>
          </w:rPr>
          <w:t>in a statement</w:t>
        </w:r>
      </w:hyperlink>
      <w:r w:rsidRPr="00B130EB">
        <w:rPr>
          <w:rFonts w:asciiTheme="minorHAnsi" w:eastAsia="Times New Roman" w:hAnsiTheme="minorHAnsi" w:cstheme="minorHAnsi"/>
          <w:color w:val="2B2C30"/>
          <w:sz w:val="16"/>
          <w:szCs w:val="27"/>
        </w:rPr>
        <w:t>, “</w:t>
      </w:r>
      <w:r w:rsidRPr="00B130EB">
        <w:rPr>
          <w:rStyle w:val="Emphasis"/>
          <w:rFonts w:asciiTheme="minorHAnsi" w:hAnsiTheme="minorHAnsi" w:cstheme="minorHAnsi"/>
        </w:rPr>
        <w:t>The program promotes American ideals and goodwil</w:t>
      </w:r>
      <w:r w:rsidRPr="00B130EB">
        <w:rPr>
          <w:rFonts w:asciiTheme="minorHAnsi" w:eastAsia="Times New Roman" w:hAnsiTheme="minorHAnsi" w:cstheme="minorHAnsi"/>
          <w:color w:val="2B2C30"/>
          <w:sz w:val="16"/>
          <w:szCs w:val="27"/>
        </w:rPr>
        <w:t xml:space="preserve">l, including ensuring that individuals from low immigration countries have some chance at the American Dream. </w:t>
      </w:r>
      <w:r w:rsidRPr="00B130EB">
        <w:rPr>
          <w:rStyle w:val="Emphasis"/>
          <w:rFonts w:asciiTheme="minorHAnsi" w:hAnsiTheme="minorHAnsi" w:cstheme="minorHAnsi"/>
        </w:rPr>
        <w:t>Trump is using this tragedy to again demonize immigrants and seek to close America’s doors.”</w:t>
      </w:r>
      <w:r w:rsidRPr="00B130EB">
        <w:rPr>
          <w:rFonts w:asciiTheme="minorHAnsi" w:eastAsia="Times New Roman" w:hAnsiTheme="minorHAnsi" w:cstheme="minorHAnsi"/>
          <w:color w:val="2B2C30"/>
          <w:sz w:val="16"/>
          <w:szCs w:val="27"/>
        </w:rPr>
        <w:t xml:space="preserve"> As scholars of the DV lottery, </w:t>
      </w:r>
      <w:r w:rsidRPr="00B130EB">
        <w:rPr>
          <w:rStyle w:val="Emphasis"/>
          <w:rFonts w:asciiTheme="minorHAnsi" w:hAnsiTheme="minorHAnsi" w:cstheme="minorHAnsi"/>
        </w:rPr>
        <w:t>we have seen first-hand the benefits of the visa lottery both to aspiring immigrants themselves and to the United States</w:t>
      </w:r>
      <w:r w:rsidRPr="00B130EB">
        <w:rPr>
          <w:rFonts w:asciiTheme="minorHAnsi" w:eastAsia="Times New Roman" w:hAnsiTheme="minorHAnsi" w:cstheme="minorHAnsi"/>
          <w:color w:val="2B2C30"/>
          <w:sz w:val="16"/>
          <w:szCs w:val="27"/>
        </w:rPr>
        <w:t>. Congress should preserve it</w:t>
      </w:r>
    </w:p>
    <w:p w14:paraId="04524DC4" w14:textId="77777777" w:rsidR="00AC3BF7" w:rsidRDefault="00AC3BF7" w:rsidP="00AC3BF7"/>
    <w:p w14:paraId="6A0F8E5C" w14:textId="1143FD9D" w:rsidR="00A56169" w:rsidRDefault="00A56933" w:rsidP="00A56933">
      <w:pPr>
        <w:pStyle w:val="Heading3"/>
      </w:pPr>
      <w:r>
        <w:lastRenderedPageBreak/>
        <w:t>IL – Leadership</w:t>
      </w:r>
    </w:p>
    <w:p w14:paraId="48B9E23A" w14:textId="77777777" w:rsidR="00A56933" w:rsidRPr="00B130EB" w:rsidRDefault="00A56933" w:rsidP="00A56933">
      <w:pPr>
        <w:pStyle w:val="Heading4"/>
        <w:rPr>
          <w:rFonts w:asciiTheme="minorHAnsi" w:eastAsia="Times New Roman" w:hAnsiTheme="minorHAnsi" w:cstheme="minorHAnsi"/>
        </w:rPr>
      </w:pPr>
      <w:r w:rsidRPr="00B130EB">
        <w:rPr>
          <w:rFonts w:asciiTheme="minorHAnsi" w:eastAsia="Times New Roman" w:hAnsiTheme="minorHAnsi" w:cstheme="minorHAnsi"/>
        </w:rPr>
        <w:t>Diversity visas are a fundamental part of US leadership and economy</w:t>
      </w:r>
    </w:p>
    <w:p w14:paraId="1E28B146" w14:textId="77777777" w:rsidR="00A56933" w:rsidRPr="00B130EB" w:rsidRDefault="00A56933" w:rsidP="00A56933">
      <w:pPr>
        <w:rPr>
          <w:rFonts w:asciiTheme="minorHAnsi" w:hAnsiTheme="minorHAnsi" w:cstheme="minorHAnsi"/>
          <w:b/>
        </w:rPr>
      </w:pPr>
      <w:r w:rsidRPr="00B130EB">
        <w:rPr>
          <w:rFonts w:asciiTheme="minorHAnsi" w:hAnsiTheme="minorHAnsi" w:cstheme="minorHAnsi"/>
          <w:b/>
        </w:rPr>
        <w:t>Neufeld 17</w:t>
      </w:r>
    </w:p>
    <w:p w14:paraId="1A259AFB" w14:textId="77777777" w:rsidR="00A56933" w:rsidRPr="00B130EB" w:rsidRDefault="00A56933" w:rsidP="00A56933">
      <w:pPr>
        <w:pStyle w:val="NormalWeb"/>
        <w:spacing w:before="0" w:beforeAutospacing="0" w:after="324" w:afterAutospacing="0"/>
        <w:textAlignment w:val="baseline"/>
        <w:rPr>
          <w:rFonts w:asciiTheme="minorHAnsi" w:hAnsiTheme="minorHAnsi" w:cstheme="minorHAnsi"/>
          <w:sz w:val="16"/>
          <w:szCs w:val="16"/>
        </w:rPr>
      </w:pPr>
      <w:r w:rsidRPr="00B130EB">
        <w:rPr>
          <w:rFonts w:asciiTheme="minorHAnsi" w:hAnsiTheme="minorHAnsi" w:cstheme="minorHAnsi"/>
          <w:sz w:val="16"/>
          <w:szCs w:val="16"/>
        </w:rPr>
        <w:t>(</w:t>
      </w:r>
      <w:hyperlink r:id="rId223" w:tgtFrame="blank" w:history="1">
        <w:r w:rsidRPr="00B130EB">
          <w:rPr>
            <w:rStyle w:val="Hyperlink"/>
            <w:rFonts w:asciiTheme="minorHAnsi" w:eastAsiaTheme="majorEastAsia" w:hAnsiTheme="minorHAnsi" w:cstheme="minorHAnsi"/>
            <w:sz w:val="16"/>
            <w:szCs w:val="16"/>
          </w:rPr>
          <w:t>Jeremy L. Neufeld</w:t>
        </w:r>
      </w:hyperlink>
      <w:r w:rsidRPr="00B130EB">
        <w:rPr>
          <w:rFonts w:asciiTheme="minorHAnsi" w:hAnsiTheme="minorHAnsi" w:cstheme="minorHAnsi"/>
          <w:color w:val="3E3E3E"/>
          <w:sz w:val="16"/>
          <w:szCs w:val="16"/>
        </w:rPr>
        <w:t xml:space="preserve"> focuses on immigration policy, specifically on temporary and immigrant visas. He is a graduate of the University of Maryland, College Park, where he received a B.S. in economics.,</w:t>
      </w:r>
      <w:r w:rsidRPr="00B130EB">
        <w:rPr>
          <w:rFonts w:asciiTheme="minorHAnsi" w:hAnsiTheme="minorHAnsi" w:cstheme="minorHAnsi"/>
          <w:bCs/>
          <w:color w:val="425769"/>
          <w:sz w:val="16"/>
          <w:szCs w:val="16"/>
        </w:rPr>
        <w:t xml:space="preserve"> In Defense Of The Diversity Visa After </w:t>
      </w:r>
      <w:proofErr w:type="spellStart"/>
      <w:r w:rsidRPr="00B130EB">
        <w:rPr>
          <w:rFonts w:asciiTheme="minorHAnsi" w:hAnsiTheme="minorHAnsi" w:cstheme="minorHAnsi"/>
          <w:bCs/>
          <w:color w:val="425769"/>
          <w:sz w:val="16"/>
          <w:szCs w:val="16"/>
        </w:rPr>
        <w:t>Nyc’s</w:t>
      </w:r>
      <w:proofErr w:type="spellEnd"/>
      <w:r w:rsidRPr="00B130EB">
        <w:rPr>
          <w:rFonts w:asciiTheme="minorHAnsi" w:hAnsiTheme="minorHAnsi" w:cstheme="minorHAnsi"/>
          <w:bCs/>
          <w:color w:val="425769"/>
          <w:sz w:val="16"/>
          <w:szCs w:val="16"/>
        </w:rPr>
        <w:t xml:space="preserve"> Terror Attack By Jeremy </w:t>
      </w:r>
      <w:proofErr w:type="spellStart"/>
      <w:proofErr w:type="gramStart"/>
      <w:r w:rsidRPr="00B130EB">
        <w:rPr>
          <w:rFonts w:asciiTheme="minorHAnsi" w:hAnsiTheme="minorHAnsi" w:cstheme="minorHAnsi"/>
          <w:bCs/>
          <w:color w:val="425769"/>
          <w:sz w:val="16"/>
          <w:szCs w:val="16"/>
        </w:rPr>
        <w:t>Neufeld</w:t>
      </w:r>
      <w:r w:rsidRPr="00B130EB">
        <w:rPr>
          <w:rFonts w:asciiTheme="minorHAnsi" w:hAnsiTheme="minorHAnsi" w:cstheme="minorHAnsi"/>
          <w:color w:val="3E3E3E"/>
          <w:sz w:val="16"/>
          <w:szCs w:val="16"/>
        </w:rPr>
        <w:t>,ILW</w:t>
      </w:r>
      <w:proofErr w:type="spellEnd"/>
      <w:proofErr w:type="gramEnd"/>
      <w:r w:rsidRPr="00B130EB">
        <w:rPr>
          <w:rFonts w:asciiTheme="minorHAnsi" w:hAnsiTheme="minorHAnsi" w:cstheme="minorHAnsi"/>
          <w:color w:val="3E3E3E"/>
          <w:sz w:val="16"/>
          <w:szCs w:val="16"/>
        </w:rPr>
        <w:t>, http://discuss.ilw.com/content.php?8899-Article-In-Defense-Of-The-Diversity-Visa-After-Nycs-Terror-Attack-By-Jeremy-Neufeld)</w:t>
      </w:r>
    </w:p>
    <w:p w14:paraId="2FB74CC7" w14:textId="77777777" w:rsidR="00A56933" w:rsidRPr="00B130EB" w:rsidRDefault="00A56933" w:rsidP="00A56933">
      <w:pPr>
        <w:pStyle w:val="NormalWeb"/>
        <w:spacing w:before="0" w:beforeAutospacing="0" w:after="195" w:afterAutospacing="0"/>
        <w:rPr>
          <w:rFonts w:asciiTheme="minorHAnsi" w:hAnsiTheme="minorHAnsi" w:cstheme="minorHAnsi"/>
          <w:color w:val="3E3E3E"/>
          <w:u w:val="single"/>
        </w:rPr>
      </w:pPr>
      <w:r w:rsidRPr="00B130EB">
        <w:rPr>
          <w:rFonts w:asciiTheme="minorHAnsi" w:hAnsiTheme="minorHAnsi" w:cstheme="minorHAnsi"/>
          <w:color w:val="3E3E3E"/>
          <w:sz w:val="16"/>
        </w:rPr>
        <w:t xml:space="preserve">The diversity visa is not a useful visa for someone intent on committing acts of terrorism to get to the U.S. Based on </w:t>
      </w:r>
      <w:hyperlink r:id="rId224" w:history="1">
        <w:r w:rsidRPr="00B130EB">
          <w:rPr>
            <w:rStyle w:val="Hyperlink"/>
            <w:rFonts w:asciiTheme="minorHAnsi" w:eastAsiaTheme="majorEastAsia" w:hAnsiTheme="minorHAnsi" w:cstheme="minorHAnsi"/>
            <w:sz w:val="16"/>
          </w:rPr>
          <w:t xml:space="preserve">estimates </w:t>
        </w:r>
      </w:hyperlink>
      <w:r w:rsidRPr="00B130EB">
        <w:rPr>
          <w:rFonts w:asciiTheme="minorHAnsi" w:hAnsiTheme="minorHAnsi" w:cstheme="minorHAnsi"/>
          <w:color w:val="3E3E3E"/>
          <w:sz w:val="16"/>
        </w:rPr>
        <w:t xml:space="preserve">by Alex </w:t>
      </w:r>
      <w:proofErr w:type="spellStart"/>
      <w:r w:rsidRPr="00B130EB">
        <w:rPr>
          <w:rFonts w:asciiTheme="minorHAnsi" w:hAnsiTheme="minorHAnsi" w:cstheme="minorHAnsi"/>
          <w:color w:val="3E3E3E"/>
          <w:sz w:val="16"/>
        </w:rPr>
        <w:t>Nowrasteh</w:t>
      </w:r>
      <w:proofErr w:type="spellEnd"/>
      <w:r w:rsidRPr="00B130EB">
        <w:rPr>
          <w:rFonts w:asciiTheme="minorHAnsi" w:hAnsiTheme="minorHAnsi" w:cstheme="minorHAnsi"/>
          <w:color w:val="3E3E3E"/>
          <w:sz w:val="16"/>
        </w:rPr>
        <w:t xml:space="preserve"> at the Cato Institute, a person is more than 300 times more likely to be killed by a foreign-born terrorist who came in as a tourist, than one who entered on a diversity visa. To be clear, a person is not at all likely to be killed by a foreign-born terrorist of </w:t>
      </w:r>
      <w:r w:rsidRPr="00B130EB">
        <w:rPr>
          <w:rStyle w:val="Emphasis"/>
          <w:rFonts w:asciiTheme="minorHAnsi" w:hAnsiTheme="minorHAnsi" w:cstheme="minorHAnsi"/>
          <w:b w:val="0"/>
          <w:color w:val="3E3E3E"/>
          <w:sz w:val="16"/>
          <w:u w:val="none"/>
        </w:rPr>
        <w:t>any</w:t>
      </w:r>
      <w:r w:rsidRPr="00B130EB">
        <w:rPr>
          <w:rFonts w:asciiTheme="minorHAnsi" w:hAnsiTheme="minorHAnsi" w:cstheme="minorHAnsi"/>
          <w:color w:val="3E3E3E"/>
          <w:sz w:val="16"/>
        </w:rPr>
        <w:t xml:space="preserve"> visa type. In fact, you are more likely to be </w:t>
      </w:r>
      <w:hyperlink r:id="rId225" w:history="1">
        <w:r w:rsidRPr="00B130EB">
          <w:rPr>
            <w:rStyle w:val="Hyperlink"/>
            <w:rFonts w:asciiTheme="minorHAnsi" w:eastAsiaTheme="majorEastAsia" w:hAnsiTheme="minorHAnsi" w:cstheme="minorHAnsi"/>
            <w:i/>
            <w:iCs/>
            <w:sz w:val="16"/>
          </w:rPr>
          <w:t xml:space="preserve">killed by your own clothes </w:t>
        </w:r>
      </w:hyperlink>
      <w:r w:rsidRPr="00B130EB">
        <w:rPr>
          <w:rFonts w:asciiTheme="minorHAnsi" w:hAnsiTheme="minorHAnsi" w:cstheme="minorHAnsi"/>
          <w:color w:val="3E3E3E"/>
          <w:sz w:val="16"/>
        </w:rPr>
        <w:t xml:space="preserve">than by a foreign-born terrorist. Sayfullo Saipov is the only foreign-born terrorist to kill Americans who came into the U.S. on a diversity visa, although immigration </w:t>
      </w:r>
      <w:proofErr w:type="spellStart"/>
      <w:r w:rsidRPr="00B130EB">
        <w:rPr>
          <w:rFonts w:asciiTheme="minorHAnsi" w:hAnsiTheme="minorHAnsi" w:cstheme="minorHAnsi"/>
          <w:color w:val="3E3E3E"/>
          <w:sz w:val="16"/>
        </w:rPr>
        <w:t>restrictionists</w:t>
      </w:r>
      <w:proofErr w:type="spellEnd"/>
      <w:r w:rsidRPr="00B130EB">
        <w:rPr>
          <w:rFonts w:asciiTheme="minorHAnsi" w:hAnsiTheme="minorHAnsi" w:cstheme="minorHAnsi"/>
          <w:color w:val="3E3E3E"/>
          <w:sz w:val="16"/>
        </w:rPr>
        <w:t xml:space="preserve"> also want to include Hesham Mohamed </w:t>
      </w:r>
      <w:proofErr w:type="spellStart"/>
      <w:r w:rsidRPr="00B130EB">
        <w:rPr>
          <w:rFonts w:asciiTheme="minorHAnsi" w:hAnsiTheme="minorHAnsi" w:cstheme="minorHAnsi"/>
          <w:color w:val="3E3E3E"/>
          <w:sz w:val="16"/>
        </w:rPr>
        <w:t>Hadayet</w:t>
      </w:r>
      <w:proofErr w:type="spellEnd"/>
      <w:r w:rsidRPr="00B130EB">
        <w:rPr>
          <w:rFonts w:asciiTheme="minorHAnsi" w:hAnsiTheme="minorHAnsi" w:cstheme="minorHAnsi"/>
          <w:color w:val="3E3E3E"/>
          <w:sz w:val="16"/>
        </w:rPr>
        <w:t xml:space="preserve">, the </w:t>
      </w:r>
      <w:hyperlink r:id="rId226" w:history="1">
        <w:r w:rsidRPr="00B130EB">
          <w:rPr>
            <w:rStyle w:val="Hyperlink"/>
            <w:rFonts w:asciiTheme="minorHAnsi" w:eastAsiaTheme="majorEastAsia" w:hAnsiTheme="minorHAnsi" w:cstheme="minorHAnsi"/>
            <w:sz w:val="16"/>
          </w:rPr>
          <w:t xml:space="preserve">2002 LA airport shooter </w:t>
        </w:r>
      </w:hyperlink>
      <w:r w:rsidRPr="00B130EB">
        <w:rPr>
          <w:rFonts w:asciiTheme="minorHAnsi" w:hAnsiTheme="minorHAnsi" w:cstheme="minorHAnsi"/>
          <w:color w:val="3E3E3E"/>
          <w:sz w:val="16"/>
        </w:rPr>
        <w:t xml:space="preserve">. He came to the United States on a tourist visa, overstayed that visa, and then got a green card through his wife, who did win a diversity visa. Even counting </w:t>
      </w:r>
      <w:proofErr w:type="spellStart"/>
      <w:r w:rsidRPr="00B130EB">
        <w:rPr>
          <w:rFonts w:asciiTheme="minorHAnsi" w:hAnsiTheme="minorHAnsi" w:cstheme="minorHAnsi"/>
          <w:color w:val="3E3E3E"/>
          <w:sz w:val="16"/>
        </w:rPr>
        <w:t>Hadayet</w:t>
      </w:r>
      <w:proofErr w:type="spellEnd"/>
      <w:r w:rsidRPr="00B130EB">
        <w:rPr>
          <w:rFonts w:asciiTheme="minorHAnsi" w:hAnsiTheme="minorHAnsi" w:cstheme="minorHAnsi"/>
          <w:color w:val="3E3E3E"/>
          <w:sz w:val="16"/>
        </w:rPr>
        <w:t xml:space="preserve"> brings the grand total to two, out of more than a million peaceful, law-abiding, and proud Americans who immigrated here through the program since its inception in 1990. One of the reasons terrorists overwhelmingly prefer other visas is because a diversity visa is </w:t>
      </w:r>
      <w:r w:rsidRPr="00B130EB">
        <w:rPr>
          <w:rStyle w:val="Emphasis"/>
          <w:rFonts w:asciiTheme="minorHAnsi" w:hAnsiTheme="minorHAnsi" w:cstheme="minorHAnsi"/>
          <w:color w:val="3E3E3E"/>
          <w:sz w:val="16"/>
          <w:u w:val="none"/>
        </w:rPr>
        <w:t>e</w:t>
      </w:r>
      <w:r w:rsidRPr="00B130EB">
        <w:rPr>
          <w:rStyle w:val="Emphasis"/>
          <w:rFonts w:asciiTheme="minorHAnsi" w:hAnsiTheme="minorHAnsi" w:cstheme="minorHAnsi"/>
          <w:b w:val="0"/>
          <w:color w:val="3E3E3E"/>
          <w:sz w:val="16"/>
          <w:u w:val="none"/>
        </w:rPr>
        <w:t>xtremely</w:t>
      </w:r>
      <w:r w:rsidRPr="00B130EB">
        <w:rPr>
          <w:rStyle w:val="Emphasis"/>
          <w:rFonts w:asciiTheme="minorHAnsi" w:hAnsiTheme="minorHAnsi" w:cstheme="minorHAnsi"/>
          <w:color w:val="3E3E3E"/>
          <w:sz w:val="16"/>
          <w:u w:val="none"/>
        </w:rPr>
        <w:t xml:space="preserve"> </w:t>
      </w:r>
      <w:r w:rsidRPr="00B130EB">
        <w:rPr>
          <w:rFonts w:asciiTheme="minorHAnsi" w:hAnsiTheme="minorHAnsi" w:cstheme="minorHAnsi"/>
          <w:color w:val="3E3E3E"/>
          <w:sz w:val="16"/>
        </w:rPr>
        <w:t xml:space="preserve">hard to </w:t>
      </w:r>
      <w:proofErr w:type="gramStart"/>
      <w:r w:rsidRPr="00B130EB">
        <w:rPr>
          <w:rFonts w:asciiTheme="minorHAnsi" w:hAnsiTheme="minorHAnsi" w:cstheme="minorHAnsi"/>
          <w:color w:val="3E3E3E"/>
          <w:sz w:val="16"/>
        </w:rPr>
        <w:t>get, and</w:t>
      </w:r>
      <w:proofErr w:type="gramEnd"/>
      <w:r w:rsidRPr="00B130EB">
        <w:rPr>
          <w:rFonts w:asciiTheme="minorHAnsi" w:hAnsiTheme="minorHAnsi" w:cstheme="minorHAnsi"/>
          <w:color w:val="3E3E3E"/>
          <w:sz w:val="16"/>
        </w:rPr>
        <w:t xml:space="preserve"> takes a long time to obtain. First, a would-be terrorist would have to wait two years between applying for the lottery and waiting for the results. Then, the would-be terrorist would—quite literally—</w:t>
      </w:r>
      <w:proofErr w:type="gramStart"/>
      <w:r w:rsidRPr="00B130EB">
        <w:rPr>
          <w:rFonts w:asciiTheme="minorHAnsi" w:hAnsiTheme="minorHAnsi" w:cstheme="minorHAnsi"/>
          <w:color w:val="3E3E3E"/>
          <w:sz w:val="16"/>
        </w:rPr>
        <w:t>have to</w:t>
      </w:r>
      <w:proofErr w:type="gramEnd"/>
      <w:r w:rsidRPr="00B130EB">
        <w:rPr>
          <w:rFonts w:asciiTheme="minorHAnsi" w:hAnsiTheme="minorHAnsi" w:cstheme="minorHAnsi"/>
          <w:color w:val="3E3E3E"/>
          <w:sz w:val="16"/>
        </w:rPr>
        <w:t xml:space="preserve"> win the lottery; nearly 25 million applicants now compete annually for only 50,000 available green cards. After winning the lottery, a diversity visa recipient </w:t>
      </w:r>
      <w:proofErr w:type="gramStart"/>
      <w:r w:rsidRPr="00B130EB">
        <w:rPr>
          <w:rFonts w:asciiTheme="minorHAnsi" w:hAnsiTheme="minorHAnsi" w:cstheme="minorHAnsi"/>
          <w:color w:val="3E3E3E"/>
          <w:sz w:val="16"/>
        </w:rPr>
        <w:t>has to</w:t>
      </w:r>
      <w:proofErr w:type="gramEnd"/>
      <w:r w:rsidRPr="00B130EB">
        <w:rPr>
          <w:rFonts w:asciiTheme="minorHAnsi" w:hAnsiTheme="minorHAnsi" w:cstheme="minorHAnsi"/>
          <w:color w:val="3E3E3E"/>
          <w:sz w:val="16"/>
        </w:rPr>
        <w:t xml:space="preserve"> go through the same vetting procedures as </w:t>
      </w:r>
      <w:r w:rsidRPr="00B130EB">
        <w:rPr>
          <w:rFonts w:asciiTheme="minorHAnsi" w:hAnsiTheme="minorHAnsi" w:cstheme="minorHAnsi"/>
          <w:sz w:val="16"/>
        </w:rPr>
        <w:t>other immigrants, which includes thorough background checks. All immigrants go through in-person interviews and checks conducted abroad by the State Department, followed by another review by the Department of Homeland Security (DHS) once they arrive. And while opponents of the program point to certain examples of fraud, it is far from clear that the diversity visa suffers from any more fraud than</w:t>
      </w:r>
      <w:hyperlink r:id="rId227" w:history="1">
        <w:r w:rsidRPr="00B130EB">
          <w:rPr>
            <w:rStyle w:val="Hyperlink"/>
            <w:rFonts w:asciiTheme="minorHAnsi" w:eastAsiaTheme="majorEastAsia" w:hAnsiTheme="minorHAnsi" w:cstheme="minorHAnsi"/>
            <w:sz w:val="16"/>
          </w:rPr>
          <w:t xml:space="preserve"> other</w:t>
        </w:r>
      </w:hyperlink>
      <w:r w:rsidRPr="00B130EB">
        <w:rPr>
          <w:rFonts w:asciiTheme="minorHAnsi" w:hAnsiTheme="minorHAnsi" w:cstheme="minorHAnsi"/>
          <w:sz w:val="16"/>
        </w:rPr>
        <w:t xml:space="preserve"> visa </w:t>
      </w:r>
      <w:hyperlink r:id="rId228" w:history="1">
        <w:r w:rsidRPr="00B130EB">
          <w:rPr>
            <w:rStyle w:val="Hyperlink"/>
            <w:rFonts w:asciiTheme="minorHAnsi" w:eastAsiaTheme="majorEastAsia" w:hAnsiTheme="minorHAnsi" w:cstheme="minorHAnsi"/>
            <w:sz w:val="16"/>
          </w:rPr>
          <w:t>programs</w:t>
        </w:r>
      </w:hyperlink>
      <w:r w:rsidRPr="00B130EB">
        <w:rPr>
          <w:rFonts w:asciiTheme="minorHAnsi" w:hAnsiTheme="minorHAnsi" w:cstheme="minorHAnsi"/>
          <w:color w:val="3E3E3E"/>
          <w:sz w:val="16"/>
        </w:rPr>
        <w:t xml:space="preserve">. In any case, the existence of fraud is an argument to reduce fraud—which the State Department and the Department of Homeland Security work actively to do—not to scrap a valuable program. Theresa Brown of the Bipartisan Policy Center (formerly a DHS official) </w:t>
      </w:r>
      <w:hyperlink r:id="rId229" w:history="1">
        <w:r w:rsidRPr="00B130EB">
          <w:rPr>
            <w:rStyle w:val="Hyperlink"/>
            <w:rFonts w:asciiTheme="minorHAnsi" w:eastAsiaTheme="majorEastAsia" w:hAnsiTheme="minorHAnsi" w:cstheme="minorHAnsi"/>
            <w:sz w:val="16"/>
          </w:rPr>
          <w:t xml:space="preserve">explained </w:t>
        </w:r>
      </w:hyperlink>
      <w:r w:rsidRPr="00B130EB">
        <w:rPr>
          <w:rFonts w:asciiTheme="minorHAnsi" w:hAnsiTheme="minorHAnsi" w:cstheme="minorHAnsi"/>
          <w:color w:val="3E3E3E"/>
          <w:sz w:val="16"/>
        </w:rPr>
        <w:t>on Twitter that proposed changes to visa policy are entirely unrelated to vetting procedures or preventing radicalization. And, compared to other green card pathways</w:t>
      </w:r>
      <w:r w:rsidRPr="00B130EB">
        <w:rPr>
          <w:rFonts w:asciiTheme="minorHAnsi" w:hAnsiTheme="minorHAnsi" w:cstheme="minorHAnsi"/>
          <w:color w:val="3E3E3E"/>
          <w:u w:val="single"/>
        </w:rPr>
        <w:t xml:space="preserve">, the diversity visa is </w:t>
      </w:r>
      <w:hyperlink r:id="rId230" w:history="1">
        <w:r w:rsidRPr="00B130EB">
          <w:rPr>
            <w:rStyle w:val="Hyperlink"/>
            <w:rFonts w:asciiTheme="minorHAnsi" w:eastAsiaTheme="majorEastAsia" w:hAnsiTheme="minorHAnsi" w:cstheme="minorHAnsi"/>
            <w:u w:val="single"/>
          </w:rPr>
          <w:t>disproportionately</w:t>
        </w:r>
      </w:hyperlink>
      <w:r w:rsidRPr="00B130EB">
        <w:rPr>
          <w:rFonts w:asciiTheme="minorHAnsi" w:hAnsiTheme="minorHAnsi" w:cstheme="minorHAnsi"/>
          <w:color w:val="3E3E3E"/>
          <w:u w:val="single"/>
        </w:rPr>
        <w:t xml:space="preserve"> used by children—who are most likely to assimilate smoothly into the United States</w:t>
      </w:r>
      <w:r w:rsidRPr="00B130EB">
        <w:rPr>
          <w:rFonts w:asciiTheme="minorHAnsi" w:hAnsiTheme="minorHAnsi" w:cstheme="minorHAnsi"/>
          <w:color w:val="3E3E3E"/>
          <w:sz w:val="16"/>
        </w:rPr>
        <w:t xml:space="preserve">. Officials now </w:t>
      </w:r>
      <w:hyperlink r:id="rId231" w:history="1">
        <w:r w:rsidRPr="00B130EB">
          <w:rPr>
            <w:rStyle w:val="Hyperlink"/>
            <w:rFonts w:asciiTheme="minorHAnsi" w:eastAsiaTheme="majorEastAsia" w:hAnsiTheme="minorHAnsi" w:cstheme="minorHAnsi"/>
            <w:sz w:val="16"/>
          </w:rPr>
          <w:t xml:space="preserve">say </w:t>
        </w:r>
      </w:hyperlink>
      <w:r w:rsidRPr="00B130EB">
        <w:rPr>
          <w:rFonts w:asciiTheme="minorHAnsi" w:hAnsiTheme="minorHAnsi" w:cstheme="minorHAnsi"/>
          <w:color w:val="3E3E3E"/>
          <w:sz w:val="16"/>
        </w:rPr>
        <w:t xml:space="preserve">that Sayfullo Saipov did not come to the United States as a radical, but was radicalized here, making it difficult to see how the diversity visa is any more to blame for the attack than natural-born citizenship is to blame for domestic terrorists like Timothy McVeigh. Putting </w:t>
      </w:r>
      <w:r w:rsidRPr="00B130EB">
        <w:rPr>
          <w:rFonts w:asciiTheme="minorHAnsi" w:hAnsiTheme="minorHAnsi" w:cstheme="minorHAnsi"/>
          <w:color w:val="3E3E3E"/>
          <w:u w:val="single"/>
        </w:rPr>
        <w:t xml:space="preserve">“America first” necessitates keeping the diversity visa. The program helps American diplomacy and the fight against terrorism abroad, and the American economy here at home. </w:t>
      </w:r>
      <w:r w:rsidRPr="00B130EB">
        <w:rPr>
          <w:rFonts w:asciiTheme="minorHAnsi" w:hAnsiTheme="minorHAnsi" w:cstheme="minorHAnsi"/>
          <w:color w:val="3E3E3E"/>
          <w:sz w:val="16"/>
        </w:rPr>
        <w:t>First,</w:t>
      </w:r>
      <w:r w:rsidRPr="00B130EB">
        <w:rPr>
          <w:rFonts w:asciiTheme="minorHAnsi" w:hAnsiTheme="minorHAnsi" w:cstheme="minorHAnsi"/>
          <w:color w:val="3E3E3E"/>
          <w:u w:val="single"/>
        </w:rPr>
        <w:t xml:space="preserve"> the diversity visa program helps Americans gain friends, allies, and goodwill overseas, while simultaneously undermining terrorist propaganda</w:t>
      </w:r>
      <w:r w:rsidRPr="00B130EB">
        <w:rPr>
          <w:rFonts w:asciiTheme="minorHAnsi" w:hAnsiTheme="minorHAnsi" w:cstheme="minorHAnsi"/>
          <w:color w:val="3E3E3E"/>
          <w:sz w:val="16"/>
        </w:rPr>
        <w:t xml:space="preserve">. Former Ambassador Johnny Young, appointed by both Republican and Democrat presidents, </w:t>
      </w:r>
      <w:hyperlink r:id="rId232" w:history="1">
        <w:r w:rsidRPr="00B130EB">
          <w:rPr>
            <w:rStyle w:val="Hyperlink"/>
            <w:rFonts w:asciiTheme="minorHAnsi" w:eastAsiaTheme="majorEastAsia" w:hAnsiTheme="minorHAnsi" w:cstheme="minorHAnsi"/>
            <w:sz w:val="16"/>
          </w:rPr>
          <w:t xml:space="preserve">told the 112th Congress </w:t>
        </w:r>
      </w:hyperlink>
      <w:r w:rsidRPr="00B130EB">
        <w:rPr>
          <w:rFonts w:asciiTheme="minorHAnsi" w:hAnsiTheme="minorHAnsi" w:cstheme="minorHAnsi"/>
          <w:color w:val="3E3E3E"/>
          <w:sz w:val="16"/>
        </w:rPr>
        <w:t xml:space="preserve">how his experience in the foreign service showed him firsthand that “foreign policy interests are served by the diversity visa program.” </w:t>
      </w:r>
      <w:r w:rsidRPr="00B130EB">
        <w:rPr>
          <w:rFonts w:asciiTheme="minorHAnsi" w:hAnsiTheme="minorHAnsi" w:cstheme="minorHAnsi"/>
          <w:color w:val="3E3E3E"/>
          <w:u w:val="single"/>
        </w:rPr>
        <w:t>The program, he testified is, “undertaken in part to help shape the minds and hearts of those within their borders to regard the United States and the democracy it enjoys as a beacon of hope and opportunity</w:t>
      </w:r>
      <w:proofErr w:type="gramStart"/>
      <w:r w:rsidRPr="00B130EB">
        <w:rPr>
          <w:rFonts w:asciiTheme="minorHAnsi" w:hAnsiTheme="minorHAnsi" w:cstheme="minorHAnsi"/>
          <w:color w:val="3E3E3E"/>
          <w:u w:val="single"/>
        </w:rPr>
        <w:t>…[</w:t>
      </w:r>
      <w:proofErr w:type="gramEnd"/>
      <w:r w:rsidRPr="00B130EB">
        <w:rPr>
          <w:rFonts w:asciiTheme="minorHAnsi" w:hAnsiTheme="minorHAnsi" w:cstheme="minorHAnsi"/>
          <w:color w:val="3E3E3E"/>
          <w:u w:val="single"/>
        </w:rPr>
        <w:t>a view] crucial to the maintenance of US and American leadership</w:t>
      </w:r>
      <w:r w:rsidRPr="00B130EB">
        <w:rPr>
          <w:rFonts w:asciiTheme="minorHAnsi" w:hAnsiTheme="minorHAnsi" w:cstheme="minorHAnsi"/>
          <w:color w:val="3E3E3E"/>
          <w:sz w:val="16"/>
        </w:rPr>
        <w:t xml:space="preserve">.” Indeed, the U.S. consular office in Morocco, when </w:t>
      </w:r>
      <w:hyperlink r:id="rId233" w:history="1">
        <w:r w:rsidRPr="00B130EB">
          <w:rPr>
            <w:rStyle w:val="Hyperlink"/>
            <w:rFonts w:asciiTheme="minorHAnsi" w:eastAsiaTheme="majorEastAsia" w:hAnsiTheme="minorHAnsi" w:cstheme="minorHAnsi"/>
            <w:sz w:val="16"/>
          </w:rPr>
          <w:t xml:space="preserve">investigating </w:t>
        </w:r>
      </w:hyperlink>
      <w:r w:rsidRPr="00B130EB">
        <w:rPr>
          <w:rFonts w:asciiTheme="minorHAnsi" w:hAnsiTheme="minorHAnsi" w:cstheme="minorHAnsi"/>
          <w:color w:val="3E3E3E"/>
          <w:sz w:val="16"/>
        </w:rPr>
        <w:t xml:space="preserve">how the United States was able to accomplish a surge of goodwill in the Muslim-majority country, pointed, in part, to the record numbers of diversity visa winners. Historian Carly Goodman concurs, </w:t>
      </w:r>
      <w:hyperlink r:id="rId234" w:history="1">
        <w:r w:rsidRPr="00B130EB">
          <w:rPr>
            <w:rStyle w:val="Hyperlink"/>
            <w:rFonts w:asciiTheme="minorHAnsi" w:eastAsiaTheme="majorEastAsia" w:hAnsiTheme="minorHAnsi" w:cstheme="minorHAnsi"/>
            <w:sz w:val="16"/>
          </w:rPr>
          <w:t xml:space="preserve">writing </w:t>
        </w:r>
      </w:hyperlink>
      <w:r w:rsidRPr="00B130EB">
        <w:rPr>
          <w:rFonts w:asciiTheme="minorHAnsi" w:hAnsiTheme="minorHAnsi" w:cstheme="minorHAnsi"/>
          <w:color w:val="3E3E3E"/>
          <w:sz w:val="16"/>
        </w:rPr>
        <w:t>that the diversity visa program served “U.S. public diplomacy in the region by sustaining the American Dream” by “making possible for the first time significant voluntary immigration from sub-Saharan Africa.” Second</w:t>
      </w:r>
      <w:r w:rsidRPr="00B130EB">
        <w:rPr>
          <w:rFonts w:asciiTheme="minorHAnsi" w:hAnsiTheme="minorHAnsi" w:cstheme="minorHAnsi"/>
          <w:color w:val="3E3E3E"/>
          <w:u w:val="single"/>
        </w:rPr>
        <w:t xml:space="preserve">, the diversity visa program brings in productive immigrants who contribute to our economy and reduce the fiscal burden of our debt. Contrary to </w:t>
      </w:r>
      <w:hyperlink r:id="rId235" w:history="1">
        <w:r w:rsidRPr="00B130EB">
          <w:rPr>
            <w:rStyle w:val="Hyperlink"/>
            <w:rFonts w:asciiTheme="minorHAnsi" w:eastAsiaTheme="majorEastAsia" w:hAnsiTheme="minorHAnsi" w:cstheme="minorHAnsi"/>
            <w:u w:val="single"/>
          </w:rPr>
          <w:t xml:space="preserve">misconceptions </w:t>
        </w:r>
      </w:hyperlink>
      <w:r w:rsidRPr="00B130EB">
        <w:rPr>
          <w:rFonts w:asciiTheme="minorHAnsi" w:hAnsiTheme="minorHAnsi" w:cstheme="minorHAnsi"/>
          <w:color w:val="3E3E3E"/>
          <w:u w:val="single"/>
        </w:rPr>
        <w:t>, the program does bring in skilled immigrants, partly because it requires minimum education and work requirements and in part due to self-selection for participation</w:t>
      </w:r>
      <w:r w:rsidRPr="00B130EB">
        <w:rPr>
          <w:rFonts w:asciiTheme="minorHAnsi" w:hAnsiTheme="minorHAnsi" w:cstheme="minorHAnsi"/>
          <w:color w:val="3E3E3E"/>
          <w:sz w:val="16"/>
        </w:rPr>
        <w:t xml:space="preserve">. </w:t>
      </w:r>
      <w:hyperlink r:id="rId236" w:history="1">
        <w:r w:rsidRPr="00B130EB">
          <w:rPr>
            <w:rStyle w:val="Hyperlink"/>
            <w:rFonts w:asciiTheme="minorHAnsi" w:eastAsiaTheme="majorEastAsia" w:hAnsiTheme="minorHAnsi" w:cstheme="minorHAnsi"/>
            <w:sz w:val="16"/>
          </w:rPr>
          <w:t xml:space="preserve">One study </w:t>
        </w:r>
      </w:hyperlink>
      <w:r w:rsidRPr="00B130EB">
        <w:rPr>
          <w:rFonts w:asciiTheme="minorHAnsi" w:hAnsiTheme="minorHAnsi" w:cstheme="minorHAnsi"/>
          <w:color w:val="3E3E3E"/>
          <w:sz w:val="16"/>
        </w:rPr>
        <w:t xml:space="preserve">finds that the program selects for “Africans in well-paying jobs, who are likely to be professionals rather than mere high school graduates.” </w:t>
      </w:r>
      <w:r w:rsidRPr="00B130EB">
        <w:rPr>
          <w:rFonts w:asciiTheme="minorHAnsi" w:hAnsiTheme="minorHAnsi" w:cstheme="minorHAnsi"/>
          <w:color w:val="3E3E3E"/>
          <w:u w:val="single"/>
        </w:rPr>
        <w:t xml:space="preserve">The kind of people who use the program are willing to work hard, and by the very nature of immigrating through the program, are natural risk-takers who are </w:t>
      </w:r>
      <w:hyperlink r:id="rId237" w:history="1">
        <w:r w:rsidRPr="00B130EB">
          <w:rPr>
            <w:rStyle w:val="Hyperlink"/>
            <w:rFonts w:asciiTheme="minorHAnsi" w:eastAsiaTheme="majorEastAsia" w:hAnsiTheme="minorHAnsi" w:cstheme="minorHAnsi"/>
            <w:u w:val="single"/>
          </w:rPr>
          <w:t xml:space="preserve">more likely </w:t>
        </w:r>
      </w:hyperlink>
      <w:r w:rsidRPr="00B130EB">
        <w:rPr>
          <w:rFonts w:asciiTheme="minorHAnsi" w:hAnsiTheme="minorHAnsi" w:cstheme="minorHAnsi"/>
          <w:color w:val="3E3E3E"/>
          <w:u w:val="single"/>
        </w:rPr>
        <w:t xml:space="preserve">to be entrepreneurs than even native-born Americans. In fact, the diversity visa program may bring in talent on the </w:t>
      </w:r>
      <w:hyperlink r:id="rId238" w:history="1">
        <w:r w:rsidRPr="00B130EB">
          <w:rPr>
            <w:rStyle w:val="Hyperlink"/>
            <w:rFonts w:asciiTheme="minorHAnsi" w:eastAsiaTheme="majorEastAsia" w:hAnsiTheme="minorHAnsi" w:cstheme="minorHAnsi"/>
            <w:u w:val="single"/>
          </w:rPr>
          <w:t xml:space="preserve">far right-hand tail </w:t>
        </w:r>
      </w:hyperlink>
      <w:r w:rsidRPr="00B130EB">
        <w:rPr>
          <w:rFonts w:asciiTheme="minorHAnsi" w:hAnsiTheme="minorHAnsi" w:cstheme="minorHAnsi"/>
          <w:color w:val="3E3E3E"/>
          <w:u w:val="single"/>
        </w:rPr>
        <w:t xml:space="preserve">of value creation who would be screened out under an exclusively merit-based system. But the diversity visa program is more than just a good diplomatic tool or an economic boost. The program is the legal embodiment of the vision of </w:t>
      </w:r>
      <w:r w:rsidRPr="00B130EB">
        <w:rPr>
          <w:rFonts w:asciiTheme="minorHAnsi" w:hAnsiTheme="minorHAnsi" w:cstheme="minorHAnsi"/>
          <w:color w:val="3E3E3E"/>
          <w:u w:val="single"/>
        </w:rPr>
        <w:lastRenderedPageBreak/>
        <w:t>America as a shining city on a hill</w:t>
      </w:r>
      <w:r w:rsidRPr="00B130EB">
        <w:rPr>
          <w:rFonts w:asciiTheme="minorHAnsi" w:hAnsiTheme="minorHAnsi" w:cstheme="minorHAnsi"/>
          <w:color w:val="3E3E3E"/>
          <w:sz w:val="16"/>
        </w:rPr>
        <w:t xml:space="preserve">, in which people with, “the will and the heart to get here,” as President Reagan </w:t>
      </w:r>
      <w:hyperlink r:id="rId239" w:history="1">
        <w:r w:rsidRPr="00B130EB">
          <w:rPr>
            <w:rStyle w:val="Hyperlink"/>
            <w:rFonts w:asciiTheme="minorHAnsi" w:eastAsiaTheme="majorEastAsia" w:hAnsiTheme="minorHAnsi" w:cstheme="minorHAnsi"/>
            <w:sz w:val="16"/>
          </w:rPr>
          <w:t>put it</w:t>
        </w:r>
      </w:hyperlink>
      <w:r w:rsidRPr="00B130EB">
        <w:rPr>
          <w:rFonts w:asciiTheme="minorHAnsi" w:hAnsiTheme="minorHAnsi" w:cstheme="minorHAnsi"/>
          <w:color w:val="3E3E3E"/>
          <w:sz w:val="16"/>
        </w:rPr>
        <w:t xml:space="preserve">, are given the chance to share the American Dream. </w:t>
      </w:r>
      <w:r w:rsidRPr="00B130EB">
        <w:rPr>
          <w:rFonts w:asciiTheme="minorHAnsi" w:hAnsiTheme="minorHAnsi" w:cstheme="minorHAnsi"/>
          <w:color w:val="3E3E3E"/>
          <w:u w:val="single"/>
        </w:rPr>
        <w:t xml:space="preserve">To deny people that chance would not only harm America’s foreign policy and economy; it would degrade the moral foundations of our open country. </w:t>
      </w:r>
    </w:p>
    <w:p w14:paraId="2B13DDD9" w14:textId="77777777" w:rsidR="00A56933" w:rsidRPr="00124984" w:rsidRDefault="00A56933" w:rsidP="00B10C49">
      <w:pPr>
        <w:rPr>
          <w:rFonts w:asciiTheme="majorHAnsi" w:hAnsiTheme="majorHAnsi"/>
        </w:rPr>
      </w:pPr>
    </w:p>
    <w:p w14:paraId="06B908A0" w14:textId="77777777" w:rsidR="00A56169" w:rsidRDefault="00A56169" w:rsidP="00A56169">
      <w:pPr>
        <w:pStyle w:val="Heading3"/>
      </w:pPr>
      <w:r>
        <w:lastRenderedPageBreak/>
        <w:t>IL – Econ – job displacement</w:t>
      </w:r>
    </w:p>
    <w:p w14:paraId="038CA437" w14:textId="77777777" w:rsidR="00A56169" w:rsidRPr="008F2D01" w:rsidRDefault="00A56169" w:rsidP="00A56169">
      <w:pPr>
        <w:pStyle w:val="Heading4"/>
      </w:pPr>
      <w:r>
        <w:t>Encouraging diversity visas attracts needed jobs – key to prevent native worker job displacement, perception alone solves</w:t>
      </w:r>
    </w:p>
    <w:p w14:paraId="45848D66" w14:textId="77777777" w:rsidR="00A56169" w:rsidRPr="008F2D01" w:rsidRDefault="00A56169" w:rsidP="00A56169">
      <w:r>
        <w:rPr>
          <w:rStyle w:val="Style13ptBold"/>
        </w:rPr>
        <w:t xml:space="preserve">Lewis 17 </w:t>
      </w:r>
      <w:r>
        <w:t>(E</w:t>
      </w:r>
      <w:r w:rsidRPr="008F2D01">
        <w:t>than Lewis, Asso</w:t>
      </w:r>
      <w:r>
        <w:t xml:space="preserve">ciate Professor of Economics at </w:t>
      </w:r>
      <w:r w:rsidRPr="008F2D01">
        <w:t>Dartmouth College</w:t>
      </w:r>
      <w:r>
        <w:t xml:space="preserve">, </w:t>
      </w:r>
      <w:r w:rsidRPr="008F2D01">
        <w:t>11-1-2017, "US shouldn't give up benefits of 'green card lottery' over low risk of terrorism," Conversation, https://theconversation.com/us-shouldnt-give-up-benefits-of-green-card-lottery-over-low-risk-of-terrorism-86745</w:t>
      </w:r>
      <w:r>
        <w:t>, accessed 7-11-2018, ATN)</w:t>
      </w:r>
    </w:p>
    <w:p w14:paraId="09315D79" w14:textId="04C40FD6" w:rsidR="00A56169" w:rsidRDefault="00A56169" w:rsidP="00A56169">
      <w:pPr>
        <w:rPr>
          <w:rStyle w:val="Emphasis"/>
        </w:rPr>
      </w:pPr>
      <w:r w:rsidRPr="008F2D01">
        <w:rPr>
          <w:sz w:val="16"/>
        </w:rPr>
        <w:t xml:space="preserve">After a man barreled down a New York City bike path on Oct. 31, killing eight, President Donald Trump reacted by calling for an end to the “green card lottery” program that allowed the attacker to enter the country. The </w:t>
      </w:r>
      <w:r w:rsidRPr="008F2D01">
        <w:rPr>
          <w:rStyle w:val="StyleUnderline"/>
        </w:rPr>
        <w:t>Diversity Immigrant Visa Program, as it is officially known, has been in the sights of the president for a while</w:t>
      </w:r>
      <w:r w:rsidRPr="008F2D01">
        <w:rPr>
          <w:sz w:val="16"/>
        </w:rPr>
        <w:t xml:space="preserve">. In August, Trump publicly backed a GOP bill that would end the program and replace it with a merit-based system. Trump and his fellow Republicans have long decried illegal immigration, but they have traditionally favored the legal kind, partly because their business donors demand it. </w:t>
      </w:r>
      <w:r w:rsidRPr="008F2D01">
        <w:rPr>
          <w:rStyle w:val="StyleUnderline"/>
        </w:rPr>
        <w:t>As someone who researches the impact of immigration on workers, I believe their plans to change who can enter the country legally is a big mistake</w:t>
      </w:r>
      <w:r w:rsidRPr="008F2D01">
        <w:rPr>
          <w:sz w:val="16"/>
        </w:rPr>
        <w:t xml:space="preserve">. </w:t>
      </w:r>
      <w:r w:rsidRPr="008F2D01">
        <w:rPr>
          <w:rStyle w:val="Emphasis"/>
        </w:rPr>
        <w:t>We would be giving up a program that benefits American workers with very little chance of a gain in safety</w:t>
      </w:r>
      <w:r w:rsidRPr="008F2D01">
        <w:rPr>
          <w:sz w:val="16"/>
        </w:rPr>
        <w:t xml:space="preserve">. Curbing immigration While Trump’s tweets about the lottery program are based on security concerns, the usual argument supporting curbs on immigration is that new arrivals hurt native-born American workers and the economy at large. I’ll leave analyzing the security concerns to other experts; suffice it to say that the risk, according to experts, is very small. Green card holders have killed just 16 people – including yesterday – in terror attacks on U.S. soil since 1975. As for the economic impact on U.S.-born workers, the key thing to bear in mind is </w:t>
      </w:r>
      <w:r w:rsidRPr="008F2D01">
        <w:rPr>
          <w:rStyle w:val="Emphasis"/>
        </w:rPr>
        <w:t>that the more homogeneous and similar immigrants are to natives, the greater the odds they’ll in fact have a negative effect</w:t>
      </w:r>
      <w:r w:rsidRPr="008F2D01">
        <w:rPr>
          <w:sz w:val="16"/>
        </w:rPr>
        <w:t xml:space="preserve">. In contrast, </w:t>
      </w:r>
      <w:r w:rsidRPr="008F2D01">
        <w:rPr>
          <w:rStyle w:val="Emphasis"/>
        </w:rPr>
        <w:t>immigrants who come from diverse backgrounds with a range of skills – such as the lottery winners and the so-called “Dreamers” – tend to produce greater economic benefits</w:t>
      </w:r>
      <w:r w:rsidRPr="008F2D01">
        <w:rPr>
          <w:sz w:val="16"/>
        </w:rPr>
        <w:t xml:space="preserve">. That may be one reason at least some Republicans and most Americans are in favor of keeping the Deferred Action for Child Arrivals program that protects the Dreamers from deportation, which Trump recently ended. </w:t>
      </w:r>
      <w:r w:rsidRPr="008F2D01">
        <w:rPr>
          <w:rStyle w:val="StyleUnderline"/>
        </w:rPr>
        <w:t>A new approach</w:t>
      </w:r>
      <w:r w:rsidRPr="008F2D01">
        <w:rPr>
          <w:sz w:val="16"/>
        </w:rPr>
        <w:t xml:space="preserve"> Currently, the U.S. receives a lot of immigrants without a college degree or with imperfect English. About half of immigrants fit either description. Legislation proposed earlier this summer – the Reforming American Immigration for Strong Employment (RAISE) Act – would exclude most such workers and reduce the total number of green cards awarding permanent legal U.S. residence to just over 500,000 from more than one million today. It </w:t>
      </w:r>
      <w:r w:rsidRPr="008F2D01">
        <w:rPr>
          <w:rStyle w:val="StyleUnderline"/>
        </w:rPr>
        <w:t>would also end the green card lottery, which awards 50,000 green cards a year to people from countries with low rates of immigration to the U.S.</w:t>
      </w:r>
      <w:r w:rsidRPr="008F2D01">
        <w:rPr>
          <w:sz w:val="16"/>
        </w:rPr>
        <w:t xml:space="preserve"> Importantly, </w:t>
      </w:r>
      <w:r w:rsidRPr="008F2D01">
        <w:rPr>
          <w:rStyle w:val="StyleUnderline"/>
        </w:rPr>
        <w:t>it would also change who gets a leg up when applying for a green card</w:t>
      </w:r>
      <w:r w:rsidRPr="008F2D01">
        <w:rPr>
          <w:sz w:val="16"/>
        </w:rPr>
        <w:t xml:space="preserve">. Currently, family of U.S. citizens and legal permanent residents, including siblings and adult children, </w:t>
      </w:r>
      <w:proofErr w:type="gramStart"/>
      <w:r w:rsidRPr="008F2D01">
        <w:rPr>
          <w:sz w:val="16"/>
        </w:rPr>
        <w:t>are able to</w:t>
      </w:r>
      <w:proofErr w:type="gramEnd"/>
      <w:r w:rsidRPr="008F2D01">
        <w:rPr>
          <w:sz w:val="16"/>
        </w:rPr>
        <w:t xml:space="preserve"> apply. The new system would limit that to minor children and spouses. Instead, </w:t>
      </w:r>
      <w:r w:rsidRPr="008F2D01">
        <w:rPr>
          <w:rStyle w:val="StyleUnderline"/>
        </w:rPr>
        <w:t>the bill would create a point-based system like those used in countries such as the U.K. and Australia that use factors such as English ability, education and job offers to rank applicants. However, it would be stricter than point systems used in those countries, which admit immigrants through other programs as well.</w:t>
      </w:r>
      <w:r w:rsidRPr="008F2D01">
        <w:rPr>
          <w:sz w:val="16"/>
        </w:rPr>
        <w:t xml:space="preserve"> </w:t>
      </w:r>
      <w:proofErr w:type="gramStart"/>
      <w:r w:rsidRPr="008F2D01">
        <w:rPr>
          <w:sz w:val="16"/>
        </w:rPr>
        <w:t>In essence, the</w:t>
      </w:r>
      <w:proofErr w:type="gramEnd"/>
      <w:r w:rsidRPr="008F2D01">
        <w:rPr>
          <w:sz w:val="16"/>
        </w:rPr>
        <w:t xml:space="preserve"> plan would make the pool of immigrants more homogeneous and dramatically smaller in number, mirroring the misguided origin-based restrictions from the 1920s. What economists say Those who wish to restrict immigration often cite what they naïvely call “supply-and-demand economics” to essentially argue that the economy is a fixed pie that gets divided among a country’s residents. Fewer immigrants means “more pie” for the U.S.-born, as the story goes. I am an economist, and this is not what my colleagues and I say. </w:t>
      </w:r>
      <w:r w:rsidRPr="008F2D01">
        <w:rPr>
          <w:rStyle w:val="StyleUnderline"/>
        </w:rPr>
        <w:t>The commonplace argument that more immigrants, by themselves, lower wages and take jobs from Americans – an argument which Attorney General Jeff Sessions used to defend ending the “Dreamers” program – has neither empirical nor theoretical support in economics. It is just a myth</w:t>
      </w:r>
      <w:r w:rsidRPr="008F2D01">
        <w:rPr>
          <w:sz w:val="16"/>
        </w:rPr>
        <w:t xml:space="preserve">. Instead, both theory and empirical research show that immigration, including people with few skills and little English, grows the pie and strengthens the American workforce. Value in diversity While all the recently proposed changes to our immigration system will make U.S. workers worse off, the English requirement is likely to be particularly harmful to U.S. workers, especially low-skilled ones. Indeed, I have found </w:t>
      </w:r>
      <w:r w:rsidRPr="008F2D01">
        <w:rPr>
          <w:rStyle w:val="StyleUnderline"/>
        </w:rPr>
        <w:t>the relative fluency of U.S.-born workers is what keeps them from being harmed from labor market competition from immigrants.</w:t>
      </w:r>
      <w:r w:rsidRPr="008F2D01">
        <w:rPr>
          <w:sz w:val="16"/>
        </w:rPr>
        <w:t xml:space="preserve"> The reason for this is the following. Essentially, immigrants with imperfect English skills tend to specialize in jobs that are less “communication-intensive,” such as manual labor. </w:t>
      </w:r>
      <w:r w:rsidRPr="008F2D01">
        <w:rPr>
          <w:rStyle w:val="StyleUnderline"/>
        </w:rPr>
        <w:t xml:space="preserve">Americans fluent in the language, on the other hand, tend to take on higher-paying, </w:t>
      </w:r>
      <w:r w:rsidRPr="008F2D01">
        <w:rPr>
          <w:rStyle w:val="StyleUnderline"/>
        </w:rPr>
        <w:lastRenderedPageBreak/>
        <w:t xml:space="preserve">communication-intensive jobs that are out of reach of those without a strong grasp of English. In other words, these groups aren’t likely to compete for the same jobs, </w:t>
      </w:r>
      <w:r w:rsidRPr="008F2D01">
        <w:rPr>
          <w:rStyle w:val="Emphasis"/>
        </w:rPr>
        <w:t>making them more complementary than adversarial.</w:t>
      </w:r>
      <w:r w:rsidRPr="008F2D01">
        <w:rPr>
          <w:rStyle w:val="StyleUnderline"/>
        </w:rPr>
        <w:t xml:space="preserve"> I</w:t>
      </w:r>
      <w:r w:rsidRPr="008F2D01">
        <w:rPr>
          <w:sz w:val="16"/>
        </w:rPr>
        <w:t xml:space="preserve">n contrast, when new immigrants are more fluent in English, something the Trump-backed proposal would encourage, the types of occupations they are qualified for are almost identical to those of American workers. Thus, insisting on strong English skills as a condition of coming to America is likely to increase labor market competition and suppress wages. Immigration that helps </w:t>
      </w:r>
      <w:r w:rsidRPr="008F2D01">
        <w:rPr>
          <w:rStyle w:val="Emphasis"/>
        </w:rPr>
        <w:t>Immigration that emphasizes diversity, rather than merely merit, tends to attract more people who specialize in occupations uncommon among U.S.-born workers.</w:t>
      </w:r>
      <w:r w:rsidRPr="008F2D01">
        <w:rPr>
          <w:sz w:val="16"/>
        </w:rPr>
        <w:t xml:space="preserve"> And, in fact, </w:t>
      </w:r>
      <w:r w:rsidRPr="008F2D01">
        <w:rPr>
          <w:rStyle w:val="StyleUnderline"/>
        </w:rPr>
        <w:t>this is the key source of the well-known economic benefits of immigration</w:t>
      </w:r>
      <w:r w:rsidRPr="008F2D01">
        <w:rPr>
          <w:sz w:val="16"/>
        </w:rPr>
        <w:t xml:space="preserve">. Studies by economists Giovanni Peri and Chad </w:t>
      </w:r>
      <w:proofErr w:type="spellStart"/>
      <w:r w:rsidRPr="008F2D01">
        <w:rPr>
          <w:sz w:val="16"/>
        </w:rPr>
        <w:t>Sparber</w:t>
      </w:r>
      <w:proofErr w:type="spellEnd"/>
      <w:r w:rsidRPr="008F2D01">
        <w:rPr>
          <w:sz w:val="16"/>
        </w:rPr>
        <w:t xml:space="preserve">, for example, show </w:t>
      </w:r>
      <w:r w:rsidRPr="008F2D01">
        <w:rPr>
          <w:rStyle w:val="StyleUnderline"/>
        </w:rPr>
        <w:t>this tendency toward job specialization is a key reason the large volume of low-skill immigration does not drive down incomes of Americans</w:t>
      </w:r>
      <w:r w:rsidRPr="008F2D01">
        <w:rPr>
          <w:sz w:val="16"/>
        </w:rPr>
        <w:t xml:space="preserve">. Other research by Peri and </w:t>
      </w:r>
      <w:proofErr w:type="spellStart"/>
      <w:r w:rsidRPr="008F2D01">
        <w:rPr>
          <w:sz w:val="16"/>
        </w:rPr>
        <w:t>Gianmarco</w:t>
      </w:r>
      <w:proofErr w:type="spellEnd"/>
      <w:r w:rsidRPr="008F2D01">
        <w:rPr>
          <w:sz w:val="16"/>
        </w:rPr>
        <w:t xml:space="preserve"> </w:t>
      </w:r>
      <w:proofErr w:type="spellStart"/>
      <w:r w:rsidRPr="008F2D01">
        <w:rPr>
          <w:sz w:val="16"/>
        </w:rPr>
        <w:t>Ottaviano</w:t>
      </w:r>
      <w:proofErr w:type="spellEnd"/>
      <w:r w:rsidRPr="008F2D01">
        <w:rPr>
          <w:sz w:val="16"/>
        </w:rPr>
        <w:t xml:space="preserve"> shows that </w:t>
      </w:r>
      <w:r w:rsidRPr="008F2D01">
        <w:rPr>
          <w:rStyle w:val="Emphasis"/>
        </w:rPr>
        <w:t>simply encouraging immigration from diverse origins lifts wages</w:t>
      </w:r>
      <w:r w:rsidRPr="008F2D01">
        <w:rPr>
          <w:sz w:val="16"/>
        </w:rPr>
        <w:t xml:space="preserve">. Put differently, </w:t>
      </w:r>
      <w:r w:rsidRPr="008F2D01">
        <w:rPr>
          <w:rStyle w:val="Emphasis"/>
        </w:rPr>
        <w:t xml:space="preserve">there is direct evidence that the sort of diversity that the green card lottery encourages makes all Americans better off. It would be a shame to give all of that up because of a tiny risk of terrorism. </w:t>
      </w:r>
    </w:p>
    <w:p w14:paraId="4C4EFCE3" w14:textId="77777777" w:rsidR="00A56933" w:rsidRPr="00B130EB" w:rsidRDefault="00A56933" w:rsidP="00A56933">
      <w:pPr>
        <w:pStyle w:val="Heading4"/>
        <w:rPr>
          <w:rFonts w:asciiTheme="minorHAnsi" w:hAnsiTheme="minorHAnsi" w:cstheme="minorHAnsi"/>
        </w:rPr>
      </w:pPr>
      <w:r w:rsidRPr="00B130EB">
        <w:rPr>
          <w:rFonts w:asciiTheme="minorHAnsi" w:hAnsiTheme="minorHAnsi" w:cstheme="minorHAnsi"/>
        </w:rPr>
        <w:t>The diversity visa program has significant economic costs</w:t>
      </w:r>
    </w:p>
    <w:p w14:paraId="0D48777F" w14:textId="77777777" w:rsidR="00A56933" w:rsidRPr="00B130EB" w:rsidRDefault="00A56933" w:rsidP="00A56933">
      <w:pPr>
        <w:spacing w:line="240" w:lineRule="auto"/>
        <w:rPr>
          <w:rFonts w:asciiTheme="minorHAnsi" w:hAnsiTheme="minorHAnsi" w:cstheme="minorHAnsi"/>
          <w:b/>
        </w:rPr>
      </w:pPr>
      <w:proofErr w:type="spellStart"/>
      <w:r w:rsidRPr="00B130EB">
        <w:rPr>
          <w:rFonts w:asciiTheme="minorHAnsi" w:hAnsiTheme="minorHAnsi" w:cstheme="minorHAnsi"/>
          <w:b/>
        </w:rPr>
        <w:t>Oyelere</w:t>
      </w:r>
      <w:proofErr w:type="spellEnd"/>
      <w:r w:rsidRPr="00B130EB">
        <w:rPr>
          <w:rFonts w:asciiTheme="minorHAnsi" w:hAnsiTheme="minorHAnsi" w:cstheme="minorHAnsi"/>
          <w:b/>
        </w:rPr>
        <w:t xml:space="preserve"> 03</w:t>
      </w:r>
    </w:p>
    <w:p w14:paraId="301CED3F" w14:textId="77777777" w:rsidR="00A56933" w:rsidRPr="00B130EB" w:rsidRDefault="00A56933" w:rsidP="00A56933">
      <w:pPr>
        <w:spacing w:line="240" w:lineRule="auto"/>
        <w:rPr>
          <w:rFonts w:asciiTheme="minorHAnsi" w:hAnsiTheme="minorHAnsi" w:cstheme="minorHAnsi"/>
          <w:sz w:val="16"/>
          <w:szCs w:val="16"/>
        </w:rPr>
      </w:pPr>
      <w:r w:rsidRPr="00B130EB">
        <w:rPr>
          <w:rFonts w:asciiTheme="minorHAnsi" w:hAnsiTheme="minorHAnsi" w:cstheme="minorHAnsi"/>
          <w:sz w:val="16"/>
          <w:szCs w:val="16"/>
        </w:rPr>
        <w:t xml:space="preserve">(Ruth </w:t>
      </w:r>
      <w:proofErr w:type="spellStart"/>
      <w:r w:rsidRPr="00B130EB">
        <w:rPr>
          <w:rFonts w:asciiTheme="minorHAnsi" w:hAnsiTheme="minorHAnsi" w:cstheme="minorHAnsi"/>
          <w:sz w:val="16"/>
          <w:szCs w:val="16"/>
        </w:rPr>
        <w:t>Uwaifo</w:t>
      </w:r>
      <w:proofErr w:type="spellEnd"/>
      <w:r w:rsidRPr="00B130EB">
        <w:rPr>
          <w:rFonts w:asciiTheme="minorHAnsi" w:hAnsiTheme="minorHAnsi" w:cstheme="minorHAnsi"/>
          <w:sz w:val="16"/>
          <w:szCs w:val="16"/>
        </w:rPr>
        <w:t xml:space="preserve"> </w:t>
      </w:r>
      <w:proofErr w:type="spellStart"/>
      <w:r w:rsidRPr="00B130EB">
        <w:rPr>
          <w:rFonts w:asciiTheme="minorHAnsi" w:hAnsiTheme="minorHAnsi" w:cstheme="minorHAnsi"/>
          <w:sz w:val="16"/>
          <w:szCs w:val="16"/>
        </w:rPr>
        <w:t>Oyelere</w:t>
      </w:r>
      <w:proofErr w:type="spellEnd"/>
      <w:r w:rsidRPr="00B130EB">
        <w:rPr>
          <w:rFonts w:asciiTheme="minorHAnsi" w:hAnsiTheme="minorHAnsi" w:cstheme="minorHAnsi"/>
          <w:sz w:val="16"/>
          <w:szCs w:val="16"/>
        </w:rPr>
        <w:t xml:space="preserve">, a Ph.D. from the University of California, Berkeley and is a Research Fellow at the Institute for the Study of Labor (IZA) Bonn Germany. She is currently an Associate Professor at Morehouse College., May 2003, “Comparing </w:t>
      </w:r>
      <w:proofErr w:type="gramStart"/>
      <w:r w:rsidRPr="00B130EB">
        <w:rPr>
          <w:rFonts w:asciiTheme="minorHAnsi" w:hAnsiTheme="minorHAnsi" w:cstheme="minorHAnsi"/>
          <w:sz w:val="16"/>
          <w:szCs w:val="16"/>
        </w:rPr>
        <w:t>the  “</w:t>
      </w:r>
      <w:proofErr w:type="gramEnd"/>
      <w:r w:rsidRPr="00B130EB">
        <w:rPr>
          <w:rFonts w:asciiTheme="minorHAnsi" w:hAnsiTheme="minorHAnsi" w:cstheme="minorHAnsi"/>
          <w:sz w:val="16"/>
          <w:szCs w:val="16"/>
        </w:rPr>
        <w:t>D.V” lottery with the point system: costs, benefits and a superior alternative”, )</w:t>
      </w:r>
    </w:p>
    <w:p w14:paraId="60C666DF" w14:textId="77777777" w:rsidR="00A56933" w:rsidRPr="00B130EB" w:rsidRDefault="00A56933" w:rsidP="00A56933">
      <w:pPr>
        <w:spacing w:line="240" w:lineRule="auto"/>
        <w:rPr>
          <w:rFonts w:asciiTheme="minorHAnsi" w:hAnsiTheme="minorHAnsi" w:cstheme="minorHAnsi"/>
          <w:u w:val="single"/>
        </w:rPr>
      </w:pPr>
      <w:r w:rsidRPr="00B130EB">
        <w:rPr>
          <w:rFonts w:asciiTheme="minorHAnsi" w:hAnsiTheme="minorHAnsi" w:cstheme="minorHAnsi"/>
          <w:sz w:val="16"/>
        </w:rPr>
        <w:t xml:space="preserve">The assumption above on the possible minimal costs of running the policy hinges on inefficiency in all embassies pre DV program. Hence, consular workers here and abroad had a lot of idle time that could be allocated to running the lottery, reviewing winning applications and running interviews. Even if we assume this is true, </w:t>
      </w:r>
      <w:r w:rsidRPr="00B130EB">
        <w:rPr>
          <w:rFonts w:asciiTheme="minorHAnsi" w:hAnsiTheme="minorHAnsi" w:cstheme="minorHAnsi"/>
          <w:u w:val="single"/>
        </w:rPr>
        <w:t>other administrative costs of program like stationery and postage exist.  Without the assumption on the inefficiency of the consular and existence of idle labor in the embassies pre the DV program, the wages and compensations of all those involved in the program would be an indirect cost</w:t>
      </w:r>
      <w:r w:rsidRPr="00B130EB">
        <w:rPr>
          <w:rFonts w:asciiTheme="minorHAnsi" w:hAnsiTheme="minorHAnsi" w:cstheme="minorHAnsi"/>
          <w:sz w:val="16"/>
        </w:rPr>
        <w:t xml:space="preserve">.  Direct welfare impacts on natives: In recent year there have been a lot of </w:t>
      </w:r>
      <w:r w:rsidRPr="00B130EB">
        <w:rPr>
          <w:rFonts w:asciiTheme="minorHAnsi" w:hAnsiTheme="minorHAnsi" w:cstheme="minorHAnsi"/>
          <w:u w:val="single"/>
        </w:rPr>
        <w:t>complaints by natives claiming negative impacts of immigrants on their welfare</w:t>
      </w:r>
      <w:r w:rsidRPr="00B130EB">
        <w:rPr>
          <w:rFonts w:asciiTheme="minorHAnsi" w:hAnsiTheme="minorHAnsi" w:cstheme="minorHAnsi"/>
          <w:sz w:val="16"/>
        </w:rPr>
        <w:t xml:space="preserve">. </w:t>
      </w:r>
      <w:proofErr w:type="spellStart"/>
      <w:r w:rsidRPr="00B130EB">
        <w:rPr>
          <w:rFonts w:asciiTheme="minorHAnsi" w:hAnsiTheme="minorHAnsi" w:cstheme="minorHAnsi"/>
          <w:sz w:val="16"/>
        </w:rPr>
        <w:t>Lamm</w:t>
      </w:r>
      <w:proofErr w:type="spellEnd"/>
      <w:r w:rsidRPr="00B130EB">
        <w:rPr>
          <w:rFonts w:asciiTheme="minorHAnsi" w:hAnsiTheme="minorHAnsi" w:cstheme="minorHAnsi"/>
          <w:sz w:val="16"/>
        </w:rPr>
        <w:t xml:space="preserve"> (2001) provided evidence of a 44 percent loss in wages among American workers with a high school diploma or less attributable to competition from immigrants. This is because </w:t>
      </w:r>
      <w:r w:rsidRPr="00B130EB">
        <w:rPr>
          <w:rFonts w:asciiTheme="minorHAnsi" w:hAnsiTheme="minorHAnsi" w:cstheme="minorHAnsi"/>
          <w:u w:val="single"/>
        </w:rPr>
        <w:t xml:space="preserve">many immigrants are willing to accept lower wages than natives are. </w:t>
      </w:r>
      <w:proofErr w:type="gramStart"/>
      <w:r w:rsidRPr="00B130EB">
        <w:rPr>
          <w:rFonts w:asciiTheme="minorHAnsi" w:hAnsiTheme="minorHAnsi" w:cstheme="minorHAnsi"/>
          <w:u w:val="single"/>
        </w:rPr>
        <w:t>Thus</w:t>
      </w:r>
      <w:proofErr w:type="gramEnd"/>
      <w:r w:rsidRPr="00B130EB">
        <w:rPr>
          <w:rFonts w:asciiTheme="minorHAnsi" w:hAnsiTheme="minorHAnsi" w:cstheme="minorHAnsi"/>
          <w:u w:val="single"/>
        </w:rPr>
        <w:t xml:space="preserve"> the D.V program non strict eligibility requirement </w:t>
      </w:r>
      <w:r w:rsidRPr="00B130EB">
        <w:rPr>
          <w:rFonts w:asciiTheme="minorHAnsi" w:hAnsiTheme="minorHAnsi" w:cstheme="minorHAnsi"/>
          <w:sz w:val="16"/>
        </w:rPr>
        <w:t xml:space="preserve">could </w:t>
      </w:r>
      <w:r w:rsidRPr="00B130EB">
        <w:rPr>
          <w:rFonts w:asciiTheme="minorHAnsi" w:hAnsiTheme="minorHAnsi" w:cstheme="minorHAnsi"/>
          <w:u w:val="single"/>
        </w:rPr>
        <w:t>exacerbates this welfare losses by increasing the potential number of low level labor willing to accept lower wages than natives in the U.S</w:t>
      </w:r>
      <w:r w:rsidRPr="00B130EB">
        <w:rPr>
          <w:rFonts w:asciiTheme="minorHAnsi" w:hAnsiTheme="minorHAnsi" w:cstheme="minorHAnsi"/>
          <w:sz w:val="16"/>
        </w:rPr>
        <w:t xml:space="preserve">. Direct welfare costs in the US: There are so many indirect effects of immigration already on the US and the diversity visa program could easily make this effects more pronounced. For </w:t>
      </w:r>
      <w:proofErr w:type="gramStart"/>
      <w:r w:rsidRPr="00B130EB">
        <w:rPr>
          <w:rFonts w:asciiTheme="minorHAnsi" w:hAnsiTheme="minorHAnsi" w:cstheme="minorHAnsi"/>
          <w:sz w:val="16"/>
        </w:rPr>
        <w:t>example</w:t>
      </w:r>
      <w:proofErr w:type="gramEnd"/>
      <w:r w:rsidRPr="00B130EB">
        <w:rPr>
          <w:rFonts w:asciiTheme="minorHAnsi" w:hAnsiTheme="minorHAnsi" w:cstheme="minorHAnsi"/>
          <w:sz w:val="16"/>
        </w:rPr>
        <w:t xml:space="preserve"> </w:t>
      </w:r>
      <w:proofErr w:type="spellStart"/>
      <w:r w:rsidRPr="00B130EB">
        <w:rPr>
          <w:rFonts w:asciiTheme="minorHAnsi" w:hAnsiTheme="minorHAnsi" w:cstheme="minorHAnsi"/>
          <w:sz w:val="16"/>
        </w:rPr>
        <w:t>Brimelow</w:t>
      </w:r>
      <w:proofErr w:type="spellEnd"/>
      <w:r w:rsidRPr="00B130EB">
        <w:rPr>
          <w:rFonts w:asciiTheme="minorHAnsi" w:hAnsiTheme="minorHAnsi" w:cstheme="minorHAnsi"/>
          <w:sz w:val="16"/>
        </w:rPr>
        <w:t xml:space="preserve"> (2000) noted that arguments over the economic consequences of the current inflow was looked into by the National Academy of Science’s 1997 report "The New Americans," which was designed to establish the consensus among labor economists. The report found that the post-1965 inflow had in aggregate brought essentially no net benefit to Americans (perhaps $1-$10 billion in a $7 trillion economy). In </w:t>
      </w:r>
      <w:proofErr w:type="gramStart"/>
      <w:r w:rsidRPr="00B130EB">
        <w:rPr>
          <w:rFonts w:asciiTheme="minorHAnsi" w:hAnsiTheme="minorHAnsi" w:cstheme="minorHAnsi"/>
          <w:sz w:val="16"/>
        </w:rPr>
        <w:t>fact</w:t>
      </w:r>
      <w:proofErr w:type="gramEnd"/>
      <w:r w:rsidRPr="00B130EB">
        <w:rPr>
          <w:rFonts w:asciiTheme="minorHAnsi" w:hAnsiTheme="minorHAnsi" w:cstheme="minorHAnsi"/>
          <w:sz w:val="16"/>
        </w:rPr>
        <w:t xml:space="preserve"> </w:t>
      </w:r>
      <w:r w:rsidRPr="00B130EB">
        <w:rPr>
          <w:rFonts w:asciiTheme="minorHAnsi" w:hAnsiTheme="minorHAnsi" w:cstheme="minorHAnsi"/>
          <w:u w:val="single"/>
        </w:rPr>
        <w:t>the inflow was imposing a significant fiscal cost</w:t>
      </w:r>
      <w:r w:rsidRPr="00B130EB">
        <w:rPr>
          <w:rFonts w:asciiTheme="minorHAnsi" w:hAnsiTheme="minorHAnsi" w:cstheme="minorHAnsi"/>
          <w:sz w:val="16"/>
        </w:rPr>
        <w:t xml:space="preserve"> (perhaps $20 billion annually). The basic reason for this shocking result: they claim was the paradoxical bias towards less skilled immigrants. Hence, </w:t>
      </w:r>
      <w:r w:rsidRPr="00B130EB">
        <w:rPr>
          <w:rFonts w:asciiTheme="minorHAnsi" w:hAnsiTheme="minorHAnsi" w:cstheme="minorHAnsi"/>
          <w:u w:val="single"/>
        </w:rPr>
        <w:t xml:space="preserve">a program like the D.V lottery with its minimum restriction on education can worsen this impact. The programs arbitrary choice of immigrants rather than labor with specifically needed skills can easily lead to new immigrants that quickly become extra costs to an already </w:t>
      </w:r>
      <w:proofErr w:type="spellStart"/>
      <w:r w:rsidRPr="00B130EB">
        <w:rPr>
          <w:rFonts w:asciiTheme="minorHAnsi" w:hAnsiTheme="minorHAnsi" w:cstheme="minorHAnsi"/>
          <w:u w:val="single"/>
        </w:rPr>
        <w:t>over burdened</w:t>
      </w:r>
      <w:proofErr w:type="spellEnd"/>
      <w:r w:rsidRPr="00B130EB">
        <w:rPr>
          <w:rFonts w:asciiTheme="minorHAnsi" w:hAnsiTheme="minorHAnsi" w:cstheme="minorHAnsi"/>
          <w:u w:val="single"/>
        </w:rPr>
        <w:t xml:space="preserve"> system</w:t>
      </w:r>
      <w:r w:rsidRPr="00B130EB">
        <w:rPr>
          <w:rFonts w:asciiTheme="minorHAnsi" w:hAnsiTheme="minorHAnsi" w:cstheme="minorHAnsi"/>
          <w:sz w:val="16"/>
        </w:rPr>
        <w:t xml:space="preserve">.  According to </w:t>
      </w:r>
      <w:proofErr w:type="spellStart"/>
      <w:r w:rsidRPr="00B130EB">
        <w:rPr>
          <w:rFonts w:asciiTheme="minorHAnsi" w:hAnsiTheme="minorHAnsi" w:cstheme="minorHAnsi"/>
          <w:sz w:val="16"/>
        </w:rPr>
        <w:t>Borjas</w:t>
      </w:r>
      <w:proofErr w:type="spellEnd"/>
      <w:r w:rsidRPr="00B130EB">
        <w:rPr>
          <w:rFonts w:asciiTheme="minorHAnsi" w:hAnsiTheme="minorHAnsi" w:cstheme="minorHAnsi"/>
          <w:sz w:val="16"/>
        </w:rPr>
        <w:t xml:space="preserve"> 1994, in the early 90s, immigrants were already contributing more to welfare expenditure than their share of the population. </w:t>
      </w:r>
      <w:proofErr w:type="gramStart"/>
      <w:r w:rsidRPr="00B130EB">
        <w:rPr>
          <w:rFonts w:asciiTheme="minorHAnsi" w:hAnsiTheme="minorHAnsi" w:cstheme="minorHAnsi"/>
          <w:sz w:val="16"/>
        </w:rPr>
        <w:t>Moreover</w:t>
      </w:r>
      <w:proofErr w:type="gramEnd"/>
      <w:r w:rsidRPr="00B130EB">
        <w:rPr>
          <w:rFonts w:asciiTheme="minorHAnsi" w:hAnsiTheme="minorHAnsi" w:cstheme="minorHAnsi"/>
          <w:sz w:val="16"/>
        </w:rPr>
        <w:t xml:space="preserve"> their share of </w:t>
      </w:r>
      <w:proofErr w:type="spellStart"/>
      <w:r w:rsidRPr="00B130EB">
        <w:rPr>
          <w:rFonts w:asciiTheme="minorHAnsi" w:hAnsiTheme="minorHAnsi" w:cstheme="minorHAnsi"/>
          <w:sz w:val="16"/>
        </w:rPr>
        <w:t>nonwelfare</w:t>
      </w:r>
      <w:proofErr w:type="spellEnd"/>
      <w:r w:rsidRPr="00B130EB">
        <w:rPr>
          <w:rFonts w:asciiTheme="minorHAnsi" w:hAnsiTheme="minorHAnsi" w:cstheme="minorHAnsi"/>
          <w:sz w:val="16"/>
        </w:rPr>
        <w:t xml:space="preserve"> income (real income) was much less than their welfare expenditure. Based on</w:t>
      </w:r>
      <w:r w:rsidRPr="00B130EB">
        <w:rPr>
          <w:rFonts w:asciiTheme="minorHAnsi" w:hAnsiTheme="minorHAnsi" w:cstheme="minorHAnsi"/>
          <w:u w:val="single"/>
        </w:rPr>
        <w:t xml:space="preserve"> the setup of the diversity lottery, this program is more likely to increase these ratios than to improve them. </w:t>
      </w:r>
    </w:p>
    <w:p w14:paraId="70A02F99" w14:textId="77777777" w:rsidR="00A56933" w:rsidRDefault="00A56933" w:rsidP="00A56169">
      <w:pPr>
        <w:rPr>
          <w:rStyle w:val="Emphasis"/>
        </w:rPr>
      </w:pPr>
    </w:p>
    <w:p w14:paraId="45DB8F26" w14:textId="77777777" w:rsidR="00A56169" w:rsidRPr="00980711" w:rsidRDefault="00A56169" w:rsidP="00A56169">
      <w:pPr>
        <w:pStyle w:val="Heading3"/>
      </w:pPr>
      <w:r w:rsidRPr="00980711">
        <w:lastRenderedPageBreak/>
        <w:t>IL – Econ – remittances</w:t>
      </w:r>
    </w:p>
    <w:p w14:paraId="130F7462" w14:textId="77777777" w:rsidR="00A56169" w:rsidRPr="00980711" w:rsidRDefault="00A56169" w:rsidP="00A56169">
      <w:pPr>
        <w:pStyle w:val="Heading4"/>
      </w:pPr>
      <w:r>
        <w:t>Diversity visas enable quick employment and up to 3% remittances – creates consumption expenditure</w:t>
      </w:r>
    </w:p>
    <w:p w14:paraId="52F08354" w14:textId="77777777" w:rsidR="00A56169" w:rsidRPr="00A27B73" w:rsidRDefault="00A56169" w:rsidP="00A56169">
      <w:proofErr w:type="spellStart"/>
      <w:r>
        <w:rPr>
          <w:rStyle w:val="Style13ptBold"/>
        </w:rPr>
        <w:t>Mergo</w:t>
      </w:r>
      <w:proofErr w:type="spellEnd"/>
      <w:r>
        <w:rPr>
          <w:rStyle w:val="Style13ptBold"/>
        </w:rPr>
        <w:t xml:space="preserve"> 16 </w:t>
      </w:r>
      <w:proofErr w:type="spellStart"/>
      <w:r w:rsidRPr="00A27B73">
        <w:t>Teferi</w:t>
      </w:r>
      <w:proofErr w:type="spellEnd"/>
      <w:r w:rsidRPr="00A27B73">
        <w:t xml:space="preserve"> </w:t>
      </w:r>
      <w:proofErr w:type="spellStart"/>
      <w:r w:rsidRPr="00A27B73">
        <w:t>Mergo</w:t>
      </w:r>
      <w:proofErr w:type="spellEnd"/>
      <w:r w:rsidRPr="00A27B73">
        <w:t xml:space="preserve">, </w:t>
      </w:r>
      <w:r w:rsidRPr="00980711">
        <w:t>PhD</w:t>
      </w:r>
      <w:r>
        <w:t xml:space="preserve"> from UC Berkeley and Assistant Professor of Economics and </w:t>
      </w:r>
      <w:r w:rsidRPr="00980711">
        <w:t>International Development program</w:t>
      </w:r>
      <w:r>
        <w:t xml:space="preserve"> at </w:t>
      </w:r>
      <w:r w:rsidRPr="00980711">
        <w:t xml:space="preserve">St. Paul's college and the Economics department at </w:t>
      </w:r>
      <w:proofErr w:type="spellStart"/>
      <w:r w:rsidRPr="00980711">
        <w:t>UWaterloo</w:t>
      </w:r>
      <w:proofErr w:type="spellEnd"/>
      <w:r>
        <w:t xml:space="preserve">, </w:t>
      </w:r>
      <w:r w:rsidRPr="00980711">
        <w:t xml:space="preserve">"The effects of international migration on migrant-source households: Evidence from Ethiopian </w:t>
      </w:r>
      <w:r>
        <w:t xml:space="preserve">diversity-visa lottery migrants," World Development, volume 84, 08-2016, pp. 69-81, </w:t>
      </w:r>
      <w:r w:rsidRPr="00980711">
        <w:t>https://doi.org/10.1016/j.worlddev.2016.04.001</w:t>
      </w:r>
      <w:r>
        <w:t>, accessed 7-11-2018, ATN</w:t>
      </w:r>
    </w:p>
    <w:p w14:paraId="6FEB2267" w14:textId="77777777" w:rsidR="00A56169" w:rsidRPr="00C13145" w:rsidRDefault="00A56169" w:rsidP="00A56169">
      <w:pPr>
        <w:rPr>
          <w:rStyle w:val="Emphasis"/>
        </w:rPr>
      </w:pPr>
      <w:r w:rsidRPr="00C13145">
        <w:rPr>
          <w:sz w:val="16"/>
        </w:rPr>
        <w:t xml:space="preserve">(c). Ethiopian migrants in the US According to the 2011 American Community Survey, there are about 160,000 Ethiopian immigrants in the US (US residents born in Ethiopia); about half are naturalized US citizens, and 60% entered the US since the year 2000. Their median age is 36. </w:t>
      </w:r>
      <w:r w:rsidRPr="00C13145">
        <w:rPr>
          <w:rStyle w:val="StyleUnderline"/>
        </w:rPr>
        <w:t>Of those sixteen years of age and older, nearly 95% are gainfully employed, suggesting that the overwhelming majority of DV migrants do find jobs within a year of their arrival in the US. This is not surprising since all of them obtain Work Authorization Cards and their Green Cards within a few months of arrival in the US.</w:t>
      </w:r>
      <w:r w:rsidRPr="00C13145">
        <w:rPr>
          <w:sz w:val="16"/>
        </w:rPr>
        <w:t xml:space="preserve"> Most of them live in cities like Washington DC, Minneapolis, Los Angeles, Dallas, New York, and Seattle, where there are established Ethiopian community networks, which assist them in language training, basic skill acquisition, and job searches. The top four occupations of Ethiopian immigrants are: Educational Services, Health and social services (25.5%); Transportation, Warehousing and Utilities (16%); Arts, entertainment, recreation, accommodation and food services (11.5%); Professional, Scientific, Management, and Administrative Services (10.4%). There is also a sizable minority working in other white-collar jobs such as finance and real estate. More importantly, </w:t>
      </w:r>
      <w:r w:rsidRPr="00C13145">
        <w:rPr>
          <w:rStyle w:val="StyleUnderline"/>
        </w:rPr>
        <w:t>the median and mean (annual) household incomes of Ethiopian immigrants are roughly 45,000 and 60,000 US dollars respectively, with only about 5% earning less than 10,000 dollars per year</w:t>
      </w:r>
      <w:r w:rsidRPr="00C13145">
        <w:rPr>
          <w:sz w:val="16"/>
        </w:rPr>
        <w:t xml:space="preserve">. Per capita income for Ethiopian immigrants rounds up to 25,000 dollars per year. Close to 40% of Ethiopian immigrants own their own homes, with the remaining living in renter occupied units, with average household sizes of 3.7 and 2.9, respectively. If </w:t>
      </w:r>
      <w:r w:rsidRPr="00C13145">
        <w:rPr>
          <w:rStyle w:val="Emphasis"/>
        </w:rPr>
        <w:t>the average DV migrant repatriated between 2% and 3% of his/her income, the migrant sending families would experience an increase in their welfare</w:t>
      </w:r>
      <w:r w:rsidRPr="00C13145">
        <w:rPr>
          <w:sz w:val="16"/>
        </w:rPr>
        <w:t xml:space="preserve"> consistent with the findings in this paper. It is thus not too surprising that </w:t>
      </w:r>
      <w:r w:rsidRPr="00C13145">
        <w:rPr>
          <w:rStyle w:val="StyleUnderline"/>
        </w:rPr>
        <w:t>migration has been found to improve the sending families’ living standards, as measured by food consumption, quality of consumer durables, quality of drinking water, and access to modern sanitation facilities</w:t>
      </w:r>
      <w:r w:rsidRPr="00C13145">
        <w:rPr>
          <w:sz w:val="16"/>
        </w:rPr>
        <w:t xml:space="preserve">. 7. Conclusion Much has been done to understand the impacts of international migration; still, more research is needed to improve our knowledge of how migration affects the senders. In making the case that a new research agenda is needed for a better understanding of the consequences of emigration, Clemens (2011) intriguingly argues that allowing a freer global mobility of labor could lead to the doubling of world GDP. Even traditional research topics on international migration, such as the literature on “brain drain”, have plenty of room to grow. It is not entirely clear if high skilled emigration is detrimental to the sending areas, as is widely believed to be the case. According to Gibson and McKenzie (2011), “…we are still some way from a comprehensive global answer on the effect of brain drain on sending country growth and development outcomes, and further still from knowing the efficacy of policies chosen with high-skilled migration in mind.” Adding a voice to the call for more research from a different angle, Yang (2011) argues, “…new data collection and empirical approaches have expanded what we know about migration, remittances and development in recent years, but many fundamental questions remain incompletely answered.” This study has uncovered new experimental evidences re: the impact of emigration on staying family members in the second most populous country in Africa. It finds that </w:t>
      </w:r>
      <w:r w:rsidRPr="00C13145">
        <w:rPr>
          <w:rStyle w:val="StyleUnderline"/>
        </w:rPr>
        <w:t>migration contributes positively to the welfare of family members remaining behind, by allowing them to increase their consumption expenditure</w:t>
      </w:r>
      <w:r w:rsidRPr="00C13145">
        <w:rPr>
          <w:sz w:val="16"/>
        </w:rPr>
        <w:t xml:space="preserve">. However, </w:t>
      </w:r>
      <w:r w:rsidRPr="00C13145">
        <w:rPr>
          <w:rStyle w:val="StyleUnderline"/>
        </w:rPr>
        <w:t>emigration does not appear to have any impact on the sending families’ business ownership, bank use, and savings.</w:t>
      </w:r>
      <w:r w:rsidRPr="00C13145">
        <w:rPr>
          <w:sz w:val="16"/>
        </w:rPr>
        <w:t xml:space="preserve"> The findings that (a) migrant men contribute more to the increase in the welfare of the sending families than migrant women do; and (b) the treatment effects do not decrease with longer duration of migrants abroad, are suggestive at best. These evidences could enhance the policy debate on international migration in the migrant recipient countries. The conclusion that </w:t>
      </w:r>
      <w:r w:rsidRPr="00C13145">
        <w:rPr>
          <w:rStyle w:val="Emphasis"/>
        </w:rPr>
        <w:t>emigration improves the living standard of family members who are left behind</w:t>
      </w:r>
      <w:r w:rsidRPr="00C13145">
        <w:rPr>
          <w:sz w:val="16"/>
        </w:rPr>
        <w:t>, could create a space for</w:t>
      </w:r>
      <w:r w:rsidRPr="00C13145">
        <w:rPr>
          <w:rStyle w:val="Emphasis"/>
        </w:rPr>
        <w:t xml:space="preserve"> </w:t>
      </w:r>
      <w:r w:rsidRPr="00C13145">
        <w:rPr>
          <w:sz w:val="16"/>
        </w:rPr>
        <w:t>policy makers in the aid-fatigued migrant–recipient nations, allowing them to pursue creative liberal migration policies,</w:t>
      </w:r>
      <w:r w:rsidRPr="00C13145">
        <w:rPr>
          <w:rStyle w:val="Emphasis"/>
        </w:rPr>
        <w:t xml:space="preserve"> such as the DV lottery, </w:t>
      </w:r>
      <w:r w:rsidRPr="00C13145">
        <w:rPr>
          <w:sz w:val="16"/>
        </w:rPr>
        <w:t>particularly if these policies</w:t>
      </w:r>
      <w:r w:rsidRPr="00C13145">
        <w:rPr>
          <w:rStyle w:val="Emphasis"/>
        </w:rPr>
        <w:t xml:space="preserve"> benefit the recipient nations as well.</w:t>
      </w:r>
    </w:p>
    <w:p w14:paraId="2A93B10C" w14:textId="77777777" w:rsidR="00A56169" w:rsidRPr="00980711" w:rsidRDefault="00A56169" w:rsidP="00A56169">
      <w:pPr>
        <w:pStyle w:val="Heading4"/>
      </w:pPr>
      <w:r>
        <w:lastRenderedPageBreak/>
        <w:t>Diversity visas increase remittances, consumer spending, standard of living</w:t>
      </w:r>
    </w:p>
    <w:p w14:paraId="7EFBD4ED" w14:textId="77777777" w:rsidR="00A56169" w:rsidRDefault="00A56169" w:rsidP="00A56169">
      <w:proofErr w:type="spellStart"/>
      <w:r>
        <w:rPr>
          <w:rStyle w:val="Style13ptBold"/>
        </w:rPr>
        <w:t>Mergo</w:t>
      </w:r>
      <w:proofErr w:type="spellEnd"/>
      <w:r>
        <w:rPr>
          <w:rStyle w:val="Style13ptBold"/>
        </w:rPr>
        <w:t xml:space="preserve"> 16 </w:t>
      </w:r>
      <w:proofErr w:type="spellStart"/>
      <w:r w:rsidRPr="00A27B73">
        <w:t>Teferi</w:t>
      </w:r>
      <w:proofErr w:type="spellEnd"/>
      <w:r w:rsidRPr="00A27B73">
        <w:t xml:space="preserve"> </w:t>
      </w:r>
      <w:proofErr w:type="spellStart"/>
      <w:r w:rsidRPr="00A27B73">
        <w:t>Mergo</w:t>
      </w:r>
      <w:proofErr w:type="spellEnd"/>
      <w:r w:rsidRPr="00A27B73">
        <w:t xml:space="preserve">, </w:t>
      </w:r>
      <w:r w:rsidRPr="00980711">
        <w:t>PhD</w:t>
      </w:r>
      <w:r>
        <w:t xml:space="preserve"> from UC Berkeley and Assistant Professor of Economics and </w:t>
      </w:r>
      <w:r w:rsidRPr="00980711">
        <w:t>International Development program</w:t>
      </w:r>
      <w:r>
        <w:t xml:space="preserve"> at </w:t>
      </w:r>
      <w:r w:rsidRPr="00980711">
        <w:t xml:space="preserve">St. Paul's college and the Economics department at </w:t>
      </w:r>
      <w:proofErr w:type="spellStart"/>
      <w:r w:rsidRPr="00980711">
        <w:t>UWaterloo</w:t>
      </w:r>
      <w:proofErr w:type="spellEnd"/>
      <w:r>
        <w:t xml:space="preserve">, </w:t>
      </w:r>
      <w:r w:rsidRPr="00980711">
        <w:t xml:space="preserve">"The effects of international migration on migrant-source households: Evidence from Ethiopian </w:t>
      </w:r>
      <w:r>
        <w:t xml:space="preserve">diversity-visa lottery migrants," World Development, volume 84, 08-2016, pp. 69-81, </w:t>
      </w:r>
      <w:r w:rsidRPr="00980711">
        <w:t>https://doi.org/10.1016/j.worlddev.2016.04.001</w:t>
      </w:r>
      <w:r>
        <w:t>, accessed 7-11-2018, ATN</w:t>
      </w:r>
    </w:p>
    <w:p w14:paraId="1E247173" w14:textId="7E5AD8E2" w:rsidR="00A56169" w:rsidRDefault="00A56169" w:rsidP="00A56169">
      <w:pPr>
        <w:rPr>
          <w:sz w:val="16"/>
        </w:rPr>
      </w:pPr>
      <w:r w:rsidRPr="00C13145">
        <w:rPr>
          <w:rStyle w:val="Emphasis"/>
        </w:rPr>
        <w:t>Remittances are arguably the principal channel through which migrant sending families benefit from emigration</w:t>
      </w:r>
      <w:r w:rsidRPr="00A27B73">
        <w:rPr>
          <w:sz w:val="16"/>
        </w:rPr>
        <w:t xml:space="preserve">.1 Yet, the net impact of migration on the sending families is unclear. </w:t>
      </w:r>
      <w:proofErr w:type="gramStart"/>
      <w:r w:rsidRPr="00A27B73">
        <w:rPr>
          <w:sz w:val="16"/>
        </w:rPr>
        <w:t>In particular, when</w:t>
      </w:r>
      <w:proofErr w:type="gramEnd"/>
      <w:r w:rsidRPr="00A27B73">
        <w:rPr>
          <w:sz w:val="16"/>
        </w:rPr>
        <w:t xml:space="preserve"> migrants move away, their remaining family members lose a share of their income, as well as in-kind contributions to household production, including the care of elderly parents and younger siblings. These losses can be particularly large if the most productive members of a family are most likely to emigrate. To the extent that there are important local externalities from human capital, and migrants tend to be relatively young and better-educated, </w:t>
      </w:r>
      <w:r w:rsidRPr="00C13145">
        <w:rPr>
          <w:rStyle w:val="StyleUnderline"/>
        </w:rPr>
        <w:t>emigration can also create wider social costs—the so-called “brain drain” phenomenon</w:t>
      </w:r>
      <w:r w:rsidRPr="00A27B73">
        <w:rPr>
          <w:sz w:val="16"/>
        </w:rPr>
        <w:t xml:space="preserve">. The theoretical literature on remittances, which outlines the mechanisms by which migration could impact the welfare of migrant senders, identifies several reasons why </w:t>
      </w:r>
      <w:r w:rsidRPr="00C13145">
        <w:rPr>
          <w:rStyle w:val="StyleUnderline"/>
        </w:rPr>
        <w:t>migrants send money to their source countries, the common reasons being altruism, exchange, inheritance, strategic, insurance, and investment.</w:t>
      </w:r>
      <w:r w:rsidRPr="00A27B73">
        <w:rPr>
          <w:sz w:val="16"/>
        </w:rPr>
        <w:t xml:space="preserve"> </w:t>
      </w:r>
      <w:proofErr w:type="spellStart"/>
      <w:r w:rsidRPr="00A27B73">
        <w:rPr>
          <w:sz w:val="16"/>
        </w:rPr>
        <w:t>Docquier</w:t>
      </w:r>
      <w:proofErr w:type="spellEnd"/>
      <w:r w:rsidRPr="00A27B73">
        <w:rPr>
          <w:sz w:val="16"/>
        </w:rPr>
        <w:t xml:space="preserve"> and Rapoport (2006) offer detailed analyses of these motivations and the implied mechanisms. </w:t>
      </w:r>
      <w:proofErr w:type="gramStart"/>
      <w:r w:rsidRPr="00A27B73">
        <w:rPr>
          <w:sz w:val="16"/>
        </w:rPr>
        <w:t>A number of</w:t>
      </w:r>
      <w:proofErr w:type="gramEnd"/>
      <w:r w:rsidRPr="00A27B73">
        <w:rPr>
          <w:sz w:val="16"/>
        </w:rPr>
        <w:t xml:space="preserve"> empirical studies have also identified a few factors that vary with remittances, further clarifying our understanding of the link between migration and the senders’ economic outcomes. </w:t>
      </w:r>
      <w:r w:rsidRPr="00C13145">
        <w:rPr>
          <w:rStyle w:val="StyleUnderline"/>
        </w:rPr>
        <w:t>The key variables that determine the amount remitted by migrants include the sender’s socio-economic background (chiefly their pre-transfer income) and the migrants’ schooling and income.</w:t>
      </w:r>
      <w:r w:rsidRPr="00A27B73">
        <w:rPr>
          <w:sz w:val="16"/>
        </w:rPr>
        <w:t xml:space="preserve"> An unambiguously inverse relationship between the long-run income of the migrant senders and the amount of remittances they receive suggests that migrants could be altruistic or behaving strategically; whereas positive associations between remittances and the migrants’ income or education are consistent with altruistic, exchange, inheritance, strategic and investment motivations (</w:t>
      </w:r>
      <w:proofErr w:type="spellStart"/>
      <w:r w:rsidRPr="00A27B73">
        <w:rPr>
          <w:sz w:val="16"/>
        </w:rPr>
        <w:t>Docquier</w:t>
      </w:r>
      <w:proofErr w:type="spellEnd"/>
      <w:r w:rsidRPr="00A27B73">
        <w:rPr>
          <w:sz w:val="16"/>
        </w:rPr>
        <w:t xml:space="preserve"> &amp; Rapoport, 2006). Typically, observed positive relationships between migration and the senders’ consumption are associated with altruistic rather than self-interested motivations. Adams (2008) argues that remittances are inversely related to the skill of migrants. Remittance behavior is also anticipated to vary with many other factors including: whether there are multiple or single emigrants from a family (Agarwal &amp; Horowitz, 2002), the migrant’s gender, and social variables such as community membership and social prestige. Some studies have found that women remit more to their families (Kaufmann and Lindauer, 1986, Lucas and Stark, 1985), although a more recent observational study conducted on African migrants in the OECD countries appears to contradict this finding (Bollard, McKenzie, &amp; Morten, 2010). The potential nexus between remittances and social context is still largely underexplored, but a few studies have found that social environments may influence remittances: Azam and </w:t>
      </w:r>
      <w:proofErr w:type="spellStart"/>
      <w:r w:rsidRPr="00A27B73">
        <w:rPr>
          <w:sz w:val="16"/>
        </w:rPr>
        <w:t>Gubert</w:t>
      </w:r>
      <w:proofErr w:type="spellEnd"/>
      <w:r w:rsidRPr="00A27B73">
        <w:rPr>
          <w:sz w:val="16"/>
        </w:rPr>
        <w:t xml:space="preserve"> (2002) claim that social-prestige plays a role in remittance behavior; with Massey and </w:t>
      </w:r>
      <w:proofErr w:type="spellStart"/>
      <w:r w:rsidRPr="00A27B73">
        <w:rPr>
          <w:sz w:val="16"/>
        </w:rPr>
        <w:t>Basem</w:t>
      </w:r>
      <w:proofErr w:type="spellEnd"/>
      <w:r w:rsidRPr="00A27B73">
        <w:rPr>
          <w:sz w:val="16"/>
        </w:rPr>
        <w:t xml:space="preserve"> (1992) finding that the propensity to repatriate varies with indicators for community membership. This study explores the effects of international migration on sending households by focusing on </w:t>
      </w:r>
      <w:r w:rsidRPr="00C13145">
        <w:rPr>
          <w:rStyle w:val="StyleUnderline"/>
        </w:rPr>
        <w:t>migrants from a poor country—Ethiopia—who are essentially randomly assigned the possibility of migration through the United States’ Diversity Visa lottery</w:t>
      </w:r>
      <w:r w:rsidRPr="00A27B73">
        <w:rPr>
          <w:sz w:val="16"/>
        </w:rPr>
        <w:t xml:space="preserve">. It is the first paper—and the only one thus far to the best of my knowledge—that </w:t>
      </w:r>
      <w:r w:rsidRPr="00C13145">
        <w:rPr>
          <w:rStyle w:val="StyleUnderline"/>
        </w:rPr>
        <w:t>exploits the random nature of the DV lottery to address the selection bias issue (due to the non-randomness of migration decisions) that plagues migration studies</w:t>
      </w:r>
      <w:r w:rsidRPr="00A27B73">
        <w:rPr>
          <w:sz w:val="16"/>
        </w:rPr>
        <w:t xml:space="preserve">. It uses a specially designed survey of previous DV lottery participants (winners and losers) to infer the causal effects of having a family member migrate to the US. The DV lottery, which has been in effect since 1995, has attracted tens of millions of applicants from all corners of the world. Every year, about 50,000 people (not including their immediate families) migrate to the US by winning the lottery. The majority of the DV migrants are from Africa, with anywhere between 6% and 8% consistently coming from Ethiopia. Gibson, McKenzie, and </w:t>
      </w:r>
      <w:proofErr w:type="spellStart"/>
      <w:r w:rsidRPr="00A27B73">
        <w:rPr>
          <w:sz w:val="16"/>
        </w:rPr>
        <w:t>Stillman</w:t>
      </w:r>
      <w:proofErr w:type="spellEnd"/>
      <w:r w:rsidRPr="00A27B73">
        <w:rPr>
          <w:sz w:val="16"/>
        </w:rPr>
        <w:t xml:space="preserve"> (2011) and Gibson, McKenzie, and </w:t>
      </w:r>
      <w:proofErr w:type="spellStart"/>
      <w:r w:rsidRPr="00A27B73">
        <w:rPr>
          <w:sz w:val="16"/>
        </w:rPr>
        <w:t>Stillman</w:t>
      </w:r>
      <w:proofErr w:type="spellEnd"/>
      <w:r w:rsidRPr="00A27B73">
        <w:rPr>
          <w:sz w:val="16"/>
        </w:rPr>
        <w:t xml:space="preserve"> (2013) are the two other papers which exploit migration lotteries to New Zealand from the Pacific islands of Tonga and Samoa respectively—through schemes known as the Pacific Access Categories (PAC) and the Samoan Quota (SQ)—to study the causal impacts of migration on the sending families. Citizens of over 160 countries have consistently participated in the DV program since its inception in 1995, making it a truly global program; whereas, the PAC and SQ schemes are significantly smaller in scope, in which only the citizens of the small islands of Tonga, Samoa, Fiji, Tuvalu, and </w:t>
      </w:r>
      <w:proofErr w:type="spellStart"/>
      <w:r w:rsidRPr="00A27B73">
        <w:rPr>
          <w:sz w:val="16"/>
        </w:rPr>
        <w:t>Kirbati</w:t>
      </w:r>
      <w:proofErr w:type="spellEnd"/>
      <w:r w:rsidRPr="00A27B73">
        <w:rPr>
          <w:sz w:val="16"/>
        </w:rPr>
        <w:t xml:space="preserve"> enter lotteries for the opportunity to migrate to New Zealand. Because of their limited coverage, the PAC and the SQ studies were constrained in one major respect—in terms of their sample sizes. Whereas the current paper, the DV study, examines about 500 households (determined </w:t>
      </w:r>
      <w:proofErr w:type="gramStart"/>
      <w:r w:rsidRPr="00A27B73">
        <w:rPr>
          <w:sz w:val="16"/>
        </w:rPr>
        <w:t>on the basis of</w:t>
      </w:r>
      <w:proofErr w:type="gramEnd"/>
      <w:r w:rsidRPr="00A27B73">
        <w:rPr>
          <w:sz w:val="16"/>
        </w:rPr>
        <w:t xml:space="preserve"> power calculation) to study the impacts of migration, the PAC studies relied on sixty and eighty households in Tonga and Samoa respectively to reach their conclusions. To the extent that small sample size poses a threat to the internal validity of a research, therefore, the current study represents an improvement in the empirical literature on the impacts of international migration on the sending families. The DV study’s conclusions are also more likely to be generalizable to other pertinent contexts than the </w:t>
      </w:r>
      <w:proofErr w:type="gramStart"/>
      <w:r w:rsidRPr="00A27B73">
        <w:rPr>
          <w:sz w:val="16"/>
        </w:rPr>
        <w:t>aforementioned PAC</w:t>
      </w:r>
      <w:proofErr w:type="gramEnd"/>
      <w:r w:rsidRPr="00A27B73">
        <w:rPr>
          <w:sz w:val="16"/>
        </w:rPr>
        <w:t xml:space="preserve"> and SQ studies, given its more relevant setting. Ethiopia is the second most populous, low-income African country, with steadily increasing diaspora population in recent times. Tonga and Samoa, on the other hand, are middle income small island nations in the Pacific, with population sizes not exceeding those of small villages in Ethiopia. The various background factors in the Ethiopian context on the one hand and the Tongan and the Samoan settings on the other, which </w:t>
      </w:r>
      <w:r w:rsidRPr="00A27B73">
        <w:rPr>
          <w:sz w:val="16"/>
        </w:rPr>
        <w:lastRenderedPageBreak/>
        <w:t xml:space="preserve">are unalike, interact differently with migration and the outcome variables of interest. Hence, to the extent that context is a relevant factor in identifying the developmental impacts of migration, the DV study can claim a more apposite setting, with more generalizable conclusions. I find that </w:t>
      </w:r>
      <w:r w:rsidRPr="00A27B73">
        <w:rPr>
          <w:rStyle w:val="Emphasis"/>
        </w:rPr>
        <w:t>having a family member win the lottery and migrate has significant positive effects on several dimensions of the remaining family’s standard of living</w:t>
      </w:r>
      <w:r w:rsidRPr="00A27B73">
        <w:rPr>
          <w:sz w:val="16"/>
        </w:rPr>
        <w:t xml:space="preserve">. </w:t>
      </w:r>
      <w:r w:rsidRPr="00A27B73">
        <w:rPr>
          <w:rStyle w:val="StyleUnderline"/>
        </w:rPr>
        <w:t>Migrant sending families are better-fed, spending nearly 22% more on food</w:t>
      </w:r>
      <w:r w:rsidRPr="00A27B73">
        <w:rPr>
          <w:sz w:val="16"/>
        </w:rPr>
        <w:t xml:space="preserve"> (total and per-capita).2 </w:t>
      </w:r>
      <w:r w:rsidRPr="00A27B73">
        <w:rPr>
          <w:rStyle w:val="StyleUnderline"/>
        </w:rPr>
        <w:t>They also spend about 41% more on energy</w:t>
      </w:r>
      <w:r w:rsidRPr="00A27B73">
        <w:rPr>
          <w:sz w:val="16"/>
        </w:rPr>
        <w:t xml:space="preserve">, reflecting their increased energy requirements for enhanced quality of life. Moreover, </w:t>
      </w:r>
      <w:r w:rsidRPr="00A27B73">
        <w:rPr>
          <w:rStyle w:val="StyleUnderline"/>
        </w:rPr>
        <w:t>they possess better quality consumer durables (which include personal computers, modern cooking stoves, household furniture and home entertainment appliances) in addition to improved access to clean drinking water and sanitation facilities</w:t>
      </w:r>
      <w:r w:rsidRPr="00A27B73">
        <w:rPr>
          <w:sz w:val="16"/>
        </w:rPr>
        <w:t xml:space="preserve">. They, however, have about the same savings and business ownership rates as DV losers. The positive treatment effects do not diminish as migrants spend more time abroad, at least within the first five years of their migration. </w:t>
      </w:r>
      <w:r w:rsidRPr="00A27B73">
        <w:rPr>
          <w:rStyle w:val="StyleUnderline"/>
        </w:rPr>
        <w:t>The conclusion that a typical household’s consumption expenditure (particularly food) rises with emigration of an immediate family member is consistent with the proposition in the theoretical literature that migration (thus remittances) could augment the living standards of migrant-sending poor families</w:t>
      </w:r>
      <w:r w:rsidRPr="00A27B73">
        <w:rPr>
          <w:sz w:val="16"/>
        </w:rPr>
        <w:t xml:space="preserve">. Recall that remittances are predicted to vary inversely with the living standards of migrant senders if migrants behave altruistically or strategically, or both, with observed positive association between migration and the senders’ consumption linked with altruistic rather than self-interested motivations. </w:t>
      </w:r>
      <w:proofErr w:type="gramStart"/>
      <w:r w:rsidRPr="00A27B73">
        <w:rPr>
          <w:sz w:val="16"/>
        </w:rPr>
        <w:t>The majority of</w:t>
      </w:r>
      <w:proofErr w:type="gramEnd"/>
      <w:r w:rsidRPr="00A27B73">
        <w:rPr>
          <w:sz w:val="16"/>
        </w:rPr>
        <w:t xml:space="preserve"> the treatment households in Addis Ababa are the urban poor, whose expenditure on the necessities of life (such as food) cannot sustain the human body at a healthy level. Therefore, it would be logical if, as conjectured in the theoretical literature, the living standards of these migrant senders improved, as measured by the uptick in their consumption of food, cleaner water, and other essentials of life. </w:t>
      </w:r>
      <w:r w:rsidRPr="00A27B73">
        <w:rPr>
          <w:rStyle w:val="StyleUnderline"/>
        </w:rPr>
        <w:t xml:space="preserve">That the sender’s consumption expenditure improves, while their savings and business ownership </w:t>
      </w:r>
      <w:proofErr w:type="gramStart"/>
      <w:r w:rsidRPr="00A27B73">
        <w:rPr>
          <w:rStyle w:val="StyleUnderline"/>
        </w:rPr>
        <w:t>remains</w:t>
      </w:r>
      <w:proofErr w:type="gramEnd"/>
      <w:r w:rsidRPr="00A27B73">
        <w:rPr>
          <w:rStyle w:val="StyleUnderline"/>
        </w:rPr>
        <w:t xml:space="preserve"> invariant to migration, is also consistent with the bulk of the empirical literature on migration which find in similar contexts as Ethiopia that remittance receipts are used mainly to increase household consumption, with negligible effects on physical capital accumulation</w:t>
      </w:r>
      <w:r w:rsidRPr="00A27B73">
        <w:rPr>
          <w:sz w:val="16"/>
        </w:rPr>
        <w:t xml:space="preserve"> (Brown and </w:t>
      </w:r>
      <w:proofErr w:type="spellStart"/>
      <w:r w:rsidRPr="00A27B73">
        <w:rPr>
          <w:sz w:val="16"/>
        </w:rPr>
        <w:t>Ahlburg</w:t>
      </w:r>
      <w:proofErr w:type="spellEnd"/>
      <w:r w:rsidRPr="00A27B73">
        <w:rPr>
          <w:sz w:val="16"/>
        </w:rPr>
        <w:t xml:space="preserve">, 1999, </w:t>
      </w:r>
      <w:proofErr w:type="spellStart"/>
      <w:r w:rsidRPr="00A27B73">
        <w:rPr>
          <w:sz w:val="16"/>
        </w:rPr>
        <w:t>Fransen</w:t>
      </w:r>
      <w:proofErr w:type="spellEnd"/>
      <w:r w:rsidRPr="00A27B73">
        <w:rPr>
          <w:sz w:val="16"/>
        </w:rPr>
        <w:t xml:space="preserve"> and </w:t>
      </w:r>
      <w:proofErr w:type="spellStart"/>
      <w:r w:rsidRPr="00A27B73">
        <w:rPr>
          <w:sz w:val="16"/>
        </w:rPr>
        <w:t>Mazzucato</w:t>
      </w:r>
      <w:proofErr w:type="spellEnd"/>
      <w:r w:rsidRPr="00A27B73">
        <w:rPr>
          <w:sz w:val="16"/>
        </w:rPr>
        <w:t xml:space="preserve">, 2014). Migration-related physical capital accumulation has occurred largely in middle-income developing countries (e.g., Adams, 1998, Woodruff and </w:t>
      </w:r>
      <w:proofErr w:type="spellStart"/>
      <w:r w:rsidRPr="00A27B73">
        <w:rPr>
          <w:sz w:val="16"/>
        </w:rPr>
        <w:t>Zenteno</w:t>
      </w:r>
      <w:proofErr w:type="spellEnd"/>
      <w:r w:rsidRPr="00A27B73">
        <w:rPr>
          <w:sz w:val="16"/>
        </w:rPr>
        <w:t>, 2007), and where “institutions…favor policies that encourage savings and investment so that at the margin, household income that exceeds [basic needs] can be saved or invested” (</w:t>
      </w:r>
      <w:proofErr w:type="spellStart"/>
      <w:r w:rsidRPr="00A27B73">
        <w:rPr>
          <w:sz w:val="16"/>
        </w:rPr>
        <w:t>Catrinescu</w:t>
      </w:r>
      <w:proofErr w:type="spellEnd"/>
      <w:r w:rsidRPr="00A27B73">
        <w:rPr>
          <w:sz w:val="16"/>
        </w:rPr>
        <w:t xml:space="preserve">, Leon-Ledesma, &amp; </w:t>
      </w:r>
      <w:proofErr w:type="spellStart"/>
      <w:r w:rsidRPr="00A27B73">
        <w:rPr>
          <w:sz w:val="16"/>
        </w:rPr>
        <w:t>Piracha</w:t>
      </w:r>
      <w:proofErr w:type="spellEnd"/>
      <w:r w:rsidRPr="00A27B73">
        <w:rPr>
          <w:sz w:val="16"/>
        </w:rPr>
        <w:t xml:space="preserve">, 2009). Indeed, </w:t>
      </w:r>
      <w:r w:rsidRPr="00A27B73">
        <w:rPr>
          <w:rStyle w:val="StyleUnderline"/>
        </w:rPr>
        <w:t>income levels and institutional qualities might be binding constraints limiting the effectiveness of migration (and remittances) in promoting physical capital accumulation</w:t>
      </w:r>
      <w:r w:rsidRPr="00A27B73">
        <w:rPr>
          <w:sz w:val="16"/>
        </w:rPr>
        <w:t xml:space="preserve"> (Adams and </w:t>
      </w:r>
      <w:proofErr w:type="spellStart"/>
      <w:r w:rsidRPr="00A27B73">
        <w:rPr>
          <w:sz w:val="16"/>
        </w:rPr>
        <w:t>Cuecuecha</w:t>
      </w:r>
      <w:proofErr w:type="spellEnd"/>
      <w:r w:rsidRPr="00A27B73">
        <w:rPr>
          <w:sz w:val="16"/>
        </w:rPr>
        <w:t xml:space="preserve">, 2010, Adams and </w:t>
      </w:r>
      <w:proofErr w:type="spellStart"/>
      <w:r w:rsidRPr="00A27B73">
        <w:rPr>
          <w:sz w:val="16"/>
        </w:rPr>
        <w:t>Cuecuecha</w:t>
      </w:r>
      <w:proofErr w:type="spellEnd"/>
      <w:r w:rsidRPr="00A27B73">
        <w:rPr>
          <w:sz w:val="16"/>
        </w:rPr>
        <w:t xml:space="preserve">, 2013). Migrant men, making up slightly above 60% of all DV migrants, contribute more to increases in their families’ standard of living than women migrants do. Expenditure on food and energy are </w:t>
      </w:r>
    </w:p>
    <w:p w14:paraId="7E3F51CE" w14:textId="6CE890AD" w:rsidR="00A56933" w:rsidRDefault="00A56933" w:rsidP="00A56933">
      <w:pPr>
        <w:pStyle w:val="Heading3"/>
      </w:pPr>
      <w:r>
        <w:lastRenderedPageBreak/>
        <w:t>IL – Econ – Jobs</w:t>
      </w:r>
    </w:p>
    <w:p w14:paraId="31032BF8" w14:textId="77777777" w:rsidR="00A56933" w:rsidRDefault="00A56933" w:rsidP="00A56933">
      <w:pPr>
        <w:pStyle w:val="Heading4"/>
        <w:rPr>
          <w:rFonts w:eastAsia="Times New Roman"/>
        </w:rPr>
      </w:pPr>
      <w:r>
        <w:rPr>
          <w:rFonts w:eastAsia="Times New Roman"/>
        </w:rPr>
        <w:t>Diversity produces greater economic benefits</w:t>
      </w:r>
    </w:p>
    <w:p w14:paraId="61BA8AF4" w14:textId="77777777" w:rsidR="00A56933" w:rsidRPr="00A56933" w:rsidRDefault="00A56933" w:rsidP="00A56933">
      <w:r w:rsidRPr="00A56933">
        <w:rPr>
          <w:rStyle w:val="Style13ptBold"/>
        </w:rPr>
        <w:t>Lewis 17</w:t>
      </w:r>
      <w:r w:rsidRPr="00A56933">
        <w:t>, Ethan Lewis Associate Professor of Economics, Dartmouth College. US shouldn’t give up benefits of ‘green card lottery’ over low risk of terrorism. By Ethan Lewis November 1, 2017 8:14pm. https://theconversation.com/us-shouldnt-give-up-benefits-of-green-card-lottery-over-low-risk-of-terrorism-86745</w:t>
      </w:r>
    </w:p>
    <w:p w14:paraId="4C71A5E1" w14:textId="77777777" w:rsidR="00A56933" w:rsidRDefault="00A56933" w:rsidP="00A56933">
      <w:pPr>
        <w:shd w:val="clear" w:color="auto" w:fill="FFFFFF"/>
        <w:spacing w:after="270" w:line="240" w:lineRule="auto"/>
        <w:textAlignment w:val="baseline"/>
        <w:rPr>
          <w:rFonts w:ascii="Georgia" w:eastAsia="Times New Roman" w:hAnsi="Georgia" w:cs="Times New Roman"/>
          <w:color w:val="383838"/>
          <w:sz w:val="16"/>
          <w:szCs w:val="24"/>
        </w:rPr>
      </w:pPr>
      <w:r w:rsidRPr="00CF0C9C">
        <w:rPr>
          <w:rStyle w:val="Emphasis"/>
        </w:rPr>
        <w:t xml:space="preserve">While </w:t>
      </w:r>
      <w:hyperlink r:id="rId240" w:history="1">
        <w:r w:rsidRPr="00CF0C9C">
          <w:rPr>
            <w:rStyle w:val="Emphasis"/>
          </w:rPr>
          <w:t>Trump’s tweets</w:t>
        </w:r>
      </w:hyperlink>
      <w:r w:rsidRPr="00CF0C9C">
        <w:rPr>
          <w:rStyle w:val="Emphasis"/>
        </w:rPr>
        <w:t xml:space="preserve"> about the lottery program are based on security concerns</w:t>
      </w:r>
      <w:r w:rsidRPr="005A2B7D">
        <w:rPr>
          <w:rFonts w:ascii="Georgia" w:eastAsia="Times New Roman" w:hAnsi="Georgia" w:cs="Times New Roman"/>
          <w:color w:val="383838"/>
          <w:sz w:val="16"/>
          <w:szCs w:val="24"/>
        </w:rPr>
        <w:t>, the usual argument supporting curbs on immigration is that new arrivals hurt native-born American workers and the economy at large.</w:t>
      </w:r>
      <w:r w:rsidRPr="00CF0C9C">
        <w:rPr>
          <w:rFonts w:ascii="Georgia" w:eastAsia="Times New Roman" w:hAnsi="Georgia" w:cs="Times New Roman"/>
          <w:color w:val="383838"/>
          <w:sz w:val="16"/>
          <w:szCs w:val="24"/>
        </w:rPr>
        <w:t xml:space="preserve"> </w:t>
      </w:r>
      <w:r w:rsidRPr="005A2B7D">
        <w:rPr>
          <w:rFonts w:ascii="Georgia" w:eastAsia="Times New Roman" w:hAnsi="Georgia" w:cs="Times New Roman"/>
          <w:color w:val="383838"/>
          <w:sz w:val="16"/>
          <w:szCs w:val="24"/>
        </w:rPr>
        <w:t>I’ll leave analyzing the security concerns to other experts; suffice it to say that</w:t>
      </w:r>
      <w:r w:rsidRPr="00CF0C9C">
        <w:rPr>
          <w:rFonts w:ascii="Georgia" w:eastAsia="Times New Roman" w:hAnsi="Georgia" w:cs="Times New Roman"/>
          <w:color w:val="383838"/>
          <w:sz w:val="16"/>
          <w:szCs w:val="24"/>
        </w:rPr>
        <w:t xml:space="preserve"> </w:t>
      </w:r>
      <w:hyperlink r:id="rId241" w:history="1">
        <w:r w:rsidRPr="00CF0C9C">
          <w:rPr>
            <w:rStyle w:val="Emphasis"/>
          </w:rPr>
          <w:t>the risk, according to experts, is very small</w:t>
        </w:r>
      </w:hyperlink>
      <w:r w:rsidRPr="00CF0C9C">
        <w:rPr>
          <w:rStyle w:val="Emphasis"/>
        </w:rPr>
        <w:t>.</w:t>
      </w:r>
      <w:r w:rsidRPr="005A2B7D">
        <w:rPr>
          <w:rFonts w:ascii="Georgia" w:eastAsia="Times New Roman" w:hAnsi="Georgia" w:cs="Times New Roman"/>
          <w:color w:val="383838"/>
          <w:sz w:val="16"/>
          <w:szCs w:val="24"/>
        </w:rPr>
        <w:t xml:space="preserve"> Green card holders</w:t>
      </w:r>
      <w:r w:rsidRPr="00CF0C9C">
        <w:rPr>
          <w:rFonts w:ascii="Georgia" w:eastAsia="Times New Roman" w:hAnsi="Georgia" w:cs="Times New Roman"/>
          <w:color w:val="383838"/>
          <w:sz w:val="16"/>
          <w:szCs w:val="24"/>
        </w:rPr>
        <w:t xml:space="preserve"> </w:t>
      </w:r>
      <w:hyperlink r:id="rId242" w:history="1">
        <w:r w:rsidRPr="00CF0C9C">
          <w:rPr>
            <w:rFonts w:ascii="Georgia" w:eastAsia="Times New Roman" w:hAnsi="Georgia" w:cs="Times New Roman"/>
            <w:sz w:val="16"/>
            <w:szCs w:val="24"/>
          </w:rPr>
          <w:t>have killed just 16 people</w:t>
        </w:r>
      </w:hyperlink>
      <w:r w:rsidRPr="00CF0C9C">
        <w:rPr>
          <w:rFonts w:ascii="Georgia" w:eastAsia="Times New Roman" w:hAnsi="Georgia" w:cs="Times New Roman"/>
          <w:color w:val="383838"/>
          <w:sz w:val="16"/>
          <w:szCs w:val="24"/>
        </w:rPr>
        <w:t xml:space="preserve"> </w:t>
      </w:r>
      <w:r w:rsidRPr="005A2B7D">
        <w:rPr>
          <w:rFonts w:ascii="Georgia" w:eastAsia="Times New Roman" w:hAnsi="Georgia" w:cs="Times New Roman"/>
          <w:color w:val="383838"/>
          <w:sz w:val="16"/>
          <w:szCs w:val="24"/>
        </w:rPr>
        <w:t>– including yesterday – in terror attacks on U.S. soil since 1975.</w:t>
      </w:r>
      <w:r w:rsidRPr="00CF0C9C">
        <w:rPr>
          <w:rFonts w:ascii="Georgia" w:eastAsia="Times New Roman" w:hAnsi="Georgia" w:cs="Times New Roman"/>
          <w:color w:val="383838"/>
          <w:sz w:val="16"/>
          <w:szCs w:val="24"/>
        </w:rPr>
        <w:t xml:space="preserve"> </w:t>
      </w:r>
      <w:r w:rsidRPr="005A2B7D">
        <w:rPr>
          <w:rStyle w:val="Emphasis"/>
        </w:rPr>
        <w:t>As for the economic impact on U.S.-born workers, the key thing to bear in mind is that the more homogeneous and similar immigrants are to natives, the greater the odds they’ll in fact have a negative effect. In contrast, immigrants who come from diverse backgrounds with a range of skills – such as the lottery winners and the so-called “Dreamers” – tend to produce greater economic benefits</w:t>
      </w:r>
      <w:r w:rsidRPr="005A2B7D">
        <w:rPr>
          <w:rFonts w:ascii="Georgia" w:eastAsia="Times New Roman" w:hAnsi="Georgia" w:cs="Times New Roman"/>
          <w:color w:val="383838"/>
          <w:sz w:val="16"/>
          <w:szCs w:val="24"/>
        </w:rPr>
        <w:t>. That may be one reason</w:t>
      </w:r>
      <w:r w:rsidRPr="00CF0C9C">
        <w:rPr>
          <w:rFonts w:ascii="Georgia" w:eastAsia="Times New Roman" w:hAnsi="Georgia" w:cs="Times New Roman"/>
          <w:color w:val="383838"/>
          <w:sz w:val="16"/>
          <w:szCs w:val="24"/>
        </w:rPr>
        <w:t xml:space="preserve"> </w:t>
      </w:r>
      <w:hyperlink r:id="rId243" w:history="1">
        <w:r w:rsidRPr="00CF0C9C">
          <w:rPr>
            <w:rFonts w:ascii="Georgia" w:eastAsia="Times New Roman" w:hAnsi="Georgia" w:cs="Times New Roman"/>
            <w:sz w:val="16"/>
            <w:szCs w:val="24"/>
          </w:rPr>
          <w:t>at least some Republicans</w:t>
        </w:r>
      </w:hyperlink>
      <w:r w:rsidRPr="00CF0C9C">
        <w:rPr>
          <w:rFonts w:ascii="Georgia" w:eastAsia="Times New Roman" w:hAnsi="Georgia" w:cs="Times New Roman"/>
          <w:sz w:val="16"/>
          <w:szCs w:val="24"/>
        </w:rPr>
        <w:t xml:space="preserve"> </w:t>
      </w:r>
      <w:r w:rsidRPr="005A2B7D">
        <w:rPr>
          <w:rFonts w:ascii="Georgia" w:eastAsia="Times New Roman" w:hAnsi="Georgia" w:cs="Times New Roman"/>
          <w:color w:val="383838"/>
          <w:sz w:val="16"/>
          <w:szCs w:val="24"/>
        </w:rPr>
        <w:t>and</w:t>
      </w:r>
      <w:r w:rsidRPr="00CF0C9C">
        <w:rPr>
          <w:rFonts w:ascii="Georgia" w:eastAsia="Times New Roman" w:hAnsi="Georgia" w:cs="Times New Roman"/>
          <w:color w:val="383838"/>
          <w:sz w:val="16"/>
          <w:szCs w:val="24"/>
        </w:rPr>
        <w:t xml:space="preserve"> </w:t>
      </w:r>
      <w:hyperlink r:id="rId244" w:history="1">
        <w:r w:rsidRPr="00CF0C9C">
          <w:rPr>
            <w:rFonts w:ascii="Georgia" w:eastAsia="Times New Roman" w:hAnsi="Georgia" w:cs="Times New Roman"/>
            <w:sz w:val="16"/>
            <w:szCs w:val="24"/>
          </w:rPr>
          <w:t>most Americans</w:t>
        </w:r>
      </w:hyperlink>
      <w:r w:rsidRPr="00CF0C9C">
        <w:rPr>
          <w:rFonts w:ascii="Georgia" w:eastAsia="Times New Roman" w:hAnsi="Georgia" w:cs="Times New Roman"/>
          <w:sz w:val="16"/>
          <w:szCs w:val="24"/>
        </w:rPr>
        <w:t xml:space="preserve"> </w:t>
      </w:r>
      <w:r w:rsidRPr="005A2B7D">
        <w:rPr>
          <w:rFonts w:ascii="Georgia" w:eastAsia="Times New Roman" w:hAnsi="Georgia" w:cs="Times New Roman"/>
          <w:color w:val="383838"/>
          <w:sz w:val="16"/>
          <w:szCs w:val="24"/>
        </w:rPr>
        <w:t>are in favor of keeping the Deferred Action for Child Arrivals program that protects the Dreamers from deportation, which</w:t>
      </w:r>
      <w:r w:rsidRPr="00CF0C9C">
        <w:rPr>
          <w:rFonts w:ascii="Georgia" w:eastAsia="Times New Roman" w:hAnsi="Georgia" w:cs="Times New Roman"/>
          <w:color w:val="383838"/>
          <w:sz w:val="16"/>
          <w:szCs w:val="24"/>
        </w:rPr>
        <w:t xml:space="preserve"> </w:t>
      </w:r>
      <w:hyperlink r:id="rId245" w:history="1">
        <w:r w:rsidRPr="00CF0C9C">
          <w:rPr>
            <w:rFonts w:ascii="Georgia" w:eastAsia="Times New Roman" w:hAnsi="Georgia" w:cs="Times New Roman"/>
            <w:sz w:val="16"/>
            <w:szCs w:val="24"/>
          </w:rPr>
          <w:t>Trump recently ended</w:t>
        </w:r>
      </w:hyperlink>
      <w:r w:rsidRPr="005A2B7D">
        <w:rPr>
          <w:rFonts w:ascii="Georgia" w:eastAsia="Times New Roman" w:hAnsi="Georgia" w:cs="Times New Roman"/>
          <w:color w:val="383838"/>
          <w:sz w:val="16"/>
          <w:szCs w:val="24"/>
        </w:rPr>
        <w:t>.</w:t>
      </w:r>
    </w:p>
    <w:p w14:paraId="3EF59084" w14:textId="77777777" w:rsidR="00A56933" w:rsidRDefault="00A56933" w:rsidP="00A56933">
      <w:pPr>
        <w:pStyle w:val="Heading4"/>
        <w:rPr>
          <w:rFonts w:eastAsia="Times New Roman"/>
        </w:rPr>
      </w:pPr>
      <w:r>
        <w:rPr>
          <w:rFonts w:eastAsia="Times New Roman"/>
        </w:rPr>
        <w:t>Diversity Better than Merit for the Economy</w:t>
      </w:r>
    </w:p>
    <w:p w14:paraId="6DB5E161" w14:textId="77777777" w:rsidR="00A56933" w:rsidRPr="00A56933" w:rsidRDefault="00A56933" w:rsidP="00A56933">
      <w:r w:rsidRPr="00A56933">
        <w:rPr>
          <w:rStyle w:val="Style13ptBold"/>
        </w:rPr>
        <w:t>Lewis 17</w:t>
      </w:r>
      <w:r w:rsidRPr="00A56933">
        <w:t>, Ethan Lewis Associate Professor of Economics, Dartmouth College. US shouldn’t give up benefits of ‘green card lottery’ over low risk of terrorism. By Ethan Lewis November 1, 2017 8:14pm. https://theconversation.com/us-shouldnt-give-up-benefits-of-green-card-lottery-over-low-risk-of-terrorism-86745</w:t>
      </w:r>
    </w:p>
    <w:p w14:paraId="759446BD" w14:textId="77777777" w:rsidR="00A56933" w:rsidRDefault="00A56933" w:rsidP="00A56933">
      <w:pPr>
        <w:shd w:val="clear" w:color="auto" w:fill="FFFFFF"/>
        <w:spacing w:after="270" w:line="240" w:lineRule="auto"/>
        <w:textAlignment w:val="baseline"/>
        <w:rPr>
          <w:rFonts w:ascii="Georgia" w:eastAsia="Times New Roman" w:hAnsi="Georgia" w:cs="Times New Roman"/>
          <w:color w:val="383838"/>
          <w:sz w:val="16"/>
          <w:szCs w:val="24"/>
        </w:rPr>
      </w:pPr>
      <w:r w:rsidRPr="00CF0C9C">
        <w:rPr>
          <w:rStyle w:val="Emphasis"/>
        </w:rPr>
        <w:t>Immigration that emphasizes diversity, rather than merely merit, tends to attract more people who specialize in occupations uncommon among U.S.-born workers</w:t>
      </w:r>
      <w:r w:rsidRPr="00CF0C9C">
        <w:rPr>
          <w:rFonts w:ascii="Georgia" w:eastAsia="Times New Roman" w:hAnsi="Georgia" w:cs="Times New Roman"/>
          <w:color w:val="383838"/>
          <w:sz w:val="16"/>
          <w:szCs w:val="24"/>
        </w:rPr>
        <w:t xml:space="preserve">. And, in fact, </w:t>
      </w:r>
      <w:r w:rsidRPr="00CF0C9C">
        <w:rPr>
          <w:rStyle w:val="Emphasis"/>
        </w:rPr>
        <w:t xml:space="preserve">this is the key source of the </w:t>
      </w:r>
      <w:hyperlink r:id="rId246" w:history="1">
        <w:r w:rsidRPr="00CF0C9C">
          <w:rPr>
            <w:rStyle w:val="Emphasis"/>
          </w:rPr>
          <w:t>well-known economic benefits of immigration</w:t>
        </w:r>
      </w:hyperlink>
      <w:r w:rsidRPr="00CF0C9C">
        <w:rPr>
          <w:rStyle w:val="Emphasis"/>
        </w:rPr>
        <w:t>.</w:t>
      </w:r>
      <w:r w:rsidRPr="000F6FA6">
        <w:rPr>
          <w:rFonts w:ascii="Georgia" w:eastAsia="Times New Roman" w:hAnsi="Georgia" w:cs="Times New Roman"/>
          <w:color w:val="383838"/>
          <w:sz w:val="16"/>
          <w:szCs w:val="24"/>
        </w:rPr>
        <w:t xml:space="preserve"> </w:t>
      </w:r>
      <w:hyperlink r:id="rId247" w:history="1">
        <w:r w:rsidRPr="000F6FA6">
          <w:rPr>
            <w:rFonts w:ascii="Georgia" w:eastAsia="Times New Roman" w:hAnsi="Georgia" w:cs="Times New Roman"/>
            <w:sz w:val="16"/>
            <w:szCs w:val="24"/>
          </w:rPr>
          <w:t>Studies</w:t>
        </w:r>
      </w:hyperlink>
      <w:r w:rsidRPr="000F6FA6">
        <w:rPr>
          <w:rFonts w:ascii="Georgia" w:eastAsia="Times New Roman" w:hAnsi="Georgia" w:cs="Times New Roman"/>
          <w:color w:val="383838"/>
          <w:sz w:val="16"/>
          <w:szCs w:val="24"/>
        </w:rPr>
        <w:t xml:space="preserve"> </w:t>
      </w:r>
      <w:r w:rsidRPr="00CF0C9C">
        <w:rPr>
          <w:rFonts w:ascii="Georgia" w:eastAsia="Times New Roman" w:hAnsi="Georgia" w:cs="Times New Roman"/>
          <w:color w:val="383838"/>
          <w:sz w:val="16"/>
          <w:szCs w:val="24"/>
        </w:rPr>
        <w:t xml:space="preserve">by economists Giovanni Peri and Chad </w:t>
      </w:r>
      <w:proofErr w:type="spellStart"/>
      <w:r w:rsidRPr="00CF0C9C">
        <w:rPr>
          <w:rFonts w:ascii="Georgia" w:eastAsia="Times New Roman" w:hAnsi="Georgia" w:cs="Times New Roman"/>
          <w:color w:val="383838"/>
          <w:sz w:val="16"/>
          <w:szCs w:val="24"/>
        </w:rPr>
        <w:t>Sparber</w:t>
      </w:r>
      <w:proofErr w:type="spellEnd"/>
      <w:r w:rsidRPr="00CF0C9C">
        <w:rPr>
          <w:rFonts w:ascii="Georgia" w:eastAsia="Times New Roman" w:hAnsi="Georgia" w:cs="Times New Roman"/>
          <w:color w:val="383838"/>
          <w:sz w:val="16"/>
          <w:szCs w:val="24"/>
        </w:rPr>
        <w:t xml:space="preserve">, for example, show this tendency toward </w:t>
      </w:r>
      <w:r w:rsidRPr="00CF0C9C">
        <w:rPr>
          <w:rStyle w:val="Emphasis"/>
        </w:rPr>
        <w:t>job specialization is a key reason the large volume of low-skill immigration does not drive down incomes of Americans.</w:t>
      </w:r>
      <w:r w:rsidRPr="00CF0C9C">
        <w:rPr>
          <w:rFonts w:ascii="Georgia" w:eastAsia="Times New Roman" w:hAnsi="Georgia" w:cs="Times New Roman"/>
          <w:color w:val="383838"/>
          <w:sz w:val="16"/>
          <w:szCs w:val="24"/>
        </w:rPr>
        <w:t xml:space="preserve"> Other</w:t>
      </w:r>
      <w:r w:rsidRPr="000F6FA6">
        <w:rPr>
          <w:rFonts w:ascii="Georgia" w:eastAsia="Times New Roman" w:hAnsi="Georgia" w:cs="Times New Roman"/>
          <w:sz w:val="16"/>
          <w:szCs w:val="24"/>
        </w:rPr>
        <w:t xml:space="preserve"> </w:t>
      </w:r>
      <w:hyperlink r:id="rId248" w:history="1">
        <w:r w:rsidRPr="000F6FA6">
          <w:rPr>
            <w:rFonts w:ascii="Georgia" w:eastAsia="Times New Roman" w:hAnsi="Georgia" w:cs="Times New Roman"/>
            <w:sz w:val="16"/>
            <w:szCs w:val="24"/>
          </w:rPr>
          <w:t>research</w:t>
        </w:r>
      </w:hyperlink>
      <w:r w:rsidRPr="000F6FA6">
        <w:rPr>
          <w:rFonts w:ascii="Georgia" w:eastAsia="Times New Roman" w:hAnsi="Georgia" w:cs="Times New Roman"/>
          <w:color w:val="383838"/>
          <w:sz w:val="16"/>
          <w:szCs w:val="24"/>
        </w:rPr>
        <w:t xml:space="preserve"> </w:t>
      </w:r>
      <w:r w:rsidRPr="00CF0C9C">
        <w:rPr>
          <w:rFonts w:ascii="Georgia" w:eastAsia="Times New Roman" w:hAnsi="Georgia" w:cs="Times New Roman"/>
          <w:color w:val="383838"/>
          <w:sz w:val="16"/>
          <w:szCs w:val="24"/>
        </w:rPr>
        <w:t xml:space="preserve">by Peri and </w:t>
      </w:r>
      <w:proofErr w:type="spellStart"/>
      <w:r w:rsidRPr="00CF0C9C">
        <w:rPr>
          <w:rFonts w:ascii="Georgia" w:eastAsia="Times New Roman" w:hAnsi="Georgia" w:cs="Times New Roman"/>
          <w:color w:val="383838"/>
          <w:sz w:val="16"/>
          <w:szCs w:val="24"/>
        </w:rPr>
        <w:t>Gianmarco</w:t>
      </w:r>
      <w:proofErr w:type="spellEnd"/>
      <w:r w:rsidRPr="00CF0C9C">
        <w:rPr>
          <w:rFonts w:ascii="Georgia" w:eastAsia="Times New Roman" w:hAnsi="Georgia" w:cs="Times New Roman"/>
          <w:color w:val="383838"/>
          <w:sz w:val="16"/>
          <w:szCs w:val="24"/>
        </w:rPr>
        <w:t xml:space="preserve"> </w:t>
      </w:r>
      <w:proofErr w:type="spellStart"/>
      <w:r w:rsidRPr="00CF0C9C">
        <w:rPr>
          <w:rFonts w:ascii="Georgia" w:eastAsia="Times New Roman" w:hAnsi="Georgia" w:cs="Times New Roman"/>
          <w:color w:val="383838"/>
          <w:sz w:val="16"/>
          <w:szCs w:val="24"/>
        </w:rPr>
        <w:t>Ottaviano</w:t>
      </w:r>
      <w:proofErr w:type="spellEnd"/>
      <w:r w:rsidRPr="00CF0C9C">
        <w:rPr>
          <w:rFonts w:ascii="Georgia" w:eastAsia="Times New Roman" w:hAnsi="Georgia" w:cs="Times New Roman"/>
          <w:color w:val="383838"/>
          <w:sz w:val="16"/>
          <w:szCs w:val="24"/>
        </w:rPr>
        <w:t xml:space="preserve"> shows that </w:t>
      </w:r>
      <w:r w:rsidRPr="00CF0C9C">
        <w:rPr>
          <w:rStyle w:val="Emphasis"/>
        </w:rPr>
        <w:t>simply encouraging immigration from diverse origins lifts wages</w:t>
      </w:r>
      <w:r w:rsidRPr="00CF0C9C">
        <w:rPr>
          <w:rFonts w:ascii="Georgia" w:eastAsia="Times New Roman" w:hAnsi="Georgia" w:cs="Times New Roman"/>
          <w:color w:val="383838"/>
          <w:sz w:val="16"/>
          <w:szCs w:val="24"/>
        </w:rPr>
        <w:t>.</w:t>
      </w:r>
      <w:r w:rsidRPr="000F6FA6">
        <w:rPr>
          <w:rFonts w:ascii="Georgia" w:eastAsia="Times New Roman" w:hAnsi="Georgia" w:cs="Times New Roman"/>
          <w:color w:val="383838"/>
          <w:sz w:val="16"/>
          <w:szCs w:val="24"/>
        </w:rPr>
        <w:t xml:space="preserve"> </w:t>
      </w:r>
      <w:r w:rsidRPr="00CF0C9C">
        <w:rPr>
          <w:rFonts w:ascii="Georgia" w:eastAsia="Times New Roman" w:hAnsi="Georgia" w:cs="Times New Roman"/>
          <w:color w:val="383838"/>
          <w:sz w:val="16"/>
          <w:szCs w:val="24"/>
        </w:rPr>
        <w:t xml:space="preserve">Put differently, </w:t>
      </w:r>
      <w:r w:rsidRPr="00CF0C9C">
        <w:rPr>
          <w:rStyle w:val="Emphasis"/>
        </w:rPr>
        <w:t>there is direct evidence that the sort of diversity that the green card lottery encourages makes all Americans better off</w:t>
      </w:r>
      <w:r w:rsidRPr="00CF0C9C">
        <w:rPr>
          <w:rFonts w:ascii="Georgia" w:eastAsia="Times New Roman" w:hAnsi="Georgia" w:cs="Times New Roman"/>
          <w:color w:val="383838"/>
          <w:sz w:val="16"/>
          <w:szCs w:val="24"/>
        </w:rPr>
        <w:t>. It would be a shame to give all of that up because of a tiny risk of terrorism.</w:t>
      </w:r>
    </w:p>
    <w:p w14:paraId="541CD030" w14:textId="77777777" w:rsidR="00A56933" w:rsidRPr="00DE4509" w:rsidRDefault="00A56933" w:rsidP="00A56169">
      <w:pPr>
        <w:rPr>
          <w:sz w:val="16"/>
        </w:rPr>
      </w:pPr>
    </w:p>
    <w:p w14:paraId="00AB20CC" w14:textId="20BAEC0C" w:rsidR="00B10C49" w:rsidRDefault="00A56933" w:rsidP="00A56933">
      <w:pPr>
        <w:pStyle w:val="Heading3"/>
      </w:pPr>
      <w:r>
        <w:lastRenderedPageBreak/>
        <w:t>IL – Racism/Multiculturalism</w:t>
      </w:r>
    </w:p>
    <w:p w14:paraId="5E3BC78D" w14:textId="77777777" w:rsidR="00A56933" w:rsidRPr="00B130EB" w:rsidRDefault="00A56933" w:rsidP="00A56933">
      <w:pPr>
        <w:pStyle w:val="Heading4"/>
        <w:rPr>
          <w:rFonts w:asciiTheme="minorHAnsi" w:hAnsiTheme="minorHAnsi" w:cstheme="minorHAnsi"/>
        </w:rPr>
      </w:pPr>
      <w:r w:rsidRPr="00B130EB">
        <w:rPr>
          <w:rFonts w:asciiTheme="minorHAnsi" w:hAnsiTheme="minorHAnsi" w:cstheme="minorHAnsi"/>
        </w:rPr>
        <w:t xml:space="preserve">Eliminating Diversity visas harms African and Caribbean diversity in the US </w:t>
      </w:r>
    </w:p>
    <w:p w14:paraId="366344B7" w14:textId="77777777" w:rsidR="00A56933" w:rsidRPr="00B130EB" w:rsidRDefault="00A56933" w:rsidP="00A56933">
      <w:pPr>
        <w:rPr>
          <w:rFonts w:asciiTheme="minorHAnsi" w:hAnsiTheme="minorHAnsi" w:cstheme="minorHAnsi"/>
          <w:b/>
        </w:rPr>
      </w:pPr>
      <w:r w:rsidRPr="00B130EB">
        <w:rPr>
          <w:rFonts w:asciiTheme="minorHAnsi" w:hAnsiTheme="minorHAnsi" w:cstheme="minorHAnsi"/>
          <w:b/>
        </w:rPr>
        <w:t xml:space="preserve">Bogardus and Berman 13 </w:t>
      </w:r>
    </w:p>
    <w:p w14:paraId="194FE7D1" w14:textId="77777777" w:rsidR="00A56933" w:rsidRPr="00B130EB" w:rsidRDefault="00A56933" w:rsidP="00A56933">
      <w:pPr>
        <w:spacing w:after="0" w:line="240" w:lineRule="auto"/>
        <w:rPr>
          <w:rFonts w:asciiTheme="minorHAnsi" w:eastAsia="Times New Roman" w:hAnsiTheme="minorHAnsi" w:cstheme="minorHAnsi"/>
          <w:sz w:val="16"/>
          <w:szCs w:val="16"/>
        </w:rPr>
      </w:pPr>
      <w:r w:rsidRPr="00B130EB">
        <w:rPr>
          <w:rFonts w:asciiTheme="minorHAnsi" w:hAnsiTheme="minorHAnsi" w:cstheme="minorHAnsi"/>
          <w:sz w:val="16"/>
          <w:szCs w:val="16"/>
        </w:rPr>
        <w:t xml:space="preserve">(Kevin Bogardus, </w:t>
      </w:r>
      <w:r w:rsidRPr="00B130EB">
        <w:rPr>
          <w:rFonts w:asciiTheme="minorHAnsi" w:eastAsia="Times New Roman" w:hAnsiTheme="minorHAnsi" w:cstheme="minorHAnsi"/>
          <w:sz w:val="16"/>
          <w:szCs w:val="16"/>
        </w:rPr>
        <w:t xml:space="preserve">Reporter at E&amp;E News, Washington, District </w:t>
      </w:r>
      <w:proofErr w:type="gramStart"/>
      <w:r w:rsidRPr="00B130EB">
        <w:rPr>
          <w:rFonts w:asciiTheme="minorHAnsi" w:eastAsia="Times New Roman" w:hAnsiTheme="minorHAnsi" w:cstheme="minorHAnsi"/>
          <w:sz w:val="16"/>
          <w:szCs w:val="16"/>
        </w:rPr>
        <w:t>Of</w:t>
      </w:r>
      <w:proofErr w:type="gramEnd"/>
      <w:r w:rsidRPr="00B130EB">
        <w:rPr>
          <w:rFonts w:asciiTheme="minorHAnsi" w:eastAsia="Times New Roman" w:hAnsiTheme="minorHAnsi" w:cstheme="minorHAnsi"/>
          <w:sz w:val="16"/>
          <w:szCs w:val="16"/>
        </w:rPr>
        <w:t xml:space="preserve"> Columbia, </w:t>
      </w:r>
      <w:r w:rsidRPr="00B130EB">
        <w:rPr>
          <w:rFonts w:asciiTheme="minorHAnsi" w:hAnsiTheme="minorHAnsi" w:cstheme="minorHAnsi"/>
          <w:sz w:val="16"/>
          <w:szCs w:val="16"/>
        </w:rPr>
        <w:t xml:space="preserve">and Russel Berman, is the Walter A. Haas Professor in the Humanities at Stanford University. He is also a senior fellow at the Hoover Institution., </w:t>
      </w:r>
      <w:proofErr w:type="gramStart"/>
      <w:r w:rsidRPr="00B130EB">
        <w:rPr>
          <w:rFonts w:asciiTheme="minorHAnsi" w:hAnsiTheme="minorHAnsi" w:cstheme="minorHAnsi"/>
          <w:sz w:val="16"/>
          <w:szCs w:val="16"/>
        </w:rPr>
        <w:t xml:space="preserve">“ </w:t>
      </w:r>
      <w:r w:rsidRPr="00B130EB">
        <w:rPr>
          <w:rFonts w:asciiTheme="minorHAnsi" w:hAnsiTheme="minorHAnsi" w:cstheme="minorHAnsi"/>
          <w:bCs/>
          <w:sz w:val="16"/>
          <w:szCs w:val="16"/>
        </w:rPr>
        <w:t>Black</w:t>
      </w:r>
      <w:proofErr w:type="gramEnd"/>
      <w:r w:rsidRPr="00B130EB">
        <w:rPr>
          <w:rFonts w:asciiTheme="minorHAnsi" w:hAnsiTheme="minorHAnsi" w:cstheme="minorHAnsi"/>
          <w:bCs/>
          <w:sz w:val="16"/>
          <w:szCs w:val="16"/>
        </w:rPr>
        <w:t xml:space="preserve"> Caucus troubled by Senate plan to replace ‘diversity’ visas”, </w:t>
      </w:r>
      <w:r w:rsidRPr="00B130EB">
        <w:rPr>
          <w:rFonts w:asciiTheme="minorHAnsi" w:hAnsiTheme="minorHAnsi" w:cstheme="minorHAnsi"/>
          <w:bCs/>
          <w:caps/>
          <w:sz w:val="16"/>
          <w:szCs w:val="16"/>
        </w:rPr>
        <w:t>04/19/13, The Hill, http://thehill.com/homenews/house/294853-black-caucus-concerned-by-end-of-diversity-visas-in-senate-immigration-bill)</w:t>
      </w:r>
    </w:p>
    <w:p w14:paraId="297CED68" w14:textId="77777777" w:rsidR="00A56933" w:rsidRPr="00B130EB" w:rsidRDefault="00A56933" w:rsidP="00A56933">
      <w:pPr>
        <w:pStyle w:val="NormalWeb"/>
        <w:spacing w:before="516" w:beforeAutospacing="0" w:after="516" w:afterAutospacing="0"/>
        <w:rPr>
          <w:rFonts w:asciiTheme="minorHAnsi" w:hAnsiTheme="minorHAnsi" w:cstheme="minorHAnsi"/>
          <w:sz w:val="16"/>
        </w:rPr>
      </w:pPr>
      <w:r w:rsidRPr="00B130EB">
        <w:rPr>
          <w:rFonts w:asciiTheme="minorHAnsi" w:hAnsiTheme="minorHAnsi" w:cstheme="minorHAnsi"/>
          <w:color w:val="2B2C30"/>
          <w:u w:val="single"/>
        </w:rPr>
        <w:t>Black lawmakers and civil rights groups are concerned by</w:t>
      </w:r>
      <w:r w:rsidRPr="00B130EB">
        <w:rPr>
          <w:rFonts w:asciiTheme="minorHAnsi" w:hAnsiTheme="minorHAnsi" w:cstheme="minorHAnsi"/>
          <w:color w:val="2B2C30"/>
          <w:sz w:val="16"/>
        </w:rPr>
        <w:t xml:space="preserve"> a proposal in the Senate's immigration </w:t>
      </w:r>
      <w:r w:rsidRPr="00B130EB">
        <w:rPr>
          <w:rFonts w:asciiTheme="minorHAnsi" w:hAnsiTheme="minorHAnsi" w:cstheme="minorHAnsi"/>
          <w:color w:val="2B2C30"/>
          <w:u w:val="single"/>
        </w:rPr>
        <w:t>reform</w:t>
      </w:r>
      <w:r w:rsidRPr="00B130EB">
        <w:rPr>
          <w:rFonts w:asciiTheme="minorHAnsi" w:hAnsiTheme="minorHAnsi" w:cstheme="minorHAnsi"/>
          <w:color w:val="2B2C30"/>
          <w:sz w:val="16"/>
        </w:rPr>
        <w:t xml:space="preserve"> bill that </w:t>
      </w:r>
      <w:r w:rsidRPr="00B130EB">
        <w:rPr>
          <w:rFonts w:asciiTheme="minorHAnsi" w:hAnsiTheme="minorHAnsi" w:cstheme="minorHAnsi"/>
          <w:color w:val="2B2C30"/>
          <w:u w:val="single"/>
        </w:rPr>
        <w:t>would do away with “diversity” visas that are often a pathway for African and Caribbean immigrants to enter the United States. Advocates said they haven't seen evidence yet that a new merit-based program is an acceptable replacement for the diversity visas,</w:t>
      </w:r>
      <w:r w:rsidRPr="00B130EB">
        <w:rPr>
          <w:rFonts w:asciiTheme="minorHAnsi" w:hAnsiTheme="minorHAnsi" w:cstheme="minorHAnsi"/>
          <w:color w:val="2B2C30"/>
          <w:sz w:val="16"/>
        </w:rPr>
        <w:t xml:space="preserve"> which total 55,000 each year and are granted via a lottery. Hilary Shelton, director of the NAACP Washington bureau, said he is telling lawmakers not to eliminate the diversity program when comprehensive immigration reform moves forward.  “At this point, we are urging lawmakers not to eliminate the diversity visa program,” Shelton told The Hill. “This is one of the places in the bill that needs to be addressed. We will work with our friends in the Senate, and we have started working with our friends in the House as well.” Rep. Hakeem Jeffries (D-N.Y.), co-chairman of the immigration task force for the Congressional Black Caucus (CBC), called the Senate bill “a significant step in the right direction” but said his caucus is worried about the plan to eliminate diversity visas. “</w:t>
      </w:r>
      <w:r w:rsidRPr="00B130EB">
        <w:rPr>
          <w:rFonts w:asciiTheme="minorHAnsi" w:hAnsiTheme="minorHAnsi" w:cstheme="minorHAnsi"/>
          <w:color w:val="2B2C30"/>
          <w:u w:val="single"/>
        </w:rPr>
        <w:t xml:space="preserve">With respect to the abolishment of the diversity visa lottery program, the CBC is extremely concerned that it might limit the future flow of immigration for people from certain parts of the world,” Jeffries said. “That’s troublesome, and we’re evaluating the merit-based visa proposal to determine if it's fair and balanced.” </w:t>
      </w:r>
      <w:r w:rsidRPr="00B130EB">
        <w:rPr>
          <w:rFonts w:asciiTheme="minorHAnsi" w:hAnsiTheme="minorHAnsi" w:cstheme="minorHAnsi"/>
          <w:color w:val="2B2C30"/>
          <w:sz w:val="16"/>
        </w:rPr>
        <w:t xml:space="preserve">The diversity program makes 55,000 visas available each year to countries with low immigration rates to the United States. </w:t>
      </w:r>
      <w:r w:rsidRPr="00B130EB">
        <w:rPr>
          <w:rFonts w:asciiTheme="minorHAnsi" w:hAnsiTheme="minorHAnsi" w:cstheme="minorHAnsi"/>
          <w:color w:val="2B2C30"/>
          <w:u w:val="single"/>
        </w:rPr>
        <w:t>Those awarded the visas are chosen by a lottery, with about half typically going to African immigrants. Republican lawmakers have targeted the program in the past for elimination,</w:t>
      </w:r>
      <w:r w:rsidRPr="00B130EB">
        <w:rPr>
          <w:rFonts w:asciiTheme="minorHAnsi" w:hAnsiTheme="minorHAnsi" w:cstheme="minorHAnsi"/>
          <w:color w:val="2B2C30"/>
          <w:sz w:val="16"/>
        </w:rPr>
        <w:t xml:space="preserve"> arguing the program's lottery system can lead to fraud and undermine national security. The Senate bill proposes ending the diversity visas in 2015 and creating a new, merit-based visa program. It would make 120,000 visas available per year, rising to a maximum of 250,000, depending on the need for them and the unemployment rate. Immigrants would earn points toward visas based on their education, employment, family ties and other criteria. “The jury is still out on whether the merit-based visas will be sufficient to address the concerns we have identified with diversity visas,” said Wade Henderson, president and CEO of the Leadership Conference on Civil and Human Rights. “We are concerned but we are still looking, and we are still making a decision.” Some </w:t>
      </w:r>
      <w:r w:rsidRPr="00B130EB">
        <w:rPr>
          <w:rFonts w:asciiTheme="minorHAnsi" w:hAnsiTheme="minorHAnsi" w:cstheme="minorHAnsi"/>
          <w:color w:val="2B2C30"/>
          <w:u w:val="single"/>
        </w:rPr>
        <w:t>groups are furious with lawmakers for putting the diversity program on the chopping block. “This is not a zero-sum game where we take from one to give to another. That is not how comprehensive immigration reform should work,”</w:t>
      </w:r>
      <w:r w:rsidRPr="00B130EB">
        <w:rPr>
          <w:rFonts w:asciiTheme="minorHAnsi" w:hAnsiTheme="minorHAnsi" w:cstheme="minorHAnsi"/>
          <w:color w:val="2B2C30"/>
          <w:sz w:val="16"/>
        </w:rPr>
        <w:t xml:space="preserve"> said Bertha Lewis, president of The Black Institute. “We are really, really angry about this diversity visa business.” Jeffries said it was “too early to say” whether he would support the Senate bill without changes. The CBC is in talks with lawmakers negotiating a House immigration overhaul, he said. “The situation is still very much in flux, and we won’t know until the end of the month what that bill might ultimately look like,” Jeffries said. Rep. Steven Horsford (D-Nev.), another co-chairman of the CBC's immigration task force, said the group met on Wednesday afternoon to discuss the diversity visa issue. </w:t>
      </w:r>
      <w:r w:rsidRPr="00B130EB">
        <w:rPr>
          <w:rFonts w:asciiTheme="minorHAnsi" w:eastAsiaTheme="minorHAnsi" w:hAnsiTheme="minorHAnsi" w:cstheme="minorHAnsi"/>
          <w:color w:val="2B2C30"/>
          <w:sz w:val="16"/>
        </w:rPr>
        <w:t>“</w:t>
      </w:r>
      <w:r w:rsidRPr="00B130EB">
        <w:rPr>
          <w:rFonts w:asciiTheme="minorHAnsi" w:eastAsiaTheme="minorHAnsi" w:hAnsiTheme="minorHAnsi" w:cstheme="minorHAnsi"/>
          <w:color w:val="2B2C30"/>
          <w:u w:val="single"/>
        </w:rPr>
        <w:t>We continue to be concerned about the discontinuation of the diversity waiver, and the fact that … African and Caribbean immigrants who are participating in the diversity visa [program] per year could lose that pathway</w:t>
      </w:r>
      <w:r w:rsidRPr="00B130EB">
        <w:rPr>
          <w:rFonts w:asciiTheme="minorHAnsi" w:eastAsiaTheme="minorHAnsi" w:hAnsiTheme="minorHAnsi" w:cstheme="minorHAnsi"/>
          <w:color w:val="2B2C30"/>
          <w:sz w:val="16"/>
        </w:rPr>
        <w:t xml:space="preserve">,” Horsford said. Horsford said CBC leaders have been in talks with immigration reform negotiators in both the House and the Senate. He suggested the merit-based replacement program was included in the Senate bill at the urging of the CBC. “In large part, this alternative has been proposed because of our concerns with the diversity visa [discontinuation]. Meaning, we brought this issue up when we heard that it was being talked about [being] eliminated,” Horsford said. “And we said, ‘Look, without some meaningful alternative that ensures that all communities, including Caribbean and African immigrants, are protected, then, you know, we [the CBC] would have major concern. ’”Horsford said Rep. Yvette Clarke (D-N.Y.), another leader of the CBC’s immigration task force, has been in talks with Sen. </w:t>
      </w:r>
      <w:hyperlink r:id="rId249" w:history="1">
        <w:r w:rsidRPr="00B130EB">
          <w:rPr>
            <w:rFonts w:asciiTheme="minorHAnsi" w:eastAsiaTheme="minorHAnsi" w:hAnsiTheme="minorHAnsi" w:cstheme="minorHAnsi"/>
            <w:color w:val="2B2C30"/>
            <w:sz w:val="16"/>
          </w:rPr>
          <w:t>Charles Schumer</w:t>
        </w:r>
      </w:hyperlink>
      <w:r w:rsidRPr="00B130EB">
        <w:rPr>
          <w:rFonts w:asciiTheme="minorHAnsi" w:eastAsiaTheme="minorHAnsi" w:hAnsiTheme="minorHAnsi" w:cstheme="minorHAnsi"/>
          <w:color w:val="2B2C30"/>
          <w:sz w:val="16"/>
        </w:rPr>
        <w:t xml:space="preserve"> (D-N.Y.), a member of the Senate's "Gang of Eight," about diversity visas. “And now that we have the language, and now that we can see the alternative specifically, we can, you know, begin to work on how it affects our communities,” Horsford said.</w:t>
      </w:r>
      <w:r w:rsidRPr="00B130EB">
        <w:rPr>
          <w:rFonts w:asciiTheme="minorHAnsi" w:hAnsiTheme="minorHAnsi" w:cstheme="minorHAnsi"/>
          <w:color w:val="2B2C30"/>
          <w:sz w:val="16"/>
        </w:rPr>
        <w:t xml:space="preserve"> Horsford said he expected the House immigration reform bill would have similar language related to diversity visas and the merit-based replacement program. Shelton of the NAACP said he was hoping for “a strengthening” of the diversity visa program in the immigration reform bill by increasing its numbers of visas and expediting their processing time. </w:t>
      </w:r>
      <w:r w:rsidRPr="00B130EB">
        <w:rPr>
          <w:rFonts w:asciiTheme="minorHAnsi" w:hAnsiTheme="minorHAnsi" w:cstheme="minorHAnsi"/>
          <w:color w:val="2B2C30"/>
          <w:u w:val="single"/>
        </w:rPr>
        <w:t xml:space="preserve">“It has not been demonstrated yet that the merit-based visas that are being lifted up will solve the problems that diversity visas were intended to solve,” Shelton </w:t>
      </w:r>
      <w:r w:rsidRPr="00B130EB">
        <w:rPr>
          <w:rFonts w:asciiTheme="minorHAnsi" w:hAnsiTheme="minorHAnsi" w:cstheme="minorHAnsi"/>
          <w:color w:val="2B2C30"/>
          <w:u w:val="single"/>
        </w:rPr>
        <w:lastRenderedPageBreak/>
        <w:t>said. “There may be a need for an amendment to fix this problem in the future to help African and Caribbean immigrants</w:t>
      </w:r>
      <w:r w:rsidRPr="00B130EB">
        <w:rPr>
          <w:rFonts w:asciiTheme="minorHAnsi" w:hAnsiTheme="minorHAnsi" w:cstheme="minorHAnsi"/>
          <w:color w:val="2B2C30"/>
          <w:sz w:val="16"/>
        </w:rPr>
        <w:t>.”</w:t>
      </w:r>
    </w:p>
    <w:p w14:paraId="38AC7643" w14:textId="77777777" w:rsidR="00A56933" w:rsidRPr="00B130EB" w:rsidRDefault="00A56933" w:rsidP="00A56933">
      <w:pPr>
        <w:pStyle w:val="Heading4"/>
        <w:rPr>
          <w:rFonts w:asciiTheme="minorHAnsi" w:eastAsia="Times New Roman" w:hAnsiTheme="minorHAnsi" w:cstheme="minorHAnsi"/>
        </w:rPr>
      </w:pPr>
      <w:r w:rsidRPr="00B130EB">
        <w:rPr>
          <w:rFonts w:asciiTheme="minorHAnsi" w:eastAsia="Times New Roman" w:hAnsiTheme="minorHAnsi" w:cstheme="minorHAnsi"/>
        </w:rPr>
        <w:t>Plans to cut diversity visas hurt minorities and change the future of diversity in the us</w:t>
      </w:r>
    </w:p>
    <w:p w14:paraId="4B41CD1E" w14:textId="77777777" w:rsidR="00A56933" w:rsidRPr="00B130EB" w:rsidRDefault="00A56933" w:rsidP="00A56933">
      <w:pPr>
        <w:rPr>
          <w:rFonts w:asciiTheme="minorHAnsi" w:hAnsiTheme="minorHAnsi" w:cstheme="minorHAnsi"/>
          <w:b/>
        </w:rPr>
      </w:pPr>
      <w:r w:rsidRPr="00B130EB">
        <w:rPr>
          <w:rFonts w:asciiTheme="minorHAnsi" w:hAnsiTheme="minorHAnsi" w:cstheme="minorHAnsi"/>
          <w:b/>
        </w:rPr>
        <w:t xml:space="preserve">Stein and </w:t>
      </w:r>
      <w:proofErr w:type="spellStart"/>
      <w:r w:rsidRPr="00B130EB">
        <w:rPr>
          <w:rFonts w:asciiTheme="minorHAnsi" w:hAnsiTheme="minorHAnsi" w:cstheme="minorHAnsi"/>
          <w:b/>
        </w:rPr>
        <w:t>Vam</w:t>
      </w:r>
      <w:proofErr w:type="spellEnd"/>
      <w:r w:rsidRPr="00B130EB">
        <w:rPr>
          <w:rFonts w:asciiTheme="minorHAnsi" w:hAnsiTheme="minorHAnsi" w:cstheme="minorHAnsi"/>
          <w:b/>
        </w:rPr>
        <w:t xml:space="preserve"> Dam 18</w:t>
      </w:r>
    </w:p>
    <w:p w14:paraId="3666DD81" w14:textId="77777777" w:rsidR="00A56933" w:rsidRPr="00B130EB" w:rsidRDefault="00A56933" w:rsidP="00A56933">
      <w:pPr>
        <w:rPr>
          <w:rFonts w:asciiTheme="minorHAnsi" w:hAnsiTheme="minorHAnsi" w:cstheme="minorHAnsi"/>
          <w:sz w:val="16"/>
          <w:szCs w:val="16"/>
        </w:rPr>
      </w:pPr>
      <w:r w:rsidRPr="00B130EB">
        <w:rPr>
          <w:rFonts w:asciiTheme="minorHAnsi" w:hAnsiTheme="minorHAnsi" w:cstheme="minorHAnsi"/>
          <w:sz w:val="16"/>
          <w:szCs w:val="16"/>
        </w:rPr>
        <w:t>(</w:t>
      </w:r>
      <w:hyperlink r:id="rId250" w:history="1">
        <w:r w:rsidRPr="00B130EB">
          <w:rPr>
            <w:rStyle w:val="Hyperlink"/>
            <w:rFonts w:asciiTheme="minorHAnsi" w:hAnsiTheme="minorHAnsi" w:cstheme="minorHAnsi"/>
            <w:sz w:val="16"/>
            <w:szCs w:val="16"/>
          </w:rPr>
          <w:t>Jeff Stein</w:t>
        </w:r>
      </w:hyperlink>
      <w:r w:rsidRPr="00B130EB">
        <w:rPr>
          <w:rFonts w:asciiTheme="minorHAnsi" w:hAnsiTheme="minorHAnsi" w:cstheme="minorHAnsi"/>
          <w:sz w:val="16"/>
          <w:szCs w:val="16"/>
        </w:rPr>
        <w:t xml:space="preserve">, Cornell University, BA in </w:t>
      </w:r>
      <w:proofErr w:type="spellStart"/>
      <w:r w:rsidRPr="00B130EB">
        <w:rPr>
          <w:rFonts w:asciiTheme="minorHAnsi" w:hAnsiTheme="minorHAnsi" w:cstheme="minorHAnsi"/>
          <w:sz w:val="16"/>
          <w:szCs w:val="16"/>
        </w:rPr>
        <w:t>history,y</w:t>
      </w:r>
      <w:proofErr w:type="spellEnd"/>
      <w:r w:rsidRPr="00B130EB">
        <w:rPr>
          <w:rFonts w:asciiTheme="minorHAnsi" w:hAnsiTheme="minorHAnsi" w:cstheme="minorHAnsi"/>
          <w:sz w:val="16"/>
          <w:szCs w:val="16"/>
        </w:rPr>
        <w:t xml:space="preserve"> The Washington Post </w:t>
      </w:r>
      <w:hyperlink r:id="rId251" w:history="1">
        <w:r w:rsidRPr="00B130EB">
          <w:rPr>
            <w:rStyle w:val="Hyperlink"/>
            <w:rFonts w:asciiTheme="minorHAnsi" w:hAnsiTheme="minorHAnsi" w:cstheme="minorHAnsi"/>
            <w:sz w:val="16"/>
            <w:szCs w:val="16"/>
          </w:rPr>
          <w:t>Andrew Van Dam</w:t>
        </w:r>
      </w:hyperlink>
      <w:r w:rsidRPr="00B130EB">
        <w:rPr>
          <w:rFonts w:asciiTheme="minorHAnsi" w:hAnsiTheme="minorHAnsi" w:cstheme="minorHAnsi"/>
          <w:sz w:val="16"/>
          <w:szCs w:val="16"/>
        </w:rPr>
        <w:t xml:space="preserve">, University of Oklahoma; University of Missouri, covers data and economics ,Trump immigration plan could keep whites in U.S. majority for up to five more years, The Washington Post, </w:t>
      </w:r>
      <w:hyperlink r:id="rId252" w:history="1">
        <w:r w:rsidRPr="00B130EB">
          <w:rPr>
            <w:rStyle w:val="Hyperlink"/>
            <w:rFonts w:asciiTheme="minorHAnsi" w:hAnsiTheme="minorHAnsi" w:cstheme="minorHAnsi"/>
            <w:sz w:val="16"/>
            <w:szCs w:val="16"/>
          </w:rPr>
          <w:t>https://www.washingtonpost.com/news/wonk/wp/2018/02/06/trump-immigration-plan-could-keep-whites-in-u-s-majority-for-up-to-five-more-years/?noredirect=on&amp;utm_term=.3cf7b3fe9e42</w:t>
        </w:r>
      </w:hyperlink>
      <w:r w:rsidRPr="00B130EB">
        <w:rPr>
          <w:rFonts w:asciiTheme="minorHAnsi" w:hAnsiTheme="minorHAnsi" w:cstheme="minorHAnsi"/>
          <w:sz w:val="16"/>
          <w:szCs w:val="16"/>
        </w:rPr>
        <w:t>)</w:t>
      </w:r>
    </w:p>
    <w:p w14:paraId="234C5D08" w14:textId="77777777" w:rsidR="00A56933" w:rsidRPr="00B130EB" w:rsidRDefault="00A56933" w:rsidP="00A56933">
      <w:pPr>
        <w:rPr>
          <w:rFonts w:asciiTheme="minorHAnsi" w:hAnsiTheme="minorHAnsi" w:cstheme="minorHAnsi"/>
          <w:sz w:val="16"/>
          <w:szCs w:val="16"/>
        </w:rPr>
      </w:pPr>
    </w:p>
    <w:p w14:paraId="4399B41A" w14:textId="77777777" w:rsidR="00A56933" w:rsidRPr="00B130EB" w:rsidRDefault="00A56933" w:rsidP="00A56933">
      <w:pPr>
        <w:spacing w:after="0" w:line="276" w:lineRule="auto"/>
        <w:textAlignment w:val="baseline"/>
        <w:rPr>
          <w:rFonts w:asciiTheme="minorHAnsi" w:eastAsia="Times New Roman" w:hAnsiTheme="minorHAnsi" w:cstheme="minorHAnsi"/>
          <w:color w:val="111111"/>
          <w:sz w:val="24"/>
          <w:szCs w:val="24"/>
          <w:u w:val="single"/>
        </w:rPr>
      </w:pPr>
      <w:r w:rsidRPr="00B130EB">
        <w:rPr>
          <w:rFonts w:asciiTheme="minorHAnsi" w:eastAsia="Times New Roman" w:hAnsiTheme="minorHAnsi" w:cstheme="minorHAnsi"/>
          <w:color w:val="111111"/>
          <w:sz w:val="24"/>
          <w:szCs w:val="24"/>
          <w:u w:val="single"/>
        </w:rPr>
        <w:t>President Trump's proposal to cut legal immigration rates would delay the date that white Americans become a minority of the population</w:t>
      </w:r>
      <w:r w:rsidRPr="00B130EB">
        <w:rPr>
          <w:rFonts w:asciiTheme="minorHAnsi" w:eastAsia="Times New Roman" w:hAnsiTheme="minorHAnsi" w:cstheme="minorHAnsi"/>
          <w:color w:val="111111"/>
          <w:sz w:val="16"/>
          <w:szCs w:val="24"/>
        </w:rPr>
        <w:t xml:space="preserve"> by</w:t>
      </w:r>
      <w:r w:rsidRPr="00B130EB">
        <w:rPr>
          <w:rFonts w:asciiTheme="minorHAnsi" w:eastAsia="Times New Roman" w:hAnsiTheme="minorHAnsi" w:cstheme="minorHAnsi"/>
          <w:b/>
          <w:bCs/>
          <w:color w:val="111111"/>
          <w:sz w:val="16"/>
          <w:szCs w:val="24"/>
          <w:bdr w:val="none" w:sz="0" w:space="0" w:color="auto" w:frame="1"/>
        </w:rPr>
        <w:t> </w:t>
      </w:r>
      <w:r w:rsidRPr="00B130EB">
        <w:rPr>
          <w:rFonts w:asciiTheme="minorHAnsi" w:eastAsia="Times New Roman" w:hAnsiTheme="minorHAnsi" w:cstheme="minorHAnsi"/>
          <w:color w:val="111111"/>
          <w:sz w:val="16"/>
          <w:szCs w:val="24"/>
        </w:rPr>
        <w:t xml:space="preserve">as few as one or as many as five additional years, according to an analysis by The Washington Post. </w:t>
      </w:r>
      <w:r w:rsidRPr="00B130EB">
        <w:rPr>
          <w:rFonts w:asciiTheme="minorHAnsi" w:eastAsia="Times New Roman" w:hAnsiTheme="minorHAnsi" w:cstheme="minorHAnsi"/>
          <w:color w:val="111111"/>
          <w:sz w:val="24"/>
          <w:szCs w:val="24"/>
          <w:u w:val="single"/>
        </w:rPr>
        <w:t>The plan</w:t>
      </w:r>
      <w:r w:rsidRPr="00B130EB">
        <w:rPr>
          <w:rFonts w:asciiTheme="minorHAnsi" w:eastAsia="Times New Roman" w:hAnsiTheme="minorHAnsi" w:cstheme="minorHAnsi"/>
          <w:color w:val="111111"/>
          <w:sz w:val="16"/>
          <w:szCs w:val="24"/>
        </w:rPr>
        <w:t xml:space="preserve">, released by the White House last month, </w:t>
      </w:r>
      <w:r w:rsidRPr="00B130EB">
        <w:rPr>
          <w:rFonts w:asciiTheme="minorHAnsi" w:eastAsia="Times New Roman" w:hAnsiTheme="minorHAnsi" w:cstheme="minorHAnsi"/>
          <w:color w:val="111111"/>
          <w:sz w:val="24"/>
          <w:szCs w:val="24"/>
          <w:u w:val="single"/>
        </w:rPr>
        <w:t xml:space="preserve">would scale back a program that allows people residing in the United States to sponsor family members living abroad for green cards, and would eliminate the “diversity visa program” that benefits immigrants in countries with historically low levels of migration to the United States. Together, the changes would disproportionately affect immigrants from Latin America and Africa. </w:t>
      </w:r>
      <w:r w:rsidRPr="00B130EB">
        <w:rPr>
          <w:rFonts w:asciiTheme="minorHAnsi" w:eastAsia="Times New Roman" w:hAnsiTheme="minorHAnsi" w:cstheme="minorHAnsi"/>
          <w:color w:val="111111"/>
          <w:sz w:val="16"/>
          <w:szCs w:val="24"/>
        </w:rPr>
        <w:t xml:space="preserve">The Census Bureau projects that minority groups will outnumber non-Hispanic whites in the United States in 2044. The Post's analysis projects that, were Trump's plan to be carried out, the date would be between 2045 and 2049, depending on how parts of it are </w:t>
      </w:r>
      <w:proofErr w:type="gramStart"/>
      <w:r w:rsidRPr="00B130EB">
        <w:rPr>
          <w:rFonts w:asciiTheme="minorHAnsi" w:eastAsia="Times New Roman" w:hAnsiTheme="minorHAnsi" w:cstheme="minorHAnsi"/>
          <w:color w:val="111111"/>
          <w:sz w:val="16"/>
          <w:szCs w:val="24"/>
        </w:rPr>
        <w:t>implemented.(</w:t>
      </w:r>
      <w:proofErr w:type="gramEnd"/>
      <w:r w:rsidRPr="00B130EB">
        <w:rPr>
          <w:rFonts w:asciiTheme="minorHAnsi" w:eastAsia="Times New Roman" w:hAnsiTheme="minorHAnsi" w:cstheme="minorHAnsi"/>
          <w:color w:val="111111"/>
          <w:sz w:val="16"/>
          <w:szCs w:val="24"/>
        </w:rPr>
        <w:t>The Post's methodology for estimating the annual impact of Trump's proposed cuts is explained in more detail at the bottom of this report. Projecting this far into the future entails certain assumptions that could alter the range, but demo</w:t>
      </w:r>
      <w:r w:rsidRPr="00B130EB">
        <w:rPr>
          <w:rFonts w:asciiTheme="minorHAnsi" w:hAnsiTheme="minorHAnsi" w:cstheme="minorHAnsi"/>
          <w:color w:val="111111"/>
          <w:sz w:val="16"/>
          <w:szCs w:val="24"/>
        </w:rPr>
        <w:t>graphic experts said The Post's approach was reasonable</w:t>
      </w:r>
      <w:proofErr w:type="gramStart"/>
      <w:r w:rsidRPr="00B130EB">
        <w:rPr>
          <w:rFonts w:asciiTheme="minorHAnsi" w:hAnsiTheme="minorHAnsi" w:cstheme="minorHAnsi"/>
          <w:color w:val="111111"/>
          <w:sz w:val="16"/>
          <w:szCs w:val="24"/>
        </w:rPr>
        <w:t>.)</w:t>
      </w:r>
      <w:r w:rsidRPr="00B130EB">
        <w:rPr>
          <w:rFonts w:asciiTheme="minorHAnsi" w:eastAsia="Times New Roman" w:hAnsiTheme="minorHAnsi" w:cstheme="minorHAnsi"/>
          <w:color w:val="111111"/>
          <w:sz w:val="16"/>
          <w:szCs w:val="24"/>
        </w:rPr>
        <w:t>All</w:t>
      </w:r>
      <w:proofErr w:type="gramEnd"/>
      <w:r w:rsidRPr="00B130EB">
        <w:rPr>
          <w:rFonts w:asciiTheme="minorHAnsi" w:eastAsia="Times New Roman" w:hAnsiTheme="minorHAnsi" w:cstheme="minorHAnsi"/>
          <w:color w:val="111111"/>
          <w:sz w:val="16"/>
          <w:szCs w:val="24"/>
        </w:rPr>
        <w:t xml:space="preserve"> told, </w:t>
      </w:r>
      <w:r w:rsidRPr="00B130EB">
        <w:rPr>
          <w:rFonts w:asciiTheme="minorHAnsi" w:eastAsia="Times New Roman" w:hAnsiTheme="minorHAnsi" w:cstheme="minorHAnsi"/>
          <w:color w:val="111111"/>
          <w:sz w:val="24"/>
          <w:szCs w:val="24"/>
          <w:u w:val="single"/>
        </w:rPr>
        <w:t>the proposal could cut off entry for more than 20 million legal immigrants over the next four decades. The change could have profound effects on the size of the U.S. population and its composition, altering projections for economic growth and the age of the nation's workforce, as well as shaping its politics and culture,</w:t>
      </w:r>
      <w:r w:rsidRPr="00B130EB">
        <w:rPr>
          <w:rFonts w:asciiTheme="minorHAnsi" w:eastAsia="Times New Roman" w:hAnsiTheme="minorHAnsi" w:cstheme="minorHAnsi"/>
          <w:color w:val="111111"/>
          <w:sz w:val="16"/>
          <w:szCs w:val="24"/>
        </w:rPr>
        <w:t xml:space="preserve"> demographers and immigration experts </w:t>
      </w:r>
      <w:proofErr w:type="spellStart"/>
      <w:proofErr w:type="gramStart"/>
      <w:r w:rsidRPr="00B130EB">
        <w:rPr>
          <w:rFonts w:asciiTheme="minorHAnsi" w:eastAsia="Times New Roman" w:hAnsiTheme="minorHAnsi" w:cstheme="minorHAnsi"/>
          <w:color w:val="111111"/>
          <w:sz w:val="16"/>
          <w:szCs w:val="24"/>
        </w:rPr>
        <w:t>say.“</w:t>
      </w:r>
      <w:proofErr w:type="gramEnd"/>
      <w:r w:rsidRPr="00B130EB">
        <w:rPr>
          <w:rFonts w:asciiTheme="minorHAnsi" w:eastAsia="Times New Roman" w:hAnsiTheme="minorHAnsi" w:cstheme="minorHAnsi"/>
          <w:color w:val="111111"/>
          <w:sz w:val="16"/>
          <w:szCs w:val="24"/>
        </w:rPr>
        <w:t>By</w:t>
      </w:r>
      <w:proofErr w:type="spellEnd"/>
      <w:r w:rsidRPr="00B130EB">
        <w:rPr>
          <w:rFonts w:asciiTheme="minorHAnsi" w:eastAsia="Times New Roman" w:hAnsiTheme="minorHAnsi" w:cstheme="minorHAnsi"/>
          <w:color w:val="111111"/>
          <w:sz w:val="16"/>
          <w:szCs w:val="24"/>
        </w:rPr>
        <w:t xml:space="preserve"> greatly slashing the number of Hispanic and black African immigrants entering America, this proposal would reshape the future United States. Decades ahead, </w:t>
      </w:r>
      <w:r w:rsidRPr="00B130EB">
        <w:rPr>
          <w:rFonts w:asciiTheme="minorHAnsi" w:eastAsia="Times New Roman" w:hAnsiTheme="minorHAnsi" w:cstheme="minorHAnsi"/>
          <w:color w:val="111111"/>
          <w:sz w:val="24"/>
          <w:szCs w:val="24"/>
          <w:u w:val="single"/>
        </w:rPr>
        <w:t>many</w:t>
      </w:r>
      <w:r w:rsidRPr="00B130EB">
        <w:rPr>
          <w:rFonts w:asciiTheme="minorHAnsi" w:eastAsia="Times New Roman" w:hAnsiTheme="minorHAnsi" w:cstheme="minorHAnsi"/>
          <w:b/>
          <w:bCs/>
          <w:color w:val="111111"/>
          <w:sz w:val="24"/>
          <w:szCs w:val="24"/>
          <w:u w:val="single"/>
          <w:bdr w:val="none" w:sz="0" w:space="0" w:color="auto" w:frame="1"/>
        </w:rPr>
        <w:t> </w:t>
      </w:r>
      <w:r w:rsidRPr="00B130EB">
        <w:rPr>
          <w:rFonts w:asciiTheme="minorHAnsi" w:eastAsia="Times New Roman" w:hAnsiTheme="minorHAnsi" w:cstheme="minorHAnsi"/>
          <w:color w:val="111111"/>
          <w:sz w:val="24"/>
          <w:szCs w:val="24"/>
          <w:u w:val="single"/>
        </w:rPr>
        <w:t>fewer of us would be nonwhite or have nonwhite people in our families,</w:t>
      </w:r>
      <w:r w:rsidRPr="00B130EB">
        <w:rPr>
          <w:rFonts w:asciiTheme="minorHAnsi" w:eastAsia="Times New Roman" w:hAnsiTheme="minorHAnsi" w:cstheme="minorHAnsi"/>
          <w:color w:val="111111"/>
          <w:sz w:val="16"/>
          <w:szCs w:val="24"/>
        </w:rPr>
        <w:t xml:space="preserve">” said Michael Clemens, an economist at the Center for Global Development, a think tank that has been critical of the proposal. </w:t>
      </w:r>
      <w:r w:rsidRPr="00B130EB">
        <w:rPr>
          <w:rFonts w:asciiTheme="minorHAnsi" w:eastAsia="Times New Roman" w:hAnsiTheme="minorHAnsi" w:cstheme="minorHAnsi"/>
          <w:color w:val="111111"/>
          <w:sz w:val="24"/>
          <w:szCs w:val="24"/>
          <w:u w:val="single"/>
        </w:rPr>
        <w:t xml:space="preserve">“Selectively blocking immigrant groups changes who America is. This is the biggest attempt in a century to do </w:t>
      </w:r>
      <w:proofErr w:type="spellStart"/>
      <w:r w:rsidRPr="00B130EB">
        <w:rPr>
          <w:rFonts w:asciiTheme="minorHAnsi" w:eastAsia="Times New Roman" w:hAnsiTheme="minorHAnsi" w:cstheme="minorHAnsi"/>
          <w:color w:val="111111"/>
          <w:sz w:val="24"/>
          <w:szCs w:val="24"/>
          <w:u w:val="single"/>
        </w:rPr>
        <w:t>that</w:t>
      </w:r>
      <w:proofErr w:type="gramStart"/>
      <w:r w:rsidRPr="00B130EB">
        <w:rPr>
          <w:rFonts w:asciiTheme="minorHAnsi" w:eastAsia="Times New Roman" w:hAnsiTheme="minorHAnsi" w:cstheme="minorHAnsi"/>
          <w:color w:val="111111"/>
          <w:sz w:val="24"/>
          <w:szCs w:val="24"/>
          <w:u w:val="single"/>
        </w:rPr>
        <w:t>.”Trump's</w:t>
      </w:r>
      <w:proofErr w:type="spellEnd"/>
      <w:proofErr w:type="gramEnd"/>
      <w:r w:rsidRPr="00B130EB">
        <w:rPr>
          <w:rFonts w:asciiTheme="minorHAnsi" w:eastAsia="Times New Roman" w:hAnsiTheme="minorHAnsi" w:cstheme="minorHAnsi"/>
          <w:color w:val="111111"/>
          <w:sz w:val="24"/>
          <w:szCs w:val="24"/>
          <w:u w:val="single"/>
        </w:rPr>
        <w:t xml:space="preserve"> plan calls for eliminating all family-based visa programs that are not used for sponsoring either minors or spouses. That means several family-based visa programs</w:t>
      </w:r>
      <w:r w:rsidRPr="00B130EB">
        <w:rPr>
          <w:rFonts w:asciiTheme="minorHAnsi" w:eastAsia="Times New Roman" w:hAnsiTheme="minorHAnsi" w:cstheme="minorHAnsi"/>
          <w:color w:val="111111"/>
          <w:sz w:val="16"/>
          <w:szCs w:val="24"/>
        </w:rPr>
        <w:t xml:space="preserve"> — including those that allow sponsorship for siblings, adult parents and adult children — would be canceled. It also calls for </w:t>
      </w:r>
      <w:r w:rsidRPr="00B130EB">
        <w:rPr>
          <w:rFonts w:asciiTheme="minorHAnsi" w:eastAsia="Times New Roman" w:hAnsiTheme="minorHAnsi" w:cstheme="minorHAnsi"/>
          <w:color w:val="111111"/>
          <w:sz w:val="24"/>
          <w:szCs w:val="24"/>
          <w:u w:val="single"/>
        </w:rPr>
        <w:t xml:space="preserve">the elimination </w:t>
      </w:r>
      <w:r w:rsidRPr="00B130EB">
        <w:rPr>
          <w:rFonts w:asciiTheme="minorHAnsi" w:hAnsiTheme="minorHAnsi" w:cstheme="minorHAnsi"/>
          <w:color w:val="111111"/>
          <w:sz w:val="24"/>
          <w:szCs w:val="24"/>
          <w:u w:val="single"/>
        </w:rPr>
        <w:t>of the diversity visa lottery and the reallocation of its 50,000 visas to reduce the number of immigrants already on a backlog and to go to a new visa based on “merit.”</w:t>
      </w:r>
    </w:p>
    <w:p w14:paraId="4DF9277E" w14:textId="77777777" w:rsidR="00A56933" w:rsidRPr="00B130EB" w:rsidRDefault="00A56933" w:rsidP="00A56933">
      <w:pPr>
        <w:pStyle w:val="Heading4"/>
        <w:rPr>
          <w:rFonts w:asciiTheme="minorHAnsi" w:hAnsiTheme="minorHAnsi" w:cstheme="minorHAnsi"/>
        </w:rPr>
      </w:pPr>
      <w:r w:rsidRPr="00B130EB">
        <w:rPr>
          <w:rFonts w:asciiTheme="minorHAnsi" w:hAnsiTheme="minorHAnsi" w:cstheme="minorHAnsi"/>
        </w:rPr>
        <w:t xml:space="preserve">Diversity visas are the only option for many immigrants to come here  </w:t>
      </w:r>
    </w:p>
    <w:p w14:paraId="6A6CF55F" w14:textId="77777777" w:rsidR="00A56933" w:rsidRPr="00B130EB" w:rsidRDefault="00A56933" w:rsidP="00A56933">
      <w:pPr>
        <w:rPr>
          <w:rFonts w:asciiTheme="minorHAnsi" w:hAnsiTheme="minorHAnsi" w:cstheme="minorHAnsi"/>
          <w:b/>
        </w:rPr>
      </w:pPr>
      <w:proofErr w:type="spellStart"/>
      <w:r w:rsidRPr="00B130EB">
        <w:rPr>
          <w:rFonts w:asciiTheme="minorHAnsi" w:hAnsiTheme="minorHAnsi" w:cstheme="minorHAnsi"/>
          <w:b/>
        </w:rPr>
        <w:t>Crunden</w:t>
      </w:r>
      <w:proofErr w:type="spellEnd"/>
      <w:r w:rsidRPr="00B130EB">
        <w:rPr>
          <w:rFonts w:asciiTheme="minorHAnsi" w:hAnsiTheme="minorHAnsi" w:cstheme="minorHAnsi"/>
          <w:b/>
        </w:rPr>
        <w:t xml:space="preserve"> 18</w:t>
      </w:r>
    </w:p>
    <w:p w14:paraId="710E2D3A" w14:textId="77777777" w:rsidR="00A56933" w:rsidRPr="00B130EB" w:rsidRDefault="00A56933" w:rsidP="00A56933">
      <w:pPr>
        <w:spacing w:after="523" w:line="240" w:lineRule="auto"/>
        <w:rPr>
          <w:rFonts w:asciiTheme="minorHAnsi" w:eastAsia="Times New Roman" w:hAnsiTheme="minorHAnsi" w:cstheme="minorHAnsi"/>
          <w:sz w:val="16"/>
          <w:szCs w:val="16"/>
        </w:rPr>
      </w:pPr>
      <w:r w:rsidRPr="00B130EB">
        <w:rPr>
          <w:rFonts w:asciiTheme="minorHAnsi" w:hAnsiTheme="minorHAnsi" w:cstheme="minorHAnsi"/>
          <w:sz w:val="16"/>
          <w:szCs w:val="16"/>
        </w:rPr>
        <w:t>(</w:t>
      </w:r>
      <w:hyperlink r:id="rId253" w:history="1">
        <w:r w:rsidRPr="00B130EB">
          <w:rPr>
            <w:rStyle w:val="Hyperlink"/>
            <w:rFonts w:asciiTheme="minorHAnsi" w:hAnsiTheme="minorHAnsi" w:cstheme="minorHAnsi"/>
            <w:caps/>
            <w:spacing w:val="36"/>
            <w:sz w:val="16"/>
            <w:szCs w:val="16"/>
          </w:rPr>
          <w:t>E.A. Crunden</w:t>
        </w:r>
      </w:hyperlink>
      <w:r w:rsidRPr="00B130EB">
        <w:rPr>
          <w:rFonts w:asciiTheme="minorHAnsi" w:hAnsiTheme="minorHAnsi" w:cstheme="minorHAnsi"/>
          <w:sz w:val="16"/>
          <w:szCs w:val="16"/>
        </w:rPr>
        <w:t xml:space="preserve">, E.A. </w:t>
      </w:r>
      <w:proofErr w:type="spellStart"/>
      <w:r w:rsidRPr="00B130EB">
        <w:rPr>
          <w:rFonts w:asciiTheme="minorHAnsi" w:hAnsiTheme="minorHAnsi" w:cstheme="minorHAnsi"/>
          <w:sz w:val="16"/>
          <w:szCs w:val="16"/>
        </w:rPr>
        <w:t>Crunden</w:t>
      </w:r>
      <w:proofErr w:type="spellEnd"/>
      <w:r w:rsidRPr="00B130EB">
        <w:rPr>
          <w:rFonts w:asciiTheme="minorHAnsi" w:hAnsiTheme="minorHAnsi" w:cstheme="minorHAnsi"/>
          <w:sz w:val="16"/>
          <w:szCs w:val="16"/>
        </w:rPr>
        <w:t xml:space="preserve"> is a reporter at </w:t>
      </w:r>
      <w:proofErr w:type="spellStart"/>
      <w:r w:rsidRPr="00B130EB">
        <w:rPr>
          <w:rFonts w:asciiTheme="minorHAnsi" w:hAnsiTheme="minorHAnsi" w:cstheme="minorHAnsi"/>
          <w:sz w:val="16"/>
          <w:szCs w:val="16"/>
        </w:rPr>
        <w:t>ThinkProgress</w:t>
      </w:r>
      <w:proofErr w:type="spellEnd"/>
      <w:r w:rsidRPr="00B130EB">
        <w:rPr>
          <w:rFonts w:asciiTheme="minorHAnsi" w:hAnsiTheme="minorHAnsi" w:cstheme="minorHAnsi"/>
          <w:sz w:val="16"/>
          <w:szCs w:val="16"/>
        </w:rPr>
        <w:t xml:space="preserve"> focused on environmental and world issues, as well as immigration and social justice in the U.S. South and Appalachia., </w:t>
      </w:r>
      <w:r w:rsidRPr="00B130EB">
        <w:rPr>
          <w:rFonts w:asciiTheme="minorHAnsi" w:hAnsiTheme="minorHAnsi" w:cstheme="minorHAnsi"/>
          <w:bCs/>
          <w:sz w:val="16"/>
          <w:szCs w:val="16"/>
        </w:rPr>
        <w:t xml:space="preserve">Trump has no idea how the diversity visa lottery actually works, </w:t>
      </w:r>
      <w:proofErr w:type="spellStart"/>
      <w:r w:rsidRPr="00B130EB">
        <w:rPr>
          <w:rFonts w:asciiTheme="minorHAnsi" w:hAnsiTheme="minorHAnsi" w:cstheme="minorHAnsi"/>
          <w:bCs/>
          <w:sz w:val="16"/>
          <w:szCs w:val="16"/>
        </w:rPr>
        <w:t>ThinkProgress</w:t>
      </w:r>
      <w:proofErr w:type="spellEnd"/>
      <w:r w:rsidRPr="00B130EB">
        <w:rPr>
          <w:rFonts w:asciiTheme="minorHAnsi" w:hAnsiTheme="minorHAnsi" w:cstheme="minorHAnsi"/>
          <w:bCs/>
          <w:sz w:val="16"/>
          <w:szCs w:val="16"/>
        </w:rPr>
        <w:t xml:space="preserve">, </w:t>
      </w:r>
      <w:r w:rsidRPr="00B130EB">
        <w:rPr>
          <w:rStyle w:val="posttimestamp"/>
          <w:rFonts w:asciiTheme="minorHAnsi" w:hAnsiTheme="minorHAnsi" w:cstheme="minorHAnsi"/>
          <w:caps/>
          <w:spacing w:val="36"/>
          <w:sz w:val="16"/>
          <w:szCs w:val="16"/>
        </w:rPr>
        <w:t xml:space="preserve">Jan 19, 2018, </w:t>
      </w:r>
      <w:hyperlink r:id="rId254" w:history="1">
        <w:r w:rsidRPr="00B130EB">
          <w:rPr>
            <w:rStyle w:val="Hyperlink"/>
            <w:rFonts w:asciiTheme="minorHAnsi" w:hAnsiTheme="minorHAnsi" w:cstheme="minorHAnsi"/>
            <w:caps/>
            <w:spacing w:val="36"/>
            <w:sz w:val="16"/>
            <w:szCs w:val="16"/>
          </w:rPr>
          <w:t>https://thinkprogress.org/trump-diversity-visa-lottery-164e6529e6fe/</w:t>
        </w:r>
      </w:hyperlink>
      <w:r w:rsidRPr="00B130EB">
        <w:rPr>
          <w:rStyle w:val="posttimestamp"/>
          <w:rFonts w:asciiTheme="minorHAnsi" w:hAnsiTheme="minorHAnsi" w:cstheme="minorHAnsi"/>
          <w:caps/>
          <w:spacing w:val="36"/>
          <w:sz w:val="16"/>
          <w:szCs w:val="16"/>
        </w:rPr>
        <w:t>)</w:t>
      </w:r>
    </w:p>
    <w:p w14:paraId="47EA039B" w14:textId="77777777" w:rsidR="00A56933" w:rsidRPr="00B130EB" w:rsidRDefault="00A56933" w:rsidP="00A56933">
      <w:pPr>
        <w:spacing w:after="523" w:line="240" w:lineRule="auto"/>
        <w:rPr>
          <w:rFonts w:asciiTheme="minorHAnsi" w:eastAsia="Times New Roman" w:hAnsiTheme="minorHAnsi" w:cstheme="minorHAnsi"/>
          <w:sz w:val="16"/>
          <w:szCs w:val="16"/>
        </w:rPr>
      </w:pPr>
      <w:r w:rsidRPr="00B130EB">
        <w:rPr>
          <w:rFonts w:asciiTheme="minorHAnsi" w:eastAsia="Times New Roman" w:hAnsiTheme="minorHAnsi" w:cstheme="minorHAnsi"/>
          <w:color w:val="000000"/>
          <w:sz w:val="16"/>
          <w:szCs w:val="24"/>
        </w:rPr>
        <w:lastRenderedPageBreak/>
        <w:t xml:space="preserve">Amid the prospect of a government shutdown, </w:t>
      </w:r>
      <w:r w:rsidRPr="00B130EB">
        <w:rPr>
          <w:rFonts w:asciiTheme="minorHAnsi" w:eastAsia="Times New Roman" w:hAnsiTheme="minorHAnsi" w:cstheme="minorHAnsi"/>
          <w:color w:val="000000"/>
          <w:sz w:val="24"/>
          <w:szCs w:val="24"/>
          <w:u w:val="single"/>
        </w:rPr>
        <w:t xml:space="preserve">President Trump is doubling down on </w:t>
      </w:r>
      <w:proofErr w:type="gramStart"/>
      <w:r w:rsidRPr="00B130EB">
        <w:rPr>
          <w:rFonts w:asciiTheme="minorHAnsi" w:eastAsia="Times New Roman" w:hAnsiTheme="minorHAnsi" w:cstheme="minorHAnsi"/>
          <w:color w:val="000000"/>
          <w:sz w:val="24"/>
          <w:szCs w:val="24"/>
          <w:u w:val="single"/>
        </w:rPr>
        <w:t>a number of</w:t>
      </w:r>
      <w:proofErr w:type="gramEnd"/>
      <w:r w:rsidRPr="00B130EB">
        <w:rPr>
          <w:rFonts w:asciiTheme="minorHAnsi" w:eastAsia="Times New Roman" w:hAnsiTheme="minorHAnsi" w:cstheme="minorHAnsi"/>
          <w:color w:val="000000"/>
          <w:sz w:val="24"/>
          <w:szCs w:val="24"/>
          <w:u w:val="single"/>
        </w:rPr>
        <w:t xml:space="preserve"> immigration demands</w:t>
      </w:r>
      <w:r w:rsidRPr="00B130EB">
        <w:rPr>
          <w:rFonts w:asciiTheme="minorHAnsi" w:eastAsia="Times New Roman" w:hAnsiTheme="minorHAnsi" w:cstheme="minorHAnsi"/>
          <w:color w:val="000000"/>
          <w:sz w:val="16"/>
          <w:szCs w:val="24"/>
        </w:rPr>
        <w:t xml:space="preserve">, including increased security and funding for a southern border wall. </w:t>
      </w:r>
      <w:r w:rsidRPr="00B130EB">
        <w:rPr>
          <w:rFonts w:asciiTheme="minorHAnsi" w:eastAsia="Times New Roman" w:hAnsiTheme="minorHAnsi" w:cstheme="minorHAnsi"/>
          <w:color w:val="000000"/>
          <w:sz w:val="24"/>
          <w:szCs w:val="24"/>
          <w:u w:val="single"/>
        </w:rPr>
        <w:t xml:space="preserve">The president is </w:t>
      </w:r>
      <w:r w:rsidRPr="00B130EB">
        <w:rPr>
          <w:rFonts w:asciiTheme="minorHAnsi" w:eastAsia="Times New Roman" w:hAnsiTheme="minorHAnsi" w:cstheme="minorHAnsi"/>
          <w:color w:val="000000"/>
          <w:sz w:val="16"/>
          <w:szCs w:val="24"/>
        </w:rPr>
        <w:t>also</w:t>
      </w:r>
      <w:r w:rsidRPr="00B130EB">
        <w:rPr>
          <w:rFonts w:asciiTheme="minorHAnsi" w:eastAsia="Times New Roman" w:hAnsiTheme="minorHAnsi" w:cstheme="minorHAnsi"/>
          <w:color w:val="000000"/>
          <w:sz w:val="24"/>
          <w:szCs w:val="24"/>
          <w:u w:val="single"/>
        </w:rPr>
        <w:t xml:space="preserve"> targeting</w:t>
      </w:r>
      <w:r w:rsidRPr="00B130EB">
        <w:rPr>
          <w:rFonts w:asciiTheme="minorHAnsi" w:eastAsia="Times New Roman" w:hAnsiTheme="minorHAnsi" w:cstheme="minorHAnsi"/>
          <w:color w:val="000000"/>
          <w:sz w:val="16"/>
          <w:szCs w:val="24"/>
        </w:rPr>
        <w:t xml:space="preserve"> a program rarely reflected in national conversations about immigration: </w:t>
      </w:r>
      <w:r w:rsidRPr="00B130EB">
        <w:rPr>
          <w:rFonts w:asciiTheme="minorHAnsi" w:eastAsia="Times New Roman" w:hAnsiTheme="minorHAnsi" w:cstheme="minorHAnsi"/>
          <w:color w:val="000000"/>
          <w:sz w:val="24"/>
          <w:szCs w:val="24"/>
          <w:u w:val="single"/>
        </w:rPr>
        <w:t>the diversity visa lottery program</w:t>
      </w:r>
      <w:r w:rsidRPr="00B130EB">
        <w:rPr>
          <w:rFonts w:asciiTheme="minorHAnsi" w:eastAsia="Times New Roman" w:hAnsiTheme="minorHAnsi" w:cstheme="minorHAnsi"/>
          <w:color w:val="000000"/>
          <w:sz w:val="16"/>
          <w:szCs w:val="24"/>
        </w:rPr>
        <w:t xml:space="preserve">. Throughout immigration talks, </w:t>
      </w:r>
      <w:r w:rsidRPr="00B130EB">
        <w:rPr>
          <w:rFonts w:asciiTheme="minorHAnsi" w:eastAsia="Times New Roman" w:hAnsiTheme="minorHAnsi" w:cstheme="minorHAnsi"/>
          <w:color w:val="000000"/>
          <w:sz w:val="24"/>
          <w:szCs w:val="24"/>
          <w:u w:val="single"/>
        </w:rPr>
        <w:t xml:space="preserve">Trump has repeatedly called for a merit-based immigration system, positing it as an alternative to “the lottery,” </w:t>
      </w:r>
      <w:r w:rsidRPr="00B130EB">
        <w:rPr>
          <w:rFonts w:asciiTheme="minorHAnsi" w:eastAsia="Times New Roman" w:hAnsiTheme="minorHAnsi" w:cstheme="minorHAnsi"/>
          <w:color w:val="000000"/>
          <w:sz w:val="16"/>
          <w:szCs w:val="24"/>
        </w:rPr>
        <w:t>a system he has decried. Much of that rhetoric emerged following an extremist attack in Manhattan last year, when 29-year-old Sayfullo Saipov drove a van into a crowd. Saipov, who came to the United States on a diversity visa from Uzbekistan, drew Trump’s ire immediately. The terrorist came into our country through what is called the ‘Diversity Visa Lottery Program,’ a Chuck Schumer beauty. I want merit based,” Trump tweeted, leveling blame at the Senate minority leader</w:t>
      </w:r>
      <w:r w:rsidRPr="00B130EB">
        <w:rPr>
          <w:rFonts w:asciiTheme="minorHAnsi" w:eastAsia="Times New Roman" w:hAnsiTheme="minorHAnsi" w:cstheme="minorHAnsi"/>
          <w:color w:val="000000"/>
          <w:sz w:val="24"/>
          <w:szCs w:val="24"/>
          <w:u w:val="single"/>
        </w:rPr>
        <w:t xml:space="preserve">. “We are fighting hard for Merit Based immigration, no more Democrat Lottery Systems. </w:t>
      </w:r>
      <w:r w:rsidRPr="00B130EB">
        <w:rPr>
          <w:rFonts w:asciiTheme="minorHAnsi" w:eastAsia="Times New Roman" w:hAnsiTheme="minorHAnsi" w:cstheme="minorHAnsi"/>
          <w:color w:val="000000"/>
          <w:sz w:val="16"/>
          <w:szCs w:val="24"/>
        </w:rPr>
        <w:t>We must get MUCH tougher (and smarter)</w:t>
      </w:r>
      <w:proofErr w:type="gramStart"/>
      <w:r w:rsidRPr="00B130EB">
        <w:rPr>
          <w:rFonts w:asciiTheme="minorHAnsi" w:eastAsia="Times New Roman" w:hAnsiTheme="minorHAnsi" w:cstheme="minorHAnsi"/>
          <w:color w:val="000000"/>
          <w:sz w:val="16"/>
          <w:szCs w:val="24"/>
        </w:rPr>
        <w:t>.”That</w:t>
      </w:r>
      <w:proofErr w:type="gramEnd"/>
      <w:r w:rsidRPr="00B130EB">
        <w:rPr>
          <w:rFonts w:asciiTheme="minorHAnsi" w:eastAsia="Times New Roman" w:hAnsiTheme="minorHAnsi" w:cstheme="minorHAnsi"/>
          <w:color w:val="000000"/>
          <w:sz w:val="16"/>
          <w:szCs w:val="24"/>
        </w:rPr>
        <w:t xml:space="preserve"> juxtaposition has since dominated much of Trump’s rhetoric on immigration, leaving immigration advocates </w:t>
      </w:r>
      <w:proofErr w:type="spellStart"/>
      <w:r w:rsidRPr="00B130EB">
        <w:rPr>
          <w:rFonts w:asciiTheme="minorHAnsi" w:eastAsia="Times New Roman" w:hAnsiTheme="minorHAnsi" w:cstheme="minorHAnsi"/>
          <w:color w:val="000000"/>
          <w:sz w:val="16"/>
          <w:szCs w:val="24"/>
        </w:rPr>
        <w:t>baffled.“It’s</w:t>
      </w:r>
      <w:proofErr w:type="spellEnd"/>
      <w:r w:rsidRPr="00B130EB">
        <w:rPr>
          <w:rFonts w:asciiTheme="minorHAnsi" w:eastAsia="Times New Roman" w:hAnsiTheme="minorHAnsi" w:cstheme="minorHAnsi"/>
          <w:color w:val="000000"/>
          <w:sz w:val="16"/>
          <w:szCs w:val="24"/>
        </w:rPr>
        <w:t xml:space="preserve"> confusing because, well, the diversity visa program </w:t>
      </w:r>
      <w:r w:rsidRPr="00B130EB">
        <w:rPr>
          <w:rFonts w:asciiTheme="minorHAnsi" w:eastAsia="Times New Roman" w:hAnsiTheme="minorHAnsi" w:cstheme="minorHAnsi"/>
          <w:i/>
          <w:iCs/>
          <w:color w:val="000000"/>
          <w:sz w:val="16"/>
          <w:szCs w:val="24"/>
        </w:rPr>
        <w:t>is</w:t>
      </w:r>
      <w:r w:rsidRPr="00B130EB">
        <w:rPr>
          <w:rFonts w:asciiTheme="minorHAnsi" w:eastAsia="Times New Roman" w:hAnsiTheme="minorHAnsi" w:cstheme="minorHAnsi"/>
          <w:color w:val="000000"/>
          <w:sz w:val="16"/>
          <w:szCs w:val="24"/>
        </w:rPr>
        <w:t xml:space="preserve"> actually a merit-based system,” Anu Joshi, Immigration Policy Director for the New York Immigration Coalition, told </w:t>
      </w:r>
      <w:proofErr w:type="spellStart"/>
      <w:r w:rsidRPr="00B130EB">
        <w:rPr>
          <w:rFonts w:asciiTheme="minorHAnsi" w:eastAsia="Times New Roman" w:hAnsiTheme="minorHAnsi" w:cstheme="minorHAnsi"/>
          <w:color w:val="000000"/>
          <w:sz w:val="16"/>
          <w:szCs w:val="24"/>
        </w:rPr>
        <w:t>ThinkProgress</w:t>
      </w:r>
      <w:proofErr w:type="spellEnd"/>
      <w:r w:rsidRPr="00B130EB">
        <w:rPr>
          <w:rFonts w:asciiTheme="minorHAnsi" w:eastAsia="Times New Roman" w:hAnsiTheme="minorHAnsi" w:cstheme="minorHAnsi"/>
          <w:color w:val="000000"/>
          <w:sz w:val="16"/>
          <w:szCs w:val="24"/>
        </w:rPr>
        <w:t xml:space="preserve">. “On its face what he’s saying just isn’t </w:t>
      </w:r>
      <w:proofErr w:type="spellStart"/>
      <w:r w:rsidRPr="00B130EB">
        <w:rPr>
          <w:rFonts w:asciiTheme="minorHAnsi" w:eastAsia="Times New Roman" w:hAnsiTheme="minorHAnsi" w:cstheme="minorHAnsi"/>
          <w:color w:val="000000"/>
          <w:sz w:val="16"/>
          <w:szCs w:val="24"/>
        </w:rPr>
        <w:t>correct</w:t>
      </w:r>
      <w:proofErr w:type="gramStart"/>
      <w:r w:rsidRPr="00B130EB">
        <w:rPr>
          <w:rFonts w:asciiTheme="minorHAnsi" w:eastAsia="Times New Roman" w:hAnsiTheme="minorHAnsi" w:cstheme="minorHAnsi"/>
          <w:color w:val="000000"/>
          <w:sz w:val="16"/>
          <w:szCs w:val="24"/>
        </w:rPr>
        <w:t>.”</w:t>
      </w:r>
      <w:r w:rsidRPr="00B130EB">
        <w:rPr>
          <w:rFonts w:asciiTheme="minorHAnsi" w:hAnsiTheme="minorHAnsi" w:cstheme="minorHAnsi"/>
          <w:color w:val="000000"/>
          <w:sz w:val="16"/>
          <w:szCs w:val="24"/>
        </w:rPr>
        <w:t>Some</w:t>
      </w:r>
      <w:proofErr w:type="spellEnd"/>
      <w:proofErr w:type="gramEnd"/>
      <w:r w:rsidRPr="00B130EB">
        <w:rPr>
          <w:rFonts w:asciiTheme="minorHAnsi" w:hAnsiTheme="minorHAnsi" w:cstheme="minorHAnsi"/>
          <w:color w:val="000000"/>
          <w:sz w:val="16"/>
          <w:szCs w:val="24"/>
        </w:rPr>
        <w:t xml:space="preserve"> of the confusion might come down to language. Congress created the Diversity Immigrant Visa program in 1990, largely in response to lobbying by Irish and Italian Americans who felt their families were facing struggles in immigrating. The program has largely enjoyed bipartisan support and makes up a relatively small sliver of U.S. immigration more broadly. Functioning </w:t>
      </w:r>
      <w:r w:rsidRPr="00B130EB">
        <w:rPr>
          <w:rFonts w:asciiTheme="minorHAnsi" w:hAnsiTheme="minorHAnsi" w:cstheme="minorHAnsi"/>
          <w:color w:val="000000"/>
          <w:sz w:val="24"/>
          <w:szCs w:val="24"/>
          <w:u w:val="single"/>
        </w:rPr>
        <w:t xml:space="preserve">as a green card lottery, the program allows citizens from various underrepresented countries to live and work in the United States as permanent residents. Those recipients in turn “diversify” the U.S. population. They also </w:t>
      </w:r>
      <w:proofErr w:type="gramStart"/>
      <w:r w:rsidRPr="00B130EB">
        <w:rPr>
          <w:rFonts w:asciiTheme="minorHAnsi" w:hAnsiTheme="minorHAnsi" w:cstheme="minorHAnsi"/>
          <w:color w:val="000000"/>
          <w:sz w:val="24"/>
          <w:szCs w:val="24"/>
          <w:u w:val="single"/>
        </w:rPr>
        <w:t>have to</w:t>
      </w:r>
      <w:proofErr w:type="gramEnd"/>
      <w:r w:rsidRPr="00B130EB">
        <w:rPr>
          <w:rFonts w:asciiTheme="minorHAnsi" w:hAnsiTheme="minorHAnsi" w:cstheme="minorHAnsi"/>
          <w:color w:val="000000"/>
          <w:sz w:val="24"/>
          <w:szCs w:val="24"/>
          <w:u w:val="single"/>
        </w:rPr>
        <w:t xml:space="preserve"> meet a number of merit-based factors, including a certain level of education or comparable work experience. Many diversity visa applicants are eliminated because their home countries have simply used up the </w:t>
      </w:r>
      <w:hyperlink r:id="rId255" w:history="1">
        <w:r w:rsidRPr="00B130EB">
          <w:rPr>
            <w:rStyle w:val="Hyperlink"/>
            <w:rFonts w:asciiTheme="minorHAnsi" w:hAnsiTheme="minorHAnsi" w:cstheme="minorHAnsi"/>
            <w:color w:val="000000"/>
            <w:sz w:val="24"/>
            <w:szCs w:val="24"/>
            <w:u w:val="single"/>
          </w:rPr>
          <w:t>slots allotted them</w:t>
        </w:r>
      </w:hyperlink>
      <w:r w:rsidRPr="00B130EB">
        <w:rPr>
          <w:rFonts w:asciiTheme="minorHAnsi" w:hAnsiTheme="minorHAnsi" w:cstheme="minorHAnsi"/>
          <w:color w:val="000000"/>
          <w:sz w:val="24"/>
          <w:szCs w:val="24"/>
          <w:u w:val="single"/>
        </w:rPr>
        <w:t xml:space="preserve"> over a span of five years. </w:t>
      </w:r>
      <w:r w:rsidRPr="00B130EB">
        <w:rPr>
          <w:rFonts w:asciiTheme="minorHAnsi" w:hAnsiTheme="minorHAnsi" w:cstheme="minorHAnsi"/>
          <w:color w:val="000000"/>
          <w:sz w:val="16"/>
          <w:szCs w:val="24"/>
        </w:rPr>
        <w:t xml:space="preserve">That factor alone means that the lottery excludes countries like India, China, and Mexico. Eastern European and African nations are among those most likely to benefit from the program, along with a number of smaller Asian </w:t>
      </w:r>
      <w:proofErr w:type="spellStart"/>
      <w:proofErr w:type="gramStart"/>
      <w:r w:rsidRPr="00B130EB">
        <w:rPr>
          <w:rFonts w:asciiTheme="minorHAnsi" w:hAnsiTheme="minorHAnsi" w:cstheme="minorHAnsi"/>
          <w:color w:val="000000"/>
          <w:sz w:val="16"/>
          <w:szCs w:val="24"/>
        </w:rPr>
        <w:t>countries.</w:t>
      </w:r>
      <w:r w:rsidRPr="00B130EB">
        <w:rPr>
          <w:rFonts w:asciiTheme="minorHAnsi" w:hAnsiTheme="minorHAnsi" w:cstheme="minorHAnsi"/>
          <w:color w:val="000000"/>
          <w:sz w:val="24"/>
          <w:szCs w:val="24"/>
          <w:u w:val="single"/>
        </w:rPr>
        <w:t>The</w:t>
      </w:r>
      <w:proofErr w:type="spellEnd"/>
      <w:proofErr w:type="gramEnd"/>
      <w:r w:rsidRPr="00B130EB">
        <w:rPr>
          <w:rFonts w:asciiTheme="minorHAnsi" w:hAnsiTheme="minorHAnsi" w:cstheme="minorHAnsi"/>
          <w:color w:val="000000"/>
          <w:sz w:val="24"/>
          <w:szCs w:val="24"/>
          <w:u w:val="single"/>
        </w:rPr>
        <w:t xml:space="preserve"> diversity visa program exists largely to give many people without family ties the chance to immigrate to the United States,</w:t>
      </w:r>
      <w:r w:rsidRPr="00B130EB">
        <w:rPr>
          <w:rFonts w:asciiTheme="minorHAnsi" w:hAnsiTheme="minorHAnsi" w:cstheme="minorHAnsi"/>
          <w:color w:val="000000"/>
          <w:sz w:val="16"/>
          <w:szCs w:val="24"/>
        </w:rPr>
        <w:t xml:space="preserve"> but even then, the odds are slim. </w:t>
      </w:r>
      <w:hyperlink r:id="rId256" w:history="1">
        <w:r w:rsidRPr="00B130EB">
          <w:rPr>
            <w:rStyle w:val="Hyperlink"/>
            <w:rFonts w:asciiTheme="minorHAnsi" w:hAnsiTheme="minorHAnsi" w:cstheme="minorHAnsi"/>
            <w:color w:val="000000"/>
            <w:sz w:val="16"/>
            <w:szCs w:val="24"/>
          </w:rPr>
          <w:t>Only around 100,000 people are even chosen for the program</w:t>
        </w:r>
      </w:hyperlink>
      <w:r w:rsidRPr="00B130EB">
        <w:rPr>
          <w:rFonts w:asciiTheme="minorHAnsi" w:hAnsiTheme="minorHAnsi" w:cstheme="minorHAnsi"/>
          <w:color w:val="000000"/>
          <w:sz w:val="16"/>
          <w:szCs w:val="24"/>
        </w:rPr>
        <w:t xml:space="preserve"> (</w:t>
      </w:r>
      <w:proofErr w:type="gramStart"/>
      <w:r w:rsidRPr="00B130EB">
        <w:rPr>
          <w:rFonts w:asciiTheme="minorHAnsi" w:hAnsiTheme="minorHAnsi" w:cstheme="minorHAnsi"/>
          <w:color w:val="000000"/>
          <w:sz w:val="16"/>
          <w:szCs w:val="24"/>
        </w:rPr>
        <w:t>despite the fact that</w:t>
      </w:r>
      <w:proofErr w:type="gramEnd"/>
      <w:r w:rsidRPr="00B130EB">
        <w:rPr>
          <w:rFonts w:asciiTheme="minorHAnsi" w:hAnsiTheme="minorHAnsi" w:cstheme="minorHAnsi"/>
          <w:color w:val="000000"/>
          <w:sz w:val="16"/>
          <w:szCs w:val="24"/>
        </w:rPr>
        <w:t xml:space="preserve"> more than 10 million usually apply). Of those, only half will ultimately immigrate, following the same vetting measures as any other group — background checks, interviews, health examinations, and </w:t>
      </w:r>
      <w:proofErr w:type="gramStart"/>
      <w:r w:rsidRPr="00B130EB">
        <w:rPr>
          <w:rFonts w:asciiTheme="minorHAnsi" w:hAnsiTheme="minorHAnsi" w:cstheme="minorHAnsi"/>
          <w:color w:val="000000"/>
          <w:sz w:val="16"/>
          <w:szCs w:val="24"/>
        </w:rPr>
        <w:t>a number of</w:t>
      </w:r>
      <w:proofErr w:type="gramEnd"/>
      <w:r w:rsidRPr="00B130EB">
        <w:rPr>
          <w:rFonts w:asciiTheme="minorHAnsi" w:hAnsiTheme="minorHAnsi" w:cstheme="minorHAnsi"/>
          <w:color w:val="000000"/>
          <w:sz w:val="16"/>
          <w:szCs w:val="24"/>
        </w:rPr>
        <w:t xml:space="preserve"> additional measures. </w:t>
      </w:r>
      <w:r w:rsidRPr="00B130EB">
        <w:rPr>
          <w:rFonts w:asciiTheme="minorHAnsi" w:eastAsia="Times New Roman" w:hAnsiTheme="minorHAnsi" w:cstheme="minorHAnsi"/>
          <w:color w:val="000000"/>
          <w:sz w:val="16"/>
          <w:szCs w:val="24"/>
        </w:rPr>
        <w:t xml:space="preserve">The program itself is hardly a “lottery,” Joshi said. “Lottery is a misnomer. This phrase came into effect because there is no backlog,” she explained. “It’s not really a lottery at all. It’s a very intensive program; very few people </w:t>
      </w:r>
      <w:proofErr w:type="gramStart"/>
      <w:r w:rsidRPr="00B130EB">
        <w:rPr>
          <w:rFonts w:asciiTheme="minorHAnsi" w:eastAsia="Times New Roman" w:hAnsiTheme="minorHAnsi" w:cstheme="minorHAnsi"/>
          <w:color w:val="000000"/>
          <w:sz w:val="16"/>
          <w:szCs w:val="24"/>
        </w:rPr>
        <w:t>actually make</w:t>
      </w:r>
      <w:proofErr w:type="gramEnd"/>
      <w:r w:rsidRPr="00B130EB">
        <w:rPr>
          <w:rFonts w:asciiTheme="minorHAnsi" w:eastAsia="Times New Roman" w:hAnsiTheme="minorHAnsi" w:cstheme="minorHAnsi"/>
          <w:color w:val="000000"/>
          <w:sz w:val="16"/>
          <w:szCs w:val="24"/>
        </w:rPr>
        <w:t xml:space="preserve"> it through </w:t>
      </w:r>
      <w:r w:rsidRPr="00B130EB">
        <w:rPr>
          <w:rFonts w:asciiTheme="minorHAnsi" w:hAnsiTheme="minorHAnsi" w:cstheme="minorHAnsi"/>
          <w:color w:val="000000"/>
          <w:sz w:val="16"/>
          <w:szCs w:val="24"/>
        </w:rPr>
        <w:t xml:space="preserve">Trump’s comments have only fueled confusion over the program. Bipartisan immigration efforts — including attempts to protect recipients of the Deferred Action for Childhood Arrivals (DACA) program — have increasingly come up against aggressive White House demands, including the usual requests for increased border security, a wall along the U.S.-Mexico border, as well as major alterations (or an end) to diversity visas. While some have </w:t>
      </w:r>
      <w:hyperlink r:id="rId257" w:history="1">
        <w:r w:rsidRPr="00B130EB">
          <w:rPr>
            <w:rStyle w:val="Hyperlink"/>
            <w:rFonts w:asciiTheme="minorHAnsi" w:hAnsiTheme="minorHAnsi" w:cstheme="minorHAnsi"/>
            <w:color w:val="000000"/>
            <w:sz w:val="16"/>
            <w:szCs w:val="24"/>
          </w:rPr>
          <w:t>suggested</w:t>
        </w:r>
      </w:hyperlink>
      <w:r w:rsidRPr="00B130EB">
        <w:rPr>
          <w:rFonts w:asciiTheme="minorHAnsi" w:hAnsiTheme="minorHAnsi" w:cstheme="minorHAnsi"/>
          <w:color w:val="000000"/>
          <w:sz w:val="16"/>
          <w:szCs w:val="24"/>
        </w:rPr>
        <w:t xml:space="preserve"> that Trump might force Congress to eliminate diversity visas before he’ll give them a deal on DACA, it isn’t a popular move. “It’s nothing new from this administration and the reality is that immigrant communities won’t fall for it,” said Joshi. “Anything that tries to pit </w:t>
      </w:r>
      <w:proofErr w:type="spellStart"/>
      <w:r w:rsidRPr="00B130EB">
        <w:rPr>
          <w:rFonts w:asciiTheme="minorHAnsi" w:hAnsiTheme="minorHAnsi" w:cstheme="minorHAnsi"/>
          <w:color w:val="000000"/>
          <w:sz w:val="16"/>
          <w:szCs w:val="24"/>
        </w:rPr>
        <w:t>DREAMers</w:t>
      </w:r>
      <w:proofErr w:type="spellEnd"/>
      <w:r w:rsidRPr="00B130EB">
        <w:rPr>
          <w:rFonts w:asciiTheme="minorHAnsi" w:hAnsiTheme="minorHAnsi" w:cstheme="minorHAnsi"/>
          <w:color w:val="000000"/>
          <w:sz w:val="16"/>
          <w:szCs w:val="24"/>
        </w:rPr>
        <w:t xml:space="preserve"> [DACA recipients] against their parents, diversity visa holders…is a non-starter. </w:t>
      </w:r>
      <w:proofErr w:type="gramStart"/>
      <w:r w:rsidRPr="00B130EB">
        <w:rPr>
          <w:rFonts w:asciiTheme="minorHAnsi" w:hAnsiTheme="minorHAnsi" w:cstheme="minorHAnsi"/>
          <w:color w:val="000000"/>
          <w:sz w:val="16"/>
          <w:szCs w:val="24"/>
        </w:rPr>
        <w:t>”The</w:t>
      </w:r>
      <w:proofErr w:type="gramEnd"/>
      <w:r w:rsidRPr="00B130EB">
        <w:rPr>
          <w:rFonts w:asciiTheme="minorHAnsi" w:hAnsiTheme="minorHAnsi" w:cstheme="minorHAnsi"/>
          <w:color w:val="000000"/>
          <w:sz w:val="16"/>
          <w:szCs w:val="24"/>
        </w:rPr>
        <w:t xml:space="preserve"> president’s focus on </w:t>
      </w:r>
      <w:proofErr w:type="spellStart"/>
      <w:r w:rsidRPr="00B130EB">
        <w:rPr>
          <w:rFonts w:asciiTheme="minorHAnsi" w:hAnsiTheme="minorHAnsi" w:cstheme="minorHAnsi"/>
          <w:color w:val="000000"/>
          <w:sz w:val="16"/>
          <w:szCs w:val="24"/>
        </w:rPr>
        <w:t>on</w:t>
      </w:r>
      <w:proofErr w:type="spellEnd"/>
      <w:r w:rsidRPr="00B130EB">
        <w:rPr>
          <w:rFonts w:asciiTheme="minorHAnsi" w:hAnsiTheme="minorHAnsi" w:cstheme="minorHAnsi"/>
          <w:color w:val="000000"/>
          <w:sz w:val="16"/>
          <w:szCs w:val="24"/>
        </w:rPr>
        <w:t xml:space="preserve"> diversity Benjamin told </w:t>
      </w:r>
      <w:proofErr w:type="spellStart"/>
      <w:r w:rsidRPr="00B130EB">
        <w:rPr>
          <w:rFonts w:asciiTheme="minorHAnsi" w:hAnsiTheme="minorHAnsi" w:cstheme="minorHAnsi"/>
          <w:color w:val="000000"/>
          <w:sz w:val="16"/>
          <w:szCs w:val="24"/>
        </w:rPr>
        <w:t>ThinkProgress</w:t>
      </w:r>
      <w:proofErr w:type="spellEnd"/>
      <w:r w:rsidRPr="00B130EB">
        <w:rPr>
          <w:rFonts w:asciiTheme="minorHAnsi" w:hAnsiTheme="minorHAnsi" w:cstheme="minorHAnsi"/>
          <w:color w:val="000000"/>
          <w:sz w:val="16"/>
          <w:szCs w:val="24"/>
        </w:rPr>
        <w:t xml:space="preserve"> that, between 2005 and 2013, approximately 20,912 people immigrated from Nepal through the diversity visa program. </w:t>
      </w:r>
      <w:r w:rsidRPr="00B130EB">
        <w:rPr>
          <w:rFonts w:asciiTheme="minorHAnsi" w:hAnsiTheme="minorHAnsi" w:cstheme="minorHAnsi"/>
          <w:color w:val="000000"/>
          <w:sz w:val="24"/>
          <w:szCs w:val="24"/>
          <w:u w:val="single"/>
        </w:rPr>
        <w:t xml:space="preserve">Many, she said, serve as the sole providers for their families back home in Nepal, all while making contributions to the U.S. </w:t>
      </w:r>
      <w:proofErr w:type="spellStart"/>
      <w:proofErr w:type="gramStart"/>
      <w:r w:rsidRPr="00B130EB">
        <w:rPr>
          <w:rFonts w:asciiTheme="minorHAnsi" w:hAnsiTheme="minorHAnsi" w:cstheme="minorHAnsi"/>
          <w:color w:val="000000"/>
          <w:sz w:val="24"/>
          <w:szCs w:val="24"/>
          <w:u w:val="single"/>
        </w:rPr>
        <w:t>economy</w:t>
      </w:r>
      <w:r w:rsidRPr="00B130EB">
        <w:rPr>
          <w:rFonts w:asciiTheme="minorHAnsi" w:hAnsiTheme="minorHAnsi" w:cstheme="minorHAnsi"/>
          <w:color w:val="000000"/>
          <w:sz w:val="16"/>
          <w:szCs w:val="24"/>
        </w:rPr>
        <w:t>.“</w:t>
      </w:r>
      <w:proofErr w:type="gramEnd"/>
      <w:r w:rsidRPr="00B130EB">
        <w:rPr>
          <w:rFonts w:asciiTheme="minorHAnsi" w:hAnsiTheme="minorHAnsi" w:cstheme="minorHAnsi"/>
          <w:color w:val="000000"/>
          <w:sz w:val="16"/>
          <w:szCs w:val="24"/>
        </w:rPr>
        <w:t>The</w:t>
      </w:r>
      <w:proofErr w:type="spellEnd"/>
      <w:r w:rsidRPr="00B130EB">
        <w:rPr>
          <w:rFonts w:asciiTheme="minorHAnsi" w:hAnsiTheme="minorHAnsi" w:cstheme="minorHAnsi"/>
          <w:color w:val="000000"/>
          <w:sz w:val="16"/>
          <w:szCs w:val="24"/>
        </w:rPr>
        <w:t xml:space="preserve"> Trump administration is adamant about eliminating this program for its lottery nature,” Benjamin said. “However, the system already has educational requirements, fees for the application, and a rigorous interview process. It is not as simple to acquire a diversity visa as the Trump administration states. I have a number of family members in Nepal that have applied for [the visa] five times, each time having to pay hundreds of dollars, going through a cumbersome and often humiliating interview process and then having their application thrown out right in front of them.” diversity visas has worried advocates. </w:t>
      </w:r>
      <w:r w:rsidRPr="00B130EB">
        <w:rPr>
          <w:rFonts w:asciiTheme="minorHAnsi" w:hAnsiTheme="minorHAnsi" w:cstheme="minorHAnsi"/>
          <w:color w:val="000000"/>
          <w:sz w:val="24"/>
          <w:szCs w:val="24"/>
          <w:u w:val="single"/>
        </w:rPr>
        <w:t xml:space="preserve">For many low-income immigrants, the visa is their only chance to immigrate. Without the program, many won’t be able to come to the United </w:t>
      </w:r>
      <w:proofErr w:type="spellStart"/>
      <w:proofErr w:type="gramStart"/>
      <w:r w:rsidRPr="00B130EB">
        <w:rPr>
          <w:rFonts w:asciiTheme="minorHAnsi" w:hAnsiTheme="minorHAnsi" w:cstheme="minorHAnsi"/>
          <w:color w:val="000000"/>
          <w:sz w:val="24"/>
          <w:szCs w:val="24"/>
          <w:u w:val="single"/>
        </w:rPr>
        <w:t>States.“</w:t>
      </w:r>
      <w:proofErr w:type="gramEnd"/>
      <w:r w:rsidRPr="00B130EB">
        <w:rPr>
          <w:rFonts w:asciiTheme="minorHAnsi" w:hAnsiTheme="minorHAnsi" w:cstheme="minorHAnsi"/>
          <w:color w:val="000000"/>
          <w:sz w:val="24"/>
          <w:szCs w:val="24"/>
          <w:u w:val="single"/>
        </w:rPr>
        <w:t>The</w:t>
      </w:r>
      <w:proofErr w:type="spellEnd"/>
      <w:r w:rsidRPr="00B130EB">
        <w:rPr>
          <w:rFonts w:asciiTheme="minorHAnsi" w:hAnsiTheme="minorHAnsi" w:cstheme="minorHAnsi"/>
          <w:color w:val="000000"/>
          <w:sz w:val="24"/>
          <w:szCs w:val="24"/>
          <w:u w:val="single"/>
        </w:rPr>
        <w:t xml:space="preserve"> diversity visa program has been a life changer for many Nepali families,”</w:t>
      </w:r>
      <w:r w:rsidRPr="00B130EB">
        <w:rPr>
          <w:rFonts w:asciiTheme="minorHAnsi" w:hAnsiTheme="minorHAnsi" w:cstheme="minorHAnsi"/>
          <w:color w:val="000000"/>
          <w:sz w:val="16"/>
          <w:szCs w:val="24"/>
        </w:rPr>
        <w:t xml:space="preserve"> said </w:t>
      </w:r>
      <w:proofErr w:type="spellStart"/>
      <w:r w:rsidRPr="00B130EB">
        <w:rPr>
          <w:rFonts w:asciiTheme="minorHAnsi" w:hAnsiTheme="minorHAnsi" w:cstheme="minorHAnsi"/>
          <w:color w:val="000000"/>
          <w:sz w:val="16"/>
          <w:szCs w:val="24"/>
        </w:rPr>
        <w:t>Pabitra</w:t>
      </w:r>
      <w:proofErr w:type="spellEnd"/>
      <w:r w:rsidRPr="00B130EB">
        <w:rPr>
          <w:rFonts w:asciiTheme="minorHAnsi" w:hAnsiTheme="minorHAnsi" w:cstheme="minorHAnsi"/>
          <w:color w:val="000000"/>
          <w:sz w:val="16"/>
          <w:szCs w:val="24"/>
        </w:rPr>
        <w:t xml:space="preserve"> </w:t>
      </w:r>
      <w:proofErr w:type="spellStart"/>
      <w:r w:rsidRPr="00B130EB">
        <w:rPr>
          <w:rFonts w:asciiTheme="minorHAnsi" w:hAnsiTheme="minorHAnsi" w:cstheme="minorHAnsi"/>
          <w:color w:val="000000"/>
          <w:sz w:val="16"/>
          <w:szCs w:val="24"/>
        </w:rPr>
        <w:t>Khati</w:t>
      </w:r>
      <w:proofErr w:type="spellEnd"/>
      <w:r w:rsidRPr="00B130EB">
        <w:rPr>
          <w:rFonts w:asciiTheme="minorHAnsi" w:hAnsiTheme="minorHAnsi" w:cstheme="minorHAnsi"/>
          <w:color w:val="000000"/>
          <w:sz w:val="16"/>
          <w:szCs w:val="24"/>
        </w:rPr>
        <w:t xml:space="preserve"> Benjamin, executive director of </w:t>
      </w:r>
      <w:proofErr w:type="spellStart"/>
      <w:r w:rsidRPr="00B130EB">
        <w:rPr>
          <w:rFonts w:asciiTheme="minorHAnsi" w:hAnsiTheme="minorHAnsi" w:cstheme="minorHAnsi"/>
          <w:color w:val="000000"/>
          <w:sz w:val="16"/>
          <w:szCs w:val="24"/>
        </w:rPr>
        <w:fldChar w:fldCharType="begin"/>
      </w:r>
      <w:r w:rsidRPr="00B130EB">
        <w:rPr>
          <w:rFonts w:asciiTheme="minorHAnsi" w:hAnsiTheme="minorHAnsi" w:cstheme="minorHAnsi"/>
          <w:color w:val="000000"/>
          <w:sz w:val="16"/>
          <w:szCs w:val="24"/>
        </w:rPr>
        <w:instrText xml:space="preserve"> HYPERLINK "http://www.adhikaar.org/about-us/" </w:instrText>
      </w:r>
      <w:r w:rsidRPr="00B130EB">
        <w:rPr>
          <w:rFonts w:asciiTheme="minorHAnsi" w:hAnsiTheme="minorHAnsi" w:cstheme="minorHAnsi"/>
          <w:color w:val="000000"/>
          <w:sz w:val="16"/>
          <w:szCs w:val="24"/>
        </w:rPr>
        <w:fldChar w:fldCharType="separate"/>
      </w:r>
      <w:r w:rsidRPr="00B130EB">
        <w:rPr>
          <w:rStyle w:val="Hyperlink"/>
          <w:rFonts w:asciiTheme="minorHAnsi" w:hAnsiTheme="minorHAnsi" w:cstheme="minorHAnsi"/>
          <w:color w:val="000000"/>
          <w:sz w:val="16"/>
          <w:szCs w:val="24"/>
        </w:rPr>
        <w:t>Adhikaar</w:t>
      </w:r>
      <w:proofErr w:type="spellEnd"/>
      <w:r w:rsidRPr="00B130EB">
        <w:rPr>
          <w:rFonts w:asciiTheme="minorHAnsi" w:hAnsiTheme="minorHAnsi" w:cstheme="minorHAnsi"/>
          <w:color w:val="000000"/>
          <w:sz w:val="16"/>
          <w:szCs w:val="24"/>
        </w:rPr>
        <w:fldChar w:fldCharType="end"/>
      </w:r>
      <w:r w:rsidRPr="00B130EB">
        <w:rPr>
          <w:rFonts w:asciiTheme="minorHAnsi" w:hAnsiTheme="minorHAnsi" w:cstheme="minorHAnsi"/>
          <w:color w:val="000000"/>
          <w:sz w:val="16"/>
          <w:szCs w:val="24"/>
        </w:rPr>
        <w:t xml:space="preserve">, a non-profit human rights group that serves Nepali speakers. “[It’s] opened the door to many who in the past could have never dreamed of coming to the United States. </w:t>
      </w:r>
      <w:r w:rsidRPr="00B130EB">
        <w:rPr>
          <w:rFonts w:asciiTheme="minorHAnsi" w:hAnsiTheme="minorHAnsi" w:cstheme="minorHAnsi"/>
          <w:color w:val="000000"/>
          <w:sz w:val="24"/>
          <w:szCs w:val="24"/>
          <w:u w:val="single"/>
        </w:rPr>
        <w:t>This includes people from countries that Trump considers ‘shithole’ countries, but are where our families live</w:t>
      </w:r>
      <w:r w:rsidRPr="00B130EB">
        <w:rPr>
          <w:rFonts w:asciiTheme="minorHAnsi" w:hAnsiTheme="minorHAnsi" w:cstheme="minorHAnsi"/>
          <w:color w:val="000000"/>
          <w:sz w:val="16"/>
          <w:szCs w:val="24"/>
        </w:rPr>
        <w:t xml:space="preserve">, [as well as] </w:t>
      </w:r>
      <w:r w:rsidRPr="00B130EB">
        <w:rPr>
          <w:rFonts w:asciiTheme="minorHAnsi" w:hAnsiTheme="minorHAnsi" w:cstheme="minorHAnsi"/>
          <w:color w:val="000000"/>
          <w:sz w:val="24"/>
          <w:szCs w:val="24"/>
          <w:u w:val="single"/>
        </w:rPr>
        <w:t xml:space="preserve">countries that have historically had lower rates of migration to the United States </w:t>
      </w:r>
      <w:proofErr w:type="gramStart"/>
      <w:r w:rsidRPr="00B130EB">
        <w:rPr>
          <w:rFonts w:asciiTheme="minorHAnsi" w:hAnsiTheme="minorHAnsi" w:cstheme="minorHAnsi"/>
          <w:color w:val="000000"/>
          <w:sz w:val="24"/>
          <w:szCs w:val="24"/>
          <w:u w:val="single"/>
        </w:rPr>
        <w:t>as a result of</w:t>
      </w:r>
      <w:proofErr w:type="gramEnd"/>
      <w:r w:rsidRPr="00B130EB">
        <w:rPr>
          <w:rFonts w:asciiTheme="minorHAnsi" w:hAnsiTheme="minorHAnsi" w:cstheme="minorHAnsi"/>
          <w:color w:val="000000"/>
          <w:sz w:val="24"/>
          <w:szCs w:val="24"/>
          <w:u w:val="single"/>
        </w:rPr>
        <w:t xml:space="preserve"> foreign policies that have left small countries with struggling economies. </w:t>
      </w:r>
      <w:proofErr w:type="gramStart"/>
      <w:r w:rsidRPr="00B130EB">
        <w:rPr>
          <w:rFonts w:asciiTheme="minorHAnsi" w:hAnsiTheme="minorHAnsi" w:cstheme="minorHAnsi"/>
          <w:color w:val="000000"/>
          <w:sz w:val="24"/>
          <w:szCs w:val="24"/>
          <w:u w:val="single"/>
        </w:rPr>
        <w:t>”</w:t>
      </w:r>
      <w:r w:rsidRPr="00B130EB">
        <w:rPr>
          <w:rFonts w:asciiTheme="minorHAnsi" w:hAnsiTheme="minorHAnsi" w:cstheme="minorHAnsi"/>
          <w:color w:val="000000"/>
          <w:sz w:val="16"/>
          <w:szCs w:val="24"/>
        </w:rPr>
        <w:t>That’s</w:t>
      </w:r>
      <w:proofErr w:type="gramEnd"/>
      <w:r w:rsidRPr="00B130EB">
        <w:rPr>
          <w:rFonts w:asciiTheme="minorHAnsi" w:hAnsiTheme="minorHAnsi" w:cstheme="minorHAnsi"/>
          <w:color w:val="000000"/>
          <w:sz w:val="16"/>
          <w:szCs w:val="24"/>
        </w:rPr>
        <w:t xml:space="preserve"> not how the administration spins the program. Trump has repeatedly pointed to the visa as a method through which the “worst people” are drawn from a “bin” at random. Instead, he has </w:t>
      </w:r>
      <w:hyperlink r:id="rId258" w:history="1">
        <w:r w:rsidRPr="00B130EB">
          <w:rPr>
            <w:rStyle w:val="Hyperlink"/>
            <w:rFonts w:asciiTheme="minorHAnsi" w:hAnsiTheme="minorHAnsi" w:cstheme="minorHAnsi"/>
            <w:color w:val="000000"/>
            <w:sz w:val="16"/>
            <w:szCs w:val="24"/>
          </w:rPr>
          <w:t>argued</w:t>
        </w:r>
      </w:hyperlink>
      <w:r w:rsidRPr="00B130EB">
        <w:rPr>
          <w:rFonts w:asciiTheme="minorHAnsi" w:hAnsiTheme="minorHAnsi" w:cstheme="minorHAnsi"/>
          <w:color w:val="000000"/>
          <w:sz w:val="16"/>
          <w:szCs w:val="24"/>
        </w:rPr>
        <w:t xml:space="preserve"> for a system that benefits highly-skilled, English-speaking immigrants. That rhetoric, of course, is at odds with the White House’s </w:t>
      </w:r>
      <w:hyperlink r:id="rId259" w:history="1">
        <w:r w:rsidRPr="00B130EB">
          <w:rPr>
            <w:rStyle w:val="Hyperlink"/>
            <w:rFonts w:asciiTheme="minorHAnsi" w:hAnsiTheme="minorHAnsi" w:cstheme="minorHAnsi"/>
            <w:color w:val="000000"/>
            <w:sz w:val="16"/>
            <w:szCs w:val="24"/>
          </w:rPr>
          <w:t>crackdown on both H-1B visas</w:t>
        </w:r>
      </w:hyperlink>
      <w:r w:rsidRPr="00B130EB">
        <w:rPr>
          <w:rFonts w:asciiTheme="minorHAnsi" w:hAnsiTheme="minorHAnsi" w:cstheme="minorHAnsi"/>
          <w:color w:val="000000"/>
          <w:sz w:val="16"/>
          <w:szCs w:val="24"/>
        </w:rPr>
        <w:t xml:space="preserve">, which are afforded exclusively to highly-skilled immigrants, and the diversity visa program, with its stringent education and work requirements. </w:t>
      </w:r>
      <w:r w:rsidRPr="00B130EB">
        <w:rPr>
          <w:rFonts w:asciiTheme="minorHAnsi" w:hAnsiTheme="minorHAnsi" w:cstheme="minorHAnsi"/>
          <w:color w:val="000000"/>
          <w:sz w:val="24"/>
          <w:szCs w:val="24"/>
          <w:u w:val="single"/>
        </w:rPr>
        <w:t xml:space="preserve">Advocates for diversity visas have noted that ending the program would have a huge impact on both U.S. culture and global </w:t>
      </w:r>
      <w:proofErr w:type="spellStart"/>
      <w:proofErr w:type="gramStart"/>
      <w:r w:rsidRPr="00B130EB">
        <w:rPr>
          <w:rFonts w:asciiTheme="minorHAnsi" w:hAnsiTheme="minorHAnsi" w:cstheme="minorHAnsi"/>
          <w:color w:val="000000"/>
          <w:sz w:val="24"/>
          <w:szCs w:val="24"/>
          <w:u w:val="single"/>
        </w:rPr>
        <w:t>stability.“</w:t>
      </w:r>
      <w:proofErr w:type="gramEnd"/>
      <w:r w:rsidRPr="00B130EB">
        <w:rPr>
          <w:rFonts w:asciiTheme="minorHAnsi" w:hAnsiTheme="minorHAnsi" w:cstheme="minorHAnsi"/>
          <w:color w:val="000000"/>
          <w:sz w:val="24"/>
          <w:szCs w:val="24"/>
          <w:u w:val="single"/>
        </w:rPr>
        <w:t>The</w:t>
      </w:r>
      <w:proofErr w:type="spellEnd"/>
      <w:r w:rsidRPr="00B130EB">
        <w:rPr>
          <w:rFonts w:asciiTheme="minorHAnsi" w:hAnsiTheme="minorHAnsi" w:cstheme="minorHAnsi"/>
          <w:color w:val="000000"/>
          <w:sz w:val="24"/>
          <w:szCs w:val="24"/>
          <w:u w:val="single"/>
        </w:rPr>
        <w:t xml:space="preserve"> </w:t>
      </w:r>
      <w:r w:rsidRPr="00B130EB">
        <w:rPr>
          <w:rFonts w:asciiTheme="minorHAnsi" w:hAnsiTheme="minorHAnsi" w:cstheme="minorHAnsi"/>
          <w:color w:val="000000"/>
          <w:sz w:val="24"/>
          <w:szCs w:val="24"/>
          <w:u w:val="single"/>
        </w:rPr>
        <w:lastRenderedPageBreak/>
        <w:t>immediate impact would be that we would, just from the start, have a less diverse community in this country,”</w:t>
      </w:r>
      <w:r w:rsidRPr="00B130EB">
        <w:rPr>
          <w:rFonts w:asciiTheme="minorHAnsi" w:hAnsiTheme="minorHAnsi" w:cstheme="minorHAnsi"/>
          <w:color w:val="000000"/>
          <w:sz w:val="16"/>
          <w:szCs w:val="24"/>
        </w:rPr>
        <w:t xml:space="preserve"> Joshi said. </w:t>
      </w:r>
      <w:r w:rsidRPr="00B130EB">
        <w:rPr>
          <w:rFonts w:asciiTheme="minorHAnsi" w:eastAsia="Times New Roman" w:hAnsiTheme="minorHAnsi" w:cstheme="minorHAnsi"/>
          <w:color w:val="000000"/>
          <w:sz w:val="24"/>
          <w:szCs w:val="24"/>
          <w:u w:val="single"/>
        </w:rPr>
        <w:t>The ramifications would hit certain countries especially hard</w:t>
      </w:r>
      <w:r w:rsidRPr="00B130EB">
        <w:rPr>
          <w:rFonts w:asciiTheme="minorHAnsi" w:eastAsia="Times New Roman" w:hAnsiTheme="minorHAnsi" w:cstheme="minorHAnsi"/>
          <w:color w:val="000000"/>
          <w:sz w:val="16"/>
          <w:szCs w:val="24"/>
        </w:rPr>
        <w:t xml:space="preserve">. “Nepal has gone through a tumultuous decade of civil war and now an unstable government,” Benjamin explained. </w:t>
      </w:r>
      <w:r w:rsidRPr="00B130EB">
        <w:rPr>
          <w:rFonts w:asciiTheme="minorHAnsi" w:eastAsia="Times New Roman" w:hAnsiTheme="minorHAnsi" w:cstheme="minorHAnsi"/>
          <w:color w:val="000000"/>
          <w:sz w:val="24"/>
          <w:szCs w:val="24"/>
          <w:u w:val="single"/>
        </w:rPr>
        <w:t xml:space="preserve">“If this system is revoked, and we rely only upon bringing over highly educated individuals from countries with already-high rates of immigration, we risk creating an imbalance [that would allow] the rich to get richer and the poor to be stuck in the cycle of </w:t>
      </w:r>
      <w:proofErr w:type="spellStart"/>
      <w:r w:rsidRPr="00B130EB">
        <w:rPr>
          <w:rFonts w:asciiTheme="minorHAnsi" w:eastAsia="Times New Roman" w:hAnsiTheme="minorHAnsi" w:cstheme="minorHAnsi"/>
          <w:color w:val="000000"/>
          <w:sz w:val="24"/>
          <w:szCs w:val="24"/>
          <w:u w:val="single"/>
        </w:rPr>
        <w:t>poverty</w:t>
      </w:r>
      <w:proofErr w:type="gramStart"/>
      <w:r w:rsidRPr="00B130EB">
        <w:rPr>
          <w:rFonts w:asciiTheme="minorHAnsi" w:eastAsia="Times New Roman" w:hAnsiTheme="minorHAnsi" w:cstheme="minorHAnsi"/>
          <w:color w:val="000000"/>
          <w:sz w:val="16"/>
          <w:szCs w:val="24"/>
        </w:rPr>
        <w:t>.”The</w:t>
      </w:r>
      <w:proofErr w:type="spellEnd"/>
      <w:proofErr w:type="gramEnd"/>
      <w:r w:rsidRPr="00B130EB">
        <w:rPr>
          <w:rFonts w:asciiTheme="minorHAnsi" w:eastAsia="Times New Roman" w:hAnsiTheme="minorHAnsi" w:cstheme="minorHAnsi"/>
          <w:color w:val="000000"/>
          <w:sz w:val="16"/>
          <w:szCs w:val="24"/>
        </w:rPr>
        <w:t xml:space="preserve"> administration’s fixation on diversity visas isn’t likely to end any time soon. Joshi believes that’s a risky gamble. </w:t>
      </w:r>
      <w:r w:rsidRPr="00B130EB">
        <w:rPr>
          <w:rFonts w:asciiTheme="minorHAnsi" w:eastAsia="Times New Roman" w:hAnsiTheme="minorHAnsi" w:cstheme="minorHAnsi"/>
          <w:color w:val="000000"/>
          <w:sz w:val="24"/>
          <w:szCs w:val="24"/>
          <w:u w:val="single"/>
        </w:rPr>
        <w:t xml:space="preserve">“For many immigrants, it’s their only opportunity [to come here]. These </w:t>
      </w:r>
      <w:proofErr w:type="gramStart"/>
      <w:r w:rsidRPr="00B130EB">
        <w:rPr>
          <w:rFonts w:asciiTheme="minorHAnsi" w:eastAsia="Times New Roman" w:hAnsiTheme="minorHAnsi" w:cstheme="minorHAnsi"/>
          <w:color w:val="000000"/>
          <w:sz w:val="24"/>
          <w:szCs w:val="24"/>
          <w:u w:val="single"/>
        </w:rPr>
        <w:t>are people who are</w:t>
      </w:r>
      <w:proofErr w:type="gramEnd"/>
      <w:r w:rsidRPr="00B130EB">
        <w:rPr>
          <w:rFonts w:asciiTheme="minorHAnsi" w:eastAsia="Times New Roman" w:hAnsiTheme="minorHAnsi" w:cstheme="minorHAnsi"/>
          <w:color w:val="000000"/>
          <w:sz w:val="24"/>
          <w:szCs w:val="24"/>
          <w:u w:val="single"/>
        </w:rPr>
        <w:t xml:space="preserve"> willing to take risks in order to immigrate,” she said. “Just the idea of this program serves as a model for the American dream for so many people. To attack this program is to attack the American dream.” </w:t>
      </w:r>
    </w:p>
    <w:p w14:paraId="77991CC2" w14:textId="77777777" w:rsidR="00A56933" w:rsidRPr="00B130EB" w:rsidRDefault="00A56933" w:rsidP="00A56933">
      <w:pPr>
        <w:rPr>
          <w:rFonts w:asciiTheme="minorHAnsi" w:hAnsiTheme="minorHAnsi" w:cstheme="minorHAnsi"/>
        </w:rPr>
      </w:pPr>
    </w:p>
    <w:p w14:paraId="47F13B4F" w14:textId="77777777" w:rsidR="00A56933" w:rsidRPr="00B130EB" w:rsidRDefault="00A56933" w:rsidP="00A56933">
      <w:pPr>
        <w:pStyle w:val="Heading4"/>
        <w:rPr>
          <w:rFonts w:asciiTheme="minorHAnsi" w:hAnsiTheme="minorHAnsi" w:cstheme="minorHAnsi"/>
        </w:rPr>
      </w:pPr>
      <w:r w:rsidRPr="00B130EB">
        <w:rPr>
          <w:rFonts w:asciiTheme="minorHAnsi" w:hAnsiTheme="minorHAnsi" w:cstheme="minorHAnsi"/>
        </w:rPr>
        <w:t>Eliminating diversity visas means eliminating those with dark skin from having the opportunity to enter the US</w:t>
      </w:r>
    </w:p>
    <w:p w14:paraId="0C7D10DB" w14:textId="77777777" w:rsidR="00A56933" w:rsidRPr="00B130EB" w:rsidRDefault="00A56933" w:rsidP="00A56933">
      <w:pPr>
        <w:rPr>
          <w:rFonts w:asciiTheme="minorHAnsi" w:hAnsiTheme="minorHAnsi" w:cstheme="minorHAnsi"/>
        </w:rPr>
      </w:pPr>
      <w:r w:rsidRPr="00B130EB">
        <w:rPr>
          <w:rFonts w:asciiTheme="minorHAnsi" w:hAnsiTheme="minorHAnsi" w:cstheme="minorHAnsi"/>
        </w:rPr>
        <w:t>Lopez 18</w:t>
      </w:r>
    </w:p>
    <w:p w14:paraId="34FC5C27" w14:textId="77777777" w:rsidR="00A56933" w:rsidRPr="00B130EB" w:rsidRDefault="00A56933" w:rsidP="00A56933">
      <w:pPr>
        <w:rPr>
          <w:rFonts w:asciiTheme="minorHAnsi" w:hAnsiTheme="minorHAnsi" w:cstheme="minorHAnsi"/>
          <w:color w:val="636C72"/>
          <w:sz w:val="16"/>
          <w:szCs w:val="16"/>
        </w:rPr>
      </w:pPr>
      <w:r w:rsidRPr="00B130EB">
        <w:rPr>
          <w:rFonts w:asciiTheme="minorHAnsi" w:hAnsiTheme="minorHAnsi" w:cstheme="minorHAnsi"/>
          <w:color w:val="636C72"/>
          <w:sz w:val="16"/>
          <w:szCs w:val="16"/>
        </w:rPr>
        <w:t>(</w:t>
      </w:r>
      <w:hyperlink r:id="rId260" w:history="1">
        <w:r w:rsidRPr="00B130EB">
          <w:rPr>
            <w:rStyle w:val="Hyperlink"/>
            <w:rFonts w:asciiTheme="minorHAnsi" w:hAnsiTheme="minorHAnsi" w:cstheme="minorHAnsi"/>
            <w:color w:val="636C72"/>
            <w:sz w:val="16"/>
            <w:szCs w:val="16"/>
          </w:rPr>
          <w:t>Laura Barrón-López</w:t>
        </w:r>
      </w:hyperlink>
      <w:r w:rsidRPr="00B130EB">
        <w:rPr>
          <w:rFonts w:asciiTheme="minorHAnsi" w:hAnsiTheme="minorHAnsi" w:cstheme="minorHAnsi"/>
          <w:color w:val="636C72"/>
          <w:sz w:val="16"/>
          <w:szCs w:val="16"/>
        </w:rPr>
        <w:t xml:space="preserve">, </w:t>
      </w:r>
      <w:r w:rsidRPr="00B130EB">
        <w:rPr>
          <w:rFonts w:asciiTheme="minorHAnsi" w:hAnsiTheme="minorHAnsi" w:cstheme="minorHAnsi"/>
          <w:color w:val="212529"/>
          <w:sz w:val="16"/>
          <w:szCs w:val="16"/>
        </w:rPr>
        <w:t xml:space="preserve">Laura </w:t>
      </w:r>
      <w:proofErr w:type="spellStart"/>
      <w:r w:rsidRPr="00B130EB">
        <w:rPr>
          <w:rFonts w:asciiTheme="minorHAnsi" w:hAnsiTheme="minorHAnsi" w:cstheme="minorHAnsi"/>
          <w:color w:val="212529"/>
          <w:sz w:val="16"/>
          <w:szCs w:val="16"/>
        </w:rPr>
        <w:t>Barrón</w:t>
      </w:r>
      <w:proofErr w:type="spellEnd"/>
      <w:r w:rsidRPr="00B130EB">
        <w:rPr>
          <w:rFonts w:asciiTheme="minorHAnsi" w:hAnsiTheme="minorHAnsi" w:cstheme="minorHAnsi"/>
          <w:color w:val="212529"/>
          <w:sz w:val="16"/>
          <w:szCs w:val="16"/>
        </w:rPr>
        <w:t xml:space="preserve">-López covers Democrats for the </w:t>
      </w:r>
      <w:r w:rsidRPr="00B130EB">
        <w:rPr>
          <w:rFonts w:asciiTheme="minorHAnsi" w:hAnsiTheme="minorHAnsi" w:cstheme="minorHAnsi"/>
          <w:i/>
          <w:iCs/>
          <w:color w:val="212529"/>
          <w:sz w:val="16"/>
          <w:szCs w:val="16"/>
        </w:rPr>
        <w:t>Washington Examiner</w:t>
      </w:r>
      <w:r w:rsidRPr="00B130EB">
        <w:rPr>
          <w:rFonts w:asciiTheme="minorHAnsi" w:hAnsiTheme="minorHAnsi" w:cstheme="minorHAnsi"/>
          <w:color w:val="212529"/>
          <w:sz w:val="16"/>
          <w:szCs w:val="16"/>
        </w:rPr>
        <w:t xml:space="preserve">. Previously, she covered Congress for HuffPost and energy and environment policy for The Hill, House Democrats fear Senate surrender on diversity visas, </w:t>
      </w:r>
      <w:r w:rsidRPr="00B130EB">
        <w:rPr>
          <w:rFonts w:asciiTheme="minorHAnsi" w:hAnsiTheme="minorHAnsi" w:cstheme="minorHAnsi"/>
          <w:color w:val="636C72"/>
          <w:sz w:val="16"/>
          <w:szCs w:val="16"/>
        </w:rPr>
        <w:t>January 12, 2018, https://www.washingtonexaminer.com/house-democrats-fear-senate-surrender-on-diversity-visas/article/2645723)</w:t>
      </w:r>
    </w:p>
    <w:p w14:paraId="50681FA8" w14:textId="688E9E16" w:rsidR="00A56933" w:rsidRDefault="00A56933" w:rsidP="00A56933">
      <w:pPr>
        <w:pStyle w:val="NormalWeb"/>
        <w:spacing w:before="0" w:beforeAutospacing="0" w:after="240" w:afterAutospacing="0"/>
        <w:rPr>
          <w:rFonts w:asciiTheme="minorHAnsi" w:hAnsiTheme="minorHAnsi" w:cstheme="minorHAnsi"/>
          <w:color w:val="212529"/>
          <w:u w:val="single"/>
        </w:rPr>
      </w:pPr>
      <w:r w:rsidRPr="00B130EB">
        <w:rPr>
          <w:rFonts w:asciiTheme="minorHAnsi" w:hAnsiTheme="minorHAnsi" w:cstheme="minorHAnsi"/>
          <w:color w:val="212529"/>
          <w:u w:val="single"/>
        </w:rPr>
        <w:t>Republicans</w:t>
      </w:r>
      <w:r w:rsidRPr="00B130EB">
        <w:rPr>
          <w:rFonts w:asciiTheme="minorHAnsi" w:hAnsiTheme="minorHAnsi" w:cstheme="minorHAnsi"/>
          <w:color w:val="212529"/>
          <w:sz w:val="16"/>
        </w:rPr>
        <w:t xml:space="preserve"> made clear leaving a bipartisan meeting with President Trump earlier this week that they </w:t>
      </w:r>
      <w:r w:rsidRPr="00B130EB">
        <w:rPr>
          <w:rFonts w:asciiTheme="minorHAnsi" w:hAnsiTheme="minorHAnsi" w:cstheme="minorHAnsi"/>
          <w:color w:val="212529"/>
          <w:u w:val="single"/>
        </w:rPr>
        <w:t>wanted a change or elimination of diversity visas</w:t>
      </w:r>
      <w:r w:rsidRPr="00B130EB">
        <w:rPr>
          <w:rFonts w:asciiTheme="minorHAnsi" w:hAnsiTheme="minorHAnsi" w:cstheme="minorHAnsi"/>
          <w:color w:val="212529"/>
          <w:sz w:val="16"/>
        </w:rPr>
        <w:t xml:space="preserve"> included in any deal providing a pathway to citizenship for recipients of the Deferred Action for Childhood Arrivals program that the president moved to kill in September. On Thursday, </w:t>
      </w:r>
      <w:r w:rsidRPr="00B130EB">
        <w:rPr>
          <w:rFonts w:asciiTheme="minorHAnsi" w:hAnsiTheme="minorHAnsi" w:cstheme="minorHAnsi"/>
          <w:sz w:val="16"/>
        </w:rPr>
        <w:t xml:space="preserve">the </w:t>
      </w:r>
      <w:hyperlink r:id="rId261" w:tgtFrame="_blank" w:history="1">
        <w:r w:rsidRPr="00B130EB">
          <w:rPr>
            <w:rStyle w:val="Hyperlink"/>
            <w:rFonts w:asciiTheme="minorHAnsi" w:eastAsiaTheme="majorEastAsia" w:hAnsiTheme="minorHAnsi" w:cstheme="minorHAnsi"/>
            <w:sz w:val="16"/>
          </w:rPr>
          <w:t>Washington Post</w:t>
        </w:r>
      </w:hyperlink>
      <w:r w:rsidRPr="00B130EB">
        <w:rPr>
          <w:rFonts w:asciiTheme="minorHAnsi" w:hAnsiTheme="minorHAnsi" w:cstheme="minorHAnsi"/>
          <w:color w:val="212529"/>
          <w:sz w:val="16"/>
        </w:rPr>
        <w:t xml:space="preserve"> reported </w:t>
      </w:r>
      <w:r w:rsidRPr="00B130EB">
        <w:rPr>
          <w:rFonts w:asciiTheme="minorHAnsi" w:hAnsiTheme="minorHAnsi" w:cstheme="minorHAnsi"/>
          <w:color w:val="212529"/>
          <w:u w:val="single"/>
        </w:rPr>
        <w:t xml:space="preserve">Trump attacked the program </w:t>
      </w:r>
      <w:r w:rsidRPr="00B130EB">
        <w:rPr>
          <w:rFonts w:asciiTheme="minorHAnsi" w:hAnsiTheme="minorHAnsi" w:cstheme="minorHAnsi"/>
          <w:color w:val="212529"/>
          <w:sz w:val="16"/>
        </w:rPr>
        <w:t xml:space="preserve">in a meeting with congressional negotiators, </w:t>
      </w:r>
      <w:r w:rsidRPr="00B130EB">
        <w:rPr>
          <w:rFonts w:asciiTheme="minorHAnsi" w:hAnsiTheme="minorHAnsi" w:cstheme="minorHAnsi"/>
          <w:color w:val="212529"/>
          <w:u w:val="single"/>
        </w:rPr>
        <w:t>describing</w:t>
      </w:r>
      <w:r w:rsidRPr="00B130EB">
        <w:rPr>
          <w:rFonts w:asciiTheme="minorHAnsi" w:hAnsiTheme="minorHAnsi" w:cstheme="minorHAnsi"/>
          <w:color w:val="212529"/>
          <w:sz w:val="16"/>
        </w:rPr>
        <w:t xml:space="preserve"> Haiti, El Salvador, and African </w:t>
      </w:r>
      <w:r w:rsidRPr="00B130EB">
        <w:rPr>
          <w:rFonts w:asciiTheme="minorHAnsi" w:hAnsiTheme="minorHAnsi" w:cstheme="minorHAnsi"/>
          <w:color w:val="212529"/>
          <w:u w:val="single"/>
        </w:rPr>
        <w:t>nations as “shithole countries</w:t>
      </w:r>
      <w:r w:rsidRPr="00B130EB">
        <w:rPr>
          <w:rFonts w:asciiTheme="minorHAnsi" w:hAnsiTheme="minorHAnsi" w:cstheme="minorHAnsi"/>
          <w:color w:val="212529"/>
          <w:sz w:val="16"/>
        </w:rPr>
        <w:t>.” “</w:t>
      </w:r>
      <w:r w:rsidRPr="00B130EB">
        <w:rPr>
          <w:rFonts w:asciiTheme="minorHAnsi" w:hAnsiTheme="minorHAnsi" w:cstheme="minorHAnsi"/>
          <w:color w:val="212529"/>
          <w:u w:val="single"/>
        </w:rPr>
        <w:t>We know what compromise and all that means, but to eliminate this has a severe impact on the diversity of this country,”</w:t>
      </w:r>
      <w:r w:rsidRPr="00B130EB">
        <w:rPr>
          <w:rFonts w:asciiTheme="minorHAnsi" w:hAnsiTheme="minorHAnsi" w:cstheme="minorHAnsi"/>
          <w:color w:val="212529"/>
          <w:sz w:val="16"/>
        </w:rPr>
        <w:t xml:space="preserve"> Rep. Brenda Lawrence, D-Mich., told reporters Thursday before Trump's remarks went public. </w:t>
      </w:r>
      <w:r w:rsidRPr="00B130EB">
        <w:rPr>
          <w:rFonts w:asciiTheme="minorHAnsi" w:hAnsiTheme="minorHAnsi" w:cstheme="minorHAnsi"/>
          <w:color w:val="212529"/>
          <w:u w:val="single"/>
        </w:rPr>
        <w:t xml:space="preserve">“When you look at immigrants coming, are you now going to say all your immigrants coming in are going to be people not of color and not from those countries that typically carry dark skin?” </w:t>
      </w:r>
      <w:r w:rsidRPr="00D0667D">
        <w:rPr>
          <w:rFonts w:asciiTheme="minorHAnsi" w:hAnsiTheme="minorHAnsi" w:cstheme="minorHAnsi"/>
          <w:color w:val="212529"/>
          <w:u w:val="single"/>
        </w:rPr>
        <w:t>L</w:t>
      </w:r>
      <w:r w:rsidRPr="00D0667D">
        <w:rPr>
          <w:rFonts w:asciiTheme="minorHAnsi" w:hAnsiTheme="minorHAnsi" w:cstheme="minorHAnsi"/>
          <w:color w:val="212529"/>
          <w:sz w:val="16"/>
        </w:rPr>
        <w:t>awrence said she and other Black Caucus members are “putting pressure on [Democratic] leadership” so those involved in negotiations “understand how important” the visa program is to them.</w:t>
      </w:r>
      <w:r w:rsidRPr="00B130EB">
        <w:rPr>
          <w:rFonts w:asciiTheme="minorHAnsi" w:hAnsiTheme="minorHAnsi" w:cstheme="minorHAnsi"/>
          <w:color w:val="212529"/>
          <w:sz w:val="16"/>
        </w:rPr>
        <w:t xml:space="preserve"> </w:t>
      </w:r>
      <w:proofErr w:type="gramStart"/>
      <w:r w:rsidRPr="00D0667D">
        <w:rPr>
          <w:rFonts w:asciiTheme="minorHAnsi" w:hAnsiTheme="minorHAnsi" w:cstheme="minorHAnsi"/>
          <w:color w:val="212529"/>
          <w:sz w:val="16"/>
        </w:rPr>
        <w:t>A number of</w:t>
      </w:r>
      <w:proofErr w:type="gramEnd"/>
      <w:r w:rsidRPr="00D0667D">
        <w:rPr>
          <w:rFonts w:asciiTheme="minorHAnsi" w:hAnsiTheme="minorHAnsi" w:cstheme="minorHAnsi"/>
          <w:color w:val="212529"/>
          <w:sz w:val="16"/>
        </w:rPr>
        <w:t xml:space="preserve"> Democrats said Thursday that they’re afraid Senate Democrats will roll over and agree to a deal that guts the program.</w:t>
      </w:r>
      <w:r w:rsidRPr="00B130EB">
        <w:rPr>
          <w:rFonts w:asciiTheme="minorHAnsi" w:hAnsiTheme="minorHAnsi" w:cstheme="minorHAnsi"/>
          <w:color w:val="212529"/>
          <w:sz w:val="16"/>
        </w:rPr>
        <w:t xml:space="preserve"> </w:t>
      </w:r>
      <w:r w:rsidRPr="00D0667D">
        <w:rPr>
          <w:rFonts w:asciiTheme="minorHAnsi" w:hAnsiTheme="minorHAnsi" w:cstheme="minorHAnsi"/>
          <w:color w:val="212529"/>
          <w:u w:val="single"/>
        </w:rPr>
        <w:t>“That visa has provided the largest opportunities for people of color;</w:t>
      </w:r>
      <w:r w:rsidRPr="00D0667D">
        <w:rPr>
          <w:rFonts w:asciiTheme="minorHAnsi" w:hAnsiTheme="minorHAnsi" w:cstheme="minorHAnsi"/>
          <w:color w:val="212529"/>
          <w:sz w:val="16"/>
        </w:rPr>
        <w:t xml:space="preserve"> I’m very sensitive to that,” Lawrence said. </w:t>
      </w:r>
      <w:r w:rsidRPr="00D0667D">
        <w:rPr>
          <w:rFonts w:asciiTheme="minorHAnsi" w:hAnsiTheme="minorHAnsi" w:cstheme="minorHAnsi"/>
          <w:color w:val="212529"/>
          <w:u w:val="single"/>
        </w:rPr>
        <w:t>“It seems very racist to me."</w:t>
      </w:r>
      <w:r w:rsidRPr="00B130EB">
        <w:rPr>
          <w:rFonts w:asciiTheme="minorHAnsi" w:hAnsiTheme="minorHAnsi" w:cstheme="minorHAnsi"/>
          <w:color w:val="212529"/>
          <w:u w:val="single"/>
        </w:rPr>
        <w:t xml:space="preserve"> </w:t>
      </w:r>
      <w:r w:rsidRPr="00D0667D">
        <w:rPr>
          <w:rFonts w:asciiTheme="minorHAnsi" w:hAnsiTheme="minorHAnsi" w:cstheme="minorHAnsi"/>
          <w:color w:val="212529"/>
          <w:u w:val="single"/>
        </w:rPr>
        <w:t>“When you start talking about immigrants coming into this country, and you’re going to cut off the part that brings people of dark skin, brown skin, but you’re going to leave the ones from the white complexion</w:t>
      </w:r>
      <w:r w:rsidRPr="00D0667D">
        <w:rPr>
          <w:rFonts w:asciiTheme="minorHAnsi" w:hAnsiTheme="minorHAnsi" w:cstheme="minorHAnsi"/>
          <w:color w:val="212529"/>
          <w:sz w:val="16"/>
        </w:rPr>
        <w:t xml:space="preserve"> [countries] — what are we doing here?” she said.</w:t>
      </w:r>
      <w:r w:rsidRPr="00B130EB">
        <w:rPr>
          <w:rFonts w:asciiTheme="minorHAnsi" w:hAnsiTheme="minorHAnsi" w:cstheme="minorHAnsi"/>
          <w:color w:val="212529"/>
          <w:sz w:val="16"/>
        </w:rPr>
        <w:t xml:space="preserve"> </w:t>
      </w:r>
      <w:r w:rsidRPr="00D0667D">
        <w:rPr>
          <w:rFonts w:asciiTheme="minorHAnsi" w:hAnsiTheme="minorHAnsi" w:cstheme="minorHAnsi"/>
          <w:color w:val="212529"/>
          <w:sz w:val="16"/>
        </w:rPr>
        <w:t xml:space="preserve">Rep. Yvette Clarke, D-N.Y., echoed Lawrence’s concern, saying </w:t>
      </w:r>
      <w:r w:rsidRPr="00D0667D">
        <w:rPr>
          <w:rFonts w:asciiTheme="minorHAnsi" w:hAnsiTheme="minorHAnsi" w:cstheme="minorHAnsi"/>
          <w:color w:val="212529"/>
          <w:u w:val="single"/>
        </w:rPr>
        <w:t>diversity visas “should not even be part of a discussion</w:t>
      </w:r>
      <w:r w:rsidRPr="00D0667D">
        <w:rPr>
          <w:rFonts w:asciiTheme="minorHAnsi" w:hAnsiTheme="minorHAnsi" w:cstheme="minorHAnsi"/>
          <w:color w:val="212529"/>
          <w:sz w:val="16"/>
        </w:rPr>
        <w:t>.”</w:t>
      </w:r>
      <w:r w:rsidRPr="00B130EB">
        <w:rPr>
          <w:rFonts w:asciiTheme="minorHAnsi" w:hAnsiTheme="minorHAnsi" w:cstheme="minorHAnsi"/>
          <w:color w:val="212529"/>
          <w:sz w:val="16"/>
        </w:rPr>
        <w:t xml:space="preserve"> </w:t>
      </w:r>
      <w:r w:rsidRPr="00D0667D">
        <w:rPr>
          <w:rFonts w:asciiTheme="minorHAnsi" w:hAnsiTheme="minorHAnsi" w:cstheme="minorHAnsi"/>
          <w:color w:val="212529"/>
          <w:sz w:val="16"/>
        </w:rPr>
        <w:t>Asked if she thinks her Senate colleagues will vote for a deal gutting diversity visas, Sen. Kamala Harris, D-Calif., said, “I definitely hope that’s not going to happen,” adding that protecting the program is a “priority” for her.</w:t>
      </w:r>
      <w:r w:rsidRPr="00B130EB">
        <w:rPr>
          <w:rFonts w:asciiTheme="minorHAnsi" w:hAnsiTheme="minorHAnsi" w:cstheme="minorHAnsi"/>
          <w:color w:val="212529"/>
          <w:sz w:val="16"/>
        </w:rPr>
        <w:t xml:space="preserve"> </w:t>
      </w:r>
      <w:r w:rsidRPr="00D0667D">
        <w:rPr>
          <w:rFonts w:asciiTheme="minorHAnsi" w:hAnsiTheme="minorHAnsi" w:cstheme="minorHAnsi"/>
          <w:color w:val="212529"/>
          <w:sz w:val="16"/>
        </w:rPr>
        <w:t xml:space="preserve">“People who are part of the negotiations should be people who understand the population and represent the population,” Harris said, alluding to the fact that lawmakers of color have largely been left out of major </w:t>
      </w:r>
      <w:proofErr w:type="spellStart"/>
      <w:r w:rsidRPr="00D0667D">
        <w:rPr>
          <w:rFonts w:asciiTheme="minorHAnsi" w:hAnsiTheme="minorHAnsi" w:cstheme="minorHAnsi"/>
          <w:color w:val="212529"/>
          <w:sz w:val="16"/>
        </w:rPr>
        <w:t>dealmaking</w:t>
      </w:r>
      <w:proofErr w:type="spellEnd"/>
      <w:r w:rsidRPr="00D0667D">
        <w:rPr>
          <w:rFonts w:asciiTheme="minorHAnsi" w:hAnsiTheme="minorHAnsi" w:cstheme="minorHAnsi"/>
          <w:color w:val="212529"/>
          <w:sz w:val="16"/>
        </w:rPr>
        <w:t>.</w:t>
      </w:r>
      <w:r w:rsidRPr="00B130EB">
        <w:rPr>
          <w:rFonts w:asciiTheme="minorHAnsi" w:hAnsiTheme="minorHAnsi" w:cstheme="minorHAnsi"/>
          <w:color w:val="212529"/>
          <w:sz w:val="16"/>
        </w:rPr>
        <w:t xml:space="preserve"> </w:t>
      </w:r>
      <w:r w:rsidRPr="00D0667D">
        <w:rPr>
          <w:rFonts w:asciiTheme="minorHAnsi" w:hAnsiTheme="minorHAnsi" w:cstheme="minorHAnsi"/>
          <w:color w:val="212529"/>
          <w:sz w:val="16"/>
        </w:rPr>
        <w:t>Pelosi hit on the lack of diversity in her weekly presser, calling the working group that includes only Sen. John Cornyn, R-Texas; Sen. Dick Durbin, D-Ill.; Rep. Kevin McCarthy, R-Calif.; Rep. Steny Hoyer, D-Md.; and Kelly, "the five white guys.”</w:t>
      </w:r>
      <w:r w:rsidRPr="00B130EB">
        <w:rPr>
          <w:rFonts w:asciiTheme="minorHAnsi" w:hAnsiTheme="minorHAnsi" w:cstheme="minorHAnsi"/>
          <w:color w:val="212529"/>
          <w:sz w:val="16"/>
        </w:rPr>
        <w:t xml:space="preserve"> </w:t>
      </w:r>
      <w:r w:rsidRPr="00D0667D">
        <w:rPr>
          <w:rFonts w:asciiTheme="minorHAnsi" w:hAnsiTheme="minorHAnsi" w:cstheme="minorHAnsi"/>
          <w:color w:val="212529"/>
          <w:sz w:val="16"/>
        </w:rPr>
        <w:t>The very idea that this week they're saying, 'Oh, let's get four white guys and Gen. Kelly to come and do this,’” she said, adding that they ignored the lawmakers of color who’ve been working on this issue for years.</w:t>
      </w:r>
      <w:r w:rsidRPr="00B130EB">
        <w:rPr>
          <w:rFonts w:asciiTheme="minorHAnsi" w:hAnsiTheme="minorHAnsi" w:cstheme="minorHAnsi"/>
          <w:color w:val="212529"/>
          <w:sz w:val="16"/>
        </w:rPr>
        <w:t xml:space="preserve"> </w:t>
      </w:r>
      <w:r w:rsidRPr="00D0667D">
        <w:rPr>
          <w:rFonts w:asciiTheme="minorHAnsi" w:hAnsiTheme="minorHAnsi" w:cstheme="minorHAnsi"/>
          <w:color w:val="212529"/>
          <w:sz w:val="16"/>
        </w:rPr>
        <w:t xml:space="preserve">Rep. </w:t>
      </w:r>
      <w:proofErr w:type="spellStart"/>
      <w:r w:rsidRPr="00D0667D">
        <w:rPr>
          <w:rFonts w:asciiTheme="minorHAnsi" w:hAnsiTheme="minorHAnsi" w:cstheme="minorHAnsi"/>
          <w:color w:val="212529"/>
          <w:sz w:val="16"/>
        </w:rPr>
        <w:t>Filemon</w:t>
      </w:r>
      <w:proofErr w:type="spellEnd"/>
      <w:r w:rsidRPr="00D0667D">
        <w:rPr>
          <w:rFonts w:asciiTheme="minorHAnsi" w:hAnsiTheme="minorHAnsi" w:cstheme="minorHAnsi"/>
          <w:color w:val="212529"/>
          <w:sz w:val="16"/>
        </w:rPr>
        <w:t xml:space="preserve"> Vela, D-Texas, isn’t optimistic Senate Democrats will take a stand if Republicans push the diversity visa issue, pointing to history.</w:t>
      </w:r>
      <w:r w:rsidRPr="00B130EB">
        <w:rPr>
          <w:rFonts w:asciiTheme="minorHAnsi" w:hAnsiTheme="minorHAnsi" w:cstheme="minorHAnsi"/>
          <w:color w:val="212529"/>
          <w:sz w:val="16"/>
        </w:rPr>
        <w:t xml:space="preserve"> </w:t>
      </w:r>
      <w:r w:rsidRPr="00D0667D">
        <w:rPr>
          <w:rFonts w:asciiTheme="minorHAnsi" w:hAnsiTheme="minorHAnsi" w:cstheme="minorHAnsi"/>
          <w:color w:val="212529"/>
          <w:sz w:val="16"/>
        </w:rPr>
        <w:t>“On the continuing resolution back in December, Senate leadership, Democratic leadership wasn’t pushing very hard,” Vela said. “So yeah, I’m pretty nervous about that.</w:t>
      </w:r>
      <w:r w:rsidRPr="00B130EB">
        <w:rPr>
          <w:rFonts w:asciiTheme="minorHAnsi" w:hAnsiTheme="minorHAnsi" w:cstheme="minorHAnsi"/>
          <w:color w:val="212529"/>
          <w:sz w:val="16"/>
        </w:rPr>
        <w:t xml:space="preserve"> </w:t>
      </w:r>
      <w:proofErr w:type="gramStart"/>
      <w:r w:rsidRPr="00D0667D">
        <w:rPr>
          <w:rFonts w:asciiTheme="minorHAnsi" w:hAnsiTheme="minorHAnsi" w:cstheme="minorHAnsi"/>
          <w:color w:val="212529"/>
          <w:sz w:val="16"/>
        </w:rPr>
        <w:t>”Democratic</w:t>
      </w:r>
      <w:proofErr w:type="gramEnd"/>
      <w:r w:rsidRPr="00D0667D">
        <w:rPr>
          <w:rFonts w:asciiTheme="minorHAnsi" w:hAnsiTheme="minorHAnsi" w:cstheme="minorHAnsi"/>
          <w:color w:val="212529"/>
          <w:sz w:val="16"/>
        </w:rPr>
        <w:t xml:space="preserve"> Caucus Chairman Rep. Joe Crowley of New York said he too is firmly opposed to including the visa program in any deal on DACA.</w:t>
      </w:r>
      <w:r w:rsidRPr="00B130EB">
        <w:rPr>
          <w:rFonts w:asciiTheme="minorHAnsi" w:hAnsiTheme="minorHAnsi" w:cstheme="minorHAnsi"/>
          <w:color w:val="212529"/>
          <w:sz w:val="16"/>
        </w:rPr>
        <w:t xml:space="preserve"> </w:t>
      </w:r>
      <w:r w:rsidRPr="00D0667D">
        <w:rPr>
          <w:rFonts w:asciiTheme="minorHAnsi" w:hAnsiTheme="minorHAnsi" w:cstheme="minorHAnsi"/>
          <w:color w:val="212529"/>
          <w:u w:val="single"/>
        </w:rPr>
        <w:t>“The president created this problem,” Crowley said. “He lit the fire and now he’s trying to tell the fire department how to put it out.”</w:t>
      </w:r>
    </w:p>
    <w:p w14:paraId="4253B202" w14:textId="12AD1593" w:rsidR="00A56933" w:rsidRDefault="00A56933" w:rsidP="00A56933">
      <w:pPr>
        <w:pStyle w:val="Heading3"/>
      </w:pPr>
      <w:r>
        <w:lastRenderedPageBreak/>
        <w:t>AT:  DV Visa = Terrorists</w:t>
      </w:r>
    </w:p>
    <w:p w14:paraId="1E3DDC8C" w14:textId="77777777" w:rsidR="00A56933" w:rsidRPr="00B06574" w:rsidRDefault="00A56933" w:rsidP="00A56933">
      <w:pPr>
        <w:pStyle w:val="Heading4"/>
        <w:rPr>
          <w:iCs w:val="0"/>
          <w:szCs w:val="26"/>
        </w:rPr>
      </w:pPr>
      <w:r w:rsidRPr="00B06574">
        <w:rPr>
          <w:rStyle w:val="Emphasis"/>
          <w:b/>
          <w:sz w:val="26"/>
          <w:szCs w:val="26"/>
          <w:u w:val="none"/>
        </w:rPr>
        <w:t>Turn: Diversity visas stop terrorism</w:t>
      </w:r>
    </w:p>
    <w:p w14:paraId="4642A9D9" w14:textId="77777777" w:rsidR="00A56933" w:rsidRPr="00A56933" w:rsidRDefault="00A56933" w:rsidP="00A56933">
      <w:r w:rsidRPr="00A56933">
        <w:rPr>
          <w:rStyle w:val="Style13ptBold"/>
        </w:rPr>
        <w:t>Dickey 17</w:t>
      </w:r>
      <w:r w:rsidRPr="00A56933">
        <w:t>, Christopher Dickey, a veteran foreign correspondent, is The Daily Beast’s World News Editor. The diversity visa winner who saved New York from a terror attack.  By Christopher Dickey November 2, 2017 11:41 am. https://www.thedailybeast.com/the-diversity-visa-winner-who-saved-new-york-from-a-terror-attack</w:t>
      </w:r>
    </w:p>
    <w:p w14:paraId="067AB7A6" w14:textId="77777777" w:rsidR="00A56933" w:rsidRDefault="00A56933" w:rsidP="00A56933">
      <w:pPr>
        <w:pBdr>
          <w:bottom w:val="single" w:sz="6" w:space="1" w:color="auto"/>
        </w:pBdr>
        <w:spacing w:after="0" w:line="240" w:lineRule="auto"/>
        <w:jc w:val="center"/>
        <w:rPr>
          <w:rStyle w:val="Emphasis"/>
        </w:rPr>
      </w:pPr>
    </w:p>
    <w:p w14:paraId="2CE413F4" w14:textId="77777777" w:rsidR="00A56933" w:rsidRPr="00A56933" w:rsidRDefault="00A56933" w:rsidP="00A56933">
      <w:pPr>
        <w:rPr>
          <w:rFonts w:ascii="Arial" w:hAnsi="Arial" w:cs="Arial"/>
          <w:vanish/>
          <w:sz w:val="16"/>
          <w:szCs w:val="16"/>
        </w:rPr>
      </w:pPr>
      <w:r w:rsidRPr="00B408AA">
        <w:rPr>
          <w:rStyle w:val="Emphasis"/>
        </w:rPr>
        <w:t>An Egyptian Muslim just-arrived in the United States on a Diversity Visa</w:t>
      </w:r>
      <w:r w:rsidRPr="00A56933">
        <w:rPr>
          <w:color w:val="02141F"/>
          <w:sz w:val="16"/>
        </w:rPr>
        <w:t xml:space="preserve">—precisely the </w:t>
      </w:r>
      <w:r w:rsidRPr="00A56933">
        <w:rPr>
          <w:sz w:val="16"/>
        </w:rPr>
        <w:t xml:space="preserve">type </w:t>
      </w:r>
      <w:hyperlink r:id="rId262" w:history="1">
        <w:r w:rsidRPr="00A56933">
          <w:rPr>
            <w:sz w:val="16"/>
          </w:rPr>
          <w:t>that Donald Trump is trying to blame for the bike-path murders on Halloween in Lower Manhattan</w:t>
        </w:r>
      </w:hyperlink>
      <w:r w:rsidRPr="00A56933">
        <w:rPr>
          <w:color w:val="02141F"/>
          <w:sz w:val="16"/>
        </w:rPr>
        <w:t>—</w:t>
      </w:r>
      <w:r w:rsidRPr="00B408AA">
        <w:rPr>
          <w:rStyle w:val="Emphasis"/>
        </w:rPr>
        <w:t>in fact stopped a terrorist atrocity that would have been much, much worse</w:t>
      </w:r>
      <w:r w:rsidRPr="00A56933">
        <w:rPr>
          <w:color w:val="02141F"/>
          <w:sz w:val="16"/>
        </w:rPr>
        <w:t xml:space="preserve">. The plot took shape back in 1997, targeting the New York City subway. And in counter-terror circles it’s a well-known case. Sam Katz wrote a superbly reported book about it in 2005, </w:t>
      </w:r>
      <w:hyperlink r:id="rId263" w:history="1">
        <w:r w:rsidRPr="00A56933">
          <w:rPr>
            <w:i/>
            <w:iCs/>
            <w:sz w:val="16"/>
          </w:rPr>
          <w:t>Jihad in Brooklyn: The NYPD Raid That Stopped America’s First Suicide Bombers</w:t>
        </w:r>
      </w:hyperlink>
      <w:r w:rsidRPr="00A56933">
        <w:rPr>
          <w:sz w:val="16"/>
        </w:rPr>
        <w:t>,</w:t>
      </w:r>
      <w:r w:rsidRPr="00A56933">
        <w:rPr>
          <w:color w:val="02141F"/>
          <w:sz w:val="16"/>
        </w:rPr>
        <w:t xml:space="preserve"> and I dealt with it extensively in my 2009 book, </w:t>
      </w:r>
      <w:hyperlink r:id="rId264" w:history="1">
        <w:r w:rsidRPr="00A56933">
          <w:rPr>
            <w:i/>
            <w:iCs/>
            <w:sz w:val="16"/>
          </w:rPr>
          <w:t>Securing the City: Inside America’s Best Counter-Terror Force, the NYPD</w:t>
        </w:r>
      </w:hyperlink>
      <w:r w:rsidRPr="00A56933">
        <w:rPr>
          <w:sz w:val="16"/>
        </w:rPr>
        <w:t>.</w:t>
      </w:r>
      <w:r w:rsidRPr="00A56933">
        <w:rPr>
          <w:color w:val="02141F"/>
          <w:sz w:val="16"/>
        </w:rPr>
        <w:t xml:space="preserve"> Indeed, I even appeared on </w:t>
      </w:r>
      <w:r w:rsidRPr="00A56933">
        <w:rPr>
          <w:i/>
          <w:iCs/>
          <w:color w:val="02141F"/>
          <w:sz w:val="16"/>
        </w:rPr>
        <w:t>Hannity</w:t>
      </w:r>
      <w:r w:rsidRPr="00A56933">
        <w:rPr>
          <w:color w:val="02141F"/>
          <w:sz w:val="16"/>
        </w:rPr>
        <w:t xml:space="preserve"> in May 2009 to talk about the incident. But if Donald Trump was watching back then, it seems he’s forgotten</w:t>
      </w:r>
      <w:r w:rsidRPr="00B408AA">
        <w:rPr>
          <w:rStyle w:val="Emphasis"/>
        </w:rPr>
        <w:t xml:space="preserve">. The capture of the suicide bombers in 1997 owed more to divine providence than solid police work. </w:t>
      </w:r>
      <w:r w:rsidRPr="00A56933">
        <w:rPr>
          <w:color w:val="02141F"/>
          <w:sz w:val="16"/>
        </w:rPr>
        <w:t xml:space="preserve">“The information received, some people attribute to good0- luck and good fortune,” Mayor Rudolph Giuliani said afterward, putting an elegant spin on the facts. “Some people attribute it to an act of God, or maybe to an act of a conscience that ultimately unites all men and women when they realized that beyond racial, religious, ethnic, and even political differences, we are all united as people and human beings and that we have to protect each other and help each other.” </w:t>
      </w:r>
      <w:r w:rsidRPr="00B408AA">
        <w:rPr>
          <w:rStyle w:val="Emphasis"/>
        </w:rPr>
        <w:t>In the event, an Egyptian university graduate recently arrived in the United States after winning a green card through the State Department’s diversity visa lottery</w:t>
      </w:r>
      <w:r w:rsidRPr="00A56933">
        <w:rPr>
          <w:color w:val="02141F"/>
          <w:sz w:val="16"/>
        </w:rPr>
        <w:t xml:space="preserve"> system, and had wound up sharing a small, filthy apartment in a makeshift structure behind a Park Slope tenement on Fourth Avenue with several other Arab immigrants. The living conditions were horrendous in the dead of summer, the rooms airless, stifling, putrid with the smell of garbage—much like what Jacob Riis had described in the alleys of lower Manhattan a century before. But </w:t>
      </w:r>
      <w:r w:rsidRPr="00B408AA">
        <w:rPr>
          <w:rStyle w:val="Emphasis"/>
        </w:rPr>
        <w:t xml:space="preserve">after the extraordinary good luck of winning legal entry to the United States, Abdel Rahman </w:t>
      </w:r>
      <w:proofErr w:type="spellStart"/>
      <w:r w:rsidRPr="00B408AA">
        <w:rPr>
          <w:rStyle w:val="Emphasis"/>
        </w:rPr>
        <w:t>Mosabbah</w:t>
      </w:r>
      <w:proofErr w:type="spellEnd"/>
      <w:r w:rsidRPr="00B408AA">
        <w:rPr>
          <w:rStyle w:val="Emphasis"/>
        </w:rPr>
        <w:t xml:space="preserve"> was willing to endure. All he wanted to do was earn enough money to bring his wife and children to join him.</w:t>
      </w:r>
      <w:r w:rsidRPr="00A56933">
        <w:rPr>
          <w:color w:val="02141F"/>
          <w:sz w:val="16"/>
        </w:rPr>
        <w:t xml:space="preserve"> On the morning of July 30, 1997, in faraway Jerusalem, however, two suicide bombers detonated their explosive vests in the packed </w:t>
      </w:r>
      <w:proofErr w:type="spellStart"/>
      <w:r w:rsidRPr="00A56933">
        <w:rPr>
          <w:color w:val="02141F"/>
          <w:sz w:val="16"/>
        </w:rPr>
        <w:t>Mahane</w:t>
      </w:r>
      <w:proofErr w:type="spellEnd"/>
      <w:r w:rsidRPr="00A56933">
        <w:rPr>
          <w:color w:val="02141F"/>
          <w:sz w:val="16"/>
        </w:rPr>
        <w:t xml:space="preserve"> Yehuda market, killing 16 people, wounding 178. And that night in Park Slope, one of </w:t>
      </w:r>
      <w:proofErr w:type="spellStart"/>
      <w:r w:rsidRPr="00A56933">
        <w:rPr>
          <w:color w:val="02141F"/>
          <w:sz w:val="16"/>
        </w:rPr>
        <w:t>Mosabbah’s</w:t>
      </w:r>
      <w:proofErr w:type="spellEnd"/>
      <w:r w:rsidRPr="00A56933">
        <w:rPr>
          <w:color w:val="02141F"/>
          <w:sz w:val="16"/>
        </w:rPr>
        <w:t xml:space="preserve"> roommates, a young Palestinian named Gazi Abu </w:t>
      </w:r>
      <w:proofErr w:type="spellStart"/>
      <w:r w:rsidRPr="00A56933">
        <w:rPr>
          <w:color w:val="02141F"/>
          <w:sz w:val="16"/>
        </w:rPr>
        <w:t>Mezer</w:t>
      </w:r>
      <w:proofErr w:type="spellEnd"/>
      <w:r w:rsidRPr="00A56933">
        <w:rPr>
          <w:color w:val="02141F"/>
          <w:sz w:val="16"/>
        </w:rPr>
        <w:t xml:space="preserve"> to whom he rarely spoke and whom he hardly knew, proudly showed him something he’d constructed in a satchel with bits and pieces from hardware stores. There were segments of pipe about five inches long wrapped with four-inch nails. Wires ran from them to toggle switches and 9-volt batteries. Inside the pipes was gunpowder bought on a short trip to North Carolina. (No need to home-brew TATP explosives when you can get the good stuff over the counter.) “Did you see what happened in Jerusalem?” the Palestinian asked the Egyptian. “Well, tomorrow it will happen here.” Abu </w:t>
      </w:r>
      <w:proofErr w:type="spellStart"/>
      <w:r w:rsidRPr="00A56933">
        <w:rPr>
          <w:color w:val="02141F"/>
          <w:sz w:val="16"/>
        </w:rPr>
        <w:t>Mezer’s</w:t>
      </w:r>
      <w:proofErr w:type="spellEnd"/>
      <w:r w:rsidRPr="00A56933">
        <w:rPr>
          <w:color w:val="02141F"/>
          <w:sz w:val="16"/>
        </w:rPr>
        <w:t xml:space="preserve"> personal odyssey to Brooklyn made disconcerting reading at the time and seems appalling today. He had applied for asylum in the U.S. after repeated failures to get a legal visa or to sneak into the country from Canada. He said on his asylum application he feared persecution in Israel because he was identified as a member of Hamas, but that </w:t>
      </w:r>
      <w:proofErr w:type="gramStart"/>
      <w:r w:rsidRPr="00A56933">
        <w:rPr>
          <w:color w:val="02141F"/>
          <w:sz w:val="16"/>
        </w:rPr>
        <w:t>really</w:t>
      </w:r>
      <w:proofErr w:type="gramEnd"/>
      <w:r w:rsidRPr="00A56933">
        <w:rPr>
          <w:color w:val="02141F"/>
          <w:sz w:val="16"/>
        </w:rPr>
        <w:t xml:space="preserve"> he wasn’t. </w:t>
      </w:r>
      <w:proofErr w:type="gramStart"/>
      <w:r w:rsidRPr="00A56933">
        <w:rPr>
          <w:color w:val="02141F"/>
          <w:sz w:val="16"/>
        </w:rPr>
        <w:t>Thus</w:t>
      </w:r>
      <w:proofErr w:type="gramEnd"/>
      <w:r w:rsidRPr="00A56933">
        <w:rPr>
          <w:color w:val="02141F"/>
          <w:sz w:val="16"/>
        </w:rPr>
        <w:t xml:space="preserve"> was he able to plot mass murder in New York City while waiting for the federal bureaucracy to process his various applications. Abu </w:t>
      </w:r>
      <w:proofErr w:type="spellStart"/>
      <w:r w:rsidRPr="00A56933">
        <w:rPr>
          <w:color w:val="02141F"/>
          <w:sz w:val="16"/>
        </w:rPr>
        <w:t>Mezer’s</w:t>
      </w:r>
      <w:proofErr w:type="spellEnd"/>
      <w:r w:rsidRPr="00A56933">
        <w:rPr>
          <w:color w:val="02141F"/>
          <w:sz w:val="16"/>
        </w:rPr>
        <w:t xml:space="preserve"> plan was to emulate a favorite Hamas tactic: two bombs in quick succession. The first would go off and create mayhem. The second, larger one would detonate as people tried to rescue the dead and wounded. As his sidekick, Abu </w:t>
      </w:r>
      <w:proofErr w:type="spellStart"/>
      <w:r w:rsidRPr="00A56933">
        <w:rPr>
          <w:color w:val="02141F"/>
          <w:sz w:val="16"/>
        </w:rPr>
        <w:t>Mezer</w:t>
      </w:r>
      <w:proofErr w:type="spellEnd"/>
      <w:r w:rsidRPr="00A56933">
        <w:rPr>
          <w:color w:val="02141F"/>
          <w:sz w:val="16"/>
        </w:rPr>
        <w:t xml:space="preserve"> had enlisted another Palestinian roommate, </w:t>
      </w:r>
      <w:proofErr w:type="spellStart"/>
      <w:r w:rsidRPr="00A56933">
        <w:rPr>
          <w:color w:val="02141F"/>
          <w:sz w:val="16"/>
        </w:rPr>
        <w:t>Lafi</w:t>
      </w:r>
      <w:proofErr w:type="spellEnd"/>
      <w:r w:rsidRPr="00A56933">
        <w:rPr>
          <w:color w:val="02141F"/>
          <w:sz w:val="16"/>
        </w:rPr>
        <w:t xml:space="preserve"> Khalil, who came from a relatively well-to-do family near Ramallah. The two Palestinians planned to target the crowded transportation hub underground at Atlantic Avenue, where the commuter trains of the Long Island Rail Road and six subway lines come together. With luck, they hoped to get on the B train typically used by Orthodox and Hasidic Jews commuting from Brooklyn to work in the Midtown Diamond District. Scores of people would die, possibly hundreds. As the Egyptian </w:t>
      </w:r>
      <w:proofErr w:type="spellStart"/>
      <w:r w:rsidRPr="00A56933">
        <w:rPr>
          <w:color w:val="02141F"/>
          <w:sz w:val="16"/>
        </w:rPr>
        <w:t>Mosabbah</w:t>
      </w:r>
      <w:proofErr w:type="spellEnd"/>
      <w:r w:rsidRPr="00A56933">
        <w:rPr>
          <w:color w:val="02141F"/>
          <w:sz w:val="16"/>
        </w:rPr>
        <w:t xml:space="preserve"> listened dumbfounded, Abu </w:t>
      </w:r>
      <w:proofErr w:type="spellStart"/>
      <w:r w:rsidRPr="00A56933">
        <w:rPr>
          <w:color w:val="02141F"/>
          <w:sz w:val="16"/>
        </w:rPr>
        <w:t>Mezer</w:t>
      </w:r>
      <w:proofErr w:type="spellEnd"/>
      <w:r w:rsidRPr="00A56933">
        <w:rPr>
          <w:color w:val="02141F"/>
          <w:sz w:val="16"/>
        </w:rPr>
        <w:t xml:space="preserve"> sprinkled some of the gunpowder on the floor and set it alight. “This is how the Jews will burn,” he said. The young Egyptian excused himself to go for a walk. </w:t>
      </w:r>
      <w:r w:rsidRPr="00B408AA">
        <w:rPr>
          <w:rStyle w:val="Emphasis"/>
        </w:rPr>
        <w:t>He was petrified. He wanted to warn somebody. But he had only been in the States a few weeks. He had no idea who to call or how to make himself understood.</w:t>
      </w:r>
      <w:r w:rsidRPr="00A56933">
        <w:rPr>
          <w:color w:val="02141F"/>
          <w:sz w:val="16"/>
        </w:rPr>
        <w:t xml:space="preserve"> Outside the Atlantic Avenue station, he saw two men in uniform standing near a white car with lights on top and the word “police” on the side. They weren’t the FBI or the NYPD or the Joint Terrorism Task Force or the Marines or the Green Berets. They were a couple of young Long Island Rail Road cops making their rounds. </w:t>
      </w:r>
      <w:proofErr w:type="spellStart"/>
      <w:r w:rsidRPr="00A56933">
        <w:rPr>
          <w:color w:val="02141F"/>
          <w:sz w:val="16"/>
        </w:rPr>
        <w:t>Mosabbah</w:t>
      </w:r>
      <w:proofErr w:type="spellEnd"/>
      <w:r w:rsidRPr="00A56933">
        <w:rPr>
          <w:color w:val="02141F"/>
          <w:sz w:val="16"/>
        </w:rPr>
        <w:t xml:space="preserve"> tried to explain what he’d seen. He kept repeating the word “</w:t>
      </w:r>
      <w:proofErr w:type="spellStart"/>
      <w:r w:rsidRPr="00A56933">
        <w:rPr>
          <w:color w:val="02141F"/>
          <w:sz w:val="16"/>
        </w:rPr>
        <w:t>bomba</w:t>
      </w:r>
      <w:proofErr w:type="spellEnd"/>
      <w:r w:rsidRPr="00A56933">
        <w:rPr>
          <w:color w:val="02141F"/>
          <w:sz w:val="16"/>
        </w:rPr>
        <w:t xml:space="preserve">” and making the noise of an explosion. The clock was ticking on toward 11 p.m. and the LIRR cops might easily have turned </w:t>
      </w:r>
      <w:proofErr w:type="spellStart"/>
      <w:r w:rsidRPr="00A56933">
        <w:rPr>
          <w:color w:val="02141F"/>
          <w:sz w:val="16"/>
        </w:rPr>
        <w:t>Mosabbah</w:t>
      </w:r>
      <w:proofErr w:type="spellEnd"/>
      <w:r w:rsidRPr="00A56933">
        <w:rPr>
          <w:color w:val="02141F"/>
          <w:sz w:val="16"/>
        </w:rPr>
        <w:t xml:space="preserve"> away as another pitiful late-night nut case. But he was just so scared. Sweat poured off his body. “It was warm but not that hot,” one of them said afterward. “Anyone who looked into his eyes that night would have known how serious he was.” </w:t>
      </w:r>
      <w:r w:rsidRPr="00A56933">
        <w:rPr>
          <w:rFonts w:ascii="Arial" w:hAnsi="Arial" w:cs="Arial"/>
          <w:vanish/>
          <w:sz w:val="16"/>
          <w:szCs w:val="16"/>
        </w:rPr>
        <w:t>Top of Form</w:t>
      </w:r>
    </w:p>
    <w:p w14:paraId="44DE3768" w14:textId="77777777" w:rsidR="00A56933" w:rsidRPr="00A56933" w:rsidRDefault="00A56933" w:rsidP="00A56933">
      <w:pPr>
        <w:pBdr>
          <w:top w:val="single" w:sz="6" w:space="1" w:color="auto"/>
        </w:pBdr>
        <w:spacing w:line="240" w:lineRule="auto"/>
        <w:jc w:val="center"/>
        <w:rPr>
          <w:rFonts w:ascii="Arial" w:eastAsia="Times New Roman" w:hAnsi="Arial" w:cs="Arial"/>
          <w:vanish/>
          <w:sz w:val="16"/>
          <w:szCs w:val="16"/>
        </w:rPr>
      </w:pPr>
      <w:r w:rsidRPr="00A56933">
        <w:rPr>
          <w:rFonts w:ascii="Arial" w:eastAsia="Times New Roman" w:hAnsi="Arial" w:cs="Arial"/>
          <w:vanish/>
          <w:sz w:val="16"/>
          <w:szCs w:val="16"/>
        </w:rPr>
        <w:t>Bottom of Form</w:t>
      </w:r>
    </w:p>
    <w:p w14:paraId="1C005A5D" w14:textId="77777777" w:rsidR="00A56933" w:rsidRPr="00B408AA" w:rsidRDefault="00A56933" w:rsidP="00A56933">
      <w:pPr>
        <w:rPr>
          <w:rStyle w:val="Emphasis"/>
        </w:rPr>
      </w:pPr>
      <w:r w:rsidRPr="00A56933">
        <w:rPr>
          <w:sz w:val="16"/>
        </w:rPr>
        <w:t xml:space="preserve">Instead of sending him on his way, the LIRR cops accompanied </w:t>
      </w:r>
      <w:proofErr w:type="spellStart"/>
      <w:r w:rsidRPr="00A56933">
        <w:rPr>
          <w:sz w:val="16"/>
        </w:rPr>
        <w:t>Mosabbah</w:t>
      </w:r>
      <w:proofErr w:type="spellEnd"/>
      <w:r w:rsidRPr="00A56933">
        <w:rPr>
          <w:sz w:val="16"/>
        </w:rPr>
        <w:t xml:space="preserve"> to the 88th Precinct house where detectives left him sitting alone in an interview room while they tried to figure out what to do with him. Finally, they called One Police Plaza, the NYPD headquarters. Alerts went out, the brass came in. The members of the Emergency Service Unit got ready in case </w:t>
      </w:r>
      <w:proofErr w:type="spellStart"/>
      <w:r w:rsidRPr="00A56933">
        <w:rPr>
          <w:sz w:val="16"/>
        </w:rPr>
        <w:t>Mosabbah’s</w:t>
      </w:r>
      <w:proofErr w:type="spellEnd"/>
      <w:r w:rsidRPr="00A56933">
        <w:rPr>
          <w:sz w:val="16"/>
        </w:rPr>
        <w:t xml:space="preserve"> story turned out </w:t>
      </w:r>
      <w:r w:rsidRPr="00A56933">
        <w:rPr>
          <w:sz w:val="16"/>
        </w:rPr>
        <w:lastRenderedPageBreak/>
        <w:t xml:space="preserve">to be true and they had to lay a siege or storm a bomber’s apartment. But nobody could really figure out what </w:t>
      </w:r>
      <w:proofErr w:type="spellStart"/>
      <w:r w:rsidRPr="00A56933">
        <w:rPr>
          <w:sz w:val="16"/>
        </w:rPr>
        <w:t>Mosabbah</w:t>
      </w:r>
      <w:proofErr w:type="spellEnd"/>
      <w:r w:rsidRPr="00A56933">
        <w:rPr>
          <w:sz w:val="16"/>
        </w:rPr>
        <w:t xml:space="preserve"> was saying. Eventually a rookie cop with a North African background from the 13th Precinct near Gramercy Park was hauled over to Brooklyn to translate, but the two men didn’t speak the same dialects and with all the excitement there was considerable confusion. Hours later, an FBI translator was rousted out of bed, but he arrived slowly at the scene, and reluctantly. </w:t>
      </w:r>
      <w:proofErr w:type="spellStart"/>
      <w:r w:rsidRPr="00A56933">
        <w:rPr>
          <w:sz w:val="16"/>
        </w:rPr>
        <w:t>Mosabbah</w:t>
      </w:r>
      <w:proofErr w:type="spellEnd"/>
      <w:r w:rsidRPr="00A56933">
        <w:rPr>
          <w:sz w:val="16"/>
        </w:rPr>
        <w:t xml:space="preserve"> described the devices Abu </w:t>
      </w:r>
      <w:proofErr w:type="spellStart"/>
      <w:r w:rsidRPr="00A56933">
        <w:rPr>
          <w:sz w:val="16"/>
        </w:rPr>
        <w:t>Mezer</w:t>
      </w:r>
      <w:proofErr w:type="spellEnd"/>
      <w:r w:rsidRPr="00A56933">
        <w:rPr>
          <w:sz w:val="16"/>
        </w:rPr>
        <w:t xml:space="preserve"> had shown him in as much detail as he could. He drew a diagram of his apartment showing where everyone slept. But doubts about his story continued. It was almost 5 in the morning, seven hours after he had first </w:t>
      </w:r>
      <w:proofErr w:type="gramStart"/>
      <w:r w:rsidRPr="00A56933">
        <w:rPr>
          <w:sz w:val="16"/>
        </w:rPr>
        <w:t>made contact with</w:t>
      </w:r>
      <w:proofErr w:type="gramEnd"/>
      <w:r w:rsidRPr="00A56933">
        <w:rPr>
          <w:sz w:val="16"/>
        </w:rPr>
        <w:t xml:space="preserve"> the police and just 90 minutes before the B train would be packed with commuters, that the armored and helmeted team from the Emergency Service Unit (The E-men as they were called, expert in special weapons and tactics, and other skills) opened the door of the apartment with </w:t>
      </w:r>
      <w:proofErr w:type="spellStart"/>
      <w:r w:rsidRPr="00A56933">
        <w:rPr>
          <w:sz w:val="16"/>
        </w:rPr>
        <w:t>Mosabbah’s</w:t>
      </w:r>
      <w:proofErr w:type="spellEnd"/>
      <w:r w:rsidRPr="00A56933">
        <w:rPr>
          <w:sz w:val="16"/>
        </w:rPr>
        <w:t xml:space="preserve"> key and crept inside. Abu </w:t>
      </w:r>
      <w:proofErr w:type="spellStart"/>
      <w:r w:rsidRPr="00A56933">
        <w:rPr>
          <w:sz w:val="16"/>
        </w:rPr>
        <w:t>Mezer</w:t>
      </w:r>
      <w:proofErr w:type="spellEnd"/>
      <w:r w:rsidRPr="00A56933">
        <w:rPr>
          <w:sz w:val="16"/>
        </w:rPr>
        <w:t xml:space="preserve"> grabbed the first cop who came into his bedroom. The E-man fired his pistol without hesitation. The first shot grazed Abu </w:t>
      </w:r>
      <w:proofErr w:type="spellStart"/>
      <w:r w:rsidRPr="00A56933">
        <w:rPr>
          <w:sz w:val="16"/>
        </w:rPr>
        <w:t>Mezer’s</w:t>
      </w:r>
      <w:proofErr w:type="spellEnd"/>
      <w:r w:rsidRPr="00A56933">
        <w:rPr>
          <w:sz w:val="16"/>
        </w:rPr>
        <w:t xml:space="preserve"> face, then a second one hit him in the midsection and threw him back across the room. Khalil dived for the bomb, but the cop caught him with two rounds and took him down. A second E-man was now through the door of the room. He pumped another round into each of the Palestinians. In the end, </w:t>
      </w:r>
      <w:proofErr w:type="gramStart"/>
      <w:r w:rsidRPr="00A56933">
        <w:rPr>
          <w:sz w:val="16"/>
        </w:rPr>
        <w:t>both of the would-be</w:t>
      </w:r>
      <w:proofErr w:type="gramEnd"/>
      <w:r w:rsidRPr="00A56933">
        <w:rPr>
          <w:sz w:val="16"/>
        </w:rPr>
        <w:t xml:space="preserve"> Muslim martyrs survived. Everybody in the room survived. But it was a miracle. If Abu </w:t>
      </w:r>
      <w:proofErr w:type="spellStart"/>
      <w:r w:rsidRPr="00A56933">
        <w:rPr>
          <w:sz w:val="16"/>
        </w:rPr>
        <w:t>Mezer</w:t>
      </w:r>
      <w:proofErr w:type="spellEnd"/>
      <w:r w:rsidRPr="00A56933">
        <w:rPr>
          <w:sz w:val="16"/>
        </w:rPr>
        <w:t xml:space="preserve"> had not bragged to the Egyptian, if the Egyptian had not gone for the police, if the LIRR cops had not taken him to the NYPD, and if the NYPD brass had not acted on the sketchy information he was providing through unreliable translators—if </w:t>
      </w:r>
      <w:proofErr w:type="spellStart"/>
      <w:r w:rsidRPr="00A56933">
        <w:rPr>
          <w:sz w:val="16"/>
        </w:rPr>
        <w:t>Mosabbah’s</w:t>
      </w:r>
      <w:proofErr w:type="spellEnd"/>
      <w:r w:rsidRPr="00A56933">
        <w:rPr>
          <w:sz w:val="16"/>
        </w:rPr>
        <w:t xml:space="preserve"> descriptions of the rooms and the bomb had not been so accurate, if Abu </w:t>
      </w:r>
      <w:proofErr w:type="spellStart"/>
      <w:r w:rsidRPr="00A56933">
        <w:rPr>
          <w:sz w:val="16"/>
        </w:rPr>
        <w:t>Mezer</w:t>
      </w:r>
      <w:proofErr w:type="spellEnd"/>
      <w:r w:rsidRPr="00A56933">
        <w:rPr>
          <w:sz w:val="16"/>
        </w:rPr>
        <w:t xml:space="preserve"> or Khalil had moved a little faster: Those were not the kind of ifs you liked to think about. And even five years later when David Cohen, the deputy commissioner for intelligence, came to the NYPD after a career in the CIA, there was no good answer to the most central question of all: Did somebody send Abu </w:t>
      </w:r>
      <w:proofErr w:type="spellStart"/>
      <w:r w:rsidRPr="00A56933">
        <w:rPr>
          <w:sz w:val="16"/>
        </w:rPr>
        <w:t>Mezer</w:t>
      </w:r>
      <w:proofErr w:type="spellEnd"/>
      <w:r w:rsidRPr="00A56933">
        <w:rPr>
          <w:sz w:val="16"/>
        </w:rPr>
        <w:t xml:space="preserve"> to New York as a terrorist, or did he just get worked up on his own? Samuel M. Katz, in </w:t>
      </w:r>
      <w:r w:rsidRPr="00A56933">
        <w:rPr>
          <w:i/>
          <w:iCs/>
          <w:sz w:val="16"/>
        </w:rPr>
        <w:t>Jihad in Brooklyn</w:t>
      </w:r>
      <w:r w:rsidRPr="00A56933">
        <w:rPr>
          <w:sz w:val="16"/>
        </w:rPr>
        <w:t xml:space="preserve">, leaves the question up in the air: </w:t>
      </w:r>
      <w:proofErr w:type="spellStart"/>
      <w:r w:rsidRPr="00A56933">
        <w:rPr>
          <w:sz w:val="16"/>
        </w:rPr>
        <w:t>Mezer</w:t>
      </w:r>
      <w:proofErr w:type="spellEnd"/>
      <w:r w:rsidRPr="00A56933">
        <w:rPr>
          <w:sz w:val="16"/>
        </w:rPr>
        <w:t xml:space="preserve"> had thrown rocks at the Israelis, he had been in and out of Israeli jails, and he had connections not only to Hamas sympathizers but to people who knew how to build bombs to Hamas specifications. In the trash outside his house, police found the torn pieces of a two-page handwritten note laying out all the components and how to put them together. But when Abu </w:t>
      </w:r>
      <w:proofErr w:type="spellStart"/>
      <w:r w:rsidRPr="00A56933">
        <w:rPr>
          <w:sz w:val="16"/>
        </w:rPr>
        <w:t>Mezer</w:t>
      </w:r>
      <w:proofErr w:type="spellEnd"/>
      <w:r w:rsidRPr="00A56933">
        <w:rPr>
          <w:sz w:val="16"/>
        </w:rPr>
        <w:t xml:space="preserve"> lived in Hebron, he hung out with the more secular boys around the Popular Front for the Liberation of Palestine. His efforts to enter the United States had been determined but disorganized. When he was detained by the Immigration and Naturalization Service, he posted $5,000 bail with money sent from Saudi Arabia through the informal hawala system, which leaves no paper trail. But hawala transfers are used by immigrants from the Middle East and South Asia whether they are terrorists, trash collectors, or, for that matter, doctoral students. What can we conclude from all this 20 years later? This was before the Sept. 11, 2001, terror attacks and much has changed since. Asylum claims are vetted much more carefully and </w:t>
      </w:r>
      <w:proofErr w:type="gramStart"/>
      <w:r w:rsidRPr="00A56933">
        <w:rPr>
          <w:sz w:val="16"/>
        </w:rPr>
        <w:t>extensively, and</w:t>
      </w:r>
      <w:proofErr w:type="gramEnd"/>
      <w:r w:rsidRPr="00A56933">
        <w:rPr>
          <w:sz w:val="16"/>
        </w:rPr>
        <w:t xml:space="preserve"> have been for years. It’s very doubtful that Abu </w:t>
      </w:r>
      <w:proofErr w:type="spellStart"/>
      <w:r w:rsidRPr="00A56933">
        <w:rPr>
          <w:sz w:val="16"/>
        </w:rPr>
        <w:t>Mezer</w:t>
      </w:r>
      <w:proofErr w:type="spellEnd"/>
      <w:r w:rsidRPr="00A56933">
        <w:rPr>
          <w:sz w:val="16"/>
        </w:rPr>
        <w:t xml:space="preserve"> could have entered the United States in the same way he did then, especially after his multiple attempts to enter illegally (from Canada, not Mexico, by the way). And unlike Abu </w:t>
      </w:r>
      <w:proofErr w:type="spellStart"/>
      <w:r w:rsidRPr="00A56933">
        <w:rPr>
          <w:sz w:val="16"/>
        </w:rPr>
        <w:t>Mezer</w:t>
      </w:r>
      <w:proofErr w:type="spellEnd"/>
      <w:r w:rsidRPr="00A56933">
        <w:rPr>
          <w:sz w:val="16"/>
        </w:rPr>
        <w:t xml:space="preserve">, the young Egyptian, </w:t>
      </w:r>
      <w:r w:rsidRPr="00B408AA">
        <w:rPr>
          <w:rStyle w:val="Emphasis"/>
        </w:rPr>
        <w:t xml:space="preserve">Abdel Rahman </w:t>
      </w:r>
      <w:proofErr w:type="spellStart"/>
      <w:r w:rsidRPr="00B408AA">
        <w:rPr>
          <w:rStyle w:val="Emphasis"/>
        </w:rPr>
        <w:t>Mosabbah</w:t>
      </w:r>
      <w:proofErr w:type="spellEnd"/>
      <w:r w:rsidRPr="00B408AA">
        <w:rPr>
          <w:rStyle w:val="Emphasis"/>
        </w:rPr>
        <w:t>, from a small town on the Upper Nile near Luxor and the only member of his family with a university education, wanted to build a future in the United States. His was the classic immigrant dream: to put down roots and eventually to bring his wife and raise his family in a land of freedom and opportunity.</w:t>
      </w:r>
      <w:r w:rsidRPr="00A56933">
        <w:rPr>
          <w:sz w:val="16"/>
        </w:rPr>
        <w:t xml:space="preserve"> He saw the terrorists as anything but heroes or martyrs. </w:t>
      </w:r>
      <w:r w:rsidRPr="00B408AA">
        <w:rPr>
          <w:rStyle w:val="Emphasis"/>
        </w:rPr>
        <w:t>He saw them as a threat to him and to his new country that must be stopped.</w:t>
      </w:r>
      <w:r w:rsidRPr="00A56933">
        <w:rPr>
          <w:sz w:val="16"/>
        </w:rPr>
        <w:t xml:space="preserve"> </w:t>
      </w:r>
      <w:r w:rsidRPr="00B408AA">
        <w:rPr>
          <w:rStyle w:val="Emphasis"/>
        </w:rPr>
        <w:t>And had he not acted, the slaughter on the B Train would have been horrific.</w:t>
      </w:r>
      <w:r w:rsidRPr="00A56933">
        <w:rPr>
          <w:sz w:val="16"/>
        </w:rPr>
        <w:t xml:space="preserve"> The NYPD and FBI and probably the LIRR cops are much more aware than they once were. From 2002 onward, the NYPD searched and found already in its ranks among more than 30,000 sworn officers hundreds of people who spoke languages from the Middle East, Africa, South Asia, and Asia because many of them had been born abroad. The job of a policeman, since the days of Irish, German, and Italian immigration in the 19th century, has always been a coveted position for newly arrived residents and citizens of the United States. But here’s the question we ought to be asking ourselves today as we look back on that morning when jihadis were stopped in Brooklyn: Would an Abdel Rahman </w:t>
      </w:r>
      <w:proofErr w:type="spellStart"/>
      <w:r w:rsidRPr="00A56933">
        <w:rPr>
          <w:sz w:val="16"/>
        </w:rPr>
        <w:t>Mosabbah</w:t>
      </w:r>
      <w:proofErr w:type="spellEnd"/>
      <w:r w:rsidRPr="00A56933">
        <w:rPr>
          <w:sz w:val="16"/>
        </w:rPr>
        <w:t xml:space="preserve"> dare go to the police today? Would he go out in the heat of a dark summer night to try desperately to warn the cops of an impending attack when all Muslims, all immigrants, are being treated as suspect? Would he do that when diversity visas—like his visa—are being attacked by the president of the United States as if they </w:t>
      </w:r>
      <w:proofErr w:type="spellStart"/>
      <w:r w:rsidRPr="00A56933">
        <w:rPr>
          <w:sz w:val="16"/>
        </w:rPr>
        <w:t>they</w:t>
      </w:r>
      <w:proofErr w:type="spellEnd"/>
      <w:r w:rsidRPr="00A56933">
        <w:rPr>
          <w:sz w:val="16"/>
        </w:rPr>
        <w:t xml:space="preserve"> were a terrorist laissez-passer, a virtual license to kill? </w:t>
      </w:r>
      <w:r w:rsidRPr="00B408AA">
        <w:rPr>
          <w:rStyle w:val="Emphasis"/>
        </w:rPr>
        <w:t>In fact, this Muslim Diversity Visa recipient saved the lives of scores of Americans he had never met. And if Americans want to remain safe, they would do well to embrace such people, not shun them, shame them, and put them under threat.</w:t>
      </w:r>
    </w:p>
    <w:p w14:paraId="5497637F" w14:textId="77777777" w:rsidR="00A56933" w:rsidRDefault="00A56933" w:rsidP="00A56933"/>
    <w:p w14:paraId="4ED0E470" w14:textId="77777777" w:rsidR="00A56933" w:rsidRDefault="00A56933" w:rsidP="00A56933"/>
    <w:p w14:paraId="3ED88CB5" w14:textId="77777777" w:rsidR="00A56933" w:rsidRPr="00D0667D" w:rsidRDefault="00A56933" w:rsidP="00A56933"/>
    <w:p w14:paraId="3E6C5A47" w14:textId="77777777" w:rsidR="00A56933" w:rsidRPr="00B4233D" w:rsidRDefault="00A56933" w:rsidP="00A56933">
      <w:pPr>
        <w:pStyle w:val="Heading4"/>
      </w:pPr>
      <w:r>
        <w:t>Diversity Visas not the reason for Terror attacks</w:t>
      </w:r>
    </w:p>
    <w:p w14:paraId="5DD02E0F" w14:textId="77777777" w:rsidR="00A56933" w:rsidRPr="00A56933" w:rsidRDefault="00A56933" w:rsidP="00A56933">
      <w:proofErr w:type="spellStart"/>
      <w:r w:rsidRPr="00A56933">
        <w:rPr>
          <w:rStyle w:val="Style13ptBold"/>
        </w:rPr>
        <w:t>Semotiuk</w:t>
      </w:r>
      <w:proofErr w:type="spellEnd"/>
      <w:r w:rsidRPr="00A56933">
        <w:rPr>
          <w:rStyle w:val="Style13ptBold"/>
        </w:rPr>
        <w:t xml:space="preserve"> 17</w:t>
      </w:r>
      <w:r w:rsidRPr="00A56933">
        <w:t xml:space="preserve">, Andy J. </w:t>
      </w:r>
      <w:proofErr w:type="spellStart"/>
      <w:r w:rsidRPr="00A56933">
        <w:t>Semotiuk</w:t>
      </w:r>
      <w:proofErr w:type="spellEnd"/>
      <w:r w:rsidRPr="00A56933">
        <w:t xml:space="preserve"> is a U.S. and Canadian immigration lawyer, published author and former UN Correspondent with offices in </w:t>
      </w:r>
      <w:hyperlink r:id="rId265" w:anchor="sthash.lTUunmHP.dpbs" w:history="1">
        <w:r w:rsidRPr="00A56933">
          <w:rPr>
            <w:rStyle w:val="Hyperlink"/>
          </w:rPr>
          <w:t>New York</w:t>
        </w:r>
      </w:hyperlink>
      <w:r w:rsidRPr="00A56933">
        <w:t> and </w:t>
      </w:r>
      <w:hyperlink r:id="rId266" w:tgtFrame="_blank" w:history="1">
        <w:r w:rsidRPr="00A56933">
          <w:rPr>
            <w:rStyle w:val="Hyperlink"/>
          </w:rPr>
          <w:t>Toronto</w:t>
        </w:r>
      </w:hyperlink>
      <w:r w:rsidRPr="00A56933">
        <w:t xml:space="preserve">. Immigration reform and terrorism. By Andy </w:t>
      </w:r>
      <w:proofErr w:type="spellStart"/>
      <w:r w:rsidRPr="00A56933">
        <w:t>Semotiuk</w:t>
      </w:r>
      <w:proofErr w:type="spellEnd"/>
      <w:r w:rsidRPr="00A56933">
        <w:t xml:space="preserve"> November 1st, 2017 6:37pm. https://www.forbes.com/sites/andyjsemotiuk/2017/11/01/trump-diversity-visa-lottery/#2106f5044ca6</w:t>
      </w:r>
    </w:p>
    <w:p w14:paraId="1683CE3E" w14:textId="77777777" w:rsidR="00A56933" w:rsidRPr="00EF4D6C" w:rsidRDefault="00A56933" w:rsidP="00A56933">
      <w:pPr>
        <w:shd w:val="clear" w:color="auto" w:fill="FCFCFC"/>
        <w:spacing w:before="100" w:beforeAutospacing="1" w:after="100" w:afterAutospacing="1" w:line="240" w:lineRule="auto"/>
        <w:rPr>
          <w:rFonts w:ascii="Georgia" w:eastAsia="Times New Roman" w:hAnsi="Georgia" w:cs="Times New Roman"/>
          <w:color w:val="333333"/>
          <w:sz w:val="16"/>
          <w:szCs w:val="27"/>
        </w:rPr>
      </w:pPr>
      <w:r w:rsidRPr="00EF4D6C">
        <w:rPr>
          <w:rFonts w:ascii="Georgia" w:eastAsia="Times New Roman" w:hAnsi="Georgia" w:cs="Times New Roman"/>
          <w:color w:val="333333"/>
          <w:sz w:val="16"/>
          <w:szCs w:val="27"/>
        </w:rPr>
        <w:lastRenderedPageBreak/>
        <w:t>New York's recent subway bombing reminds us that terrorists do not rest, and we must stand vigilant. President Trump has called for a reform to the family-based immigration program as a result of the</w:t>
      </w:r>
      <w:r w:rsidRPr="00B4233D">
        <w:rPr>
          <w:rFonts w:ascii="Georgia" w:eastAsia="Times New Roman" w:hAnsi="Georgia" w:cs="Times New Roman"/>
          <w:color w:val="333333"/>
          <w:sz w:val="16"/>
          <w:szCs w:val="27"/>
        </w:rPr>
        <w:t xml:space="preserve"> </w:t>
      </w:r>
      <w:hyperlink r:id="rId267" w:tgtFrame="_blank" w:history="1">
        <w:r w:rsidRPr="00B4233D">
          <w:rPr>
            <w:rFonts w:ascii="Georgia" w:eastAsia="Times New Roman" w:hAnsi="Georgia" w:cs="Times New Roman"/>
            <w:sz w:val="16"/>
            <w:szCs w:val="16"/>
          </w:rPr>
          <w:t>incident</w:t>
        </w:r>
      </w:hyperlink>
      <w:r w:rsidRPr="00EF4D6C">
        <w:rPr>
          <w:rFonts w:ascii="Georgia" w:eastAsia="Times New Roman" w:hAnsi="Georgia" w:cs="Times New Roman"/>
          <w:sz w:val="16"/>
          <w:szCs w:val="16"/>
        </w:rPr>
        <w:t>.</w:t>
      </w:r>
      <w:r w:rsidRPr="00EF4D6C">
        <w:rPr>
          <w:rFonts w:ascii="Georgia" w:eastAsia="Times New Roman" w:hAnsi="Georgia" w:cs="Times New Roman"/>
          <w:color w:val="333333"/>
          <w:sz w:val="16"/>
          <w:szCs w:val="27"/>
        </w:rPr>
        <w:t xml:space="preserve"> Only six weeks ago, New York was the scene of another bomb, again involving a terrorist. President Trump's reaction to that October 31st, 2017 terrorist truck attack in New York was to call for</w:t>
      </w:r>
      <w:r w:rsidRPr="00B4233D">
        <w:rPr>
          <w:rFonts w:ascii="Georgia" w:eastAsia="Times New Roman" w:hAnsi="Georgia" w:cs="Times New Roman"/>
          <w:color w:val="333333"/>
          <w:sz w:val="16"/>
          <w:szCs w:val="27"/>
        </w:rPr>
        <w:t xml:space="preserve"> </w:t>
      </w:r>
      <w:hyperlink r:id="rId268" w:tgtFrame="_blank" w:history="1">
        <w:r w:rsidRPr="00B4233D">
          <w:rPr>
            <w:rFonts w:ascii="Georgia" w:eastAsia="Times New Roman" w:hAnsi="Georgia" w:cs="Times New Roman"/>
            <w:sz w:val="16"/>
            <w:szCs w:val="16"/>
          </w:rPr>
          <w:t>an end to the Diversity Visa Lottery program</w:t>
        </w:r>
      </w:hyperlink>
      <w:r w:rsidRPr="00EF4D6C">
        <w:rPr>
          <w:rFonts w:ascii="Georgia" w:eastAsia="Times New Roman" w:hAnsi="Georgia" w:cs="Times New Roman"/>
          <w:sz w:val="16"/>
          <w:szCs w:val="27"/>
        </w:rPr>
        <w:t>,</w:t>
      </w:r>
      <w:r w:rsidRPr="00EF4D6C">
        <w:rPr>
          <w:rFonts w:ascii="Georgia" w:eastAsia="Times New Roman" w:hAnsi="Georgia" w:cs="Times New Roman"/>
          <w:color w:val="333333"/>
          <w:sz w:val="16"/>
          <w:szCs w:val="27"/>
        </w:rPr>
        <w:t xml:space="preserve"> through which the</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attack suspect</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came to the United States.</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In the more recent attack, the individual involved came to the United States from Bangladesh as a family member a few years ago. According to Governor Andrew Cuomo,</w:t>
      </w:r>
      <w:r w:rsidRPr="00B4233D">
        <w:rPr>
          <w:rFonts w:ascii="Georgia" w:eastAsia="Times New Roman" w:hAnsi="Georgia" w:cs="Times New Roman"/>
          <w:color w:val="333333"/>
          <w:sz w:val="16"/>
          <w:szCs w:val="27"/>
        </w:rPr>
        <w:t xml:space="preserve"> </w:t>
      </w:r>
      <w:hyperlink r:id="rId269" w:tgtFrame="_blank" w:history="1">
        <w:r w:rsidRPr="00B4233D">
          <w:rPr>
            <w:rFonts w:ascii="Georgia" w:eastAsia="Times New Roman" w:hAnsi="Georgia" w:cs="Times New Roman"/>
            <w:sz w:val="16"/>
            <w:szCs w:val="16"/>
          </w:rPr>
          <w:t>the authorities believe</w:t>
        </w:r>
      </w:hyperlink>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that what happened on the streets of New York in October</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the deadliest terrorist attack in the city since 9/11</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 xml:space="preserve">was inspired by ISIS but was planned and initiated by the attacker on his own inside the United States. </w:t>
      </w:r>
      <w:r w:rsidRPr="00EF4D6C">
        <w:rPr>
          <w:rStyle w:val="Emphasis"/>
        </w:rPr>
        <w:t>What is important is that in these two cases it appears the perpetrators were converted by ISIS following their entry into the United States as immigrants.</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In the 9/11 attacks, the terrorists used student visas to enter the United States as part of their plan. But even in their case</w:t>
      </w:r>
      <w:r w:rsidRPr="00EF4D6C">
        <w:rPr>
          <w:rStyle w:val="Emphasis"/>
        </w:rPr>
        <w:t>, the immigration program was not the reason they were able to enter the United States and then attack</w:t>
      </w:r>
      <w:r w:rsidRPr="00EF4D6C">
        <w:rPr>
          <w:rFonts w:ascii="Georgia" w:eastAsia="Times New Roman" w:hAnsi="Georgia" w:cs="Times New Roman"/>
          <w:color w:val="333333"/>
          <w:sz w:val="16"/>
          <w:szCs w:val="27"/>
        </w:rPr>
        <w:t xml:space="preserve"> the World Trade Center; rather, </w:t>
      </w:r>
      <w:r w:rsidRPr="00EF4D6C">
        <w:rPr>
          <w:rStyle w:val="Emphasis"/>
        </w:rPr>
        <w:t>it was a failure in the enforcement of security measures to screen all immigrants</w:t>
      </w:r>
      <w:r w:rsidRPr="00EF4D6C">
        <w:rPr>
          <w:rFonts w:ascii="Georgia" w:eastAsia="Times New Roman" w:hAnsi="Georgia" w:cs="Times New Roman"/>
          <w:color w:val="333333"/>
          <w:sz w:val="16"/>
          <w:szCs w:val="27"/>
        </w:rPr>
        <w:t>.</w:t>
      </w:r>
      <w:r w:rsidRPr="00B4233D">
        <w:rPr>
          <w:rFonts w:ascii="Georgia" w:eastAsia="Times New Roman" w:hAnsi="Georgia" w:cs="Times New Roman"/>
          <w:color w:val="333333"/>
          <w:sz w:val="16"/>
          <w:szCs w:val="27"/>
        </w:rPr>
        <w:t xml:space="preserve"> </w:t>
      </w:r>
      <w:r w:rsidRPr="00EF4D6C">
        <w:rPr>
          <w:rStyle w:val="Emphasis"/>
        </w:rPr>
        <w:t>While the family-based and the diversity lottery immigration programs seem to have had little to do with the attacks, they nonetheless have become the target of Trump's retribution</w:t>
      </w:r>
      <w:r w:rsidRPr="00EF4D6C">
        <w:rPr>
          <w:rFonts w:ascii="Georgia" w:eastAsia="Times New Roman" w:hAnsi="Georgia" w:cs="Times New Roman"/>
          <w:color w:val="333333"/>
          <w:sz w:val="16"/>
          <w:szCs w:val="27"/>
        </w:rPr>
        <w:t xml:space="preserve">. This is unfair to the programs involved. Both </w:t>
      </w:r>
      <w:r w:rsidRPr="00EF4D6C">
        <w:rPr>
          <w:rStyle w:val="Emphasis"/>
        </w:rPr>
        <w:t>programs make it possible for ordinary people to immigrate to the United States and they align with the American spirit symbolized by the Statue of Liberty</w:t>
      </w:r>
      <w:r w:rsidRPr="00EF4D6C">
        <w:rPr>
          <w:rFonts w:ascii="Georgia" w:eastAsia="Times New Roman" w:hAnsi="Georgia" w:cs="Times New Roman"/>
          <w:color w:val="333333"/>
          <w:sz w:val="16"/>
          <w:szCs w:val="27"/>
        </w:rPr>
        <w:t xml:space="preserve">. Nowhere else are you going to find ordinary people, from different parts of the world, coming to the United States </w:t>
      </w:r>
      <w:r w:rsidRPr="00B4233D">
        <w:rPr>
          <w:rStyle w:val="Emphasis"/>
        </w:rPr>
        <w:t>while enriching the lives of Americans in the way these programs do.</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Trump and his supporters might argue that what America needs is</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fewer "average Joes" and that America should instead move to a “merit-based” system that would result in a better pool of applicants. They might further argue</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that the immigrants in a merit-based system, because of their wealth, skills, education or some other attribute, would be less likely to become radicalized or commit violence in the future. But Ethan Lewis, writing for</w:t>
      </w:r>
      <w:r w:rsidRPr="00B4233D">
        <w:rPr>
          <w:rFonts w:ascii="Georgia" w:eastAsia="Times New Roman" w:hAnsi="Georgia" w:cs="Times New Roman"/>
          <w:color w:val="333333"/>
          <w:sz w:val="16"/>
          <w:szCs w:val="27"/>
        </w:rPr>
        <w:t xml:space="preserve"> </w:t>
      </w:r>
      <w:hyperlink r:id="rId270" w:tgtFrame="_blank" w:history="1">
        <w:r w:rsidRPr="00B4233D">
          <w:rPr>
            <w:rFonts w:ascii="Georgia" w:eastAsia="Times New Roman" w:hAnsi="Georgia" w:cs="Times New Roman"/>
            <w:sz w:val="16"/>
            <w:szCs w:val="27"/>
          </w:rPr>
          <w:t>Fortune</w:t>
        </w:r>
      </w:hyperlink>
      <w:r w:rsidRPr="00EF4D6C">
        <w:rPr>
          <w:rFonts w:ascii="Georgia" w:eastAsia="Times New Roman" w:hAnsi="Georgia" w:cs="Times New Roman"/>
          <w:sz w:val="16"/>
          <w:szCs w:val="27"/>
        </w:rPr>
        <w:t xml:space="preserve">, </w:t>
      </w:r>
      <w:r w:rsidRPr="00EF4D6C">
        <w:rPr>
          <w:rFonts w:ascii="Georgia" w:eastAsia="Times New Roman" w:hAnsi="Georgia" w:cs="Times New Roman"/>
          <w:color w:val="333333"/>
          <w:sz w:val="16"/>
          <w:szCs w:val="27"/>
        </w:rPr>
        <w:t>adeptly addresses this issue:</w:t>
      </w:r>
      <w:r w:rsidRPr="00B4233D">
        <w:rPr>
          <w:rFonts w:ascii="Georgia" w:eastAsia="Times New Roman" w:hAnsi="Georgia" w:cs="Times New Roman"/>
          <w:color w:val="333333"/>
          <w:sz w:val="16"/>
          <w:szCs w:val="27"/>
        </w:rPr>
        <w:t xml:space="preserve"> </w:t>
      </w:r>
      <w:r w:rsidRPr="00B4233D">
        <w:rPr>
          <w:rStyle w:val="Emphasis"/>
        </w:rPr>
        <w:t>Immigration that emphasizes diversity, rather than merely merit, tends to attract more people who specialize in occupations uncommon among U.S.-born workers.</w:t>
      </w:r>
      <w:r w:rsidRPr="00EF4D6C">
        <w:rPr>
          <w:rFonts w:ascii="Georgia" w:eastAsia="Times New Roman" w:hAnsi="Georgia" w:cs="Times New Roman"/>
          <w:color w:val="333333"/>
          <w:sz w:val="16"/>
          <w:szCs w:val="27"/>
        </w:rPr>
        <w:t xml:space="preserve"> And in fact, </w:t>
      </w:r>
      <w:r w:rsidRPr="00B4233D">
        <w:rPr>
          <w:rStyle w:val="Emphasis"/>
        </w:rPr>
        <w:t xml:space="preserve">this is the key source of the </w:t>
      </w:r>
      <w:hyperlink r:id="rId271" w:tgtFrame="_blank" w:history="1">
        <w:r w:rsidRPr="00B4233D">
          <w:rPr>
            <w:rStyle w:val="Emphasis"/>
          </w:rPr>
          <w:t>well-known economic benefits of immigration</w:t>
        </w:r>
      </w:hyperlink>
      <w:r w:rsidRPr="00B4233D">
        <w:rPr>
          <w:rStyle w:val="Emphasis"/>
        </w:rPr>
        <w:t>.</w:t>
      </w:r>
      <w:r w:rsidRPr="00B4233D">
        <w:rPr>
          <w:rFonts w:ascii="Georgia" w:eastAsia="Times New Roman" w:hAnsi="Georgia" w:cs="Times New Roman"/>
          <w:color w:val="333333"/>
          <w:sz w:val="16"/>
          <w:szCs w:val="27"/>
        </w:rPr>
        <w:t xml:space="preserve"> </w:t>
      </w:r>
      <w:r w:rsidRPr="00B4233D">
        <w:rPr>
          <w:rFonts w:ascii="Georgia" w:eastAsia="Times New Roman" w:hAnsi="Georgia" w:cs="Times New Roman"/>
          <w:sz w:val="16"/>
          <w:szCs w:val="27"/>
        </w:rPr>
        <w:t>Studies</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 xml:space="preserve">by economists Giovanni Peri and Chad </w:t>
      </w:r>
      <w:proofErr w:type="spellStart"/>
      <w:r w:rsidRPr="00EF4D6C">
        <w:rPr>
          <w:rFonts w:ascii="Georgia" w:eastAsia="Times New Roman" w:hAnsi="Georgia" w:cs="Times New Roman"/>
          <w:color w:val="333333"/>
          <w:sz w:val="16"/>
          <w:szCs w:val="27"/>
        </w:rPr>
        <w:t>Sparber</w:t>
      </w:r>
      <w:proofErr w:type="spellEnd"/>
      <w:r w:rsidRPr="00EF4D6C">
        <w:rPr>
          <w:rFonts w:ascii="Georgia" w:eastAsia="Times New Roman" w:hAnsi="Georgia" w:cs="Times New Roman"/>
          <w:color w:val="333333"/>
          <w:sz w:val="16"/>
          <w:szCs w:val="27"/>
        </w:rPr>
        <w:t xml:space="preserve">, for example, show </w:t>
      </w:r>
      <w:r w:rsidRPr="00B4233D">
        <w:rPr>
          <w:rStyle w:val="Emphasis"/>
        </w:rPr>
        <w:t>this tendency toward job specialization is a key reason the large volume of low-skill immigration does not drive down incomes of Americans.</w:t>
      </w:r>
      <w:r w:rsidRPr="00EF4D6C">
        <w:rPr>
          <w:rFonts w:ascii="Georgia" w:eastAsia="Times New Roman" w:hAnsi="Georgia" w:cs="Times New Roman"/>
          <w:color w:val="333333"/>
          <w:sz w:val="16"/>
          <w:szCs w:val="27"/>
        </w:rPr>
        <w:t xml:space="preserve"> Other</w:t>
      </w:r>
      <w:r w:rsidRPr="00B4233D">
        <w:rPr>
          <w:rFonts w:ascii="Georgia" w:eastAsia="Times New Roman" w:hAnsi="Georgia" w:cs="Times New Roman"/>
          <w:color w:val="333333"/>
          <w:sz w:val="16"/>
          <w:szCs w:val="27"/>
        </w:rPr>
        <w:t xml:space="preserve"> </w:t>
      </w:r>
      <w:hyperlink r:id="rId272" w:tgtFrame="_blank" w:history="1">
        <w:r w:rsidRPr="00B4233D">
          <w:rPr>
            <w:rFonts w:ascii="Georgia" w:eastAsia="Times New Roman" w:hAnsi="Georgia" w:cs="Times New Roman"/>
            <w:sz w:val="16"/>
            <w:szCs w:val="27"/>
          </w:rPr>
          <w:t>research</w:t>
        </w:r>
      </w:hyperlink>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shows that simply encouraging immigration from diverse origins lifts wages.</w:t>
      </w:r>
      <w:r w:rsidRPr="00B4233D">
        <w:rPr>
          <w:rFonts w:ascii="Georgia" w:eastAsia="Times New Roman" w:hAnsi="Georgia" w:cs="Times New Roman"/>
          <w:color w:val="333333"/>
          <w:sz w:val="16"/>
          <w:szCs w:val="27"/>
        </w:rPr>
        <w:t xml:space="preserve"> </w:t>
      </w:r>
      <w:r w:rsidRPr="00EF4D6C">
        <w:rPr>
          <w:rFonts w:ascii="Georgia" w:eastAsia="Times New Roman" w:hAnsi="Georgia" w:cs="Times New Roman"/>
          <w:color w:val="333333"/>
          <w:sz w:val="16"/>
          <w:szCs w:val="27"/>
        </w:rPr>
        <w:t>A more prosperous America is unlikely to breed radicalized extremists. For these reasons</w:t>
      </w:r>
      <w:r w:rsidRPr="00B4233D">
        <w:rPr>
          <w:rStyle w:val="Emphasis"/>
        </w:rPr>
        <w:t>, it would be a tragedy for the family-based and diversity green card lottery programs to be terminated because of events for which they were not responsible</w:t>
      </w:r>
      <w:r w:rsidRPr="00EF4D6C">
        <w:rPr>
          <w:rFonts w:ascii="Georgia" w:eastAsia="Times New Roman" w:hAnsi="Georgia" w:cs="Times New Roman"/>
          <w:color w:val="333333"/>
          <w:sz w:val="16"/>
          <w:szCs w:val="27"/>
        </w:rPr>
        <w:t xml:space="preserve">. The point really boils down to the fact that America needs both merit-based and other kinds of programs. Even had only a merits-based program been involved in the past it would not have guaranteed that immigrants once here would not be inspired to commit the same kind of acts as these individuals committed. </w:t>
      </w:r>
      <w:r w:rsidRPr="00B4233D">
        <w:rPr>
          <w:rStyle w:val="Emphasis"/>
        </w:rPr>
        <w:t>America needs to tackle the problem of individuals becoming radicalized by ISIS and other extremist movements while they are inside the United States.</w:t>
      </w:r>
      <w:r w:rsidRPr="00EF4D6C">
        <w:rPr>
          <w:rFonts w:ascii="Georgia" w:eastAsia="Times New Roman" w:hAnsi="Georgia" w:cs="Times New Roman"/>
          <w:color w:val="333333"/>
          <w:sz w:val="16"/>
          <w:szCs w:val="27"/>
        </w:rPr>
        <w:t xml:space="preserve"> This is a challenge beyond immigration. As for reforming the family-based and diversity lottery programs, the president would be better off focusing on immigration </w:t>
      </w:r>
      <w:r w:rsidRPr="00B4233D">
        <w:rPr>
          <w:rFonts w:ascii="Georgia" w:eastAsia="Times New Roman" w:hAnsi="Georgia" w:cs="Times New Roman"/>
          <w:color w:val="333333"/>
          <w:sz w:val="16"/>
          <w:szCs w:val="27"/>
        </w:rPr>
        <w:t>reform, including</w:t>
      </w:r>
      <w:r w:rsidRPr="00EF4D6C">
        <w:rPr>
          <w:rFonts w:ascii="Georgia" w:eastAsia="Times New Roman" w:hAnsi="Georgia" w:cs="Times New Roman"/>
          <w:color w:val="333333"/>
          <w:sz w:val="16"/>
          <w:szCs w:val="27"/>
        </w:rPr>
        <w:t xml:space="preserve"> these as part of a complete package, to create a more reasonable, targeted, efficient and effective immigration program that also screens incomers to the United States to avoid trouble.</w:t>
      </w:r>
    </w:p>
    <w:p w14:paraId="598BDD5D" w14:textId="77777777" w:rsidR="00A56933" w:rsidRDefault="00A56933" w:rsidP="00A56933"/>
    <w:p w14:paraId="7BC79437" w14:textId="77777777" w:rsidR="00AC3BF7" w:rsidRDefault="00AC3BF7" w:rsidP="00AC3BF7">
      <w:pPr>
        <w:pStyle w:val="Heading4"/>
      </w:pPr>
      <w:r>
        <w:t>Terrorism on a Diversity Visa is highly improbable</w:t>
      </w:r>
    </w:p>
    <w:p w14:paraId="328E0448" w14:textId="77777777" w:rsidR="00AC3BF7" w:rsidRPr="008031F6" w:rsidRDefault="00AC3BF7" w:rsidP="00AC3BF7">
      <w:pPr>
        <w:rPr>
          <w:rStyle w:val="Style13ptBold"/>
        </w:rPr>
      </w:pPr>
      <w:hyperlink r:id="rId273" w:history="1">
        <w:r w:rsidRPr="008031F6">
          <w:rPr>
            <w:rStyle w:val="Style13ptBold"/>
          </w:rPr>
          <w:t xml:space="preserve">JEREMY L. NEUFELD </w:t>
        </w:r>
      </w:hyperlink>
      <w:r w:rsidRPr="008031F6">
        <w:rPr>
          <w:rStyle w:val="Style13ptBold"/>
        </w:rPr>
        <w:t xml:space="preserve">17 </w:t>
      </w:r>
    </w:p>
    <w:p w14:paraId="0D471334" w14:textId="77777777" w:rsidR="00AC3BF7" w:rsidRDefault="00AC3BF7" w:rsidP="00AC3BF7">
      <w:r>
        <w:t>(</w:t>
      </w:r>
      <w:r w:rsidRPr="00384F45">
        <w:t xml:space="preserve">Jeremy L. Neufeld focuses on immigration policy, specifically on temporary and immigrant visas. He is a graduate of the University of Maryland, College Park, where he received a B.S. in Economics. He has recently been published in The Hill, Morning Consult, and </w:t>
      </w:r>
      <w:proofErr w:type="spellStart"/>
      <w:r w:rsidRPr="00384F45">
        <w:t>RealClearPolicy</w:t>
      </w:r>
      <w:proofErr w:type="spellEnd"/>
      <w:r w:rsidRPr="00384F45">
        <w:t>, and his research has been cited by MSNBC, The Washington Examiner, The Hill, McClatchy, and many other outlets.</w:t>
      </w:r>
      <w:r>
        <w:t xml:space="preserve"> November,1,17 </w:t>
      </w:r>
      <w:proofErr w:type="spellStart"/>
      <w:r w:rsidRPr="008031F6">
        <w:t>Niskanen</w:t>
      </w:r>
      <w:proofErr w:type="spellEnd"/>
      <w:r w:rsidRPr="008031F6">
        <w:t xml:space="preserve"> Center Logo</w:t>
      </w:r>
      <w:r>
        <w:t>) “</w:t>
      </w:r>
      <w:r w:rsidRPr="008031F6">
        <w:t>IN DEFENSE OF THE DIVERSITY VISA AFTER NYC’S TERROR ATTACK</w:t>
      </w:r>
      <w:r>
        <w:t xml:space="preserve">” </w:t>
      </w:r>
      <w:hyperlink r:id="rId274" w:history="1">
        <w:r w:rsidRPr="000F4AFF">
          <w:rPr>
            <w:rStyle w:val="Hyperlink"/>
          </w:rPr>
          <w:t>https://niskanencenter.org/blog/defense_diversity_visa/</w:t>
        </w:r>
      </w:hyperlink>
      <w:r>
        <w:t xml:space="preserve"> accessed:7:11:18 KF</w:t>
      </w:r>
    </w:p>
    <w:p w14:paraId="7AB86B95" w14:textId="77777777" w:rsidR="00AC3BF7" w:rsidRPr="00694A63" w:rsidRDefault="00AC3BF7" w:rsidP="00AC3BF7">
      <w:pPr>
        <w:rPr>
          <w:u w:val="single"/>
        </w:rPr>
      </w:pPr>
      <w:r w:rsidRPr="001F6A30">
        <w:rPr>
          <w:sz w:val="16"/>
        </w:rPr>
        <w:t>The diversity visa is not a useful visa for someone intent on committing acts of terrorism to get to the U.S. Based on</w:t>
      </w:r>
      <w:hyperlink r:id="rId275" w:history="1">
        <w:r w:rsidRPr="001F6A30">
          <w:rPr>
            <w:sz w:val="16"/>
          </w:rPr>
          <w:t xml:space="preserve"> estimates</w:t>
        </w:r>
      </w:hyperlink>
      <w:r w:rsidRPr="001F6A30">
        <w:rPr>
          <w:sz w:val="16"/>
        </w:rPr>
        <w:t xml:space="preserve"> by Alex </w:t>
      </w:r>
      <w:proofErr w:type="spellStart"/>
      <w:r w:rsidRPr="001F6A30">
        <w:rPr>
          <w:sz w:val="16"/>
        </w:rPr>
        <w:t>Nowrasteh</w:t>
      </w:r>
      <w:proofErr w:type="spellEnd"/>
      <w:r w:rsidRPr="001F6A30">
        <w:rPr>
          <w:sz w:val="16"/>
        </w:rPr>
        <w:t xml:space="preserve"> at the Cato Institute, </w:t>
      </w:r>
      <w:r w:rsidRPr="008031F6">
        <w:rPr>
          <w:rStyle w:val="StyleUnderline"/>
        </w:rPr>
        <w:t>a person is more than 300 times more likely to be killed by a foreign-born terrorist who came in as a tourist, than</w:t>
      </w:r>
      <w:r w:rsidRPr="001F6A30">
        <w:rPr>
          <w:sz w:val="16"/>
        </w:rPr>
        <w:t xml:space="preserve"> one who entered on </w:t>
      </w:r>
      <w:r w:rsidRPr="008031F6">
        <w:rPr>
          <w:rStyle w:val="StyleUnderline"/>
        </w:rPr>
        <w:t>a diversity visa</w:t>
      </w:r>
      <w:r w:rsidRPr="001F6A30">
        <w:rPr>
          <w:sz w:val="16"/>
        </w:rPr>
        <w:t xml:space="preserve">. To be clear, </w:t>
      </w:r>
      <w:r w:rsidRPr="001F6A30">
        <w:rPr>
          <w:rStyle w:val="StyleUnderline"/>
        </w:rPr>
        <w:t xml:space="preserve">a person is not at all </w:t>
      </w:r>
      <w:r w:rsidRPr="001F6A30">
        <w:rPr>
          <w:rStyle w:val="StyleUnderline"/>
        </w:rPr>
        <w:lastRenderedPageBreak/>
        <w:t>likely to be killed by a foreign-born terrorist of any visa type</w:t>
      </w:r>
      <w:r w:rsidRPr="001F6A30">
        <w:rPr>
          <w:sz w:val="16"/>
        </w:rPr>
        <w:t xml:space="preserve">. In fact, </w:t>
      </w:r>
      <w:r w:rsidRPr="001F6A30">
        <w:rPr>
          <w:rStyle w:val="StyleUnderline"/>
        </w:rPr>
        <w:t xml:space="preserve">you are more likely to be </w:t>
      </w:r>
      <w:hyperlink r:id="rId276" w:history="1">
        <w:r w:rsidRPr="001F6A30">
          <w:rPr>
            <w:rStyle w:val="StyleUnderline"/>
          </w:rPr>
          <w:t>killed by your own clothes</w:t>
        </w:r>
      </w:hyperlink>
      <w:r w:rsidRPr="001F6A30">
        <w:rPr>
          <w:rStyle w:val="StyleUnderline"/>
        </w:rPr>
        <w:t xml:space="preserve"> than by a foreign-born terrorist.</w:t>
      </w:r>
      <w:r w:rsidRPr="001F6A30">
        <w:rPr>
          <w:sz w:val="16"/>
        </w:rPr>
        <w:t xml:space="preserve"> </w:t>
      </w:r>
      <w:r w:rsidRPr="001F6A30">
        <w:rPr>
          <w:rStyle w:val="StyleUnderline"/>
        </w:rPr>
        <w:t>Sayfullo Saipov is the only foreign-born terrorist to kill Americans who came into the U.S. on a diversity visa</w:t>
      </w:r>
      <w:r w:rsidRPr="001F6A30">
        <w:rPr>
          <w:sz w:val="16"/>
        </w:rPr>
        <w:t xml:space="preserve">, although immigration </w:t>
      </w:r>
      <w:proofErr w:type="spellStart"/>
      <w:r w:rsidRPr="001F6A30">
        <w:rPr>
          <w:sz w:val="16"/>
        </w:rPr>
        <w:t>restrictionists</w:t>
      </w:r>
      <w:proofErr w:type="spellEnd"/>
      <w:r w:rsidRPr="001F6A30">
        <w:rPr>
          <w:sz w:val="16"/>
        </w:rPr>
        <w:t xml:space="preserve"> also want to include Hesham Mohamed </w:t>
      </w:r>
      <w:proofErr w:type="spellStart"/>
      <w:r w:rsidRPr="001F6A30">
        <w:rPr>
          <w:sz w:val="16"/>
        </w:rPr>
        <w:t>Hadayet</w:t>
      </w:r>
      <w:proofErr w:type="spellEnd"/>
      <w:r w:rsidRPr="001F6A30">
        <w:rPr>
          <w:sz w:val="16"/>
        </w:rPr>
        <w:t xml:space="preserve">, the </w:t>
      </w:r>
      <w:hyperlink r:id="rId277" w:history="1">
        <w:r w:rsidRPr="001F6A30">
          <w:rPr>
            <w:sz w:val="16"/>
          </w:rPr>
          <w:t>2002 LA airport shooter</w:t>
        </w:r>
      </w:hyperlink>
      <w:r w:rsidRPr="001F6A30">
        <w:rPr>
          <w:sz w:val="16"/>
        </w:rPr>
        <w:t xml:space="preserve">. He came to the United States on a tourist visa, overstayed that visa, and then got a green card through his wife, who did win a diversity visa. Even counting </w:t>
      </w:r>
      <w:proofErr w:type="spellStart"/>
      <w:r w:rsidRPr="001F6A30">
        <w:rPr>
          <w:sz w:val="16"/>
        </w:rPr>
        <w:t>Hadayet</w:t>
      </w:r>
      <w:proofErr w:type="spellEnd"/>
      <w:r w:rsidRPr="001F6A30">
        <w:rPr>
          <w:sz w:val="16"/>
        </w:rPr>
        <w:t xml:space="preserve"> brings the grand total to two, </w:t>
      </w:r>
      <w:r w:rsidRPr="001F6A30">
        <w:rPr>
          <w:rStyle w:val="StyleUnderline"/>
        </w:rPr>
        <w:t>out of more than a million peaceful, law-abiding, and proud Americans who immigrated here through the program since its inception in 1990</w:t>
      </w:r>
      <w:r w:rsidRPr="001F6A30">
        <w:rPr>
          <w:sz w:val="16"/>
        </w:rPr>
        <w:t xml:space="preserve">. One of the reasons terrorists overwhelmingly prefer other visas is </w:t>
      </w:r>
      <w:r w:rsidRPr="001F6A30">
        <w:rPr>
          <w:rStyle w:val="StyleUnderline"/>
        </w:rPr>
        <w:t xml:space="preserve">because a diversity visa is extremely hard to </w:t>
      </w:r>
      <w:proofErr w:type="gramStart"/>
      <w:r w:rsidRPr="001F6A30">
        <w:rPr>
          <w:rStyle w:val="StyleUnderline"/>
        </w:rPr>
        <w:t>get,</w:t>
      </w:r>
      <w:r w:rsidRPr="001F6A30">
        <w:rPr>
          <w:sz w:val="16"/>
        </w:rPr>
        <w:t xml:space="preserve"> and</w:t>
      </w:r>
      <w:proofErr w:type="gramEnd"/>
      <w:r w:rsidRPr="001F6A30">
        <w:rPr>
          <w:sz w:val="16"/>
        </w:rPr>
        <w:t xml:space="preserve"> takes a long time to obtain. First, </w:t>
      </w:r>
      <w:r w:rsidRPr="001F6A30">
        <w:rPr>
          <w:rStyle w:val="StyleUnderline"/>
        </w:rPr>
        <w:t xml:space="preserve">a </w:t>
      </w:r>
      <w:r w:rsidRPr="001F6A30">
        <w:rPr>
          <w:sz w:val="16"/>
        </w:rPr>
        <w:t xml:space="preserve">would-be </w:t>
      </w:r>
      <w:r w:rsidRPr="001F6A30">
        <w:rPr>
          <w:rStyle w:val="StyleUnderline"/>
        </w:rPr>
        <w:t>terrorist would have to wait two years between applying</w:t>
      </w:r>
      <w:r w:rsidRPr="001F6A30">
        <w:rPr>
          <w:sz w:val="16"/>
        </w:rPr>
        <w:t xml:space="preserve"> for the lottery and waiting for the results. </w:t>
      </w:r>
      <w:r w:rsidRPr="001F6A30">
        <w:rPr>
          <w:rStyle w:val="StyleUnderline"/>
        </w:rPr>
        <w:t>Then,</w:t>
      </w:r>
      <w:r w:rsidRPr="001F6A30">
        <w:rPr>
          <w:sz w:val="16"/>
        </w:rPr>
        <w:t xml:space="preserve"> the would-be terrorist would—quite literally—</w:t>
      </w:r>
      <w:proofErr w:type="gramStart"/>
      <w:r w:rsidRPr="001F6A30">
        <w:rPr>
          <w:sz w:val="16"/>
        </w:rPr>
        <w:t>have to</w:t>
      </w:r>
      <w:proofErr w:type="gramEnd"/>
      <w:r w:rsidRPr="001F6A30">
        <w:rPr>
          <w:sz w:val="16"/>
        </w:rPr>
        <w:t xml:space="preserve"> </w:t>
      </w:r>
      <w:r w:rsidRPr="001F6A30">
        <w:rPr>
          <w:rStyle w:val="StyleUnderline"/>
        </w:rPr>
        <w:t xml:space="preserve">win the lottery; </w:t>
      </w:r>
      <w:r w:rsidRPr="001F6A30">
        <w:rPr>
          <w:rStyle w:val="Emphasis"/>
        </w:rPr>
        <w:t>nearly 25 million applicants now compete annually for only 50,000 available</w:t>
      </w:r>
      <w:r w:rsidRPr="001F6A30">
        <w:rPr>
          <w:sz w:val="16"/>
        </w:rPr>
        <w:t xml:space="preserve"> green cards. After winning the lottery, </w:t>
      </w:r>
      <w:r w:rsidRPr="001F6A30">
        <w:rPr>
          <w:rStyle w:val="StyleUnderline"/>
        </w:rPr>
        <w:t xml:space="preserve">a diversity visa recipient </w:t>
      </w:r>
      <w:proofErr w:type="gramStart"/>
      <w:r w:rsidRPr="001F6A30">
        <w:rPr>
          <w:rStyle w:val="StyleUnderline"/>
        </w:rPr>
        <w:t>has to</w:t>
      </w:r>
      <w:proofErr w:type="gramEnd"/>
      <w:r w:rsidRPr="001F6A30">
        <w:rPr>
          <w:rStyle w:val="StyleUnderline"/>
        </w:rPr>
        <w:t xml:space="preserve"> go through the same vetting procedures as other immigrants, which includes thorough background checks</w:t>
      </w:r>
      <w:r w:rsidRPr="001F6A30">
        <w:rPr>
          <w:sz w:val="16"/>
        </w:rPr>
        <w:t xml:space="preserve">. All immigrants go </w:t>
      </w:r>
      <w:r w:rsidRPr="001F6A30">
        <w:rPr>
          <w:rStyle w:val="StyleUnderline"/>
        </w:rPr>
        <w:t>through in-person interviews</w:t>
      </w:r>
      <w:r w:rsidRPr="001F6A30">
        <w:rPr>
          <w:sz w:val="16"/>
        </w:rPr>
        <w:t xml:space="preserve"> and </w:t>
      </w:r>
      <w:r w:rsidRPr="001F6A30">
        <w:rPr>
          <w:rStyle w:val="StyleUnderline"/>
        </w:rPr>
        <w:t>checks conducted abroad by the State Department, followed by</w:t>
      </w:r>
      <w:r w:rsidRPr="001F6A30">
        <w:rPr>
          <w:sz w:val="16"/>
        </w:rPr>
        <w:t xml:space="preserve"> another review by </w:t>
      </w:r>
      <w:r w:rsidRPr="001F6A30">
        <w:rPr>
          <w:rStyle w:val="StyleUnderline"/>
        </w:rPr>
        <w:t>the Department of Homeland Security</w:t>
      </w:r>
      <w:r w:rsidRPr="001F6A30">
        <w:rPr>
          <w:sz w:val="16"/>
        </w:rPr>
        <w:t xml:space="preserve"> (DHS) once they arrive. And while opponents of the program point to certain examples of fraud, it is far from clear that the diversity visa suffers from any more fraud than</w:t>
      </w:r>
      <w:hyperlink r:id="rId278" w:history="1">
        <w:r w:rsidRPr="001F6A30">
          <w:rPr>
            <w:sz w:val="16"/>
          </w:rPr>
          <w:t xml:space="preserve"> other</w:t>
        </w:r>
      </w:hyperlink>
      <w:r w:rsidRPr="001F6A30">
        <w:rPr>
          <w:sz w:val="16"/>
        </w:rPr>
        <w:t xml:space="preserve"> visa</w:t>
      </w:r>
      <w:hyperlink r:id="rId279" w:history="1">
        <w:r w:rsidRPr="001F6A30">
          <w:rPr>
            <w:sz w:val="16"/>
          </w:rPr>
          <w:t xml:space="preserve"> programs</w:t>
        </w:r>
      </w:hyperlink>
      <w:r w:rsidRPr="001F6A30">
        <w:rPr>
          <w:sz w:val="16"/>
        </w:rPr>
        <w:t xml:space="preserve">. In any case, the existence of </w:t>
      </w:r>
      <w:r w:rsidRPr="001F6A30">
        <w:rPr>
          <w:rStyle w:val="StyleUnderline"/>
        </w:rPr>
        <w:t>fraud is an argument to reduce fraud—which the State Department and the Department of Homeland Security work actively to do</w:t>
      </w:r>
      <w:r w:rsidRPr="001F6A30">
        <w:rPr>
          <w:sz w:val="16"/>
        </w:rPr>
        <w:t xml:space="preserve">—not to scrap a valuable program. Theresa Brown of the Bipartisan Policy Center (formerly a DHS official) </w:t>
      </w:r>
      <w:hyperlink r:id="rId280" w:history="1">
        <w:r w:rsidRPr="001F6A30">
          <w:rPr>
            <w:sz w:val="16"/>
          </w:rPr>
          <w:t>explained</w:t>
        </w:r>
      </w:hyperlink>
      <w:r w:rsidRPr="001F6A30">
        <w:rPr>
          <w:sz w:val="16"/>
        </w:rPr>
        <w:t xml:space="preserve"> on Twitter that proposed changes to visa policy are entirely unrelated to vetting procedures or preventing radicalization. And, compared to other green card pathways, </w:t>
      </w:r>
      <w:r w:rsidRPr="001F6A30">
        <w:rPr>
          <w:rStyle w:val="StyleUnderline"/>
        </w:rPr>
        <w:t xml:space="preserve">the diversity visa is </w:t>
      </w:r>
      <w:hyperlink r:id="rId281" w:history="1">
        <w:r w:rsidRPr="001F6A30">
          <w:rPr>
            <w:rStyle w:val="StyleUnderline"/>
          </w:rPr>
          <w:t>disproportionately</w:t>
        </w:r>
      </w:hyperlink>
      <w:r w:rsidRPr="001F6A30">
        <w:rPr>
          <w:rStyle w:val="StyleUnderline"/>
        </w:rPr>
        <w:t xml:space="preserve"> used by children—who are most likely to assimilate smoothly into the United States</w:t>
      </w:r>
      <w:r w:rsidRPr="001F6A30">
        <w:rPr>
          <w:sz w:val="16"/>
        </w:rPr>
        <w:t xml:space="preserve">. Officials now </w:t>
      </w:r>
      <w:hyperlink r:id="rId282" w:history="1">
        <w:r w:rsidRPr="001F6A30">
          <w:rPr>
            <w:sz w:val="16"/>
          </w:rPr>
          <w:t>say</w:t>
        </w:r>
      </w:hyperlink>
      <w:r w:rsidRPr="001F6A30">
        <w:rPr>
          <w:sz w:val="16"/>
        </w:rPr>
        <w:t xml:space="preserve"> that S</w:t>
      </w:r>
      <w:r w:rsidRPr="001F6A30">
        <w:rPr>
          <w:rStyle w:val="StyleUnderline"/>
        </w:rPr>
        <w:t xml:space="preserve">ayfullo Saipov did not come to the United States as a radical, but was radicalized here, making it difficult to see how the diversity visa is any more to blame for the attack than natural-born citizenship is to blame for domestic terrorists like Timothy McVeigh. </w:t>
      </w:r>
    </w:p>
    <w:p w14:paraId="65B82581" w14:textId="77777777" w:rsidR="00A56933" w:rsidRDefault="00A56933" w:rsidP="00A56933"/>
    <w:p w14:paraId="6483B534" w14:textId="77777777" w:rsidR="00A56933" w:rsidRDefault="00A56933" w:rsidP="00A56933"/>
    <w:p w14:paraId="2BCB88F3" w14:textId="77777777" w:rsidR="00A56933" w:rsidRDefault="00A56933" w:rsidP="00A56933">
      <w:pPr>
        <w:pStyle w:val="Heading4"/>
        <w:rPr>
          <w:rFonts w:eastAsia="Times New Roman"/>
        </w:rPr>
      </w:pPr>
      <w:r>
        <w:rPr>
          <w:rFonts w:eastAsia="Times New Roman"/>
        </w:rPr>
        <w:t>Domestic Terrorism within is the problem not immigrants</w:t>
      </w:r>
    </w:p>
    <w:p w14:paraId="3A518BD3" w14:textId="77777777" w:rsidR="00A56933" w:rsidRPr="00A56933" w:rsidRDefault="00A56933" w:rsidP="00A56933">
      <w:proofErr w:type="spellStart"/>
      <w:r w:rsidRPr="00A56933">
        <w:rPr>
          <w:rStyle w:val="Style13ptBold"/>
        </w:rPr>
        <w:t>Sterman</w:t>
      </w:r>
      <w:proofErr w:type="spellEnd"/>
      <w:r w:rsidRPr="00A56933">
        <w:rPr>
          <w:rStyle w:val="Style13ptBold"/>
        </w:rPr>
        <w:t xml:space="preserve"> and Ford 17</w:t>
      </w:r>
      <w:r w:rsidRPr="00A56933">
        <w:t xml:space="preserve">, David </w:t>
      </w:r>
      <w:proofErr w:type="spellStart"/>
      <w:r w:rsidRPr="00A56933">
        <w:t>Sterman</w:t>
      </w:r>
      <w:proofErr w:type="spellEnd"/>
      <w:r w:rsidRPr="00A56933">
        <w:t xml:space="preserve"> is a senior policy analyst at New America and holds a master's degree from Georgetown’s Center for Security Studies. Albert Ford is a policy analyst with the International Security program at New America. The Visa Lottery Is Not Behind the Terrorist Threat. By David Sherman and Albert Ford November 20, 2017. https://www.newamerica.org/international-security/blog/visa-lottery-not-behind-terrorist-threat/</w:t>
      </w:r>
    </w:p>
    <w:p w14:paraId="656DE44F" w14:textId="77777777" w:rsidR="00A56933" w:rsidRPr="00A56933" w:rsidRDefault="00A56933" w:rsidP="00A56933">
      <w:pPr>
        <w:rPr>
          <w:sz w:val="16"/>
        </w:rPr>
      </w:pPr>
      <w:r w:rsidRPr="00A56933">
        <w:rPr>
          <w:sz w:val="16"/>
        </w:rPr>
        <w:t xml:space="preserve">On October 31, 2017 Sayfullo Saipov, an Uzbekistan-born permanent resident of the United States—who gained residency through the Diversity Immigrant Visa Program—killed eight people in a terrorist attack in New York City’s Lower West Side. Following the attack, President Donald Trump </w:t>
      </w:r>
      <w:hyperlink r:id="rId283" w:history="1">
        <w:r w:rsidRPr="00A56933">
          <w:rPr>
            <w:b/>
            <w:bCs/>
            <w:sz w:val="16"/>
            <w:szCs w:val="16"/>
          </w:rPr>
          <w:t>called</w:t>
        </w:r>
      </w:hyperlink>
      <w:r w:rsidRPr="00A56933">
        <w:rPr>
          <w:sz w:val="16"/>
        </w:rPr>
        <w:t xml:space="preserve"> for the elimination of this visa lottery program that was established by an act of Congress and signed into law by former President George H. W. Bush in 1990. On November 13, the White House </w:t>
      </w:r>
      <w:hyperlink r:id="rId284" w:history="1">
        <w:r w:rsidRPr="00A56933">
          <w:rPr>
            <w:b/>
            <w:bCs/>
            <w:sz w:val="16"/>
            <w:szCs w:val="16"/>
          </w:rPr>
          <w:t>named</w:t>
        </w:r>
      </w:hyperlink>
      <w:r w:rsidRPr="00A56933">
        <w:rPr>
          <w:sz w:val="16"/>
          <w:szCs w:val="16"/>
        </w:rPr>
        <w:t xml:space="preserve"> </w:t>
      </w:r>
      <w:r w:rsidRPr="00A56933">
        <w:rPr>
          <w:sz w:val="16"/>
        </w:rPr>
        <w:t xml:space="preserve">five other terrorists who gained residency in the United States through the visa lottery or because their parents or spouses gained residency via the lottery in an effort to justify eliminating the program. Yet a review of </w:t>
      </w:r>
      <w:r w:rsidRPr="00BA6877">
        <w:rPr>
          <w:rStyle w:val="Emphasis"/>
        </w:rPr>
        <w:t>these five cases demonstrates that they do not illustrate a border-security problem, where terrorists use the lottery to infiltrate the United States, but instead reflect the diverse challenge of homegrown radicalization in the United States</w:t>
      </w:r>
      <w:r w:rsidRPr="00A56933">
        <w:rPr>
          <w:sz w:val="16"/>
        </w:rPr>
        <w:t xml:space="preserve">. Of the five, four came to the United States during the 1980s and 1990s when there was far less attention to the threat posed by jihadist terrorism. One of those was Hesham </w:t>
      </w:r>
      <w:proofErr w:type="spellStart"/>
      <w:r w:rsidRPr="00A56933">
        <w:rPr>
          <w:sz w:val="16"/>
        </w:rPr>
        <w:t>Hedayet</w:t>
      </w:r>
      <w:proofErr w:type="spellEnd"/>
      <w:r w:rsidRPr="00A56933">
        <w:rPr>
          <w:sz w:val="16"/>
        </w:rPr>
        <w:t xml:space="preserve">, who killed two people in a 2002 shooting at the El Al counter at LAX Airport in Los Angeles, Calif. </w:t>
      </w:r>
      <w:proofErr w:type="spellStart"/>
      <w:r w:rsidRPr="00A56933">
        <w:rPr>
          <w:sz w:val="16"/>
        </w:rPr>
        <w:t>Hedayet</w:t>
      </w:r>
      <w:proofErr w:type="spellEnd"/>
      <w:r w:rsidRPr="00A56933">
        <w:rPr>
          <w:sz w:val="16"/>
        </w:rPr>
        <w:t xml:space="preserve">, however, entered the United States in 1992, a decade before he conducted the attack. He entered on a temporary B-2 visa and claimed asylum. The primary failure – if there was one – of the immigration system in </w:t>
      </w:r>
      <w:proofErr w:type="spellStart"/>
      <w:r w:rsidRPr="00A56933">
        <w:rPr>
          <w:sz w:val="16"/>
        </w:rPr>
        <w:t>Hedayet’s</w:t>
      </w:r>
      <w:proofErr w:type="spellEnd"/>
      <w:r w:rsidRPr="00A56933">
        <w:rPr>
          <w:sz w:val="16"/>
        </w:rPr>
        <w:t xml:space="preserve"> case revolved around the slow processing and resolution of </w:t>
      </w:r>
      <w:proofErr w:type="spellStart"/>
      <w:r w:rsidRPr="00A56933">
        <w:rPr>
          <w:sz w:val="16"/>
        </w:rPr>
        <w:t>Hedayet’s</w:t>
      </w:r>
      <w:proofErr w:type="spellEnd"/>
      <w:r w:rsidRPr="00A56933">
        <w:rPr>
          <w:sz w:val="16"/>
        </w:rPr>
        <w:t xml:space="preserve"> asylum claim, and the processing system has seen</w:t>
      </w:r>
      <w:r w:rsidRPr="00A56933">
        <w:rPr>
          <w:sz w:val="16"/>
          <w:szCs w:val="16"/>
        </w:rPr>
        <w:t xml:space="preserve"> </w:t>
      </w:r>
      <w:hyperlink r:id="rId285" w:history="1">
        <w:r w:rsidRPr="00BA6877">
          <w:rPr>
            <w:b/>
            <w:bCs/>
            <w:szCs w:val="16"/>
            <w:u w:val="single"/>
          </w:rPr>
          <w:t>several reforms</w:t>
        </w:r>
      </w:hyperlink>
      <w:r w:rsidRPr="00A56933">
        <w:rPr>
          <w:sz w:val="16"/>
        </w:rPr>
        <w:t xml:space="preserve"> since </w:t>
      </w:r>
      <w:proofErr w:type="spellStart"/>
      <w:r w:rsidRPr="00A56933">
        <w:rPr>
          <w:sz w:val="16"/>
        </w:rPr>
        <w:t>Hedayet</w:t>
      </w:r>
      <w:proofErr w:type="spellEnd"/>
      <w:r w:rsidRPr="00A56933">
        <w:rPr>
          <w:sz w:val="16"/>
        </w:rPr>
        <w:t xml:space="preserve"> came to the United States. (</w:t>
      </w:r>
      <w:proofErr w:type="spellStart"/>
      <w:r w:rsidRPr="00A56933">
        <w:rPr>
          <w:sz w:val="16"/>
        </w:rPr>
        <w:t>Hedayet’s</w:t>
      </w:r>
      <w:proofErr w:type="spellEnd"/>
      <w:r w:rsidRPr="00A56933">
        <w:rPr>
          <w:sz w:val="16"/>
        </w:rPr>
        <w:t xml:space="preserve"> asylum application was rejected in 1993.) It was five years later in 1997 that </w:t>
      </w:r>
      <w:proofErr w:type="spellStart"/>
      <w:r w:rsidRPr="00A56933">
        <w:rPr>
          <w:sz w:val="16"/>
        </w:rPr>
        <w:t>Hedayet</w:t>
      </w:r>
      <w:proofErr w:type="spellEnd"/>
      <w:r w:rsidRPr="00A56933">
        <w:rPr>
          <w:sz w:val="16"/>
        </w:rPr>
        <w:t xml:space="preserve"> gained permanent residency </w:t>
      </w:r>
      <w:proofErr w:type="gramStart"/>
      <w:r w:rsidRPr="00A56933">
        <w:rPr>
          <w:sz w:val="16"/>
        </w:rPr>
        <w:t>as a result of</w:t>
      </w:r>
      <w:proofErr w:type="gramEnd"/>
      <w:r w:rsidRPr="00A56933">
        <w:rPr>
          <w:sz w:val="16"/>
        </w:rPr>
        <w:t xml:space="preserve"> his wife’s successful application to the visa lottery, which she submitted in 1996. Given the decade that </w:t>
      </w:r>
      <w:hyperlink r:id="rId286" w:history="1">
        <w:r w:rsidRPr="00BA6877">
          <w:rPr>
            <w:b/>
            <w:bCs/>
            <w:szCs w:val="16"/>
            <w:u w:val="single"/>
          </w:rPr>
          <w:t>passed</w:t>
        </w:r>
      </w:hyperlink>
      <w:r w:rsidRPr="00A56933">
        <w:rPr>
          <w:sz w:val="16"/>
          <w:szCs w:val="16"/>
        </w:rPr>
        <w:t xml:space="preserve"> </w:t>
      </w:r>
      <w:r w:rsidRPr="00A56933">
        <w:rPr>
          <w:sz w:val="16"/>
        </w:rPr>
        <w:t xml:space="preserve">between </w:t>
      </w:r>
      <w:proofErr w:type="spellStart"/>
      <w:r w:rsidRPr="00A56933">
        <w:rPr>
          <w:sz w:val="16"/>
        </w:rPr>
        <w:t>Hedayet’s</w:t>
      </w:r>
      <w:proofErr w:type="spellEnd"/>
      <w:r w:rsidRPr="00A56933">
        <w:rPr>
          <w:sz w:val="16"/>
        </w:rPr>
        <w:t xml:space="preserve"> entry and his attack and the five years that passed between his gaining permanent residency and his attack, </w:t>
      </w:r>
      <w:r w:rsidRPr="00A56933">
        <w:rPr>
          <w:sz w:val="16"/>
        </w:rPr>
        <w:lastRenderedPageBreak/>
        <w:t xml:space="preserve">viewing his attack as a case of terrorist infiltration is a mistake. Moreover, the more aggressive enforcement of immigration law after the 9/11 attacks makes the </w:t>
      </w:r>
      <w:proofErr w:type="spellStart"/>
      <w:r w:rsidRPr="00A56933">
        <w:rPr>
          <w:sz w:val="16"/>
        </w:rPr>
        <w:t>Hedayet</w:t>
      </w:r>
      <w:proofErr w:type="spellEnd"/>
      <w:r w:rsidRPr="00A56933">
        <w:rPr>
          <w:sz w:val="16"/>
        </w:rPr>
        <w:t xml:space="preserve"> case of limited value to assessing the threat today. Similarly, Mousa Mohammed Abu </w:t>
      </w:r>
      <w:proofErr w:type="spellStart"/>
      <w:r w:rsidRPr="00A56933">
        <w:rPr>
          <w:sz w:val="16"/>
        </w:rPr>
        <w:t>Marzook</w:t>
      </w:r>
      <w:proofErr w:type="spellEnd"/>
      <w:r w:rsidRPr="00A56933">
        <w:rPr>
          <w:sz w:val="16"/>
        </w:rPr>
        <w:t>, a Hamas leader</w:t>
      </w:r>
      <w:r w:rsidRPr="00A56933">
        <w:rPr>
          <w:sz w:val="16"/>
          <w:szCs w:val="16"/>
        </w:rPr>
        <w:t xml:space="preserve">, </w:t>
      </w:r>
      <w:hyperlink r:id="rId287" w:history="1">
        <w:r w:rsidRPr="00BA6877">
          <w:rPr>
            <w:b/>
            <w:bCs/>
            <w:szCs w:val="16"/>
            <w:u w:val="single"/>
          </w:rPr>
          <w:t>came</w:t>
        </w:r>
      </w:hyperlink>
      <w:r w:rsidRPr="00A56933">
        <w:rPr>
          <w:sz w:val="16"/>
        </w:rPr>
        <w:t xml:space="preserve"> to the United States during the 1980s and received a green card in 1990, through the lottery’s predecessor program according to the Trump administration. He was </w:t>
      </w:r>
      <w:hyperlink r:id="rId288" w:history="1">
        <w:r w:rsidRPr="00A63787">
          <w:rPr>
            <w:b/>
            <w:bCs/>
            <w:szCs w:val="16"/>
            <w:u w:val="single"/>
          </w:rPr>
          <w:t>arrested</w:t>
        </w:r>
      </w:hyperlink>
      <w:r w:rsidRPr="00A56933">
        <w:rPr>
          <w:sz w:val="16"/>
        </w:rPr>
        <w:t xml:space="preserve"> in 1995 while trying to enter the United States, six years before the 9/11 attacks, precisely because he had tripped the then-far more limited terrorism watchlist. He was deported in 1997. In addition, of the five cases, two arrived as youths and radicalized in the United States. One, Imran </w:t>
      </w:r>
      <w:proofErr w:type="spellStart"/>
      <w:r w:rsidRPr="00A56933">
        <w:rPr>
          <w:sz w:val="16"/>
        </w:rPr>
        <w:t>Mandhai</w:t>
      </w:r>
      <w:proofErr w:type="spellEnd"/>
      <w:r w:rsidRPr="00A56933">
        <w:rPr>
          <w:sz w:val="16"/>
          <w:szCs w:val="16"/>
        </w:rPr>
        <w:t xml:space="preserve">, </w:t>
      </w:r>
      <w:hyperlink r:id="rId289" w:history="1">
        <w:r w:rsidRPr="00A56933">
          <w:rPr>
            <w:b/>
            <w:bCs/>
            <w:sz w:val="16"/>
            <w:szCs w:val="16"/>
          </w:rPr>
          <w:t>immigrated</w:t>
        </w:r>
      </w:hyperlink>
      <w:r w:rsidRPr="00A56933">
        <w:rPr>
          <w:sz w:val="16"/>
        </w:rPr>
        <w:t xml:space="preserve"> to the United States with his parents in 1998 prior to the post-9/11 focus on jihadist terrorism. He was a teenager when he entered. At the time of his arrest, </w:t>
      </w:r>
      <w:r w:rsidRPr="00BA6877">
        <w:rPr>
          <w:rStyle w:val="Emphasis"/>
        </w:rPr>
        <w:t>officials stated that he had become disillusioned with the United States shortly after his arrival, suggesting his radicalization occurred inside the United States</w:t>
      </w:r>
      <w:r w:rsidRPr="00A56933">
        <w:rPr>
          <w:sz w:val="16"/>
        </w:rPr>
        <w:t xml:space="preserve">. The other, Syed </w:t>
      </w:r>
      <w:proofErr w:type="spellStart"/>
      <w:r w:rsidRPr="00A56933">
        <w:rPr>
          <w:sz w:val="16"/>
        </w:rPr>
        <w:t>Haris</w:t>
      </w:r>
      <w:proofErr w:type="spellEnd"/>
      <w:r w:rsidRPr="00A56933">
        <w:rPr>
          <w:sz w:val="16"/>
        </w:rPr>
        <w:t xml:space="preserve"> Ahmed, came to the United States in 1996 with his family. As Ahmed was</w:t>
      </w:r>
      <w:r w:rsidRPr="00A56933">
        <w:rPr>
          <w:sz w:val="16"/>
          <w:szCs w:val="16"/>
        </w:rPr>
        <w:t xml:space="preserve"> </w:t>
      </w:r>
      <w:hyperlink r:id="rId290" w:history="1">
        <w:r w:rsidRPr="00A56933">
          <w:rPr>
            <w:b/>
            <w:bCs/>
            <w:sz w:val="16"/>
            <w:szCs w:val="16"/>
          </w:rPr>
          <w:t>born</w:t>
        </w:r>
      </w:hyperlink>
      <w:r w:rsidRPr="00A56933">
        <w:rPr>
          <w:sz w:val="16"/>
        </w:rPr>
        <w:t xml:space="preserve"> in 1984, he would have been around 12 years old when he entered. The Department of Justice, in its press release regarding Ahmed’s being found guilty, </w:t>
      </w:r>
      <w:r w:rsidRPr="00A56933">
        <w:rPr>
          <w:sz w:val="16"/>
          <w:szCs w:val="16"/>
        </w:rPr>
        <w:t>notes that</w:t>
      </w:r>
      <w:r w:rsidRPr="00A56933">
        <w:rPr>
          <w:sz w:val="16"/>
        </w:rPr>
        <w:t xml:space="preserve"> while he was born in Pakistan, he was “raised in Marietta and Dawsonville, [Georgia].” In addition, Ahmed’s co-conspirator, </w:t>
      </w:r>
      <w:proofErr w:type="spellStart"/>
      <w:r w:rsidRPr="00A56933">
        <w:rPr>
          <w:sz w:val="16"/>
        </w:rPr>
        <w:t>Ehsanul</w:t>
      </w:r>
      <w:proofErr w:type="spellEnd"/>
      <w:r w:rsidRPr="00A56933">
        <w:rPr>
          <w:sz w:val="16"/>
        </w:rPr>
        <w:t xml:space="preserve"> </w:t>
      </w:r>
      <w:proofErr w:type="spellStart"/>
      <w:r w:rsidRPr="00A56933">
        <w:rPr>
          <w:sz w:val="16"/>
        </w:rPr>
        <w:t>Sadequee</w:t>
      </w:r>
      <w:proofErr w:type="spellEnd"/>
      <w:r w:rsidRPr="00A56933">
        <w:rPr>
          <w:sz w:val="16"/>
        </w:rPr>
        <w:t>, was a United States citizen</w:t>
      </w:r>
      <w:r w:rsidRPr="00A56933">
        <w:rPr>
          <w:sz w:val="16"/>
          <w:szCs w:val="16"/>
        </w:rPr>
        <w:t xml:space="preserve"> </w:t>
      </w:r>
      <w:hyperlink r:id="rId291" w:history="1">
        <w:r w:rsidRPr="00A63787">
          <w:rPr>
            <w:b/>
            <w:bCs/>
            <w:szCs w:val="16"/>
            <w:u w:val="single"/>
          </w:rPr>
          <w:t>born</w:t>
        </w:r>
      </w:hyperlink>
      <w:r w:rsidRPr="00A56933">
        <w:rPr>
          <w:sz w:val="16"/>
        </w:rPr>
        <w:t xml:space="preserve"> in Fairfax, Virginia, demonstrating that Ahmed’s path from abroad into the United States was not essential to the plot. The other name </w:t>
      </w:r>
      <w:hyperlink r:id="rId292" w:anchor=".ydmAQrDzX" w:history="1">
        <w:r w:rsidRPr="00A63787">
          <w:rPr>
            <w:b/>
            <w:bCs/>
            <w:szCs w:val="16"/>
            <w:u w:val="single"/>
          </w:rPr>
          <w:t>cited</w:t>
        </w:r>
      </w:hyperlink>
      <w:r w:rsidRPr="00A56933">
        <w:rPr>
          <w:sz w:val="16"/>
          <w:szCs w:val="16"/>
        </w:rPr>
        <w:t xml:space="preserve"> </w:t>
      </w:r>
      <w:r w:rsidRPr="00A56933">
        <w:rPr>
          <w:sz w:val="16"/>
        </w:rPr>
        <w:t xml:space="preserve">by the Trump administration that might provide support for its effort to portray the Diversity Immigrant Visa Program as a current border-security issue is </w:t>
      </w:r>
      <w:proofErr w:type="spellStart"/>
      <w:r w:rsidRPr="00A56933">
        <w:rPr>
          <w:sz w:val="16"/>
        </w:rPr>
        <w:t>Abdurasul</w:t>
      </w:r>
      <w:proofErr w:type="spellEnd"/>
      <w:r w:rsidRPr="00A56933">
        <w:rPr>
          <w:sz w:val="16"/>
        </w:rPr>
        <w:t xml:space="preserve"> </w:t>
      </w:r>
      <w:proofErr w:type="spellStart"/>
      <w:r w:rsidRPr="00A56933">
        <w:rPr>
          <w:sz w:val="16"/>
        </w:rPr>
        <w:t>Juraboev</w:t>
      </w:r>
      <w:proofErr w:type="spellEnd"/>
      <w:r w:rsidRPr="00A56933">
        <w:rPr>
          <w:sz w:val="16"/>
        </w:rPr>
        <w:t xml:space="preserve">, who came to the United States from Uzbekistan via the visa lottery in 2011. Little is known about </w:t>
      </w:r>
      <w:proofErr w:type="spellStart"/>
      <w:r w:rsidRPr="00A56933">
        <w:rPr>
          <w:sz w:val="16"/>
        </w:rPr>
        <w:t>Juraboev’s</w:t>
      </w:r>
      <w:proofErr w:type="spellEnd"/>
      <w:r w:rsidRPr="00A56933">
        <w:rPr>
          <w:sz w:val="16"/>
        </w:rPr>
        <w:t xml:space="preserve"> radicalization and the extent to which it may have had roots in Uzbekistan. However, the administration has failed to provide evidence demonstrating that </w:t>
      </w:r>
      <w:proofErr w:type="spellStart"/>
      <w:r w:rsidRPr="00A56933">
        <w:rPr>
          <w:sz w:val="16"/>
        </w:rPr>
        <w:t>Juraboev</w:t>
      </w:r>
      <w:proofErr w:type="spellEnd"/>
      <w:r w:rsidRPr="00A56933">
        <w:rPr>
          <w:sz w:val="16"/>
        </w:rPr>
        <w:t xml:space="preserve"> radicalized in Uzbekistan and not the United States. For his part, Saipov, whose attack triggered the debate over the lottery, </w:t>
      </w:r>
      <w:hyperlink r:id="rId293" w:history="1">
        <w:r w:rsidRPr="00A63787">
          <w:rPr>
            <w:b/>
            <w:bCs/>
            <w:szCs w:val="16"/>
            <w:u w:val="single"/>
          </w:rPr>
          <w:t>entered</w:t>
        </w:r>
      </w:hyperlink>
      <w:r w:rsidRPr="00A56933">
        <w:rPr>
          <w:sz w:val="16"/>
        </w:rPr>
        <w:t xml:space="preserve"> the country seven years before his attack. </w:t>
      </w:r>
      <w:r w:rsidRPr="00BA6877">
        <w:rPr>
          <w:rStyle w:val="Emphasis"/>
        </w:rPr>
        <w:t>According to New York Governor Andrew Cuomo, Saipov “</w:t>
      </w:r>
      <w:hyperlink r:id="rId294" w:history="1">
        <w:r w:rsidRPr="00BA6877">
          <w:rPr>
            <w:rStyle w:val="Emphasis"/>
          </w:rPr>
          <w:t>radicalized domestically</w:t>
        </w:r>
      </w:hyperlink>
      <w:r w:rsidRPr="00BA6877">
        <w:rPr>
          <w:rStyle w:val="Emphasis"/>
        </w:rPr>
        <w:t>.”</w:t>
      </w:r>
      <w:r w:rsidRPr="00A56933">
        <w:rPr>
          <w:sz w:val="16"/>
        </w:rPr>
        <w:t xml:space="preserve"> </w:t>
      </w:r>
      <w:r w:rsidRPr="00BA6877">
        <w:rPr>
          <w:rStyle w:val="Emphasis"/>
        </w:rPr>
        <w:t xml:space="preserve">In contrast to the five cases (plus Saipov) that the administration found to defend its case, there are 207 cases of American citizens born in the United States who have been accused of jihadist terrorism crimes, 49% of the 421 cases since the 9/11 attacks, according to New America’s </w:t>
      </w:r>
      <w:hyperlink r:id="rId295" w:history="1">
        <w:r w:rsidRPr="00BA6877">
          <w:rPr>
            <w:rStyle w:val="Emphasis"/>
          </w:rPr>
          <w:t>research</w:t>
        </w:r>
      </w:hyperlink>
      <w:r w:rsidRPr="00BA6877">
        <w:rPr>
          <w:rStyle w:val="Emphasis"/>
        </w:rPr>
        <w:t>.</w:t>
      </w:r>
      <w:r w:rsidRPr="00A56933">
        <w:rPr>
          <w:sz w:val="16"/>
        </w:rPr>
        <w:t xml:space="preserve"> There may be good reason to end or adjust the lottery – in 2007 the Government Accountability Office examined the program and warned of the risk of fraud, but also </w:t>
      </w:r>
      <w:hyperlink r:id="rId296" w:history="1">
        <w:r w:rsidRPr="00B408AA">
          <w:rPr>
            <w:b/>
            <w:bCs/>
            <w:sz w:val="20"/>
            <w:szCs w:val="20"/>
            <w:u w:val="single"/>
          </w:rPr>
          <w:t>noted</w:t>
        </w:r>
      </w:hyperlink>
      <w:r w:rsidRPr="00A56933">
        <w:rPr>
          <w:sz w:val="16"/>
        </w:rPr>
        <w:t xml:space="preserve">: “We found no documented evidence that DV immigrants […] posed a terrorist or other threat.” </w:t>
      </w:r>
      <w:r w:rsidRPr="00BA6877">
        <w:rPr>
          <w:rStyle w:val="Emphasis"/>
        </w:rPr>
        <w:t xml:space="preserve">The central threat to the United States from terrorism is homegrown, inspired by jihadist ideology, and at times enabled by foreign terrorists via interaction online. It is not a threat driven by foreign jihadist infiltration. </w:t>
      </w:r>
      <w:r w:rsidRPr="00A56933">
        <w:rPr>
          <w:sz w:val="16"/>
        </w:rPr>
        <w:t>The few names provided by the Trump administration do not change that fact – and tightening immigration policy will not make a substantial difference to the current terrorist threat in the United States.</w:t>
      </w:r>
    </w:p>
    <w:p w14:paraId="43DC8F8E" w14:textId="77777777" w:rsidR="00A56933" w:rsidRDefault="00A56933" w:rsidP="00A56933"/>
    <w:p w14:paraId="7F7C00CA" w14:textId="3B38B5FE" w:rsidR="00A56933" w:rsidRDefault="00A56933" w:rsidP="00A56933">
      <w:pPr>
        <w:pStyle w:val="Heading3"/>
      </w:pPr>
      <w:r>
        <w:lastRenderedPageBreak/>
        <w:t>AFF – Econ</w:t>
      </w:r>
    </w:p>
    <w:p w14:paraId="09AAAAE4" w14:textId="77777777" w:rsidR="00A56933" w:rsidRPr="00635760" w:rsidRDefault="00A56933" w:rsidP="00A56933">
      <w:pPr>
        <w:pStyle w:val="Heading4"/>
        <w:rPr>
          <w:rStyle w:val="Style13ptBold"/>
          <w:b/>
        </w:rPr>
      </w:pPr>
      <w:r w:rsidRPr="00635760">
        <w:rPr>
          <w:rStyle w:val="Style13ptBold"/>
          <w:b/>
        </w:rPr>
        <w:t>Diversity Visas don’t help the economy</w:t>
      </w:r>
    </w:p>
    <w:p w14:paraId="736AA998" w14:textId="77777777" w:rsidR="00A56933" w:rsidRPr="00A56933" w:rsidRDefault="00A56933" w:rsidP="00A56933">
      <w:proofErr w:type="spellStart"/>
      <w:r w:rsidRPr="00A56933">
        <w:rPr>
          <w:rStyle w:val="Style13ptBold"/>
        </w:rPr>
        <w:t>Camarota</w:t>
      </w:r>
      <w:proofErr w:type="spellEnd"/>
      <w:r w:rsidRPr="00A56933">
        <w:rPr>
          <w:rStyle w:val="Style13ptBold"/>
        </w:rPr>
        <w:t xml:space="preserve"> 17</w:t>
      </w:r>
      <w:r w:rsidRPr="00A56933">
        <w:t xml:space="preserve">, Steven </w:t>
      </w:r>
      <w:proofErr w:type="spellStart"/>
      <w:r w:rsidRPr="00A56933">
        <w:t>Camarota</w:t>
      </w:r>
      <w:proofErr w:type="spellEnd"/>
      <w:r w:rsidRPr="00A56933">
        <w:t xml:space="preserve"> is director of research at the Center for Immigration Studies in Washington, D.C. Trumps right. End the diversity visa lottery. By Steven </w:t>
      </w:r>
      <w:proofErr w:type="spellStart"/>
      <w:r w:rsidRPr="00A56933">
        <w:t>Camarota</w:t>
      </w:r>
      <w:proofErr w:type="spellEnd"/>
      <w:r w:rsidRPr="00A56933">
        <w:t xml:space="preserve"> Nov,2 2017 11:05 am. http://www.latimes.com/opinion/op-ed/la-oe-camarota-diversity-visa-lottery-20171102-story.html</w:t>
      </w:r>
    </w:p>
    <w:p w14:paraId="5DF911F8" w14:textId="77777777" w:rsidR="00A56933" w:rsidRDefault="00A56933" w:rsidP="00A56933">
      <w:pPr>
        <w:rPr>
          <w:rStyle w:val="Emphasis"/>
        </w:rPr>
      </w:pPr>
      <w:r w:rsidRPr="00FF0A0F">
        <w:rPr>
          <w:rStyle w:val="Emphasis"/>
        </w:rPr>
        <w:t>Given our modern economy, it makes no sense to run a program that brings in tens of thousands of immigrants each year, many of whom have very modest levels of education.</w:t>
      </w:r>
      <w:r w:rsidRPr="00FF0A0F">
        <w:rPr>
          <w:rFonts w:ascii="Georgia" w:eastAsia="Times New Roman" w:hAnsi="Georgia" w:cs="Helvetica"/>
          <w:color w:val="000000"/>
          <w:sz w:val="16"/>
          <w:szCs w:val="27"/>
        </w:rPr>
        <w:t xml:space="preserve"> In 2012,</w:t>
      </w:r>
      <w:r>
        <w:rPr>
          <w:rFonts w:ascii="Georgia" w:eastAsia="Times New Roman" w:hAnsi="Georgia" w:cs="Helvetica"/>
          <w:color w:val="000000"/>
          <w:sz w:val="16"/>
          <w:szCs w:val="27"/>
        </w:rPr>
        <w:t xml:space="preserve"> </w:t>
      </w:r>
      <w:hyperlink r:id="rId297" w:history="1">
        <w:r w:rsidRPr="00E27041">
          <w:rPr>
            <w:rFonts w:ascii="Georgia" w:eastAsia="Times New Roman" w:hAnsi="Georgia" w:cs="Helvetica"/>
            <w:sz w:val="16"/>
            <w:szCs w:val="16"/>
          </w:rPr>
          <w:t>63%</w:t>
        </w:r>
      </w:hyperlink>
      <w:r w:rsidRPr="00E27041">
        <w:rPr>
          <w:rFonts w:ascii="Georgia" w:eastAsia="Times New Roman" w:hAnsi="Georgia" w:cs="Helvetica"/>
          <w:sz w:val="16"/>
          <w:szCs w:val="16"/>
        </w:rPr>
        <w:t xml:space="preserve"> </w:t>
      </w:r>
      <w:r w:rsidRPr="00FF0A0F">
        <w:rPr>
          <w:rFonts w:ascii="Georgia" w:eastAsia="Times New Roman" w:hAnsi="Georgia" w:cs="Helvetica"/>
          <w:color w:val="000000"/>
          <w:sz w:val="16"/>
          <w:szCs w:val="27"/>
        </w:rPr>
        <w:t>of households headed by an immigrant with only a high school education accessed one or more of the nation's major welfare programs</w:t>
      </w:r>
      <w:r w:rsidRPr="00FF0A0F">
        <w:rPr>
          <w:rStyle w:val="Emphasis"/>
        </w:rPr>
        <w:t>. Moreover, real wages for Americans with this level of education have either stagnated or declined over the long term, and the share of less-educated Americans</w:t>
      </w:r>
      <w:r>
        <w:rPr>
          <w:rStyle w:val="Emphasis"/>
        </w:rPr>
        <w:t xml:space="preserve"> </w:t>
      </w:r>
      <w:hyperlink r:id="rId298" w:history="1">
        <w:r w:rsidRPr="00FF0A0F">
          <w:rPr>
            <w:rStyle w:val="Emphasis"/>
          </w:rPr>
          <w:t>in the labor market</w:t>
        </w:r>
      </w:hyperlink>
      <w:r>
        <w:rPr>
          <w:rStyle w:val="Emphasis"/>
        </w:rPr>
        <w:t xml:space="preserve"> </w:t>
      </w:r>
      <w:r w:rsidRPr="00FF0A0F">
        <w:rPr>
          <w:rStyle w:val="Emphasis"/>
        </w:rPr>
        <w:t>is at or near historic lows.</w:t>
      </w:r>
      <w:r>
        <w:rPr>
          <w:rStyle w:val="Emphasis"/>
        </w:rPr>
        <w:t xml:space="preserve"> </w:t>
      </w:r>
      <w:r w:rsidRPr="00FF0A0F">
        <w:rPr>
          <w:rFonts w:ascii="Georgia" w:eastAsia="Times New Roman" w:hAnsi="Georgia" w:cs="Helvetica"/>
          <w:color w:val="000000"/>
          <w:sz w:val="16"/>
          <w:szCs w:val="27"/>
        </w:rPr>
        <w:t xml:space="preserve">Programs that allow in the family members of immigrants already here or that bring in skilled immigrants or refugees have their pluses and minuses. But </w:t>
      </w:r>
      <w:r w:rsidRPr="00FF0A0F">
        <w:rPr>
          <w:rStyle w:val="Emphasis"/>
        </w:rPr>
        <w:t xml:space="preserve">the diversity visa lottery is not about keeping families </w:t>
      </w:r>
      <w:proofErr w:type="gramStart"/>
      <w:r w:rsidRPr="00FF0A0F">
        <w:rPr>
          <w:rStyle w:val="Emphasis"/>
        </w:rPr>
        <w:t xml:space="preserve">together, </w:t>
      </w:r>
      <w:r>
        <w:rPr>
          <w:rStyle w:val="Emphasis"/>
        </w:rPr>
        <w:t xml:space="preserve"> </w:t>
      </w:r>
      <w:r w:rsidRPr="00FF0A0F">
        <w:rPr>
          <w:rStyle w:val="Emphasis"/>
        </w:rPr>
        <w:t>nor</w:t>
      </w:r>
      <w:proofErr w:type="gramEnd"/>
      <w:r w:rsidRPr="00FF0A0F">
        <w:rPr>
          <w:rStyle w:val="Emphasis"/>
        </w:rPr>
        <w:t xml:space="preserve"> does it select people based on their skills or satisfy any humanitarian concern. Ending this ill-conceived program would be good for national security, workers, taxpayers and the </w:t>
      </w:r>
      <w:proofErr w:type="gramStart"/>
      <w:r w:rsidRPr="00FF0A0F">
        <w:rPr>
          <w:rStyle w:val="Emphasis"/>
        </w:rPr>
        <w:t>country as a whole</w:t>
      </w:r>
      <w:proofErr w:type="gramEnd"/>
      <w:r w:rsidRPr="00FF0A0F">
        <w:rPr>
          <w:rStyle w:val="Emphasis"/>
        </w:rPr>
        <w:t>.</w:t>
      </w:r>
    </w:p>
    <w:p w14:paraId="2F50D1C1" w14:textId="77777777" w:rsidR="00A56933" w:rsidRPr="00687834" w:rsidRDefault="00A56933" w:rsidP="00A56933">
      <w:pPr>
        <w:pStyle w:val="Heading4"/>
        <w:rPr>
          <w:rFonts w:eastAsia="Times New Roman"/>
        </w:rPr>
      </w:pPr>
      <w:r>
        <w:rPr>
          <w:rFonts w:eastAsia="Times New Roman"/>
        </w:rPr>
        <w:t>Ending diversity visas won’t benefit American Workers</w:t>
      </w:r>
    </w:p>
    <w:p w14:paraId="4A8BAE15" w14:textId="77777777" w:rsidR="00A56933" w:rsidRPr="00A56933" w:rsidRDefault="00A56933" w:rsidP="00A56933">
      <w:r w:rsidRPr="00A56933">
        <w:rPr>
          <w:rStyle w:val="Style13ptBold"/>
        </w:rPr>
        <w:t>Passy 17</w:t>
      </w:r>
      <w:r w:rsidRPr="00A56933">
        <w:t xml:space="preserve">, Jacob Passy is a reporter with National Mortgage News, covering breaking news in the residential mortgage industry. Why immigration </w:t>
      </w:r>
      <w:proofErr w:type="gramStart"/>
      <w:r w:rsidRPr="00A56933">
        <w:t>actually help</w:t>
      </w:r>
      <w:proofErr w:type="gramEnd"/>
      <w:r w:rsidRPr="00A56933">
        <w:t xml:space="preserve"> native born U.S. workers. By Jacob Passy November 4th, 2017 </w:t>
      </w:r>
      <w:proofErr w:type="gramStart"/>
      <w:r w:rsidRPr="00A56933">
        <w:t>At</w:t>
      </w:r>
      <w:proofErr w:type="gramEnd"/>
      <w:r w:rsidRPr="00A56933">
        <w:t xml:space="preserve"> 5:58am. </w:t>
      </w:r>
    </w:p>
    <w:p w14:paraId="6BA234B7" w14:textId="77777777" w:rsidR="00A56933" w:rsidRPr="006E50FA" w:rsidRDefault="00A56933" w:rsidP="00A56933">
      <w:pPr>
        <w:rPr>
          <w:rFonts w:ascii="Arial" w:eastAsia="Times New Roman" w:hAnsi="Arial" w:cs="Arial"/>
          <w:color w:val="333333"/>
          <w:sz w:val="16"/>
          <w:szCs w:val="27"/>
        </w:rPr>
      </w:pPr>
      <w:r w:rsidRPr="00687834">
        <w:rPr>
          <w:rFonts w:ascii="Arial" w:eastAsia="Times New Roman" w:hAnsi="Arial" w:cs="Arial"/>
          <w:color w:val="333333"/>
          <w:sz w:val="16"/>
          <w:szCs w:val="27"/>
        </w:rPr>
        <w:t xml:space="preserve">But </w:t>
      </w:r>
      <w:r w:rsidRPr="00687834">
        <w:rPr>
          <w:rStyle w:val="Emphasis"/>
        </w:rPr>
        <w:t>ending the green-card lottery would do little to benefit American workers</w:t>
      </w:r>
      <w:r w:rsidRPr="00687834">
        <w:rPr>
          <w:rFonts w:ascii="Arial" w:eastAsia="Times New Roman" w:hAnsi="Arial" w:cs="Arial"/>
          <w:color w:val="333333"/>
          <w:sz w:val="16"/>
          <w:szCs w:val="27"/>
        </w:rPr>
        <w:t xml:space="preserve"> — and </w:t>
      </w:r>
      <w:r w:rsidRPr="00687834">
        <w:rPr>
          <w:rStyle w:val="Emphasis"/>
        </w:rPr>
        <w:t>experts say immigration is vital to the nation’s economy</w:t>
      </w:r>
      <w:r w:rsidRPr="00687834">
        <w:rPr>
          <w:rFonts w:ascii="Arial" w:eastAsia="Times New Roman" w:hAnsi="Arial" w:cs="Arial"/>
          <w:color w:val="333333"/>
          <w:sz w:val="16"/>
          <w:szCs w:val="27"/>
        </w:rPr>
        <w:t xml:space="preserve">. </w:t>
      </w:r>
      <w:r w:rsidRPr="006E50FA">
        <w:rPr>
          <w:rFonts w:ascii="Arial" w:eastAsia="Times New Roman" w:hAnsi="Arial" w:cs="Arial"/>
          <w:bCs/>
          <w:color w:val="333333"/>
          <w:sz w:val="16"/>
          <w:szCs w:val="16"/>
          <w:bdr w:val="none" w:sz="0" w:space="0" w:color="auto" w:frame="1"/>
        </w:rPr>
        <w:t>How native-born workers benefit from immigration</w:t>
      </w:r>
      <w:r w:rsidRPr="00687834">
        <w:rPr>
          <w:rFonts w:ascii="Arial" w:eastAsia="Times New Roman" w:hAnsi="Arial" w:cs="Arial"/>
          <w:color w:val="333333"/>
          <w:sz w:val="16"/>
          <w:szCs w:val="16"/>
        </w:rPr>
        <w:t xml:space="preserve"> </w:t>
      </w:r>
      <w:r w:rsidRPr="00687834">
        <w:rPr>
          <w:rStyle w:val="Emphasis"/>
        </w:rPr>
        <w:t>Research has suggested that reducing immigration wouldn’t result in more jobs going to workers born in the U.S</w:t>
      </w:r>
      <w:r w:rsidRPr="006E50FA">
        <w:rPr>
          <w:rFonts w:ascii="Arial" w:eastAsia="Times New Roman" w:hAnsi="Arial" w:cs="Arial"/>
          <w:color w:val="333333"/>
          <w:sz w:val="16"/>
          <w:szCs w:val="27"/>
        </w:rPr>
        <w:t xml:space="preserve">. If anything, </w:t>
      </w:r>
      <w:r w:rsidRPr="00687834">
        <w:rPr>
          <w:rStyle w:val="Emphasis"/>
        </w:rPr>
        <w:t>it would reduce the number of jobs in this country</w:t>
      </w:r>
      <w:r w:rsidRPr="006E50FA">
        <w:rPr>
          <w:rFonts w:ascii="Arial" w:eastAsia="Times New Roman" w:hAnsi="Arial" w:cs="Arial"/>
          <w:color w:val="333333"/>
          <w:sz w:val="16"/>
          <w:szCs w:val="27"/>
        </w:rPr>
        <w:t>.</w:t>
      </w:r>
      <w:r w:rsidRPr="00687834">
        <w:rPr>
          <w:rFonts w:ascii="Arial" w:eastAsia="Times New Roman" w:hAnsi="Arial" w:cs="Arial"/>
          <w:color w:val="333333"/>
          <w:sz w:val="16"/>
          <w:szCs w:val="27"/>
        </w:rPr>
        <w:t xml:space="preserve"> </w:t>
      </w:r>
      <w:r w:rsidRPr="006E50FA">
        <w:rPr>
          <w:rFonts w:ascii="Arial" w:eastAsia="Times New Roman" w:hAnsi="Arial" w:cs="Arial"/>
          <w:color w:val="333333"/>
          <w:sz w:val="16"/>
          <w:szCs w:val="27"/>
        </w:rPr>
        <w:t>The RAISE Act, for instance,</w:t>
      </w:r>
      <w:r w:rsidRPr="00687834">
        <w:rPr>
          <w:rFonts w:ascii="Arial" w:eastAsia="Times New Roman" w:hAnsi="Arial" w:cs="Arial"/>
          <w:color w:val="333333"/>
          <w:sz w:val="16"/>
          <w:szCs w:val="27"/>
        </w:rPr>
        <w:t xml:space="preserve"> </w:t>
      </w:r>
      <w:hyperlink r:id="rId299" w:tgtFrame="_new" w:history="1">
        <w:r w:rsidRPr="00687834">
          <w:rPr>
            <w:rStyle w:val="Emphasis"/>
          </w:rPr>
          <w:t>would result in 1.3 million fewer jobs by 2027</w:t>
        </w:r>
      </w:hyperlink>
      <w:r w:rsidRPr="00687834">
        <w:rPr>
          <w:rStyle w:val="Emphasis"/>
        </w:rPr>
        <w:t xml:space="preserve"> and 4.6 million fewer jobs by 2040</w:t>
      </w:r>
      <w:r w:rsidRPr="006E50FA">
        <w:rPr>
          <w:rFonts w:ascii="Arial" w:eastAsia="Times New Roman" w:hAnsi="Arial" w:cs="Arial"/>
          <w:color w:val="333333"/>
          <w:sz w:val="16"/>
          <w:szCs w:val="27"/>
        </w:rPr>
        <w:t>, according to a report released in August from researchers at the Wharton School of the University of Pennsylvania.</w:t>
      </w:r>
      <w:r w:rsidRPr="00687834">
        <w:rPr>
          <w:rFonts w:ascii="Arial" w:eastAsia="Times New Roman" w:hAnsi="Arial" w:cs="Arial"/>
          <w:color w:val="333333"/>
          <w:sz w:val="16"/>
          <w:szCs w:val="27"/>
        </w:rPr>
        <w:t xml:space="preserve"> </w:t>
      </w:r>
      <w:r w:rsidRPr="00687834">
        <w:rPr>
          <w:rStyle w:val="Emphasis"/>
        </w:rPr>
        <w:t>The researchers argued that there wouldn’t be enough U.S.-born domestic workers to fill all the jobs that immigrants would have held</w:t>
      </w:r>
      <w:r w:rsidRPr="006E50FA">
        <w:rPr>
          <w:rFonts w:ascii="Arial" w:eastAsia="Times New Roman" w:hAnsi="Arial" w:cs="Arial"/>
          <w:color w:val="333333"/>
          <w:sz w:val="16"/>
          <w:szCs w:val="27"/>
        </w:rPr>
        <w:t xml:space="preserve">. </w:t>
      </w:r>
      <w:r w:rsidRPr="00687834">
        <w:rPr>
          <w:rStyle w:val="Emphasis"/>
        </w:rPr>
        <w:t>There are plenty of jobs that need filling with a relatively low bar skills-wise, such as landscaping or housekeeping</w:t>
      </w:r>
      <w:r w:rsidRPr="006E50FA">
        <w:rPr>
          <w:rFonts w:ascii="Arial" w:eastAsia="Times New Roman" w:hAnsi="Arial" w:cs="Arial"/>
          <w:color w:val="333333"/>
          <w:sz w:val="16"/>
          <w:szCs w:val="27"/>
        </w:rPr>
        <w:t>. “There’s a lot of second, third or fourth generation Americans who aren’t willing to take those jobs for the wages that are being offered,” said Brian Kropp, HR practice leader at CEB, a subsidiary of consulting firm Gartner.</w:t>
      </w:r>
      <w:r w:rsidRPr="00687834">
        <w:rPr>
          <w:rFonts w:ascii="Arial" w:eastAsia="Times New Roman" w:hAnsi="Arial" w:cs="Arial"/>
          <w:color w:val="333333"/>
          <w:sz w:val="16"/>
          <w:szCs w:val="27"/>
        </w:rPr>
        <w:t xml:space="preserve"> </w:t>
      </w:r>
      <w:r w:rsidRPr="006E50FA">
        <w:rPr>
          <w:rFonts w:ascii="Arial" w:eastAsia="Times New Roman" w:hAnsi="Arial" w:cs="Arial"/>
          <w:color w:val="333333"/>
          <w:sz w:val="16"/>
          <w:szCs w:val="27"/>
        </w:rPr>
        <w:t xml:space="preserve">Indeed, </w:t>
      </w:r>
      <w:r w:rsidRPr="00687834">
        <w:rPr>
          <w:rStyle w:val="Emphasis"/>
        </w:rPr>
        <w:t>studies have shown that the idea an immigrant getting a job takes that employment away from someone who was born in the U.S. — a common argument among immigration opponents — isn’t supported by the evidence</w:t>
      </w:r>
      <w:r w:rsidRPr="006E50FA">
        <w:rPr>
          <w:rFonts w:ascii="Arial" w:eastAsia="Times New Roman" w:hAnsi="Arial" w:cs="Arial"/>
          <w:color w:val="333333"/>
          <w:sz w:val="16"/>
          <w:szCs w:val="27"/>
        </w:rPr>
        <w:t>.</w:t>
      </w:r>
      <w:r w:rsidRPr="00687834">
        <w:rPr>
          <w:rFonts w:ascii="Arial" w:eastAsia="Times New Roman" w:hAnsi="Arial" w:cs="Arial"/>
          <w:color w:val="333333"/>
          <w:sz w:val="16"/>
          <w:szCs w:val="27"/>
        </w:rPr>
        <w:t xml:space="preserve"> </w:t>
      </w:r>
      <w:r w:rsidRPr="006E50FA">
        <w:rPr>
          <w:rFonts w:ascii="Arial" w:eastAsia="Times New Roman" w:hAnsi="Arial" w:cs="Arial"/>
          <w:color w:val="333333"/>
          <w:sz w:val="16"/>
          <w:szCs w:val="27"/>
        </w:rPr>
        <w:t>“</w:t>
      </w:r>
      <w:r w:rsidRPr="00687834">
        <w:rPr>
          <w:rStyle w:val="Emphasis"/>
        </w:rPr>
        <w:t xml:space="preserve">Not only do immigrants not take jobs from the native-born; if anything, they slightly create jobs for natives,” Dartmouth College professor Ethan Lewis </w:t>
      </w:r>
      <w:hyperlink r:id="rId300" w:tgtFrame="_new" w:history="1">
        <w:r w:rsidRPr="00687834">
          <w:rPr>
            <w:rStyle w:val="Emphasis"/>
          </w:rPr>
          <w:t>wrote in the Cato Journal</w:t>
        </w:r>
      </w:hyperlink>
      <w:r w:rsidRPr="00687834">
        <w:rPr>
          <w:rStyle w:val="Emphasis"/>
        </w:rPr>
        <w:t>.</w:t>
      </w:r>
      <w:r w:rsidRPr="006E50FA">
        <w:rPr>
          <w:rFonts w:ascii="Arial" w:eastAsia="Times New Roman" w:hAnsi="Arial" w:cs="Arial"/>
          <w:color w:val="333333"/>
          <w:sz w:val="16"/>
          <w:szCs w:val="27"/>
        </w:rPr>
        <w:t xml:space="preserve"> That’s because immigrants increase consumer demand for everything from food to housing to clothing, which in turn increases demand for new workers.</w:t>
      </w:r>
      <w:r w:rsidRPr="00687834">
        <w:rPr>
          <w:rFonts w:ascii="Arial" w:eastAsia="Times New Roman" w:hAnsi="Arial" w:cs="Arial"/>
          <w:color w:val="333333"/>
          <w:sz w:val="16"/>
          <w:szCs w:val="27"/>
        </w:rPr>
        <w:t xml:space="preserve"> </w:t>
      </w:r>
      <w:r w:rsidRPr="00687834">
        <w:rPr>
          <w:rStyle w:val="Emphasis"/>
        </w:rPr>
        <w:t>Immigrants help power the economy and create more jobs</w:t>
      </w:r>
      <w:r w:rsidRPr="00687834">
        <w:rPr>
          <w:rFonts w:ascii="Arial" w:eastAsia="Times New Roman" w:hAnsi="Arial" w:cs="Arial"/>
          <w:color w:val="333333"/>
          <w:sz w:val="16"/>
          <w:szCs w:val="27"/>
        </w:rPr>
        <w:t xml:space="preserve"> </w:t>
      </w:r>
      <w:r w:rsidRPr="006E50FA">
        <w:rPr>
          <w:rFonts w:ascii="Arial" w:eastAsia="Times New Roman" w:hAnsi="Arial" w:cs="Arial"/>
          <w:color w:val="333333"/>
          <w:sz w:val="16"/>
          <w:szCs w:val="27"/>
        </w:rPr>
        <w:t>Other research has also shown that immigrants protect native-born U.S. workers in further ways. Their demand for goods and services helps counter</w:t>
      </w:r>
      <w:r w:rsidRPr="00687834">
        <w:rPr>
          <w:rFonts w:ascii="Arial" w:eastAsia="Times New Roman" w:hAnsi="Arial" w:cs="Arial"/>
          <w:color w:val="333333"/>
          <w:sz w:val="16"/>
          <w:szCs w:val="27"/>
        </w:rPr>
        <w:t xml:space="preserve"> </w:t>
      </w:r>
      <w:hyperlink r:id="rId301" w:history="1">
        <w:r w:rsidRPr="006E50FA">
          <w:rPr>
            <w:rFonts w:ascii="Arial" w:eastAsia="Times New Roman" w:hAnsi="Arial" w:cs="Arial"/>
            <w:bCs/>
            <w:color w:val="000000" w:themeColor="text1"/>
            <w:sz w:val="16"/>
            <w:szCs w:val="16"/>
          </w:rPr>
          <w:t>some of the ill-effects of automation</w:t>
        </w:r>
      </w:hyperlink>
      <w:r w:rsidRPr="00687834">
        <w:rPr>
          <w:rFonts w:ascii="Arial" w:eastAsia="Times New Roman" w:hAnsi="Arial" w:cs="Arial"/>
          <w:color w:val="333333"/>
          <w:sz w:val="16"/>
          <w:szCs w:val="27"/>
        </w:rPr>
        <w:t xml:space="preserve"> </w:t>
      </w:r>
      <w:r w:rsidRPr="006E50FA">
        <w:rPr>
          <w:rFonts w:ascii="Arial" w:eastAsia="Times New Roman" w:hAnsi="Arial" w:cs="Arial"/>
          <w:color w:val="333333"/>
          <w:sz w:val="16"/>
          <w:szCs w:val="27"/>
        </w:rPr>
        <w:t xml:space="preserve">on employment, for starters. And there’s also evidence to suggest that </w:t>
      </w:r>
      <w:r w:rsidRPr="00687834">
        <w:rPr>
          <w:rStyle w:val="Emphasis"/>
        </w:rPr>
        <w:t xml:space="preserve">immigrants </w:t>
      </w:r>
      <w:hyperlink r:id="rId302" w:tgtFrame="_new" w:history="1">
        <w:r w:rsidRPr="00687834">
          <w:rPr>
            <w:rStyle w:val="Emphasis"/>
          </w:rPr>
          <w:t>help improve wages</w:t>
        </w:r>
      </w:hyperlink>
      <w:r w:rsidRPr="006E50FA">
        <w:rPr>
          <w:rFonts w:ascii="Arial" w:eastAsia="Times New Roman" w:hAnsi="Arial" w:cs="Arial"/>
          <w:color w:val="333333"/>
          <w:sz w:val="16"/>
          <w:szCs w:val="27"/>
        </w:rPr>
        <w:t xml:space="preserve">. And though </w:t>
      </w:r>
      <w:r w:rsidRPr="00687834">
        <w:rPr>
          <w:rStyle w:val="Emphasis"/>
        </w:rPr>
        <w:t>immigrants will remain</w:t>
      </w:r>
      <w:r w:rsidRPr="006E50FA">
        <w:rPr>
          <w:rFonts w:ascii="Arial" w:eastAsia="Times New Roman" w:hAnsi="Arial" w:cs="Arial"/>
          <w:color w:val="333333"/>
          <w:sz w:val="16"/>
          <w:szCs w:val="27"/>
        </w:rPr>
        <w:t xml:space="preserve"> a minority of the working-age population, they will become</w:t>
      </w:r>
      <w:r w:rsidRPr="00687834">
        <w:rPr>
          <w:rStyle w:val="Emphasis"/>
        </w:rPr>
        <w:t xml:space="preserve"> </w:t>
      </w:r>
      <w:hyperlink r:id="rId303" w:tgtFrame="_new" w:history="1">
        <w:r w:rsidRPr="00687834">
          <w:rPr>
            <w:rStyle w:val="Emphasis"/>
          </w:rPr>
          <w:t>increasingly vital to expanding the workforce</w:t>
        </w:r>
      </w:hyperlink>
      <w:r w:rsidRPr="00687834">
        <w:rPr>
          <w:rFonts w:ascii="Arial" w:eastAsia="Times New Roman" w:hAnsi="Arial" w:cs="Arial"/>
          <w:color w:val="333333"/>
          <w:sz w:val="16"/>
          <w:szCs w:val="27"/>
        </w:rPr>
        <w:t xml:space="preserve"> </w:t>
      </w:r>
      <w:r w:rsidRPr="00687834">
        <w:rPr>
          <w:rStyle w:val="Emphasis"/>
        </w:rPr>
        <w:t>— and without them (and the taxes they pay) programs like Social Security could suffer</w:t>
      </w:r>
      <w:r w:rsidRPr="006E50FA">
        <w:rPr>
          <w:rFonts w:ascii="Arial" w:eastAsia="Times New Roman" w:hAnsi="Arial" w:cs="Arial"/>
          <w:color w:val="333333"/>
          <w:sz w:val="16"/>
          <w:szCs w:val="27"/>
        </w:rPr>
        <w:t>.</w:t>
      </w:r>
      <w:r w:rsidRPr="00687834">
        <w:rPr>
          <w:rFonts w:ascii="Arial" w:eastAsia="Times New Roman" w:hAnsi="Arial" w:cs="Arial"/>
          <w:color w:val="333333"/>
          <w:sz w:val="16"/>
          <w:szCs w:val="27"/>
        </w:rPr>
        <w:t xml:space="preserve"> </w:t>
      </w:r>
      <w:r w:rsidRPr="006E50FA">
        <w:rPr>
          <w:rFonts w:ascii="Arial" w:eastAsia="Times New Roman" w:hAnsi="Arial" w:cs="Arial"/>
          <w:color w:val="333333"/>
          <w:sz w:val="16"/>
          <w:szCs w:val="27"/>
        </w:rPr>
        <w:t>That said, there is reason to believe that not everyone is better off because of immigration. In particular, immigration over the past two decades has shrunk the typical high school dropout’s earnings by between $800 and $1,500 each year</w:t>
      </w:r>
      <w:r w:rsidRPr="006E50FA">
        <w:rPr>
          <w:rFonts w:ascii="Arial" w:eastAsia="Times New Roman" w:hAnsi="Arial" w:cs="Arial"/>
          <w:color w:val="000000" w:themeColor="text1"/>
          <w:sz w:val="16"/>
          <w:szCs w:val="16"/>
        </w:rPr>
        <w:t>,</w:t>
      </w:r>
      <w:hyperlink r:id="rId304" w:tgtFrame="_new" w:history="1">
        <w:r w:rsidRPr="00687834">
          <w:rPr>
            <w:rFonts w:ascii="Arial" w:eastAsia="Times New Roman" w:hAnsi="Arial" w:cs="Arial"/>
            <w:bCs/>
            <w:color w:val="000000" w:themeColor="text1"/>
            <w:sz w:val="16"/>
            <w:szCs w:val="16"/>
          </w:rPr>
          <w:t xml:space="preserve"> </w:t>
        </w:r>
        <w:r w:rsidRPr="006E50FA">
          <w:rPr>
            <w:rFonts w:ascii="Arial" w:eastAsia="Times New Roman" w:hAnsi="Arial" w:cs="Arial"/>
            <w:bCs/>
            <w:color w:val="000000" w:themeColor="text1"/>
            <w:sz w:val="16"/>
            <w:szCs w:val="16"/>
          </w:rPr>
          <w:t xml:space="preserve">according to George </w:t>
        </w:r>
        <w:proofErr w:type="spellStart"/>
        <w:r w:rsidRPr="006E50FA">
          <w:rPr>
            <w:rFonts w:ascii="Arial" w:eastAsia="Times New Roman" w:hAnsi="Arial" w:cs="Arial"/>
            <w:bCs/>
            <w:color w:val="000000" w:themeColor="text1"/>
            <w:sz w:val="16"/>
            <w:szCs w:val="16"/>
          </w:rPr>
          <w:t>Borjas</w:t>
        </w:r>
        <w:proofErr w:type="spellEnd"/>
      </w:hyperlink>
      <w:r w:rsidRPr="006E50FA">
        <w:rPr>
          <w:rFonts w:ascii="Arial" w:eastAsia="Times New Roman" w:hAnsi="Arial" w:cs="Arial"/>
          <w:color w:val="333333"/>
          <w:sz w:val="16"/>
          <w:szCs w:val="27"/>
        </w:rPr>
        <w:t>, a Harvard University professor.</w:t>
      </w:r>
      <w:r w:rsidRPr="00687834">
        <w:rPr>
          <w:rFonts w:ascii="Arial" w:eastAsia="Times New Roman" w:hAnsi="Arial" w:cs="Arial"/>
          <w:color w:val="333333"/>
          <w:sz w:val="16"/>
          <w:szCs w:val="27"/>
        </w:rPr>
        <w:t xml:space="preserve"> </w:t>
      </w:r>
      <w:r w:rsidRPr="006E50FA">
        <w:rPr>
          <w:rFonts w:ascii="Arial" w:eastAsia="Times New Roman" w:hAnsi="Arial" w:cs="Arial"/>
          <w:bCs/>
          <w:color w:val="333333"/>
          <w:sz w:val="16"/>
          <w:szCs w:val="27"/>
          <w:bdr w:val="none" w:sz="0" w:space="0" w:color="auto" w:frame="1"/>
        </w:rPr>
        <w:t>The green-card lottery program isn’t big enough to make a difference</w:t>
      </w:r>
      <w:r w:rsidRPr="00687834">
        <w:rPr>
          <w:rFonts w:ascii="Arial" w:eastAsia="Times New Roman" w:hAnsi="Arial" w:cs="Arial"/>
          <w:color w:val="333333"/>
          <w:sz w:val="16"/>
          <w:szCs w:val="27"/>
        </w:rPr>
        <w:t xml:space="preserve"> </w:t>
      </w:r>
      <w:r w:rsidRPr="006E50FA">
        <w:rPr>
          <w:rFonts w:ascii="Arial" w:eastAsia="Times New Roman" w:hAnsi="Arial" w:cs="Arial"/>
          <w:color w:val="333333"/>
          <w:sz w:val="16"/>
          <w:szCs w:val="27"/>
        </w:rPr>
        <w:t xml:space="preserve">The Diversity Visa Lottery program, which went into effect in 1995, was created as part of bipartisan immigration legislation signed into law by President George H.W. Bush in 1990. The program allows the State Department to provide 50,000 </w:t>
      </w:r>
      <w:r w:rsidRPr="006E50FA">
        <w:rPr>
          <w:rFonts w:ascii="Arial" w:eastAsia="Times New Roman" w:hAnsi="Arial" w:cs="Arial"/>
          <w:color w:val="333333"/>
          <w:sz w:val="16"/>
          <w:szCs w:val="27"/>
        </w:rPr>
        <w:lastRenderedPageBreak/>
        <w:t>visas to people who hail from countries with lower rates of immigration to the U.S.</w:t>
      </w:r>
      <w:r w:rsidRPr="00687834">
        <w:rPr>
          <w:rFonts w:ascii="Arial" w:eastAsia="Times New Roman" w:hAnsi="Arial" w:cs="Arial"/>
          <w:color w:val="333333"/>
          <w:sz w:val="16"/>
          <w:szCs w:val="27"/>
        </w:rPr>
        <w:t xml:space="preserve"> </w:t>
      </w:r>
      <w:r w:rsidRPr="006E50FA">
        <w:rPr>
          <w:rFonts w:ascii="Arial" w:eastAsia="Times New Roman" w:hAnsi="Arial" w:cs="Arial"/>
          <w:color w:val="333333"/>
          <w:sz w:val="16"/>
          <w:szCs w:val="27"/>
        </w:rPr>
        <w:t xml:space="preserve">Because of the program’s limited size, </w:t>
      </w:r>
      <w:r w:rsidRPr="00687834">
        <w:rPr>
          <w:rStyle w:val="Emphasis"/>
        </w:rPr>
        <w:t xml:space="preserve">it’s unlikely that ending it alone would have much of an impact </w:t>
      </w:r>
      <w:r w:rsidRPr="00687834">
        <w:rPr>
          <w:rStyle w:val="Emphasis"/>
          <w:sz w:val="16"/>
          <w:szCs w:val="16"/>
        </w:rPr>
        <w:t>— positive or negative</w:t>
      </w:r>
      <w:r w:rsidRPr="006E50FA">
        <w:rPr>
          <w:rFonts w:ascii="Arial" w:eastAsia="Times New Roman" w:hAnsi="Arial" w:cs="Arial"/>
          <w:color w:val="333333"/>
          <w:sz w:val="16"/>
          <w:szCs w:val="27"/>
        </w:rPr>
        <w:t xml:space="preserve"> — on American-born workers, Kropp said. But given that it’s part of a broader effort to reform immigration policy, it could be harmful to immigrant? workers.</w:t>
      </w:r>
    </w:p>
    <w:p w14:paraId="24DAD678" w14:textId="77777777" w:rsidR="00AC3BF7" w:rsidRPr="00B130EB" w:rsidRDefault="00AC3BF7" w:rsidP="00AC3BF7">
      <w:pPr>
        <w:pStyle w:val="Heading4"/>
        <w:rPr>
          <w:rFonts w:asciiTheme="minorHAnsi" w:hAnsiTheme="minorHAnsi" w:cstheme="minorHAnsi"/>
        </w:rPr>
      </w:pPr>
      <w:r w:rsidRPr="00B130EB">
        <w:rPr>
          <w:rFonts w:asciiTheme="minorHAnsi" w:hAnsiTheme="minorHAnsi" w:cstheme="minorHAnsi"/>
        </w:rPr>
        <w:t>The diversity visa program has significant economic costs</w:t>
      </w:r>
    </w:p>
    <w:p w14:paraId="7A62729C" w14:textId="77777777" w:rsidR="00AC3BF7" w:rsidRPr="00B130EB" w:rsidRDefault="00AC3BF7" w:rsidP="00AC3BF7">
      <w:pPr>
        <w:spacing w:line="240" w:lineRule="auto"/>
        <w:rPr>
          <w:rFonts w:asciiTheme="minorHAnsi" w:hAnsiTheme="minorHAnsi" w:cstheme="minorHAnsi"/>
          <w:b/>
        </w:rPr>
      </w:pPr>
      <w:proofErr w:type="spellStart"/>
      <w:r w:rsidRPr="00B130EB">
        <w:rPr>
          <w:rFonts w:asciiTheme="minorHAnsi" w:hAnsiTheme="minorHAnsi" w:cstheme="minorHAnsi"/>
          <w:b/>
        </w:rPr>
        <w:t>Oyelere</w:t>
      </w:r>
      <w:proofErr w:type="spellEnd"/>
      <w:r w:rsidRPr="00B130EB">
        <w:rPr>
          <w:rFonts w:asciiTheme="minorHAnsi" w:hAnsiTheme="minorHAnsi" w:cstheme="minorHAnsi"/>
          <w:b/>
        </w:rPr>
        <w:t xml:space="preserve"> 03</w:t>
      </w:r>
    </w:p>
    <w:p w14:paraId="2DD3D3A4" w14:textId="77777777" w:rsidR="00AC3BF7" w:rsidRPr="00B130EB" w:rsidRDefault="00AC3BF7" w:rsidP="00AC3BF7">
      <w:pPr>
        <w:spacing w:line="240" w:lineRule="auto"/>
        <w:rPr>
          <w:rFonts w:asciiTheme="minorHAnsi" w:hAnsiTheme="minorHAnsi" w:cstheme="minorHAnsi"/>
          <w:sz w:val="16"/>
          <w:szCs w:val="16"/>
        </w:rPr>
      </w:pPr>
      <w:r w:rsidRPr="00B130EB">
        <w:rPr>
          <w:rFonts w:asciiTheme="minorHAnsi" w:hAnsiTheme="minorHAnsi" w:cstheme="minorHAnsi"/>
          <w:sz w:val="16"/>
          <w:szCs w:val="16"/>
        </w:rPr>
        <w:t xml:space="preserve">(Ruth </w:t>
      </w:r>
      <w:proofErr w:type="spellStart"/>
      <w:r w:rsidRPr="00B130EB">
        <w:rPr>
          <w:rFonts w:asciiTheme="minorHAnsi" w:hAnsiTheme="minorHAnsi" w:cstheme="minorHAnsi"/>
          <w:sz w:val="16"/>
          <w:szCs w:val="16"/>
        </w:rPr>
        <w:t>Uwaifo</w:t>
      </w:r>
      <w:proofErr w:type="spellEnd"/>
      <w:r w:rsidRPr="00B130EB">
        <w:rPr>
          <w:rFonts w:asciiTheme="minorHAnsi" w:hAnsiTheme="minorHAnsi" w:cstheme="minorHAnsi"/>
          <w:sz w:val="16"/>
          <w:szCs w:val="16"/>
        </w:rPr>
        <w:t xml:space="preserve"> </w:t>
      </w:r>
      <w:proofErr w:type="spellStart"/>
      <w:r w:rsidRPr="00B130EB">
        <w:rPr>
          <w:rFonts w:asciiTheme="minorHAnsi" w:hAnsiTheme="minorHAnsi" w:cstheme="minorHAnsi"/>
          <w:sz w:val="16"/>
          <w:szCs w:val="16"/>
        </w:rPr>
        <w:t>Oyelere</w:t>
      </w:r>
      <w:proofErr w:type="spellEnd"/>
      <w:r w:rsidRPr="00B130EB">
        <w:rPr>
          <w:rFonts w:asciiTheme="minorHAnsi" w:hAnsiTheme="minorHAnsi" w:cstheme="minorHAnsi"/>
          <w:sz w:val="16"/>
          <w:szCs w:val="16"/>
        </w:rPr>
        <w:t xml:space="preserve">, a Ph.D. from the University of California, Berkeley and is a Research Fellow at the Institute for the Study of Labor (IZA) Bonn Germany. She is currently an Associate Professor at Morehouse College., May 2003, “Comparing </w:t>
      </w:r>
      <w:proofErr w:type="gramStart"/>
      <w:r w:rsidRPr="00B130EB">
        <w:rPr>
          <w:rFonts w:asciiTheme="minorHAnsi" w:hAnsiTheme="minorHAnsi" w:cstheme="minorHAnsi"/>
          <w:sz w:val="16"/>
          <w:szCs w:val="16"/>
        </w:rPr>
        <w:t>the  “</w:t>
      </w:r>
      <w:proofErr w:type="gramEnd"/>
      <w:r w:rsidRPr="00B130EB">
        <w:rPr>
          <w:rFonts w:asciiTheme="minorHAnsi" w:hAnsiTheme="minorHAnsi" w:cstheme="minorHAnsi"/>
          <w:sz w:val="16"/>
          <w:szCs w:val="16"/>
        </w:rPr>
        <w:t>D.V” lottery with the point system: costs, benefits and a superior alternative”, )</w:t>
      </w:r>
    </w:p>
    <w:p w14:paraId="326B15EB" w14:textId="77777777" w:rsidR="00AC3BF7" w:rsidRPr="00B130EB" w:rsidRDefault="00AC3BF7" w:rsidP="00AC3BF7">
      <w:pPr>
        <w:spacing w:line="240" w:lineRule="auto"/>
        <w:rPr>
          <w:rFonts w:asciiTheme="minorHAnsi" w:hAnsiTheme="minorHAnsi" w:cstheme="minorHAnsi"/>
          <w:u w:val="single"/>
        </w:rPr>
      </w:pPr>
      <w:r w:rsidRPr="00B130EB">
        <w:rPr>
          <w:rFonts w:asciiTheme="minorHAnsi" w:hAnsiTheme="minorHAnsi" w:cstheme="minorHAnsi"/>
          <w:sz w:val="16"/>
        </w:rPr>
        <w:t xml:space="preserve">The assumption above on the possible minimal costs of running the policy hinges on inefficiency in all embassies pre DV program. Hence, consular workers here and abroad had a lot of idle time that could be allocated to running the lottery, reviewing winning applications and running interviews. Even if we assume this is true, </w:t>
      </w:r>
      <w:r w:rsidRPr="00B130EB">
        <w:rPr>
          <w:rFonts w:asciiTheme="minorHAnsi" w:hAnsiTheme="minorHAnsi" w:cstheme="minorHAnsi"/>
          <w:u w:val="single"/>
        </w:rPr>
        <w:t>other administrative costs of program like stationery and postage exist.  Without the assumption on the inefficiency of the consular and existence of idle labor in the embassies pre the DV program, the wages and compensations of all those involved in the program would be an indirect cost</w:t>
      </w:r>
      <w:r w:rsidRPr="00B130EB">
        <w:rPr>
          <w:rFonts w:asciiTheme="minorHAnsi" w:hAnsiTheme="minorHAnsi" w:cstheme="minorHAnsi"/>
          <w:sz w:val="16"/>
        </w:rPr>
        <w:t xml:space="preserve">.  Direct welfare impacts on natives: In recent year there have been a lot of </w:t>
      </w:r>
      <w:r w:rsidRPr="00B130EB">
        <w:rPr>
          <w:rFonts w:asciiTheme="minorHAnsi" w:hAnsiTheme="minorHAnsi" w:cstheme="minorHAnsi"/>
          <w:u w:val="single"/>
        </w:rPr>
        <w:t>complaints by natives claiming negative impacts of immigrants on their welfare</w:t>
      </w:r>
      <w:r w:rsidRPr="00B130EB">
        <w:rPr>
          <w:rFonts w:asciiTheme="minorHAnsi" w:hAnsiTheme="minorHAnsi" w:cstheme="minorHAnsi"/>
          <w:sz w:val="16"/>
        </w:rPr>
        <w:t xml:space="preserve">. </w:t>
      </w:r>
      <w:proofErr w:type="spellStart"/>
      <w:r w:rsidRPr="00B130EB">
        <w:rPr>
          <w:rFonts w:asciiTheme="minorHAnsi" w:hAnsiTheme="minorHAnsi" w:cstheme="minorHAnsi"/>
          <w:sz w:val="16"/>
        </w:rPr>
        <w:t>Lamm</w:t>
      </w:r>
      <w:proofErr w:type="spellEnd"/>
      <w:r w:rsidRPr="00B130EB">
        <w:rPr>
          <w:rFonts w:asciiTheme="minorHAnsi" w:hAnsiTheme="minorHAnsi" w:cstheme="minorHAnsi"/>
          <w:sz w:val="16"/>
        </w:rPr>
        <w:t xml:space="preserve"> (2001) provided evidence of a 44 percent loss in wages among American workers with a high school diploma or less attributable to competition from immigrants. This is because </w:t>
      </w:r>
      <w:r w:rsidRPr="00B130EB">
        <w:rPr>
          <w:rFonts w:asciiTheme="minorHAnsi" w:hAnsiTheme="minorHAnsi" w:cstheme="minorHAnsi"/>
          <w:u w:val="single"/>
        </w:rPr>
        <w:t xml:space="preserve">many immigrants are willing to accept lower wages than natives are. </w:t>
      </w:r>
      <w:proofErr w:type="gramStart"/>
      <w:r w:rsidRPr="00B130EB">
        <w:rPr>
          <w:rFonts w:asciiTheme="minorHAnsi" w:hAnsiTheme="minorHAnsi" w:cstheme="minorHAnsi"/>
          <w:u w:val="single"/>
        </w:rPr>
        <w:t>Thus</w:t>
      </w:r>
      <w:proofErr w:type="gramEnd"/>
      <w:r w:rsidRPr="00B130EB">
        <w:rPr>
          <w:rFonts w:asciiTheme="minorHAnsi" w:hAnsiTheme="minorHAnsi" w:cstheme="minorHAnsi"/>
          <w:u w:val="single"/>
        </w:rPr>
        <w:t xml:space="preserve"> the D.V program non strict eligibility requirement </w:t>
      </w:r>
      <w:r w:rsidRPr="00B130EB">
        <w:rPr>
          <w:rFonts w:asciiTheme="minorHAnsi" w:hAnsiTheme="minorHAnsi" w:cstheme="minorHAnsi"/>
          <w:sz w:val="16"/>
        </w:rPr>
        <w:t xml:space="preserve">could </w:t>
      </w:r>
      <w:r w:rsidRPr="00B130EB">
        <w:rPr>
          <w:rFonts w:asciiTheme="minorHAnsi" w:hAnsiTheme="minorHAnsi" w:cstheme="minorHAnsi"/>
          <w:u w:val="single"/>
        </w:rPr>
        <w:t>exacerbates this welfare losses by increasing the potential number of low level labor willing to accept lower wages than natives in the U.S</w:t>
      </w:r>
      <w:r w:rsidRPr="00B130EB">
        <w:rPr>
          <w:rFonts w:asciiTheme="minorHAnsi" w:hAnsiTheme="minorHAnsi" w:cstheme="minorHAnsi"/>
          <w:sz w:val="16"/>
        </w:rPr>
        <w:t xml:space="preserve">. Direct welfare costs in the US: There are so many indirect effects of immigration already on the US and the diversity visa program could easily make this effects more pronounced. For </w:t>
      </w:r>
      <w:proofErr w:type="gramStart"/>
      <w:r w:rsidRPr="00B130EB">
        <w:rPr>
          <w:rFonts w:asciiTheme="minorHAnsi" w:hAnsiTheme="minorHAnsi" w:cstheme="minorHAnsi"/>
          <w:sz w:val="16"/>
        </w:rPr>
        <w:t>example</w:t>
      </w:r>
      <w:proofErr w:type="gramEnd"/>
      <w:r w:rsidRPr="00B130EB">
        <w:rPr>
          <w:rFonts w:asciiTheme="minorHAnsi" w:hAnsiTheme="minorHAnsi" w:cstheme="minorHAnsi"/>
          <w:sz w:val="16"/>
        </w:rPr>
        <w:t xml:space="preserve"> </w:t>
      </w:r>
      <w:proofErr w:type="spellStart"/>
      <w:r w:rsidRPr="00B130EB">
        <w:rPr>
          <w:rFonts w:asciiTheme="minorHAnsi" w:hAnsiTheme="minorHAnsi" w:cstheme="minorHAnsi"/>
          <w:sz w:val="16"/>
        </w:rPr>
        <w:t>Brimelow</w:t>
      </w:r>
      <w:proofErr w:type="spellEnd"/>
      <w:r w:rsidRPr="00B130EB">
        <w:rPr>
          <w:rFonts w:asciiTheme="minorHAnsi" w:hAnsiTheme="minorHAnsi" w:cstheme="minorHAnsi"/>
          <w:sz w:val="16"/>
        </w:rPr>
        <w:t xml:space="preserve"> (2000) noted that arguments over the economic consequences of the current inflow was looked into by the National Academy of Science’s 1997 report "The New Americans," which was designed to establish the consensus among labor economists. The report found that the post-1965 inflow had in aggregate brought essentially no net benefit to Americans (perhaps $1-$10 billion in a $7 trillion economy). In </w:t>
      </w:r>
      <w:proofErr w:type="gramStart"/>
      <w:r w:rsidRPr="00B130EB">
        <w:rPr>
          <w:rFonts w:asciiTheme="minorHAnsi" w:hAnsiTheme="minorHAnsi" w:cstheme="minorHAnsi"/>
          <w:sz w:val="16"/>
        </w:rPr>
        <w:t>fact</w:t>
      </w:r>
      <w:proofErr w:type="gramEnd"/>
      <w:r w:rsidRPr="00B130EB">
        <w:rPr>
          <w:rFonts w:asciiTheme="minorHAnsi" w:hAnsiTheme="minorHAnsi" w:cstheme="minorHAnsi"/>
          <w:sz w:val="16"/>
        </w:rPr>
        <w:t xml:space="preserve"> </w:t>
      </w:r>
      <w:r w:rsidRPr="00B130EB">
        <w:rPr>
          <w:rFonts w:asciiTheme="minorHAnsi" w:hAnsiTheme="minorHAnsi" w:cstheme="minorHAnsi"/>
          <w:u w:val="single"/>
        </w:rPr>
        <w:t>the inflow was imposing a significant fiscal cost</w:t>
      </w:r>
      <w:r w:rsidRPr="00B130EB">
        <w:rPr>
          <w:rFonts w:asciiTheme="minorHAnsi" w:hAnsiTheme="minorHAnsi" w:cstheme="minorHAnsi"/>
          <w:sz w:val="16"/>
        </w:rPr>
        <w:t xml:space="preserve"> (perhaps $20 billion annually). The basic reason for this shocking result: they claim was the paradoxical bias towards less skilled immigrants. Hence, </w:t>
      </w:r>
      <w:r w:rsidRPr="00B130EB">
        <w:rPr>
          <w:rFonts w:asciiTheme="minorHAnsi" w:hAnsiTheme="minorHAnsi" w:cstheme="minorHAnsi"/>
          <w:u w:val="single"/>
        </w:rPr>
        <w:t xml:space="preserve">a program like the D.V lottery with its minimum restriction on education can worsen this impact. The programs arbitrary choice of immigrants rather than labor with specifically needed skills can easily lead to new immigrants that quickly become extra costs to an already </w:t>
      </w:r>
      <w:proofErr w:type="spellStart"/>
      <w:r w:rsidRPr="00B130EB">
        <w:rPr>
          <w:rFonts w:asciiTheme="minorHAnsi" w:hAnsiTheme="minorHAnsi" w:cstheme="minorHAnsi"/>
          <w:u w:val="single"/>
        </w:rPr>
        <w:t>over burdened</w:t>
      </w:r>
      <w:proofErr w:type="spellEnd"/>
      <w:r w:rsidRPr="00B130EB">
        <w:rPr>
          <w:rFonts w:asciiTheme="minorHAnsi" w:hAnsiTheme="minorHAnsi" w:cstheme="minorHAnsi"/>
          <w:u w:val="single"/>
        </w:rPr>
        <w:t xml:space="preserve"> system</w:t>
      </w:r>
      <w:r w:rsidRPr="00B130EB">
        <w:rPr>
          <w:rFonts w:asciiTheme="minorHAnsi" w:hAnsiTheme="minorHAnsi" w:cstheme="minorHAnsi"/>
          <w:sz w:val="16"/>
        </w:rPr>
        <w:t xml:space="preserve">.  According to </w:t>
      </w:r>
      <w:proofErr w:type="spellStart"/>
      <w:r w:rsidRPr="00B130EB">
        <w:rPr>
          <w:rFonts w:asciiTheme="minorHAnsi" w:hAnsiTheme="minorHAnsi" w:cstheme="minorHAnsi"/>
          <w:sz w:val="16"/>
        </w:rPr>
        <w:t>Borjas</w:t>
      </w:r>
      <w:proofErr w:type="spellEnd"/>
      <w:r w:rsidRPr="00B130EB">
        <w:rPr>
          <w:rFonts w:asciiTheme="minorHAnsi" w:hAnsiTheme="minorHAnsi" w:cstheme="minorHAnsi"/>
          <w:sz w:val="16"/>
        </w:rPr>
        <w:t xml:space="preserve"> 1994, in the early 90s, immigrants were already contributing more to welfare expenditure than their share of the population. </w:t>
      </w:r>
      <w:proofErr w:type="gramStart"/>
      <w:r w:rsidRPr="00B130EB">
        <w:rPr>
          <w:rFonts w:asciiTheme="minorHAnsi" w:hAnsiTheme="minorHAnsi" w:cstheme="minorHAnsi"/>
          <w:sz w:val="16"/>
        </w:rPr>
        <w:t>Moreover</w:t>
      </w:r>
      <w:proofErr w:type="gramEnd"/>
      <w:r w:rsidRPr="00B130EB">
        <w:rPr>
          <w:rFonts w:asciiTheme="minorHAnsi" w:hAnsiTheme="minorHAnsi" w:cstheme="minorHAnsi"/>
          <w:sz w:val="16"/>
        </w:rPr>
        <w:t xml:space="preserve"> their share of </w:t>
      </w:r>
      <w:proofErr w:type="spellStart"/>
      <w:r w:rsidRPr="00B130EB">
        <w:rPr>
          <w:rFonts w:asciiTheme="minorHAnsi" w:hAnsiTheme="minorHAnsi" w:cstheme="minorHAnsi"/>
          <w:sz w:val="16"/>
        </w:rPr>
        <w:t>nonwelfare</w:t>
      </w:r>
      <w:proofErr w:type="spellEnd"/>
      <w:r w:rsidRPr="00B130EB">
        <w:rPr>
          <w:rFonts w:asciiTheme="minorHAnsi" w:hAnsiTheme="minorHAnsi" w:cstheme="minorHAnsi"/>
          <w:sz w:val="16"/>
        </w:rPr>
        <w:t xml:space="preserve"> income (real income) was much less than their welfare expenditure. Based on</w:t>
      </w:r>
      <w:r w:rsidRPr="00B130EB">
        <w:rPr>
          <w:rFonts w:asciiTheme="minorHAnsi" w:hAnsiTheme="minorHAnsi" w:cstheme="minorHAnsi"/>
          <w:u w:val="single"/>
        </w:rPr>
        <w:t xml:space="preserve"> the setup of the diversity lottery, this program is more likely to increase these ratios than to improve them. </w:t>
      </w:r>
    </w:p>
    <w:p w14:paraId="48589CC6" w14:textId="25B54CDB" w:rsidR="001E062D" w:rsidRDefault="001E062D" w:rsidP="001E062D">
      <w:pPr>
        <w:pStyle w:val="Heading3"/>
      </w:pPr>
      <w:r>
        <w:lastRenderedPageBreak/>
        <w:t>AFF – Soft Power D</w:t>
      </w:r>
    </w:p>
    <w:p w14:paraId="6619243C" w14:textId="37522BE6" w:rsidR="001E062D" w:rsidRPr="001E062D" w:rsidRDefault="001E062D" w:rsidP="001E062D">
      <w:pPr>
        <w:pStyle w:val="Heading4"/>
        <w:rPr>
          <w:rFonts w:cs="Arial"/>
          <w:sz w:val="28"/>
        </w:rPr>
      </w:pPr>
      <w:r w:rsidRPr="00DD4605">
        <w:rPr>
          <w:rFonts w:cs="Arial"/>
          <w:sz w:val="28"/>
        </w:rPr>
        <w:t>US soft power resilient</w:t>
      </w:r>
    </w:p>
    <w:p w14:paraId="4AFE1C73" w14:textId="666AF530" w:rsidR="001E062D" w:rsidRPr="001E062D" w:rsidRDefault="001E062D" w:rsidP="001E062D">
      <w:r w:rsidRPr="00DD4605">
        <w:rPr>
          <w:rStyle w:val="Style13ptBold"/>
          <w:sz w:val="28"/>
        </w:rPr>
        <w:t>Cox</w:t>
      </w:r>
      <w:r w:rsidRPr="00DD4605">
        <w:t xml:space="preserve"> </w:t>
      </w:r>
      <w:r w:rsidRPr="00DD4605">
        <w:rPr>
          <w:rStyle w:val="Style13ptBold"/>
          <w:sz w:val="28"/>
        </w:rPr>
        <w:t>’12</w:t>
      </w:r>
      <w:r w:rsidRPr="00DD4605">
        <w:t xml:space="preserve"> </w:t>
      </w:r>
      <w:r w:rsidRPr="00DD4605">
        <w:rPr>
          <w:sz w:val="18"/>
          <w:szCs w:val="18"/>
        </w:rPr>
        <w:t xml:space="preserve">(Michael, Professor IR London School of </w:t>
      </w:r>
      <w:proofErr w:type="gramStart"/>
      <w:r w:rsidRPr="00DD4605">
        <w:rPr>
          <w:sz w:val="18"/>
          <w:szCs w:val="18"/>
        </w:rPr>
        <w:t>Economics,  December</w:t>
      </w:r>
      <w:proofErr w:type="gramEnd"/>
      <w:r w:rsidRPr="00DD4605">
        <w:rPr>
          <w:sz w:val="18"/>
          <w:szCs w:val="18"/>
        </w:rPr>
        <w:t xml:space="preserve">, “Power Shifts, Economic Change and the Decline of the West?” International Relations, Vol 26 No 4, p 369-388, </w:t>
      </w:r>
      <w:proofErr w:type="spellStart"/>
      <w:r w:rsidRPr="00DD4605">
        <w:rPr>
          <w:sz w:val="18"/>
          <w:szCs w:val="18"/>
        </w:rPr>
        <w:t>SagePub</w:t>
      </w:r>
      <w:proofErr w:type="spellEnd"/>
      <w:r w:rsidRPr="00DD4605">
        <w:rPr>
          <w:sz w:val="18"/>
          <w:szCs w:val="18"/>
        </w:rPr>
        <w:t>)</w:t>
      </w:r>
    </w:p>
    <w:p w14:paraId="11963388" w14:textId="77777777" w:rsidR="001E062D" w:rsidRPr="00DD4605" w:rsidRDefault="001E062D" w:rsidP="001E062D">
      <w:pPr>
        <w:rPr>
          <w:sz w:val="16"/>
          <w:szCs w:val="16"/>
        </w:rPr>
      </w:pPr>
      <w:r w:rsidRPr="00DD4605">
        <w:rPr>
          <w:sz w:val="16"/>
          <w:szCs w:val="16"/>
        </w:rPr>
        <w:t xml:space="preserve">If China has a real problem in projecting a positive and confident picture of itself or of the world it would like to build, the same can hardly be said of the United States. 92 </w:t>
      </w:r>
      <w:r w:rsidRPr="007F56DE">
        <w:rPr>
          <w:rStyle w:val="StyleUnderline"/>
        </w:rPr>
        <w:t>The US may have lost</w:t>
      </w:r>
      <w:r w:rsidRPr="007F56DE">
        <w:rPr>
          <w:sz w:val="16"/>
          <w:szCs w:val="16"/>
        </w:rPr>
        <w:t xml:space="preserve"> good deal of </w:t>
      </w:r>
      <w:r w:rsidRPr="007F56DE">
        <w:rPr>
          <w:rStyle w:val="StyleUnderline"/>
        </w:rPr>
        <w:t>standing</w:t>
      </w:r>
      <w:r w:rsidRPr="007F56DE">
        <w:rPr>
          <w:sz w:val="16"/>
          <w:szCs w:val="16"/>
        </w:rPr>
        <w:t xml:space="preserve"> in the world </w:t>
      </w:r>
      <w:r w:rsidRPr="007F56DE">
        <w:rPr>
          <w:rStyle w:val="StyleUnderline"/>
        </w:rPr>
        <w:t xml:space="preserve">because of </w:t>
      </w:r>
      <w:r w:rsidRPr="007F56DE">
        <w:rPr>
          <w:sz w:val="16"/>
          <w:szCs w:val="16"/>
        </w:rPr>
        <w:t xml:space="preserve">the </w:t>
      </w:r>
      <w:r w:rsidRPr="007F56DE">
        <w:rPr>
          <w:rStyle w:val="StyleUnderline"/>
        </w:rPr>
        <w:t>Iraq</w:t>
      </w:r>
      <w:r w:rsidRPr="007F56DE">
        <w:rPr>
          <w:sz w:val="16"/>
          <w:szCs w:val="16"/>
        </w:rPr>
        <w:t xml:space="preserve"> War; </w:t>
      </w:r>
      <w:r w:rsidRPr="007F56DE">
        <w:rPr>
          <w:rStyle w:val="StyleUnderline"/>
        </w:rPr>
        <w:t xml:space="preserve">meanwhile the West </w:t>
      </w:r>
      <w:r w:rsidRPr="007F56DE">
        <w:t xml:space="preserve">has clearly </w:t>
      </w:r>
      <w:r w:rsidRPr="007F56DE">
        <w:rPr>
          <w:rStyle w:val="StyleUnderline"/>
        </w:rPr>
        <w:t>suffered a setback because of the economic crisis. However, the first was</w:t>
      </w:r>
      <w:r w:rsidRPr="007F56DE">
        <w:rPr>
          <w:sz w:val="16"/>
          <w:szCs w:val="16"/>
        </w:rPr>
        <w:t xml:space="preserve"> partially </w:t>
      </w:r>
      <w:r w:rsidRPr="007F56DE">
        <w:rPr>
          <w:rStyle w:val="StyleUnderline"/>
        </w:rPr>
        <w:t>vitiated by the election of Obama</w:t>
      </w:r>
      <w:r w:rsidRPr="007F56DE">
        <w:rPr>
          <w:sz w:val="16"/>
          <w:szCs w:val="16"/>
        </w:rPr>
        <w:t xml:space="preserve"> in 2008, and the second has not led to anybody serious proposing an alternative. </w:t>
      </w:r>
      <w:r w:rsidRPr="007F56DE">
        <w:rPr>
          <w:rStyle w:val="StyleUnderline"/>
        </w:rPr>
        <w:t>Moreover, the ‘West’</w:t>
      </w:r>
      <w:r w:rsidRPr="007F56DE">
        <w:rPr>
          <w:sz w:val="16"/>
          <w:szCs w:val="16"/>
        </w:rPr>
        <w:t xml:space="preserve"> for all its faults – growing inequality, ethical standards in decline and all the rest – </w:t>
      </w:r>
      <w:r w:rsidRPr="007F56DE">
        <w:rPr>
          <w:rStyle w:val="StyleUnderline"/>
        </w:rPr>
        <w:t>still looks a more attractive proposition than anything else</w:t>
      </w:r>
      <w:r w:rsidRPr="007F56DE">
        <w:rPr>
          <w:sz w:val="16"/>
          <w:szCs w:val="16"/>
        </w:rPr>
        <w:t xml:space="preserve"> on offer. As a recent study has shown, ‘</w:t>
      </w:r>
      <w:r w:rsidRPr="007F56DE">
        <w:rPr>
          <w:rStyle w:val="StyleUnderline"/>
        </w:rPr>
        <w:t>soft power’ is almost entirely the preserve of</w:t>
      </w:r>
      <w:r w:rsidRPr="007F56DE">
        <w:rPr>
          <w:sz w:val="16"/>
          <w:szCs w:val="16"/>
        </w:rPr>
        <w:t xml:space="preserve"> Western, or more precisely democratic, countries with </w:t>
      </w:r>
      <w:r w:rsidRPr="007F56DE">
        <w:rPr>
          <w:rStyle w:val="StyleUnderline"/>
        </w:rPr>
        <w:t>the United States</w:t>
      </w:r>
      <w:r w:rsidRPr="007F56DE">
        <w:rPr>
          <w:sz w:val="16"/>
          <w:szCs w:val="16"/>
        </w:rPr>
        <w:t xml:space="preserve"> still leading a league table that includes most West European countries as well as two countries from Asia – Japan and South Korea. China on the other hand comes in 20th, just ahead of Brazil at 21st, followed by India at 27th and Russia 28th out of a total of 30 countries assessed. 93 </w:t>
      </w:r>
      <w:r w:rsidRPr="007F56DE">
        <w:rPr>
          <w:rStyle w:val="StyleUnderline"/>
        </w:rPr>
        <w:t>There are several reasons why the West continues to score well in terms of soft power, the most obvious being that Western countries have a pluralist political culture where having dissident views, will not, by and large, end up with one spending a rather long term in priso</w:t>
      </w:r>
      <w:r w:rsidRPr="007F56DE">
        <w:rPr>
          <w:sz w:val="16"/>
          <w:szCs w:val="16"/>
        </w:rPr>
        <w:t xml:space="preserve">n or worse. But another reason – clearly connected – has to do with </w:t>
      </w:r>
      <w:r w:rsidRPr="007F56DE">
        <w:rPr>
          <w:rStyle w:val="StyleUnderline"/>
        </w:rPr>
        <w:t>its open system of higher education</w:t>
      </w:r>
      <w:r w:rsidRPr="007F56DE">
        <w:rPr>
          <w:sz w:val="16"/>
          <w:szCs w:val="16"/>
        </w:rPr>
        <w:t xml:space="preserve">. Here, </w:t>
      </w:r>
      <w:r w:rsidRPr="007F56DE">
        <w:rPr>
          <w:rStyle w:val="StyleUnderline"/>
        </w:rPr>
        <w:t>even the much-maligned United States continues to have great magnetic pull</w:t>
      </w:r>
      <w:r w:rsidRPr="007F56DE">
        <w:rPr>
          <w:sz w:val="16"/>
          <w:szCs w:val="16"/>
        </w:rPr>
        <w:t xml:space="preserve">, nowhere more so than in China itself, judging by the enormous number of Chinese students who every year seek a place in US institutions of higher learning. Many of them may in the end return to China. However, they clearly believe that getting an education in a US college will improve their job prospects in an increasingly tough Chinese job market. 94 Nor is this temporary ‘brain drain’ a mere accident of history. Indeed, one of the more obvious signs of continued Western and American strength is its university sector. 95 Other countries and continents obviously have universities. But very few of them rank especially high in international terms. 96 The BRIC countries </w:t>
      </w:r>
      <w:proofErr w:type="gramStart"/>
      <w:r w:rsidRPr="007F56DE">
        <w:rPr>
          <w:sz w:val="16"/>
          <w:szCs w:val="16"/>
        </w:rPr>
        <w:t>in particular seem</w:t>
      </w:r>
      <w:proofErr w:type="gramEnd"/>
      <w:r w:rsidRPr="007F56DE">
        <w:rPr>
          <w:sz w:val="16"/>
          <w:szCs w:val="16"/>
        </w:rPr>
        <w:t xml:space="preserve"> to face almost insuperable difficulties in raising standards. Brazil and India for example have no universities in the top 100, Russia only one and China a mere five – three of these being in Hong Kong. </w:t>
      </w:r>
      <w:r w:rsidRPr="007F56DE">
        <w:rPr>
          <w:rStyle w:val="StyleUnderline"/>
        </w:rPr>
        <w:t>The United States</w:t>
      </w:r>
      <w:r w:rsidRPr="007F56DE">
        <w:rPr>
          <w:sz w:val="16"/>
          <w:szCs w:val="16"/>
        </w:rPr>
        <w:t xml:space="preserve">, in 2011, meanwhile </w:t>
      </w:r>
      <w:r w:rsidRPr="007F56DE">
        <w:rPr>
          <w:rStyle w:val="StyleUnderline"/>
        </w:rPr>
        <w:t>remained home to 8 of the top 10 ranked universities in the world</w:t>
      </w:r>
      <w:r w:rsidRPr="007F56DE">
        <w:rPr>
          <w:sz w:val="16"/>
          <w:szCs w:val="16"/>
        </w:rPr>
        <w:t>, 37</w:t>
      </w:r>
      <w:r w:rsidRPr="00DD4605">
        <w:rPr>
          <w:sz w:val="16"/>
          <w:szCs w:val="16"/>
        </w:rPr>
        <w:t xml:space="preserve"> of the top 50 and 58 of the top 100. Even the United Kingdom does well, having 17 ranked universities compared to a total of 13 in the whole of Asia. 97</w:t>
      </w:r>
    </w:p>
    <w:p w14:paraId="4A43B462" w14:textId="77777777" w:rsidR="001E062D" w:rsidRPr="007F56DE" w:rsidRDefault="001E062D" w:rsidP="001E062D"/>
    <w:p w14:paraId="37334AB5" w14:textId="77777777" w:rsidR="00A56933" w:rsidRDefault="00A56933" w:rsidP="00A56933">
      <w:pPr>
        <w:shd w:val="clear" w:color="auto" w:fill="FFFFFF"/>
        <w:spacing w:after="0" w:line="390" w:lineRule="atLeast"/>
        <w:rPr>
          <w:rStyle w:val="Emphasis"/>
        </w:rPr>
      </w:pPr>
    </w:p>
    <w:p w14:paraId="3C671562" w14:textId="77777777" w:rsidR="00A56933" w:rsidRDefault="00A56933" w:rsidP="00A56933"/>
    <w:p w14:paraId="3DFE4221" w14:textId="47CFAB01" w:rsidR="00A56933" w:rsidRDefault="00A56933" w:rsidP="00A56933">
      <w:pPr>
        <w:pStyle w:val="Heading3"/>
      </w:pPr>
      <w:r>
        <w:lastRenderedPageBreak/>
        <w:t>AFF – Racism</w:t>
      </w:r>
    </w:p>
    <w:p w14:paraId="27E87F3C" w14:textId="77777777" w:rsidR="00A56933" w:rsidRPr="00B130EB" w:rsidRDefault="00A56933" w:rsidP="00A56933">
      <w:pPr>
        <w:pStyle w:val="Heading4"/>
        <w:spacing w:line="240" w:lineRule="auto"/>
        <w:rPr>
          <w:rFonts w:asciiTheme="minorHAnsi" w:hAnsiTheme="minorHAnsi" w:cstheme="minorHAnsi"/>
        </w:rPr>
      </w:pPr>
      <w:r w:rsidRPr="00B130EB">
        <w:rPr>
          <w:rFonts w:asciiTheme="minorHAnsi" w:hAnsiTheme="minorHAnsi" w:cstheme="minorHAnsi"/>
        </w:rPr>
        <w:t>Diversity Visas don’t create Diversity</w:t>
      </w:r>
    </w:p>
    <w:p w14:paraId="1D65D95F" w14:textId="77777777" w:rsidR="00A56933" w:rsidRPr="00B130EB" w:rsidRDefault="00A56933" w:rsidP="00A56933">
      <w:pPr>
        <w:rPr>
          <w:rFonts w:asciiTheme="minorHAnsi" w:hAnsiTheme="minorHAnsi" w:cstheme="minorHAnsi"/>
          <w:b/>
          <w:sz w:val="24"/>
          <w:szCs w:val="24"/>
        </w:rPr>
      </w:pPr>
      <w:proofErr w:type="spellStart"/>
      <w:r w:rsidRPr="00B130EB">
        <w:rPr>
          <w:rFonts w:asciiTheme="minorHAnsi" w:hAnsiTheme="minorHAnsi" w:cstheme="minorHAnsi"/>
          <w:b/>
          <w:sz w:val="24"/>
          <w:szCs w:val="24"/>
        </w:rPr>
        <w:t>Camarota</w:t>
      </w:r>
      <w:proofErr w:type="spellEnd"/>
      <w:r w:rsidRPr="00B130EB">
        <w:rPr>
          <w:rFonts w:asciiTheme="minorHAnsi" w:hAnsiTheme="minorHAnsi" w:cstheme="minorHAnsi"/>
          <w:b/>
          <w:sz w:val="24"/>
          <w:szCs w:val="24"/>
        </w:rPr>
        <w:t xml:space="preserve"> 04, </w:t>
      </w:r>
    </w:p>
    <w:p w14:paraId="6750CA4E" w14:textId="77777777" w:rsidR="00A56933" w:rsidRPr="00B130EB" w:rsidRDefault="00A56933" w:rsidP="00A56933">
      <w:pPr>
        <w:rPr>
          <w:rFonts w:asciiTheme="minorHAnsi" w:hAnsiTheme="minorHAnsi" w:cstheme="minorHAnsi"/>
          <w:sz w:val="16"/>
          <w:szCs w:val="16"/>
        </w:rPr>
      </w:pPr>
      <w:r w:rsidRPr="00B130EB">
        <w:rPr>
          <w:rFonts w:asciiTheme="minorHAnsi" w:hAnsiTheme="minorHAnsi" w:cstheme="minorHAnsi"/>
          <w:sz w:val="16"/>
          <w:szCs w:val="16"/>
        </w:rPr>
        <w:t xml:space="preserve">(Dr. Steven </w:t>
      </w:r>
      <w:proofErr w:type="spellStart"/>
      <w:r w:rsidRPr="00B130EB">
        <w:rPr>
          <w:rFonts w:asciiTheme="minorHAnsi" w:hAnsiTheme="minorHAnsi" w:cstheme="minorHAnsi"/>
          <w:sz w:val="16"/>
          <w:szCs w:val="16"/>
        </w:rPr>
        <w:t>Camarota</w:t>
      </w:r>
      <w:proofErr w:type="spellEnd"/>
      <w:r w:rsidRPr="00B130EB">
        <w:rPr>
          <w:rFonts w:asciiTheme="minorHAnsi" w:hAnsiTheme="minorHAnsi" w:cstheme="minorHAnsi"/>
          <w:sz w:val="16"/>
          <w:szCs w:val="16"/>
        </w:rPr>
        <w:t xml:space="preserve"> serves as the Director of Research for the Center for Immigration Studies (CIS), a Washington, DC-based research institute. What’s wrong with the Visa lottery? By </w:t>
      </w:r>
      <w:hyperlink r:id="rId305" w:history="1">
        <w:r w:rsidRPr="00B130EB">
          <w:rPr>
            <w:rStyle w:val="Hyperlink"/>
            <w:rFonts w:asciiTheme="minorHAnsi" w:hAnsiTheme="minorHAnsi" w:cstheme="minorHAnsi"/>
            <w:sz w:val="16"/>
            <w:szCs w:val="16"/>
          </w:rPr>
          <w:t xml:space="preserve">Steven A. </w:t>
        </w:r>
        <w:proofErr w:type="spellStart"/>
        <w:r w:rsidRPr="00B130EB">
          <w:rPr>
            <w:rStyle w:val="Hyperlink"/>
            <w:rFonts w:asciiTheme="minorHAnsi" w:hAnsiTheme="minorHAnsi" w:cstheme="minorHAnsi"/>
            <w:sz w:val="16"/>
            <w:szCs w:val="16"/>
          </w:rPr>
          <w:t>Camarota</w:t>
        </w:r>
        <w:proofErr w:type="spellEnd"/>
      </w:hyperlink>
      <w:r w:rsidRPr="00B130EB">
        <w:rPr>
          <w:rFonts w:asciiTheme="minorHAnsi" w:hAnsiTheme="minorHAnsi" w:cstheme="minorHAnsi"/>
          <w:sz w:val="16"/>
          <w:szCs w:val="16"/>
        </w:rPr>
        <w:t> on April 29, 2004)</w:t>
      </w:r>
    </w:p>
    <w:p w14:paraId="216E0667" w14:textId="77777777" w:rsidR="00A56933" w:rsidRPr="009E62A3" w:rsidRDefault="00A56933" w:rsidP="00A56933">
      <w:pPr>
        <w:rPr>
          <w:iCs/>
          <w:u w:val="single"/>
        </w:rPr>
      </w:pPr>
      <w:r w:rsidRPr="00A56933">
        <w:rPr>
          <w:sz w:val="16"/>
        </w:rPr>
        <w:t>The visa lottery might be worth all the problems and risks it creates if it met some need. But it does not</w:t>
      </w:r>
      <w:r w:rsidRPr="009E62A3">
        <w:rPr>
          <w:rStyle w:val="Emphasis"/>
          <w:rFonts w:asciiTheme="minorHAnsi" w:hAnsiTheme="minorHAnsi" w:cstheme="minorHAnsi"/>
          <w:b w:val="0"/>
        </w:rPr>
        <w:t>. There is no humanitarian reason to admit people based on luck</w:t>
      </w:r>
      <w:r w:rsidRPr="00A56933">
        <w:rPr>
          <w:sz w:val="16"/>
        </w:rPr>
        <w:t>. Unlike employment-based immigration, the lottery does not make any attempt to select people based on whether they have some special or much-needed job skill</w:t>
      </w:r>
      <w:r w:rsidRPr="009E62A3">
        <w:rPr>
          <w:rStyle w:val="Emphasis"/>
          <w:rFonts w:asciiTheme="minorHAnsi" w:hAnsiTheme="minorHAnsi" w:cstheme="minorHAnsi"/>
          <w:b w:val="0"/>
        </w:rPr>
        <w:t>. Nor does it reunite families as is the intent with family-based immigration. Despite its official name, the Diversity Lottery does not even have a significant effect on the actual diversity of legal immigration</w:t>
      </w:r>
      <w:r w:rsidRPr="00A56933">
        <w:rPr>
          <w:sz w:val="16"/>
        </w:rPr>
        <w:t xml:space="preserve">. In FY 2002, the top-10 immigrant-sending countries were the source of more than half of that year's total legal immigration. This is almost </w:t>
      </w:r>
      <w:proofErr w:type="gramStart"/>
      <w:r w:rsidRPr="00A56933">
        <w:rPr>
          <w:sz w:val="16"/>
        </w:rPr>
        <w:t>exactly the same</w:t>
      </w:r>
      <w:proofErr w:type="gramEnd"/>
      <w:r w:rsidRPr="00A56933">
        <w:rPr>
          <w:sz w:val="16"/>
        </w:rPr>
        <w:t xml:space="preserve"> percentage as 10 years earlier, before the lottery was put in place.</w:t>
      </w:r>
      <w:r w:rsidRPr="009E62A3">
        <w:rPr>
          <w:rStyle w:val="Emphasis"/>
          <w:rFonts w:asciiTheme="minorHAnsi" w:hAnsiTheme="minorHAnsi" w:cstheme="minorHAnsi"/>
          <w:b w:val="0"/>
        </w:rPr>
        <w:t xml:space="preserve"> In fact, the nation's total immigrant population (legal and illegal) has </w:t>
      </w:r>
      <w:proofErr w:type="gramStart"/>
      <w:r w:rsidRPr="009E62A3">
        <w:rPr>
          <w:rStyle w:val="Emphasis"/>
          <w:rFonts w:asciiTheme="minorHAnsi" w:hAnsiTheme="minorHAnsi" w:cstheme="minorHAnsi"/>
          <w:b w:val="0"/>
        </w:rPr>
        <w:t>actually become</w:t>
      </w:r>
      <w:proofErr w:type="gramEnd"/>
      <w:r w:rsidRPr="009E62A3">
        <w:rPr>
          <w:rStyle w:val="Emphasis"/>
          <w:rFonts w:asciiTheme="minorHAnsi" w:hAnsiTheme="minorHAnsi" w:cstheme="minorHAnsi"/>
          <w:b w:val="0"/>
        </w:rPr>
        <w:t xml:space="preserve"> less diverse during the course of the lottery</w:t>
      </w:r>
      <w:r w:rsidRPr="00A56933">
        <w:rPr>
          <w:sz w:val="16"/>
        </w:rPr>
        <w:t xml:space="preserve">. A recent analysis of Census data by the Center for Immigration Studies found that from 1990 to 2000, Mexicans went from 22 percent of all immigrants to 30 percent, while immigrants from </w:t>
      </w:r>
      <w:proofErr w:type="gramStart"/>
      <w:r w:rsidRPr="00A56933">
        <w:rPr>
          <w:sz w:val="16"/>
        </w:rPr>
        <w:t>all of</w:t>
      </w:r>
      <w:proofErr w:type="gramEnd"/>
      <w:r w:rsidRPr="00A56933">
        <w:rPr>
          <w:sz w:val="16"/>
        </w:rPr>
        <w:t xml:space="preserve"> Spanish-speaking Latin America combined went from 37 to 46 percent of the total foreign-born population. </w:t>
      </w:r>
      <w:r w:rsidRPr="009E62A3">
        <w:rPr>
          <w:rStyle w:val="Emphasis"/>
          <w:rFonts w:asciiTheme="minorHAnsi" w:hAnsiTheme="minorHAnsi" w:cstheme="minorHAnsi"/>
          <w:b w:val="0"/>
        </w:rPr>
        <w:t xml:space="preserve">Truly diversifying immigration would entail one of two things: huge reductions in immigration from Mexico, or huge increases in immigration from everywhere else. The lottery simply cannot do even what it purports to. </w:t>
      </w:r>
    </w:p>
    <w:p w14:paraId="04E031F0" w14:textId="64D2EE11" w:rsidR="00A56933" w:rsidRDefault="00A56933" w:rsidP="00A56933">
      <w:pPr>
        <w:pStyle w:val="Heading3"/>
      </w:pPr>
      <w:r>
        <w:lastRenderedPageBreak/>
        <w:t>AFF – Brain Drain</w:t>
      </w:r>
    </w:p>
    <w:p w14:paraId="2F24CB3A" w14:textId="77777777" w:rsidR="00A56933" w:rsidRDefault="00A56933" w:rsidP="00A56933">
      <w:pPr>
        <w:pStyle w:val="Heading4"/>
        <w:rPr>
          <w:rFonts w:eastAsia="Times New Roman"/>
        </w:rPr>
      </w:pPr>
      <w:r>
        <w:rPr>
          <w:rFonts w:eastAsia="Times New Roman"/>
        </w:rPr>
        <w:t>Diversity Visas increase Brain Drain in Africa</w:t>
      </w:r>
    </w:p>
    <w:p w14:paraId="31954DF5" w14:textId="77777777" w:rsidR="00A56933" w:rsidRPr="00A56933" w:rsidRDefault="00A56933" w:rsidP="00A56933">
      <w:proofErr w:type="spellStart"/>
      <w:r w:rsidRPr="00A56933">
        <w:rPr>
          <w:rStyle w:val="Style13ptBold"/>
        </w:rPr>
        <w:t>Huennekens</w:t>
      </w:r>
      <w:proofErr w:type="spellEnd"/>
      <w:r w:rsidRPr="00A56933">
        <w:rPr>
          <w:rStyle w:val="Style13ptBold"/>
        </w:rPr>
        <w:t xml:space="preserve"> 17</w:t>
      </w:r>
      <w:r w:rsidRPr="00A56933">
        <w:t xml:space="preserve">, Preston </w:t>
      </w:r>
      <w:proofErr w:type="spellStart"/>
      <w:r w:rsidRPr="00A56933">
        <w:t>Huennekens</w:t>
      </w:r>
      <w:proofErr w:type="spellEnd"/>
      <w:r w:rsidRPr="00A56933">
        <w:t xml:space="preserve"> serves as a Research Assistant at the Center for Immigration Studies (CIS), a research organization which focuses exclusively on immigration related issues. Visa Lottery’s effect on developing countries. By Preston </w:t>
      </w:r>
      <w:proofErr w:type="spellStart"/>
      <w:r w:rsidRPr="00A56933">
        <w:t>Huennekens</w:t>
      </w:r>
      <w:proofErr w:type="spellEnd"/>
      <w:r w:rsidRPr="00A56933">
        <w:t xml:space="preserve"> November 16, 2017. https://cis.org/Huennekens/Visa-Lotterys-Effect-Developing-Countries.</w:t>
      </w:r>
    </w:p>
    <w:p w14:paraId="47DC7A55" w14:textId="77777777" w:rsidR="00A56933" w:rsidRPr="00A56933" w:rsidRDefault="00A56933" w:rsidP="00A56933">
      <w:pPr>
        <w:rPr>
          <w:rFonts w:ascii="Helvetica" w:hAnsi="Helvetica" w:cs="Helvetica"/>
          <w:sz w:val="16"/>
          <w:szCs w:val="21"/>
        </w:rPr>
      </w:pPr>
      <w:r w:rsidRPr="00A56933">
        <w:rPr>
          <w:sz w:val="16"/>
        </w:rPr>
        <w:t>The visa lottery has been criticized for many reasons. It admits people at random, regardless of skills or family connections, bypassing thousands on waiting lists for other immigrant visas. It represents a security vulnerability because it is used disproportionately by people from terrorist-producing countries. And its purported effect on the “diversity” of our immigrant intake is exaggerated.</w:t>
      </w:r>
      <w:r w:rsidRPr="00A56933">
        <w:rPr>
          <w:rFonts w:ascii="Helvetica" w:hAnsi="Helvetica" w:cs="Helvetica"/>
          <w:sz w:val="16"/>
          <w:szCs w:val="21"/>
        </w:rPr>
        <w:t xml:space="preserve"> </w:t>
      </w:r>
      <w:r w:rsidRPr="00A56933">
        <w:rPr>
          <w:sz w:val="16"/>
        </w:rPr>
        <w:t xml:space="preserve">But few have probed the consequences of our visa lottery on the foreign countries whose citizens use it. It is no secret that </w:t>
      </w:r>
      <w:r w:rsidRPr="00D072D5">
        <w:rPr>
          <w:rStyle w:val="Emphasis"/>
        </w:rPr>
        <w:t>winning the U.S. visa lottery is a golden ticket out of many developing countries</w:t>
      </w:r>
      <w:r w:rsidRPr="00A56933">
        <w:rPr>
          <w:sz w:val="16"/>
        </w:rPr>
        <w:t>.</w:t>
      </w:r>
      <w:r w:rsidRPr="00A56933">
        <w:rPr>
          <w:rFonts w:ascii="Helvetica" w:hAnsi="Helvetica" w:cs="Helvetica"/>
          <w:sz w:val="16"/>
          <w:szCs w:val="21"/>
        </w:rPr>
        <w:t xml:space="preserve"> </w:t>
      </w:r>
      <w:r w:rsidRPr="00A56933">
        <w:rPr>
          <w:sz w:val="16"/>
        </w:rPr>
        <w:t xml:space="preserve">B. </w:t>
      </w:r>
      <w:proofErr w:type="spellStart"/>
      <w:r w:rsidRPr="00A56933">
        <w:rPr>
          <w:sz w:val="16"/>
        </w:rPr>
        <w:t>Ikubolajeh</w:t>
      </w:r>
      <w:proofErr w:type="spellEnd"/>
      <w:r w:rsidRPr="00A56933">
        <w:rPr>
          <w:sz w:val="16"/>
        </w:rPr>
        <w:t xml:space="preserve"> Logan and Kevin J.A. Thomas, researchers at Pennsylvania State University, addressed this question in their 2012 article “</w:t>
      </w:r>
      <w:hyperlink r:id="rId306" w:history="1">
        <w:r w:rsidRPr="00635760">
          <w:rPr>
            <w:color w:val="000000" w:themeColor="text1"/>
            <w:u w:val="single"/>
          </w:rPr>
          <w:t xml:space="preserve">The U.S. Diversity Visa </w:t>
        </w:r>
        <w:proofErr w:type="spellStart"/>
        <w:r w:rsidRPr="00635760">
          <w:rPr>
            <w:color w:val="000000" w:themeColor="text1"/>
            <w:u w:val="single"/>
          </w:rPr>
          <w:t>Programme</w:t>
        </w:r>
        <w:proofErr w:type="spellEnd"/>
        <w:r w:rsidRPr="00635760">
          <w:rPr>
            <w:color w:val="000000" w:themeColor="text1"/>
            <w:u w:val="single"/>
          </w:rPr>
          <w:t xml:space="preserve"> and the Transfer of Skills from Africa</w:t>
        </w:r>
      </w:hyperlink>
      <w:r w:rsidRPr="00A56933">
        <w:rPr>
          <w:sz w:val="16"/>
        </w:rPr>
        <w:t xml:space="preserve">”, which appeared in the journal </w:t>
      </w:r>
      <w:r w:rsidRPr="00A56933">
        <w:rPr>
          <w:i/>
          <w:iCs/>
          <w:sz w:val="16"/>
        </w:rPr>
        <w:t>International Migration</w:t>
      </w:r>
      <w:r w:rsidRPr="00A56933">
        <w:rPr>
          <w:sz w:val="16"/>
        </w:rPr>
        <w:t>.</w:t>
      </w:r>
      <w:r w:rsidRPr="00A56933">
        <w:rPr>
          <w:rFonts w:ascii="Helvetica" w:hAnsi="Helvetica" w:cs="Helvetica"/>
          <w:sz w:val="16"/>
          <w:szCs w:val="21"/>
        </w:rPr>
        <w:t xml:space="preserve"> </w:t>
      </w:r>
      <w:r w:rsidRPr="00A56933">
        <w:rPr>
          <w:sz w:val="16"/>
        </w:rPr>
        <w:t xml:space="preserve">They examined the extent to which </w:t>
      </w:r>
      <w:r w:rsidRPr="00D072D5">
        <w:rPr>
          <w:rStyle w:val="Emphasis"/>
        </w:rPr>
        <w:t xml:space="preserve">the visa lottery has enabled a brain drain of professional and technical workers from Africa to the U.S. and what the economic and policy implications of that movement are. </w:t>
      </w:r>
      <w:r w:rsidRPr="00A56933">
        <w:rPr>
          <w:sz w:val="16"/>
        </w:rPr>
        <w:t xml:space="preserve">Logan and Thomas found that </w:t>
      </w:r>
      <w:r w:rsidRPr="00D072D5">
        <w:rPr>
          <w:rStyle w:val="Emphasis"/>
        </w:rPr>
        <w:t xml:space="preserve">the visa lottery has profound effects on the developing nations whose citizens use it </w:t>
      </w:r>
      <w:proofErr w:type="gramStart"/>
      <w:r w:rsidRPr="00D072D5">
        <w:rPr>
          <w:rStyle w:val="Emphasis"/>
        </w:rPr>
        <w:t>as a means to</w:t>
      </w:r>
      <w:proofErr w:type="gramEnd"/>
      <w:r w:rsidRPr="00D072D5">
        <w:rPr>
          <w:rStyle w:val="Emphasis"/>
        </w:rPr>
        <w:t xml:space="preserve"> emigrate</w:t>
      </w:r>
      <w:r w:rsidRPr="00A56933">
        <w:rPr>
          <w:sz w:val="16"/>
        </w:rPr>
        <w:t xml:space="preserve">. </w:t>
      </w:r>
      <w:r w:rsidRPr="00D072D5">
        <w:rPr>
          <w:rStyle w:val="Emphasis"/>
        </w:rPr>
        <w:t>They</w:t>
      </w:r>
      <w:r w:rsidRPr="00A56933">
        <w:rPr>
          <w:sz w:val="16"/>
        </w:rPr>
        <w:t xml:space="preserve"> specifically </w:t>
      </w:r>
      <w:r w:rsidRPr="00D072D5">
        <w:rPr>
          <w:rStyle w:val="Emphasis"/>
        </w:rPr>
        <w:t>found that the lottery contributed to an African brain drain</w:t>
      </w:r>
      <w:r w:rsidRPr="00A56933">
        <w:rPr>
          <w:sz w:val="16"/>
        </w:rPr>
        <w:t xml:space="preserve"> – the departure of professionals and scholars from developing African countries to the United States. In their abstract, they state that:</w:t>
      </w:r>
      <w:r w:rsidRPr="00A56933">
        <w:rPr>
          <w:rFonts w:ascii="Helvetica" w:hAnsi="Helvetica" w:cs="Helvetica"/>
          <w:sz w:val="16"/>
          <w:szCs w:val="21"/>
        </w:rPr>
        <w:t xml:space="preserve"> </w:t>
      </w:r>
      <w:r w:rsidRPr="00A56933">
        <w:rPr>
          <w:i/>
          <w:iCs/>
          <w:sz w:val="16"/>
        </w:rPr>
        <w:t xml:space="preserve">Despite its salutary objective and design, the program’s implications for the </w:t>
      </w:r>
      <w:r w:rsidRPr="00D072D5">
        <w:rPr>
          <w:rStyle w:val="Emphasis"/>
        </w:rPr>
        <w:t>African brain drain may not all be benign... The costs of transforming a lottery win to an actual diversity visa and Green Card are so high that only Africans in well-paying jobs, who are likely to be professionals rather than mere high school graduates, are likely to be able to afford the full costs of program participation</w:t>
      </w:r>
      <w:r w:rsidRPr="00A56933">
        <w:rPr>
          <w:i/>
          <w:iCs/>
          <w:sz w:val="16"/>
        </w:rPr>
        <w:t>. In this sense, the program has an in-built, skills-selective mechanism.</w:t>
      </w:r>
      <w:r w:rsidRPr="00A56933">
        <w:rPr>
          <w:rFonts w:ascii="Helvetica" w:hAnsi="Helvetica" w:cs="Helvetica"/>
          <w:i/>
          <w:iCs/>
          <w:sz w:val="16"/>
          <w:szCs w:val="21"/>
        </w:rPr>
        <w:t xml:space="preserve"> </w:t>
      </w:r>
      <w:r w:rsidRPr="00A56933">
        <w:rPr>
          <w:sz w:val="16"/>
        </w:rPr>
        <w:t xml:space="preserve">While there is no cost to enter the lottery, nor does it require any special skills, winners need to pay a </w:t>
      </w:r>
      <w:hyperlink r:id="rId307" w:history="1">
        <w:r w:rsidRPr="00635760">
          <w:rPr>
            <w:color w:val="000000" w:themeColor="text1"/>
            <w:u w:val="single"/>
          </w:rPr>
          <w:t>$330 fee</w:t>
        </w:r>
      </w:hyperlink>
      <w:r w:rsidRPr="00A56933">
        <w:rPr>
          <w:sz w:val="16"/>
        </w:rPr>
        <w:t xml:space="preserve"> to be interviewed at the U.S. consulate. In addition, of course, they need to be able to pay the travel costs to get the United States. Because the countries of sub-Saharan Africa have the </w:t>
      </w:r>
      <w:hyperlink r:id="rId308" w:anchor="so" w:history="1">
        <w:r w:rsidRPr="00635760">
          <w:rPr>
            <w:color w:val="000000" w:themeColor="text1"/>
            <w:u w:val="single"/>
          </w:rPr>
          <w:t>lowest per-capita GDPs in the world</w:t>
        </w:r>
      </w:hyperlink>
      <w:r w:rsidRPr="00A56933">
        <w:rPr>
          <w:sz w:val="16"/>
        </w:rPr>
        <w:t xml:space="preserve">, only the well-off (by local standards) are able to afford these costs. They may not have high skills in the context of a </w:t>
      </w:r>
      <w:r w:rsidRPr="00A56933">
        <w:rPr>
          <w:color w:val="000000" w:themeColor="text1"/>
          <w:sz w:val="16"/>
        </w:rPr>
        <w:t>developed</w:t>
      </w:r>
      <w:r w:rsidRPr="00A56933">
        <w:rPr>
          <w:sz w:val="16"/>
        </w:rPr>
        <w:t xml:space="preserve"> economy (if they did, they could qualify for various skills-based visas), but in the context of a developing country, they represent a vital pool of talent. Thus, in Africa at least, </w:t>
      </w:r>
      <w:r w:rsidRPr="00635760">
        <w:rPr>
          <w:rStyle w:val="Emphasis"/>
        </w:rPr>
        <w:t>the visa lottery contributes to brain drain</w:t>
      </w:r>
      <w:r w:rsidRPr="00A56933">
        <w:rPr>
          <w:sz w:val="16"/>
        </w:rPr>
        <w:t>.</w:t>
      </w:r>
      <w:r w:rsidRPr="00A56933">
        <w:rPr>
          <w:rFonts w:ascii="Helvetica" w:hAnsi="Helvetica" w:cs="Helvetica"/>
          <w:sz w:val="16"/>
          <w:szCs w:val="21"/>
        </w:rPr>
        <w:t xml:space="preserve"> </w:t>
      </w:r>
      <w:r w:rsidRPr="00A56933">
        <w:rPr>
          <w:sz w:val="16"/>
        </w:rPr>
        <w:t>As Logan and Thomas put it, “only a fortunate few of the African lottery winners are likely to be able to afford the full costs of program participation, and that most of these are likely to be professional and technical workers.” Entering may be free, but the costs of winning “beyond the income range of many Africans.”</w:t>
      </w:r>
    </w:p>
    <w:p w14:paraId="0B03E2E9" w14:textId="1CCD58C0" w:rsidR="00A56933" w:rsidRDefault="00AC3BF7" w:rsidP="00AC3BF7">
      <w:pPr>
        <w:pStyle w:val="Heading3"/>
      </w:pPr>
      <w:r>
        <w:lastRenderedPageBreak/>
        <w:t>AFF – Terrorists</w:t>
      </w:r>
    </w:p>
    <w:p w14:paraId="3AAA55A5" w14:textId="77777777" w:rsidR="00AC3BF7" w:rsidRPr="00B130EB" w:rsidRDefault="00AC3BF7" w:rsidP="00AC3BF7">
      <w:pPr>
        <w:pStyle w:val="Heading4"/>
        <w:spacing w:line="240" w:lineRule="auto"/>
        <w:rPr>
          <w:rFonts w:asciiTheme="minorHAnsi" w:eastAsia="Times New Roman" w:hAnsiTheme="minorHAnsi" w:cstheme="minorHAnsi"/>
        </w:rPr>
      </w:pPr>
      <w:r w:rsidRPr="00B130EB">
        <w:rPr>
          <w:rFonts w:asciiTheme="minorHAnsi" w:eastAsia="Times New Roman" w:hAnsiTheme="minorHAnsi" w:cstheme="minorHAnsi"/>
        </w:rPr>
        <w:t>Diversity Visas let extremist into the U.S</w:t>
      </w:r>
    </w:p>
    <w:p w14:paraId="33A46186" w14:textId="77777777" w:rsidR="00AC3BF7" w:rsidRPr="00B130EB" w:rsidRDefault="00AC3BF7" w:rsidP="00AC3BF7">
      <w:pPr>
        <w:rPr>
          <w:rFonts w:asciiTheme="minorHAnsi" w:hAnsiTheme="minorHAnsi" w:cstheme="minorHAnsi"/>
          <w:b/>
          <w:sz w:val="24"/>
          <w:szCs w:val="24"/>
        </w:rPr>
      </w:pPr>
      <w:r w:rsidRPr="00B130EB">
        <w:rPr>
          <w:rFonts w:asciiTheme="minorHAnsi" w:hAnsiTheme="minorHAnsi" w:cstheme="minorHAnsi"/>
          <w:b/>
          <w:sz w:val="24"/>
          <w:szCs w:val="24"/>
        </w:rPr>
        <w:t>McCarthy 17</w:t>
      </w:r>
    </w:p>
    <w:p w14:paraId="443E2F91" w14:textId="77777777" w:rsidR="00AC3BF7" w:rsidRPr="00B130EB" w:rsidRDefault="00AC3BF7" w:rsidP="00AC3BF7">
      <w:pPr>
        <w:rPr>
          <w:rFonts w:asciiTheme="minorHAnsi" w:hAnsiTheme="minorHAnsi" w:cstheme="minorHAnsi"/>
        </w:rPr>
      </w:pPr>
      <w:r w:rsidRPr="00B130EB">
        <w:rPr>
          <w:rFonts w:asciiTheme="minorHAnsi" w:hAnsiTheme="minorHAnsi" w:cstheme="minorHAnsi"/>
        </w:rPr>
        <w:t xml:space="preserve">Andrew C. McCarthy III is a former assistant U.S. attorney for the Southern District of New York. After the West Side Highway Jihad: What Does ‘Extreme Vetting’ Mean? By Andrew </w:t>
      </w:r>
      <w:proofErr w:type="spellStart"/>
      <w:r w:rsidRPr="00B130EB">
        <w:rPr>
          <w:rFonts w:asciiTheme="minorHAnsi" w:hAnsiTheme="minorHAnsi" w:cstheme="minorHAnsi"/>
        </w:rPr>
        <w:t>Mccarthy</w:t>
      </w:r>
      <w:proofErr w:type="spellEnd"/>
      <w:r w:rsidRPr="00B130EB">
        <w:rPr>
          <w:rFonts w:asciiTheme="minorHAnsi" w:hAnsiTheme="minorHAnsi" w:cstheme="minorHAnsi"/>
        </w:rPr>
        <w:t xml:space="preserve"> November 1, 2017 3:30pm. </w:t>
      </w:r>
      <w:hyperlink r:id="rId309" w:history="1">
        <w:r w:rsidRPr="00B130EB">
          <w:rPr>
            <w:rStyle w:val="Hyperlink"/>
            <w:rFonts w:asciiTheme="minorHAnsi" w:hAnsiTheme="minorHAnsi" w:cstheme="minorHAnsi"/>
          </w:rPr>
          <w:t>https://www.nationalreview.com/2017/11/diversity-visa-lottery-terrorism-vetting-sharia-supremacy/</w:t>
        </w:r>
      </w:hyperlink>
    </w:p>
    <w:p w14:paraId="20B39802" w14:textId="77777777" w:rsidR="00AC3BF7" w:rsidRPr="00B130EB" w:rsidRDefault="00AC3BF7" w:rsidP="00AC3BF7">
      <w:pPr>
        <w:rPr>
          <w:rFonts w:eastAsia="Times New Roman"/>
          <w:color w:val="2D2D2D"/>
          <w:sz w:val="16"/>
          <w:szCs w:val="24"/>
        </w:rPr>
      </w:pPr>
      <w:r w:rsidRPr="00B130EB">
        <w:rPr>
          <w:rFonts w:eastAsia="Times New Roman"/>
          <w:color w:val="2D2D2D"/>
          <w:sz w:val="16"/>
          <w:szCs w:val="24"/>
        </w:rPr>
        <w:t xml:space="preserve">To the surprise of exactly no one, it turns out that the </w:t>
      </w:r>
      <w:r w:rsidRPr="00B130EB">
        <w:rPr>
          <w:rStyle w:val="Emphasis"/>
          <w:rFonts w:asciiTheme="minorHAnsi" w:hAnsiTheme="minorHAnsi" w:cstheme="minorHAnsi"/>
        </w:rPr>
        <w:t>Uzbek-born jihadist who murdered eight people on the streets of New York City on Tuesday was invited into the United States under the cockamamie “Diversity Visa Program.”</w:t>
      </w:r>
      <w:r w:rsidRPr="00B130EB">
        <w:rPr>
          <w:rFonts w:eastAsia="Times New Roman"/>
          <w:color w:val="2D2D2D"/>
          <w:sz w:val="16"/>
          <w:szCs w:val="24"/>
        </w:rPr>
        <w:t xml:space="preserve"> </w:t>
      </w:r>
      <w:r w:rsidRPr="00B130EB">
        <w:rPr>
          <w:rFonts w:eastAsia="Times New Roman"/>
          <w:color w:val="000000" w:themeColor="text1"/>
          <w:sz w:val="16"/>
          <w:szCs w:val="24"/>
        </w:rPr>
        <w:t>(</w:t>
      </w:r>
      <w:hyperlink r:id="rId310" w:tgtFrame="_blank" w:history="1">
        <w:r w:rsidRPr="00B130EB">
          <w:rPr>
            <w:rFonts w:eastAsia="Times New Roman"/>
            <w:color w:val="000000" w:themeColor="text1"/>
            <w:sz w:val="16"/>
            <w:szCs w:val="24"/>
            <w:bdr w:val="none" w:sz="0" w:space="0" w:color="auto" w:frame="1"/>
          </w:rPr>
          <w:t xml:space="preserve">Paul </w:t>
        </w:r>
        <w:proofErr w:type="spellStart"/>
        <w:r w:rsidRPr="00B130EB">
          <w:rPr>
            <w:rFonts w:eastAsia="Times New Roman"/>
            <w:color w:val="000000" w:themeColor="text1"/>
            <w:sz w:val="16"/>
            <w:szCs w:val="24"/>
            <w:bdr w:val="none" w:sz="0" w:space="0" w:color="auto" w:frame="1"/>
          </w:rPr>
          <w:t>Mirengoff</w:t>
        </w:r>
        <w:proofErr w:type="spellEnd"/>
        <w:r w:rsidRPr="00B130EB">
          <w:rPr>
            <w:rFonts w:eastAsia="Times New Roman"/>
            <w:color w:val="000000" w:themeColor="text1"/>
            <w:sz w:val="16"/>
            <w:szCs w:val="24"/>
            <w:bdr w:val="none" w:sz="0" w:space="0" w:color="auto" w:frame="1"/>
          </w:rPr>
          <w:t xml:space="preserve"> has the details at </w:t>
        </w:r>
        <w:r w:rsidRPr="00B130EB">
          <w:rPr>
            <w:rFonts w:eastAsia="Times New Roman"/>
            <w:i/>
            <w:color w:val="000000" w:themeColor="text1"/>
            <w:sz w:val="16"/>
            <w:szCs w:val="24"/>
            <w:bdr w:val="none" w:sz="0" w:space="0" w:color="auto" w:frame="1"/>
          </w:rPr>
          <w:t>Powerline</w:t>
        </w:r>
      </w:hyperlink>
      <w:r w:rsidRPr="00B130EB">
        <w:rPr>
          <w:rFonts w:eastAsia="Times New Roman"/>
          <w:color w:val="2D2D2D"/>
          <w:sz w:val="16"/>
          <w:szCs w:val="24"/>
        </w:rPr>
        <w:t xml:space="preserve">.) Sayfullo </w:t>
      </w:r>
      <w:proofErr w:type="spellStart"/>
      <w:r w:rsidRPr="00B130EB">
        <w:rPr>
          <w:rFonts w:eastAsia="Times New Roman"/>
          <w:color w:val="2D2D2D"/>
          <w:sz w:val="16"/>
          <w:szCs w:val="24"/>
        </w:rPr>
        <w:t>Habibullaevic</w:t>
      </w:r>
      <w:proofErr w:type="spellEnd"/>
      <w:r w:rsidRPr="00B130EB">
        <w:rPr>
          <w:rFonts w:eastAsia="Times New Roman"/>
          <w:color w:val="2D2D2D"/>
          <w:sz w:val="16"/>
          <w:szCs w:val="24"/>
        </w:rPr>
        <w:t xml:space="preserve"> </w:t>
      </w:r>
      <w:r w:rsidRPr="00B130EB">
        <w:rPr>
          <w:rStyle w:val="Emphasis"/>
          <w:rFonts w:asciiTheme="minorHAnsi" w:hAnsiTheme="minorHAnsi" w:cstheme="minorHAnsi"/>
        </w:rPr>
        <w:t>Saipov, a sharia supremacist and Islamic State supporter, came to our shores seven years ago, as a young Muslim man of 21</w:t>
      </w:r>
      <w:r w:rsidRPr="00B130EB">
        <w:rPr>
          <w:rFonts w:eastAsia="Times New Roman"/>
          <w:color w:val="2D2D2D"/>
          <w:sz w:val="16"/>
          <w:szCs w:val="24"/>
        </w:rPr>
        <w:t xml:space="preserve">. I wrote about the Diversity Visa Program in </w:t>
      </w:r>
      <w:hyperlink r:id="rId311" w:tgtFrame="_blank" w:history="1">
        <w:r w:rsidRPr="00B130EB">
          <w:rPr>
            <w:rFonts w:eastAsia="Times New Roman"/>
            <w:i/>
            <w:color w:val="000000" w:themeColor="text1"/>
            <w:sz w:val="24"/>
            <w:szCs w:val="24"/>
            <w:bdr w:val="none" w:sz="0" w:space="0" w:color="auto" w:frame="1"/>
          </w:rPr>
          <w:t>The Grand Jihad</w:t>
        </w:r>
      </w:hyperlink>
      <w:r w:rsidRPr="00B130EB">
        <w:rPr>
          <w:rFonts w:eastAsia="Times New Roman"/>
          <w:color w:val="000000" w:themeColor="text1"/>
          <w:sz w:val="16"/>
          <w:szCs w:val="24"/>
        </w:rPr>
        <w:t xml:space="preserve">, </w:t>
      </w:r>
      <w:r w:rsidRPr="00B130EB">
        <w:rPr>
          <w:rFonts w:eastAsia="Times New Roman"/>
          <w:color w:val="2D2D2D"/>
          <w:sz w:val="16"/>
          <w:szCs w:val="24"/>
        </w:rPr>
        <w:t xml:space="preserve">my book about the </w:t>
      </w:r>
      <w:r w:rsidRPr="00B130EB">
        <w:rPr>
          <w:rStyle w:val="Emphasis"/>
          <w:rFonts w:asciiTheme="minorHAnsi" w:hAnsiTheme="minorHAnsi" w:cstheme="minorHAnsi"/>
        </w:rPr>
        <w:t>sharia supremacist strategy for infiltrating and “destroying the West”</w:t>
      </w:r>
      <w:r w:rsidRPr="00B130EB">
        <w:rPr>
          <w:rFonts w:eastAsia="Times New Roman"/>
          <w:color w:val="2D2D2D"/>
          <w:sz w:val="16"/>
          <w:szCs w:val="24"/>
        </w:rPr>
        <w:t xml:space="preserve"> (to quote the Muslim Brotherhood). As detailed there: Since the Bush 41 administration, the </w:t>
      </w:r>
      <w:r w:rsidRPr="00B130EB">
        <w:rPr>
          <w:rStyle w:val="Emphasis"/>
          <w:rFonts w:asciiTheme="minorHAnsi" w:hAnsiTheme="minorHAnsi" w:cstheme="minorHAnsi"/>
        </w:rPr>
        <w:t>State Department has</w:t>
      </w:r>
      <w:r w:rsidRPr="00B130EB">
        <w:rPr>
          <w:rFonts w:eastAsia="Times New Roman"/>
          <w:color w:val="2D2D2D"/>
          <w:sz w:val="16"/>
          <w:szCs w:val="24"/>
        </w:rPr>
        <w:t xml:space="preserve"> also been running </w:t>
      </w:r>
      <w:r w:rsidRPr="00B130EB">
        <w:rPr>
          <w:rStyle w:val="Emphasis"/>
          <w:rFonts w:asciiTheme="minorHAnsi" w:hAnsiTheme="minorHAnsi" w:cstheme="minorHAnsi"/>
        </w:rPr>
        <w:t xml:space="preserve">a “Diversity Visa” program, the very purpose of which is to promote immigration from countries whose citizens resist coming to the United States </w:t>
      </w:r>
      <w:r w:rsidRPr="00B130EB">
        <w:rPr>
          <w:rFonts w:eastAsia="Times New Roman"/>
          <w:color w:val="2D2D2D"/>
          <w:sz w:val="16"/>
          <w:szCs w:val="24"/>
        </w:rPr>
        <w:t xml:space="preserve">— i.e., </w:t>
      </w:r>
      <w:r w:rsidRPr="00B130EB">
        <w:rPr>
          <w:rStyle w:val="Emphasis"/>
          <w:rFonts w:asciiTheme="minorHAnsi" w:hAnsiTheme="minorHAnsi" w:cstheme="minorHAnsi"/>
        </w:rPr>
        <w:t>to encourage our cultural disintegration</w:t>
      </w:r>
      <w:r w:rsidRPr="00B130EB">
        <w:rPr>
          <w:rFonts w:eastAsia="Times New Roman"/>
          <w:color w:val="2D2D2D"/>
          <w:sz w:val="16"/>
          <w:szCs w:val="24"/>
        </w:rPr>
        <w:t xml:space="preserve">. It is a hare-brained scheme, concocted by hard-Left Senator Ted Kennedy, because the Irish (yes, </w:t>
      </w:r>
      <w:r w:rsidRPr="00B130EB">
        <w:rPr>
          <w:rFonts w:eastAsia="Times New Roman"/>
          <w:i/>
          <w:color w:val="2D2D2D"/>
          <w:sz w:val="16"/>
          <w:szCs w:val="24"/>
          <w:bdr w:val="none" w:sz="0" w:space="0" w:color="auto" w:frame="1"/>
        </w:rPr>
        <w:t>the Irish!</w:t>
      </w:r>
      <w:r w:rsidRPr="00B130EB">
        <w:rPr>
          <w:rFonts w:eastAsia="Times New Roman"/>
          <w:color w:val="2D2D2D"/>
          <w:sz w:val="16"/>
          <w:szCs w:val="24"/>
        </w:rPr>
        <w:t xml:space="preserve">) were purportedly underrepresented in our gorgeous mosaic. Mark Krikorian, the director of the Center for Immigration Studies, describes the consequences: Fully one-third of the annual diversity-visa lottery winners now come from Islamic countries, which means that the program has become a disproportionately important immigration vehicle for Muslims. Thanks to [this and other federal immigration] policies, another million or so Muslims reside in the United States (i.e., in addition to the roughly million-and-a-half American Muslims). It is impossible to say for sure what the precise number is because our crack Homeland Security Department keeps track only of immigrant entries into the U.S. — not whether these aliens leave, much less whether, once here, they adhere to their stated purpose for coming. It bears repeating, however, that these aliens are not </w:t>
      </w:r>
      <w:r w:rsidRPr="00B130EB">
        <w:rPr>
          <w:rFonts w:eastAsia="Times New Roman"/>
          <w:i/>
          <w:color w:val="2D2D2D"/>
          <w:sz w:val="16"/>
          <w:szCs w:val="24"/>
          <w:bdr w:val="none" w:sz="0" w:space="0" w:color="auto" w:frame="1"/>
        </w:rPr>
        <w:t>American</w:t>
      </w:r>
      <w:r w:rsidRPr="00B130EB">
        <w:rPr>
          <w:rFonts w:eastAsia="Times New Roman"/>
          <w:color w:val="2D2D2D"/>
          <w:sz w:val="16"/>
          <w:szCs w:val="24"/>
        </w:rPr>
        <w:t xml:space="preserve"> Muslims. They are legal and illegal immigrants whose fealty is to some other country, or, more realistically, to the </w:t>
      </w:r>
      <w:r w:rsidRPr="00B130EB">
        <w:rPr>
          <w:rFonts w:eastAsia="Times New Roman"/>
          <w:i/>
          <w:color w:val="2D2D2D"/>
          <w:sz w:val="16"/>
          <w:szCs w:val="24"/>
          <w:bdr w:val="none" w:sz="0" w:space="0" w:color="auto" w:frame="1"/>
        </w:rPr>
        <w:t>ummah</w:t>
      </w:r>
      <w:r w:rsidRPr="00B130EB">
        <w:rPr>
          <w:rFonts w:eastAsia="Times New Roman"/>
          <w:color w:val="2D2D2D"/>
          <w:sz w:val="16"/>
          <w:szCs w:val="24"/>
        </w:rPr>
        <w:t xml:space="preserve"> [(i.e., the notional worldwide Islamic community)]. This is a matter of no small importance when </w:t>
      </w:r>
      <w:r w:rsidRPr="00B130EB">
        <w:rPr>
          <w:rStyle w:val="Emphasis"/>
          <w:rFonts w:asciiTheme="minorHAnsi" w:hAnsiTheme="minorHAnsi" w:cstheme="minorHAnsi"/>
        </w:rPr>
        <w:t xml:space="preserve">we are </w:t>
      </w:r>
      <w:proofErr w:type="gramStart"/>
      <w:r w:rsidRPr="00B130EB">
        <w:rPr>
          <w:rStyle w:val="Emphasis"/>
          <w:rFonts w:asciiTheme="minorHAnsi" w:hAnsiTheme="minorHAnsi" w:cstheme="minorHAnsi"/>
        </w:rPr>
        <w:t>well aware</w:t>
      </w:r>
      <w:proofErr w:type="gramEnd"/>
      <w:r w:rsidRPr="00B130EB">
        <w:rPr>
          <w:rStyle w:val="Emphasis"/>
          <w:rFonts w:asciiTheme="minorHAnsi" w:hAnsiTheme="minorHAnsi" w:cstheme="minorHAnsi"/>
        </w:rPr>
        <w:t xml:space="preserve"> of the supremacist Islamist design: Immigration not to pursue the American dream but to become the American nightmare — a jihad to transform the United States</w:t>
      </w:r>
      <w:r w:rsidRPr="00B130EB">
        <w:rPr>
          <w:rFonts w:eastAsia="Times New Roman"/>
          <w:color w:val="2D2D2D"/>
          <w:sz w:val="16"/>
          <w:szCs w:val="24"/>
        </w:rPr>
        <w:t xml:space="preserve">. It has been nearly a decade since I wrote that passage. In the interim, it has become only clearer that </w:t>
      </w:r>
      <w:r w:rsidRPr="00B130EB">
        <w:rPr>
          <w:rStyle w:val="Emphasis"/>
          <w:rFonts w:asciiTheme="minorHAnsi" w:hAnsiTheme="minorHAnsi" w:cstheme="minorHAnsi"/>
        </w:rPr>
        <w:t>the jihadists are only the tip of the spear</w:t>
      </w:r>
      <w:r w:rsidRPr="00B130EB">
        <w:rPr>
          <w:rFonts w:eastAsia="Times New Roman"/>
          <w:color w:val="2D2D2D"/>
          <w:sz w:val="16"/>
          <w:szCs w:val="24"/>
        </w:rPr>
        <w:t xml:space="preserve">. </w:t>
      </w:r>
      <w:r w:rsidRPr="00B130EB">
        <w:rPr>
          <w:rStyle w:val="Emphasis"/>
          <w:rFonts w:asciiTheme="minorHAnsi" w:hAnsiTheme="minorHAnsi" w:cstheme="minorHAnsi"/>
        </w:rPr>
        <w:t>We are dealing with an ideological enemy whose aim</w:t>
      </w:r>
      <w:r w:rsidRPr="00B130EB">
        <w:rPr>
          <w:rFonts w:eastAsia="Times New Roman"/>
          <w:color w:val="2D2D2D"/>
          <w:sz w:val="16"/>
          <w:szCs w:val="24"/>
        </w:rPr>
        <w:t xml:space="preserve"> — they are quite explicit about this — </w:t>
      </w:r>
      <w:r w:rsidRPr="00B130EB">
        <w:rPr>
          <w:rStyle w:val="Emphasis"/>
          <w:rFonts w:asciiTheme="minorHAnsi" w:hAnsiTheme="minorHAnsi" w:cstheme="minorHAnsi"/>
        </w:rPr>
        <w:t>is to supplant Western culture and law with sharia’s repressive societal system and legal code</w:t>
      </w:r>
      <w:r w:rsidRPr="00B130EB">
        <w:rPr>
          <w:rFonts w:eastAsia="Times New Roman"/>
          <w:color w:val="2D2D2D"/>
          <w:sz w:val="16"/>
          <w:szCs w:val="24"/>
        </w:rPr>
        <w:t>. This is the objective of all jihadism. These violent attacks cannot happen, at least not with regularity, unless the militants have a support system: ideological enclaves that foster incitement, recruitment, training, fund-raising, and moral support. As night follows day, we learn that, in the years leading up to yesterday’s attack, Saipov gravitated to the Omar Mosque in Paterson, N.J. Sharia supremacism’s inroads have made the community the object</w:t>
      </w:r>
      <w:r w:rsidRPr="00B130EB">
        <w:rPr>
          <w:rFonts w:eastAsia="Times New Roman"/>
          <w:color w:val="000000" w:themeColor="text1"/>
          <w:sz w:val="16"/>
          <w:szCs w:val="24"/>
        </w:rPr>
        <w:t xml:space="preserve"> </w:t>
      </w:r>
      <w:hyperlink r:id="rId312" w:tgtFrame="_blank" w:history="1">
        <w:r w:rsidRPr="00B130EB">
          <w:rPr>
            <w:rFonts w:eastAsia="Times New Roman"/>
            <w:color w:val="000000" w:themeColor="text1"/>
            <w:sz w:val="24"/>
            <w:szCs w:val="24"/>
            <w:bdr w:val="none" w:sz="0" w:space="0" w:color="auto" w:frame="1"/>
          </w:rPr>
          <w:t>of counterterrorism investigations</w:t>
        </w:r>
      </w:hyperlink>
      <w:r w:rsidRPr="00B130EB">
        <w:rPr>
          <w:rFonts w:eastAsia="Times New Roman"/>
          <w:color w:val="2D2D2D"/>
          <w:sz w:val="16"/>
          <w:szCs w:val="24"/>
        </w:rPr>
        <w:t xml:space="preserve"> for over a dozen years. Because of the centrality of immigration issues to the Trump campaign and presidency, we have been debating visa and refugee policy. I’ve thus tried to point out, any number of times: While the potential that trained jihadists could enter the country by masquerading as good-faith immigrants is serious, it is not the primary danger. </w:t>
      </w:r>
      <w:r w:rsidRPr="00B130EB">
        <w:rPr>
          <w:rStyle w:val="Emphasis"/>
          <w:rFonts w:asciiTheme="minorHAnsi" w:hAnsiTheme="minorHAnsi" w:cstheme="minorHAnsi"/>
        </w:rPr>
        <w:t>The overarching threat is self-created: an immigration policy that promotes assimilation-resistant enclaves in which sharia supremacism embeds</w:t>
      </w:r>
      <w:r w:rsidRPr="00B130EB">
        <w:rPr>
          <w:rFonts w:eastAsia="Times New Roman"/>
          <w:color w:val="2D2D2D"/>
          <w:sz w:val="16"/>
          <w:szCs w:val="24"/>
        </w:rPr>
        <w:t xml:space="preserve">. Though we worry about the jihadist of today, we must be at least as concerned about the ten-, twelve-, 15-year-old kid who settles into a sharia-supremacist enclave and, like Saipov, is a jihadist </w:t>
      </w:r>
      <w:proofErr w:type="gramStart"/>
      <w:r w:rsidRPr="00B130EB">
        <w:rPr>
          <w:rFonts w:eastAsia="Times New Roman"/>
          <w:color w:val="2D2D2D"/>
          <w:sz w:val="16"/>
          <w:szCs w:val="24"/>
        </w:rPr>
        <w:t>seven years</w:t>
      </w:r>
      <w:proofErr w:type="gramEnd"/>
      <w:r w:rsidRPr="00B130EB">
        <w:rPr>
          <w:rFonts w:eastAsia="Times New Roman"/>
          <w:color w:val="2D2D2D"/>
          <w:sz w:val="16"/>
          <w:szCs w:val="24"/>
        </w:rPr>
        <w:t xml:space="preserve"> from now. Ever quick with a tweet, </w:t>
      </w:r>
      <w:r w:rsidRPr="00B130EB">
        <w:rPr>
          <w:rFonts w:eastAsia="Times New Roman"/>
          <w:color w:val="000000" w:themeColor="text1"/>
          <w:sz w:val="24"/>
          <w:szCs w:val="24"/>
          <w:bdr w:val="none" w:sz="0" w:space="0" w:color="auto" w:frame="1"/>
        </w:rPr>
        <w:t>President Trump reacted</w:t>
      </w:r>
      <w:r w:rsidRPr="00B130EB">
        <w:rPr>
          <w:rFonts w:eastAsia="Times New Roman"/>
          <w:color w:val="000000" w:themeColor="text1"/>
          <w:sz w:val="16"/>
          <w:szCs w:val="24"/>
        </w:rPr>
        <w:t xml:space="preserve"> </w:t>
      </w:r>
      <w:r w:rsidRPr="00B130EB">
        <w:rPr>
          <w:rFonts w:eastAsia="Times New Roman"/>
          <w:color w:val="2D2D2D"/>
          <w:sz w:val="16"/>
          <w:szCs w:val="24"/>
        </w:rPr>
        <w:t xml:space="preserve">last night by asserting (among other things): “I have just ordered Homeland Security to step up our already Extreme Vetting Program. Being politically correct is fine, but not for this.” But he </w:t>
      </w:r>
      <w:r w:rsidRPr="00B130EB">
        <w:rPr>
          <w:rFonts w:eastAsia="Times New Roman"/>
          <w:i/>
          <w:color w:val="2D2D2D"/>
          <w:sz w:val="16"/>
          <w:szCs w:val="24"/>
          <w:bdr w:val="none" w:sz="0" w:space="0" w:color="auto" w:frame="1"/>
        </w:rPr>
        <w:t xml:space="preserve">is </w:t>
      </w:r>
      <w:r w:rsidRPr="00B130EB">
        <w:rPr>
          <w:rFonts w:eastAsia="Times New Roman"/>
          <w:color w:val="2D2D2D"/>
          <w:sz w:val="16"/>
          <w:szCs w:val="24"/>
        </w:rPr>
        <w:t xml:space="preserve">being politically correct. After all, </w:t>
      </w:r>
      <w:r w:rsidRPr="00B130EB">
        <w:rPr>
          <w:rFonts w:eastAsia="Times New Roman"/>
          <w:i/>
          <w:color w:val="2D2D2D"/>
          <w:sz w:val="16"/>
          <w:szCs w:val="24"/>
          <w:bdr w:val="none" w:sz="0" w:space="0" w:color="auto" w:frame="1"/>
        </w:rPr>
        <w:t>what is it that “Extreme Vetting” is vetting for?</w:t>
      </w:r>
      <w:r w:rsidRPr="00B130EB">
        <w:rPr>
          <w:rFonts w:eastAsia="Times New Roman"/>
          <w:color w:val="2D2D2D"/>
          <w:sz w:val="16"/>
          <w:szCs w:val="24"/>
        </w:rPr>
        <w:t xml:space="preserve"> No one wants to say. Why? Because, as we’ve been contending here for months, the ill-considered, ineffectual “travel bans” have pushed the Trump administration into a posture that makes screening for sharia supremacism much more difficult. </w:t>
      </w:r>
      <w:hyperlink r:id="rId313" w:tgtFrame="_blank" w:history="1">
        <w:r w:rsidRPr="00B130EB">
          <w:rPr>
            <w:rFonts w:eastAsia="Times New Roman"/>
            <w:color w:val="000000" w:themeColor="text1"/>
            <w:sz w:val="24"/>
            <w:szCs w:val="24"/>
            <w:bdr w:val="none" w:sz="0" w:space="0" w:color="auto" w:frame="1"/>
          </w:rPr>
          <w:t>I revisited this problem</w:t>
        </w:r>
      </w:hyperlink>
      <w:r w:rsidRPr="00B130EB">
        <w:rPr>
          <w:rFonts w:eastAsia="Times New Roman"/>
          <w:color w:val="2D2D2D"/>
          <w:sz w:val="16"/>
          <w:szCs w:val="24"/>
        </w:rPr>
        <w:t xml:space="preserve"> after the Supreme Court allowed these travel restrictions to go into effect last summer: </w:t>
      </w:r>
      <w:hyperlink r:id="rId314" w:tgtFrame="_blank" w:history="1">
        <w:r w:rsidRPr="00B130EB">
          <w:rPr>
            <w:rFonts w:eastAsia="Times New Roman"/>
            <w:color w:val="000000" w:themeColor="text1"/>
            <w:sz w:val="20"/>
            <w:szCs w:val="20"/>
            <w:bdr w:val="none" w:sz="0" w:space="0" w:color="auto" w:frame="1"/>
          </w:rPr>
          <w:t>As I have been arguing</w:t>
        </w:r>
      </w:hyperlink>
      <w:r w:rsidRPr="00B130EB">
        <w:rPr>
          <w:rFonts w:eastAsia="Times New Roman"/>
          <w:color w:val="000000" w:themeColor="text1"/>
          <w:sz w:val="16"/>
          <w:szCs w:val="24"/>
        </w:rPr>
        <w:t xml:space="preserve">, </w:t>
      </w:r>
      <w:r w:rsidRPr="00B130EB">
        <w:rPr>
          <w:rFonts w:eastAsia="Times New Roman"/>
          <w:color w:val="2D2D2D"/>
          <w:sz w:val="16"/>
          <w:szCs w:val="24"/>
        </w:rPr>
        <w:t xml:space="preserve">the executive orders in question have been a disaster because they provide no meaningful improvement i0n security, yet the litigation over them has done serious damage to the overarching goal of an improved vetting system. </w:t>
      </w:r>
      <w:proofErr w:type="gramStart"/>
      <w:r w:rsidRPr="00B130EB">
        <w:rPr>
          <w:rFonts w:eastAsia="Times New Roman"/>
          <w:color w:val="2D2D2D"/>
          <w:sz w:val="16"/>
          <w:szCs w:val="24"/>
        </w:rPr>
        <w:t>In order to</w:t>
      </w:r>
      <w:proofErr w:type="gramEnd"/>
      <w:r w:rsidRPr="00B130EB">
        <w:rPr>
          <w:rFonts w:eastAsia="Times New Roman"/>
          <w:color w:val="2D2D2D"/>
          <w:sz w:val="16"/>
          <w:szCs w:val="24"/>
        </w:rPr>
        <w:t xml:space="preserve"> defend the president from the claims of anti-Muslim bias, the administration has argued that the travel-ban orders have nothing to do with Islam. Thus, the administration has </w:t>
      </w:r>
      <w:r w:rsidRPr="00B130EB">
        <w:rPr>
          <w:rFonts w:eastAsia="Times New Roman"/>
          <w:color w:val="2D2D2D"/>
          <w:sz w:val="16"/>
          <w:szCs w:val="24"/>
        </w:rPr>
        <w:lastRenderedPageBreak/>
        <w:t xml:space="preserve">been lured into supporting, at least tacitly, the proposition that restrictions on alien admissions would be constitutionally invalid if they took Islam into account. Yet, without taking Islam into account — i.e., </w:t>
      </w:r>
      <w:r w:rsidRPr="00B130EB">
        <w:rPr>
          <w:rStyle w:val="Emphasis"/>
          <w:rFonts w:asciiTheme="minorHAnsi" w:hAnsiTheme="minorHAnsi" w:cstheme="minorHAnsi"/>
        </w:rPr>
        <w:t>without sorting anti-American sharia supremacists from pro-American Muslims supportive of the Constitution</w:t>
      </w:r>
      <w:r w:rsidRPr="00B130EB">
        <w:rPr>
          <w:rFonts w:eastAsia="Times New Roman"/>
          <w:color w:val="2D2D2D"/>
          <w:sz w:val="16"/>
          <w:szCs w:val="24"/>
        </w:rPr>
        <w:t xml:space="preserve"> — </w:t>
      </w:r>
      <w:r w:rsidRPr="00B130EB">
        <w:rPr>
          <w:rStyle w:val="Emphasis"/>
          <w:rFonts w:asciiTheme="minorHAnsi" w:hAnsiTheme="minorHAnsi" w:cstheme="minorHAnsi"/>
        </w:rPr>
        <w:t>there is no way to restrict the entry of Muslims who would increase the threat of jihadism and undermine our society</w:t>
      </w:r>
      <w:r w:rsidRPr="00B130EB">
        <w:rPr>
          <w:rFonts w:eastAsia="Times New Roman"/>
          <w:color w:val="2D2D2D"/>
          <w:sz w:val="16"/>
          <w:szCs w:val="24"/>
        </w:rPr>
        <w:t xml:space="preserve">. That is, </w:t>
      </w:r>
      <w:r w:rsidRPr="00B130EB">
        <w:rPr>
          <w:rStyle w:val="Emphasis"/>
          <w:rFonts w:asciiTheme="minorHAnsi" w:hAnsiTheme="minorHAnsi" w:cstheme="minorHAnsi"/>
        </w:rPr>
        <w:t>if we cannot vet for sharia supremacism, there is little point in what Trump calls “extreme vetting</w:t>
      </w:r>
      <w:r w:rsidRPr="00B130EB">
        <w:rPr>
          <w:rFonts w:eastAsia="Times New Roman"/>
          <w:color w:val="2D2D2D"/>
          <w:sz w:val="16"/>
          <w:szCs w:val="24"/>
        </w:rPr>
        <w:t xml:space="preserve">.” Have you watched President Trump’s recent canoodling with the Saudis? Have you noticed the Trump State Department’s intervention on behalf of terror-supporting Qatar and reluctance to crack down on the Muslim Brotherhood? I have, and it bolsters my long-held suspicion that, when push comes to shove, the </w:t>
      </w:r>
      <w:hyperlink r:id="rId315" w:tgtFrame="_blank" w:history="1">
        <w:r w:rsidRPr="00B130EB">
          <w:rPr>
            <w:rFonts w:eastAsia="Times New Roman"/>
            <w:color w:val="000000" w:themeColor="text1"/>
            <w:sz w:val="20"/>
            <w:szCs w:val="20"/>
            <w:bdr w:val="none" w:sz="0" w:space="0" w:color="auto" w:frame="1"/>
          </w:rPr>
          <w:t>Trump administration does not really grasp</w:t>
        </w:r>
      </w:hyperlink>
      <w:r w:rsidRPr="00B130EB">
        <w:rPr>
          <w:rFonts w:eastAsia="Times New Roman"/>
          <w:color w:val="2D2D2D"/>
          <w:sz w:val="16"/>
          <w:szCs w:val="24"/>
        </w:rPr>
        <w:t xml:space="preserve"> what “radical Islam” is and would have no stomach for a battle over factoring sharia-supremacist ideology into account when vetting aliens who seek to enter our country.</w:t>
      </w:r>
    </w:p>
    <w:p w14:paraId="33E82A66" w14:textId="42F981C8" w:rsidR="00AC3BF7" w:rsidRDefault="00AC3BF7" w:rsidP="00AC3BF7">
      <w:pPr>
        <w:pStyle w:val="Heading3"/>
      </w:pPr>
      <w:r>
        <w:lastRenderedPageBreak/>
        <w:t>AFF – Fraud</w:t>
      </w:r>
    </w:p>
    <w:p w14:paraId="78F4A60D" w14:textId="77777777" w:rsidR="00AC3BF7" w:rsidRPr="00B130EB" w:rsidRDefault="00AC3BF7" w:rsidP="00AC3BF7">
      <w:pPr>
        <w:pStyle w:val="Heading4"/>
        <w:spacing w:line="240" w:lineRule="auto"/>
        <w:rPr>
          <w:rFonts w:asciiTheme="minorHAnsi" w:hAnsiTheme="minorHAnsi" w:cstheme="minorHAnsi"/>
        </w:rPr>
      </w:pPr>
      <w:r w:rsidRPr="00B130EB">
        <w:rPr>
          <w:rFonts w:asciiTheme="minorHAnsi" w:hAnsiTheme="minorHAnsi" w:cstheme="minorHAnsi"/>
        </w:rPr>
        <w:t>Fraud makes Diversity Visas extremely difficult</w:t>
      </w:r>
    </w:p>
    <w:p w14:paraId="5C933D1A" w14:textId="77777777" w:rsidR="00AC3BF7" w:rsidRPr="00B130EB" w:rsidRDefault="00AC3BF7" w:rsidP="00AC3BF7">
      <w:pPr>
        <w:rPr>
          <w:rFonts w:asciiTheme="minorHAnsi" w:hAnsiTheme="minorHAnsi" w:cstheme="minorHAnsi"/>
          <w:b/>
          <w:sz w:val="24"/>
          <w:szCs w:val="24"/>
        </w:rPr>
      </w:pPr>
      <w:proofErr w:type="spellStart"/>
      <w:r w:rsidRPr="00B130EB">
        <w:rPr>
          <w:rFonts w:asciiTheme="minorHAnsi" w:hAnsiTheme="minorHAnsi" w:cstheme="minorHAnsi"/>
          <w:b/>
          <w:sz w:val="24"/>
          <w:szCs w:val="24"/>
        </w:rPr>
        <w:t>Camarota</w:t>
      </w:r>
      <w:proofErr w:type="spellEnd"/>
      <w:r w:rsidRPr="00B130EB">
        <w:rPr>
          <w:rFonts w:asciiTheme="minorHAnsi" w:hAnsiTheme="minorHAnsi" w:cstheme="minorHAnsi"/>
          <w:b/>
          <w:sz w:val="24"/>
          <w:szCs w:val="24"/>
        </w:rPr>
        <w:t xml:space="preserve"> 04, </w:t>
      </w:r>
    </w:p>
    <w:p w14:paraId="179BFC5E" w14:textId="77777777" w:rsidR="00AC3BF7" w:rsidRPr="00B130EB" w:rsidRDefault="00AC3BF7" w:rsidP="00AC3BF7">
      <w:pPr>
        <w:rPr>
          <w:rFonts w:asciiTheme="minorHAnsi" w:hAnsiTheme="minorHAnsi" w:cstheme="minorHAnsi"/>
          <w:sz w:val="16"/>
          <w:szCs w:val="16"/>
        </w:rPr>
      </w:pPr>
      <w:r w:rsidRPr="00B130EB">
        <w:rPr>
          <w:rFonts w:asciiTheme="minorHAnsi" w:hAnsiTheme="minorHAnsi" w:cstheme="minorHAnsi"/>
          <w:sz w:val="16"/>
          <w:szCs w:val="16"/>
        </w:rPr>
        <w:t xml:space="preserve">(Dr. Steven </w:t>
      </w:r>
      <w:proofErr w:type="spellStart"/>
      <w:r w:rsidRPr="00B130EB">
        <w:rPr>
          <w:rFonts w:asciiTheme="minorHAnsi" w:hAnsiTheme="minorHAnsi" w:cstheme="minorHAnsi"/>
          <w:sz w:val="16"/>
          <w:szCs w:val="16"/>
        </w:rPr>
        <w:t>Camarota</w:t>
      </w:r>
      <w:proofErr w:type="spellEnd"/>
      <w:r w:rsidRPr="00B130EB">
        <w:rPr>
          <w:rFonts w:asciiTheme="minorHAnsi" w:hAnsiTheme="minorHAnsi" w:cstheme="minorHAnsi"/>
          <w:sz w:val="16"/>
          <w:szCs w:val="16"/>
        </w:rPr>
        <w:t xml:space="preserve"> serves as the Director of Research for the Center for Immigration Studies (CIS), a Washington, DC-based research institute. What’s wrong with the Visa lottery? By </w:t>
      </w:r>
      <w:hyperlink r:id="rId316" w:history="1">
        <w:r w:rsidRPr="00B130EB">
          <w:rPr>
            <w:rStyle w:val="Hyperlink"/>
            <w:rFonts w:asciiTheme="minorHAnsi" w:hAnsiTheme="minorHAnsi" w:cstheme="minorHAnsi"/>
            <w:sz w:val="16"/>
            <w:szCs w:val="16"/>
          </w:rPr>
          <w:t xml:space="preserve">Steven A. </w:t>
        </w:r>
        <w:proofErr w:type="spellStart"/>
        <w:r w:rsidRPr="00B130EB">
          <w:rPr>
            <w:rStyle w:val="Hyperlink"/>
            <w:rFonts w:asciiTheme="minorHAnsi" w:hAnsiTheme="minorHAnsi" w:cstheme="minorHAnsi"/>
            <w:sz w:val="16"/>
            <w:szCs w:val="16"/>
          </w:rPr>
          <w:t>Camarota</w:t>
        </w:r>
        <w:proofErr w:type="spellEnd"/>
      </w:hyperlink>
      <w:r w:rsidRPr="00B130EB">
        <w:rPr>
          <w:rFonts w:asciiTheme="minorHAnsi" w:hAnsiTheme="minorHAnsi" w:cstheme="minorHAnsi"/>
          <w:sz w:val="16"/>
          <w:szCs w:val="16"/>
        </w:rPr>
        <w:t> on April 29, 2004)</w:t>
      </w:r>
    </w:p>
    <w:p w14:paraId="562D6788" w14:textId="77777777" w:rsidR="00AC3BF7" w:rsidRPr="00B130EB" w:rsidRDefault="00AC3BF7" w:rsidP="00AC3BF7">
      <w:pPr>
        <w:pStyle w:val="NormalWeb"/>
        <w:shd w:val="clear" w:color="auto" w:fill="FFFFFF"/>
        <w:spacing w:before="0" w:beforeAutospacing="0" w:after="150" w:afterAutospacing="0"/>
        <w:jc w:val="both"/>
        <w:rPr>
          <w:rFonts w:asciiTheme="minorHAnsi" w:hAnsiTheme="minorHAnsi" w:cstheme="minorHAnsi"/>
          <w:color w:val="333333"/>
          <w:sz w:val="16"/>
          <w:szCs w:val="21"/>
        </w:rPr>
      </w:pPr>
      <w:r w:rsidRPr="00B130EB">
        <w:rPr>
          <w:rFonts w:asciiTheme="minorHAnsi" w:hAnsiTheme="minorHAnsi" w:cstheme="minorHAnsi"/>
          <w:color w:val="333333"/>
          <w:sz w:val="16"/>
          <w:szCs w:val="21"/>
        </w:rPr>
        <w:t xml:space="preserve">One of the things that makes the lottery so difficult to administer is </w:t>
      </w:r>
      <w:r w:rsidRPr="00B130EB">
        <w:rPr>
          <w:rStyle w:val="Emphasis"/>
          <w:rFonts w:asciiTheme="minorHAnsi" w:hAnsiTheme="minorHAnsi" w:cstheme="minorHAnsi"/>
        </w:rPr>
        <w:t>that corruption and fraud are so widespread in the countries that send in the most applications for the lottery</w:t>
      </w:r>
      <w:r w:rsidRPr="00B130EB">
        <w:rPr>
          <w:rFonts w:asciiTheme="minorHAnsi" w:hAnsiTheme="minorHAnsi" w:cstheme="minorHAnsi"/>
          <w:color w:val="333333"/>
          <w:sz w:val="16"/>
          <w:szCs w:val="21"/>
        </w:rPr>
        <w:t xml:space="preserve">. </w:t>
      </w:r>
      <w:r w:rsidRPr="00B130EB">
        <w:rPr>
          <w:rStyle w:val="Emphasis"/>
          <w:rFonts w:asciiTheme="minorHAnsi" w:hAnsiTheme="minorHAnsi" w:cstheme="minorHAnsi"/>
        </w:rPr>
        <w:t>The two most corrupt nations in the world</w:t>
      </w:r>
      <w:r w:rsidRPr="00B130EB">
        <w:rPr>
          <w:rFonts w:asciiTheme="minorHAnsi" w:hAnsiTheme="minorHAnsi" w:cstheme="minorHAnsi"/>
          <w:color w:val="333333"/>
          <w:sz w:val="16"/>
          <w:szCs w:val="21"/>
        </w:rPr>
        <w:t xml:space="preserve">, according to Transparency International's Corruption Perceptions Index 2003, </w:t>
      </w:r>
      <w:r w:rsidRPr="00B130EB">
        <w:rPr>
          <w:rStyle w:val="Emphasis"/>
          <w:rFonts w:asciiTheme="minorHAnsi" w:hAnsiTheme="minorHAnsi" w:cstheme="minorHAnsi"/>
        </w:rPr>
        <w:t>Bangladesh and Nigeria, are also perennially among the top-10 lottery winners</w:t>
      </w:r>
      <w:r w:rsidRPr="00B130EB">
        <w:rPr>
          <w:rFonts w:asciiTheme="minorHAnsi" w:hAnsiTheme="minorHAnsi" w:cstheme="minorHAnsi"/>
          <w:color w:val="333333"/>
          <w:sz w:val="16"/>
          <w:szCs w:val="21"/>
        </w:rPr>
        <w:t xml:space="preserve">. State Department records from 1996 (we can't get more recent ones) show that </w:t>
      </w:r>
      <w:r w:rsidRPr="00B130EB">
        <w:rPr>
          <w:rStyle w:val="Emphasis"/>
          <w:rFonts w:asciiTheme="minorHAnsi" w:hAnsiTheme="minorHAnsi" w:cstheme="minorHAnsi"/>
        </w:rPr>
        <w:t>lottery winners are even more likely than other immigration applicants to be refused a visa due to fraud</w:t>
      </w:r>
      <w:r w:rsidRPr="00B130EB">
        <w:rPr>
          <w:rFonts w:asciiTheme="minorHAnsi" w:hAnsiTheme="minorHAnsi" w:cstheme="minorHAnsi"/>
          <w:color w:val="333333"/>
          <w:sz w:val="16"/>
          <w:szCs w:val="21"/>
        </w:rPr>
        <w:t xml:space="preserve">. Among the top-10 nations in this year's lottery, diversity visa refusal rates from 1996 (the most recent year available) were as follows: Poland 24 percent, Ethiopia 38 percent, Bangladesh 44 percent, Egypt 46 percent, Ghana 62 percent. The country with the largest number of lottery winners, Nigeria, had </w:t>
      </w:r>
      <w:proofErr w:type="spellStart"/>
      <w:proofErr w:type="gramStart"/>
      <w:r w:rsidRPr="00B130EB">
        <w:rPr>
          <w:rFonts w:asciiTheme="minorHAnsi" w:hAnsiTheme="minorHAnsi" w:cstheme="minorHAnsi"/>
          <w:color w:val="333333"/>
          <w:sz w:val="16"/>
          <w:szCs w:val="21"/>
        </w:rPr>
        <w:t>a</w:t>
      </w:r>
      <w:proofErr w:type="spellEnd"/>
      <w:proofErr w:type="gramEnd"/>
      <w:r w:rsidRPr="00B130EB">
        <w:rPr>
          <w:rFonts w:asciiTheme="minorHAnsi" w:hAnsiTheme="minorHAnsi" w:cstheme="minorHAnsi"/>
          <w:color w:val="333333"/>
          <w:sz w:val="16"/>
          <w:szCs w:val="21"/>
        </w:rPr>
        <w:t xml:space="preserve"> astonishing refusal rate of 80 percent. And these rates would be higher but for the State Department's laxity </w:t>
      </w:r>
      <w:proofErr w:type="gramStart"/>
      <w:r w:rsidRPr="00B130EB">
        <w:rPr>
          <w:rFonts w:asciiTheme="minorHAnsi" w:hAnsiTheme="minorHAnsi" w:cstheme="minorHAnsi"/>
          <w:color w:val="333333"/>
          <w:sz w:val="16"/>
          <w:szCs w:val="21"/>
        </w:rPr>
        <w:t>with regard to</w:t>
      </w:r>
      <w:proofErr w:type="gramEnd"/>
      <w:r w:rsidRPr="00B130EB">
        <w:rPr>
          <w:rFonts w:asciiTheme="minorHAnsi" w:hAnsiTheme="minorHAnsi" w:cstheme="minorHAnsi"/>
          <w:color w:val="333333"/>
          <w:sz w:val="16"/>
          <w:szCs w:val="21"/>
        </w:rPr>
        <w:t xml:space="preserve"> fraud in the visa process. </w:t>
      </w:r>
      <w:r w:rsidRPr="00B130EB">
        <w:rPr>
          <w:rStyle w:val="Emphasis"/>
          <w:rFonts w:asciiTheme="minorHAnsi" w:hAnsiTheme="minorHAnsi" w:cstheme="minorHAnsi"/>
        </w:rPr>
        <w:t>The general prevalence of fraud in these countries is bad enough, but the lottery itself encourages fraud</w:t>
      </w:r>
      <w:r w:rsidRPr="00B130EB">
        <w:rPr>
          <w:rFonts w:asciiTheme="minorHAnsi" w:hAnsiTheme="minorHAnsi" w:cstheme="minorHAnsi"/>
          <w:color w:val="333333"/>
          <w:sz w:val="16"/>
          <w:szCs w:val="21"/>
        </w:rPr>
        <w:t xml:space="preserve">. It invites applications from almost anyone, especially those with no relatives or ties to an American institution, such as an employer in the United States who can at least vouch for the applicant. Moreover, </w:t>
      </w:r>
      <w:r w:rsidRPr="00B130EB">
        <w:rPr>
          <w:rStyle w:val="Emphasis"/>
          <w:rFonts w:asciiTheme="minorHAnsi" w:hAnsiTheme="minorHAnsi" w:cstheme="minorHAnsi"/>
        </w:rPr>
        <w:t xml:space="preserve">there is strong anecdotal evidence that many people send in more than one application using different names </w:t>
      </w:r>
      <w:proofErr w:type="gramStart"/>
      <w:r w:rsidRPr="00B130EB">
        <w:rPr>
          <w:rStyle w:val="Emphasis"/>
          <w:rFonts w:asciiTheme="minorHAnsi" w:hAnsiTheme="minorHAnsi" w:cstheme="minorHAnsi"/>
        </w:rPr>
        <w:t>in an effort to</w:t>
      </w:r>
      <w:proofErr w:type="gramEnd"/>
      <w:r w:rsidRPr="00B130EB">
        <w:rPr>
          <w:rStyle w:val="Emphasis"/>
          <w:rFonts w:asciiTheme="minorHAnsi" w:hAnsiTheme="minorHAnsi" w:cstheme="minorHAnsi"/>
        </w:rPr>
        <w:t xml:space="preserve"> increase their chances of winning</w:t>
      </w:r>
      <w:r w:rsidRPr="00B130EB">
        <w:rPr>
          <w:rFonts w:asciiTheme="minorHAnsi" w:hAnsiTheme="minorHAnsi" w:cstheme="minorHAnsi"/>
          <w:color w:val="333333"/>
          <w:sz w:val="16"/>
          <w:szCs w:val="21"/>
        </w:rPr>
        <w:t>. It is partly for this reason that so many "winning" entries are eventually thrown out. The whole process makes a mockery of attempts to apply even the most minimal of requirements.</w:t>
      </w:r>
    </w:p>
    <w:p w14:paraId="3E9833D4" w14:textId="77777777" w:rsidR="00AC3BF7" w:rsidRPr="00B130EB" w:rsidRDefault="00AC3BF7" w:rsidP="00AC3BF7">
      <w:pPr>
        <w:pStyle w:val="Heading4"/>
        <w:spacing w:line="240" w:lineRule="auto"/>
        <w:rPr>
          <w:rFonts w:asciiTheme="minorHAnsi" w:eastAsia="Times New Roman" w:hAnsiTheme="minorHAnsi" w:cstheme="minorHAnsi"/>
        </w:rPr>
      </w:pPr>
      <w:r w:rsidRPr="00B130EB">
        <w:rPr>
          <w:rFonts w:asciiTheme="minorHAnsi" w:eastAsia="Times New Roman" w:hAnsiTheme="minorHAnsi" w:cstheme="minorHAnsi"/>
        </w:rPr>
        <w:t>Diversity Visas discriminate are prone to fraud and are unconstitutional</w:t>
      </w:r>
    </w:p>
    <w:p w14:paraId="70091418" w14:textId="77777777" w:rsidR="00AC3BF7" w:rsidRPr="00B130EB" w:rsidRDefault="00AC3BF7" w:rsidP="00AC3BF7">
      <w:pPr>
        <w:rPr>
          <w:rFonts w:asciiTheme="minorHAnsi" w:hAnsiTheme="minorHAnsi" w:cstheme="minorHAnsi"/>
          <w:b/>
        </w:rPr>
      </w:pPr>
      <w:r w:rsidRPr="00B130EB">
        <w:rPr>
          <w:rFonts w:asciiTheme="minorHAnsi" w:hAnsiTheme="minorHAnsi" w:cstheme="minorHAnsi"/>
          <w:b/>
        </w:rPr>
        <w:t xml:space="preserve">WHYY NO DATE, </w:t>
      </w:r>
    </w:p>
    <w:p w14:paraId="2754D2E2" w14:textId="77777777" w:rsidR="00AC3BF7" w:rsidRPr="00B130EB" w:rsidRDefault="00AC3BF7" w:rsidP="00AC3BF7">
      <w:pPr>
        <w:rPr>
          <w:rFonts w:asciiTheme="minorHAnsi" w:hAnsiTheme="minorHAnsi" w:cstheme="minorHAnsi"/>
          <w:sz w:val="16"/>
          <w:szCs w:val="16"/>
        </w:rPr>
      </w:pPr>
      <w:r w:rsidRPr="00B130EB">
        <w:rPr>
          <w:rFonts w:asciiTheme="minorHAnsi" w:hAnsiTheme="minorHAnsi" w:cstheme="minorHAnsi"/>
          <w:sz w:val="16"/>
          <w:szCs w:val="16"/>
        </w:rPr>
        <w:t>(WHYY is the leading public media organization in the Philadelphia Region, including Delaware, New Jersey, Pennsylvania and beyond. End the stupid, discriminatory, and fraud-prone diversity immigrant green card visa lottery. By WHYY NO DATE)</w:t>
      </w:r>
    </w:p>
    <w:p w14:paraId="7C2AECCF" w14:textId="77777777" w:rsidR="00AC3BF7" w:rsidRPr="00B130EB" w:rsidRDefault="00AC3BF7" w:rsidP="00AC3BF7">
      <w:pPr>
        <w:shd w:val="clear" w:color="auto" w:fill="FFFFFF"/>
        <w:spacing w:before="360" w:after="0" w:line="240" w:lineRule="auto"/>
        <w:textAlignment w:val="baseline"/>
        <w:rPr>
          <w:rFonts w:asciiTheme="minorHAnsi" w:eastAsia="Times New Roman" w:hAnsiTheme="minorHAnsi" w:cstheme="minorHAnsi"/>
          <w:color w:val="49545A"/>
          <w:sz w:val="16"/>
          <w:szCs w:val="24"/>
        </w:rPr>
      </w:pPr>
      <w:r w:rsidRPr="00B130EB">
        <w:rPr>
          <w:rStyle w:val="Emphasis"/>
          <w:rFonts w:asciiTheme="minorHAnsi" w:hAnsiTheme="minorHAnsi" w:cstheme="minorHAnsi"/>
        </w:rPr>
        <w:t xml:space="preserve">Is it constitutional to discriminate against immigrants </w:t>
      </w:r>
      <w:proofErr w:type="gramStart"/>
      <w:r w:rsidRPr="00B130EB">
        <w:rPr>
          <w:rStyle w:val="Emphasis"/>
          <w:rFonts w:asciiTheme="minorHAnsi" w:hAnsiTheme="minorHAnsi" w:cstheme="minorHAnsi"/>
        </w:rPr>
        <w:t>on the basis of</w:t>
      </w:r>
      <w:proofErr w:type="gramEnd"/>
      <w:r w:rsidRPr="00B130EB">
        <w:rPr>
          <w:rStyle w:val="Emphasis"/>
          <w:rFonts w:asciiTheme="minorHAnsi" w:hAnsiTheme="minorHAnsi" w:cstheme="minorHAnsi"/>
        </w:rPr>
        <w:t xml:space="preserve"> nationality? </w:t>
      </w:r>
      <w:proofErr w:type="gramStart"/>
      <w:r w:rsidRPr="00B130EB">
        <w:rPr>
          <w:rStyle w:val="Emphasis"/>
          <w:rFonts w:asciiTheme="minorHAnsi" w:hAnsiTheme="minorHAnsi" w:cstheme="minorHAnsi"/>
        </w:rPr>
        <w:t>Apparently</w:t>
      </w:r>
      <w:proofErr w:type="gramEnd"/>
      <w:r w:rsidRPr="00B130EB">
        <w:rPr>
          <w:rStyle w:val="Emphasis"/>
          <w:rFonts w:asciiTheme="minorHAnsi" w:hAnsiTheme="minorHAnsi" w:cstheme="minorHAnsi"/>
        </w:rPr>
        <w:t xml:space="preserve"> it is constitutionally O.K. to disqualify Mexicans, Chinese, Indians, Haitians, Dominicans, and Filipinos, among others because the</w:t>
      </w:r>
      <w:r w:rsidRPr="00B130EB">
        <w:rPr>
          <w:rFonts w:asciiTheme="minorHAnsi" w:eastAsia="Times New Roman" w:hAnsiTheme="minorHAnsi" w:cstheme="minorHAnsi"/>
          <w:color w:val="49545A"/>
          <w:sz w:val="16"/>
          <w:szCs w:val="24"/>
        </w:rPr>
        <w:t xml:space="preserve"> Supreme Court ruled in 1889 that </w:t>
      </w:r>
      <w:r w:rsidRPr="00B130EB">
        <w:rPr>
          <w:rStyle w:val="Emphasis"/>
          <w:rFonts w:asciiTheme="minorHAnsi" w:hAnsiTheme="minorHAnsi" w:cstheme="minorHAnsi"/>
        </w:rPr>
        <w:t>federal power to regulate immigration pre-dates the U.S. Constitution, and is therefore not subject to constitutional standards or requirements.</w:t>
      </w:r>
      <w:r w:rsidRPr="00B130EB">
        <w:rPr>
          <w:rFonts w:asciiTheme="minorHAnsi" w:eastAsia="Times New Roman" w:hAnsiTheme="minorHAnsi" w:cstheme="minorHAnsi"/>
          <w:color w:val="49545A"/>
          <w:sz w:val="16"/>
          <w:szCs w:val="24"/>
        </w:rPr>
        <w:t xml:space="preserve"> But that doesn’t make it good policy or fair policy. </w:t>
      </w:r>
      <w:r w:rsidRPr="00B130EB">
        <w:rPr>
          <w:rStyle w:val="Emphasis"/>
          <w:rFonts w:asciiTheme="minorHAnsi" w:hAnsiTheme="minorHAnsi" w:cstheme="minorHAnsi"/>
        </w:rPr>
        <w:t>The visa lottery conducted now electronically through on-line application is highly susceptible to fraud with applicants applying multiple times with slight variations in name and identity, transferring winning entries among themselves, and using the now high-quality counterfeit documents to claim visas</w:t>
      </w:r>
      <w:r w:rsidRPr="00B130EB">
        <w:rPr>
          <w:rFonts w:asciiTheme="minorHAnsi" w:eastAsia="Times New Roman" w:hAnsiTheme="minorHAnsi" w:cstheme="minorHAnsi"/>
          <w:color w:val="49545A"/>
          <w:sz w:val="16"/>
          <w:szCs w:val="24"/>
        </w:rPr>
        <w:t xml:space="preserve">. I testified to a Congressional subcommittee against the visa lottery back in 2004, primarily </w:t>
      </w:r>
      <w:proofErr w:type="gramStart"/>
      <w:r w:rsidRPr="00B130EB">
        <w:rPr>
          <w:rFonts w:asciiTheme="minorHAnsi" w:eastAsia="Times New Roman" w:hAnsiTheme="minorHAnsi" w:cstheme="minorHAnsi"/>
          <w:color w:val="49545A"/>
          <w:sz w:val="16"/>
          <w:szCs w:val="24"/>
        </w:rPr>
        <w:t>on the basis of</w:t>
      </w:r>
      <w:proofErr w:type="gramEnd"/>
      <w:r w:rsidRPr="00B130EB">
        <w:rPr>
          <w:rFonts w:asciiTheme="minorHAnsi" w:eastAsia="Times New Roman" w:hAnsiTheme="minorHAnsi" w:cstheme="minorHAnsi"/>
          <w:color w:val="49545A"/>
          <w:sz w:val="16"/>
          <w:szCs w:val="24"/>
        </w:rPr>
        <w:t xml:space="preserve"> its discrimination. But </w:t>
      </w:r>
      <w:hyperlink r:id="rId317" w:history="1">
        <w:r w:rsidRPr="00B130EB">
          <w:rPr>
            <w:rFonts w:asciiTheme="minorHAnsi" w:eastAsia="Times New Roman" w:hAnsiTheme="minorHAnsi" w:cstheme="minorHAnsi"/>
            <w:color w:val="000000" w:themeColor="text1"/>
            <w:sz w:val="24"/>
            <w:szCs w:val="24"/>
            <w:u w:val="single"/>
            <w:bdr w:val="none" w:sz="0" w:space="0" w:color="auto" w:frame="1"/>
          </w:rPr>
          <w:t>other panelists who testified with me</w:t>
        </w:r>
      </w:hyperlink>
      <w:r w:rsidRPr="00B130EB">
        <w:rPr>
          <w:rFonts w:asciiTheme="minorHAnsi" w:eastAsia="Times New Roman" w:hAnsiTheme="minorHAnsi" w:cstheme="minorHAnsi"/>
          <w:color w:val="000000" w:themeColor="text1"/>
          <w:sz w:val="24"/>
          <w:szCs w:val="24"/>
          <w:u w:val="single"/>
        </w:rPr>
        <w:t xml:space="preserve"> </w:t>
      </w:r>
      <w:r w:rsidRPr="00B130EB">
        <w:rPr>
          <w:rFonts w:asciiTheme="minorHAnsi" w:eastAsia="Times New Roman" w:hAnsiTheme="minorHAnsi" w:cstheme="minorHAnsi"/>
          <w:color w:val="49545A"/>
          <w:sz w:val="16"/>
          <w:szCs w:val="24"/>
        </w:rPr>
        <w:t xml:space="preserve">addressed the widespread problem of fraud in the visa lottery. </w:t>
      </w:r>
      <w:r w:rsidRPr="00B130EB">
        <w:rPr>
          <w:rStyle w:val="Emphasis"/>
          <w:rFonts w:asciiTheme="minorHAnsi" w:hAnsiTheme="minorHAnsi" w:cstheme="minorHAnsi"/>
        </w:rPr>
        <w:t>The diversity visa lottery was conceived for narrow political reasons, is discriminatory, and prone to fraud.</w:t>
      </w:r>
      <w:r w:rsidRPr="00B130EB">
        <w:rPr>
          <w:rFonts w:asciiTheme="minorHAnsi" w:eastAsia="Times New Roman" w:hAnsiTheme="minorHAnsi" w:cstheme="minorHAnsi"/>
          <w:color w:val="49545A"/>
          <w:sz w:val="16"/>
          <w:szCs w:val="24"/>
        </w:rPr>
        <w:t xml:space="preserve"> It should be abolished, and those 50,000 visas made available to qualified immigrants of all nationalities now waiting in long lines for their chance to legally immigrate, some of whom have been waiting for 20 years or more.</w:t>
      </w:r>
    </w:p>
    <w:p w14:paraId="15CBB0B2" w14:textId="77777777" w:rsidR="00AC3BF7" w:rsidRPr="00B130EB" w:rsidRDefault="00AC3BF7" w:rsidP="00AC3BF7">
      <w:pPr>
        <w:spacing w:line="240" w:lineRule="auto"/>
        <w:rPr>
          <w:rFonts w:asciiTheme="minorHAnsi" w:hAnsiTheme="minorHAnsi" w:cstheme="minorHAnsi"/>
        </w:rPr>
      </w:pPr>
    </w:p>
    <w:p w14:paraId="2314A80D" w14:textId="77777777" w:rsidR="00AC3BF7" w:rsidRDefault="00AC3BF7" w:rsidP="00673D6A"/>
    <w:sectPr w:rsidR="00AC3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Helvetica Neue">
    <w:altName w:val="Sylfaen"/>
    <w:charset w:val="00"/>
    <w:family w:val="swiss"/>
    <w:pitch w:val="variable"/>
    <w:sig w:usb0="E50002FF" w:usb1="500079DB" w:usb2="00000010" w:usb3="00000000" w:csb0="00000001"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mp;quot">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83753528"/>
    <w:docVar w:name="VerbatimVersion" w:val="5.1"/>
  </w:docVars>
  <w:rsids>
    <w:rsidRoot w:val="007950AB"/>
    <w:rsid w:val="000139A3"/>
    <w:rsid w:val="000210CA"/>
    <w:rsid w:val="000226A6"/>
    <w:rsid w:val="00044528"/>
    <w:rsid w:val="000C4637"/>
    <w:rsid w:val="000F1C48"/>
    <w:rsid w:val="00100833"/>
    <w:rsid w:val="00104529"/>
    <w:rsid w:val="00105942"/>
    <w:rsid w:val="00107396"/>
    <w:rsid w:val="00135E23"/>
    <w:rsid w:val="00144A4C"/>
    <w:rsid w:val="0015017D"/>
    <w:rsid w:val="001579AC"/>
    <w:rsid w:val="00175B01"/>
    <w:rsid w:val="001766FB"/>
    <w:rsid w:val="00176AB0"/>
    <w:rsid w:val="00177B7D"/>
    <w:rsid w:val="0018322D"/>
    <w:rsid w:val="001840EA"/>
    <w:rsid w:val="001970CE"/>
    <w:rsid w:val="001B5776"/>
    <w:rsid w:val="001E062D"/>
    <w:rsid w:val="001E33A3"/>
    <w:rsid w:val="001E527A"/>
    <w:rsid w:val="001F78CE"/>
    <w:rsid w:val="00215E4A"/>
    <w:rsid w:val="00223A08"/>
    <w:rsid w:val="00245F08"/>
    <w:rsid w:val="00251FC7"/>
    <w:rsid w:val="0025422F"/>
    <w:rsid w:val="00255C2D"/>
    <w:rsid w:val="00280E66"/>
    <w:rsid w:val="002855A7"/>
    <w:rsid w:val="00293EB1"/>
    <w:rsid w:val="002A19DC"/>
    <w:rsid w:val="002B146A"/>
    <w:rsid w:val="002B5E17"/>
    <w:rsid w:val="002D0065"/>
    <w:rsid w:val="002E2074"/>
    <w:rsid w:val="002F4D25"/>
    <w:rsid w:val="00314F04"/>
    <w:rsid w:val="00315690"/>
    <w:rsid w:val="00316B75"/>
    <w:rsid w:val="00325646"/>
    <w:rsid w:val="00345A95"/>
    <w:rsid w:val="003460F2"/>
    <w:rsid w:val="00371ECE"/>
    <w:rsid w:val="00374A5C"/>
    <w:rsid w:val="0038158C"/>
    <w:rsid w:val="0038614F"/>
    <w:rsid w:val="003902BA"/>
    <w:rsid w:val="003A09E2"/>
    <w:rsid w:val="003C2CAC"/>
    <w:rsid w:val="003E4065"/>
    <w:rsid w:val="003F3CD4"/>
    <w:rsid w:val="003F6785"/>
    <w:rsid w:val="00407037"/>
    <w:rsid w:val="00414882"/>
    <w:rsid w:val="0041517A"/>
    <w:rsid w:val="004605D6"/>
    <w:rsid w:val="00465B50"/>
    <w:rsid w:val="0048292F"/>
    <w:rsid w:val="004A577E"/>
    <w:rsid w:val="004B2EC5"/>
    <w:rsid w:val="004B7B6D"/>
    <w:rsid w:val="004C1A85"/>
    <w:rsid w:val="004C60E8"/>
    <w:rsid w:val="004D4F9F"/>
    <w:rsid w:val="004D67A8"/>
    <w:rsid w:val="004E27EA"/>
    <w:rsid w:val="004E3579"/>
    <w:rsid w:val="004E728B"/>
    <w:rsid w:val="004F39E0"/>
    <w:rsid w:val="00522A3B"/>
    <w:rsid w:val="0052582B"/>
    <w:rsid w:val="00537BD5"/>
    <w:rsid w:val="00557994"/>
    <w:rsid w:val="0057268A"/>
    <w:rsid w:val="005812BA"/>
    <w:rsid w:val="005909A5"/>
    <w:rsid w:val="005921BC"/>
    <w:rsid w:val="005966F8"/>
    <w:rsid w:val="005A1EC6"/>
    <w:rsid w:val="005A48FC"/>
    <w:rsid w:val="005C2995"/>
    <w:rsid w:val="005C7278"/>
    <w:rsid w:val="005D0FA1"/>
    <w:rsid w:val="005D2912"/>
    <w:rsid w:val="005D2975"/>
    <w:rsid w:val="005F5F2B"/>
    <w:rsid w:val="006065BD"/>
    <w:rsid w:val="0061310B"/>
    <w:rsid w:val="00614A5C"/>
    <w:rsid w:val="00621E6A"/>
    <w:rsid w:val="00645FA9"/>
    <w:rsid w:val="00647866"/>
    <w:rsid w:val="006523B0"/>
    <w:rsid w:val="00665003"/>
    <w:rsid w:val="00673D6A"/>
    <w:rsid w:val="00691F39"/>
    <w:rsid w:val="00696ED5"/>
    <w:rsid w:val="006A2AD0"/>
    <w:rsid w:val="006C2375"/>
    <w:rsid w:val="006D3D00"/>
    <w:rsid w:val="006D4ECC"/>
    <w:rsid w:val="006F1F98"/>
    <w:rsid w:val="006F2FBF"/>
    <w:rsid w:val="006F42BB"/>
    <w:rsid w:val="006F7639"/>
    <w:rsid w:val="00704C7C"/>
    <w:rsid w:val="00705472"/>
    <w:rsid w:val="00715C9F"/>
    <w:rsid w:val="00722258"/>
    <w:rsid w:val="007243E5"/>
    <w:rsid w:val="007364A1"/>
    <w:rsid w:val="00756FD1"/>
    <w:rsid w:val="00761F0F"/>
    <w:rsid w:val="00766EA0"/>
    <w:rsid w:val="007950AB"/>
    <w:rsid w:val="007A2226"/>
    <w:rsid w:val="007F5B66"/>
    <w:rsid w:val="00823A1C"/>
    <w:rsid w:val="00845B9D"/>
    <w:rsid w:val="00860984"/>
    <w:rsid w:val="008720FA"/>
    <w:rsid w:val="008922C0"/>
    <w:rsid w:val="008B0C05"/>
    <w:rsid w:val="008B3ECB"/>
    <w:rsid w:val="008B4E85"/>
    <w:rsid w:val="008B5922"/>
    <w:rsid w:val="008C1B2E"/>
    <w:rsid w:val="008C2B29"/>
    <w:rsid w:val="008D0018"/>
    <w:rsid w:val="008E06F0"/>
    <w:rsid w:val="0091627E"/>
    <w:rsid w:val="00916BF3"/>
    <w:rsid w:val="00921255"/>
    <w:rsid w:val="009352B0"/>
    <w:rsid w:val="00943A11"/>
    <w:rsid w:val="00946D08"/>
    <w:rsid w:val="00961FA6"/>
    <w:rsid w:val="009672F5"/>
    <w:rsid w:val="0097032B"/>
    <w:rsid w:val="00985B6A"/>
    <w:rsid w:val="00995587"/>
    <w:rsid w:val="009D2EAD"/>
    <w:rsid w:val="009D54B2"/>
    <w:rsid w:val="009E1922"/>
    <w:rsid w:val="009E4E8C"/>
    <w:rsid w:val="009F7ED2"/>
    <w:rsid w:val="00A23F02"/>
    <w:rsid w:val="00A26A4B"/>
    <w:rsid w:val="00A53AF9"/>
    <w:rsid w:val="00A56169"/>
    <w:rsid w:val="00A56933"/>
    <w:rsid w:val="00A56A7C"/>
    <w:rsid w:val="00A60447"/>
    <w:rsid w:val="00A93661"/>
    <w:rsid w:val="00A95652"/>
    <w:rsid w:val="00AB0516"/>
    <w:rsid w:val="00AB3C47"/>
    <w:rsid w:val="00AB7F53"/>
    <w:rsid w:val="00AC0AB8"/>
    <w:rsid w:val="00AC3BF7"/>
    <w:rsid w:val="00AE2F2B"/>
    <w:rsid w:val="00B012E9"/>
    <w:rsid w:val="00B10C49"/>
    <w:rsid w:val="00B33C6D"/>
    <w:rsid w:val="00B4508F"/>
    <w:rsid w:val="00B519DC"/>
    <w:rsid w:val="00B55AD5"/>
    <w:rsid w:val="00B61796"/>
    <w:rsid w:val="00B6637C"/>
    <w:rsid w:val="00B8057C"/>
    <w:rsid w:val="00BC4EE9"/>
    <w:rsid w:val="00BD147A"/>
    <w:rsid w:val="00BD6238"/>
    <w:rsid w:val="00BE5188"/>
    <w:rsid w:val="00BF30A3"/>
    <w:rsid w:val="00BF593B"/>
    <w:rsid w:val="00BF773A"/>
    <w:rsid w:val="00BF7E81"/>
    <w:rsid w:val="00C13773"/>
    <w:rsid w:val="00C17CC8"/>
    <w:rsid w:val="00C379D6"/>
    <w:rsid w:val="00C61A2E"/>
    <w:rsid w:val="00C83417"/>
    <w:rsid w:val="00C9604F"/>
    <w:rsid w:val="00CA19AA"/>
    <w:rsid w:val="00CA1FFC"/>
    <w:rsid w:val="00CC5298"/>
    <w:rsid w:val="00CD40DA"/>
    <w:rsid w:val="00CD49A5"/>
    <w:rsid w:val="00CD7007"/>
    <w:rsid w:val="00CD7254"/>
    <w:rsid w:val="00CD736E"/>
    <w:rsid w:val="00CD798D"/>
    <w:rsid w:val="00CE161E"/>
    <w:rsid w:val="00CE64E0"/>
    <w:rsid w:val="00CF1502"/>
    <w:rsid w:val="00CF59A8"/>
    <w:rsid w:val="00D325A9"/>
    <w:rsid w:val="00D36A8A"/>
    <w:rsid w:val="00D61409"/>
    <w:rsid w:val="00D66404"/>
    <w:rsid w:val="00D6691E"/>
    <w:rsid w:val="00D675ED"/>
    <w:rsid w:val="00D71170"/>
    <w:rsid w:val="00DA1C92"/>
    <w:rsid w:val="00DA25D4"/>
    <w:rsid w:val="00DA6538"/>
    <w:rsid w:val="00DB3CA0"/>
    <w:rsid w:val="00DE7E6F"/>
    <w:rsid w:val="00DF3474"/>
    <w:rsid w:val="00DF49E6"/>
    <w:rsid w:val="00E0190A"/>
    <w:rsid w:val="00E15E75"/>
    <w:rsid w:val="00E24B0A"/>
    <w:rsid w:val="00E5262C"/>
    <w:rsid w:val="00E67EA1"/>
    <w:rsid w:val="00EA1476"/>
    <w:rsid w:val="00EA378D"/>
    <w:rsid w:val="00EA59DA"/>
    <w:rsid w:val="00EB2B75"/>
    <w:rsid w:val="00EC7DC4"/>
    <w:rsid w:val="00ED30CF"/>
    <w:rsid w:val="00EF6548"/>
    <w:rsid w:val="00F05AC6"/>
    <w:rsid w:val="00F17646"/>
    <w:rsid w:val="00F176EF"/>
    <w:rsid w:val="00F440FB"/>
    <w:rsid w:val="00F45E10"/>
    <w:rsid w:val="00F6364A"/>
    <w:rsid w:val="00F851E0"/>
    <w:rsid w:val="00F9113A"/>
    <w:rsid w:val="00F96349"/>
    <w:rsid w:val="00FB3FB6"/>
    <w:rsid w:val="00FB7811"/>
    <w:rsid w:val="00FC1BF4"/>
    <w:rsid w:val="00FC405C"/>
    <w:rsid w:val="00FD1006"/>
    <w:rsid w:val="00FE2546"/>
    <w:rsid w:val="00FF35D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9EC1"/>
  <w15:chartTrackingRefBased/>
  <w15:docId w15:val="{991FE7C7-7BA1-4396-8327-809C5D1C1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523B0"/>
    <w:rPr>
      <w:rFonts w:ascii="Calibri" w:hAnsi="Calibri"/>
    </w:rPr>
  </w:style>
  <w:style w:type="paragraph" w:styleId="Heading1">
    <w:name w:val="heading 1"/>
    <w:aliases w:val="Pocket"/>
    <w:basedOn w:val="Normal"/>
    <w:next w:val="Normal"/>
    <w:link w:val="Heading1Char"/>
    <w:qFormat/>
    <w:rsid w:val="006523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23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23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ta,Card,t"/>
    <w:basedOn w:val="Normal"/>
    <w:next w:val="Normal"/>
    <w:link w:val="Heading4Char"/>
    <w:uiPriority w:val="3"/>
    <w:unhideWhenUsed/>
    <w:qFormat/>
    <w:rsid w:val="006523B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23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23B0"/>
  </w:style>
  <w:style w:type="character" w:customStyle="1" w:styleId="Heading1Char">
    <w:name w:val="Heading 1 Char"/>
    <w:aliases w:val="Pocket Char"/>
    <w:basedOn w:val="DefaultParagraphFont"/>
    <w:link w:val="Heading1"/>
    <w:rsid w:val="006523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23B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23B0"/>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ta Char"/>
    <w:basedOn w:val="DefaultParagraphFont"/>
    <w:link w:val="Heading4"/>
    <w:uiPriority w:val="3"/>
    <w:rsid w:val="006523B0"/>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7"/>
    <w:qFormat/>
    <w:rsid w:val="006523B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523B0"/>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6"/>
    <w:qFormat/>
    <w:rsid w:val="006523B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6523B0"/>
    <w:rPr>
      <w:color w:val="auto"/>
      <w:u w:val="none"/>
    </w:rPr>
  </w:style>
  <w:style w:type="character" w:styleId="FollowedHyperlink">
    <w:name w:val="FollowedHyperlink"/>
    <w:basedOn w:val="DefaultParagraphFont"/>
    <w:uiPriority w:val="99"/>
    <w:semiHidden/>
    <w:unhideWhenUsed/>
    <w:rsid w:val="006523B0"/>
    <w:rPr>
      <w:color w:val="auto"/>
      <w:u w:val="none"/>
    </w:rPr>
  </w:style>
  <w:style w:type="paragraph" w:customStyle="1" w:styleId="textbold">
    <w:name w:val="text bold"/>
    <w:basedOn w:val="Normal"/>
    <w:link w:val="Emphasis"/>
    <w:uiPriority w:val="7"/>
    <w:qFormat/>
    <w:rsid w:val="00CA1FFC"/>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underline">
    <w:name w:val="underline"/>
    <w:rsid w:val="005F5F2B"/>
    <w:rPr>
      <w:u w:val="single"/>
      <w:lang w:val="en-US" w:eastAsia="en-US" w:bidi="ar-SA"/>
    </w:rPr>
  </w:style>
  <w:style w:type="paragraph" w:styleId="ListParagraph">
    <w:name w:val="List Paragraph"/>
    <w:basedOn w:val="Normal"/>
    <w:uiPriority w:val="99"/>
    <w:unhideWhenUsed/>
    <w:qFormat/>
    <w:rsid w:val="00FB7811"/>
    <w:pPr>
      <w:ind w:left="720"/>
      <w:contextualSpacing/>
    </w:pPr>
  </w:style>
  <w:style w:type="character" w:styleId="UnresolvedMention">
    <w:name w:val="Unresolved Mention"/>
    <w:basedOn w:val="DefaultParagraphFont"/>
    <w:uiPriority w:val="99"/>
    <w:semiHidden/>
    <w:unhideWhenUsed/>
    <w:rsid w:val="00A56A7C"/>
    <w:rPr>
      <w:color w:val="605E5C"/>
      <w:shd w:val="clear" w:color="auto" w:fill="E1DFDD"/>
    </w:rPr>
  </w:style>
  <w:style w:type="character" w:styleId="Strong">
    <w:name w:val="Strong"/>
    <w:basedOn w:val="DefaultParagraphFont"/>
    <w:uiPriority w:val="22"/>
    <w:qFormat/>
    <w:rsid w:val="001840EA"/>
    <w:rPr>
      <w:b/>
      <w:bCs/>
    </w:rPr>
  </w:style>
  <w:style w:type="paragraph" w:styleId="NormalWeb">
    <w:name w:val="Normal (Web)"/>
    <w:basedOn w:val="Normal"/>
    <w:uiPriority w:val="99"/>
    <w:unhideWhenUsed/>
    <w:rsid w:val="00E24B0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osttimestamp">
    <w:name w:val="post__timestamp"/>
    <w:basedOn w:val="DefaultParagraphFont"/>
    <w:rsid w:val="00A56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10903-017-0577-5" TargetMode="External"/><Relationship Id="rId299" Type="http://schemas.openxmlformats.org/officeDocument/2006/relationships/hyperlink" Target="http://budgetmodel.wharton.upenn.edu/issues/2017/8/8/the-raise-act-effect-on-economic-growth-and-jobs" TargetMode="External"/><Relationship Id="rId303" Type="http://schemas.openxmlformats.org/officeDocument/2006/relationships/hyperlink" Target="http://www.pewresearch.org/fact-tank/2017/03/08/immigration-projected-to-drive-growth-in-u-s-working-age-population-through-at-least-2035" TargetMode="External"/><Relationship Id="rId21" Type="http://schemas.openxmlformats.org/officeDocument/2006/relationships/hyperlink" Target="http://www.benachcollopy.com/2015/02/hanen-parole-solve-administrations-executive-action-quandry/" TargetMode="External"/><Relationship Id="rId42" Type="http://schemas.openxmlformats.org/officeDocument/2006/relationships/hyperlink" Target="https://www.uscis.gov/humanitarian/humanitarian-or-significant-public-benefit-parole-individuals-outside-united-states" TargetMode="External"/><Relationship Id="rId63" Type="http://schemas.openxmlformats.org/officeDocument/2006/relationships/hyperlink" Target="https://onlinelibrary.wiley.com/doi/full/10.1111/lapo.12039" TargetMode="External"/><Relationship Id="rId84" Type="http://schemas.openxmlformats.org/officeDocument/2006/relationships/hyperlink" Target="https://perma.cc/6GRU-764W" TargetMode="External"/><Relationship Id="rId138" Type="http://schemas.openxmlformats.org/officeDocument/2006/relationships/hyperlink" Target="https://www.theatlantic.com/international/archive/2018/07/pompeo-north-korea/564617/)//EL" TargetMode="External"/><Relationship Id="rId159" Type="http://schemas.openxmlformats.org/officeDocument/2006/relationships/hyperlink" Target="http://www-lexisnexis-com.dartmouth.idm.oclc.org/lnacui2api/search/XMLCrossLinkSearch.do?bct=A&amp;risb=21_T27715876148&amp;returnToId=20_T27715876157&amp;csi=163823&amp;A=0.5268434974817939&amp;sourceCSI=9369&amp;indexTerm=%23PE000DA1F%23&amp;searchTerm=President%20Xi%20Jinping,%20&amp;indexType=P" TargetMode="External"/><Relationship Id="rId170" Type="http://schemas.openxmlformats.org/officeDocument/2006/relationships/hyperlink" Target="http://www.businessinsider.com/author/michelle-mark" TargetMode="External"/><Relationship Id="rId191" Type="http://schemas.openxmlformats.org/officeDocument/2006/relationships/hyperlink" Target="https://www.theatlantic.com/business/archive/2012/11/heres-an-idea-that-could-save-americas-economy-more-americans/265776/" TargetMode="External"/><Relationship Id="rId205" Type="http://schemas.openxmlformats.org/officeDocument/2006/relationships/hyperlink" Target="http://www.gao.gov/assets/320/314501.pdf" TargetMode="External"/><Relationship Id="rId226" Type="http://schemas.openxmlformats.org/officeDocument/2006/relationships/hyperlink" Target="https://en.wikipedia.org/wiki/2002_Los_Angeles_International_Airport_shooting" TargetMode="External"/><Relationship Id="rId247" Type="http://schemas.openxmlformats.org/officeDocument/2006/relationships/hyperlink" Target="http://giovanniperi.ucdavis.edu/uploads/5/6/8/2/56826033/peri_sparber_task_specialization_immigration_2010.pdf" TargetMode="External"/><Relationship Id="rId107" Type="http://schemas.openxmlformats.org/officeDocument/2006/relationships/hyperlink" Target="https://link.springer.com/article/10.1007/s10903-017-0577-5" TargetMode="External"/><Relationship Id="rId268" Type="http://schemas.openxmlformats.org/officeDocument/2006/relationships/hyperlink" Target="http://www.cnn.com/2017/11/01/politics/donald-trump-chuck-schumer-nyc-attack/index.html" TargetMode="External"/><Relationship Id="rId289" Type="http://schemas.openxmlformats.org/officeDocument/2006/relationships/hyperlink" Target="http://www.nytimes.com/2002/03/26/us/nation-challenged-dragnet-pakistani-plotted-bomb-florida-power-plants-officials.html" TargetMode="External"/><Relationship Id="rId11" Type="http://schemas.openxmlformats.org/officeDocument/2006/relationships/hyperlink" Target="http://www-lexisnexis-com.dartmouth.idm.oclc.org/lnacui2api/frame.do?tokenKey=rsh-20.501986.40859798295&amp;target=results_DocumentContent&amp;returnToKey=20_T27715322345&amp;parent=docview&amp;rand=1531402332757&amp;reloadEntirePage=true" TargetMode="External"/><Relationship Id="rId32" Type="http://schemas.openxmlformats.org/officeDocument/2006/relationships/hyperlink" Target="http://blog.cyrusmehta.com/2010/04" TargetMode="External"/><Relationship Id="rId53" Type="http://schemas.openxmlformats.org/officeDocument/2006/relationships/hyperlink" Target="http://www.ilw.com/articles/2009,0225-endelman.shtm" TargetMode="External"/><Relationship Id="rId74" Type="http://schemas.openxmlformats.org/officeDocument/2006/relationships/hyperlink" Target="http://www.chicagotribune.com/topic/politics-government/donald-trump-PEBSL000163-topic.html" TargetMode="External"/><Relationship Id="rId128" Type="http://schemas.openxmlformats.org/officeDocument/2006/relationships/hyperlink" Target="https://link.springer.com/article/10.1007/s10903-017-0577-5" TargetMode="External"/><Relationship Id="rId149" Type="http://schemas.openxmlformats.org/officeDocument/2006/relationships/hyperlink" Target="https://www.theguardian.com/world/ng-interactive/2018/jun/12/trump-and-kim-document-analysis-singapore-agreement-denuclearisation" TargetMode="External"/><Relationship Id="rId314" Type="http://schemas.openxmlformats.org/officeDocument/2006/relationships/hyperlink" Target="http://www.nationalreview.com/article/445894/trump-travel-ban-executive-order-targets-islam-appropriately" TargetMode="External"/><Relationship Id="rId5" Type="http://schemas.openxmlformats.org/officeDocument/2006/relationships/webSettings" Target="webSettings.xml"/><Relationship Id="rId95" Type="http://schemas.openxmlformats.org/officeDocument/2006/relationships/hyperlink" Target="https://www.sciencedirect.com/science/article/pii/S0962629801000154" TargetMode="External"/><Relationship Id="rId160" Type="http://schemas.openxmlformats.org/officeDocument/2006/relationships/hyperlink" Target="http://www-lexisnexis-com.dartmouth.idm.oclc.org/lnacui2api/search/XMLCrossLinkSearch.do?bct=A&amp;risb=21_T27715876148&amp;returnToId=20_T27715876157&amp;csi=163823&amp;A=0.5268434974817939&amp;sourceCSI=9369&amp;indexTerm=%23PE000A88G%23&amp;searchTerm=Kim%20Jong%20Un%20&amp;indexType=P" TargetMode="External"/><Relationship Id="rId181" Type="http://schemas.openxmlformats.org/officeDocument/2006/relationships/hyperlink" Target="https://travel.state.gov/content/dam/visas/Statistics/AnnualReports/FY2016AnnualReport/FY16AnnualReport-TableVII.pdf" TargetMode="External"/><Relationship Id="rId216" Type="http://schemas.openxmlformats.org/officeDocument/2006/relationships/hyperlink" Target="http://www.presidency.ucsb.edu/ws/index.php?pid=29650" TargetMode="External"/><Relationship Id="rId237" Type="http://schemas.openxmlformats.org/officeDocument/2006/relationships/hyperlink" Target="https://qz.com/803831/how-a-unique-lottery-is-keeping-the-dream-of-american-diversity-alive-50000-green-cards-at-a-time/" TargetMode="External"/><Relationship Id="rId258" Type="http://schemas.openxmlformats.org/officeDocument/2006/relationships/hyperlink" Target="http://www.politifact.com/truth-o-meter/statements/2017/dec/20/donald-trump/pick-them-bin-donald-trump-mischaracterizes-divers/" TargetMode="External"/><Relationship Id="rId279" Type="http://schemas.openxmlformats.org/officeDocument/2006/relationships/hyperlink" Target="http://www.gao.gov/assets/320/314501.pdf" TargetMode="External"/><Relationship Id="rId22" Type="http://schemas.openxmlformats.org/officeDocument/2006/relationships/hyperlink" Target="https://www.ilw.com/articles/2009,0225-endelman.shtm" TargetMode="External"/><Relationship Id="rId43" Type="http://schemas.openxmlformats.org/officeDocument/2006/relationships/hyperlink" Target="https://fas.org/sgp/crs/homesec/R43782.pdf" TargetMode="External"/><Relationship Id="rId64" Type="http://schemas.openxmlformats.org/officeDocument/2006/relationships/hyperlink" Target="https://www.thefreelibrary.com/Don%27t+worry%2c+we%27ll+take+care+of+you%3a+immigration+of+local+nationals...-a0212767032" TargetMode="External"/><Relationship Id="rId118" Type="http://schemas.openxmlformats.org/officeDocument/2006/relationships/hyperlink" Target="https://link.springer.com/article/10.1007/s10903-017-0577-5" TargetMode="External"/><Relationship Id="rId139" Type="http://schemas.openxmlformats.org/officeDocument/2006/relationships/hyperlink" Target="https://www.nbcnews.com/news/north-korea/north-korea-has-increased-nuclear-production-secret-sites-say-u-n887926" TargetMode="External"/><Relationship Id="rId290" Type="http://schemas.openxmlformats.org/officeDocument/2006/relationships/hyperlink" Target="https://www.justice.gov/opa/pr/terrorism-defendants-sentenced-atlanta" TargetMode="External"/><Relationship Id="rId304" Type="http://schemas.openxmlformats.org/officeDocument/2006/relationships/hyperlink" Target="http://www.politico.com/magazine/story/2016/09/trump-clinton-immigration-economy-unemployment-jobs-214216" TargetMode="External"/><Relationship Id="rId85" Type="http://schemas.openxmlformats.org/officeDocument/2006/relationships/hyperlink" Target="https://www.law.com/thelegalintelligencer/2018/05/15/hurry-up-and-wait-indian-foreign-nationals-facing-immigration-backlogs/?slreturn=20180612103236" TargetMode="External"/><Relationship Id="rId150" Type="http://schemas.openxmlformats.org/officeDocument/2006/relationships/hyperlink" Target="https://www.ft.com/content/a7263de2-7ad0-11e8-8e67-1e1a0846c475" TargetMode="External"/><Relationship Id="rId171" Type="http://schemas.openxmlformats.org/officeDocument/2006/relationships/hyperlink" Target="http://www.businessinsider.com/trump-legal-immigration-bill-tom-cotton-2017-8" TargetMode="External"/><Relationship Id="rId192" Type="http://schemas.openxmlformats.org/officeDocument/2006/relationships/hyperlink" Target="http://www.insidesources.com/author/lauracollins/" TargetMode="External"/><Relationship Id="rId206" Type="http://schemas.openxmlformats.org/officeDocument/2006/relationships/hyperlink" Target="https://twitter.com/BPC_TBrown/status/925727473278574593" TargetMode="External"/><Relationship Id="rId227" Type="http://schemas.openxmlformats.org/officeDocument/2006/relationships/hyperlink" Target="http://www.gao.gov/products/GAO-10-1053" TargetMode="External"/><Relationship Id="rId248" Type="http://schemas.openxmlformats.org/officeDocument/2006/relationships/hyperlink" Target="http://giovanniperi.ucdavis.edu/uploads/5/6/8/2/56826033/ottaviano_peri_economic_value_of_cultural_diversity_2006.pdf" TargetMode="External"/><Relationship Id="rId269" Type="http://schemas.openxmlformats.org/officeDocument/2006/relationships/hyperlink" Target="https://www.washingtonpost.com/news/post-nation/wp/2017/11/01/new-york-attack-probe-expands-to-uzbekistan-as-possible-militant-links-explored/?utm_term=.abcffdf1fd5f" TargetMode="External"/><Relationship Id="rId12" Type="http://schemas.openxmlformats.org/officeDocument/2006/relationships/hyperlink" Target="http://www-lexisnexis-com.dartmouth.idm.oclc.org/lnacui2api/frame.do?tokenKey=rsh-20.501986.40859798295&amp;target=results_DocumentContent&amp;returnToKey=20_T27715322345&amp;parent=docview&amp;rand=1531402332757&amp;reloadEntirePage=true" TargetMode="External"/><Relationship Id="rId33" Type="http://schemas.openxmlformats.org/officeDocument/2006/relationships/hyperlink" Target="https://www.dhs.gov/sites/default/files/publications/14_1120_memo_business_actions.pdf" TargetMode="External"/><Relationship Id="rId108" Type="http://schemas.openxmlformats.org/officeDocument/2006/relationships/hyperlink" Target="https://link.springer.com/article/10.1007/s10903-017-0577-5" TargetMode="External"/><Relationship Id="rId129" Type="http://schemas.openxmlformats.org/officeDocument/2006/relationships/hyperlink" Target="https://www.sfchronicle.com/business/article/Green-card-backlog-puts-lives-in-on-the-line-12550838.php" TargetMode="External"/><Relationship Id="rId280" Type="http://schemas.openxmlformats.org/officeDocument/2006/relationships/hyperlink" Target="https://twitter.com/BPC_TBrown/status/925727473278574593" TargetMode="External"/><Relationship Id="rId315" Type="http://schemas.openxmlformats.org/officeDocument/2006/relationships/hyperlink" Target="http://www.nationalreview.com/article/447857/trumps-saudi-arabia-speech-islamic-terrorism-focus-misses-big-picture" TargetMode="External"/><Relationship Id="rId54" Type="http://schemas.openxmlformats.org/officeDocument/2006/relationships/hyperlink" Target="http://www.ilw.com/articles/2009,0225-endelman.shtm" TargetMode="External"/><Relationship Id="rId75" Type="http://schemas.openxmlformats.org/officeDocument/2006/relationships/hyperlink" Target="http://www.chicagotribune.com/topic/health/healthcare/healthcare-policies-laws/affordable-care-act-EVGAP00039-topic.html" TargetMode="External"/><Relationship Id="rId96" Type="http://schemas.openxmlformats.org/officeDocument/2006/relationships/hyperlink" Target="https://blogs.microsoft.com/on-the-issues/2017/10/06/per-country-limits-employment-based-green-cards-neither-fair-good-country/" TargetMode="External"/><Relationship Id="rId140" Type="http://schemas.openxmlformats.org/officeDocument/2006/relationships/hyperlink" Target="https://en.wikipedia.org/wiki/English_language" TargetMode="External"/><Relationship Id="rId161" Type="http://schemas.openxmlformats.org/officeDocument/2006/relationships/hyperlink" Target="http://www-lexisnexis-com.dartmouth.idm.oclc.org/lnacui2api/search/XMLCrossLinkSearch.do?bct=A&amp;risb=21_T27715876148&amp;returnToId=20_T27715876157&amp;csi=163823&amp;A=0.5268434974817939&amp;sourceCSI=9369&amp;indexTerm=%23PE000A88G%23&amp;searchTerm=Kim%20Jong%20Un%20&amp;indexType=P" TargetMode="External"/><Relationship Id="rId182" Type="http://schemas.openxmlformats.org/officeDocument/2006/relationships/hyperlink" Target="https://www.washingtonpost.com/news/made-by-history/wp/2017/07/11/in-the-1980s-diversity-meant-more-white-immigrants/?utm_term=.4d56c868c056" TargetMode="External"/><Relationship Id="rId217" Type="http://schemas.openxmlformats.org/officeDocument/2006/relationships/hyperlink" Target="https://www.nytimes.com/2017/01/26/us/trump-illegal-immigrants-crime.html" TargetMode="External"/><Relationship Id="rId6" Type="http://schemas.openxmlformats.org/officeDocument/2006/relationships/hyperlink" Target="http://www-lexisnexis-com.dartmouth.idm.oclc.org/lnacui2api/mungo/lexseestat.do?bct=A&amp;risb=21_T27715396365&amp;homeCsi=7373&amp;A=0.6309226890793711&amp;urlEnc=ISO-8859-1&amp;&amp;citeString=8%20USC%201229A&amp;countryCode=USA&amp;_md5=00000000000000000000000000000000" TargetMode="External"/><Relationship Id="rId238" Type="http://schemas.openxmlformats.org/officeDocument/2006/relationships/hyperlink" Target="http://marginalrevolution.com/marginalrevolution/2017/04/best-way-attract-high-skilled-migrants.html" TargetMode="External"/><Relationship Id="rId259" Type="http://schemas.openxmlformats.org/officeDocument/2006/relationships/hyperlink" Target="https://thinkprogress.org/h1b-green-card-trump-crackdown/" TargetMode="External"/><Relationship Id="rId23" Type="http://schemas.openxmlformats.org/officeDocument/2006/relationships/hyperlink" Target="https://www.ilw.com/articles/2009,0225-endelman.shtm" TargetMode="External"/><Relationship Id="rId119" Type="http://schemas.openxmlformats.org/officeDocument/2006/relationships/hyperlink" Target="https://link.springer.com/article/10.1007/s10903-017-0577-5" TargetMode="External"/><Relationship Id="rId270" Type="http://schemas.openxmlformats.org/officeDocument/2006/relationships/hyperlink" Target="http://fortune.com/2017/09/18/dreamers-green-card-lottery-winners-strengthen-economy/" TargetMode="External"/><Relationship Id="rId291" Type="http://schemas.openxmlformats.org/officeDocument/2006/relationships/hyperlink" Target="https://www.justice.gov/opa/pr/terrorism-defendants-sentenced-atlanta" TargetMode="External"/><Relationship Id="rId305" Type="http://schemas.openxmlformats.org/officeDocument/2006/relationships/hyperlink" Target="https://cis.org/Camarota" TargetMode="External"/><Relationship Id="rId44" Type="http://schemas.openxmlformats.org/officeDocument/2006/relationships/hyperlink" Target="https://fas.org/sgp/crs/homesec/R43782.pdf" TargetMode="External"/><Relationship Id="rId65" Type="http://schemas.openxmlformats.org/officeDocument/2006/relationships/hyperlink" Target="http://www.borderimmigrationlawyer.com/parole-into-the-us/" TargetMode="External"/><Relationship Id="rId86" Type="http://schemas.openxmlformats.org/officeDocument/2006/relationships/hyperlink" Target="https://www.whitehouse.gov/sites/default/files/microsites/ostp/pcast-engage-to-excel-final_feb.pdf" TargetMode="External"/><Relationship Id="rId130" Type="http://schemas.openxmlformats.org/officeDocument/2006/relationships/hyperlink" Target="https://www.vox.com/policy-and-politics/2017/8/31/16226934/daca-trump-dreamers-immigration" TargetMode="External"/><Relationship Id="rId151" Type="http://schemas.openxmlformats.org/officeDocument/2006/relationships/hyperlink" Target="http://www-lexisnexis-com.dartmouth.idm.oclc.org/lnacui2api/search/XMLCrossLinkSearch.do?bct=A&amp;risb=21_T27718946677&amp;returnToId=20_T27718946685&amp;csi=442885&amp;A=0.403475727521159&amp;sourceCSI=9369&amp;indexTerm=%23PE000A88G%23&amp;searchTerm=Kim%20Jong-un&amp;indexType=P" TargetMode="External"/><Relationship Id="rId172" Type="http://schemas.openxmlformats.org/officeDocument/2006/relationships/hyperlink" Target="https://www.politico.com/story/2013/06/immigration-bill-summary-093557" TargetMode="External"/><Relationship Id="rId193" Type="http://schemas.openxmlformats.org/officeDocument/2006/relationships/hyperlink" Target="http://www.insidesources.com/author/lauracollins/" TargetMode="External"/><Relationship Id="rId207" Type="http://schemas.openxmlformats.org/officeDocument/2006/relationships/hyperlink" Target="https://fas.org/sgp/crs/misc/R41747.pdf" TargetMode="External"/><Relationship Id="rId228" Type="http://schemas.openxmlformats.org/officeDocument/2006/relationships/hyperlink" Target="http://www.gao.gov/assets/320/314501.pdf" TargetMode="External"/><Relationship Id="rId249" Type="http://schemas.openxmlformats.org/officeDocument/2006/relationships/hyperlink" Target="http://thehill.com/people/charles-schumer" TargetMode="External"/><Relationship Id="rId13" Type="http://schemas.openxmlformats.org/officeDocument/2006/relationships/hyperlink" Target="http://www-lexisnexis-com.dartmouth.idm.oclc.org/lnacui2api/frame.do?tokenKey=rsh-20.501986.40859798295&amp;target=results_DocumentContent&amp;returnToKey=20_T27715322345&amp;parent=docview&amp;rand=1531402332757&amp;reloadEntirePage=true" TargetMode="External"/><Relationship Id="rId109" Type="http://schemas.openxmlformats.org/officeDocument/2006/relationships/hyperlink" Target="https://link.springer.com/article/10.1007/s10903-017-0577-5" TargetMode="External"/><Relationship Id="rId260" Type="http://schemas.openxmlformats.org/officeDocument/2006/relationships/hyperlink" Target="https://www.washingtonexaminer.com/author/laura-barron-lopez" TargetMode="External"/><Relationship Id="rId281" Type="http://schemas.openxmlformats.org/officeDocument/2006/relationships/hyperlink" Target="https://fas.org/sgp/crs/misc/R41747.pdf" TargetMode="External"/><Relationship Id="rId316" Type="http://schemas.openxmlformats.org/officeDocument/2006/relationships/hyperlink" Target="https://cis.org/Camarota" TargetMode="External"/><Relationship Id="rId34" Type="http://schemas.openxmlformats.org/officeDocument/2006/relationships/hyperlink" Target="https://www.nbcnews.com/news/latino/report-eisenhower-executive-action-used-immigration-n219466" TargetMode="External"/><Relationship Id="rId55" Type="http://schemas.openxmlformats.org/officeDocument/2006/relationships/hyperlink" Target="http://www.ilw.com/articles/2009,0225-endelman.shtm" TargetMode="External"/><Relationship Id="rId76" Type="http://schemas.openxmlformats.org/officeDocument/2006/relationships/hyperlink" Target="http://www.chicagotribune.com/topic/politics-government/republican-party-ORGOV0000004-topic.html" TargetMode="External"/><Relationship Id="rId97" Type="http://schemas.openxmlformats.org/officeDocument/2006/relationships/hyperlink" Target="http://trac.syr.edu/immigration/reports/516/" TargetMode="External"/><Relationship Id="rId120" Type="http://schemas.openxmlformats.org/officeDocument/2006/relationships/hyperlink" Target="https://link.springer.com/article/10.1007/s10903-017-0577-5" TargetMode="External"/><Relationship Id="rId141" Type="http://schemas.openxmlformats.org/officeDocument/2006/relationships/hyperlink" Target="https://www.politico.com/story/2018/04/29/pompeo-north-korea-nuclear-559288" TargetMode="External"/><Relationship Id="rId7" Type="http://schemas.openxmlformats.org/officeDocument/2006/relationships/hyperlink" Target="http://www-lexisnexis-com.dartmouth.idm.oclc.org/lnacui2api/mungo/lexseestat.do?bct=A&amp;risb=21_T27715396365&amp;homeCsi=7373&amp;A=0.6309226890793711&amp;urlEnc=ISO-8859-1&amp;&amp;citeString=8%20USC%201229C&amp;countryCode=USA&amp;_md5=00000000000000000000000000000000" TargetMode="External"/><Relationship Id="rId162" Type="http://schemas.openxmlformats.org/officeDocument/2006/relationships/hyperlink" Target="http://www.seyfarth.com/dir_docs/publications/NYLJ122612.PDF" TargetMode="External"/><Relationship Id="rId183" Type="http://schemas.openxmlformats.org/officeDocument/2006/relationships/hyperlink" Target="https://www.washingtonpost.com/news/made-by-history/wp/2017/07/11/in-the-1980s-diversity-meant-more-white-immigrants/?utm_term=.6d460b24827f" TargetMode="External"/><Relationship Id="rId218" Type="http://schemas.openxmlformats.org/officeDocument/2006/relationships/hyperlink" Target="https://www.washingtonpost.com/news/made-by-history/wp/2017/07/11/in-the-1980s-diversity-meant-more-white-immigrants/?utm_term=.72c5e92fdd9b" TargetMode="External"/><Relationship Id="rId239" Type="http://schemas.openxmlformats.org/officeDocument/2006/relationships/hyperlink" Target="http://www.presidency.ucsb.edu/ws/index.php?pid=29650" TargetMode="External"/><Relationship Id="rId250" Type="http://schemas.openxmlformats.org/officeDocument/2006/relationships/hyperlink" Target="https://www.washingtonpost.com/people/jeff-stein/" TargetMode="External"/><Relationship Id="rId271" Type="http://schemas.openxmlformats.org/officeDocument/2006/relationships/hyperlink" Target="https://theconversation.com/want-a-stronger-economy-give-immigrants-a-warm-welcome-73264" TargetMode="External"/><Relationship Id="rId292" Type="http://schemas.openxmlformats.org/officeDocument/2006/relationships/hyperlink" Target="https://www.buzzfeed.com/adolfoflores/trump-calls-for-ending-diversity-visa-program-terrorist?utm_term=.fvGZdvAWR" TargetMode="External"/><Relationship Id="rId306" Type="http://schemas.openxmlformats.org/officeDocument/2006/relationships/hyperlink" Target="https://www.ncbi.nlm.nih.gov/pmc/articles/PMC4041304/" TargetMode="External"/><Relationship Id="rId24" Type="http://schemas.openxmlformats.org/officeDocument/2006/relationships/hyperlink" Target="https://www.ilw.com/articles/2009,0225-endelman.shtm" TargetMode="External"/><Relationship Id="rId45" Type="http://schemas.openxmlformats.org/officeDocument/2006/relationships/hyperlink" Target="https://papers.ssrn.com/sol3/papers.cfm?abstract_id=1416287" TargetMode="External"/><Relationship Id="rId66" Type="http://schemas.openxmlformats.org/officeDocument/2006/relationships/hyperlink" Target="http://www.borderimmigrationlawyer.com/storage/212d5A.pdf" TargetMode="External"/><Relationship Id="rId87" Type="http://schemas.openxmlformats.org/officeDocument/2006/relationships/hyperlink" Target="http://www.rsc.org/chemistryworld/2015/05/roadmap-reward-pharma-creating-new-antibiotics-unveiled" TargetMode="External"/><Relationship Id="rId110" Type="http://schemas.openxmlformats.org/officeDocument/2006/relationships/hyperlink" Target="https://link.springer.com/article/10.1007/s10903-017-0577-5" TargetMode="External"/><Relationship Id="rId131" Type="http://schemas.openxmlformats.org/officeDocument/2006/relationships/hyperlink" Target="https://www.uscis.gov/sites/default/files/USCIS/Resources/Reports%20and%20Studies/Immigration%20Forms%20Data/All%20Form%20Types/DACA/DACA_Pending_Renewal_and_Initial_Requests_Jan_31_2018.pdf" TargetMode="External"/><Relationship Id="rId152" Type="http://schemas.openxmlformats.org/officeDocument/2006/relationships/hyperlink" Target="http://www-lexisnexis-com.dartmouth.idm.oclc.org/lnacui2api/search/XMLCrossLinkSearch.do?bct=A&amp;risb=21_T27718946677&amp;returnToId=20_T27718946685&amp;csi=442885&amp;A=0.403475727521159&amp;sourceCSI=9369&amp;indexTerm=%23PE000A88G%23&amp;searchTerm=Kim%20Jong-un%20&amp;indexType=P" TargetMode="External"/><Relationship Id="rId173" Type="http://schemas.openxmlformats.org/officeDocument/2006/relationships/hyperlink" Target="http://www.businessinsider.com/trump-blames-schumer-diversity-visa-lottery-program-nyc-terror-attack-2017-11" TargetMode="External"/><Relationship Id="rId194" Type="http://schemas.openxmlformats.org/officeDocument/2006/relationships/hyperlink" Target="https://www.cato.org/blog/family-diversity-immigrants-are-far-better-educated-us-born-americans" TargetMode="External"/><Relationship Id="rId208" Type="http://schemas.openxmlformats.org/officeDocument/2006/relationships/hyperlink" Target="https://www.washingtonpost.com/news/post-nation/wp/2017/11/01/new-york-attack-probe-expands-to-uzbekistan-as-possible-militant-links-explored/?hpid=hp_rhp-top-table-high_nycattack-710am-desktop%3Ahomepage%2Fstory&amp;utm_term=.6f3a472cb8c0" TargetMode="External"/><Relationship Id="rId229" Type="http://schemas.openxmlformats.org/officeDocument/2006/relationships/hyperlink" Target="https://twitter.com/BPC_TBrown/status/925727473278574593" TargetMode="External"/><Relationship Id="rId19" Type="http://schemas.openxmlformats.org/officeDocument/2006/relationships/hyperlink" Target="https://pdfs.semanticscholar.org/6eef/cbbd85506dbb67f10fe3ee74685f31255f3c.pdf" TargetMode="External"/><Relationship Id="rId224" Type="http://schemas.openxmlformats.org/officeDocument/2006/relationships/hyperlink" Target="https://www.cato.org/blog/halloween-terror-attack-new-york-threat-foreign-born-terrorists" TargetMode="External"/><Relationship Id="rId240" Type="http://schemas.openxmlformats.org/officeDocument/2006/relationships/hyperlink" Target="https://www.nbcnews.com/politics/donald-trump/trump-suspect-entered-u-s-diversity-visa-lottery-blames-schumer-n816346" TargetMode="External"/><Relationship Id="rId245" Type="http://schemas.openxmlformats.org/officeDocument/2006/relationships/hyperlink" Target="http://www.reuters.com/article/us-usa-immigration/trump-ends-dreamer-immigration-program-places-onus-on-congress-idUSKCN1BG0H2" TargetMode="External"/><Relationship Id="rId261" Type="http://schemas.openxmlformats.org/officeDocument/2006/relationships/hyperlink" Target="https://www.washingtonpost.com/politics/trump-attacks-protections-for-immigrants-from-shithole-countries-in-oval-office-meeting/2018/01/11/bfc0725c-f711-11e7-91af-31ac729add94_story.html?utm_term=.2f7b02b2527f" TargetMode="External"/><Relationship Id="rId266" Type="http://schemas.openxmlformats.org/officeDocument/2006/relationships/hyperlink" Target="http://paceimmigrationlaw.com/" TargetMode="External"/><Relationship Id="rId287" Type="http://schemas.openxmlformats.org/officeDocument/2006/relationships/hyperlink" Target="http://edition.cnn.com/WORLD/9705/06/marzook/index.html" TargetMode="External"/><Relationship Id="rId14" Type="http://schemas.openxmlformats.org/officeDocument/2006/relationships/hyperlink" Target="http://www-lexisnexis-com.dartmouth.idm.oclc.org/lnacui2api/frame.do?tokenKey=rsh-20.501986.40859798295&amp;target=results_DocumentContent&amp;returnToKey=20_T27715322345&amp;parent=docview&amp;rand=1531402332757&amp;reloadEntirePage=true" TargetMode="External"/><Relationship Id="rId30" Type="http://schemas.openxmlformats.org/officeDocument/2006/relationships/hyperlink" Target="https://wolfsdorf.com/solutions-to-the-chinese-eb-5-visa-backlog/" TargetMode="External"/><Relationship Id="rId35" Type="http://schemas.openxmlformats.org/officeDocument/2006/relationships/hyperlink" Target="http://www.immigrationpolicy.org/just-facts/executive-grants-temporary-immigration-relief-1956-present" TargetMode="External"/><Relationship Id="rId56" Type="http://schemas.openxmlformats.org/officeDocument/2006/relationships/hyperlink" Target="http://www.ilw.com/articles/2009,0225-endelman.shtm" TargetMode="External"/><Relationship Id="rId77" Type="http://schemas.openxmlformats.org/officeDocument/2006/relationships/hyperlink" Target="https://www.politico.com/agenda/story/2017/12/29/138-trump-policy-changes-2017-000603" TargetMode="External"/><Relationship Id="rId100" Type="http://schemas.openxmlformats.org/officeDocument/2006/relationships/hyperlink" Target="https://link.springer.com/article/10.1007/s10903-017-0577-5" TargetMode="External"/><Relationship Id="rId105" Type="http://schemas.openxmlformats.org/officeDocument/2006/relationships/hyperlink" Target="https://link.springer.com/article/10.1007/s10903-017-0577-5" TargetMode="External"/><Relationship Id="rId126" Type="http://schemas.openxmlformats.org/officeDocument/2006/relationships/hyperlink" Target="https://link.springer.com/article/10.1007/s10903-017-0577-5" TargetMode="External"/><Relationship Id="rId147" Type="http://schemas.openxmlformats.org/officeDocument/2006/relationships/hyperlink" Target="https://www.theguardian.com/us-news/2018/jun/12/us-to-suspend-war-games-with-south-korea-donald-trump-kim-jong-un-north-summit" TargetMode="External"/><Relationship Id="rId168" Type="http://schemas.openxmlformats.org/officeDocument/2006/relationships/hyperlink" Target="https://bass.house.gov/media-center/press-releases/rep-bass-slams-trump-s-termination-diversity-visa-program" TargetMode="External"/><Relationship Id="rId282" Type="http://schemas.openxmlformats.org/officeDocument/2006/relationships/hyperlink" Target="https://www.washingtonpost.com/news/post-nation/wp/2017/11/01/new-york-attack-probe-expands-to-uzbekistan-as-possible-militant-links-explored/?hpid=hp_rhp-top-table-high_nycattack-710am-desktop%3Ahomepage%2Fstory&amp;utm_term=.6f3a472cb8c0" TargetMode="External"/><Relationship Id="rId312" Type="http://schemas.openxmlformats.org/officeDocument/2006/relationships/hyperlink" Target="http://www.northjersey.com/story/news/passaic/paterson/2017/10/31/nypd-spied-paterson-mosque-archive/819795001/" TargetMode="External"/><Relationship Id="rId317" Type="http://schemas.openxmlformats.org/officeDocument/2006/relationships/hyperlink" Target="http://judiciary.house.gov/legacy/93387.PDF" TargetMode="External"/><Relationship Id="rId8" Type="http://schemas.openxmlformats.org/officeDocument/2006/relationships/hyperlink" Target="http://www-lexisnexis-com.dartmouth.idm.oclc.org/lnacui2api/frame.do?tokenKey=rsh-20.501986.40859798295&amp;target=results_DocumentContent&amp;returnToKey=20_T27715322345&amp;parent=docview&amp;rand=1531402332757&amp;reloadEntirePage=true" TargetMode="External"/><Relationship Id="rId51" Type="http://schemas.openxmlformats.org/officeDocument/2006/relationships/hyperlink" Target="https://www.vox.com/policy-and-politics/2018/1/16/16883290/donald-trump-congress-fitness-policy-immigration" TargetMode="External"/><Relationship Id="rId72" Type="http://schemas.openxmlformats.org/officeDocument/2006/relationships/hyperlink" Target="https://www.gpo.gov/fdsys/pkg/USCODE-2011-title5/html/USCODE-2011-title5-partI-chap7-sec706.htm" TargetMode="External"/><Relationship Id="rId93" Type="http://schemas.openxmlformats.org/officeDocument/2006/relationships/hyperlink" Target="http://www.foreignpolicy.com/articles/2009/11/13/the_end_of_the_world?page=full" TargetMode="External"/><Relationship Id="rId98" Type="http://schemas.openxmlformats.org/officeDocument/2006/relationships/hyperlink" Target="https://www.migrationpolicy.org/article/frequently-requested-statistics-immigrants-and-immigration-united-states" TargetMode="External"/><Relationship Id="rId121" Type="http://schemas.openxmlformats.org/officeDocument/2006/relationships/hyperlink" Target="https://link.springer.com/article/10.1007/s10903-017-0577-5" TargetMode="External"/><Relationship Id="rId142" Type="http://schemas.openxmlformats.org/officeDocument/2006/relationships/hyperlink" Target="https://bookshop.theguardian.com/catalog/product/view/id/359254/?utm_source=editoriallink&amp;utm_medium=merch&amp;utm_campaign=article" TargetMode="External"/><Relationship Id="rId163" Type="http://schemas.openxmlformats.org/officeDocument/2006/relationships/hyperlink" Target="https://www.nytimes.com/2017/01/26/us/trump-illegal-immigrants-crime.html" TargetMode="External"/><Relationship Id="rId184" Type="http://schemas.openxmlformats.org/officeDocument/2006/relationships/hyperlink" Target="http://www.nytimes.com/2011/06/23/us/23visa.html" TargetMode="External"/><Relationship Id="rId189" Type="http://schemas.openxmlformats.org/officeDocument/2006/relationships/hyperlink" Target="https://www.cato.org/blog/guide-diversity-visas-demographics-criminality-terrorism-risk" TargetMode="External"/><Relationship Id="rId219" Type="http://schemas.openxmlformats.org/officeDocument/2006/relationships/hyperlink" Target="http://thehill.com/people/rex-tillerson" TargetMode="External"/><Relationship Id="rId3" Type="http://schemas.openxmlformats.org/officeDocument/2006/relationships/styles" Target="styles.xml"/><Relationship Id="rId214" Type="http://schemas.openxmlformats.org/officeDocument/2006/relationships/hyperlink" Target="https://qz.com/803831/how-a-unique-lottery-is-keeping-the-dream-of-american-diversity-alive-50000-green-cards-at-a-time/" TargetMode="External"/><Relationship Id="rId230" Type="http://schemas.openxmlformats.org/officeDocument/2006/relationships/hyperlink" Target="https://fas.org/sgp/crs/misc/R41747.pdf" TargetMode="External"/><Relationship Id="rId235" Type="http://schemas.openxmlformats.org/officeDocument/2006/relationships/hyperlink" Target="https://twitter.com/realDonaldTrump/status/925684982307348480" TargetMode="External"/><Relationship Id="rId251" Type="http://schemas.openxmlformats.org/officeDocument/2006/relationships/hyperlink" Target="https://www.washingtonpost.com/people/andrew-van-dam/" TargetMode="External"/><Relationship Id="rId256" Type="http://schemas.openxmlformats.org/officeDocument/2006/relationships/hyperlink" Target="https://travel.state.gov/content/travel/en/us-visas/immigrate/diversity-visa-program-entry/dv-2015-selected-entrants.html" TargetMode="External"/><Relationship Id="rId277" Type="http://schemas.openxmlformats.org/officeDocument/2006/relationships/hyperlink" Target="https://en.wikipedia.org/wiki/2002_Los_Angeles_International_Airport_shooting" TargetMode="External"/><Relationship Id="rId298" Type="http://schemas.openxmlformats.org/officeDocument/2006/relationships/hyperlink" Target="https://cis.org/Report/Employment-Situation-Immigrants-and-Natives-First-Quarter-2017" TargetMode="External"/><Relationship Id="rId25" Type="http://schemas.openxmlformats.org/officeDocument/2006/relationships/hyperlink" Target="https://www.ilw.com/articles/2009,0225-endelman.shtm" TargetMode="External"/><Relationship Id="rId46" Type="http://schemas.openxmlformats.org/officeDocument/2006/relationships/hyperlink" Target="https://papers.ssrn.com/sol3/papers.cfm?abstract_id=1416287" TargetMode="External"/><Relationship Id="rId67" Type="http://schemas.openxmlformats.org/officeDocument/2006/relationships/hyperlink" Target="http://www.borderimmigrationlawyer.com/storage/212d5A.pdf" TargetMode="External"/><Relationship Id="rId116" Type="http://schemas.openxmlformats.org/officeDocument/2006/relationships/hyperlink" Target="https://link.springer.com/article/10.1007/s10903-017-0577-5" TargetMode="External"/><Relationship Id="rId137" Type="http://schemas.openxmlformats.org/officeDocument/2006/relationships/hyperlink" Target="http://www.cmsny.org/wp-content/uploads/2018/06/JMHSspecialcoll-Immigration-System.pdf" TargetMode="External"/><Relationship Id="rId158" Type="http://schemas.openxmlformats.org/officeDocument/2006/relationships/hyperlink" Target="http://www-lexisnexis-com.dartmouth.idm.oclc.org/lnacui2api/search/XMLCrossLinkSearch.do?bct=A&amp;risb=21_T27715876148&amp;returnToId=20_T27715876157&amp;csi=163823&amp;A=0.5268434974817939&amp;sourceCSI=9369&amp;indexTerm=%23PE0009THX%23&amp;searchTerm=Donald%20Trump%20&amp;indexType=P" TargetMode="External"/><Relationship Id="rId272" Type="http://schemas.openxmlformats.org/officeDocument/2006/relationships/hyperlink" Target="http://giovanniperi.ucdavis.edu/uploads/5/6/8/2/56826033/ottaviano_peri_economic_value_of_cultural_diversity_2006.pdf" TargetMode="External"/><Relationship Id="rId293" Type="http://schemas.openxmlformats.org/officeDocument/2006/relationships/hyperlink" Target="https://extremism.gwu.edu/sites/extremism.gwu.edu/files/CliffordRadicalizationandUzbekDiaspora.pdf" TargetMode="External"/><Relationship Id="rId302" Type="http://schemas.openxmlformats.org/officeDocument/2006/relationships/hyperlink" Target="http://www.dagliano.unimi.it/media/12-Ottaviano-Peri-2008.pdf" TargetMode="External"/><Relationship Id="rId307" Type="http://schemas.openxmlformats.org/officeDocument/2006/relationships/hyperlink" Target="https://travel.state.gov/content/visas/en/immigrate/diversity-visa/interview/prepare-for-the-interview.html" TargetMode="External"/><Relationship Id="rId20" Type="http://schemas.openxmlformats.org/officeDocument/2006/relationships/hyperlink" Target="file:///C:/Users/lucki.ly/Downloads/EvaSegerblomTemporaryProt.pdf" TargetMode="External"/><Relationship Id="rId41" Type="http://schemas.openxmlformats.org/officeDocument/2006/relationships/hyperlink" Target="https://schiff.house.gov/news/press-releases/over-sixty-members-of-congress-urge-obama-administration-to-extend-humanitarian-parole-to-20000-syrians" TargetMode="External"/><Relationship Id="rId62" Type="http://schemas.openxmlformats.org/officeDocument/2006/relationships/hyperlink" Target="https://onlinelibrary.wiley.com/doi/pdf/10.1111/tsq.12045" TargetMode="External"/><Relationship Id="rId83" Type="http://schemas.openxmlformats.org/officeDocument/2006/relationships/hyperlink" Target="https://doi.org/10.1093/jhuman/hux020" TargetMode="External"/><Relationship Id="rId88" Type="http://schemas.openxmlformats.org/officeDocument/2006/relationships/hyperlink" Target="http://thehill.com/opinion/immigration/377886-congress-leave-no-h-1bs-behind" TargetMode="External"/><Relationship Id="rId111" Type="http://schemas.openxmlformats.org/officeDocument/2006/relationships/hyperlink" Target="https://link.springer.com/article/10.1007/s10903-017-0577-5" TargetMode="External"/><Relationship Id="rId132" Type="http://schemas.openxmlformats.org/officeDocument/2006/relationships/hyperlink" Target="https://www.uscis.gov/sites/default/files/USCIS/Resources/Reports%20and%20Studies/Immigration%20Forms%20Data/All%20Form%20Types/DACA/DACA_FY18_Q1_Data_plus_Jan_18.pdf" TargetMode="External"/><Relationship Id="rId153" Type="http://schemas.openxmlformats.org/officeDocument/2006/relationships/hyperlink" Target="https://www.cbsnews.com/news/secretary-of-state-mike-pompeo-arrives-in-afghanistan/)//EL" TargetMode="External"/><Relationship Id="rId174" Type="http://schemas.openxmlformats.org/officeDocument/2006/relationships/hyperlink" Target="http://www.businessinsider.com/trump-blames-schumer-diversity-visa-lottery-program-nyc-terror-attack-2017-11" TargetMode="External"/><Relationship Id="rId179" Type="http://schemas.openxmlformats.org/officeDocument/2006/relationships/hyperlink" Target="https://travel.state.gov/content/dam/visas/Diversity-Visa/DVStatistics/DVApplicantEntrantsbyCountry%202013-2015.pdf" TargetMode="External"/><Relationship Id="rId195" Type="http://schemas.openxmlformats.org/officeDocument/2006/relationships/hyperlink" Target="http://www.newamericaneconomy.org/press-release/immigrants-from-africa-boast-higher-education-levels-than-overall-u-s-population/" TargetMode="External"/><Relationship Id="rId209" Type="http://schemas.openxmlformats.org/officeDocument/2006/relationships/hyperlink" Target="https://hsdl.org/?abstract&amp;did=713985" TargetMode="External"/><Relationship Id="rId190" Type="http://schemas.openxmlformats.org/officeDocument/2006/relationships/hyperlink" Target="https://www.mercatus.org/publications/reforming-us-immigration-system-economic-growth" TargetMode="External"/><Relationship Id="rId204" Type="http://schemas.openxmlformats.org/officeDocument/2006/relationships/hyperlink" Target="http://www.gao.gov/products/GAO-10-1053" TargetMode="External"/><Relationship Id="rId220" Type="http://schemas.openxmlformats.org/officeDocument/2006/relationships/hyperlink" Target="https://www.vox.com/world/2017/11/8/16623278/trump-state-department-data-career" TargetMode="External"/><Relationship Id="rId225" Type="http://schemas.openxmlformats.org/officeDocument/2006/relationships/hyperlink" Target="https://www.vox.com/2016/9/13/12901950/terrorism-immigrants-clothes" TargetMode="External"/><Relationship Id="rId241" Type="http://schemas.openxmlformats.org/officeDocument/2006/relationships/hyperlink" Target="https://fas.org/sgp/crs/misc/R41747.pdf" TargetMode="External"/><Relationship Id="rId246" Type="http://schemas.openxmlformats.org/officeDocument/2006/relationships/hyperlink" Target="https://theconversation.com/want-a-stronger-economy-give-immigrants-a-warm-welcome-73264" TargetMode="External"/><Relationship Id="rId267" Type="http://schemas.openxmlformats.org/officeDocument/2006/relationships/hyperlink" Target="http://www.thenewstribune.com/news/politics-government/article189258854.html" TargetMode="External"/><Relationship Id="rId288" Type="http://schemas.openxmlformats.org/officeDocument/2006/relationships/hyperlink" Target="http://www.nytimes.com/1995/07/28/world/us-detains-arab-tied-to-militants.html" TargetMode="External"/><Relationship Id="rId15" Type="http://schemas.openxmlformats.org/officeDocument/2006/relationships/hyperlink" Target="http://www-lexisnexis-com.dartmouth.idm.oclc.org/lnacui2api/frame.do?tokenKey=rsh-20.501986.40859798295&amp;target=results_DocumentContent&amp;returnToKey=20_T27715322345&amp;parent=docview&amp;rand=1531402332757&amp;reloadEntirePage=true" TargetMode="External"/><Relationship Id="rId36" Type="http://schemas.openxmlformats.org/officeDocument/2006/relationships/hyperlink" Target="http://www.americanimmigrationcouncil.org/" TargetMode="External"/><Relationship Id="rId57" Type="http://schemas.openxmlformats.org/officeDocument/2006/relationships/hyperlink" Target="https://www.yalelawjournal.org/pdf/846_t9y5qatk.pdf" TargetMode="External"/><Relationship Id="rId106" Type="http://schemas.openxmlformats.org/officeDocument/2006/relationships/hyperlink" Target="https://link.springer.com/article/10.1007/s10903-017-0577-5" TargetMode="External"/><Relationship Id="rId127" Type="http://schemas.openxmlformats.org/officeDocument/2006/relationships/hyperlink" Target="https://link.springer.com/article/10.1007/s10903-017-0577-5" TargetMode="External"/><Relationship Id="rId262" Type="http://schemas.openxmlformats.org/officeDocument/2006/relationships/hyperlink" Target="https://www.thedailybeast.com/trump-launched-a-broadside-at-chuck-schumer-after-nyc-terror-attack-but-never-called-him" TargetMode="External"/><Relationship Id="rId283" Type="http://schemas.openxmlformats.org/officeDocument/2006/relationships/hyperlink" Target="http://www.cnn.com/2017/11/01/politics/donald-trump-chuck-schumer-nyc-attack/index.html" TargetMode="External"/><Relationship Id="rId313" Type="http://schemas.openxmlformats.org/officeDocument/2006/relationships/hyperlink" Target="http://www.nationalreview.com/article/448989/supreme-court-travel-ban-order-trumps-victory-limited" TargetMode="External"/><Relationship Id="rId318" Type="http://schemas.openxmlformats.org/officeDocument/2006/relationships/fontTable" Target="fontTable.xml"/><Relationship Id="rId10" Type="http://schemas.openxmlformats.org/officeDocument/2006/relationships/hyperlink" Target="http://www-lexisnexis-com.dartmouth.idm.oclc.org/lnacui2api/frame.do?tokenKey=rsh-20.501986.40859798295&amp;target=results_DocumentContent&amp;returnToKey=20_T27715322345&amp;parent=docview&amp;rand=1531402332757&amp;reloadEntirePage=true" TargetMode="External"/><Relationship Id="rId31" Type="http://schemas.openxmlformats.org/officeDocument/2006/relationships/hyperlink" Target="https://www.sggimmigration.com/parole-for-entrepreneurs-a-pathway-under-cloud-of-uncertainty/" TargetMode="External"/><Relationship Id="rId52" Type="http://schemas.openxmlformats.org/officeDocument/2006/relationships/hyperlink" Target="http://www.ilw.com/articles/2009,0225-endelman.shtm" TargetMode="External"/><Relationship Id="rId73" Type="http://schemas.openxmlformats.org/officeDocument/2006/relationships/hyperlink" Target="http://www.chicagotribune.com/news/columnists/sns-201710121503--tms--bpresstt--m-a20171012-20171012-column.html" TargetMode="External"/><Relationship Id="rId78" Type="http://schemas.openxmlformats.org/officeDocument/2006/relationships/hyperlink" Target="http://www.visalaw.com/wp-content/uploads/2013/06/04jan3.pdf" TargetMode="External"/><Relationship Id="rId94" Type="http://schemas.openxmlformats.org/officeDocument/2006/relationships/hyperlink" Target="https://www.fb.org/viewpoints/visa-backlog-adding-to-ag-labor-woes" TargetMode="External"/><Relationship Id="rId99" Type="http://schemas.openxmlformats.org/officeDocument/2006/relationships/hyperlink" Target="https://link.springer.com/article/10.1007/s10903-017-0577-5" TargetMode="External"/><Relationship Id="rId101" Type="http://schemas.openxmlformats.org/officeDocument/2006/relationships/hyperlink" Target="https://link.springer.com/article/10.1007/s10903-017-0577-5" TargetMode="External"/><Relationship Id="rId122" Type="http://schemas.openxmlformats.org/officeDocument/2006/relationships/hyperlink" Target="https://link.springer.com/article/10.1007/s10903-017-0577-5" TargetMode="External"/><Relationship Id="rId143" Type="http://schemas.openxmlformats.org/officeDocument/2006/relationships/hyperlink" Target="https://www.cnn.com/2018/06/13/politics/trump-north-korea-nuclear-threat/index.html" TargetMode="External"/><Relationship Id="rId148" Type="http://schemas.openxmlformats.org/officeDocument/2006/relationships/hyperlink" Target="https://www.theguardian.com/world/north-korea" TargetMode="External"/><Relationship Id="rId164" Type="http://schemas.openxmlformats.org/officeDocument/2006/relationships/hyperlink" Target="https://www.washingtonpost.com/news/made-by-history/wp/2017/07/11/in-the-1980s-diversity-meant-more-white-immigrants/?utm_term=.72c5e92fdd9b" TargetMode="External"/><Relationship Id="rId169" Type="http://schemas.openxmlformats.org/officeDocument/2006/relationships/hyperlink" Target="https://www.migrationpolicy.org/news/diversity-visa-program-holds-lessons-future-legal-immigration-reform" TargetMode="External"/><Relationship Id="rId185" Type="http://schemas.openxmlformats.org/officeDocument/2006/relationships/hyperlink" Target="https://www.voanews.com/a/us-green-card-lottery-/4072305.html" TargetMode="External"/><Relationship Id="rId4" Type="http://schemas.openxmlformats.org/officeDocument/2006/relationships/settings" Target="settings.xml"/><Relationship Id="rId9" Type="http://schemas.openxmlformats.org/officeDocument/2006/relationships/hyperlink" Target="http://www-lexisnexis-com.dartmouth.idm.oclc.org/lnacui2api/frame.do?tokenKey=rsh-20.501986.40859798295&amp;target=results_DocumentContent&amp;returnToKey=20_T27715322345&amp;parent=docview&amp;rand=1531402332757&amp;reloadEntirePage=true" TargetMode="External"/><Relationship Id="rId180" Type="http://schemas.openxmlformats.org/officeDocument/2006/relationships/hyperlink" Target="https://travel.state.gov/content/visas/en/immigrate/diversity-visa/dv2012.html" TargetMode="External"/><Relationship Id="rId210" Type="http://schemas.openxmlformats.org/officeDocument/2006/relationships/hyperlink" Target="https://wikileaks.org/plusd/cables/05RABAT2004_a.html" TargetMode="External"/><Relationship Id="rId215" Type="http://schemas.openxmlformats.org/officeDocument/2006/relationships/hyperlink" Target="http://marginalrevolution.com/marginalrevolution/2017/04/best-way-attract-high-skilled-migrants.html" TargetMode="External"/><Relationship Id="rId236" Type="http://schemas.openxmlformats.org/officeDocument/2006/relationships/hyperlink" Target="https://www.ncbi.nlm.nih.gov/pmc/articles/PMC4041304/" TargetMode="External"/><Relationship Id="rId257" Type="http://schemas.openxmlformats.org/officeDocument/2006/relationships/hyperlink" Target="https://thinkprogress.org/daca-divsersity-visas-65716a808ff1/" TargetMode="External"/><Relationship Id="rId278" Type="http://schemas.openxmlformats.org/officeDocument/2006/relationships/hyperlink" Target="http://www.gao.gov/products/GAO-10-1053" TargetMode="External"/><Relationship Id="rId26" Type="http://schemas.openxmlformats.org/officeDocument/2006/relationships/hyperlink" Target="https://www.ilw.com/articles/2009,0225-endelman.shtm" TargetMode="External"/><Relationship Id="rId231" Type="http://schemas.openxmlformats.org/officeDocument/2006/relationships/hyperlink" Target="https://www.washingtonpost.com/news/post-nation/wp/2017/11/01/new-york-attack-probe-expands-to-uzbekistan-as-possible-militant-links-explored/?hpid=hp_rhp-top-table-high_nycattack-710am-desktop%3Ahomepage%2Fstory&amp;utm_term=.6f3a472cb8c0" TargetMode="External"/><Relationship Id="rId252" Type="http://schemas.openxmlformats.org/officeDocument/2006/relationships/hyperlink" Target="https://www.washingtonpost.com/news/wonk/wp/2018/02/06/trump-immigration-plan-could-keep-whites-in-u-s-majority-for-up-to-five-more-years/?noredirect=on&amp;utm_term=.3cf7b3fe9e42" TargetMode="External"/><Relationship Id="rId273" Type="http://schemas.openxmlformats.org/officeDocument/2006/relationships/hyperlink" Target="https://niskanencenter.org/blog/staff/jeremy-l-neufeld/" TargetMode="External"/><Relationship Id="rId294" Type="http://schemas.openxmlformats.org/officeDocument/2006/relationships/hyperlink" Target="http://www.cnn.com/2017/11/01/us/sayfullo-saipov-new-york-attack/index.html" TargetMode="External"/><Relationship Id="rId308" Type="http://schemas.openxmlformats.org/officeDocument/2006/relationships/hyperlink" Target="https://www.cia.gov/library/publications/the-world-factbook/rankorder/2004rank.html" TargetMode="External"/><Relationship Id="rId47" Type="http://schemas.openxmlformats.org/officeDocument/2006/relationships/hyperlink" Target="http://blog.cyrusmehta.com/2010/04" TargetMode="External"/><Relationship Id="rId68" Type="http://schemas.openxmlformats.org/officeDocument/2006/relationships/hyperlink" Target="http://www.borderimmigrationlawyer.com/storage/212d5A.pdf" TargetMode="External"/><Relationship Id="rId89" Type="http://schemas.openxmlformats.org/officeDocument/2006/relationships/hyperlink" Target="https://www.nytimes.com/2017/09/20/business/economy/startup-business.html" TargetMode="External"/><Relationship Id="rId112" Type="http://schemas.openxmlformats.org/officeDocument/2006/relationships/hyperlink" Target="https://link.springer.com/article/10.1007/s10903-017-0577-5" TargetMode="External"/><Relationship Id="rId133" Type="http://schemas.openxmlformats.org/officeDocument/2006/relationships/hyperlink" Target="https://www.vox.com/2018/1/10/16872766/daca-trump-court-ruling-renew" TargetMode="External"/><Relationship Id="rId154" Type="http://schemas.openxmlformats.org/officeDocument/2006/relationships/hyperlink" Target="https://www.cbsnews.com/news/u-s-says-russian-support-for-taliban-hurts-peace-process-in-afghanistan/" TargetMode="External"/><Relationship Id="rId175" Type="http://schemas.openxmlformats.org/officeDocument/2006/relationships/hyperlink" Target="https://www.usatoday.com/story/news/nation-now/2017/11/01/nyc-terror-attack-sayfullo-saipov-here-diversity-visa-trump-says-what-that/820352001/" TargetMode="External"/><Relationship Id="rId196" Type="http://schemas.openxmlformats.org/officeDocument/2006/relationships/hyperlink" Target="https://www.washingtonpost.com/news/made-by-history/wp/2017/07/11/in-the-1980s-diversity-meant-more-white-immigrants/?utm_term=.664bad10e86c" TargetMode="External"/><Relationship Id="rId200" Type="http://schemas.openxmlformats.org/officeDocument/2006/relationships/hyperlink" Target="https://niskanencenter.org/blog/staff/jeremy-l-neufeld/" TargetMode="External"/><Relationship Id="rId16" Type="http://schemas.openxmlformats.org/officeDocument/2006/relationships/hyperlink" Target="http://www-lexisnexis-com.dartmouth.idm.oclc.org/lnacui2api/frame.do?tokenKey=rsh-20.501986.40859798295&amp;target=results_DocumentContent&amp;returnToKey=20_T27715322345&amp;parent=docview&amp;rand=1531402332757&amp;reloadEntirePage=true" TargetMode="External"/><Relationship Id="rId221" Type="http://schemas.openxmlformats.org/officeDocument/2006/relationships/hyperlink" Target="http://thinkimmigration.org/blog/2017/11/14/sounding-the-alarm-on-state-department-staffing/" TargetMode="External"/><Relationship Id="rId242" Type="http://schemas.openxmlformats.org/officeDocument/2006/relationships/hyperlink" Target="https://www.cato.org/blog/halloween-terror-attack-new-york-threat-foreign-born-terrorists" TargetMode="External"/><Relationship Id="rId263" Type="http://schemas.openxmlformats.org/officeDocument/2006/relationships/hyperlink" Target="https://www.amazon.com/Jihad-Brooklyn-Stopped-Americas-Suicide/dp/0451214439" TargetMode="External"/><Relationship Id="rId284" Type="http://schemas.openxmlformats.org/officeDocument/2006/relationships/hyperlink" Target="http://dailycaller.com/2017/11/14/revealed-more-terrorists-also-used-the-diversity-visa-lottery-program/" TargetMode="External"/><Relationship Id="rId319" Type="http://schemas.openxmlformats.org/officeDocument/2006/relationships/theme" Target="theme/theme1.xml"/><Relationship Id="rId37" Type="http://schemas.openxmlformats.org/officeDocument/2006/relationships/hyperlink" Target="http://www.immigrationpolicy.org/sites/default/files/docs/executive_grants_of_temporary_immigration_relief_1956-present_final_4.pdf" TargetMode="External"/><Relationship Id="rId58" Type="http://schemas.openxmlformats.org/officeDocument/2006/relationships/hyperlink" Target="http://blog.cyrusmehta.com/2010/04" TargetMode="External"/><Relationship Id="rId79" Type="http://schemas.openxmlformats.org/officeDocument/2006/relationships/hyperlink" Target="http://dc.medill.northwestern.edu/blog/2010/08/25/illegal-immigration-foes-say-memo-hints-at-back-door-amnesty-plan/" TargetMode="External"/><Relationship Id="rId102" Type="http://schemas.openxmlformats.org/officeDocument/2006/relationships/hyperlink" Target="https://link.springer.com/article/10.1007/s10903-017-0577-5" TargetMode="External"/><Relationship Id="rId123" Type="http://schemas.openxmlformats.org/officeDocument/2006/relationships/hyperlink" Target="https://link.springer.com/article/10.1007/s10903-017-0577-5" TargetMode="External"/><Relationship Id="rId144" Type="http://schemas.openxmlformats.org/officeDocument/2006/relationships/hyperlink" Target="https://www.nbcnews.com/news/north-korea/north-korea-has-increased-nuclear-production-secret-sites-say-u-n887926" TargetMode="External"/><Relationship Id="rId90" Type="http://schemas.openxmlformats.org/officeDocument/2006/relationships/hyperlink" Target="https://www.paulcraigroberts.org/2015/05/11/war-threat-rises-economy-declines-paul-craig-roberts/" TargetMode="External"/><Relationship Id="rId165" Type="http://schemas.openxmlformats.org/officeDocument/2006/relationships/hyperlink" Target="http://thehill.com/people/rex-tillerson" TargetMode="External"/><Relationship Id="rId186" Type="http://schemas.openxmlformats.org/officeDocument/2006/relationships/hyperlink" Target="https://madabouttrade.com/@DanielGriswold?source=post_header_lockup" TargetMode="External"/><Relationship Id="rId211" Type="http://schemas.openxmlformats.org/officeDocument/2006/relationships/hyperlink" Target="http://digital.library.temple.edu/cdm/ref/collection/p245801coll10/id/370316" TargetMode="External"/><Relationship Id="rId232" Type="http://schemas.openxmlformats.org/officeDocument/2006/relationships/hyperlink" Target="https://hsdl.org/?abstract&amp;did=713985" TargetMode="External"/><Relationship Id="rId253" Type="http://schemas.openxmlformats.org/officeDocument/2006/relationships/hyperlink" Target="https://thinkprogress.org/author/e-a-crunden/" TargetMode="External"/><Relationship Id="rId274" Type="http://schemas.openxmlformats.org/officeDocument/2006/relationships/hyperlink" Target="https://niskanencenter.org/blog/defense_diversity_visa/" TargetMode="External"/><Relationship Id="rId295" Type="http://schemas.openxmlformats.org/officeDocument/2006/relationships/hyperlink" Target="https://www.newamerica.org/in-depth/terrorism-in-america/part-i-overview-terrorism-cases-2001-today/" TargetMode="External"/><Relationship Id="rId309" Type="http://schemas.openxmlformats.org/officeDocument/2006/relationships/hyperlink" Target="https://www.nationalreview.com/2017/11/diversity-visa-lottery-terrorism-vetting-sharia-supremacy/" TargetMode="External"/><Relationship Id="rId27" Type="http://schemas.openxmlformats.org/officeDocument/2006/relationships/hyperlink" Target="https://www.ilw.com/articles/2009,0225-endelman.shtm" TargetMode="External"/><Relationship Id="rId48" Type="http://schemas.openxmlformats.org/officeDocument/2006/relationships/hyperlink" Target="https://cliniclegal.org/April2012/Newsletter/Parole" TargetMode="External"/><Relationship Id="rId69" Type="http://schemas.openxmlformats.org/officeDocument/2006/relationships/hyperlink" Target="https://www.justsecurity.org/53890/holding-asylum-seekers-parole-unlawful" TargetMode="External"/><Relationship Id="rId113" Type="http://schemas.openxmlformats.org/officeDocument/2006/relationships/hyperlink" Target="https://link.springer.com/article/10.1007/s10903-017-0577-5" TargetMode="External"/><Relationship Id="rId134" Type="http://schemas.openxmlformats.org/officeDocument/2006/relationships/hyperlink" Target="https://www.vox.com/2018/2/26/17053202/daca-supreme-court-ruling-trump" TargetMode="External"/><Relationship Id="rId80" Type="http://schemas.openxmlformats.org/officeDocument/2006/relationships/hyperlink" Target="https://www.politico.com/agenda/story/2017/02/four-hidden-policy-changes-trump-immigration-memos-000323" TargetMode="External"/><Relationship Id="rId155" Type="http://schemas.openxmlformats.org/officeDocument/2006/relationships/hyperlink" Target="https://www.cbsnews.com/news/kabul-bomb-attack-suicide-car-bomb-ambulance-afghanistan-taliban-today-2018-01-27/" TargetMode="External"/><Relationship Id="rId176" Type="http://schemas.openxmlformats.org/officeDocument/2006/relationships/hyperlink" Target="https://www.vox.com/authors/p-r-lockhart" TargetMode="External"/><Relationship Id="rId197" Type="http://schemas.openxmlformats.org/officeDocument/2006/relationships/hyperlink" Target="https://www.gpo.gov/fdsys/pkg/CREC-2012-11-30/html/CREC-2012-11-30-pt1-PgH6539-2.htm" TargetMode="External"/><Relationship Id="rId201" Type="http://schemas.openxmlformats.org/officeDocument/2006/relationships/hyperlink" Target="https://www.cato.org/blog/halloween-terror-attack-new-york-threat-foreign-born-terrorists" TargetMode="External"/><Relationship Id="rId222" Type="http://schemas.openxmlformats.org/officeDocument/2006/relationships/hyperlink" Target="https://bass.house.gov/media-center/press-releases/rep-bass-slams-trump-s-termination-diversity-visa-program" TargetMode="External"/><Relationship Id="rId243" Type="http://schemas.openxmlformats.org/officeDocument/2006/relationships/hyperlink" Target="http://www.salon.com/2017/09/05/daca-has-made-sense-to-me-republican-lawmakers-pledge-to-support-daca-over-trump/" TargetMode="External"/><Relationship Id="rId264" Type="http://schemas.openxmlformats.org/officeDocument/2006/relationships/hyperlink" Target="https://www.amazon.com/Securing-City-Americas-Counterterror-Force/dp/1416552413" TargetMode="External"/><Relationship Id="rId285" Type="http://schemas.openxmlformats.org/officeDocument/2006/relationships/hyperlink" Target="http://cdn.ca9.uscourts.gov/datastore/library/2013/12/11/Angov_CooperMemo.pdf" TargetMode="External"/><Relationship Id="rId17" Type="http://schemas.openxmlformats.org/officeDocument/2006/relationships/hyperlink" Target="https://www.migrationpolicy.org/article/temporary-protected-status-united-states-grant-humanitarian-relief-less-permanent" TargetMode="External"/><Relationship Id="rId38" Type="http://schemas.openxmlformats.org/officeDocument/2006/relationships/hyperlink" Target="http://blog.cyrusmehta.com/2010/04" TargetMode="External"/><Relationship Id="rId59" Type="http://schemas.openxmlformats.org/officeDocument/2006/relationships/hyperlink" Target="https://www.ilrc.org/publications/parole-immigration-law" TargetMode="External"/><Relationship Id="rId103" Type="http://schemas.openxmlformats.org/officeDocument/2006/relationships/hyperlink" Target="https://link.springer.com/article/10.1007/s10903-017-0577-5" TargetMode="External"/><Relationship Id="rId124" Type="http://schemas.openxmlformats.org/officeDocument/2006/relationships/hyperlink" Target="https://link.springer.com/article/10.1007/s10903-017-0577-5" TargetMode="External"/><Relationship Id="rId310" Type="http://schemas.openxmlformats.org/officeDocument/2006/relationships/hyperlink" Target="http://www.powerlineblog.com/archives/2017/10/uzbek-nyc-terror-suspect-entered-u-s-under-diversity-visa-program.php" TargetMode="External"/><Relationship Id="rId70" Type="http://schemas.openxmlformats.org/officeDocument/2006/relationships/hyperlink" Target="https://www.researchgate.net/publication/249781073_The_Political_Origins_of_the_Administrative_Procedure_Act" TargetMode="External"/><Relationship Id="rId91" Type="http://schemas.openxmlformats.org/officeDocument/2006/relationships/hyperlink" Target="https://www.firstpost.com/world/indian-american-it-professionals-hold-protests-in-us-seek-end-to-green-card-backlog-4452653.html" TargetMode="External"/><Relationship Id="rId145" Type="http://schemas.openxmlformats.org/officeDocument/2006/relationships/hyperlink" Target="https://www.theguardian.com/world/2018/jun/27/north-korea-nuclear-reactor-upgrades-summit-pledges" TargetMode="External"/><Relationship Id="rId166" Type="http://schemas.openxmlformats.org/officeDocument/2006/relationships/hyperlink" Target="https://www.vox.com/world/2017/11/8/16623278/trump-state-department-data-career" TargetMode="External"/><Relationship Id="rId187" Type="http://schemas.openxmlformats.org/officeDocument/2006/relationships/hyperlink" Target="http://www.cnn.com/2017/11/01/politics/diversity-immigrant-visa-program-evolution-charts/index.html" TargetMode="External"/><Relationship Id="rId1" Type="http://schemas.openxmlformats.org/officeDocument/2006/relationships/customXml" Target="../customXml/item1.xml"/><Relationship Id="rId212" Type="http://schemas.openxmlformats.org/officeDocument/2006/relationships/hyperlink" Target="https://twitter.com/realDonaldTrump/status/925684982307348480" TargetMode="External"/><Relationship Id="rId233" Type="http://schemas.openxmlformats.org/officeDocument/2006/relationships/hyperlink" Target="https://wikileaks.org/plusd/cables/05RABAT2004_a.html" TargetMode="External"/><Relationship Id="rId254" Type="http://schemas.openxmlformats.org/officeDocument/2006/relationships/hyperlink" Target="https://thinkprogress.org/trump-diversity-visa-lottery-164e6529e6fe/" TargetMode="External"/><Relationship Id="rId28" Type="http://schemas.openxmlformats.org/officeDocument/2006/relationships/hyperlink" Target="https://www.ilw.com/articles/2009,0225-endelman.shtm" TargetMode="External"/><Relationship Id="rId49" Type="http://schemas.openxmlformats.org/officeDocument/2006/relationships/hyperlink" Target="https://onlinelibrary.wiley.com/doi/full/10.1111/lapo.12039" TargetMode="External"/><Relationship Id="rId114" Type="http://schemas.openxmlformats.org/officeDocument/2006/relationships/hyperlink" Target="https://link.springer.com/article/10.1007/s10903-017-0577-5" TargetMode="External"/><Relationship Id="rId275" Type="http://schemas.openxmlformats.org/officeDocument/2006/relationships/hyperlink" Target="https://www.cato.org/blog/halloween-terror-attack-new-york-threat-foreign-born-terrorists" TargetMode="External"/><Relationship Id="rId296" Type="http://schemas.openxmlformats.org/officeDocument/2006/relationships/hyperlink" Target="https://www.gao.gov/assets/270/267124.pdf" TargetMode="External"/><Relationship Id="rId300" Type="http://schemas.openxmlformats.org/officeDocument/2006/relationships/hyperlink" Target="https://object.cato.org/sites/cato.org/files/serials/files/cato-journal/2017/9/cato-journal-v37n3-3.pdf" TargetMode="External"/><Relationship Id="rId60" Type="http://schemas.openxmlformats.org/officeDocument/2006/relationships/hyperlink" Target="https://www.nytimes.com/2017/08/15/us/trump-central-american-refugees.html" TargetMode="External"/><Relationship Id="rId81" Type="http://schemas.openxmlformats.org/officeDocument/2006/relationships/hyperlink" Target="https://dlgvisablog.com/blog/2016/4/21/5-reasons-why-a-green-card-may-not-be-right-for-you" TargetMode="External"/><Relationship Id="rId135" Type="http://schemas.openxmlformats.org/officeDocument/2006/relationships/hyperlink" Target="https://www.forbes.com/sites/stuartanderson/2018/05/21/will-congress-ever-solve-the-long-wait-for-green-cards/" TargetMode="External"/><Relationship Id="rId156" Type="http://schemas.openxmlformats.org/officeDocument/2006/relationships/hyperlink" Target="http://www-lexisnexis-com.dartmouth.idm.oclc.org/lnacui2api/search/XMLCrossLinkSearch.do?bct=A&amp;risb=21_T27715876148&amp;returnToId=20_T27715876157&amp;csi=163823&amp;A=0.5268434974817939&amp;sourceCSI=9369&amp;indexTerm=%23PE000A88G%23&amp;searchTerm=Kim%20Jong%20Un%27s%20&amp;indexType=P" TargetMode="External"/><Relationship Id="rId177" Type="http://schemas.openxmlformats.org/officeDocument/2006/relationships/hyperlink" Target="https://www.vox.com/authors/dara-lind" TargetMode="External"/><Relationship Id="rId198" Type="http://schemas.openxmlformats.org/officeDocument/2006/relationships/hyperlink" Target="https://wikileaks.org/plusd/cables/05RABAT2004_a.html" TargetMode="External"/><Relationship Id="rId202" Type="http://schemas.openxmlformats.org/officeDocument/2006/relationships/hyperlink" Target="https://www.vox.com/2016/9/13/12901950/terrorism-immigrants-clothes" TargetMode="External"/><Relationship Id="rId223" Type="http://schemas.openxmlformats.org/officeDocument/2006/relationships/hyperlink" Target="https://niskanencenter.org/blog/staff/jeremy-l-neufeld/" TargetMode="External"/><Relationship Id="rId244" Type="http://schemas.openxmlformats.org/officeDocument/2006/relationships/hyperlink" Target="http://www.politico.com/story/2017/09/05/poll-trump-deporting-daca-dreamers-242343" TargetMode="External"/><Relationship Id="rId18" Type="http://schemas.openxmlformats.org/officeDocument/2006/relationships/hyperlink" Target="https://citizenpath.com/faq/benefits-temporary-protected-status/" TargetMode="External"/><Relationship Id="rId39" Type="http://schemas.openxmlformats.org/officeDocument/2006/relationships/hyperlink" Target="http://thinkimmigration.org/blog/2014/08/29/the-united-states-must-do-better-for-same-sex-partners-of-asylum-grantees/" TargetMode="External"/><Relationship Id="rId265" Type="http://schemas.openxmlformats.org/officeDocument/2006/relationships/hyperlink" Target="http://www.manningllp.com/" TargetMode="External"/><Relationship Id="rId286" Type="http://schemas.openxmlformats.org/officeDocument/2006/relationships/hyperlink" Target="https://www.cbsnews.com/news/lax-gunmans-wife-blames-us/" TargetMode="External"/><Relationship Id="rId50" Type="http://schemas.openxmlformats.org/officeDocument/2006/relationships/hyperlink" Target="https://www.ilw.com/articles/2001,0426-INSGC.shtm" TargetMode="External"/><Relationship Id="rId104" Type="http://schemas.openxmlformats.org/officeDocument/2006/relationships/hyperlink" Target="https://link.springer.com/article/10.1007/s10903-017-0577-5" TargetMode="External"/><Relationship Id="rId125" Type="http://schemas.openxmlformats.org/officeDocument/2006/relationships/hyperlink" Target="https://link.springer.com/article/10.1007/s10903-017-0577-5" TargetMode="External"/><Relationship Id="rId146" Type="http://schemas.openxmlformats.org/officeDocument/2006/relationships/hyperlink" Target="https://www.theguardian.com/world/2018/jun/16/trump-kim-summit-analysis-north-korea" TargetMode="External"/><Relationship Id="rId167" Type="http://schemas.openxmlformats.org/officeDocument/2006/relationships/hyperlink" Target="http://thinkimmigration.org/blog/2017/11/14/sounding-the-alarm-on-state-department-staffing/" TargetMode="External"/><Relationship Id="rId188" Type="http://schemas.openxmlformats.org/officeDocument/2006/relationships/hyperlink" Target="https://www.cato.org/blog/guide-diversity-visas-demographics-criminality-terrorism-risk" TargetMode="External"/><Relationship Id="rId311" Type="http://schemas.openxmlformats.org/officeDocument/2006/relationships/hyperlink" Target="http://www.amazon.com/exec/obidos/ASIN/B006M9JCOS/ref=nosim/nationalreviewon" TargetMode="External"/><Relationship Id="rId71" Type="http://schemas.openxmlformats.org/officeDocument/2006/relationships/hyperlink" Target="https://www.gpo.gov/fdsys/pkg/USCODE-2011-title5/html/USCODE-2011-title5-partI-chap7-sec706.htm" TargetMode="External"/><Relationship Id="rId92" Type="http://schemas.openxmlformats.org/officeDocument/2006/relationships/hyperlink" Target="http://www.fpri.org/article/2009/02/war-and-technology" TargetMode="External"/><Relationship Id="rId213" Type="http://schemas.openxmlformats.org/officeDocument/2006/relationships/hyperlink" Target="https://www.ncbi.nlm.nih.gov/pmc/articles/PMC4041304/" TargetMode="External"/><Relationship Id="rId234" Type="http://schemas.openxmlformats.org/officeDocument/2006/relationships/hyperlink" Target="http://digital.library.temple.edu/cdm/ref/collection/p245801coll10/id/370316" TargetMode="External"/><Relationship Id="rId2" Type="http://schemas.openxmlformats.org/officeDocument/2006/relationships/numbering" Target="numbering.xml"/><Relationship Id="rId29" Type="http://schemas.openxmlformats.org/officeDocument/2006/relationships/hyperlink" Target="https://heinonline.org/HOL/Contents?handle=hein.journals/ylr119&amp;id=1&amp;size=2&amp;index=&amp;collection=journals" TargetMode="External"/><Relationship Id="rId255" Type="http://schemas.openxmlformats.org/officeDocument/2006/relationships/hyperlink" Target="https://www.washingtonpost.com/local/immigration/heres-what-you-need-to-know-about-the-diversity-visa-lottery-program/2017/11/01/69f3f422-bf15-11e7-97d9-bdab5a0ab381_story.html" TargetMode="External"/><Relationship Id="rId276" Type="http://schemas.openxmlformats.org/officeDocument/2006/relationships/hyperlink" Target="https://www.vox.com/2016/9/13/12901950/terrorism-immigrants-clothes" TargetMode="External"/><Relationship Id="rId297" Type="http://schemas.openxmlformats.org/officeDocument/2006/relationships/hyperlink" Target="https://cis.org/Report/Welfare-Use-Immigrant-and-Native-Households" TargetMode="External"/><Relationship Id="rId40" Type="http://schemas.openxmlformats.org/officeDocument/2006/relationships/hyperlink" Target="https://www.thefreelibrary.com/Don%27t+worry%2c+we%27ll+take+care+of+you%3a+immigration+of+local+nationals...-a0212767032" TargetMode="External"/><Relationship Id="rId115" Type="http://schemas.openxmlformats.org/officeDocument/2006/relationships/hyperlink" Target="https://link.springer.com/article/10.1007/s10903-017-0577-5" TargetMode="External"/><Relationship Id="rId136" Type="http://schemas.openxmlformats.org/officeDocument/2006/relationships/hyperlink" Target="https://abcnews.go.com/Politics/immigration-backlog-exceeds-700000-cases-rising/story?id=56028787" TargetMode="External"/><Relationship Id="rId157" Type="http://schemas.openxmlformats.org/officeDocument/2006/relationships/hyperlink" Target="http://www-lexisnexis-com.dartmouth.idm.oclc.org/lnacui2api/search/XMLCrossLinkSearch.do?bct=A&amp;risb=21_T27715876148&amp;returnToId=20_T27715876157&amp;csi=163823&amp;A=0.5268434974817939&amp;sourceCSI=9369&amp;indexTerm=%23PE0009UJ8%23&amp;searchTerm=Kim%20Jong%20Il%20&amp;indexType=P" TargetMode="External"/><Relationship Id="rId178" Type="http://schemas.openxmlformats.org/officeDocument/2006/relationships/hyperlink" Target="https://www.vox.com/authors/p-r-lockhart" TargetMode="External"/><Relationship Id="rId301" Type="http://schemas.openxmlformats.org/officeDocument/2006/relationships/hyperlink" Target="https://www.marketwatch.com/story/in-the-age-of-automation-this-is-how-immigrants-help-american-workers-2017-10-17" TargetMode="External"/><Relationship Id="rId61" Type="http://schemas.openxmlformats.org/officeDocument/2006/relationships/hyperlink" Target="https://www.americanimmigrationcouncil.org/research/use-parole-under-immigration-law" TargetMode="External"/><Relationship Id="rId82" Type="http://schemas.openxmlformats.org/officeDocument/2006/relationships/hyperlink" Target="http://www-lexisnexis-com.dartmouth.idm.oclc.org/lnacui2api/api/version1/getDocCui?lni=5SCP-SCW0-00CW-90FT&amp;csi=270944,270077,11059,8411&amp;hl=t&amp;hv=t&amp;hnsd=f&amp;hns=t&amp;hgn=t&amp;oc=00240&amp;perma=true" TargetMode="External"/><Relationship Id="rId199" Type="http://schemas.openxmlformats.org/officeDocument/2006/relationships/hyperlink" Target="http://www.pewglobal.org/2017/06/26/u-s-image-suffers-as-publics-around-world-question-trumps-leadership/" TargetMode="External"/><Relationship Id="rId203" Type="http://schemas.openxmlformats.org/officeDocument/2006/relationships/hyperlink" Target="https://en.wikipedia.org/wiki/2002_Los_Angeles_International_Airport_shoot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reerex\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C5456-1F00-4CAE-8002-93AFF12F8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3427</TotalTime>
  <Pages>241</Pages>
  <Words>141707</Words>
  <Characters>807730</Characters>
  <Application>Microsoft Office Word</Application>
  <DocSecurity>0</DocSecurity>
  <Lines>6731</Lines>
  <Paragraphs>1895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shreerex</dc:creator>
  <cp:keywords>5.1.1</cp:keywords>
  <dc:description/>
  <cp:lastModifiedBy>shreerex</cp:lastModifiedBy>
  <cp:revision>83</cp:revision>
  <dcterms:created xsi:type="dcterms:W3CDTF">2018-07-09T14:37:00Z</dcterms:created>
  <dcterms:modified xsi:type="dcterms:W3CDTF">2018-07-13T23:59:00Z</dcterms:modified>
</cp:coreProperties>
</file>