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7C2E21" w14:textId="6296F597" w:rsidR="00A95652" w:rsidRDefault="000A4D4B" w:rsidP="000A4D4B">
      <w:pPr>
        <w:pStyle w:val="Heading1"/>
      </w:pPr>
      <w:bookmarkStart w:id="0" w:name="_GoBack"/>
      <w:bookmarkEnd w:id="0"/>
      <w:r>
        <w:t xml:space="preserve">Native Americans Immigration Affirmative   </w:t>
      </w:r>
    </w:p>
    <w:p w14:paraId="545894B8" w14:textId="3B6EE643" w:rsidR="007E2F7B" w:rsidRDefault="007E2F7B" w:rsidP="00710B07">
      <w:pPr>
        <w:pStyle w:val="Heading2"/>
      </w:pPr>
      <w:r>
        <w:t>1AC</w:t>
      </w:r>
    </w:p>
    <w:p w14:paraId="28847B8C" w14:textId="4101487F" w:rsidR="007E2F7B" w:rsidRDefault="007E2F7B" w:rsidP="007E2F7B">
      <w:pPr>
        <w:pStyle w:val="Heading4"/>
      </w:pPr>
      <w:r>
        <w:t>Contention One is Inherency:</w:t>
      </w:r>
    </w:p>
    <w:p w14:paraId="638AA22F" w14:textId="41A875FA" w:rsidR="007E2F7B" w:rsidRDefault="007E2F7B" w:rsidP="007E2F7B">
      <w:pPr>
        <w:pStyle w:val="Heading4"/>
      </w:pPr>
      <w:r>
        <w:t>Recent border security legislation has undermined legal immigration by Native peoples into the U.S. from Canada. Further re</w:t>
      </w:r>
      <w:r w:rsidR="00F56E5F">
        <w:t>strictions</w:t>
      </w:r>
      <w:r>
        <w:t xml:space="preserve"> are likely.</w:t>
      </w:r>
    </w:p>
    <w:p w14:paraId="587CC5A8" w14:textId="77777777" w:rsidR="007E2F7B" w:rsidRPr="00FE48CE" w:rsidRDefault="007E2F7B" w:rsidP="007E2F7B">
      <w:r w:rsidRPr="003C2F8C">
        <w:rPr>
          <w:rFonts w:eastAsiaTheme="majorEastAsia" w:cstheme="majorBidi"/>
          <w:b/>
          <w:iCs/>
          <w:sz w:val="26"/>
        </w:rPr>
        <w:t>Boos &amp; McLawsen, ’13</w:t>
      </w:r>
      <w:r>
        <w:t xml:space="preserve"> [Greg, noted U.S. immigration lawyer and award-winning cross-border advocate. Adjunct Professor at Western Washington University where he acts as an external advisor to its Border Policy Research Institute. He is President of the Pacific Corridor Enterprise Council, a Vancouver BC – based non-profit organization formed to promote cross-border trade and advocate for removal of barriers that impede the legitimate flow of people, goods and services across the Canada/USA border; Greg, founder and managing partner of Sound Immigration (an immigration law firm). Chair of the Technology Committee of the American Immigration Lawyer’s Washington State Chapter, and formerly served as Treasurer and Secretary of the Chapter; “American Indians Born in Canada and the Right of Free Access to the United States;” Vol. 18 No. 18 Bender's Immigration Bulletin 1 (Oct. 1, 2013); and (2) Border Policy Research Institute, Western Washington University, Research Report No. 20 (October 2013) 2013; p. 35; file:///C:/Users/johnl/Downloads/SSRN-id2334394.pdf]</w:t>
      </w:r>
    </w:p>
    <w:p w14:paraId="45B79D0A" w14:textId="366598B4" w:rsidR="007E2F7B" w:rsidRDefault="007E2F7B" w:rsidP="007E2F7B">
      <w:pPr>
        <w:rPr>
          <w:rStyle w:val="StyleUnderline"/>
          <w:highlight w:val="yellow"/>
        </w:rPr>
      </w:pPr>
      <w:r w:rsidRPr="00FE48CE">
        <w:rPr>
          <w:rStyle w:val="StyleUnderline"/>
          <w:highlight w:val="yellow"/>
        </w:rPr>
        <w:t xml:space="preserve">Qualifying American Indians born in Canada enjoy a </w:t>
      </w:r>
      <w:r w:rsidRPr="00FE48CE">
        <w:rPr>
          <w:rStyle w:val="Emphasis"/>
          <w:highlight w:val="yellow"/>
        </w:rPr>
        <w:t>right of free access</w:t>
      </w:r>
      <w:r w:rsidRPr="00FE48CE">
        <w:rPr>
          <w:rStyle w:val="StyleUnderline"/>
          <w:highlight w:val="yellow"/>
        </w:rPr>
        <w:t xml:space="preserve"> to the U</w:t>
      </w:r>
      <w:r w:rsidRPr="00D42401">
        <w:rPr>
          <w:sz w:val="14"/>
        </w:rPr>
        <w:t xml:space="preserve">nited </w:t>
      </w:r>
      <w:r w:rsidRPr="00FE48CE">
        <w:rPr>
          <w:rStyle w:val="StyleUnderline"/>
          <w:highlight w:val="yellow"/>
        </w:rPr>
        <w:t>S</w:t>
      </w:r>
      <w:r w:rsidRPr="00D42401">
        <w:rPr>
          <w:sz w:val="14"/>
        </w:rPr>
        <w:t xml:space="preserve">tates </w:t>
      </w:r>
      <w:r w:rsidRPr="00FE48CE">
        <w:rPr>
          <w:rStyle w:val="StyleUnderline"/>
          <w:highlight w:val="yellow"/>
        </w:rPr>
        <w:t>unrestricted by the Immigration and Nationality Ac</w:t>
      </w:r>
      <w:r w:rsidRPr="00FE48CE">
        <w:rPr>
          <w:rStyle w:val="StyleUnderline"/>
        </w:rPr>
        <w:t>t</w:t>
      </w:r>
      <w:r w:rsidRPr="00D42401">
        <w:rPr>
          <w:sz w:val="14"/>
        </w:rPr>
        <w:t xml:space="preserve"> (INA). This right, which has strong and important historical roots, is somewhat of an immigration anomaly </w:t>
      </w:r>
      <w:r w:rsidRPr="00FE48CE">
        <w:rPr>
          <w:rStyle w:val="StyleUnderline"/>
        </w:rPr>
        <w:t xml:space="preserve">as </w:t>
      </w:r>
      <w:r w:rsidRPr="00FE48CE">
        <w:rPr>
          <w:rStyle w:val="StyleUnderline"/>
          <w:highlight w:val="yellow"/>
        </w:rPr>
        <w:t>qualifying ABCs enjoy privileges unparalleled by all but U.S. citizens to enter and remain in the U.S. “for the purpose of employment, study, retirement, investing, and/or immigration</w:t>
      </w:r>
      <w:r w:rsidRPr="00FE48CE">
        <w:rPr>
          <w:rStyle w:val="StyleUnderline"/>
        </w:rPr>
        <w:t>”</w:t>
      </w:r>
      <w:r w:rsidRPr="00D42401">
        <w:rPr>
          <w:sz w:val="14"/>
        </w:rPr>
        <w:t xml:space="preserve">277 or any other reason. </w:t>
      </w:r>
      <w:r w:rsidRPr="00FE48CE">
        <w:rPr>
          <w:rStyle w:val="StyleUnderline"/>
          <w:highlight w:val="yellow"/>
        </w:rPr>
        <w:t xml:space="preserve">However, this right of free access is </w:t>
      </w:r>
      <w:r w:rsidRPr="00FE48CE">
        <w:rPr>
          <w:rStyle w:val="Emphasis"/>
          <w:highlight w:val="yellow"/>
        </w:rPr>
        <w:t>poorly understood</w:t>
      </w:r>
      <w:r w:rsidRPr="00FE48CE">
        <w:rPr>
          <w:rStyle w:val="StyleUnderline"/>
          <w:highlight w:val="yellow"/>
        </w:rPr>
        <w:t xml:space="preserve">, both by its intended beneficiaries and by persons administering law. It has been </w:t>
      </w:r>
      <w:r w:rsidRPr="00FE48CE">
        <w:rPr>
          <w:rStyle w:val="Emphasis"/>
          <w:highlight w:val="yellow"/>
        </w:rPr>
        <w:t>weakened by post-9/11 border security and immigration legislation</w:t>
      </w:r>
      <w:r w:rsidRPr="00FE48CE">
        <w:rPr>
          <w:rStyle w:val="StyleUnderline"/>
          <w:highlight w:val="yellow"/>
        </w:rPr>
        <w:t xml:space="preserve">. It may be </w:t>
      </w:r>
      <w:r w:rsidRPr="00FE48CE">
        <w:rPr>
          <w:rStyle w:val="Emphasis"/>
          <w:highlight w:val="yellow"/>
        </w:rPr>
        <w:t xml:space="preserve">diminished further </w:t>
      </w:r>
      <w:r w:rsidRPr="00FE48CE">
        <w:rPr>
          <w:rStyle w:val="StyleUnderline"/>
          <w:highlight w:val="yellow"/>
        </w:rPr>
        <w:t>by</w:t>
      </w:r>
      <w:r w:rsidRPr="00FE48CE">
        <w:rPr>
          <w:rStyle w:val="StyleUnderline"/>
        </w:rPr>
        <w:t xml:space="preserve"> </w:t>
      </w:r>
      <w:r w:rsidRPr="00D42401">
        <w:rPr>
          <w:sz w:val="14"/>
        </w:rPr>
        <w:t xml:space="preserve">those shaping </w:t>
      </w:r>
      <w:r w:rsidRPr="00FE48CE">
        <w:rPr>
          <w:rStyle w:val="StyleUnderline"/>
          <w:highlight w:val="yellow"/>
        </w:rPr>
        <w:t>future law</w:t>
      </w:r>
      <w:r>
        <w:rPr>
          <w:rStyle w:val="StyleUnderline"/>
        </w:rPr>
        <w:t>,</w:t>
      </w:r>
      <w:r w:rsidRPr="00D42401">
        <w:rPr>
          <w:rStyle w:val="StyleUnderline"/>
        </w:rPr>
        <w:t xml:space="preserve"> a </w:t>
      </w:r>
      <w:r w:rsidRPr="00D42401">
        <w:rPr>
          <w:sz w:val="14"/>
        </w:rPr>
        <w:t xml:space="preserve">by-product of ongoing efforts to curb unauthorized immigration to the U.S. In 2011, Canadian Prime Minister Stephen Harper and U.S. President Barack Obama met to announce the initiation of the Beyond the Border process.[325] In doing so, they committed their respective nations to work together “within, at, and away from the borders of our two countries to enhance our security and accelerate the legitimate flow of people, goods, and services between our two countries.”[326] Senior level officials of the two countries have since convened to establish a Beyond the Border Action Plan to identify specific action items to advance the goals of Beyond the Border.[327] The two governments collaborate to provide periodic updates as to progress made on the Action Plan.[328] Despite the opportunity for a thorough review, the Beyond the Border Action Plan contains nothing to ensure the unimpeded travel of ABCs across the U.S./Canada border. The fact this issue has not been addressed does not mean it cannot be added as an agenda item. However, uncertainty exists regarding the most appropriate national advocate for the interests of ABCs at the border. Canada has not ratified the Jay Treaty, so it is implausible it would advocate for acknowledgment of Jay Treaty rights in the Action Plan; and while the U.S. recognizes these rights, it may not be in the best position to evaluate and voice the cross-border issues experienced by ABCs. ABCs would be well advised to recruit a non-governmental organization to vigorously assert their rights in the Beyond the Border process. Regardless, </w:t>
      </w:r>
      <w:r w:rsidRPr="00D42401">
        <w:rPr>
          <w:rStyle w:val="StyleUnderline"/>
          <w:highlight w:val="yellow"/>
        </w:rPr>
        <w:t xml:space="preserve">until Jay Treaty rights receive </w:t>
      </w:r>
      <w:r w:rsidRPr="00D42401">
        <w:rPr>
          <w:rStyle w:val="Emphasis"/>
          <w:highlight w:val="yellow"/>
        </w:rPr>
        <w:t>significant rehabilitation</w:t>
      </w:r>
      <w:r w:rsidRPr="00D42401">
        <w:rPr>
          <w:rStyle w:val="StyleUnderline"/>
          <w:highlight w:val="yellow"/>
        </w:rPr>
        <w:t xml:space="preserve">, the Treaty’s intent will be met in only a </w:t>
      </w:r>
      <w:r w:rsidRPr="00D42401">
        <w:rPr>
          <w:rStyle w:val="Emphasis"/>
          <w:highlight w:val="yellow"/>
        </w:rPr>
        <w:t>lukewarm fashion</w:t>
      </w:r>
      <w:r w:rsidRPr="00D42401">
        <w:rPr>
          <w:rStyle w:val="StyleUnderline"/>
          <w:highlight w:val="yellow"/>
        </w:rPr>
        <w:t xml:space="preserve">. </w:t>
      </w:r>
      <w:r w:rsidRPr="00D42401">
        <w:rPr>
          <w:rStyle w:val="Emphasis"/>
          <w:highlight w:val="yellow"/>
        </w:rPr>
        <w:t>Further incursions</w:t>
      </w:r>
      <w:r w:rsidRPr="00D42401">
        <w:rPr>
          <w:rStyle w:val="StyleUnderline"/>
          <w:highlight w:val="yellow"/>
        </w:rPr>
        <w:t xml:space="preserve"> will </w:t>
      </w:r>
      <w:r w:rsidRPr="00D42401">
        <w:rPr>
          <w:rStyle w:val="Emphasis"/>
          <w:highlight w:val="yellow"/>
        </w:rPr>
        <w:t>rapidly diminish its usefulness</w:t>
      </w:r>
      <w:r w:rsidRPr="00D42401">
        <w:rPr>
          <w:rStyle w:val="StyleUnderline"/>
          <w:highlight w:val="yellow"/>
        </w:rPr>
        <w:t xml:space="preserve"> to the Indian peoples it was designed to serve.</w:t>
      </w:r>
    </w:p>
    <w:p w14:paraId="3ECF3150" w14:textId="77777777" w:rsidR="00205BCC" w:rsidRPr="004C3E89" w:rsidRDefault="00205BCC" w:rsidP="00205BCC">
      <w:pPr>
        <w:pStyle w:val="Heading4"/>
      </w:pPr>
      <w:r w:rsidRPr="004C3E89">
        <w:t>Immigration restrictions currently restrict Native People’s free passage on the U.S.-Mexican border.</w:t>
      </w:r>
    </w:p>
    <w:p w14:paraId="2DA3979D" w14:textId="77777777" w:rsidR="00205BCC" w:rsidRPr="00AF4247" w:rsidRDefault="00205BCC" w:rsidP="00205BCC">
      <w:r w:rsidRPr="004C3E89">
        <w:rPr>
          <w:rFonts w:eastAsiaTheme="majorEastAsia" w:cstheme="majorBidi"/>
          <w:b/>
          <w:iCs/>
          <w:sz w:val="26"/>
        </w:rPr>
        <w:t>Marchbanks, ’15</w:t>
      </w:r>
      <w:r>
        <w:t xml:space="preserve"> [Rachael, publisher of Tribal College Journal of American Indian Higher Education at American Indian Higher Education Consortium; “The Borderline: Indigenous Communities on the International Frontier;” Tribal College Journal, Volume 26, #3, Spring 2015; https://tribalcollegejournal.org/borderline-indigenous-communities-international-frontier/]</w:t>
      </w:r>
    </w:p>
    <w:p w14:paraId="77FC3BCC" w14:textId="5AAEF86E" w:rsidR="00205BCC" w:rsidRDefault="00205BCC" w:rsidP="00205BCC">
      <w:pPr>
        <w:rPr>
          <w:sz w:val="16"/>
        </w:rPr>
      </w:pPr>
      <w:r w:rsidRPr="00AF4247">
        <w:rPr>
          <w:sz w:val="16"/>
        </w:rPr>
        <w:t xml:space="preserve">While the </w:t>
      </w:r>
      <w:r w:rsidRPr="00AF4247">
        <w:rPr>
          <w:rStyle w:val="StyleUnderline"/>
          <w:highlight w:val="yellow"/>
        </w:rPr>
        <w:t>Tohono O’odham</w:t>
      </w:r>
      <w:r w:rsidRPr="00AF4247">
        <w:rPr>
          <w:sz w:val="16"/>
        </w:rPr>
        <w:t xml:space="preserve"> would like to put an end to the influx of unauthorized immigrants and drug smuggling on their lands, many </w:t>
      </w:r>
      <w:r w:rsidRPr="004C3E89">
        <w:rPr>
          <w:rStyle w:val="StyleUnderline"/>
          <w:highlight w:val="yellow"/>
        </w:rPr>
        <w:t>are</w:t>
      </w:r>
      <w:r w:rsidRPr="00AF4247">
        <w:rPr>
          <w:rStyle w:val="StyleUnderline"/>
        </w:rPr>
        <w:t xml:space="preserve"> </w:t>
      </w:r>
      <w:r w:rsidRPr="00AF4247">
        <w:rPr>
          <w:rStyle w:val="StyleUnderline"/>
          <w:highlight w:val="yellow"/>
        </w:rPr>
        <w:t xml:space="preserve">unhappy with enforcement activities </w:t>
      </w:r>
      <w:r w:rsidRPr="004C3E89">
        <w:rPr>
          <w:rStyle w:val="StyleUnderline"/>
        </w:rPr>
        <w:t xml:space="preserve">and, like the Mohawks, see it as an </w:t>
      </w:r>
      <w:r w:rsidRPr="004C3E89">
        <w:rPr>
          <w:rStyle w:val="Emphasis"/>
        </w:rPr>
        <w:t>invasion</w:t>
      </w:r>
      <w:r w:rsidRPr="004C3E89">
        <w:rPr>
          <w:rStyle w:val="StyleUnderline"/>
        </w:rPr>
        <w:t xml:space="preserve"> of a foreign culture on their lands </w:t>
      </w:r>
      <w:r w:rsidRPr="004C3E89">
        <w:rPr>
          <w:sz w:val="16"/>
        </w:rPr>
        <w:t>(</w:t>
      </w:r>
      <w:r w:rsidRPr="00AF4247">
        <w:rPr>
          <w:sz w:val="16"/>
        </w:rPr>
        <w:t xml:space="preserve">Dougherty, 2007). The </w:t>
      </w:r>
      <w:r w:rsidRPr="00AF4247">
        <w:rPr>
          <w:rStyle w:val="StyleUnderline"/>
          <w:highlight w:val="yellow"/>
        </w:rPr>
        <w:t xml:space="preserve">O’odham are now </w:t>
      </w:r>
      <w:r w:rsidRPr="00AF4247">
        <w:rPr>
          <w:rStyle w:val="Emphasis"/>
          <w:highlight w:val="yellow"/>
        </w:rPr>
        <w:t>prevented from crossing the border freely</w:t>
      </w:r>
      <w:r w:rsidRPr="00AF4247">
        <w:rPr>
          <w:rStyle w:val="StyleUnderline"/>
          <w:highlight w:val="yellow"/>
        </w:rPr>
        <w:t>,</w:t>
      </w:r>
      <w:r w:rsidRPr="004C3E89">
        <w:rPr>
          <w:rStyle w:val="StyleUnderline"/>
        </w:rPr>
        <w:t xml:space="preserve"> which makes it difficult to collect and transport </w:t>
      </w:r>
      <w:r w:rsidRPr="004C3E89">
        <w:rPr>
          <w:rStyle w:val="Emphasis"/>
        </w:rPr>
        <w:t>traditional foods and materials</w:t>
      </w:r>
      <w:r w:rsidRPr="004C3E89">
        <w:rPr>
          <w:rStyle w:val="StyleUnderline"/>
        </w:rPr>
        <w:t xml:space="preserve">, and to visit family members and </w:t>
      </w:r>
      <w:r w:rsidRPr="004C3E89">
        <w:rPr>
          <w:rStyle w:val="Emphasis"/>
        </w:rPr>
        <w:t>sacred sites</w:t>
      </w:r>
      <w:r w:rsidRPr="004C3E89">
        <w:rPr>
          <w:rStyle w:val="StyleUnderline"/>
        </w:rPr>
        <w:t>.</w:t>
      </w:r>
      <w:r w:rsidRPr="004C3E89">
        <w:rPr>
          <w:sz w:val="16"/>
        </w:rPr>
        <w:t xml:space="preserve"> </w:t>
      </w:r>
      <w:r w:rsidRPr="00AF4247">
        <w:rPr>
          <w:rStyle w:val="StyleUnderline"/>
          <w:highlight w:val="yellow"/>
        </w:rPr>
        <w:t xml:space="preserve">The Tohono O’odham Nation </w:t>
      </w:r>
      <w:r w:rsidRPr="00AF4247">
        <w:rPr>
          <w:rStyle w:val="Emphasis"/>
          <w:highlight w:val="yellow"/>
        </w:rPr>
        <w:t>must now produce passports and border identification cards</w:t>
      </w:r>
      <w:r w:rsidRPr="00AF4247">
        <w:rPr>
          <w:rStyle w:val="StyleUnderline"/>
          <w:highlight w:val="yellow"/>
        </w:rPr>
        <w:t xml:space="preserve"> for its citizens to enter into the U</w:t>
      </w:r>
      <w:r w:rsidRPr="00AF4247">
        <w:rPr>
          <w:sz w:val="16"/>
        </w:rPr>
        <w:t xml:space="preserve">nited </w:t>
      </w:r>
      <w:r w:rsidRPr="00AF4247">
        <w:rPr>
          <w:rStyle w:val="StyleUnderline"/>
          <w:highlight w:val="yellow"/>
        </w:rPr>
        <w:t>S</w:t>
      </w:r>
      <w:r w:rsidRPr="00AF4247">
        <w:rPr>
          <w:sz w:val="16"/>
        </w:rPr>
        <w:t xml:space="preserve">tates. </w:t>
      </w:r>
      <w:r w:rsidRPr="00AF4247">
        <w:rPr>
          <w:rStyle w:val="StyleUnderline"/>
          <w:highlight w:val="yellow"/>
        </w:rPr>
        <w:t>Border agents</w:t>
      </w:r>
      <w:r w:rsidRPr="00AF4247">
        <w:rPr>
          <w:sz w:val="16"/>
        </w:rPr>
        <w:t xml:space="preserve"> have been known to </w:t>
      </w:r>
      <w:r w:rsidRPr="00AF4247">
        <w:rPr>
          <w:rStyle w:val="Emphasis"/>
          <w:highlight w:val="yellow"/>
        </w:rPr>
        <w:t>detain and deport</w:t>
      </w:r>
      <w:r w:rsidRPr="00AF4247">
        <w:rPr>
          <w:rStyle w:val="StyleUnderline"/>
          <w:highlight w:val="yellow"/>
        </w:rPr>
        <w:t xml:space="preserve"> members of the tribe</w:t>
      </w:r>
      <w:r w:rsidRPr="00AF4247">
        <w:rPr>
          <w:rStyle w:val="StyleUnderline"/>
        </w:rPr>
        <w:t xml:space="preserve"> (</w:t>
      </w:r>
      <w:r w:rsidRPr="00AF4247">
        <w:rPr>
          <w:sz w:val="16"/>
        </w:rPr>
        <w:t>Tohono O’odham Nation, 2014). The Homeland Security Department’s decision to construct a wall along the reservation border is also controversial with many residents. Tohono O’odham tribal chairman Ned Norris Jr. has formally and repeatedly objected to the construction of the wall, noting threats to wildlife and damage to ancestral burial sites and sacred places (Norris, 2008).</w:t>
      </w:r>
    </w:p>
    <w:p w14:paraId="72D016E2" w14:textId="77777777" w:rsidR="004C4DDA" w:rsidRDefault="004C4DDA" w:rsidP="004C4DDA">
      <w:pPr>
        <w:pStyle w:val="Heading4"/>
      </w:pPr>
      <w:r w:rsidRPr="00D4551F">
        <w:t>U.S. violations of international law create a dangerous precedent which poses an existential threat to future survival.</w:t>
      </w:r>
    </w:p>
    <w:p w14:paraId="340AE153" w14:textId="77777777" w:rsidR="004C4DDA" w:rsidRPr="00D4551F" w:rsidRDefault="004C4DDA" w:rsidP="004C4DDA">
      <w:r w:rsidRPr="00D4551F">
        <w:rPr>
          <w:rFonts w:eastAsiaTheme="majorEastAsia" w:cstheme="majorBidi"/>
          <w:b/>
          <w:iCs/>
          <w:sz w:val="26"/>
        </w:rPr>
        <w:t>Robinson, ’18</w:t>
      </w:r>
      <w:r>
        <w:t xml:space="preserve"> [Nathan, Editor-in-Chief, Current Affairs; J.D. Yale Law School; BA &amp; MA in Politics, Brandeis University; Harvard University, Sociology and Social Policy, 2014-1019; Law Clerk, ACLU and Orleans Public Defenders; “WHY DOES INTERNATIONAL LAW EVEN MATTER?” Current Affairs, April 14, 2018; https://www.currentaffairs.org/2018/04/why-does-international-law-even-matter]</w:t>
      </w:r>
    </w:p>
    <w:p w14:paraId="2073057F" w14:textId="77777777" w:rsidR="004C4DDA" w:rsidRDefault="004C4DDA" w:rsidP="004C4DDA">
      <w:pPr>
        <w:rPr>
          <w:rStyle w:val="Emphasis"/>
          <w:highlight w:val="yellow"/>
        </w:rPr>
      </w:pPr>
      <w:r w:rsidRPr="00D4551F">
        <w:rPr>
          <w:sz w:val="16"/>
        </w:rPr>
        <w:t xml:space="preserve">That’s a huge difference with ordinary civil disobedience: Martin Luther King’s actions posed no threat to the country’s survival. The laws he violated had a very stable and brutal enforcement system, and his disobedience served to improve them rather than undermine them. </w:t>
      </w:r>
      <w:r w:rsidRPr="00D4551F">
        <w:rPr>
          <w:rStyle w:val="StyleUnderline"/>
          <w:highlight w:val="yellow"/>
        </w:rPr>
        <w:t>The</w:t>
      </w:r>
      <w:r w:rsidRPr="00896DB3">
        <w:rPr>
          <w:rStyle w:val="StyleUnderline"/>
        </w:rPr>
        <w:t xml:space="preserve"> </w:t>
      </w:r>
      <w:r w:rsidRPr="00D4551F">
        <w:rPr>
          <w:rStyle w:val="StyleUnderline"/>
          <w:highlight w:val="yellow"/>
        </w:rPr>
        <w:t>U</w:t>
      </w:r>
      <w:r w:rsidRPr="00D4551F">
        <w:rPr>
          <w:sz w:val="16"/>
        </w:rPr>
        <w:t xml:space="preserve">nited </w:t>
      </w:r>
      <w:r w:rsidRPr="00D4551F">
        <w:rPr>
          <w:rStyle w:val="StyleUnderline"/>
          <w:highlight w:val="yellow"/>
        </w:rPr>
        <w:t>S</w:t>
      </w:r>
      <w:r w:rsidRPr="00D4551F">
        <w:rPr>
          <w:sz w:val="16"/>
        </w:rPr>
        <w:t xml:space="preserve">tates’ </w:t>
      </w:r>
      <w:r w:rsidRPr="00D4551F">
        <w:rPr>
          <w:rStyle w:val="StyleUnderline"/>
          <w:highlight w:val="yellow"/>
        </w:rPr>
        <w:t>refusal to play by the rules set by the international community</w:t>
      </w:r>
      <w:r w:rsidRPr="00D4551F">
        <w:rPr>
          <w:sz w:val="16"/>
        </w:rPr>
        <w:t xml:space="preserve">, on the other hand, </w:t>
      </w:r>
      <w:r w:rsidRPr="00D4551F">
        <w:rPr>
          <w:rStyle w:val="StyleUnderline"/>
          <w:highlight w:val="yellow"/>
        </w:rPr>
        <w:t xml:space="preserve">seriously </w:t>
      </w:r>
      <w:r w:rsidRPr="00D4551F">
        <w:rPr>
          <w:rStyle w:val="Emphasis"/>
          <w:highlight w:val="yellow"/>
        </w:rPr>
        <w:t>threatens to create a world in which nations follow no rules</w:t>
      </w:r>
      <w:r w:rsidRPr="00D4551F">
        <w:rPr>
          <w:rStyle w:val="StyleUnderline"/>
          <w:highlight w:val="yellow"/>
        </w:rPr>
        <w:t xml:space="preserve"> at all.</w:t>
      </w:r>
      <w:r w:rsidRPr="00896DB3">
        <w:rPr>
          <w:rStyle w:val="StyleUnderline"/>
        </w:rPr>
        <w:t xml:space="preserve"> </w:t>
      </w:r>
      <w:r w:rsidRPr="00D4551F">
        <w:rPr>
          <w:sz w:val="16"/>
        </w:rPr>
        <w:t xml:space="preserve">Even high-stakes domestic “rule of law” disputes pale in significance here: perhaps Obama’s implementation of DACA was unconstitutional, and perhaps that set a precedent for expanded executive power that would come back to bite the left under Trump. But I don’t care very much, because it helped a bunch of kids, and it didn’t “erode the constitutional order” in any way that I find too terribly troubling. On the other hand, Obama’s expansion of presidential war powers does seem to me somewhat troubling, because the more unchecked military power presidents have, the more authoritarian the executive branch can potentially be. How much I care about “rule of law” questions depends on what the stakes are in undermining the rule of law. If they’re not particularly high, then I’m not going to fetishize procedure and the Constitution. But </w:t>
      </w:r>
      <w:r w:rsidRPr="00D4551F">
        <w:rPr>
          <w:rStyle w:val="StyleUnderline"/>
          <w:highlight w:val="yellow"/>
        </w:rPr>
        <w:t xml:space="preserve">if the law does seem like it’s serving a very important function in holding together institutions and </w:t>
      </w:r>
      <w:r w:rsidRPr="00D4551F">
        <w:rPr>
          <w:rStyle w:val="Emphasis"/>
          <w:highlight w:val="yellow"/>
        </w:rPr>
        <w:t>preventing anarchy</w:t>
      </w:r>
      <w:r w:rsidRPr="00D4551F">
        <w:rPr>
          <w:sz w:val="16"/>
        </w:rPr>
        <w:t xml:space="preserve"> (the bad kind rather than the good kind), then </w:t>
      </w:r>
      <w:r w:rsidRPr="003A795F">
        <w:rPr>
          <w:rStyle w:val="StyleUnderline"/>
        </w:rPr>
        <w:t>violations of law should be taken very seriously</w:t>
      </w:r>
      <w:r w:rsidRPr="003A795F">
        <w:rPr>
          <w:sz w:val="16"/>
        </w:rPr>
        <w:t>.</w:t>
      </w:r>
      <w:r w:rsidRPr="00D4551F">
        <w:rPr>
          <w:sz w:val="16"/>
        </w:rPr>
        <w:t xml:space="preserve"> (This is a major indictment of Democrats who did not hold President Obama accountable for the more serious and threatening expansions of executive power.) </w:t>
      </w:r>
      <w:r w:rsidRPr="00D4551F">
        <w:rPr>
          <w:rStyle w:val="StyleUnderline"/>
          <w:highlight w:val="yellow"/>
        </w:rPr>
        <w:t xml:space="preserve">International law </w:t>
      </w:r>
      <w:r w:rsidRPr="00D4551F">
        <w:rPr>
          <w:rStyle w:val="StyleUnderline"/>
        </w:rPr>
        <w:t xml:space="preserve">also </w:t>
      </w:r>
      <w:r w:rsidRPr="00D4551F">
        <w:rPr>
          <w:rStyle w:val="StyleUnderline"/>
          <w:highlight w:val="yellow"/>
        </w:rPr>
        <w:t xml:space="preserve">has the advantage of </w:t>
      </w:r>
      <w:r w:rsidRPr="003A795F">
        <w:rPr>
          <w:rStyle w:val="StyleUnderline"/>
        </w:rPr>
        <w:t>being</w:t>
      </w:r>
      <w:r w:rsidRPr="003A795F">
        <w:rPr>
          <w:sz w:val="16"/>
        </w:rPr>
        <w:t xml:space="preserve">, generally speaking, pretty </w:t>
      </w:r>
      <w:r w:rsidRPr="003A795F">
        <w:rPr>
          <w:rStyle w:val="StyleUnderline"/>
        </w:rPr>
        <w:t xml:space="preserve">good substantively. </w:t>
      </w:r>
      <w:r w:rsidRPr="00D4551F">
        <w:rPr>
          <w:rStyle w:val="StyleUnderline"/>
          <w:highlight w:val="yellow"/>
        </w:rPr>
        <w:t xml:space="preserve">The limits it imposes on nations, and the processes it creates for resolving disputes among them, </w:t>
      </w:r>
      <w:r w:rsidRPr="003A795F">
        <w:rPr>
          <w:rStyle w:val="StyleUnderline"/>
        </w:rPr>
        <w:t>are sensible.</w:t>
      </w:r>
      <w:r w:rsidRPr="00D4551F">
        <w:rPr>
          <w:sz w:val="16"/>
        </w:rPr>
        <w:t xml:space="preserve"> That’s another difference between it and its domestic equivalent: laws in the United States aren’t as worthy of respect, because they don’t embody humane principles nearly as well. When a legal system does embody a respectable set of values, we can begin appreciating it as a legal system. I think </w:t>
      </w:r>
      <w:r w:rsidRPr="00D4551F">
        <w:rPr>
          <w:rStyle w:val="StyleUnderline"/>
          <w:highlight w:val="yellow"/>
        </w:rPr>
        <w:t>international law deserves to be honored</w:t>
      </w:r>
      <w:r w:rsidRPr="00D4551F">
        <w:rPr>
          <w:sz w:val="16"/>
        </w:rPr>
        <w:t xml:space="preserve"> not just because it’s “the law” but because it’s worthy of being honored, </w:t>
      </w:r>
      <w:r w:rsidRPr="00D4551F">
        <w:rPr>
          <w:rStyle w:val="StyleUnderline"/>
          <w:highlight w:val="yellow"/>
        </w:rPr>
        <w:t xml:space="preserve">since it codifies a set of principles that if adhered to will </w:t>
      </w:r>
      <w:r w:rsidRPr="00D4551F">
        <w:rPr>
          <w:rStyle w:val="Emphasis"/>
          <w:highlight w:val="yellow"/>
        </w:rPr>
        <w:t>produce peace</w:t>
      </w:r>
      <w:r w:rsidRPr="00D4551F">
        <w:rPr>
          <w:sz w:val="16"/>
          <w:highlight w:val="yellow"/>
        </w:rPr>
        <w:t>.</w:t>
      </w:r>
      <w:r w:rsidRPr="00D4551F">
        <w:rPr>
          <w:sz w:val="16"/>
        </w:rPr>
        <w:t xml:space="preserve"> (The laws of the United States, on the other hand, codify a set of principles that have led to gross inequalities, environmental destruction, and the creation of a vast military-industrial complex.) Legalistic criticisms of nations is always going to seem rather weak. Surely what matters is whether a thing is just, and if a country had swooped in to stop the Rwandan genocide, few would have chastised them for ignoring proper procedure. But </w:t>
      </w:r>
      <w:r w:rsidRPr="00D4551F">
        <w:rPr>
          <w:rStyle w:val="StyleUnderline"/>
          <w:highlight w:val="yellow"/>
        </w:rPr>
        <w:t xml:space="preserve">creating a viable and meaningful set of international legal standards is </w:t>
      </w:r>
      <w:r w:rsidRPr="00D4551F">
        <w:rPr>
          <w:rStyle w:val="Emphasis"/>
          <w:highlight w:val="yellow"/>
        </w:rPr>
        <w:t>crucial to ensuring a future for the human species</w:t>
      </w:r>
      <w:r w:rsidRPr="00D4551F">
        <w:rPr>
          <w:rStyle w:val="StyleUnderline"/>
          <w:highlight w:val="yellow"/>
        </w:rPr>
        <w:t xml:space="preserve">, and </w:t>
      </w:r>
      <w:r w:rsidRPr="00D4551F">
        <w:rPr>
          <w:rStyle w:val="Emphasis"/>
          <w:highlight w:val="yellow"/>
        </w:rPr>
        <w:t>when countries erode the precious and unstable existing compact,</w:t>
      </w:r>
      <w:r w:rsidRPr="00D4551F">
        <w:rPr>
          <w:sz w:val="16"/>
        </w:rPr>
        <w:t xml:space="preserve"> whether Syria, the United States, Britain, France, Russia, or Israel, and embrace the concept of “illegal but legitimate</w:t>
      </w:r>
      <w:r w:rsidRPr="00D4551F">
        <w:rPr>
          <w:rStyle w:val="StyleUnderline"/>
        </w:rPr>
        <w:t xml:space="preserve">,” </w:t>
      </w:r>
      <w:r w:rsidRPr="00D4551F">
        <w:rPr>
          <w:rStyle w:val="Emphasis"/>
          <w:highlight w:val="yellow"/>
        </w:rPr>
        <w:t xml:space="preserve">they threaten to undo all of the progress that has been made toward ensuring </w:t>
      </w:r>
      <w:r w:rsidRPr="003A795F">
        <w:rPr>
          <w:rStyle w:val="Emphasis"/>
        </w:rPr>
        <w:t xml:space="preserve">a </w:t>
      </w:r>
      <w:r w:rsidRPr="00D4551F">
        <w:rPr>
          <w:rStyle w:val="Emphasis"/>
          <w:highlight w:val="yellow"/>
        </w:rPr>
        <w:t>lasting world peace.</w:t>
      </w:r>
    </w:p>
    <w:p w14:paraId="057D6BDB" w14:textId="671BE24C" w:rsidR="00205BCC" w:rsidRDefault="00205BCC" w:rsidP="00205BCC">
      <w:pPr>
        <w:pStyle w:val="Heading4"/>
      </w:pPr>
      <w:r>
        <w:t>Advantage ______is International Law:</w:t>
      </w:r>
    </w:p>
    <w:p w14:paraId="35D4DFA3" w14:textId="36FD5A9E" w:rsidR="00205BCC" w:rsidRPr="001D3043" w:rsidRDefault="00205BCC" w:rsidP="00205BCC">
      <w:pPr>
        <w:pStyle w:val="Heading4"/>
      </w:pPr>
      <w:r>
        <w:t>First, racially motivated immigration restrictions violate international law prohibiting racial discrimination.</w:t>
      </w:r>
    </w:p>
    <w:p w14:paraId="42942F28" w14:textId="77777777" w:rsidR="00205BCC" w:rsidRDefault="00205BCC" w:rsidP="00205BCC">
      <w:pPr>
        <w:rPr>
          <w:rStyle w:val="StyleUnderline"/>
          <w:highlight w:val="yellow"/>
        </w:rPr>
      </w:pPr>
      <w:r w:rsidRPr="001D3043">
        <w:rPr>
          <w:rFonts w:eastAsiaTheme="majorEastAsia" w:cstheme="majorBidi"/>
          <w:b/>
          <w:iCs/>
          <w:sz w:val="26"/>
        </w:rPr>
        <w:t>Human Rights Clinic, University of Texas Law School, ’14</w:t>
      </w:r>
      <w:r w:rsidRPr="001D3043">
        <w:t>[“U.S. Government violates rights of Lipan Apache Peoples at the U.S.-Mexico Border;” Press Release, April 15, 2014; http://soboco.org/wp-content/uploads/2014/04/Press_Release_US_Government_violates_rights_of_Lipan_Apache.pdf]</w:t>
      </w:r>
    </w:p>
    <w:p w14:paraId="49E1DB2F" w14:textId="1845635E" w:rsidR="00205BCC" w:rsidRDefault="00205BCC" w:rsidP="00205BCC">
      <w:pPr>
        <w:rPr>
          <w:sz w:val="16"/>
        </w:rPr>
      </w:pPr>
      <w:r w:rsidRPr="001D3043">
        <w:rPr>
          <w:sz w:val="16"/>
        </w:rPr>
        <w:t xml:space="preserve">AUSTIN, Texas – The Human Rights Clinic at The University of Texas School of Law have announced that the Ndé Peoples </w:t>
      </w:r>
      <w:r w:rsidRPr="00631A8E">
        <w:rPr>
          <w:rStyle w:val="StyleUnderline"/>
        </w:rPr>
        <w:t>(‘</w:t>
      </w:r>
      <w:r w:rsidRPr="001D3043">
        <w:rPr>
          <w:rStyle w:val="StyleUnderline"/>
          <w:highlight w:val="yellow"/>
        </w:rPr>
        <w:t>Lipan Apache’</w:t>
      </w:r>
      <w:r w:rsidRPr="001D3043">
        <w:rPr>
          <w:sz w:val="16"/>
          <w:highlight w:val="yellow"/>
        </w:rPr>
        <w:t>;</w:t>
      </w:r>
      <w:r w:rsidRPr="001D3043">
        <w:rPr>
          <w:sz w:val="16"/>
        </w:rPr>
        <w:t xml:space="preserve"> Lipan Apache Band of Texas), </w:t>
      </w:r>
      <w:r w:rsidRPr="001D3043">
        <w:rPr>
          <w:rStyle w:val="StyleUnderline"/>
          <w:highlight w:val="yellow"/>
        </w:rPr>
        <w:t>indigenous peoples living and from the border area, have had their rights systematically violated by the U</w:t>
      </w:r>
      <w:r w:rsidRPr="001D3043">
        <w:rPr>
          <w:sz w:val="16"/>
        </w:rPr>
        <w:t xml:space="preserve">nited </w:t>
      </w:r>
      <w:r w:rsidRPr="001D3043">
        <w:rPr>
          <w:rStyle w:val="StyleUnderline"/>
          <w:highlight w:val="yellow"/>
        </w:rPr>
        <w:t>S</w:t>
      </w:r>
      <w:r w:rsidRPr="001D3043">
        <w:rPr>
          <w:sz w:val="16"/>
        </w:rPr>
        <w:t xml:space="preserve">tates </w:t>
      </w:r>
      <w:r w:rsidRPr="001D3043">
        <w:rPr>
          <w:rStyle w:val="StyleUnderline"/>
          <w:highlight w:val="yellow"/>
        </w:rPr>
        <w:t>government.</w:t>
      </w:r>
      <w:r w:rsidRPr="001D3043">
        <w:rPr>
          <w:sz w:val="16"/>
        </w:rPr>
        <w:t xml:space="preserve"> The Clinic reports that </w:t>
      </w:r>
      <w:r w:rsidRPr="001D3043">
        <w:rPr>
          <w:rStyle w:val="StyleUnderline"/>
          <w:highlight w:val="yellow"/>
        </w:rPr>
        <w:t>U.S. government actions in constructing the U.S.-Mexico border wall have restricted the Ndé</w:t>
      </w:r>
      <w:r w:rsidRPr="001D3043">
        <w:rPr>
          <w:sz w:val="16"/>
          <w:highlight w:val="yellow"/>
        </w:rPr>
        <w:t xml:space="preserve"> </w:t>
      </w:r>
      <w:r w:rsidRPr="001D3043">
        <w:rPr>
          <w:rStyle w:val="StyleUnderline"/>
          <w:highlight w:val="yellow"/>
        </w:rPr>
        <w:t>Peoples from accessing their traditional land and resources without</w:t>
      </w:r>
      <w:r w:rsidRPr="003A795F">
        <w:rPr>
          <w:rStyle w:val="StyleUnderline"/>
          <w:highlight w:val="yellow"/>
        </w:rPr>
        <w:t xml:space="preserve"> </w:t>
      </w:r>
      <w:r w:rsidRPr="003A795F">
        <w:rPr>
          <w:rStyle w:val="StyleUnderline"/>
        </w:rPr>
        <w:t>obtaining</w:t>
      </w:r>
      <w:r w:rsidRPr="001D3043">
        <w:rPr>
          <w:sz w:val="16"/>
        </w:rPr>
        <w:t xml:space="preserve"> any </w:t>
      </w:r>
      <w:r w:rsidRPr="001D3043">
        <w:rPr>
          <w:rStyle w:val="StyleUnderline"/>
          <w:highlight w:val="yellow"/>
        </w:rPr>
        <w:t>prior consent</w:t>
      </w:r>
      <w:r w:rsidRPr="001D3043">
        <w:rPr>
          <w:sz w:val="16"/>
        </w:rPr>
        <w:t xml:space="preserve"> from them, and have failed to provide any compensation or effective solution to the problems faced. Earlier this month, the Clinic filed a report to the United Nations Committee on the Elimination of Racial Discrimination (CERD) on behalf of the Ndé Peoples. The Human Rights Clinic, the Lipan Apache Band of Texas and the Lipan Apache Women Defense are all cooperating together in this effort. It is argued that the </w:t>
      </w:r>
      <w:r w:rsidRPr="001D3043">
        <w:rPr>
          <w:rStyle w:val="StyleUnderline"/>
          <w:highlight w:val="yellow"/>
        </w:rPr>
        <w:t xml:space="preserve">U.S. is in </w:t>
      </w:r>
      <w:r w:rsidRPr="001D3043">
        <w:rPr>
          <w:rStyle w:val="Emphasis"/>
          <w:highlight w:val="yellow"/>
        </w:rPr>
        <w:t>violation of the International Convention on the Elimination of All Forms of Racial Discrimination</w:t>
      </w:r>
      <w:r w:rsidRPr="001D3043">
        <w:rPr>
          <w:sz w:val="16"/>
        </w:rPr>
        <w:t xml:space="preserve"> (ICERD). Ariel Dulitzky, clinical professor of law and director of the UT Law Human Rights </w:t>
      </w:r>
      <w:r w:rsidRPr="00631A8E">
        <w:rPr>
          <w:rStyle w:val="StyleUnderline"/>
        </w:rPr>
        <w:t>Clinic, contends that “</w:t>
      </w:r>
      <w:r w:rsidRPr="001D3043">
        <w:rPr>
          <w:rStyle w:val="StyleUnderline"/>
          <w:highlight w:val="yellow"/>
        </w:rPr>
        <w:t>the construction of the border wall has</w:t>
      </w:r>
      <w:r w:rsidRPr="001D3043">
        <w:rPr>
          <w:sz w:val="16"/>
        </w:rPr>
        <w:t xml:space="preserve"> further</w:t>
      </w:r>
      <w:r w:rsidRPr="00631A8E">
        <w:rPr>
          <w:rStyle w:val="StyleUnderline"/>
        </w:rPr>
        <w:t xml:space="preserve"> </w:t>
      </w:r>
      <w:r w:rsidRPr="001D3043">
        <w:rPr>
          <w:rStyle w:val="Emphasis"/>
          <w:highlight w:val="yellow"/>
        </w:rPr>
        <w:t>discriminated</w:t>
      </w:r>
      <w:r w:rsidRPr="001D3043">
        <w:rPr>
          <w:rStyle w:val="StyleUnderline"/>
          <w:highlight w:val="yellow"/>
        </w:rPr>
        <w:t xml:space="preserve"> against</w:t>
      </w:r>
      <w:r w:rsidRPr="00631A8E">
        <w:rPr>
          <w:rStyle w:val="StyleUnderline"/>
        </w:rPr>
        <w:t xml:space="preserve"> </w:t>
      </w:r>
      <w:r w:rsidRPr="001D3043">
        <w:rPr>
          <w:sz w:val="16"/>
        </w:rPr>
        <w:t>the</w:t>
      </w:r>
      <w:r>
        <w:rPr>
          <w:rStyle w:val="StyleUnderline"/>
        </w:rPr>
        <w:t xml:space="preserve"> </w:t>
      </w:r>
      <w:r w:rsidRPr="001D3043">
        <w:rPr>
          <w:rStyle w:val="StyleUnderline"/>
          <w:highlight w:val="yellow"/>
        </w:rPr>
        <w:t>indigenous</w:t>
      </w:r>
      <w:r w:rsidRPr="001D3043">
        <w:rPr>
          <w:sz w:val="16"/>
          <w:highlight w:val="yellow"/>
        </w:rPr>
        <w:t xml:space="preserve"> </w:t>
      </w:r>
      <w:r w:rsidRPr="001D3043">
        <w:rPr>
          <w:rStyle w:val="StyleUnderline"/>
          <w:highlight w:val="yellow"/>
        </w:rPr>
        <w:t>peoples.</w:t>
      </w:r>
      <w:r w:rsidRPr="001D3043">
        <w:rPr>
          <w:sz w:val="16"/>
          <w:highlight w:val="yellow"/>
        </w:rPr>
        <w:t xml:space="preserve"> </w:t>
      </w:r>
      <w:r w:rsidRPr="001D3043">
        <w:rPr>
          <w:sz w:val="16"/>
        </w:rPr>
        <w:t xml:space="preserve">The U.S. government’s actions have </w:t>
      </w:r>
      <w:r w:rsidRPr="001D3043">
        <w:rPr>
          <w:rStyle w:val="StyleUnderline"/>
          <w:highlight w:val="yellow"/>
        </w:rPr>
        <w:t>restricted access to traditional indigenous lands, resources</w:t>
      </w:r>
      <w:r w:rsidRPr="001D3043">
        <w:rPr>
          <w:rStyle w:val="StyleUnderline"/>
        </w:rPr>
        <w:t xml:space="preserve"> </w:t>
      </w:r>
      <w:r w:rsidRPr="001D3043">
        <w:rPr>
          <w:rStyle w:val="StyleUnderline"/>
          <w:highlight w:val="yellow"/>
        </w:rPr>
        <w:t xml:space="preserve">and sacred places, </w:t>
      </w:r>
      <w:r w:rsidRPr="003A795F">
        <w:rPr>
          <w:rStyle w:val="StyleUnderline"/>
        </w:rPr>
        <w:t xml:space="preserve">not reflected the necessary free, prior and informed consent of indigenous peoples, </w:t>
      </w:r>
      <w:r w:rsidRPr="001D3043">
        <w:rPr>
          <w:rStyle w:val="StyleUnderline"/>
          <w:highlight w:val="yellow"/>
        </w:rPr>
        <w:t xml:space="preserve">and </w:t>
      </w:r>
      <w:r w:rsidRPr="001D3043">
        <w:rPr>
          <w:rStyle w:val="Emphasis"/>
          <w:highlight w:val="yellow"/>
        </w:rPr>
        <w:t>discriminated against indigenous peoples</w:t>
      </w:r>
      <w:r w:rsidRPr="001D3043">
        <w:rPr>
          <w:rStyle w:val="StyleUnderline"/>
          <w:highlight w:val="yellow"/>
        </w:rPr>
        <w:t xml:space="preserve"> without providing effective compensation or remedies</w:t>
      </w:r>
      <w:r w:rsidRPr="001D3043">
        <w:rPr>
          <w:sz w:val="16"/>
        </w:rPr>
        <w:t xml:space="preserve">.” Dulitzky explains that “in many places the border wall has divided private property, including that of Lipan Apache landowners, so that portions of the land are now inaccessible to its rightful owners.” </w:t>
      </w:r>
    </w:p>
    <w:p w14:paraId="12C351C0" w14:textId="7FF0F8CC" w:rsidR="00205BCC" w:rsidRDefault="00205BCC" w:rsidP="00205BCC">
      <w:pPr>
        <w:pStyle w:val="Heading4"/>
      </w:pPr>
      <w:r>
        <w:t>Add</w:t>
      </w:r>
      <w:r w:rsidR="00710B07">
        <w:t>iti</w:t>
      </w:r>
      <w:r>
        <w:t xml:space="preserve">onally, </w:t>
      </w:r>
      <w:r w:rsidRPr="00AF2BA8">
        <w:t>Native People’s</w:t>
      </w:r>
      <w:r w:rsidR="00710B07">
        <w:t xml:space="preserve"> free</w:t>
      </w:r>
      <w:r w:rsidRPr="00AF2BA8">
        <w:t xml:space="preserve"> passage across imposed international borders is guaranteed by the UN Declaration on the Rights of Indigenous Peoples.</w:t>
      </w:r>
    </w:p>
    <w:p w14:paraId="6A23E387" w14:textId="77777777" w:rsidR="00205BCC" w:rsidRPr="00AF2BA8" w:rsidRDefault="00205BCC" w:rsidP="00205BCC">
      <w:r w:rsidRPr="0064442E">
        <w:rPr>
          <w:rFonts w:eastAsiaTheme="majorEastAsia" w:cstheme="majorBidi"/>
          <w:b/>
          <w:iCs/>
          <w:sz w:val="26"/>
        </w:rPr>
        <w:t>Caron, ’17</w:t>
      </w:r>
      <w:r>
        <w:t xml:space="preserve"> [Fred, Minister of Minister of Indigenous and Northern Affairs’ Special Representative on Border Crossing Issues; “Report on First Nation border crossing issues;” August 31, 2017; https://www.aadnc-aandc.gc.ca/eng/1506622719017/1506622893512]</w:t>
      </w:r>
    </w:p>
    <w:p w14:paraId="7DDC9565" w14:textId="5A859B66" w:rsidR="00205BCC" w:rsidRDefault="00205BCC" w:rsidP="00205BCC">
      <w:pPr>
        <w:rPr>
          <w:rStyle w:val="StyleUnderline"/>
          <w:highlight w:val="yellow"/>
        </w:rPr>
      </w:pPr>
      <w:r w:rsidRPr="00AF2BA8">
        <w:rPr>
          <w:rStyle w:val="StyleUnderline"/>
          <w:highlight w:val="yellow"/>
        </w:rPr>
        <w:t>Article 36 of the U</w:t>
      </w:r>
      <w:r w:rsidRPr="00AF2BA8">
        <w:rPr>
          <w:sz w:val="16"/>
        </w:rPr>
        <w:t xml:space="preserve">nited </w:t>
      </w:r>
      <w:r w:rsidRPr="00AF2BA8">
        <w:rPr>
          <w:rStyle w:val="StyleUnderline"/>
          <w:highlight w:val="yellow"/>
        </w:rPr>
        <w:t>N</w:t>
      </w:r>
      <w:r w:rsidRPr="00AF2BA8">
        <w:rPr>
          <w:sz w:val="16"/>
        </w:rPr>
        <w:t xml:space="preserve">ations </w:t>
      </w:r>
      <w:r w:rsidRPr="00AF2BA8">
        <w:rPr>
          <w:rStyle w:val="StyleUnderline"/>
          <w:highlight w:val="yellow"/>
        </w:rPr>
        <w:t>Declaration on the Rights of Indigenous Peoples pertains</w:t>
      </w:r>
      <w:r w:rsidRPr="00AF2BA8">
        <w:rPr>
          <w:sz w:val="16"/>
        </w:rPr>
        <w:t xml:space="preserve">, in particular, </w:t>
      </w:r>
      <w:r w:rsidRPr="00AF2BA8">
        <w:rPr>
          <w:rStyle w:val="StyleUnderline"/>
          <w:highlight w:val="yellow"/>
        </w:rPr>
        <w:t>to</w:t>
      </w:r>
      <w:r w:rsidRPr="00AF2BA8">
        <w:rPr>
          <w:rStyle w:val="StyleUnderline"/>
        </w:rPr>
        <w:t xml:space="preserve"> the situation of </w:t>
      </w:r>
      <w:r w:rsidRPr="00AF2BA8">
        <w:rPr>
          <w:rStyle w:val="StyleUnderline"/>
          <w:highlight w:val="yellow"/>
        </w:rPr>
        <w:t>Indigenous peoples whose traditional lands are traversed by international borders</w:t>
      </w:r>
      <w:r w:rsidRPr="00AF2BA8">
        <w:rPr>
          <w:sz w:val="16"/>
          <w:highlight w:val="yellow"/>
        </w:rPr>
        <w:t xml:space="preserve">: </w:t>
      </w:r>
      <w:r w:rsidRPr="00AF2BA8">
        <w:rPr>
          <w:rStyle w:val="StyleUnderline"/>
          <w:highlight w:val="yellow"/>
        </w:rPr>
        <w:t>Indigenous</w:t>
      </w:r>
      <w:r w:rsidRPr="00AF2BA8">
        <w:rPr>
          <w:rStyle w:val="StyleUnderline"/>
        </w:rPr>
        <w:t xml:space="preserve"> </w:t>
      </w:r>
      <w:r w:rsidRPr="00AF2BA8">
        <w:rPr>
          <w:rStyle w:val="StyleUnderline"/>
          <w:highlight w:val="yellow"/>
        </w:rPr>
        <w:t>peoples,</w:t>
      </w:r>
      <w:r w:rsidRPr="00AF2BA8">
        <w:rPr>
          <w:rStyle w:val="StyleUnderline"/>
        </w:rPr>
        <w:t xml:space="preserve"> in particular </w:t>
      </w:r>
      <w:r w:rsidRPr="00AF2BA8">
        <w:rPr>
          <w:rStyle w:val="StyleUnderline"/>
          <w:highlight w:val="yellow"/>
        </w:rPr>
        <w:t xml:space="preserve">those divided by international borders, have </w:t>
      </w:r>
      <w:r w:rsidRPr="00AF2BA8">
        <w:rPr>
          <w:rStyle w:val="Emphasis"/>
          <w:highlight w:val="yellow"/>
        </w:rPr>
        <w:t>the right to maintain and develop contacts, relations and cooperation,</w:t>
      </w:r>
      <w:r w:rsidRPr="00AF2BA8">
        <w:rPr>
          <w:sz w:val="16"/>
        </w:rPr>
        <w:t xml:space="preserve"> including activities for spiritual, cultural, political, economic and social purposes, </w:t>
      </w:r>
      <w:r w:rsidRPr="00AF2BA8">
        <w:rPr>
          <w:rStyle w:val="StyleUnderline"/>
          <w:highlight w:val="yellow"/>
        </w:rPr>
        <w:t>with their own members as well as other peoples across borders</w:t>
      </w:r>
      <w:r w:rsidRPr="00AF2BA8">
        <w:rPr>
          <w:sz w:val="16"/>
          <w:highlight w:val="yellow"/>
        </w:rPr>
        <w:t xml:space="preserve">. </w:t>
      </w:r>
      <w:r w:rsidRPr="00AF2BA8">
        <w:rPr>
          <w:rStyle w:val="StyleUnderline"/>
          <w:highlight w:val="yellow"/>
        </w:rPr>
        <w:t xml:space="preserve">States, in consultation and cooperation with indigenous peoples, shall take </w:t>
      </w:r>
      <w:r w:rsidRPr="00AF2BA8">
        <w:rPr>
          <w:rStyle w:val="Emphasis"/>
          <w:highlight w:val="yellow"/>
        </w:rPr>
        <w:t>effective measures</w:t>
      </w:r>
      <w:r w:rsidRPr="00AF2BA8">
        <w:rPr>
          <w:rStyle w:val="StyleUnderline"/>
          <w:highlight w:val="yellow"/>
        </w:rPr>
        <w:t xml:space="preserve"> to facilitate</w:t>
      </w:r>
      <w:r w:rsidRPr="00AF2BA8">
        <w:rPr>
          <w:rStyle w:val="StyleUnderline"/>
        </w:rPr>
        <w:t xml:space="preserve"> the </w:t>
      </w:r>
      <w:r w:rsidRPr="00AF2BA8">
        <w:rPr>
          <w:rStyle w:val="StyleUnderline"/>
          <w:highlight w:val="yellow"/>
        </w:rPr>
        <w:t>exercise and ensure</w:t>
      </w:r>
      <w:r w:rsidRPr="00AF2BA8">
        <w:rPr>
          <w:rStyle w:val="StyleUnderline"/>
        </w:rPr>
        <w:t xml:space="preserve"> the </w:t>
      </w:r>
      <w:r w:rsidRPr="00AF2BA8">
        <w:rPr>
          <w:rStyle w:val="StyleUnderline"/>
          <w:highlight w:val="yellow"/>
        </w:rPr>
        <w:t>implementation of this right.</w:t>
      </w:r>
    </w:p>
    <w:p w14:paraId="00780573" w14:textId="4FBC4713" w:rsidR="00710B07" w:rsidRDefault="00710B07" w:rsidP="00710B07">
      <w:pPr>
        <w:pStyle w:val="Heading4"/>
      </w:pPr>
      <w:r w:rsidRPr="005860C7">
        <w:t xml:space="preserve">Each </w:t>
      </w:r>
      <w:r>
        <w:t>incremental</w:t>
      </w:r>
      <w:r w:rsidRPr="005860C7">
        <w:t xml:space="preserve"> erosion of international law threatens world peace</w:t>
      </w:r>
      <w:r>
        <w:t xml:space="preserve"> with nuclear conflict</w:t>
      </w:r>
      <w:r w:rsidRPr="005860C7">
        <w:t>. The fragility of the international legal system demands that the U.S. avoid violations.</w:t>
      </w:r>
    </w:p>
    <w:p w14:paraId="1775B6D1" w14:textId="77777777" w:rsidR="00710B07" w:rsidRPr="005860C7" w:rsidRDefault="00710B07" w:rsidP="00710B07">
      <w:r w:rsidRPr="00D4551F">
        <w:rPr>
          <w:rFonts w:eastAsiaTheme="majorEastAsia" w:cstheme="majorBidi"/>
          <w:b/>
          <w:iCs/>
          <w:sz w:val="26"/>
        </w:rPr>
        <w:t>Robinson, ’18</w:t>
      </w:r>
      <w:r>
        <w:t xml:space="preserve"> [Nathan, Editor-in-Chief, Current Affairs; J.D. Yale Law School; BA &amp; MA in Politics, Brandeis University; Harvard University, Sociology and Social Policy, 2014-1019; Law Clerk, ACLU and Orleans Public Defenders; “WHY DOES INTERNATIONAL LAW EVEN MATTER?” Current Affairs, April 14, 2018; https://www.currentaffairs.org/2018/04/why-does-international-law-even-matter]</w:t>
      </w:r>
    </w:p>
    <w:p w14:paraId="19F31F96" w14:textId="4EC7E2D1" w:rsidR="00710B07" w:rsidRDefault="00710B07" w:rsidP="00710B07">
      <w:pPr>
        <w:rPr>
          <w:rStyle w:val="StyleUnderline"/>
          <w:highlight w:val="yellow"/>
        </w:rPr>
      </w:pPr>
      <w:r w:rsidRPr="00896DB3">
        <w:rPr>
          <w:sz w:val="16"/>
        </w:rPr>
        <w:t xml:space="preserve">One reason I think </w:t>
      </w:r>
      <w:r w:rsidRPr="005860C7">
        <w:rPr>
          <w:rStyle w:val="StyleUnderline"/>
          <w:highlight w:val="yellow"/>
        </w:rPr>
        <w:t>violations of international law</w:t>
      </w:r>
      <w:r w:rsidRPr="00896DB3">
        <w:rPr>
          <w:sz w:val="16"/>
        </w:rPr>
        <w:t xml:space="preserve"> do </w:t>
      </w:r>
      <w:r w:rsidRPr="005860C7">
        <w:rPr>
          <w:rStyle w:val="StyleUnderline"/>
          <w:highlight w:val="yellow"/>
        </w:rPr>
        <w:t>need to be taken seriously</w:t>
      </w:r>
      <w:r w:rsidRPr="00896DB3">
        <w:rPr>
          <w:sz w:val="16"/>
        </w:rPr>
        <w:t xml:space="preserve"> is that </w:t>
      </w:r>
      <w:r w:rsidRPr="005860C7">
        <w:rPr>
          <w:rStyle w:val="StyleUnderline"/>
          <w:highlight w:val="yellow"/>
        </w:rPr>
        <w:t xml:space="preserve">international law is </w:t>
      </w:r>
      <w:r w:rsidRPr="005860C7">
        <w:rPr>
          <w:rStyle w:val="Emphasis"/>
          <w:highlight w:val="yellow"/>
        </w:rPr>
        <w:t>very recent and very fragile</w:t>
      </w:r>
      <w:r w:rsidRPr="005860C7">
        <w:rPr>
          <w:rStyle w:val="StyleUnderline"/>
        </w:rPr>
        <w:t>.</w:t>
      </w:r>
      <w:r w:rsidRPr="00896DB3">
        <w:rPr>
          <w:sz w:val="16"/>
        </w:rPr>
        <w:t xml:space="preserve"> It is actually </w:t>
      </w:r>
      <w:r w:rsidRPr="005860C7">
        <w:rPr>
          <w:rStyle w:val="StyleUnderline"/>
          <w:highlight w:val="yellow"/>
        </w:rPr>
        <w:t>less like “law” than a collective pact, one that is often difficult to enforce and</w:t>
      </w:r>
      <w:r w:rsidRPr="005860C7">
        <w:rPr>
          <w:rStyle w:val="StyleUnderline"/>
        </w:rPr>
        <w:t xml:space="preserve"> </w:t>
      </w:r>
      <w:r w:rsidRPr="00896DB3">
        <w:rPr>
          <w:sz w:val="16"/>
        </w:rPr>
        <w:t xml:space="preserve">which </w:t>
      </w:r>
      <w:r w:rsidRPr="005860C7">
        <w:rPr>
          <w:rStyle w:val="StyleUnderline"/>
          <w:highlight w:val="yellow"/>
        </w:rPr>
        <w:t>depends on</w:t>
      </w:r>
      <w:r w:rsidRPr="005860C7">
        <w:rPr>
          <w:rStyle w:val="StyleUnderline"/>
        </w:rPr>
        <w:t xml:space="preserve"> </w:t>
      </w:r>
      <w:r w:rsidRPr="00896DB3">
        <w:rPr>
          <w:sz w:val="16"/>
        </w:rPr>
        <w:t xml:space="preserve">the </w:t>
      </w:r>
      <w:r w:rsidRPr="005860C7">
        <w:rPr>
          <w:rStyle w:val="StyleUnderline"/>
          <w:highlight w:val="yellow"/>
        </w:rPr>
        <w:t xml:space="preserve">good-faith participation </w:t>
      </w:r>
      <w:r w:rsidRPr="003A795F">
        <w:rPr>
          <w:rStyle w:val="StyleUnderline"/>
        </w:rPr>
        <w:t>of the</w:t>
      </w:r>
      <w:r w:rsidRPr="00896DB3">
        <w:rPr>
          <w:sz w:val="16"/>
        </w:rPr>
        <w:t xml:space="preserve"> various </w:t>
      </w:r>
      <w:r w:rsidRPr="003A795F">
        <w:rPr>
          <w:rStyle w:val="StyleUnderline"/>
        </w:rPr>
        <w:t>parties</w:t>
      </w:r>
      <w:r w:rsidRPr="003A795F">
        <w:rPr>
          <w:sz w:val="16"/>
        </w:rPr>
        <w:t>.</w:t>
      </w:r>
      <w:r w:rsidRPr="00896DB3">
        <w:rPr>
          <w:sz w:val="16"/>
        </w:rPr>
        <w:t xml:space="preserve"> It is a bit like engineering cooperation in a prisoner’s dilemma. It’s very difficult, because </w:t>
      </w:r>
      <w:r w:rsidRPr="005860C7">
        <w:rPr>
          <w:rStyle w:val="StyleUnderline"/>
          <w:highlight w:val="yellow"/>
        </w:rPr>
        <w:t xml:space="preserve">it requires </w:t>
      </w:r>
      <w:r w:rsidRPr="005860C7">
        <w:rPr>
          <w:rStyle w:val="Emphasis"/>
          <w:highlight w:val="yellow"/>
        </w:rPr>
        <w:t>every party</w:t>
      </w:r>
      <w:r w:rsidRPr="005860C7">
        <w:rPr>
          <w:rStyle w:val="StyleUnderline"/>
          <w:highlight w:val="yellow"/>
        </w:rPr>
        <w:t xml:space="preserve"> to limit</w:t>
      </w:r>
      <w:r w:rsidRPr="00896DB3">
        <w:rPr>
          <w:sz w:val="16"/>
        </w:rPr>
        <w:t xml:space="preserve"> their concern for </w:t>
      </w:r>
      <w:r w:rsidRPr="005860C7">
        <w:rPr>
          <w:rStyle w:val="StyleUnderline"/>
          <w:highlight w:val="yellow"/>
        </w:rPr>
        <w:t>their</w:t>
      </w:r>
      <w:r w:rsidRPr="005860C7">
        <w:rPr>
          <w:rStyle w:val="StyleUnderline"/>
        </w:rPr>
        <w:t xml:space="preserve"> own </w:t>
      </w:r>
      <w:r w:rsidRPr="005860C7">
        <w:rPr>
          <w:rStyle w:val="StyleUnderline"/>
          <w:highlight w:val="yellow"/>
        </w:rPr>
        <w:t>self-interest</w:t>
      </w:r>
      <w:r w:rsidRPr="00896DB3">
        <w:rPr>
          <w:sz w:val="16"/>
        </w:rPr>
        <w:t xml:space="preserve"> in order </w:t>
      </w:r>
      <w:r w:rsidRPr="005860C7">
        <w:rPr>
          <w:rStyle w:val="StyleUnderline"/>
          <w:highlight w:val="yellow"/>
        </w:rPr>
        <w:t>to maximize t</w:t>
      </w:r>
      <w:r w:rsidRPr="003A795F">
        <w:rPr>
          <w:rStyle w:val="StyleUnderline"/>
        </w:rPr>
        <w:t>he</w:t>
      </w:r>
      <w:r w:rsidRPr="005860C7">
        <w:rPr>
          <w:rStyle w:val="StyleUnderline"/>
          <w:highlight w:val="yellow"/>
        </w:rPr>
        <w:t xml:space="preserve"> collective good</w:t>
      </w:r>
      <w:r w:rsidRPr="00896DB3">
        <w:rPr>
          <w:sz w:val="16"/>
        </w:rPr>
        <w:t xml:space="preserve">. And </w:t>
      </w:r>
      <w:r w:rsidRPr="005860C7">
        <w:rPr>
          <w:rStyle w:val="Emphasis"/>
          <w:highlight w:val="yellow"/>
        </w:rPr>
        <w:t>if one of them betrays</w:t>
      </w:r>
      <w:r w:rsidRPr="005860C7">
        <w:rPr>
          <w:rStyle w:val="StyleUnderline"/>
          <w:highlight w:val="yellow"/>
        </w:rPr>
        <w:t xml:space="preserve"> the others</w:t>
      </w:r>
      <w:r w:rsidRPr="005860C7">
        <w:rPr>
          <w:rStyle w:val="StyleUnderline"/>
        </w:rPr>
        <w:t xml:space="preserve">, </w:t>
      </w:r>
      <w:r w:rsidRPr="005860C7">
        <w:rPr>
          <w:rStyle w:val="StyleUnderline"/>
          <w:highlight w:val="yellow"/>
        </w:rPr>
        <w:t xml:space="preserve">the whole tentative cooperative system </w:t>
      </w:r>
      <w:r w:rsidRPr="005860C7">
        <w:rPr>
          <w:rStyle w:val="Emphasis"/>
          <w:highlight w:val="yellow"/>
        </w:rPr>
        <w:t>instantly collapses</w:t>
      </w:r>
      <w:r w:rsidRPr="005860C7">
        <w:rPr>
          <w:rStyle w:val="StyleUnderline"/>
        </w:rPr>
        <w:t xml:space="preserve">. </w:t>
      </w:r>
      <w:r w:rsidRPr="005860C7">
        <w:rPr>
          <w:rStyle w:val="StyleUnderline"/>
          <w:highlight w:val="yellow"/>
        </w:rPr>
        <w:t xml:space="preserve">In 21st century international relations, this could mean </w:t>
      </w:r>
      <w:r w:rsidRPr="005860C7">
        <w:rPr>
          <w:rStyle w:val="Emphasis"/>
          <w:highlight w:val="yellow"/>
        </w:rPr>
        <w:t>utter catastrophe</w:t>
      </w:r>
      <w:r w:rsidRPr="005860C7">
        <w:rPr>
          <w:rStyle w:val="StyleUnderline"/>
          <w:highlight w:val="yellow"/>
        </w:rPr>
        <w:t xml:space="preserve">. The great powers have to get along, because their mutual possession of </w:t>
      </w:r>
      <w:r w:rsidRPr="005860C7">
        <w:rPr>
          <w:rStyle w:val="Emphasis"/>
          <w:highlight w:val="yellow"/>
        </w:rPr>
        <w:t>nuclear arms</w:t>
      </w:r>
      <w:r w:rsidRPr="005860C7">
        <w:rPr>
          <w:rStyle w:val="StyleUnderline"/>
          <w:highlight w:val="yellow"/>
        </w:rPr>
        <w:t xml:space="preserve"> means that the stakes </w:t>
      </w:r>
      <w:r w:rsidRPr="003A795F">
        <w:rPr>
          <w:rStyle w:val="StyleUnderline"/>
        </w:rPr>
        <w:t xml:space="preserve">of conflict </w:t>
      </w:r>
      <w:r w:rsidRPr="005860C7">
        <w:rPr>
          <w:rStyle w:val="StyleUnderline"/>
          <w:highlight w:val="yellow"/>
        </w:rPr>
        <w:t xml:space="preserve">are </w:t>
      </w:r>
      <w:r w:rsidRPr="005860C7">
        <w:rPr>
          <w:rStyle w:val="Emphasis"/>
          <w:highlight w:val="yellow"/>
        </w:rPr>
        <w:t>incalculably high</w:t>
      </w:r>
      <w:r w:rsidRPr="00896DB3">
        <w:rPr>
          <w:sz w:val="16"/>
        </w:rPr>
        <w:t xml:space="preserve">. </w:t>
      </w:r>
      <w:r w:rsidRPr="005860C7">
        <w:rPr>
          <w:rStyle w:val="StyleUnderline"/>
          <w:highlight w:val="yellow"/>
        </w:rPr>
        <w:t>A functional cooperative pact</w:t>
      </w:r>
      <w:r w:rsidRPr="00896DB3">
        <w:rPr>
          <w:sz w:val="16"/>
        </w:rPr>
        <w:t xml:space="preserve"> among the nations, </w:t>
      </w:r>
      <w:r w:rsidRPr="005860C7">
        <w:rPr>
          <w:rStyle w:val="StyleUnderline"/>
          <w:highlight w:val="yellow"/>
        </w:rPr>
        <w:t>that holds each of them to</w:t>
      </w:r>
      <w:r w:rsidRPr="005860C7">
        <w:rPr>
          <w:rStyle w:val="StyleUnderline"/>
        </w:rPr>
        <w:t xml:space="preserve"> a set of </w:t>
      </w:r>
      <w:r w:rsidRPr="005860C7">
        <w:rPr>
          <w:rStyle w:val="StyleUnderline"/>
          <w:highlight w:val="yellow"/>
        </w:rPr>
        <w:t xml:space="preserve">humane principles, is </w:t>
      </w:r>
      <w:r w:rsidRPr="005860C7">
        <w:rPr>
          <w:rStyle w:val="Emphasis"/>
          <w:highlight w:val="yellow"/>
        </w:rPr>
        <w:t>essential</w:t>
      </w:r>
      <w:r w:rsidRPr="005860C7">
        <w:rPr>
          <w:rStyle w:val="Emphasis"/>
        </w:rPr>
        <w:t>.</w:t>
      </w:r>
      <w:r w:rsidRPr="00896DB3">
        <w:rPr>
          <w:sz w:val="16"/>
        </w:rPr>
        <w:t xml:space="preserve"> People make fun of the United Nations and its impotence, but everyone who cares about the future of the human race should be invested in curing that impotence and making sure UN procedures do mean something. Here, procedure is substance to a certain degree, because </w:t>
      </w:r>
      <w:r w:rsidRPr="005860C7">
        <w:rPr>
          <w:rStyle w:val="StyleUnderline"/>
          <w:highlight w:val="yellow"/>
        </w:rPr>
        <w:t>when the world adopts a process that achieves consensus, there is peace, and when it doesn’t, there isn’t, regardless of the substantive question</w:t>
      </w:r>
      <w:r w:rsidRPr="00896DB3">
        <w:rPr>
          <w:sz w:val="16"/>
        </w:rPr>
        <w:t xml:space="preserve"> being debated. That’s why I think </w:t>
      </w:r>
      <w:r w:rsidRPr="005860C7">
        <w:rPr>
          <w:rStyle w:val="StyleUnderline"/>
          <w:highlight w:val="yellow"/>
        </w:rPr>
        <w:t xml:space="preserve">it’s actually </w:t>
      </w:r>
      <w:r w:rsidRPr="005860C7">
        <w:rPr>
          <w:rStyle w:val="Emphasis"/>
          <w:highlight w:val="yellow"/>
        </w:rPr>
        <w:t>incredibly dangerous and irresponsible</w:t>
      </w:r>
      <w:r w:rsidRPr="005860C7">
        <w:rPr>
          <w:rStyle w:val="StyleUnderline"/>
          <w:highlight w:val="yellow"/>
        </w:rPr>
        <w:t xml:space="preserve"> for the U</w:t>
      </w:r>
      <w:r w:rsidRPr="00896DB3">
        <w:rPr>
          <w:sz w:val="16"/>
        </w:rPr>
        <w:t xml:space="preserve">nited </w:t>
      </w:r>
      <w:r w:rsidRPr="005860C7">
        <w:rPr>
          <w:rStyle w:val="StyleUnderline"/>
          <w:highlight w:val="yellow"/>
        </w:rPr>
        <w:t>S</w:t>
      </w:r>
      <w:r w:rsidRPr="00896DB3">
        <w:rPr>
          <w:sz w:val="16"/>
        </w:rPr>
        <w:t xml:space="preserve">tates (and now France and the UK) </w:t>
      </w:r>
      <w:r w:rsidRPr="005860C7">
        <w:rPr>
          <w:rStyle w:val="StyleUnderline"/>
          <w:highlight w:val="yellow"/>
        </w:rPr>
        <w:t xml:space="preserve">to treat international law as a meaningless set of guidelines that can be violated at will. If they don’t feel bound </w:t>
      </w:r>
      <w:r w:rsidRPr="003A795F">
        <w:rPr>
          <w:rStyle w:val="StyleUnderline"/>
        </w:rPr>
        <w:t xml:space="preserve">by it, </w:t>
      </w:r>
      <w:r w:rsidRPr="005860C7">
        <w:rPr>
          <w:rStyle w:val="StyleUnderline"/>
          <w:highlight w:val="yellow"/>
        </w:rPr>
        <w:t xml:space="preserve">why should </w:t>
      </w:r>
      <w:r w:rsidRPr="005860C7">
        <w:rPr>
          <w:rStyle w:val="Emphasis"/>
          <w:highlight w:val="yellow"/>
        </w:rPr>
        <w:t>any other country?</w:t>
      </w:r>
      <w:r w:rsidRPr="00896DB3">
        <w:rPr>
          <w:sz w:val="16"/>
        </w:rPr>
        <w:t xml:space="preserve"> The </w:t>
      </w:r>
      <w:r w:rsidRPr="005860C7">
        <w:rPr>
          <w:rStyle w:val="StyleUnderline"/>
          <w:highlight w:val="yellow"/>
        </w:rPr>
        <w:t>brazenness</w:t>
      </w:r>
      <w:r w:rsidRPr="005860C7">
        <w:rPr>
          <w:rStyle w:val="StyleUnderline"/>
        </w:rPr>
        <w:t xml:space="preserve"> </w:t>
      </w:r>
      <w:r w:rsidRPr="00896DB3">
        <w:rPr>
          <w:sz w:val="16"/>
        </w:rPr>
        <w:t xml:space="preserve">with which, for example, Israel has spat upon the international community’s processes endangers all of us, because it </w:t>
      </w:r>
      <w:r w:rsidRPr="005860C7">
        <w:rPr>
          <w:rStyle w:val="Emphasis"/>
          <w:highlight w:val="yellow"/>
        </w:rPr>
        <w:t>slowly erodes</w:t>
      </w:r>
      <w:r w:rsidRPr="005860C7">
        <w:rPr>
          <w:rStyle w:val="StyleUnderline"/>
          <w:highlight w:val="yellow"/>
        </w:rPr>
        <w:t xml:space="preserve"> the </w:t>
      </w:r>
      <w:r w:rsidRPr="005860C7">
        <w:rPr>
          <w:rStyle w:val="Emphasis"/>
          <w:highlight w:val="yellow"/>
        </w:rPr>
        <w:t>weak bonds</w:t>
      </w:r>
      <w:r w:rsidRPr="005860C7">
        <w:rPr>
          <w:rStyle w:val="StyleUnderline"/>
          <w:highlight w:val="yellow"/>
        </w:rPr>
        <w:t xml:space="preserve"> that keep the world from </w:t>
      </w:r>
      <w:r w:rsidRPr="005860C7">
        <w:rPr>
          <w:rStyle w:val="Emphasis"/>
          <w:highlight w:val="yellow"/>
        </w:rPr>
        <w:t>collapsing into war</w:t>
      </w:r>
      <w:r w:rsidRPr="005860C7">
        <w:rPr>
          <w:rStyle w:val="StyleUnderline"/>
          <w:highlight w:val="yellow"/>
        </w:rPr>
        <w:t>.</w:t>
      </w:r>
    </w:p>
    <w:p w14:paraId="6243230C" w14:textId="4DEDF951" w:rsidR="00FC6A2B" w:rsidRDefault="00710B07" w:rsidP="00FC6A2B">
      <w:pPr>
        <w:pStyle w:val="Heading4"/>
      </w:pPr>
      <w:r w:rsidRPr="00710B07">
        <w:t>Advantage______is Native People’s Cultural Survival:</w:t>
      </w:r>
    </w:p>
    <w:p w14:paraId="6B4E696A" w14:textId="77777777" w:rsidR="00FC6A2B" w:rsidRDefault="00FC6A2B" w:rsidP="00FC6A2B">
      <w:pPr>
        <w:pStyle w:val="Heading4"/>
      </w:pPr>
      <w:r>
        <w:t>Restrictions on Native People’s immigration in North America constitute an imminent threat to their cultural survival.</w:t>
      </w:r>
    </w:p>
    <w:p w14:paraId="3A2EEBD6" w14:textId="73278AD2" w:rsidR="00FC6A2B" w:rsidRPr="0064442E" w:rsidRDefault="00FC6A2B" w:rsidP="00FC6A2B">
      <w:r w:rsidRPr="0064442E">
        <w:rPr>
          <w:rFonts w:eastAsiaTheme="majorEastAsia" w:cstheme="majorBidi"/>
          <w:b/>
          <w:iCs/>
          <w:sz w:val="26"/>
        </w:rPr>
        <w:t>Caron, ’17</w:t>
      </w:r>
      <w:r>
        <w:t xml:space="preserve"> [Fred, Minister of Indigenous and Northern Affairs’ Special Representative on Border Crossing Issues; “Report on First Nation border crossing issues;” August 31, 2017; https://www.aadnc-aandc.gc.ca/eng/1506622719017/1506622893512]</w:t>
      </w:r>
    </w:p>
    <w:p w14:paraId="351A52F9" w14:textId="087BB279" w:rsidR="00FC6A2B" w:rsidRDefault="00FC6A2B" w:rsidP="00FC6A2B">
      <w:pPr>
        <w:rPr>
          <w:rStyle w:val="Emphasis"/>
        </w:rPr>
      </w:pPr>
      <w:r w:rsidRPr="006B3690">
        <w:rPr>
          <w:rStyle w:val="StyleUnderline"/>
        </w:rPr>
        <w:t xml:space="preserve">The fundamental belief of First Nations is that their </w:t>
      </w:r>
      <w:r w:rsidRPr="006B3690">
        <w:rPr>
          <w:rStyle w:val="StyleUnderline"/>
          <w:highlight w:val="yellow"/>
        </w:rPr>
        <w:t>rights with respect to circulation within the territory of North America,</w:t>
      </w:r>
      <w:r w:rsidRPr="0064442E">
        <w:rPr>
          <w:sz w:val="16"/>
        </w:rPr>
        <w:t xml:space="preserve"> referred to by many as Turtle Island, </w:t>
      </w:r>
      <w:r w:rsidRPr="006B3690">
        <w:rPr>
          <w:rStyle w:val="StyleUnderline"/>
          <w:highlight w:val="yellow"/>
        </w:rPr>
        <w:t>derive from</w:t>
      </w:r>
      <w:r w:rsidRPr="0064442E">
        <w:t xml:space="preserve"> their</w:t>
      </w:r>
      <w:r w:rsidRPr="006B3690">
        <w:rPr>
          <w:rStyle w:val="StyleUnderline"/>
          <w:highlight w:val="yellow"/>
        </w:rPr>
        <w:t xml:space="preserve"> inherent rights as nations which existed prior to the arrival of Europeans and the imposition of today's international borders</w:t>
      </w:r>
      <w:r w:rsidRPr="0064442E">
        <w:rPr>
          <w:sz w:val="16"/>
        </w:rPr>
        <w:t xml:space="preserve">. </w:t>
      </w:r>
      <w:r w:rsidRPr="0064442E">
        <w:rPr>
          <w:rStyle w:val="StyleUnderline"/>
          <w:highlight w:val="yellow"/>
        </w:rPr>
        <w:t>This</w:t>
      </w:r>
      <w:r w:rsidRPr="0064442E">
        <w:rPr>
          <w:sz w:val="16"/>
        </w:rPr>
        <w:t xml:space="preserve">, in their view, </w:t>
      </w:r>
      <w:r w:rsidRPr="006B3690">
        <w:rPr>
          <w:rStyle w:val="StyleUnderline"/>
          <w:highlight w:val="yellow"/>
        </w:rPr>
        <w:t>included rights to circulate for</w:t>
      </w:r>
      <w:r w:rsidRPr="0064442E">
        <w:rPr>
          <w:sz w:val="16"/>
        </w:rPr>
        <w:t xml:space="preserve"> a variety of purposes including </w:t>
      </w:r>
      <w:r w:rsidRPr="003A795F">
        <w:rPr>
          <w:rStyle w:val="StyleUnderline"/>
        </w:rPr>
        <w:t xml:space="preserve">trade, </w:t>
      </w:r>
      <w:r w:rsidRPr="006B3690">
        <w:rPr>
          <w:rStyle w:val="StyleUnderline"/>
          <w:highlight w:val="yellow"/>
        </w:rPr>
        <w:t>cultural and subsistence</w:t>
      </w:r>
      <w:r w:rsidRPr="006B3690">
        <w:rPr>
          <w:rStyle w:val="StyleUnderline"/>
        </w:rPr>
        <w:t xml:space="preserve"> directly related to</w:t>
      </w:r>
      <w:r w:rsidRPr="0064442E">
        <w:rPr>
          <w:sz w:val="16"/>
        </w:rPr>
        <w:t xml:space="preserve"> the types of </w:t>
      </w:r>
      <w:r w:rsidRPr="003A795F">
        <w:rPr>
          <w:rStyle w:val="StyleUnderline"/>
          <w:highlight w:val="yellow"/>
        </w:rPr>
        <w:t>activities</w:t>
      </w:r>
      <w:r w:rsidRPr="006B3690">
        <w:rPr>
          <w:rStyle w:val="StyleUnderline"/>
        </w:rPr>
        <w:t xml:space="preserve"> </w:t>
      </w:r>
      <w:r w:rsidRPr="006B3690">
        <w:rPr>
          <w:rStyle w:val="StyleUnderline"/>
          <w:highlight w:val="yellow"/>
        </w:rPr>
        <w:t>conducted for centuries prior to</w:t>
      </w:r>
      <w:r w:rsidRPr="0064442E">
        <w:rPr>
          <w:sz w:val="16"/>
        </w:rPr>
        <w:t xml:space="preserve"> the </w:t>
      </w:r>
      <w:r w:rsidRPr="006B3690">
        <w:rPr>
          <w:rStyle w:val="StyleUnderline"/>
          <w:highlight w:val="yellow"/>
        </w:rPr>
        <w:t>assertion of sovereignty by non-Indigenous governments.</w:t>
      </w:r>
      <w:r w:rsidRPr="006B3690">
        <w:rPr>
          <w:rStyle w:val="StyleUnderline"/>
        </w:rPr>
        <w:t xml:space="preserve"> </w:t>
      </w:r>
      <w:r w:rsidRPr="0064442E">
        <w:rPr>
          <w:sz w:val="16"/>
        </w:rPr>
        <w:t xml:space="preserve">It is this history that distinguishes their rights respecting border crossing from those of non-Indigenous Canadians. </w:t>
      </w:r>
      <w:r w:rsidRPr="006B3690">
        <w:rPr>
          <w:rStyle w:val="StyleUnderline"/>
          <w:highlight w:val="yellow"/>
        </w:rPr>
        <w:t>First Nations</w:t>
      </w:r>
      <w:r w:rsidRPr="006B3690">
        <w:rPr>
          <w:rStyle w:val="StyleUnderline"/>
        </w:rPr>
        <w:t xml:space="preserve"> therefore </w:t>
      </w:r>
      <w:r w:rsidRPr="006B3690">
        <w:rPr>
          <w:rStyle w:val="StyleUnderline"/>
          <w:highlight w:val="yellow"/>
        </w:rPr>
        <w:t>view</w:t>
      </w:r>
      <w:r w:rsidRPr="006B3690">
        <w:rPr>
          <w:rStyle w:val="StyleUnderline"/>
        </w:rPr>
        <w:t xml:space="preserve"> the </w:t>
      </w:r>
      <w:r w:rsidRPr="006B3690">
        <w:rPr>
          <w:rStyle w:val="StyleUnderline"/>
          <w:highlight w:val="yellow"/>
        </w:rPr>
        <w:t>imposition of the Canada-US border</w:t>
      </w:r>
      <w:r w:rsidRPr="0064442E">
        <w:rPr>
          <w:sz w:val="16"/>
        </w:rPr>
        <w:t xml:space="preserve">, </w:t>
      </w:r>
      <w:r w:rsidRPr="006B3690">
        <w:rPr>
          <w:rStyle w:val="StyleUnderline"/>
          <w:highlight w:val="yellow"/>
        </w:rPr>
        <w:t>which</w:t>
      </w:r>
      <w:r w:rsidRPr="006B3690">
        <w:rPr>
          <w:rStyle w:val="StyleUnderline"/>
        </w:rPr>
        <w:t xml:space="preserve"> </w:t>
      </w:r>
      <w:r w:rsidRPr="0064442E">
        <w:rPr>
          <w:sz w:val="16"/>
        </w:rPr>
        <w:t xml:space="preserve">in some cases </w:t>
      </w:r>
      <w:r w:rsidRPr="006B3690">
        <w:rPr>
          <w:rStyle w:val="StyleUnderline"/>
          <w:highlight w:val="yellow"/>
        </w:rPr>
        <w:t>literally divided</w:t>
      </w:r>
      <w:r w:rsidRPr="006B3690">
        <w:rPr>
          <w:rStyle w:val="StyleUnderline"/>
        </w:rPr>
        <w:t xml:space="preserve"> </w:t>
      </w:r>
      <w:r w:rsidRPr="0064442E">
        <w:rPr>
          <w:sz w:val="16"/>
        </w:rPr>
        <w:t xml:space="preserve">their </w:t>
      </w:r>
      <w:r w:rsidRPr="006B3690">
        <w:rPr>
          <w:rStyle w:val="StyleUnderline"/>
          <w:highlight w:val="yellow"/>
        </w:rPr>
        <w:t>existing nations</w:t>
      </w:r>
      <w:r w:rsidRPr="006B3690">
        <w:rPr>
          <w:rStyle w:val="StyleUnderline"/>
        </w:rPr>
        <w:t xml:space="preserve"> in two, </w:t>
      </w:r>
      <w:r w:rsidRPr="0064442E">
        <w:rPr>
          <w:rStyle w:val="StyleUnderline"/>
          <w:highlight w:val="yellow"/>
        </w:rPr>
        <w:t xml:space="preserve">as </w:t>
      </w:r>
      <w:r w:rsidRPr="0064442E">
        <w:rPr>
          <w:rStyle w:val="StyleUnderline"/>
        </w:rPr>
        <w:t>an</w:t>
      </w:r>
      <w:r w:rsidRPr="0064442E">
        <w:rPr>
          <w:rStyle w:val="StyleUnderline"/>
          <w:highlight w:val="yellow"/>
        </w:rPr>
        <w:t xml:space="preserve"> unjustified and unlawful abridgement of</w:t>
      </w:r>
      <w:r w:rsidRPr="006B3690">
        <w:rPr>
          <w:rStyle w:val="StyleUnderline"/>
        </w:rPr>
        <w:t xml:space="preserve"> their </w:t>
      </w:r>
      <w:r w:rsidRPr="0064442E">
        <w:rPr>
          <w:rStyle w:val="StyleUnderline"/>
          <w:highlight w:val="yellow"/>
        </w:rPr>
        <w:t xml:space="preserve">inherent rights which have a </w:t>
      </w:r>
      <w:r w:rsidRPr="0064442E">
        <w:rPr>
          <w:rStyle w:val="Emphasis"/>
          <w:highlight w:val="yellow"/>
        </w:rPr>
        <w:t>direct relation to their cultural survival.</w:t>
      </w:r>
      <w:r w:rsidRPr="0064442E">
        <w:rPr>
          <w:rStyle w:val="Emphasis"/>
        </w:rPr>
        <w:t xml:space="preserve"> </w:t>
      </w:r>
    </w:p>
    <w:p w14:paraId="75BAC91D" w14:textId="77777777" w:rsidR="004C4DDA" w:rsidRDefault="004C4DDA" w:rsidP="004C4DDA">
      <w:pPr>
        <w:pStyle w:val="Heading4"/>
      </w:pPr>
      <w:r w:rsidRPr="004410AB">
        <w:t>Immigration restrictions impeding free passage have threatened the cultural survival of tribal identities.</w:t>
      </w:r>
    </w:p>
    <w:p w14:paraId="19C25559" w14:textId="77777777" w:rsidR="004C4DDA" w:rsidRPr="004410AB" w:rsidRDefault="004C4DDA" w:rsidP="004C4DDA">
      <w:r w:rsidRPr="005D4580">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241; https://surface.syr.edu/cgi/viewcontent.cgi?article=1373&amp;context=jilc]</w:t>
      </w:r>
    </w:p>
    <w:p w14:paraId="4F50FBE4" w14:textId="77777777" w:rsidR="004C4DDA" w:rsidRDefault="004C4DDA" w:rsidP="004C4DDA">
      <w:pPr>
        <w:rPr>
          <w:sz w:val="16"/>
        </w:rPr>
      </w:pPr>
      <w:r w:rsidRPr="005D4580">
        <w:rPr>
          <w:sz w:val="16"/>
        </w:rPr>
        <w:t xml:space="preserve">Unfortunately, </w:t>
      </w:r>
      <w:r w:rsidRPr="005D4580">
        <w:rPr>
          <w:rStyle w:val="StyleUnderline"/>
          <w:highlight w:val="yellow"/>
        </w:rPr>
        <w:t>indigenous border communities have been caught in the middle of shifting border policies and heavy enforcement</w:t>
      </w:r>
      <w:r w:rsidRPr="005D4580">
        <w:rPr>
          <w:rStyle w:val="StyleUnderline"/>
        </w:rPr>
        <w:t>.</w:t>
      </w:r>
      <w:r w:rsidRPr="005D4580">
        <w:rPr>
          <w:sz w:val="16"/>
        </w:rPr>
        <w:t xml:space="preserve"> The</w:t>
      </w:r>
      <w:r w:rsidRPr="005D4580">
        <w:rPr>
          <w:rStyle w:val="StyleUnderline"/>
        </w:rPr>
        <w:t xml:space="preserve"> </w:t>
      </w:r>
      <w:r w:rsidRPr="005D4580">
        <w:rPr>
          <w:rStyle w:val="StyleUnderline"/>
          <w:highlight w:val="yellow"/>
        </w:rPr>
        <w:t>results</w:t>
      </w:r>
      <w:r w:rsidRPr="005D4580">
        <w:rPr>
          <w:sz w:val="16"/>
        </w:rPr>
        <w:t xml:space="preserve"> for the tribes </w:t>
      </w:r>
      <w:r w:rsidRPr="005D4580">
        <w:rPr>
          <w:rStyle w:val="StyleUnderline"/>
          <w:highlight w:val="yellow"/>
        </w:rPr>
        <w:t xml:space="preserve">have proven </w:t>
      </w:r>
      <w:r w:rsidRPr="004410AB">
        <w:rPr>
          <w:rStyle w:val="Emphasis"/>
          <w:highlight w:val="yellow"/>
        </w:rPr>
        <w:t>disastrous</w:t>
      </w:r>
      <w:r w:rsidRPr="004410AB">
        <w:rPr>
          <w:rStyle w:val="Emphasis"/>
        </w:rPr>
        <w:t>.</w:t>
      </w:r>
      <w:r w:rsidRPr="005D4580">
        <w:rPr>
          <w:sz w:val="16"/>
        </w:rPr>
        <w:t xml:space="preserve">171 </w:t>
      </w:r>
      <w:r w:rsidRPr="00FC6A2B">
        <w:rPr>
          <w:rStyle w:val="StyleUnderline"/>
          <w:highlight w:val="yellow"/>
        </w:rPr>
        <w:t>Tribes such as</w:t>
      </w:r>
      <w:r w:rsidRPr="00D41822">
        <w:rPr>
          <w:rStyle w:val="StyleUnderline"/>
        </w:rPr>
        <w:t xml:space="preserve"> the </w:t>
      </w:r>
      <w:r w:rsidRPr="00FC6A2B">
        <w:rPr>
          <w:rStyle w:val="StyleUnderline"/>
          <w:highlight w:val="yellow"/>
        </w:rPr>
        <w:t xml:space="preserve">Tohono O'odham and Pascua Yaqui </w:t>
      </w:r>
      <w:r w:rsidRPr="00D41822">
        <w:rPr>
          <w:rStyle w:val="StyleUnderline"/>
        </w:rPr>
        <w:t>of Arizona</w:t>
      </w:r>
      <w:r w:rsidRPr="00FC6A2B">
        <w:rPr>
          <w:rStyle w:val="StyleUnderline"/>
          <w:highlight w:val="yellow"/>
        </w:rPr>
        <w:t xml:space="preserve">, Kickapoo of </w:t>
      </w:r>
      <w:r w:rsidRPr="00D41822">
        <w:rPr>
          <w:rStyle w:val="StyleUnderline"/>
        </w:rPr>
        <w:t xml:space="preserve">Texas, </w:t>
      </w:r>
      <w:r w:rsidRPr="00FC6A2B">
        <w:rPr>
          <w:rStyle w:val="StyleUnderline"/>
          <w:highlight w:val="yellow"/>
        </w:rPr>
        <w:t xml:space="preserve">and Kumeyaay </w:t>
      </w:r>
      <w:r w:rsidRPr="00D41822">
        <w:rPr>
          <w:rStyle w:val="StyleUnderline"/>
        </w:rPr>
        <w:t>of California</w:t>
      </w:r>
      <w:r w:rsidRPr="00FC6A2B">
        <w:rPr>
          <w:rStyle w:val="StyleUnderline"/>
          <w:highlight w:val="yellow"/>
        </w:rPr>
        <w:t>, whose traditional homelands are bisected by the U.S.-Mexico border, have suffered</w:t>
      </w:r>
      <w:r w:rsidRPr="005D4580">
        <w:rPr>
          <w:sz w:val="16"/>
        </w:rPr>
        <w:t xml:space="preserve"> on both a tribal and individual level. 172 </w:t>
      </w:r>
      <w:r w:rsidRPr="005D4580">
        <w:rPr>
          <w:rStyle w:val="StyleUnderline"/>
          <w:highlight w:val="yellow"/>
        </w:rPr>
        <w:t>For many</w:t>
      </w:r>
      <w:r w:rsidRPr="005D4580">
        <w:rPr>
          <w:rStyle w:val="StyleUnderline"/>
        </w:rPr>
        <w:t xml:space="preserve"> of the </w:t>
      </w:r>
      <w:r w:rsidRPr="005D4580">
        <w:rPr>
          <w:rStyle w:val="StyleUnderline"/>
          <w:highlight w:val="yellow"/>
        </w:rPr>
        <w:t>border tribes, it was common practice to migrate from one village to another during the year or to visit sacred places</w:t>
      </w:r>
      <w:r w:rsidRPr="005D4580">
        <w:rPr>
          <w:rStyle w:val="StyleUnderline"/>
        </w:rPr>
        <w:t xml:space="preserve"> away from their village</w:t>
      </w:r>
      <w:r w:rsidRPr="005D4580">
        <w:rPr>
          <w:sz w:val="16"/>
        </w:rPr>
        <w:t xml:space="preserve">.173 </w:t>
      </w:r>
      <w:r w:rsidRPr="005D4580">
        <w:rPr>
          <w:rStyle w:val="StyleUnderline"/>
          <w:highlight w:val="yellow"/>
        </w:rPr>
        <w:t xml:space="preserve">The more heavily enforced border has either </w:t>
      </w:r>
      <w:r w:rsidRPr="004410AB">
        <w:rPr>
          <w:rStyle w:val="Emphasis"/>
          <w:highlight w:val="yellow"/>
        </w:rPr>
        <w:t>completely prevented</w:t>
      </w:r>
      <w:r w:rsidRPr="005D4580">
        <w:rPr>
          <w:rStyle w:val="StyleUnderline"/>
          <w:highlight w:val="yellow"/>
        </w:rPr>
        <w:t xml:space="preserve"> tribal members from doing this, or made it </w:t>
      </w:r>
      <w:r w:rsidRPr="004410AB">
        <w:rPr>
          <w:rStyle w:val="Emphasis"/>
          <w:highlight w:val="yellow"/>
        </w:rPr>
        <w:t>far too difficult</w:t>
      </w:r>
      <w:r w:rsidRPr="005D4580">
        <w:rPr>
          <w:rStyle w:val="StyleUnderline"/>
          <w:highlight w:val="yellow"/>
        </w:rPr>
        <w:t>.</w:t>
      </w:r>
      <w:r w:rsidRPr="005D4580">
        <w:rPr>
          <w:sz w:val="16"/>
        </w:rPr>
        <w:t xml:space="preserve">174 At the same time, the border, and </w:t>
      </w:r>
      <w:r w:rsidRPr="005D4580">
        <w:rPr>
          <w:rStyle w:val="StyleUnderline"/>
          <w:highlight w:val="yellow"/>
        </w:rPr>
        <w:t>blanket enforcement restriction</w:t>
      </w:r>
      <w:r w:rsidRPr="005D4580">
        <w:rPr>
          <w:sz w:val="16"/>
        </w:rPr>
        <w:t xml:space="preserve">s associated with it, </w:t>
      </w:r>
      <w:r w:rsidRPr="005D4580">
        <w:rPr>
          <w:rStyle w:val="StyleUnderline"/>
          <w:highlight w:val="yellow"/>
        </w:rPr>
        <w:t xml:space="preserve">has separated family members </w:t>
      </w:r>
      <w:r w:rsidRPr="003A795F">
        <w:rPr>
          <w:rStyle w:val="StyleUnderline"/>
        </w:rPr>
        <w:t>from each other.</w:t>
      </w:r>
      <w:r w:rsidRPr="005D4580">
        <w:rPr>
          <w:sz w:val="16"/>
        </w:rPr>
        <w:t xml:space="preserve">175 </w:t>
      </w:r>
      <w:r w:rsidRPr="005D4580">
        <w:rPr>
          <w:rStyle w:val="StyleUnderline"/>
          <w:highlight w:val="yellow"/>
        </w:rPr>
        <w:t xml:space="preserve">This situation poses a </w:t>
      </w:r>
      <w:r w:rsidRPr="004410AB">
        <w:rPr>
          <w:rStyle w:val="Emphasis"/>
          <w:highlight w:val="yellow"/>
        </w:rPr>
        <w:t>grave threat to the survival of the tribes as distinct cultural entities</w:t>
      </w:r>
      <w:r w:rsidRPr="005D4580">
        <w:rPr>
          <w:rStyle w:val="StyleUnderline"/>
          <w:highlight w:val="yellow"/>
        </w:rPr>
        <w:t xml:space="preserve"> because traditional religious and cultural practices and native languages are not being shared and passed on to younger generations</w:t>
      </w:r>
      <w:r w:rsidRPr="005D4580">
        <w:rPr>
          <w:sz w:val="16"/>
        </w:rPr>
        <w:t xml:space="preserve">. 176 </w:t>
      </w:r>
    </w:p>
    <w:p w14:paraId="624F0CC6" w14:textId="77777777" w:rsidR="00FC6A2B" w:rsidRDefault="00FC6A2B" w:rsidP="00FC6A2B">
      <w:pPr>
        <w:pStyle w:val="Heading4"/>
      </w:pPr>
      <w:r w:rsidRPr="00DD2D46">
        <w:t>Cultural genocide of Native American peoples has led to mass d</w:t>
      </w:r>
      <w:r>
        <w:t>eath through murder or the unintended consequences of deliberate cultural destruction.</w:t>
      </w:r>
    </w:p>
    <w:p w14:paraId="0DA9E36C" w14:textId="77777777" w:rsidR="00FC6A2B" w:rsidRPr="00DD2D46" w:rsidRDefault="00FC6A2B" w:rsidP="00FC6A2B">
      <w:r w:rsidRPr="00967EA0">
        <w:rPr>
          <w:rFonts w:eastAsiaTheme="majorEastAsia" w:cstheme="majorBidi"/>
          <w:b/>
          <w:iCs/>
          <w:sz w:val="26"/>
        </w:rPr>
        <w:t>Native American Netroots, ’15</w:t>
      </w:r>
      <w:r>
        <w:t xml:space="preserve"> [a forum for the discussion of political, social and economic issues affecting the indigenous peoples of the United States, including their lack of political representation, economic deprivation, health care issues, and the on-going struggle for preservation of identity and cultural history: “Honoring and Celebrating Genocide;” February 23, 2015; http://nativeamericannetroots.net/diary/1855]</w:t>
      </w:r>
    </w:p>
    <w:p w14:paraId="49865165" w14:textId="23ECE266" w:rsidR="00FC6A2B" w:rsidRDefault="00FC6A2B" w:rsidP="00FC6A2B">
      <w:pPr>
        <w:rPr>
          <w:sz w:val="14"/>
        </w:rPr>
      </w:pPr>
      <w:r w:rsidRPr="00967EA0">
        <w:rPr>
          <w:rStyle w:val="Emphasis"/>
          <w:highlight w:val="yellow"/>
        </w:rPr>
        <w:t>Cultural genocide</w:t>
      </w:r>
      <w:r w:rsidRPr="00DD2D46">
        <w:rPr>
          <w:rStyle w:val="StyleUnderline"/>
          <w:highlight w:val="yellow"/>
        </w:rPr>
        <w:t xml:space="preserve"> is </w:t>
      </w:r>
      <w:r w:rsidRPr="001C3B99">
        <w:rPr>
          <w:sz w:val="14"/>
        </w:rPr>
        <w:t xml:space="preserve">a concept </w:t>
      </w:r>
      <w:r w:rsidRPr="00DD2D46">
        <w:rPr>
          <w:rStyle w:val="StyleUnderline"/>
          <w:highlight w:val="yellow"/>
        </w:rPr>
        <w:t>expressed by many Native Americans to describe</w:t>
      </w:r>
      <w:r w:rsidRPr="001C3B99">
        <w:rPr>
          <w:sz w:val="14"/>
        </w:rPr>
        <w:t xml:space="preserve"> the</w:t>
      </w:r>
      <w:r w:rsidRPr="00DD2D46">
        <w:rPr>
          <w:rStyle w:val="StyleUnderline"/>
        </w:rPr>
        <w:t xml:space="preserve"> </w:t>
      </w:r>
      <w:r w:rsidRPr="00DD2D46">
        <w:rPr>
          <w:rStyle w:val="Emphasis"/>
          <w:highlight w:val="yellow"/>
        </w:rPr>
        <w:t>deliberate</w:t>
      </w:r>
      <w:r w:rsidRPr="00DD2D46">
        <w:rPr>
          <w:rStyle w:val="StyleUnderline"/>
        </w:rPr>
        <w:t xml:space="preserve"> </w:t>
      </w:r>
      <w:r w:rsidRPr="00DD2D46">
        <w:rPr>
          <w:rStyle w:val="Emphasis"/>
          <w:highlight w:val="yellow"/>
        </w:rPr>
        <w:t xml:space="preserve">destruction </w:t>
      </w:r>
      <w:r w:rsidRPr="00DD2D46">
        <w:rPr>
          <w:rStyle w:val="StyleUnderline"/>
          <w:highlight w:val="yellow"/>
        </w:rPr>
        <w:t>of American Indian languages, religions, ways of dress and housing, and interpersonal</w:t>
      </w:r>
      <w:r w:rsidRPr="00DD2D46">
        <w:rPr>
          <w:rStyle w:val="StyleUnderline"/>
        </w:rPr>
        <w:t xml:space="preserve"> </w:t>
      </w:r>
      <w:r w:rsidRPr="00DD2D46">
        <w:rPr>
          <w:rStyle w:val="StyleUnderline"/>
          <w:highlight w:val="yellow"/>
        </w:rPr>
        <w:t>relations by the</w:t>
      </w:r>
      <w:r w:rsidRPr="00DD2D46">
        <w:rPr>
          <w:rStyle w:val="StyleUnderline"/>
        </w:rPr>
        <w:t xml:space="preserve"> i</w:t>
      </w:r>
      <w:r w:rsidRPr="001C3B99">
        <w:rPr>
          <w:sz w:val="14"/>
        </w:rPr>
        <w:t xml:space="preserve">nvading European powers and by the </w:t>
      </w:r>
      <w:r w:rsidRPr="00DD2D46">
        <w:rPr>
          <w:rStyle w:val="StyleUnderline"/>
          <w:highlight w:val="yellow"/>
        </w:rPr>
        <w:t>U</w:t>
      </w:r>
      <w:r w:rsidRPr="001C3B99">
        <w:rPr>
          <w:sz w:val="14"/>
        </w:rPr>
        <w:t xml:space="preserve">nited </w:t>
      </w:r>
      <w:r w:rsidRPr="00DD2D46">
        <w:rPr>
          <w:rStyle w:val="StyleUnderline"/>
          <w:highlight w:val="yellow"/>
        </w:rPr>
        <w:t>S</w:t>
      </w:r>
      <w:r w:rsidRPr="001C3B99">
        <w:rPr>
          <w:sz w:val="14"/>
          <w:highlight w:val="yellow"/>
        </w:rPr>
        <w:t>t</w:t>
      </w:r>
      <w:r w:rsidRPr="001C3B99">
        <w:rPr>
          <w:sz w:val="14"/>
        </w:rPr>
        <w:t xml:space="preserve">ates. </w:t>
      </w:r>
      <w:r w:rsidRPr="00DD2D46">
        <w:rPr>
          <w:rStyle w:val="StyleUnderline"/>
          <w:highlight w:val="yellow"/>
        </w:rPr>
        <w:t>Cultural genocide has led to</w:t>
      </w:r>
      <w:r w:rsidRPr="00DD2D46">
        <w:rPr>
          <w:rStyle w:val="StyleUnderline"/>
        </w:rPr>
        <w:t xml:space="preserve"> the </w:t>
      </w:r>
      <w:r w:rsidRPr="00DD2D46">
        <w:rPr>
          <w:rStyle w:val="Emphasis"/>
          <w:highlight w:val="yellow"/>
        </w:rPr>
        <w:t>deaths of many</w:t>
      </w:r>
      <w:r w:rsidRPr="00DD2D46">
        <w:rPr>
          <w:rStyle w:val="StyleUnderline"/>
          <w:highlight w:val="yellow"/>
        </w:rPr>
        <w:t xml:space="preserve"> </w:t>
      </w:r>
      <w:r w:rsidRPr="00DD2D46">
        <w:rPr>
          <w:rStyle w:val="Emphasis"/>
          <w:highlight w:val="yellow"/>
        </w:rPr>
        <w:t>American Indians</w:t>
      </w:r>
      <w:r w:rsidRPr="00DD2D46">
        <w:rPr>
          <w:rStyle w:val="StyleUnderline"/>
          <w:highlight w:val="yellow"/>
        </w:rPr>
        <w:t xml:space="preserve"> either through </w:t>
      </w:r>
      <w:r w:rsidRPr="00DD2D46">
        <w:rPr>
          <w:rStyle w:val="Emphasis"/>
          <w:highlight w:val="yellow"/>
        </w:rPr>
        <w:t>deliberate murder</w:t>
      </w:r>
      <w:r w:rsidRPr="00DD2D46">
        <w:rPr>
          <w:rStyle w:val="StyleUnderline"/>
          <w:highlight w:val="yellow"/>
        </w:rPr>
        <w:t xml:space="preserve"> or as </w:t>
      </w:r>
      <w:r w:rsidRPr="001C3B99">
        <w:rPr>
          <w:sz w:val="14"/>
        </w:rPr>
        <w:t>the</w:t>
      </w:r>
      <w:r w:rsidRPr="00DD2D46">
        <w:rPr>
          <w:rStyle w:val="StyleUnderline"/>
          <w:highlight w:val="yellow"/>
        </w:rPr>
        <w:t xml:space="preserve"> intended or </w:t>
      </w:r>
      <w:r w:rsidRPr="00DD2D46">
        <w:rPr>
          <w:rStyle w:val="Emphasis"/>
          <w:highlight w:val="yellow"/>
        </w:rPr>
        <w:t>unintended consequences</w:t>
      </w:r>
      <w:r w:rsidRPr="00DD2D46">
        <w:rPr>
          <w:rStyle w:val="StyleUnderline"/>
          <w:highlight w:val="yellow"/>
        </w:rPr>
        <w:t xml:space="preserve"> of </w:t>
      </w:r>
      <w:r w:rsidRPr="001C3B99">
        <w:rPr>
          <w:sz w:val="14"/>
        </w:rPr>
        <w:t>the</w:t>
      </w:r>
      <w:r w:rsidRPr="00DD2D46">
        <w:rPr>
          <w:rStyle w:val="StyleUnderline"/>
          <w:highlight w:val="yellow"/>
        </w:rPr>
        <w:t xml:space="preserve"> </w:t>
      </w:r>
      <w:r w:rsidRPr="00DD2D46">
        <w:rPr>
          <w:rStyle w:val="Emphasis"/>
          <w:highlight w:val="yellow"/>
        </w:rPr>
        <w:t>deliberate destruction of Indian cultures</w:t>
      </w:r>
      <w:r w:rsidRPr="00DD2D46">
        <w:rPr>
          <w:rStyle w:val="StyleUnderline"/>
          <w:highlight w:val="yellow"/>
        </w:rPr>
        <w:t>.</w:t>
      </w:r>
      <w:r w:rsidRPr="001C3B99">
        <w:rPr>
          <w:sz w:val="14"/>
        </w:rPr>
        <w:t xml:space="preserve"> One of the classic cases of cultural genocide can be seen in California.</w:t>
      </w:r>
    </w:p>
    <w:p w14:paraId="5459D0BF" w14:textId="77777777" w:rsidR="00FC6A2B" w:rsidRDefault="00FC6A2B" w:rsidP="00FC6A2B">
      <w:pPr>
        <w:pStyle w:val="Heading4"/>
      </w:pPr>
      <w:r>
        <w:t>Cultural genocide of Native peoples constitutes social death, rendering life meaningless.</w:t>
      </w:r>
    </w:p>
    <w:p w14:paraId="14AA0E53" w14:textId="77777777" w:rsidR="00FC6A2B" w:rsidRPr="00DA5A69" w:rsidRDefault="00FC6A2B" w:rsidP="00FC6A2B">
      <w:r w:rsidRPr="00DA5A69">
        <w:rPr>
          <w:rFonts w:eastAsiaTheme="majorEastAsia" w:cstheme="majorBidi"/>
          <w:b/>
          <w:iCs/>
          <w:sz w:val="26"/>
        </w:rPr>
        <w:t>Brean, ’15</w:t>
      </w:r>
      <w:r>
        <w:t xml:space="preserve"> [Joseph, national reporter for the National Post, “‘Cultural genocide’ controversy around long before it was applied to Canada's residential schools;” National Post, June 3, 2015; http://nationalpost.com/news/canada/cultural-genocide-controversy-has-been-around-long-before-it-was-applied-to-canadas-residential-schools/wcm/ad883d8e-4bf0-4bbb-b2d5-e0d98d2d4825]</w:t>
      </w:r>
    </w:p>
    <w:p w14:paraId="5AF43EF2" w14:textId="7BFF9652" w:rsidR="00FC6A2B" w:rsidRDefault="00FC6A2B" w:rsidP="00FC6A2B">
      <w:pPr>
        <w:rPr>
          <w:rStyle w:val="Emphasis"/>
          <w:highlight w:val="yellow"/>
        </w:rPr>
      </w:pPr>
      <w:r w:rsidRPr="00E96053">
        <w:rPr>
          <w:sz w:val="8"/>
        </w:rPr>
        <w:t>“</w:t>
      </w:r>
      <w:r w:rsidRPr="00DA5A69">
        <w:rPr>
          <w:rStyle w:val="StyleUnderline"/>
          <w:highlight w:val="yellow"/>
        </w:rPr>
        <w:t>Genocide has two phases</w:t>
      </w:r>
      <w:r w:rsidRPr="00DA5A69">
        <w:rPr>
          <w:rStyle w:val="StyleUnderline"/>
        </w:rPr>
        <w:t xml:space="preserve">,” </w:t>
      </w:r>
      <w:r w:rsidRPr="00E96053">
        <w:rPr>
          <w:sz w:val="8"/>
        </w:rPr>
        <w:t>Lemkin wrote</w:t>
      </w:r>
      <w:r w:rsidRPr="00DA5A69">
        <w:rPr>
          <w:rStyle w:val="StyleUnderline"/>
        </w:rPr>
        <w:t>. “</w:t>
      </w:r>
      <w:r w:rsidRPr="00DA5A69">
        <w:rPr>
          <w:rStyle w:val="StyleUnderline"/>
          <w:highlight w:val="yellow"/>
        </w:rPr>
        <w:t>One, destruction of the national pattern of the oppressed</w:t>
      </w:r>
      <w:r w:rsidRPr="00DA5A69">
        <w:rPr>
          <w:rStyle w:val="StyleUnderline"/>
        </w:rPr>
        <w:t xml:space="preserve"> group; </w:t>
      </w:r>
      <w:r w:rsidRPr="00DA5A69">
        <w:rPr>
          <w:rStyle w:val="StyleUnderline"/>
          <w:highlight w:val="yellow"/>
        </w:rPr>
        <w:t>the other</w:t>
      </w:r>
      <w:r w:rsidRPr="00DA5A69">
        <w:rPr>
          <w:rStyle w:val="StyleUnderline"/>
        </w:rPr>
        <w:t xml:space="preserve">, the </w:t>
      </w:r>
      <w:r w:rsidRPr="00DA5A69">
        <w:rPr>
          <w:rStyle w:val="Emphasis"/>
          <w:highlight w:val="yellow"/>
        </w:rPr>
        <w:t>imposition of the national pattern of the oppressor</w:t>
      </w:r>
      <w:r w:rsidRPr="00E96053">
        <w:rPr>
          <w:sz w:val="8"/>
        </w:rPr>
        <w:t xml:space="preserve">.” The idea of </w:t>
      </w:r>
      <w:r w:rsidRPr="00DA5A69">
        <w:rPr>
          <w:rStyle w:val="StyleUnderline"/>
          <w:highlight w:val="yellow"/>
        </w:rPr>
        <w:t>cultural genocide</w:t>
      </w:r>
      <w:r w:rsidRPr="00DA5A69">
        <w:rPr>
          <w:rStyle w:val="StyleUnderline"/>
        </w:rPr>
        <w:t>,</w:t>
      </w:r>
      <w:r w:rsidRPr="00E96053">
        <w:rPr>
          <w:sz w:val="8"/>
        </w:rPr>
        <w:t xml:space="preserve"> or ethnocide, </w:t>
      </w:r>
      <w:r w:rsidRPr="00DA5A69">
        <w:rPr>
          <w:rStyle w:val="StyleUnderline"/>
          <w:highlight w:val="yellow"/>
        </w:rPr>
        <w:t xml:space="preserve">reflected </w:t>
      </w:r>
      <w:r w:rsidRPr="00E96053">
        <w:rPr>
          <w:sz w:val="8"/>
        </w:rPr>
        <w:t>Lemkin’s view</w:t>
      </w:r>
      <w:r w:rsidRPr="00DA5A69">
        <w:rPr>
          <w:rStyle w:val="StyleUnderline"/>
          <w:highlight w:val="yellow"/>
        </w:rPr>
        <w:t xml:space="preserve"> that genocide is </w:t>
      </w:r>
      <w:r w:rsidRPr="00DA5A69">
        <w:rPr>
          <w:rStyle w:val="Emphasis"/>
          <w:highlight w:val="yellow"/>
        </w:rPr>
        <w:t>not simply mass murder</w:t>
      </w:r>
      <w:r w:rsidRPr="00DA5A69">
        <w:rPr>
          <w:rStyle w:val="StyleUnderline"/>
          <w:highlight w:val="yellow"/>
        </w:rPr>
        <w:t xml:space="preserve">. </w:t>
      </w:r>
      <w:r w:rsidRPr="00E96053">
        <w:rPr>
          <w:sz w:val="8"/>
        </w:rPr>
        <w:t>Claudia</w:t>
      </w:r>
      <w:r w:rsidRPr="00DA5A69">
        <w:rPr>
          <w:rStyle w:val="StyleUnderline"/>
          <w:highlight w:val="yellow"/>
        </w:rPr>
        <w:t xml:space="preserve"> </w:t>
      </w:r>
      <w:r w:rsidRPr="003A795F">
        <w:rPr>
          <w:rStyle w:val="StyleUnderline"/>
          <w:highlight w:val="yellow"/>
        </w:rPr>
        <w:t>Card</w:t>
      </w:r>
      <w:r w:rsidRPr="003A795F">
        <w:rPr>
          <w:sz w:val="8"/>
          <w:highlight w:val="yellow"/>
        </w:rPr>
        <w:t xml:space="preserve">, an </w:t>
      </w:r>
      <w:r w:rsidRPr="003A795F">
        <w:rPr>
          <w:rStyle w:val="StyleUnderline"/>
        </w:rPr>
        <w:t xml:space="preserve">American philosopher, </w:t>
      </w:r>
      <w:r w:rsidRPr="003A795F">
        <w:rPr>
          <w:rStyle w:val="StyleUnderline"/>
          <w:highlight w:val="yellow"/>
        </w:rPr>
        <w:t xml:space="preserve">used </w:t>
      </w:r>
      <w:r w:rsidRPr="003A795F">
        <w:rPr>
          <w:rStyle w:val="StyleUnderline"/>
        </w:rPr>
        <w:t xml:space="preserve">the term </w:t>
      </w:r>
      <w:r w:rsidRPr="00DA5A69">
        <w:rPr>
          <w:rStyle w:val="Emphasis"/>
          <w:highlight w:val="yellow"/>
        </w:rPr>
        <w:t>“social death</w:t>
      </w:r>
      <w:r w:rsidRPr="00DA5A69">
        <w:rPr>
          <w:rStyle w:val="StyleUnderline"/>
          <w:highlight w:val="yellow"/>
        </w:rPr>
        <w:t>” for the effect of cultural genocide</w:t>
      </w:r>
      <w:r w:rsidRPr="00E96053">
        <w:rPr>
          <w:sz w:val="8"/>
        </w:rPr>
        <w:t>: “</w:t>
      </w:r>
      <w:r w:rsidRPr="00DA5A69">
        <w:rPr>
          <w:rStyle w:val="StyleUnderline"/>
          <w:highlight w:val="yellow"/>
        </w:rPr>
        <w:t xml:space="preserve">The </w:t>
      </w:r>
      <w:r w:rsidRPr="00DA5A69">
        <w:rPr>
          <w:rStyle w:val="Emphasis"/>
          <w:highlight w:val="yellow"/>
        </w:rPr>
        <w:t>special evil</w:t>
      </w:r>
      <w:r w:rsidRPr="00DA5A69">
        <w:rPr>
          <w:rStyle w:val="StyleUnderline"/>
          <w:highlight w:val="yellow"/>
        </w:rPr>
        <w:t xml:space="preserve"> of</w:t>
      </w:r>
      <w:r w:rsidRPr="00DA5A69">
        <w:rPr>
          <w:rStyle w:val="StyleUnderline"/>
        </w:rPr>
        <w:t xml:space="preserve"> </w:t>
      </w:r>
      <w:r w:rsidRPr="00DA5A69">
        <w:rPr>
          <w:rStyle w:val="StyleUnderline"/>
          <w:highlight w:val="yellow"/>
        </w:rPr>
        <w:t xml:space="preserve">genocide lies in its infliction of </w:t>
      </w:r>
      <w:r w:rsidRPr="00DA5A69">
        <w:rPr>
          <w:rStyle w:val="Emphasis"/>
          <w:highlight w:val="yellow"/>
        </w:rPr>
        <w:t>not just physical death</w:t>
      </w:r>
      <w:r w:rsidRPr="00E96053">
        <w:rPr>
          <w:sz w:val="8"/>
        </w:rPr>
        <w:t xml:space="preserve"> (when it does that) </w:t>
      </w:r>
      <w:r w:rsidRPr="00DA5A69">
        <w:rPr>
          <w:rStyle w:val="StyleUnderline"/>
          <w:highlight w:val="yellow"/>
        </w:rPr>
        <w:t xml:space="preserve">but </w:t>
      </w:r>
      <w:r w:rsidRPr="00DA5A69">
        <w:rPr>
          <w:rStyle w:val="Emphasis"/>
          <w:highlight w:val="yellow"/>
        </w:rPr>
        <w:t>social death, producing</w:t>
      </w:r>
      <w:r w:rsidRPr="00E96053">
        <w:rPr>
          <w:sz w:val="8"/>
        </w:rPr>
        <w:t xml:space="preserve"> a</w:t>
      </w:r>
      <w:r w:rsidRPr="00DA5A69">
        <w:rPr>
          <w:rStyle w:val="Emphasis"/>
          <w:highlight w:val="yellow"/>
        </w:rPr>
        <w:t xml:space="preserve"> consequent meaninglessness of one’s life and even </w:t>
      </w:r>
      <w:r w:rsidRPr="003A795F">
        <w:rPr>
          <w:rStyle w:val="Emphasis"/>
        </w:rPr>
        <w:t>of</w:t>
      </w:r>
      <w:r w:rsidRPr="00DA5A69">
        <w:rPr>
          <w:rStyle w:val="Emphasis"/>
          <w:highlight w:val="yellow"/>
        </w:rPr>
        <w:t xml:space="preserve"> its termination.”</w:t>
      </w:r>
    </w:p>
    <w:p w14:paraId="2B587062" w14:textId="575E0110" w:rsidR="00D41822" w:rsidRPr="00636048" w:rsidRDefault="00D41822" w:rsidP="00D41822">
      <w:pPr>
        <w:pStyle w:val="Heading4"/>
        <w:rPr>
          <w:rFonts w:asciiTheme="minorHAnsi" w:hAnsiTheme="minorHAnsi" w:cstheme="minorHAnsi"/>
        </w:rPr>
      </w:pPr>
      <w:r w:rsidRPr="00636048">
        <w:rPr>
          <w:rFonts w:asciiTheme="minorHAnsi" w:hAnsiTheme="minorHAnsi" w:cstheme="minorHAnsi"/>
        </w:rPr>
        <w:t xml:space="preserve">Vote affirmative as an act against genocide—We </w:t>
      </w:r>
      <w:r w:rsidR="00E0003F">
        <w:rPr>
          <w:rFonts w:asciiTheme="minorHAnsi" w:hAnsiTheme="minorHAnsi" w:cstheme="minorHAnsi"/>
        </w:rPr>
        <w:t>have an ethical imperative to</w:t>
      </w:r>
      <w:r w:rsidRPr="00636048">
        <w:rPr>
          <w:rFonts w:asciiTheme="minorHAnsi" w:hAnsiTheme="minorHAnsi" w:cstheme="minorHAnsi"/>
        </w:rPr>
        <w:t xml:space="preserve"> reject complace</w:t>
      </w:r>
      <w:r>
        <w:rPr>
          <w:rFonts w:asciiTheme="minorHAnsi" w:hAnsiTheme="minorHAnsi" w:cstheme="minorHAnsi"/>
        </w:rPr>
        <w:t>ncy.</w:t>
      </w:r>
    </w:p>
    <w:p w14:paraId="7ADC3804" w14:textId="77777777" w:rsidR="00D41822" w:rsidRPr="00636048" w:rsidRDefault="00D41822" w:rsidP="00D41822">
      <w:pPr>
        <w:rPr>
          <w:rFonts w:asciiTheme="minorHAnsi" w:hAnsiTheme="minorHAnsi" w:cstheme="minorHAnsi"/>
        </w:rPr>
      </w:pPr>
      <w:r w:rsidRPr="00636048">
        <w:rPr>
          <w:rStyle w:val="Style13ptBold"/>
          <w:rFonts w:asciiTheme="minorHAnsi" w:hAnsiTheme="minorHAnsi" w:cstheme="minorHAnsi"/>
        </w:rPr>
        <w:t>Vetlesen 2K</w:t>
      </w:r>
      <w:r w:rsidRPr="00636048">
        <w:rPr>
          <w:rFonts w:asciiTheme="minorHAnsi" w:hAnsiTheme="minorHAnsi" w:cstheme="minorHAnsi"/>
        </w:rPr>
        <w:t xml:space="preserve"> </w:t>
      </w:r>
      <w:r w:rsidRPr="00636048">
        <w:rPr>
          <w:rFonts w:asciiTheme="minorHAnsi" w:hAnsiTheme="minorHAnsi" w:cstheme="minorHAnsi"/>
          <w:sz w:val="16"/>
          <w:szCs w:val="16"/>
        </w:rPr>
        <w:t>- Arne Johan Vetlesen, Department of Philosophy, University of Oslo, July 2000, Journal of Peace Research, “Genocide: A Case for the Responsibility of the Bystander,” p. 520-522</w:t>
      </w:r>
      <w:r>
        <w:rPr>
          <w:rFonts w:asciiTheme="minorHAnsi" w:hAnsiTheme="minorHAnsi" w:cstheme="minorHAnsi"/>
          <w:sz w:val="16"/>
          <w:szCs w:val="16"/>
        </w:rPr>
        <w:t>)</w:t>
      </w:r>
    </w:p>
    <w:p w14:paraId="6D5DD82D" w14:textId="71E040FA" w:rsidR="00D41822" w:rsidRDefault="00D41822" w:rsidP="00D41822">
      <w:pPr>
        <w:rPr>
          <w:rFonts w:asciiTheme="minorHAnsi" w:hAnsiTheme="minorHAnsi" w:cstheme="minorHAnsi"/>
          <w:sz w:val="16"/>
        </w:rPr>
      </w:pPr>
      <w:r w:rsidRPr="00636048">
        <w:rPr>
          <w:rFonts w:asciiTheme="minorHAnsi" w:hAnsiTheme="minorHAnsi" w:cstheme="minorHAnsi"/>
          <w:sz w:val="16"/>
        </w:rPr>
        <w:t xml:space="preserve">Most often, in cases of genocide, for every person directly victimized and killed there will be hundreds, thousands, perhaps even millions, who are neither directly targeted as victims nor directly participating as perpetrators. </w:t>
      </w:r>
      <w:r w:rsidRPr="00636048">
        <w:rPr>
          <w:rStyle w:val="StyleUnderline"/>
          <w:rFonts w:asciiTheme="minorHAnsi" w:hAnsiTheme="minorHAnsi" w:cstheme="minorHAnsi"/>
        </w:rPr>
        <w:t>The moral issues</w:t>
      </w:r>
      <w:r w:rsidRPr="00636048">
        <w:rPr>
          <w:rFonts w:asciiTheme="minorHAnsi" w:hAnsiTheme="minorHAnsi" w:cstheme="minorHAnsi"/>
          <w:sz w:val="16"/>
        </w:rPr>
        <w:t xml:space="preserve"> raised by genocide, taken as the illegal act par excellence, </w:t>
      </w:r>
      <w:r w:rsidRPr="00636048">
        <w:rPr>
          <w:rStyle w:val="StyleUnderline"/>
          <w:rFonts w:asciiTheme="minorHAnsi" w:hAnsiTheme="minorHAnsi" w:cstheme="minorHAnsi"/>
        </w:rPr>
        <w:t>are not confined to the nexus of agent and victim</w:t>
      </w:r>
      <w:r w:rsidRPr="00636048">
        <w:rPr>
          <w:rFonts w:asciiTheme="minorHAnsi" w:hAnsiTheme="minorHAnsi" w:cstheme="minorHAnsi"/>
          <w:sz w:val="16"/>
        </w:rPr>
        <w:t xml:space="preserve">. Those directly involved in a given instance of genocide will always form a minority, so to speak. The majority to the event will be formed by the contemporary bystanders. Such bystanders are individuals; in their private and professional lives, they will belong to a vast score of groups and collectives, some informal and closely knit, others formal and detached as far as personal and emotional involvement arc concerned. In the loose sense intended here, </w:t>
      </w:r>
      <w:r w:rsidRPr="00BC1CE8">
        <w:rPr>
          <w:rStyle w:val="StyleUnderline"/>
          <w:rFonts w:asciiTheme="minorHAnsi" w:hAnsiTheme="minorHAnsi" w:cstheme="minorHAnsi"/>
          <w:highlight w:val="yellow"/>
        </w:rPr>
        <w:t>every contemporary citizen cognizant of a specific ongoing instance of genocide, regardless of where in the world, counts as a bystander</w:t>
      </w:r>
      <w:r w:rsidRPr="00BC1CE8">
        <w:rPr>
          <w:rFonts w:asciiTheme="minorHAnsi" w:hAnsiTheme="minorHAnsi" w:cstheme="minorHAnsi"/>
          <w:sz w:val="16"/>
          <w:highlight w:val="yellow"/>
        </w:rPr>
        <w:t>.</w:t>
      </w:r>
      <w:r w:rsidRPr="00636048">
        <w:rPr>
          <w:rFonts w:asciiTheme="minorHAnsi" w:hAnsiTheme="minorHAnsi" w:cstheme="minorHAnsi"/>
          <w:sz w:val="16"/>
        </w:rPr>
        <w:t xml:space="preserve"> Bystanders in this loose sense are </w:t>
      </w:r>
      <w:r w:rsidRPr="00BC1CE8">
        <w:rPr>
          <w:rStyle w:val="StyleUnderline"/>
          <w:rFonts w:asciiTheme="minorHAnsi" w:hAnsiTheme="minorHAnsi" w:cstheme="minorHAnsi"/>
          <w:highlight w:val="yellow"/>
        </w:rPr>
        <w:t>cognizant</w:t>
      </w:r>
      <w:r w:rsidRPr="00636048">
        <w:rPr>
          <w:rFonts w:asciiTheme="minorHAnsi" w:hAnsiTheme="minorHAnsi" w:cstheme="minorHAnsi"/>
          <w:sz w:val="16"/>
        </w:rPr>
        <w:t xml:space="preserve">, through TV, radio, newspapers, and other publicly available sources </w:t>
      </w:r>
      <w:r w:rsidRPr="00BC1CE8">
        <w:rPr>
          <w:rStyle w:val="StyleUnderline"/>
          <w:rFonts w:asciiTheme="minorHAnsi" w:hAnsiTheme="minorHAnsi" w:cstheme="minorHAnsi"/>
          <w:highlight w:val="yellow"/>
        </w:rPr>
        <w:t>of information, of ongoing genocide</w:t>
      </w:r>
      <w:r w:rsidRPr="00636048">
        <w:rPr>
          <w:rStyle w:val="StyleUnderline"/>
          <w:rFonts w:asciiTheme="minorHAnsi" w:hAnsiTheme="minorHAnsi" w:cstheme="minorHAnsi"/>
        </w:rPr>
        <w:t xml:space="preserve"> somewhere in the world, </w:t>
      </w:r>
      <w:r w:rsidRPr="00BC1CE8">
        <w:rPr>
          <w:rStyle w:val="StyleUnderline"/>
          <w:rFonts w:asciiTheme="minorHAnsi" w:hAnsiTheme="minorHAnsi" w:cstheme="minorHAnsi"/>
          <w:highlight w:val="yellow"/>
        </w:rPr>
        <w:t>but</w:t>
      </w:r>
      <w:r w:rsidRPr="00636048">
        <w:rPr>
          <w:rStyle w:val="StyleUnderline"/>
          <w:rFonts w:asciiTheme="minorHAnsi" w:hAnsiTheme="minorHAnsi" w:cstheme="minorHAnsi"/>
        </w:rPr>
        <w:t xml:space="preserve"> they are </w:t>
      </w:r>
      <w:r w:rsidRPr="00BC1CE8">
        <w:rPr>
          <w:rStyle w:val="StyleUnderline"/>
          <w:rFonts w:asciiTheme="minorHAnsi" w:hAnsiTheme="minorHAnsi" w:cstheme="minorHAnsi"/>
          <w:highlight w:val="yellow"/>
        </w:rPr>
        <w:t>not</w:t>
      </w:r>
      <w:r w:rsidRPr="00636048">
        <w:rPr>
          <w:rFonts w:asciiTheme="minorHAnsi" w:hAnsiTheme="minorHAnsi" w:cstheme="minorHAnsi"/>
          <w:sz w:val="16"/>
        </w:rPr>
        <w:t xml:space="preserve"> — by profession or formal appointment — </w:t>
      </w:r>
      <w:r w:rsidRPr="00636048">
        <w:rPr>
          <w:rStyle w:val="StyleUnderline"/>
          <w:rFonts w:asciiTheme="minorHAnsi" w:hAnsiTheme="minorHAnsi" w:cstheme="minorHAnsi"/>
        </w:rPr>
        <w:t>i</w:t>
      </w:r>
      <w:r w:rsidRPr="00BC1CE8">
        <w:rPr>
          <w:rStyle w:val="StyleUnderline"/>
          <w:rFonts w:asciiTheme="minorHAnsi" w:hAnsiTheme="minorHAnsi" w:cstheme="minorHAnsi"/>
          <w:highlight w:val="yellow"/>
        </w:rPr>
        <w:t>nvolved</w:t>
      </w:r>
      <w:r w:rsidRPr="00636048">
        <w:rPr>
          <w:rStyle w:val="StyleUnderline"/>
          <w:rFonts w:asciiTheme="minorHAnsi" w:hAnsiTheme="minorHAnsi" w:cstheme="minorHAnsi"/>
        </w:rPr>
        <w:t xml:space="preserve"> in it</w:t>
      </w:r>
      <w:r w:rsidRPr="00636048">
        <w:rPr>
          <w:rFonts w:asciiTheme="minorHAnsi" w:hAnsiTheme="minorHAnsi" w:cstheme="minorHAnsi"/>
          <w:sz w:val="16"/>
        </w:rPr>
        <w:t xml:space="preserve">.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The stance of this third part)' to an ongoing conflict, even one with genocidal implications, is in principle often seen as one of impartiality and neutrality, typically highlighted by a determined refusal to 'take sides'. This manner of principled non-involvement is frequently viewed as highly meritorious (Vctlesen, 1998). A case in point would be UN personnel deployed to monitor a ceasefire between warring parties, or (as was their task in Bosnia) to see to it that the civilians within a UN-declared 'safe area' arc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 To begin with, let us consider this question not from the expected viewpoint — that of the bystander — but from the two viewpoints provided by the parties directly involved in the event. To put it as simply as possible: From the viewpoint of an agent of genocide, </w:t>
      </w:r>
      <w:r w:rsidRPr="00636048">
        <w:rPr>
          <w:rStyle w:val="StyleUnderline"/>
          <w:rFonts w:asciiTheme="minorHAnsi" w:hAnsiTheme="minorHAnsi" w:cstheme="minorHAnsi"/>
        </w:rPr>
        <w:t>bystanders are persons possessing a potential (</w:t>
      </w:r>
      <w:r w:rsidRPr="00636048">
        <w:rPr>
          <w:rFonts w:asciiTheme="minorHAnsi" w:hAnsiTheme="minorHAnsi" w:cstheme="minorHAnsi"/>
          <w:sz w:val="16"/>
        </w:rPr>
        <w:t xml:space="preserve">one needing to be estimated in every concrete case) </w:t>
      </w:r>
      <w:r w:rsidRPr="00636048">
        <w:rPr>
          <w:rStyle w:val="StyleUnderline"/>
          <w:rFonts w:asciiTheme="minorHAnsi" w:hAnsiTheme="minorHAnsi" w:cstheme="minorHAnsi"/>
        </w:rPr>
        <w:t>to halt</w:t>
      </w:r>
      <w:r w:rsidRPr="00636048">
        <w:rPr>
          <w:rFonts w:asciiTheme="minorHAnsi" w:hAnsiTheme="minorHAnsi" w:cstheme="minorHAnsi"/>
          <w:sz w:val="16"/>
        </w:rPr>
        <w:t xml:space="preserve"> his </w:t>
      </w:r>
      <w:r w:rsidRPr="00636048">
        <w:rPr>
          <w:rStyle w:val="StyleUnderline"/>
          <w:rFonts w:asciiTheme="minorHAnsi" w:hAnsiTheme="minorHAnsi" w:cstheme="minorHAnsi"/>
        </w:rPr>
        <w:t>ongoing actions</w:t>
      </w:r>
      <w:r w:rsidRPr="00636048">
        <w:rPr>
          <w:rFonts w:asciiTheme="minorHAnsi" w:hAnsiTheme="minorHAnsi" w:cstheme="minorHAnsi"/>
          <w:sz w:val="16"/>
        </w:rPr>
        <w:t xml:space="preserve">. The perpetrator will fear the bystander to the extent that he has reason to believe that the bystander will intervene to halt the action already under way, and thereby frustrate the perpetrator's goal of eliminating the targeted group. That said, we immediately need to differentiate among the different categories of bystanders introduced above. It is obvious that the more knowledgeable and otherwise resourceful the bystander, the more the perpetrator will have reason to fear that the potential for such resistance will translate into action, meaning a more or less direct intervention by military or other means deemed efficient to reach the objective of halting the incipient genocide. Of course, one should distinguish between bystanders who remain inactive and those who become actively engaged. Nonetheless, the point to be stressed is that, in principle, </w:t>
      </w:r>
      <w:r w:rsidRPr="00BC1CE8">
        <w:rPr>
          <w:rStyle w:val="StyleUnderline"/>
          <w:rFonts w:asciiTheme="minorHAnsi" w:hAnsiTheme="minorHAnsi" w:cstheme="minorHAnsi"/>
          <w:highlight w:val="yellow"/>
        </w:rPr>
        <w:t>even the most initially passive and remote bystander possesses a potential to cease being a mere onlooker</w:t>
      </w:r>
      <w:r w:rsidRPr="00636048">
        <w:rPr>
          <w:rStyle w:val="StyleUnderline"/>
          <w:rFonts w:asciiTheme="minorHAnsi" w:hAnsiTheme="minorHAnsi" w:cstheme="minorHAnsi"/>
        </w:rPr>
        <w:t xml:space="preserve"> to the events unfolding</w:t>
      </w:r>
      <w:r w:rsidRPr="00636048">
        <w:rPr>
          <w:rFonts w:asciiTheme="minorHAnsi" w:hAnsiTheme="minorHAnsi" w:cstheme="minorHAnsi"/>
          <w:sz w:val="16"/>
        </w:rPr>
        <w:t xml:space="preserve">. Outrage at what comes to pass may prompt the judgment that 'this simply must be stopped' and translate into action promoting that aim. But is not halting genocide first and foremost a task, indeed a duty, for the victims themselves? The answer is simple: The sheer fact that genocide is happening shows that the targeted group has not proved itself able to prevent it. This being so, </w:t>
      </w:r>
      <w:r w:rsidRPr="00636048">
        <w:rPr>
          <w:rStyle w:val="StyleUnderline"/>
          <w:rFonts w:asciiTheme="minorHAnsi" w:hAnsiTheme="minorHAnsi" w:cstheme="minorHAnsi"/>
        </w:rPr>
        <w:t>responsibility for halting what is now unfolding</w:t>
      </w:r>
      <w:r w:rsidRPr="00636048">
        <w:rPr>
          <w:rFonts w:asciiTheme="minorHAnsi" w:hAnsiTheme="minorHAnsi" w:cstheme="minorHAnsi"/>
          <w:sz w:val="16"/>
        </w:rPr>
        <w:t xml:space="preserve"> cannot rest with the victims alone; it </w:t>
      </w:r>
      <w:r w:rsidRPr="00636048">
        <w:rPr>
          <w:rStyle w:val="StyleUnderline"/>
          <w:rFonts w:asciiTheme="minorHAnsi" w:hAnsiTheme="minorHAnsi" w:cstheme="minorHAnsi"/>
        </w:rPr>
        <w:t>must</w:t>
      </w:r>
      <w:r w:rsidRPr="00636048">
        <w:rPr>
          <w:rFonts w:asciiTheme="minorHAnsi" w:hAnsiTheme="minorHAnsi" w:cstheme="minorHAnsi"/>
          <w:sz w:val="16"/>
        </w:rPr>
        <w:t xml:space="preserve"> also </w:t>
      </w:r>
      <w:r w:rsidRPr="00636048">
        <w:rPr>
          <w:rStyle w:val="StyleUnderline"/>
          <w:rFonts w:asciiTheme="minorHAnsi" w:hAnsiTheme="minorHAnsi" w:cstheme="minorHAnsi"/>
        </w:rPr>
        <w:t>be seen to rest with the party</w:t>
      </w:r>
      <w:r w:rsidRPr="00636048">
        <w:rPr>
          <w:rFonts w:asciiTheme="minorHAnsi" w:hAnsiTheme="minorHAnsi" w:cstheme="minorHAnsi"/>
          <w:sz w:val="16"/>
        </w:rPr>
        <w:t xml:space="preserve"> not itself affected but </w:t>
      </w:r>
      <w:r w:rsidRPr="00636048">
        <w:rPr>
          <w:rStyle w:val="StyleUnderline"/>
          <w:rFonts w:asciiTheme="minorHAnsi" w:hAnsiTheme="minorHAnsi" w:cstheme="minorHAnsi"/>
        </w:rPr>
        <w:t>which is knowledgeable about</w:t>
      </w:r>
      <w:r w:rsidRPr="00636048">
        <w:rPr>
          <w:rFonts w:asciiTheme="minorHAnsi" w:hAnsiTheme="minorHAnsi" w:cstheme="minorHAnsi"/>
          <w:sz w:val="16"/>
        </w:rPr>
        <w:t xml:space="preserve"> — which is more or less </w:t>
      </w:r>
      <w:r w:rsidRPr="00636048">
        <w:rPr>
          <w:rStyle w:val="StyleUnderline"/>
          <w:rFonts w:asciiTheme="minorHAnsi" w:hAnsiTheme="minorHAnsi" w:cstheme="minorHAnsi"/>
        </w:rPr>
        <w:t>literally witnessing — the genocide that is taking place</w:t>
      </w:r>
      <w:r w:rsidRPr="00636048">
        <w:rPr>
          <w:rFonts w:asciiTheme="minorHAnsi" w:hAnsiTheme="minorHAnsi" w:cstheme="minorHAnsi"/>
          <w:sz w:val="16"/>
        </w:rPr>
        <w:t xml:space="preserve">. So whereas for the agent, </w:t>
      </w:r>
      <w:r w:rsidRPr="00BC1CE8">
        <w:rPr>
          <w:rStyle w:val="StyleUnderline"/>
          <w:rFonts w:asciiTheme="minorHAnsi" w:hAnsiTheme="minorHAnsi" w:cstheme="minorHAnsi"/>
          <w:highlight w:val="yellow"/>
        </w:rPr>
        <w:t>bystanders represent</w:t>
      </w:r>
      <w:r w:rsidRPr="00636048">
        <w:rPr>
          <w:rFonts w:asciiTheme="minorHAnsi" w:hAnsiTheme="minorHAnsi" w:cstheme="minorHAnsi"/>
          <w:sz w:val="16"/>
        </w:rPr>
        <w:t xml:space="preserve"> the potential of resistance, for the victims the)' may represent </w:t>
      </w:r>
      <w:r w:rsidRPr="00BC1CE8">
        <w:rPr>
          <w:rStyle w:val="StyleUnderline"/>
          <w:rFonts w:asciiTheme="minorHAnsi" w:hAnsiTheme="minorHAnsi" w:cstheme="minorHAnsi"/>
          <w:highlight w:val="yellow"/>
        </w:rPr>
        <w:t>the only source of hope left</w:t>
      </w:r>
      <w:r w:rsidRPr="00636048">
        <w:rPr>
          <w:rStyle w:val="StyleUnderline"/>
          <w:rFonts w:asciiTheme="minorHAnsi" w:hAnsiTheme="minorHAnsi" w:cstheme="minorHAnsi"/>
        </w:rPr>
        <w:t xml:space="preserve">. </w:t>
      </w:r>
      <w:r w:rsidRPr="00636048">
        <w:rPr>
          <w:rFonts w:asciiTheme="minorHAnsi" w:hAnsiTheme="minorHAnsi" w:cstheme="minorHAnsi"/>
          <w:sz w:val="16"/>
        </w:rPr>
        <w:t xml:space="preserve">In ethical terms, this is borne out in the notion of responsibility of Emmanuel Lcvinas (1991), according to which </w:t>
      </w:r>
      <w:r w:rsidRPr="00636048">
        <w:rPr>
          <w:rStyle w:val="StyleUnderline"/>
          <w:rFonts w:asciiTheme="minorHAnsi" w:hAnsiTheme="minorHAnsi" w:cstheme="minorHAnsi"/>
        </w:rPr>
        <w:t>responsibility grows bigger the weaker its addressee</w:t>
      </w:r>
      <w:r w:rsidRPr="00636048">
        <w:rPr>
          <w:rFonts w:asciiTheme="minorHAnsi" w:hAnsiTheme="minorHAnsi" w:cstheme="minorHAnsi"/>
          <w:sz w:val="16"/>
        </w:rPr>
        <w:t xml:space="preserve">. Of course, agents of genocide may be caught more or less in delicto flagrante. But in the age of television — with CNN being able to film and even interview doers as well as victims on the spot, and broadcast live to the entire television-watching world (such as was the case in the concentration camp Omarska in Bosnia in August 1992) (see Gutnian, 1993) — physical co-presence to the event at hand is almost rendered superfluous. One need not have been there in order to have known what happened. The same holds for the impact of the day-to-day reporting from the ground by newspaper journalists of indisputable reputation. In order to be 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get a better grasp of the moral issues involved in being a bystander to genocide, whether passive or active. Acting - and Deciding Not To 'I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 145). But this is not the whole picture. Actions arc also omitted, endured, neglected, and the like; and Ricoeur takes these phenomena to remind us that </w:t>
      </w:r>
      <w:r w:rsidRPr="00636048">
        <w:rPr>
          <w:rStyle w:val="StyleUnderline"/>
          <w:rFonts w:asciiTheme="minorHAnsi" w:hAnsiTheme="minorHAnsi" w:cstheme="minorHAnsi"/>
        </w:rPr>
        <w:t>on the level of interaction</w:t>
      </w:r>
      <w:r w:rsidRPr="00636048">
        <w:rPr>
          <w:rFonts w:asciiTheme="minorHAnsi" w:hAnsiTheme="minorHAnsi" w:cstheme="minorHAnsi"/>
          <w:sz w:val="16"/>
        </w:rPr>
        <w:t xml:space="preserve">, just as on that of subjective understanding, </w:t>
      </w:r>
      <w:r w:rsidRPr="00BC1CE8">
        <w:rPr>
          <w:rStyle w:val="StyleUnderline"/>
          <w:rFonts w:asciiTheme="minorHAnsi" w:hAnsiTheme="minorHAnsi" w:cstheme="minorHAnsi"/>
          <w:highlight w:val="yellow"/>
        </w:rPr>
        <w:t>not acting is still acting: neglecting, forgetting to do something, is</w:t>
      </w:r>
      <w:r w:rsidRPr="00636048">
        <w:rPr>
          <w:rStyle w:val="StyleUnderline"/>
          <w:rFonts w:asciiTheme="minorHAnsi" w:hAnsiTheme="minorHAnsi" w:cstheme="minorHAnsi"/>
        </w:rPr>
        <w:t xml:space="preserve"> also letting </w:t>
      </w:r>
      <w:r w:rsidRPr="00BC1CE8">
        <w:rPr>
          <w:rStyle w:val="StyleUnderline"/>
          <w:rFonts w:asciiTheme="minorHAnsi" w:hAnsiTheme="minorHAnsi" w:cstheme="minorHAnsi"/>
          <w:highlight w:val="yellow"/>
        </w:rPr>
        <w:t>things be done by someone else</w:t>
      </w:r>
      <w:r w:rsidRPr="00636048">
        <w:rPr>
          <w:rStyle w:val="StyleUnderline"/>
          <w:rFonts w:asciiTheme="minorHAnsi" w:hAnsiTheme="minorHAnsi" w:cstheme="minorHAnsi"/>
        </w:rPr>
        <w:t xml:space="preserve">, sometimes </w:t>
      </w:r>
      <w:r w:rsidRPr="00BC1CE8">
        <w:rPr>
          <w:rStyle w:val="StyleUnderline"/>
          <w:rFonts w:asciiTheme="minorHAnsi" w:hAnsiTheme="minorHAnsi" w:cstheme="minorHAnsi"/>
          <w:highlight w:val="yellow"/>
        </w:rPr>
        <w:t>to the point of criminality</w:t>
      </w:r>
      <w:r w:rsidRPr="00636048">
        <w:rPr>
          <w:rFonts w:asciiTheme="minorHAnsi" w:hAnsiTheme="minorHAnsi" w:cstheme="minorHAnsi"/>
          <w:sz w:val="16"/>
        </w:rPr>
        <w:t xml:space="preserve">. (Ricoeur, 1992: 157) Ricoeurs systematic objective is to extend the theory of action from acting to suffering beings; again and again he emphasises that 'ever)' action has its agents and its patients' (1992: 157). Ricoeur's proposed extension certainly sounds plausible. Regrettably, his proposal stops halfway. The vital insight articulated, albeit not developed, in the passages quoted is that </w:t>
      </w:r>
      <w:r w:rsidRPr="00636048">
        <w:rPr>
          <w:rStyle w:val="StyleUnderline"/>
          <w:rFonts w:asciiTheme="minorHAnsi" w:hAnsiTheme="minorHAnsi" w:cstheme="minorHAnsi"/>
        </w:rPr>
        <w:t>not acting is still acting</w:t>
      </w:r>
      <w:r w:rsidRPr="00636048">
        <w:rPr>
          <w:rFonts w:asciiTheme="minorHAnsi" w:hAnsiTheme="minorHAnsi" w:cstheme="minorHAnsi"/>
          <w:sz w:val="16"/>
        </w:rPr>
        <w:t xml:space="preserve"> Brought to bear on the case of genocide as a reported, ongoing affair, </w:t>
      </w:r>
      <w:r w:rsidRPr="00BC1CE8">
        <w:rPr>
          <w:rStyle w:val="StyleUnderline"/>
          <w:rFonts w:asciiTheme="minorHAnsi" w:hAnsiTheme="minorHAnsi" w:cstheme="minorHAnsi"/>
          <w:highlight w:val="yellow"/>
        </w:rPr>
        <w:t>the inaction making a difference is the inaction of the bystander to unfolding genocide</w:t>
      </w:r>
      <w:r w:rsidRPr="00BC1CE8">
        <w:rPr>
          <w:rFonts w:asciiTheme="minorHAnsi" w:hAnsiTheme="minorHAnsi" w:cstheme="minorHAnsi"/>
          <w:sz w:val="16"/>
          <w:highlight w:val="yellow"/>
        </w:rPr>
        <w:t xml:space="preserve">. </w:t>
      </w:r>
      <w:r w:rsidRPr="00BC1CE8">
        <w:rPr>
          <w:rStyle w:val="StyleUnderline"/>
          <w:rFonts w:asciiTheme="minorHAnsi" w:hAnsiTheme="minorHAnsi" w:cstheme="minorHAnsi"/>
        </w:rPr>
        <w:t xml:space="preserve">The </w:t>
      </w:r>
      <w:r w:rsidRPr="00BC1CE8">
        <w:rPr>
          <w:rStyle w:val="StyleUnderline"/>
          <w:rFonts w:asciiTheme="minorHAnsi" w:hAnsiTheme="minorHAnsi" w:cstheme="minorHAnsi"/>
          <w:highlight w:val="yellow"/>
        </w:rPr>
        <w:t>failure to act</w:t>
      </w:r>
      <w:r w:rsidRPr="00636048">
        <w:rPr>
          <w:rFonts w:asciiTheme="minorHAnsi" w:hAnsiTheme="minorHAnsi" w:cstheme="minorHAnsi"/>
          <w:sz w:val="16"/>
        </w:rPr>
        <w:t xml:space="preserve"> when confronted with such action, as is involved in accomplishing genocide, is a failure which </w:t>
      </w:r>
      <w:r w:rsidRPr="00BC1CE8">
        <w:rPr>
          <w:rStyle w:val="StyleUnderline"/>
          <w:rFonts w:asciiTheme="minorHAnsi" w:hAnsiTheme="minorHAnsi" w:cstheme="minorHAnsi"/>
          <w:highlight w:val="yellow"/>
        </w:rPr>
        <w:t>carries a message to both the agent and the sufferer: the action may proceed</w:t>
      </w:r>
      <w:r w:rsidRPr="00BC1CE8">
        <w:rPr>
          <w:rFonts w:asciiTheme="minorHAnsi" w:hAnsiTheme="minorHAnsi" w:cstheme="minorHAnsi"/>
          <w:sz w:val="16"/>
          <w:highlight w:val="yellow"/>
        </w:rPr>
        <w:t>.</w:t>
      </w:r>
      <w:r w:rsidRPr="00636048">
        <w:rPr>
          <w:rFonts w:asciiTheme="minorHAnsi" w:hAnsiTheme="minorHAnsi" w:cstheme="minorHAnsi"/>
          <w:sz w:val="16"/>
        </w:rPr>
        <w:t xml:space="preserve"> Knowing, yet still not acting, means granting acceptance to the action. Such inaction entails 'letting things be done by someone else' — clearly, in the case of acknowledged genocide, 'to the point of criminality', to invoke one of the quotes from Ricoeur. In short</w:t>
      </w:r>
      <w:r w:rsidRPr="00636048">
        <w:rPr>
          <w:rStyle w:val="StyleUnderline"/>
          <w:rFonts w:asciiTheme="minorHAnsi" w:hAnsiTheme="minorHAnsi" w:cstheme="minorHAnsi"/>
        </w:rPr>
        <w:t xml:space="preserve">, </w:t>
      </w:r>
      <w:r w:rsidRPr="00BC1CE8">
        <w:rPr>
          <w:rStyle w:val="StyleUnderline"/>
          <w:rFonts w:asciiTheme="minorHAnsi" w:hAnsiTheme="minorHAnsi" w:cstheme="minorHAnsi"/>
          <w:highlight w:val="yellow"/>
        </w:rPr>
        <w:t>inaction</w:t>
      </w:r>
      <w:r w:rsidRPr="00636048">
        <w:rPr>
          <w:rStyle w:val="StyleUnderline"/>
          <w:rFonts w:asciiTheme="minorHAnsi" w:hAnsiTheme="minorHAnsi" w:cstheme="minorHAnsi"/>
        </w:rPr>
        <w:t xml:space="preserve"> here </w:t>
      </w:r>
      <w:r w:rsidRPr="00BC1CE8">
        <w:rPr>
          <w:rStyle w:val="StyleUnderline"/>
          <w:rFonts w:asciiTheme="minorHAnsi" w:hAnsiTheme="minorHAnsi" w:cstheme="minorHAnsi"/>
          <w:highlight w:val="yellow"/>
        </w:rPr>
        <w:t>means complicity</w:t>
      </w:r>
      <w:r w:rsidRPr="00636048">
        <w:rPr>
          <w:rStyle w:val="StyleUnderline"/>
          <w:rFonts w:asciiTheme="minorHAnsi" w:hAnsiTheme="minorHAnsi" w:cstheme="minorHAnsi"/>
        </w:rPr>
        <w:t xml:space="preserve">; accordingly, </w:t>
      </w:r>
      <w:r w:rsidRPr="00E0003F">
        <w:rPr>
          <w:rStyle w:val="StyleUnderline"/>
          <w:rFonts w:asciiTheme="minorHAnsi" w:hAnsiTheme="minorHAnsi" w:cstheme="minorHAnsi"/>
          <w:highlight w:val="yellow"/>
        </w:rPr>
        <w:t>it raises the question of responsibility, guilt, and shame on the part of the inactive bystander</w:t>
      </w:r>
      <w:r w:rsidRPr="00636048">
        <w:rPr>
          <w:rStyle w:val="StyleUnderline"/>
          <w:rFonts w:asciiTheme="minorHAnsi" w:hAnsiTheme="minorHAnsi" w:cstheme="minorHAnsi"/>
        </w:rPr>
        <w:t>, by which I mean the bystander who decides to remain inactive</w:t>
      </w:r>
      <w:r w:rsidRPr="00636048">
        <w:rPr>
          <w:rFonts w:asciiTheme="minorHAnsi" w:hAnsiTheme="minorHAnsi" w:cstheme="minorHAnsi"/>
          <w:sz w:val="16"/>
        </w:rPr>
        <w:t>. In the view I am advancing, the theory of action is satisfactorily extended only when it is recognised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arc bound to reach far beyond the immediate dyadic setting As Hannah Arendt (1958) famously observed, to act is to initiate, to make a new beginning in the world, to set in motion — and open-endedly so. Only the start of a specific action allows precise localisation in space and time, besides our attributing it to a particular agent, as her property and no one else's. But, as for the repercussions, the)' evade being traced in an)' definite manner, to any final and definitive endpoint.</w:t>
      </w:r>
    </w:p>
    <w:p w14:paraId="18C91201" w14:textId="422589D2" w:rsidR="00E0003F" w:rsidRDefault="00E0003F" w:rsidP="00E0003F">
      <w:pPr>
        <w:pStyle w:val="Heading4"/>
      </w:pPr>
      <w:r>
        <w:t>Advantage________is Racial Discrimination against Native Peoples:</w:t>
      </w:r>
    </w:p>
    <w:p w14:paraId="00A79488" w14:textId="7AE6CB57" w:rsidR="00E0003F" w:rsidRDefault="00E0003F" w:rsidP="00E0003F">
      <w:pPr>
        <w:pStyle w:val="Heading4"/>
      </w:pPr>
      <w:r>
        <w:t>First, Native Peoples on U.S. borders with Mexico and Canada are subject to racial profiling during passage.</w:t>
      </w:r>
    </w:p>
    <w:p w14:paraId="37F9C2EE" w14:textId="77777777" w:rsidR="00E0003F" w:rsidRPr="000E2066" w:rsidRDefault="00E0003F" w:rsidP="00E0003F">
      <w:r w:rsidRPr="000E2066">
        <w:rPr>
          <w:rFonts w:eastAsiaTheme="majorEastAsia" w:cstheme="majorBidi"/>
          <w:b/>
          <w:iCs/>
          <w:sz w:val="26"/>
        </w:rPr>
        <w:t>Alliance for Global Justice, ’13</w:t>
      </w:r>
      <w:r>
        <w:t xml:space="preserve"> [“Border Militarization as Occupation;” Alliance for Global Justice, 2013; https://afgj.org/border-militarization-as-occupation]</w:t>
      </w:r>
    </w:p>
    <w:p w14:paraId="03B7EDAC" w14:textId="05EE00F2" w:rsidR="00E0003F" w:rsidRDefault="00E0003F" w:rsidP="00E0003F">
      <w:r w:rsidRPr="000E2066">
        <w:rPr>
          <w:rStyle w:val="StyleUnderline"/>
          <w:highlight w:val="yellow"/>
        </w:rPr>
        <w:t>Tribes have</w:t>
      </w:r>
      <w:r>
        <w:t xml:space="preserve"> also </w:t>
      </w:r>
      <w:r w:rsidRPr="000E2066">
        <w:rPr>
          <w:rStyle w:val="StyleUnderline"/>
          <w:highlight w:val="yellow"/>
        </w:rPr>
        <w:t xml:space="preserve">had to deal with </w:t>
      </w:r>
      <w:r w:rsidRPr="000E2066">
        <w:rPr>
          <w:rStyle w:val="Emphasis"/>
          <w:highlight w:val="yellow"/>
        </w:rPr>
        <w:t>racial profiling</w:t>
      </w:r>
      <w:r>
        <w:t xml:space="preserve">, customs </w:t>
      </w:r>
      <w:r w:rsidRPr="000E2066">
        <w:rPr>
          <w:rStyle w:val="Emphasis"/>
          <w:highlight w:val="yellow"/>
        </w:rPr>
        <w:t xml:space="preserve">harassment </w:t>
      </w:r>
      <w:r w:rsidRPr="000E2066">
        <w:rPr>
          <w:rStyle w:val="StyleUnderline"/>
          <w:highlight w:val="yellow"/>
        </w:rPr>
        <w:t>and heavily armed law enforcement</w:t>
      </w:r>
      <w:r>
        <w:t xml:space="preserve"> patrolling on their reservation land. </w:t>
      </w:r>
      <w:r w:rsidRPr="000E2066">
        <w:rPr>
          <w:rStyle w:val="StyleUnderline"/>
          <w:highlight w:val="yellow"/>
        </w:rPr>
        <w:t>Such issues exist not only at the U.S. border with Mexico, but with Canada</w:t>
      </w:r>
      <w:r>
        <w:t xml:space="preserve"> as well. </w:t>
      </w:r>
      <w:r w:rsidRPr="000E2066">
        <w:rPr>
          <w:rStyle w:val="StyleUnderline"/>
          <w:highlight w:val="yellow"/>
        </w:rPr>
        <w:t>As</w:t>
      </w:r>
      <w:r w:rsidRPr="004C3E89">
        <w:rPr>
          <w:rStyle w:val="StyleUnderline"/>
        </w:rPr>
        <w:t xml:space="preserve"> </w:t>
      </w:r>
      <w:r>
        <w:t xml:space="preserve">the border </w:t>
      </w:r>
      <w:r w:rsidRPr="004C3E89">
        <w:rPr>
          <w:rStyle w:val="StyleUnderline"/>
        </w:rPr>
        <w:t xml:space="preserve">and </w:t>
      </w:r>
      <w:r w:rsidRPr="000E2066">
        <w:rPr>
          <w:rStyle w:val="StyleUnderline"/>
          <w:highlight w:val="yellow"/>
        </w:rPr>
        <w:t xml:space="preserve">immigration enforcement has traveled to other parts of the country, so have </w:t>
      </w:r>
      <w:r w:rsidRPr="000E2066">
        <w:rPr>
          <w:rStyle w:val="Emphasis"/>
          <w:highlight w:val="yellow"/>
        </w:rPr>
        <w:t>injustices and occupation</w:t>
      </w:r>
      <w:r w:rsidRPr="000E2066">
        <w:rPr>
          <w:rStyle w:val="StyleUnderline"/>
          <w:highlight w:val="yellow"/>
        </w:rPr>
        <w:t xml:space="preserve"> of indigenous lands</w:t>
      </w:r>
      <w:r>
        <w:t xml:space="preserve">. </w:t>
      </w:r>
      <w:r w:rsidRPr="000E2066">
        <w:rPr>
          <w:rStyle w:val="StyleUnderline"/>
          <w:highlight w:val="yellow"/>
        </w:rPr>
        <w:t>The Mohawk tribe on the border with Canada have reported having to deal with similar issues</w:t>
      </w:r>
      <w:r w:rsidRPr="004C3E89">
        <w:rPr>
          <w:rStyle w:val="StyleUnderline"/>
        </w:rPr>
        <w:t xml:space="preserve"> </w:t>
      </w:r>
      <w:r>
        <w:t>with Customs and Border Enforcement.</w:t>
      </w:r>
    </w:p>
    <w:p w14:paraId="1FB53A42" w14:textId="4DF36C67" w:rsidR="00E0003F" w:rsidRDefault="00E0003F" w:rsidP="00E0003F">
      <w:pPr>
        <w:pStyle w:val="Heading4"/>
      </w:pPr>
      <w:r>
        <w:t>Additionally, b</w:t>
      </w:r>
      <w:r w:rsidRPr="008457A5">
        <w:t>lood quantum requirements for free passage rights are racially based in U.S. slavery and Jim Crow laws.</w:t>
      </w:r>
    </w:p>
    <w:p w14:paraId="0688C5EE" w14:textId="77777777" w:rsidR="00E0003F" w:rsidRPr="008457A5" w:rsidRDefault="00E0003F" w:rsidP="00E0003F">
      <w:r w:rsidRPr="006E2368">
        <w:rPr>
          <w:rFonts w:eastAsiaTheme="majorEastAsia" w:cstheme="majorBidi"/>
          <w:b/>
          <w:iCs/>
          <w:sz w:val="26"/>
        </w:rPr>
        <w:t>Denis, ’15</w:t>
      </w:r>
      <w:r>
        <w:t xml:space="preserve"> [Michael, Master of Education candidate and researcher, University of Pennsylvania; “Blood Quantum: Another Look;” Jay's Treaty and Aboriginal Canadian Student Mobility; 20th November 2015; http://jaystreaty.blogspot.com/2015/11/blood-quantum-another-look.html]</w:t>
      </w:r>
    </w:p>
    <w:p w14:paraId="481DE7AB" w14:textId="7B6379F5" w:rsidR="00E0003F" w:rsidRDefault="00E0003F" w:rsidP="00E0003F">
      <w:pPr>
        <w:rPr>
          <w:sz w:val="16"/>
        </w:rPr>
      </w:pPr>
      <w:r w:rsidRPr="008457A5">
        <w:rPr>
          <w:sz w:val="16"/>
        </w:rPr>
        <w:t>If you have been following this research blog on the Jay Treaty, you know by now that</w:t>
      </w:r>
      <w:r w:rsidRPr="008457A5">
        <w:rPr>
          <w:sz w:val="16"/>
          <w:highlight w:val="yellow"/>
        </w:rPr>
        <w:t xml:space="preserve"> </w:t>
      </w:r>
      <w:r w:rsidRPr="008457A5">
        <w:rPr>
          <w:rStyle w:val="StyleUnderline"/>
          <w:highlight w:val="yellow"/>
        </w:rPr>
        <w:t>proving one's Native ancestry is at the crux of qualifying for Jay Treaty rights to live</w:t>
      </w:r>
      <w:r w:rsidRPr="008457A5">
        <w:rPr>
          <w:rStyle w:val="StyleUnderline"/>
        </w:rPr>
        <w:t xml:space="preserve"> </w:t>
      </w:r>
      <w:r w:rsidRPr="008457A5">
        <w:rPr>
          <w:sz w:val="16"/>
        </w:rPr>
        <w:t xml:space="preserve">and study </w:t>
      </w:r>
      <w:r w:rsidRPr="008457A5">
        <w:rPr>
          <w:rStyle w:val="StyleUnderline"/>
          <w:highlight w:val="yellow"/>
        </w:rPr>
        <w:t>in the U</w:t>
      </w:r>
      <w:r w:rsidRPr="008457A5">
        <w:rPr>
          <w:sz w:val="16"/>
        </w:rPr>
        <w:t xml:space="preserve">nited </w:t>
      </w:r>
      <w:r w:rsidRPr="008457A5">
        <w:rPr>
          <w:rStyle w:val="StyleUnderline"/>
          <w:highlight w:val="yellow"/>
        </w:rPr>
        <w:t>S</w:t>
      </w:r>
      <w:r w:rsidRPr="008457A5">
        <w:rPr>
          <w:sz w:val="16"/>
        </w:rPr>
        <w:t xml:space="preserve">tates. </w:t>
      </w:r>
      <w:r w:rsidRPr="008457A5">
        <w:rPr>
          <w:rStyle w:val="StyleUnderline"/>
          <w:highlight w:val="yellow"/>
        </w:rPr>
        <w:t>Under the Jay Treaty and the Immigration and Nationality Act of 1952,</w:t>
      </w:r>
      <w:r w:rsidRPr="008457A5">
        <w:rPr>
          <w:rStyle w:val="StyleUnderline"/>
        </w:rPr>
        <w:t xml:space="preserve"> Section 289, </w:t>
      </w:r>
      <w:r w:rsidRPr="008457A5">
        <w:rPr>
          <w:rStyle w:val="StyleUnderline"/>
          <w:highlight w:val="yellow"/>
        </w:rPr>
        <w:t>Canadian-born members of U.S. federally recognized tribes must possess and prove at least 50% blood quantum. You can imagine how hard it might be to prove -- with documentation</w:t>
      </w:r>
      <w:r w:rsidRPr="008457A5">
        <w:rPr>
          <w:rStyle w:val="StyleUnderline"/>
        </w:rPr>
        <w:t xml:space="preserve"> -- your bloodline.</w:t>
      </w:r>
      <w:r w:rsidRPr="008457A5">
        <w:rPr>
          <w:sz w:val="16"/>
        </w:rPr>
        <w:t xml:space="preserve"> According to Pine Tree Legal Assistance (2003), you must have a letter from your band office stating that you have at least 50% Aboriginal blood in order to cross the border through Jay Treaty rights. (You might also need additional documents such as Certificate of Indian Status Card, Long form birth certificate, and a photo ID, but that's another matter.) What if you grew up in a Native community, but can only prove 25% or 12.5% blood quantum? Under U.S. immigration law, you might be out of luck. You may not be able to enjoy the right to access the ancestral lands, visit family, or attend school on the other side of U.S.-Canadian border. Blood quantum is a strange way to define personhood. "Does my blood make me who I am?" or does my culture and my upbringing make me who I am?" </w:t>
      </w:r>
      <w:r w:rsidRPr="008457A5">
        <w:rPr>
          <w:rStyle w:val="StyleUnderline"/>
          <w:highlight w:val="yellow"/>
        </w:rPr>
        <w:t xml:space="preserve">There are </w:t>
      </w:r>
      <w:r w:rsidRPr="008457A5">
        <w:rPr>
          <w:rStyle w:val="Emphasis"/>
          <w:highlight w:val="yellow"/>
        </w:rPr>
        <w:t>uncomfortable parallels</w:t>
      </w:r>
      <w:r w:rsidRPr="008457A5">
        <w:rPr>
          <w:rStyle w:val="StyleUnderline"/>
          <w:highlight w:val="yellow"/>
        </w:rPr>
        <w:t xml:space="preserve"> to the </w:t>
      </w:r>
      <w:r w:rsidRPr="008457A5">
        <w:rPr>
          <w:rStyle w:val="Emphasis"/>
          <w:highlight w:val="yellow"/>
        </w:rPr>
        <w:t>One-Drop Rule</w:t>
      </w:r>
      <w:r w:rsidRPr="008457A5">
        <w:rPr>
          <w:rStyle w:val="StyleUnderline"/>
        </w:rPr>
        <w:t xml:space="preserve"> in the U.S., </w:t>
      </w:r>
      <w:r w:rsidRPr="008457A5">
        <w:rPr>
          <w:rStyle w:val="StyleUnderline"/>
          <w:highlight w:val="yellow"/>
        </w:rPr>
        <w:t xml:space="preserve">a </w:t>
      </w:r>
      <w:r w:rsidRPr="008457A5">
        <w:rPr>
          <w:rStyle w:val="Emphasis"/>
          <w:highlight w:val="yellow"/>
        </w:rPr>
        <w:t>"cultural definition" of race,</w:t>
      </w:r>
      <w:r w:rsidRPr="008457A5">
        <w:rPr>
          <w:rStyle w:val="StyleUnderline"/>
          <w:highlight w:val="yellow"/>
        </w:rPr>
        <w:t>" that considered any person with "known African black ancestry" to be Black</w:t>
      </w:r>
      <w:r w:rsidRPr="008457A5">
        <w:rPr>
          <w:sz w:val="16"/>
        </w:rPr>
        <w:t xml:space="preserve">, no matter how many White ancestors he or she had. </w:t>
      </w:r>
      <w:r w:rsidRPr="008457A5">
        <w:rPr>
          <w:rStyle w:val="StyleUnderline"/>
          <w:highlight w:val="yellow"/>
        </w:rPr>
        <w:t>This definition emerged</w:t>
      </w:r>
      <w:r w:rsidRPr="008457A5">
        <w:rPr>
          <w:sz w:val="16"/>
        </w:rPr>
        <w:t xml:space="preserve"> in the United States </w:t>
      </w:r>
      <w:r w:rsidRPr="008457A5">
        <w:rPr>
          <w:rStyle w:val="StyleUnderline"/>
          <w:highlight w:val="yellow"/>
        </w:rPr>
        <w:t xml:space="preserve">during the pre-Civil War </w:t>
      </w:r>
      <w:r w:rsidRPr="008457A5">
        <w:rPr>
          <w:rStyle w:val="Emphasis"/>
          <w:highlight w:val="yellow"/>
        </w:rPr>
        <w:t>slaveholding era</w:t>
      </w:r>
      <w:r w:rsidRPr="008457A5">
        <w:rPr>
          <w:rStyle w:val="StyleUnderline"/>
          <w:highlight w:val="yellow"/>
        </w:rPr>
        <w:t xml:space="preserve">, but continued to be abused during </w:t>
      </w:r>
      <w:r w:rsidRPr="003A795F">
        <w:rPr>
          <w:rStyle w:val="StyleUnderline"/>
        </w:rPr>
        <w:t>the</w:t>
      </w:r>
      <w:r w:rsidRPr="008457A5">
        <w:rPr>
          <w:rStyle w:val="StyleUnderline"/>
          <w:highlight w:val="yellow"/>
        </w:rPr>
        <w:t xml:space="preserve"> </w:t>
      </w:r>
      <w:r w:rsidRPr="008457A5">
        <w:rPr>
          <w:rStyle w:val="Emphasis"/>
          <w:highlight w:val="yellow"/>
        </w:rPr>
        <w:t>Jim Crow</w:t>
      </w:r>
      <w:r w:rsidRPr="008457A5">
        <w:rPr>
          <w:rStyle w:val="StyleUnderline"/>
          <w:highlight w:val="yellow"/>
        </w:rPr>
        <w:t xml:space="preserve"> </w:t>
      </w:r>
      <w:r w:rsidRPr="003A795F">
        <w:rPr>
          <w:rStyle w:val="StyleUnderline"/>
        </w:rPr>
        <w:t>era</w:t>
      </w:r>
      <w:r w:rsidRPr="008457A5">
        <w:rPr>
          <w:rStyle w:val="StyleUnderline"/>
        </w:rPr>
        <w:t xml:space="preserve"> </w:t>
      </w:r>
      <w:r w:rsidRPr="008457A5">
        <w:rPr>
          <w:sz w:val="16"/>
        </w:rPr>
        <w:t xml:space="preserve">(Davis, 1991). </w:t>
      </w:r>
      <w:r w:rsidRPr="008457A5">
        <w:rPr>
          <w:rStyle w:val="StyleUnderline"/>
          <w:highlight w:val="yellow"/>
        </w:rPr>
        <w:t>A modern Native voice</w:t>
      </w:r>
      <w:r w:rsidRPr="008457A5">
        <w:rPr>
          <w:rStyle w:val="StyleUnderline"/>
        </w:rPr>
        <w:t xml:space="preserve"> who </w:t>
      </w:r>
      <w:r w:rsidRPr="008457A5">
        <w:rPr>
          <w:rStyle w:val="StyleUnderline"/>
          <w:highlight w:val="yellow"/>
        </w:rPr>
        <w:t xml:space="preserve">powerfully points out the </w:t>
      </w:r>
      <w:r w:rsidRPr="008457A5">
        <w:rPr>
          <w:rStyle w:val="Emphasis"/>
          <w:highlight w:val="yellow"/>
        </w:rPr>
        <w:t>colonial underpinnings of blood quantum laws</w:t>
      </w:r>
      <w:r w:rsidRPr="008457A5">
        <w:rPr>
          <w:sz w:val="16"/>
        </w:rPr>
        <w:t xml:space="preserve"> is poet and leader Tanaya Winder. She reminds non-Native audiences that </w:t>
      </w:r>
      <w:r w:rsidRPr="008457A5">
        <w:rPr>
          <w:rStyle w:val="StyleUnderline"/>
          <w:highlight w:val="yellow"/>
        </w:rPr>
        <w:t xml:space="preserve">this outdated policy is </w:t>
      </w:r>
      <w:r w:rsidRPr="008457A5">
        <w:rPr>
          <w:rStyle w:val="Emphasis"/>
          <w:highlight w:val="yellow"/>
        </w:rPr>
        <w:t>rooted in American colonialism</w:t>
      </w:r>
      <w:r w:rsidRPr="008457A5">
        <w:rPr>
          <w:rStyle w:val="StyleUnderline"/>
          <w:highlight w:val="yellow"/>
        </w:rPr>
        <w:t xml:space="preserve"> and results in</w:t>
      </w:r>
      <w:r w:rsidRPr="008457A5">
        <w:rPr>
          <w:rStyle w:val="StyleUnderline"/>
        </w:rPr>
        <w:t xml:space="preserve"> the </w:t>
      </w:r>
      <w:r w:rsidRPr="008457A5">
        <w:rPr>
          <w:rStyle w:val="Emphasis"/>
          <w:highlight w:val="yellow"/>
        </w:rPr>
        <w:t xml:space="preserve">fragmentation </w:t>
      </w:r>
      <w:r w:rsidRPr="008457A5">
        <w:rPr>
          <w:rStyle w:val="StyleUnderline"/>
          <w:highlight w:val="yellow"/>
        </w:rPr>
        <w:t>of individuals and Tribes.</w:t>
      </w:r>
      <w:r w:rsidRPr="008457A5">
        <w:rPr>
          <w:sz w:val="16"/>
        </w:rPr>
        <w:t xml:space="preserve"> In an excerpt from "love in the time of blood quantum," an allusion to Marquez's Love in the Time of Cholera, she writes:</w:t>
      </w:r>
    </w:p>
    <w:p w14:paraId="72FFDE8E" w14:textId="77777777" w:rsidR="00E0003F" w:rsidRDefault="00E0003F" w:rsidP="00E0003F">
      <w:pPr>
        <w:pStyle w:val="Heading4"/>
      </w:pPr>
      <w:r>
        <w:t>Blood quantum constitutes a racist ideology which will lead to extinction of Native Peoples in North America.</w:t>
      </w:r>
    </w:p>
    <w:p w14:paraId="5D09D609" w14:textId="77777777" w:rsidR="00E0003F" w:rsidRPr="008C3018" w:rsidRDefault="00E0003F" w:rsidP="00E0003F">
      <w:r w:rsidRPr="008C1103">
        <w:rPr>
          <w:rFonts w:eastAsiaTheme="majorEastAsia" w:cstheme="majorBidi"/>
          <w:b/>
          <w:iCs/>
          <w:sz w:val="26"/>
        </w:rPr>
        <w:t>Schmidt, ’11</w:t>
      </w:r>
      <w:r>
        <w:t xml:space="preserve"> [Ryan, Department of Anthropology, University of Montana; “American Indian Identity and Blood Quantum in the 21st Century: A Critical Review;” Journal of Anthropology, Volume 2011; https://www.hindawi.com/journals/janthro/2011/549521/] </w:t>
      </w:r>
    </w:p>
    <w:p w14:paraId="5D64F933" w14:textId="28AC9DD8" w:rsidR="00E0003F" w:rsidRDefault="00E0003F" w:rsidP="00E0003F">
      <w:pPr>
        <w:rPr>
          <w:sz w:val="16"/>
        </w:rPr>
      </w:pPr>
      <w:r w:rsidRPr="008C3018">
        <w:rPr>
          <w:rStyle w:val="StyleUnderline"/>
        </w:rPr>
        <w:t>According to some authors</w:t>
      </w:r>
      <w:r w:rsidRPr="008C3018">
        <w:rPr>
          <w:sz w:val="16"/>
        </w:rPr>
        <w:t xml:space="preserve"> [3, 14, 31, 32], the </w:t>
      </w:r>
      <w:r w:rsidRPr="008C3018">
        <w:rPr>
          <w:rStyle w:val="StyleUnderline"/>
          <w:highlight w:val="yellow"/>
        </w:rPr>
        <w:t>continued use of blood quantum</w:t>
      </w:r>
      <w:r w:rsidRPr="008C3018">
        <w:rPr>
          <w:sz w:val="16"/>
        </w:rPr>
        <w:t xml:space="preserve"> as a way </w:t>
      </w:r>
      <w:r w:rsidRPr="008C3018">
        <w:rPr>
          <w:rStyle w:val="StyleUnderline"/>
          <w:highlight w:val="yellow"/>
        </w:rPr>
        <w:t xml:space="preserve">to ascribe membership in a Native American tribe has </w:t>
      </w:r>
      <w:r w:rsidRPr="008C3018">
        <w:rPr>
          <w:rStyle w:val="Emphasis"/>
          <w:highlight w:val="yellow"/>
        </w:rPr>
        <w:t>dire consequences</w:t>
      </w:r>
      <w:r w:rsidRPr="008C3018">
        <w:rPr>
          <w:rStyle w:val="StyleUnderline"/>
        </w:rPr>
        <w:t>.</w:t>
      </w:r>
      <w:r w:rsidRPr="008C3018">
        <w:rPr>
          <w:sz w:val="16"/>
        </w:rPr>
        <w:t xml:space="preserve"> These authors feel </w:t>
      </w:r>
      <w:r w:rsidRPr="008C3018">
        <w:rPr>
          <w:rStyle w:val="StyleUnderline"/>
          <w:highlight w:val="yellow"/>
        </w:rPr>
        <w:t xml:space="preserve">blood-quantum policies are little other than </w:t>
      </w:r>
      <w:r w:rsidRPr="008C3018">
        <w:rPr>
          <w:rStyle w:val="Emphasis"/>
          <w:highlight w:val="yellow"/>
        </w:rPr>
        <w:t>genocidal</w:t>
      </w:r>
      <w:r w:rsidRPr="008C3018">
        <w:rPr>
          <w:rStyle w:val="Emphasis"/>
        </w:rPr>
        <w:t xml:space="preserve"> </w:t>
      </w:r>
      <w:r w:rsidRPr="008C3018">
        <w:rPr>
          <w:sz w:val="16"/>
        </w:rPr>
        <w:t>(or “autogenocide by definitional and statistical extermination</w:t>
      </w:r>
      <w:r w:rsidRPr="008C3018">
        <w:rPr>
          <w:rStyle w:val="StyleUnderline"/>
        </w:rPr>
        <w:t xml:space="preserve">” as characterized by Churchill </w:t>
      </w:r>
      <w:r w:rsidRPr="008C3018">
        <w:rPr>
          <w:sz w:val="16"/>
        </w:rPr>
        <w:t xml:space="preserve">[3, page 51]), </w:t>
      </w:r>
      <w:r w:rsidRPr="008C3018">
        <w:rPr>
          <w:rStyle w:val="StyleUnderline"/>
          <w:highlight w:val="yellow"/>
        </w:rPr>
        <w:t xml:space="preserve">which will ultimately end with </w:t>
      </w:r>
      <w:r w:rsidRPr="008C3018">
        <w:rPr>
          <w:rStyle w:val="Emphasis"/>
          <w:highlight w:val="yellow"/>
        </w:rPr>
        <w:t>extinction</w:t>
      </w:r>
      <w:r w:rsidRPr="008C3018">
        <w:rPr>
          <w:rStyle w:val="StyleUnderline"/>
          <w:highlight w:val="yellow"/>
        </w:rPr>
        <w:t xml:space="preserve"> of</w:t>
      </w:r>
      <w:r w:rsidRPr="008C3018">
        <w:rPr>
          <w:rStyle w:val="StyleUnderline"/>
        </w:rPr>
        <w:t xml:space="preserve"> the </w:t>
      </w:r>
      <w:r w:rsidRPr="008C3018">
        <w:rPr>
          <w:rStyle w:val="StyleUnderline"/>
          <w:highlight w:val="yellow"/>
        </w:rPr>
        <w:t>original indigenous people of native North America</w:t>
      </w:r>
      <w:r w:rsidRPr="008C3018">
        <w:rPr>
          <w:sz w:val="16"/>
        </w:rPr>
        <w:t xml:space="preserve">. Summarizing the process (although slightly generalizing at the same time), </w:t>
      </w:r>
      <w:r w:rsidRPr="008C3018">
        <w:rPr>
          <w:rStyle w:val="StyleUnderline"/>
        </w:rPr>
        <w:t>Limerick</w:t>
      </w:r>
      <w:r w:rsidRPr="008C3018">
        <w:rPr>
          <w:sz w:val="16"/>
        </w:rPr>
        <w:t xml:space="preserve"> [31, page 338] </w:t>
      </w:r>
      <w:r w:rsidRPr="008C3018">
        <w:rPr>
          <w:rStyle w:val="StyleUnderline"/>
        </w:rPr>
        <w:t>writes, “</w:t>
      </w:r>
      <w:r w:rsidRPr="008C3018">
        <w:rPr>
          <w:rStyle w:val="StyleUnderline"/>
          <w:highlight w:val="yellow"/>
        </w:rPr>
        <w:t xml:space="preserve">Set the blood quantum at one-quarter, hold to it as a rigid definition of Indians, let intermarriage proceed </w:t>
      </w:r>
      <w:r w:rsidRPr="003A795F">
        <w:rPr>
          <w:rStyle w:val="StyleUnderline"/>
        </w:rPr>
        <w:t xml:space="preserve">as it had for </w:t>
      </w:r>
      <w:r w:rsidRPr="00C971E8">
        <w:rPr>
          <w:rStyle w:val="StyleUnderline"/>
        </w:rPr>
        <w:t xml:space="preserve">centuries, </w:t>
      </w:r>
      <w:r w:rsidRPr="008C3018">
        <w:rPr>
          <w:rStyle w:val="StyleUnderline"/>
          <w:highlight w:val="yellow"/>
        </w:rPr>
        <w:t xml:space="preserve">and eventually Indians will be </w:t>
      </w:r>
      <w:r w:rsidRPr="008C3018">
        <w:rPr>
          <w:rStyle w:val="Emphasis"/>
          <w:highlight w:val="yellow"/>
        </w:rPr>
        <w:t>defined out of existence</w:t>
      </w:r>
      <w:r w:rsidRPr="008C3018">
        <w:rPr>
          <w:rStyle w:val="StyleUnderline"/>
        </w:rPr>
        <w:t>. When that happens, the federal government will be freed of its persistent “Indian problem.””</w:t>
      </w:r>
      <w:r w:rsidRPr="008C3018">
        <w:rPr>
          <w:sz w:val="16"/>
        </w:rPr>
        <w:t xml:space="preserve"> Demographer and anthropologist Thornton [32] is keenly aware of the sentiment expressed by Limerick [31]. Thornton [32] examined 20th century demographic shifts in American Indian society and the population “recovery” with reference to urbanization, intermarriage, and differing definitions on the official census. Thornton [32] observed an increased self-identification of American Indian starting in the 1960s that does not correlate with official tribal enrollment data from federally recognized tribes. People with a mixed ancestry are increasingly self-identifying with being an American Indian, a “desire to affirm a marginal ethnic identity.” Hagan [13] expounds on this argument calling these particular individuals “ersatz Indians.” This description is applied mainly to those claiming Indian ancestry for the purpose of economic gain or to receive health and education benefits. Modern times has brought increased urbanization and hence increased interaction with nontribal members, thus facilitating marriage between groups. As a consequence of increased interaction, over 60 percent of all American Indians are married to non-Indians, which has certain implications pertaining to group membership (as established by blood quantum), heritage, and identity. For example, Congress has estimated by the year 2080 less than 8 percent of American Indians will have one-half or more Indian “blood” [33]. This raises several interesting identity questions, one important question being how much “racial admixture” can occur before American Indian people cease to be identified as a distinct people? Individuals enrolled in federally recognized tribes receive a Certificate of Degree of Indian Blood (CDIB) by the Bureau of Indian Affairs, specifying a certain degree of Indian blood. Each tribe has its own blood quantum requirements. Some, like the Cherokee of Oklahoma, do not have a minimum quantum [34], while others have more restrictive requirements (1/2 or more). </w:t>
      </w:r>
      <w:r w:rsidRPr="008C3018">
        <w:rPr>
          <w:rStyle w:val="StyleUnderline"/>
          <w:highlight w:val="yellow"/>
        </w:rPr>
        <w:t xml:space="preserve">What </w:t>
      </w:r>
      <w:r w:rsidRPr="008C3018">
        <w:rPr>
          <w:rStyle w:val="Emphasis"/>
          <w:highlight w:val="yellow"/>
        </w:rPr>
        <w:t>dangers</w:t>
      </w:r>
      <w:r w:rsidRPr="008C3018">
        <w:rPr>
          <w:rStyle w:val="StyleUnderline"/>
          <w:highlight w:val="yellow"/>
        </w:rPr>
        <w:t xml:space="preserve"> are posed to American Indian sovereignty and continuity if the tribes and the federal government continue to identify “Native American” on a </w:t>
      </w:r>
      <w:r w:rsidRPr="008C3018">
        <w:rPr>
          <w:rStyle w:val="Emphasis"/>
          <w:highlight w:val="yellow"/>
        </w:rPr>
        <w:t>racial</w:t>
      </w:r>
      <w:r w:rsidRPr="008C3018">
        <w:rPr>
          <w:rStyle w:val="Emphasis"/>
        </w:rPr>
        <w:t xml:space="preserve"> </w:t>
      </w:r>
      <w:r w:rsidRPr="008C1103">
        <w:t>i</w:t>
      </w:r>
      <w:r w:rsidRPr="008C3018">
        <w:rPr>
          <w:sz w:val="16"/>
        </w:rPr>
        <w:t xml:space="preserve">nstead of a cultural or more explicitly political </w:t>
      </w:r>
      <w:r w:rsidRPr="008C3018">
        <w:rPr>
          <w:rStyle w:val="StyleUnderline"/>
          <w:highlight w:val="yellow"/>
        </w:rPr>
        <w:t>basis?</w:t>
      </w:r>
      <w:r w:rsidRPr="008C3018">
        <w:rPr>
          <w:sz w:val="16"/>
        </w:rPr>
        <w:t xml:space="preserve"> 4.2. Exclusivity The concept of </w:t>
      </w:r>
      <w:r w:rsidRPr="008C3018">
        <w:rPr>
          <w:rStyle w:val="StyleUnderline"/>
          <w:highlight w:val="yellow"/>
        </w:rPr>
        <w:t xml:space="preserve">exclusivity is embedded in the </w:t>
      </w:r>
      <w:r w:rsidRPr="008C3018">
        <w:rPr>
          <w:rStyle w:val="Emphasis"/>
          <w:highlight w:val="yellow"/>
        </w:rPr>
        <w:t>racial paradigm</w:t>
      </w:r>
      <w:r w:rsidRPr="008C3018">
        <w:rPr>
          <w:sz w:val="16"/>
        </w:rPr>
        <w:t xml:space="preserve"> borne out </w:t>
      </w:r>
      <w:r w:rsidRPr="008C3018">
        <w:rPr>
          <w:rStyle w:val="StyleUnderline"/>
          <w:highlight w:val="yellow"/>
        </w:rPr>
        <w:t xml:space="preserve">of </w:t>
      </w:r>
      <w:r w:rsidRPr="00C971E8">
        <w:rPr>
          <w:rStyle w:val="StyleUnderline"/>
        </w:rPr>
        <w:t>the</w:t>
      </w:r>
      <w:r w:rsidRPr="008C3018">
        <w:rPr>
          <w:rStyle w:val="StyleUnderline"/>
          <w:highlight w:val="yellow"/>
        </w:rPr>
        <w:t xml:space="preserve"> colonial past</w:t>
      </w:r>
      <w:r w:rsidRPr="008C3018">
        <w:rPr>
          <w:rStyle w:val="StyleUnderline"/>
        </w:rPr>
        <w:t>.</w:t>
      </w:r>
      <w:r w:rsidRPr="008C3018">
        <w:rPr>
          <w:sz w:val="16"/>
        </w:rPr>
        <w:t xml:space="preserve"> Smedley [5, page 71] remarks how </w:t>
      </w:r>
      <w:r w:rsidRPr="008C3018">
        <w:rPr>
          <w:rStyle w:val="StyleUnderline"/>
          <w:highlight w:val="yellow"/>
        </w:rPr>
        <w:t xml:space="preserve">exclusiveness is fundamental to the </w:t>
      </w:r>
      <w:r w:rsidRPr="008C3018">
        <w:rPr>
          <w:rStyle w:val="Emphasis"/>
          <w:highlight w:val="yellow"/>
        </w:rPr>
        <w:t>ideology of race</w:t>
      </w:r>
      <w:r w:rsidRPr="008C3018">
        <w:rPr>
          <w:rStyle w:val="Emphasis"/>
        </w:rPr>
        <w:t>,</w:t>
      </w:r>
      <w:r w:rsidRPr="008C3018">
        <w:rPr>
          <w:sz w:val="16"/>
        </w:rPr>
        <w:t xml:space="preserve"> and it can “only be maintained by the erection of social-cultural boundaries between populations </w:t>
      </w:r>
      <w:r w:rsidRPr="008C3018">
        <w:rPr>
          <w:rStyle w:val="StyleUnderline"/>
          <w:highlight w:val="yellow"/>
        </w:rPr>
        <w:t>that</w:t>
      </w:r>
      <w:r w:rsidRPr="008C3018">
        <w:rPr>
          <w:sz w:val="16"/>
          <w:highlight w:val="yellow"/>
        </w:rPr>
        <w:t xml:space="preserve"> (</w:t>
      </w:r>
      <w:r w:rsidRPr="008C3018">
        <w:rPr>
          <w:rStyle w:val="StyleUnderline"/>
          <w:highlight w:val="yellow"/>
        </w:rPr>
        <w:t>1)</w:t>
      </w:r>
      <w:r w:rsidRPr="008C3018">
        <w:rPr>
          <w:sz w:val="16"/>
          <w:highlight w:val="yellow"/>
        </w:rPr>
        <w:t xml:space="preserve"> </w:t>
      </w:r>
      <w:r w:rsidRPr="008C3018">
        <w:rPr>
          <w:rStyle w:val="StyleUnderline"/>
          <w:highlight w:val="yellow"/>
        </w:rPr>
        <w:t xml:space="preserve">become broad barriers </w:t>
      </w:r>
      <w:r w:rsidRPr="008C3018">
        <w:rPr>
          <w:rStyle w:val="Emphasis"/>
          <w:highlight w:val="yellow"/>
        </w:rPr>
        <w:t>against interaction between “races</w:t>
      </w:r>
      <w:r w:rsidRPr="008C3018">
        <w:rPr>
          <w:rStyle w:val="StyleUnderline"/>
          <w:highlight w:val="yellow"/>
        </w:rPr>
        <w:t>”,</w:t>
      </w:r>
      <w:r w:rsidRPr="008C3018">
        <w:rPr>
          <w:sz w:val="16"/>
          <w:highlight w:val="yellow"/>
        </w:rPr>
        <w:t xml:space="preserve"> (</w:t>
      </w:r>
      <w:r w:rsidRPr="008C3018">
        <w:rPr>
          <w:rStyle w:val="StyleUnderline"/>
          <w:highlight w:val="yellow"/>
        </w:rPr>
        <w:t>2</w:t>
      </w:r>
      <w:r w:rsidRPr="008C3018">
        <w:rPr>
          <w:sz w:val="16"/>
          <w:highlight w:val="yellow"/>
        </w:rPr>
        <w:t xml:space="preserve">) </w:t>
      </w:r>
      <w:r w:rsidRPr="008C3018">
        <w:rPr>
          <w:rStyle w:val="StyleUnderline"/>
          <w:highlight w:val="yellow"/>
        </w:rPr>
        <w:t>preclude</w:t>
      </w:r>
      <w:r w:rsidRPr="008C3018">
        <w:rPr>
          <w:rStyle w:val="StyleUnderline"/>
        </w:rPr>
        <w:t xml:space="preserve"> </w:t>
      </w:r>
      <w:r w:rsidRPr="008C1103">
        <w:rPr>
          <w:rStyle w:val="Emphasis"/>
          <w:highlight w:val="yellow"/>
        </w:rPr>
        <w:t>any possibility</w:t>
      </w:r>
      <w:r w:rsidRPr="008C3018">
        <w:rPr>
          <w:rStyle w:val="StyleUnderline"/>
          <w:highlight w:val="yellow"/>
        </w:rPr>
        <w:t xml:space="preserve"> of </w:t>
      </w:r>
      <w:r w:rsidRPr="008C3018">
        <w:rPr>
          <w:rStyle w:val="Emphasis"/>
          <w:highlight w:val="yellow"/>
        </w:rPr>
        <w:t>egalitarian relationships</w:t>
      </w:r>
      <w:r w:rsidRPr="008C3018">
        <w:rPr>
          <w:rStyle w:val="StyleUnderline"/>
        </w:rPr>
        <w:t>,</w:t>
      </w:r>
      <w:r w:rsidRPr="008C3018">
        <w:rPr>
          <w:sz w:val="16"/>
        </w:rPr>
        <w:t xml:space="preserve"> and (3) do not recognize or provide for intermediate realities”. She goes on to say, “Such boundaries are most effective when they can be transmuted into a biological axiom.”</w:t>
      </w:r>
    </w:p>
    <w:p w14:paraId="312CBD8E" w14:textId="02EB9278" w:rsidR="00C81A1A" w:rsidRDefault="00C81A1A" w:rsidP="00C81A1A">
      <w:pPr>
        <w:pStyle w:val="Heading4"/>
      </w:pPr>
      <w:r>
        <w:t xml:space="preserve">Confronting racism against Native Peoples leads to positive change </w:t>
      </w:r>
      <w:r w:rsidR="00F56E5F">
        <w:t>to</w:t>
      </w:r>
      <w:r>
        <w:t xml:space="preserve"> broader police abuse of persons of color.</w:t>
      </w:r>
    </w:p>
    <w:p w14:paraId="2E82AFBB" w14:textId="4CA448CF" w:rsidR="00C81A1A" w:rsidRDefault="00C81A1A" w:rsidP="00C81A1A">
      <w:r w:rsidRPr="00B510D0">
        <w:rPr>
          <w:b/>
          <w:sz w:val="26"/>
          <w:szCs w:val="26"/>
        </w:rPr>
        <w:t xml:space="preserve">Heiderpriem </w:t>
      </w:r>
      <w:r>
        <w:rPr>
          <w:b/>
          <w:sz w:val="26"/>
          <w:szCs w:val="26"/>
        </w:rPr>
        <w:t>‘</w:t>
      </w:r>
      <w:r w:rsidRPr="00B510D0">
        <w:rPr>
          <w:b/>
          <w:sz w:val="26"/>
          <w:szCs w:val="26"/>
        </w:rPr>
        <w:t>15</w:t>
      </w:r>
      <w:r>
        <w:rPr>
          <w:b/>
          <w:sz w:val="26"/>
          <w:szCs w:val="26"/>
        </w:rPr>
        <w:t xml:space="preserve"> </w:t>
      </w:r>
      <w:r>
        <w:t xml:space="preserve">[Peter, third-year law student at Georgetown University Law Center “The Tohono O’odham Nation and the United States-Mexico Border” American Indian Law Journal Issue 1 Volume IV Issue I, December 15, 2015,  </w:t>
      </w:r>
      <w:hyperlink r:id="rId6" w:history="1">
        <w:r w:rsidRPr="006348A3">
          <w:rPr>
            <w:rStyle w:val="Hyperlink"/>
          </w:rPr>
          <w:t>https://digitalcommons.law.seattleu.edu/cgi/viewcontent.cgi?article=1118&amp;context=ailj</w:t>
        </w:r>
      </w:hyperlink>
      <w:r>
        <w:t>]</w:t>
      </w:r>
    </w:p>
    <w:p w14:paraId="669C5357" w14:textId="1F31FD81" w:rsidR="00C81A1A" w:rsidRDefault="00C81A1A" w:rsidP="00C81A1A">
      <w:pPr>
        <w:rPr>
          <w:rStyle w:val="StyleUnderline"/>
          <w:highlight w:val="yellow"/>
        </w:rPr>
      </w:pPr>
      <w:r w:rsidRPr="001F1436">
        <w:rPr>
          <w:sz w:val="16"/>
          <w:szCs w:val="24"/>
        </w:rPr>
        <w:t xml:space="preserve">In light of current events, </w:t>
      </w:r>
      <w:r w:rsidRPr="00C81A1A">
        <w:rPr>
          <w:rStyle w:val="StyleUnderline"/>
          <w:highlight w:val="yellow"/>
        </w:rPr>
        <w:t>it would be</w:t>
      </w:r>
      <w:r w:rsidRPr="00E35A41">
        <w:rPr>
          <w:rStyle w:val="StyleUnderline"/>
        </w:rPr>
        <w:t xml:space="preserve"> </w:t>
      </w:r>
      <w:r w:rsidRPr="00C81A1A">
        <w:rPr>
          <w:rStyle w:val="Emphasis"/>
          <w:highlight w:val="yellow"/>
        </w:rPr>
        <w:t>difficult to overstate</w:t>
      </w:r>
      <w:r w:rsidRPr="00E35A41">
        <w:rPr>
          <w:rStyle w:val="StyleUnderline"/>
        </w:rPr>
        <w:t xml:space="preserve"> the </w:t>
      </w:r>
      <w:r w:rsidRPr="00E35A41">
        <w:rPr>
          <w:rStyle w:val="StyleUnderline"/>
          <w:highlight w:val="yellow"/>
        </w:rPr>
        <w:t>salience of resolving</w:t>
      </w:r>
      <w:r w:rsidRPr="00E35A41">
        <w:rPr>
          <w:rStyle w:val="StyleUnderline"/>
        </w:rPr>
        <w:t xml:space="preserve"> the </w:t>
      </w:r>
      <w:r w:rsidRPr="00E35A41">
        <w:rPr>
          <w:rStyle w:val="StyleUnderline"/>
          <w:highlight w:val="yellow"/>
        </w:rPr>
        <w:t>issues the Tohono O'odham Nation faces</w:t>
      </w:r>
      <w:r w:rsidRPr="001F1436">
        <w:rPr>
          <w:sz w:val="16"/>
          <w:szCs w:val="24"/>
        </w:rPr>
        <w:t xml:space="preserve">. </w:t>
      </w:r>
      <w:r w:rsidRPr="00C81A1A">
        <w:rPr>
          <w:rStyle w:val="StyleUnderline"/>
          <w:highlight w:val="yellow"/>
        </w:rPr>
        <w:t>The deaths of Eric Garner, Michael Brown, Freddie Gray</w:t>
      </w:r>
      <w:r w:rsidRPr="009D2CE8">
        <w:rPr>
          <w:rStyle w:val="StyleUnderline"/>
        </w:rPr>
        <w:t>, and others</w:t>
      </w:r>
      <w:r w:rsidRPr="001F1436">
        <w:rPr>
          <w:sz w:val="16"/>
          <w:szCs w:val="24"/>
        </w:rPr>
        <w:t xml:space="preserve"> at the hands of police officers have </w:t>
      </w:r>
      <w:r w:rsidRPr="00C81A1A">
        <w:rPr>
          <w:rStyle w:val="StyleUnderline"/>
          <w:highlight w:val="yellow"/>
        </w:rPr>
        <w:t>catalyzed a national discussion</w:t>
      </w:r>
      <w:r w:rsidRPr="009D2CE8">
        <w:rPr>
          <w:rStyle w:val="StyleUnderline"/>
        </w:rPr>
        <w:t xml:space="preserve"> about the way law enforcement</w:t>
      </w:r>
      <w:r w:rsidRPr="001F1436">
        <w:rPr>
          <w:sz w:val="16"/>
          <w:szCs w:val="24"/>
        </w:rPr>
        <w:t xml:space="preserve"> in this country </w:t>
      </w:r>
      <w:r w:rsidRPr="009D2CE8">
        <w:rPr>
          <w:rStyle w:val="StyleUnderline"/>
        </w:rPr>
        <w:t>treats people, especially minorities</w:t>
      </w:r>
      <w:r w:rsidRPr="001F1436">
        <w:rPr>
          <w:sz w:val="16"/>
          <w:szCs w:val="24"/>
        </w:rPr>
        <w:t xml:space="preserve">. Commenting on these events at the Tribal Nations Conference, </w:t>
      </w:r>
      <w:r w:rsidRPr="00E35A41">
        <w:rPr>
          <w:rStyle w:val="StyleUnderline"/>
          <w:highlight w:val="yellow"/>
        </w:rPr>
        <w:t>President Obama</w:t>
      </w:r>
      <w:r w:rsidRPr="00E35A41">
        <w:rPr>
          <w:rStyle w:val="StyleUnderline"/>
        </w:rPr>
        <w:t xml:space="preserve"> </w:t>
      </w:r>
      <w:r w:rsidRPr="00F56E5F">
        <w:rPr>
          <w:rStyle w:val="StyleUnderline"/>
          <w:highlight w:val="yellow"/>
        </w:rPr>
        <w:t>remarked</w:t>
      </w:r>
      <w:r w:rsidRPr="00E35A41">
        <w:rPr>
          <w:rStyle w:val="StyleUnderline"/>
        </w:rPr>
        <w:t xml:space="preserve">, "[W]e </w:t>
      </w:r>
      <w:r w:rsidRPr="00F56E5F">
        <w:rPr>
          <w:rStyle w:val="StyleUnderline"/>
        </w:rPr>
        <w:t>recognize</w:t>
      </w:r>
      <w:r w:rsidRPr="00E35A41">
        <w:rPr>
          <w:rStyle w:val="StyleUnderline"/>
          <w:highlight w:val="yellow"/>
        </w:rPr>
        <w:t xml:space="preserve"> this is an American problem</w:t>
      </w:r>
      <w:r w:rsidRPr="00E35A41">
        <w:rPr>
          <w:rStyle w:val="StyleUnderline"/>
        </w:rPr>
        <w:t>, not just a black problem or a brown problem or a Native American problem. This is an American problem."</w:t>
      </w:r>
      <w:r w:rsidRPr="001F1436">
        <w:rPr>
          <w:sz w:val="16"/>
          <w:szCs w:val="24"/>
        </w:rPr>
        <w:t xml:space="preserve"> 100 </w:t>
      </w:r>
      <w:r w:rsidRPr="00E0003F">
        <w:rPr>
          <w:rStyle w:val="StyleUnderline"/>
          <w:highlight w:val="yellow"/>
        </w:rPr>
        <w:t>With the</w:t>
      </w:r>
      <w:r w:rsidRPr="00E0003F">
        <w:rPr>
          <w:sz w:val="16"/>
          <w:szCs w:val="24"/>
          <w:highlight w:val="yellow"/>
        </w:rPr>
        <w:t xml:space="preserve"> </w:t>
      </w:r>
      <w:r w:rsidRPr="00E0003F">
        <w:rPr>
          <w:rStyle w:val="StyleUnderline"/>
          <w:highlight w:val="yellow"/>
        </w:rPr>
        <w:t xml:space="preserve">nation’s </w:t>
      </w:r>
      <w:r w:rsidRPr="00E35A41">
        <w:rPr>
          <w:rStyle w:val="StyleUnderline"/>
          <w:highlight w:val="yellow"/>
        </w:rPr>
        <w:t>focus zeroing in on</w:t>
      </w:r>
      <w:r w:rsidRPr="00E35A41">
        <w:rPr>
          <w:rStyle w:val="StyleUnderline"/>
        </w:rPr>
        <w:t xml:space="preserve"> questions about </w:t>
      </w:r>
      <w:r w:rsidRPr="00E35A41">
        <w:rPr>
          <w:rStyle w:val="StyleUnderline"/>
          <w:highlight w:val="yellow"/>
        </w:rPr>
        <w:t>police mistreating people</w:t>
      </w:r>
      <w:r w:rsidRPr="001F1436">
        <w:rPr>
          <w:sz w:val="16"/>
          <w:szCs w:val="24"/>
        </w:rPr>
        <w:t xml:space="preserve">, the </w:t>
      </w:r>
      <w:r w:rsidRPr="00E35A41">
        <w:rPr>
          <w:rStyle w:val="StyleUnderline"/>
          <w:highlight w:val="yellow"/>
        </w:rPr>
        <w:t>Tohono O'odham Nation's state of affairs could</w:t>
      </w:r>
      <w:r w:rsidRPr="00E35A41">
        <w:rPr>
          <w:rStyle w:val="StyleUnderline"/>
        </w:rPr>
        <w:t xml:space="preserve"> simultaneously </w:t>
      </w:r>
      <w:r w:rsidRPr="00E35A41">
        <w:rPr>
          <w:rStyle w:val="StyleUnderline"/>
          <w:highlight w:val="yellow"/>
        </w:rPr>
        <w:t>be a</w:t>
      </w:r>
      <w:r w:rsidRPr="00C81A1A">
        <w:rPr>
          <w:rStyle w:val="Emphasis"/>
          <w:highlight w:val="yellow"/>
        </w:rPr>
        <w:t xml:space="preserve"> powerful</w:t>
      </w:r>
      <w:r w:rsidRPr="00E35A41">
        <w:rPr>
          <w:rStyle w:val="StyleUnderline"/>
          <w:highlight w:val="yellow"/>
        </w:rPr>
        <w:t xml:space="preserve"> example for scrutinizing law enforcement and a </w:t>
      </w:r>
      <w:r w:rsidRPr="00C81A1A">
        <w:rPr>
          <w:rStyle w:val="Emphasis"/>
          <w:highlight w:val="yellow"/>
        </w:rPr>
        <w:t xml:space="preserve">unique opportunity </w:t>
      </w:r>
      <w:r w:rsidRPr="00E35A41">
        <w:rPr>
          <w:rStyle w:val="StyleUnderline"/>
          <w:highlight w:val="yellow"/>
        </w:rPr>
        <w:t xml:space="preserve">for policymakers to affect </w:t>
      </w:r>
      <w:r w:rsidRPr="00F56E5F">
        <w:rPr>
          <w:rStyle w:val="StyleUnderline"/>
        </w:rPr>
        <w:t>some</w:t>
      </w:r>
      <w:r w:rsidRPr="00E35A41">
        <w:rPr>
          <w:rStyle w:val="StyleUnderline"/>
          <w:highlight w:val="yellow"/>
        </w:rPr>
        <w:t xml:space="preserve"> change.</w:t>
      </w:r>
    </w:p>
    <w:p w14:paraId="617C56B0" w14:textId="434C761D" w:rsidR="00C81A1A" w:rsidRDefault="00C81A1A" w:rsidP="00C81A1A">
      <w:pPr>
        <w:pStyle w:val="Heading4"/>
        <w:rPr>
          <w:b w:val="0"/>
          <w:bCs/>
        </w:rPr>
      </w:pPr>
      <w:r>
        <w:t>R</w:t>
      </w:r>
      <w:r w:rsidRPr="00EA1C2D">
        <w:t>acism must be rejected in every instance – necessary to avert viol</w:t>
      </w:r>
      <w:r>
        <w:t>ence and death. Defeating it is the basis for all moral action.</w:t>
      </w:r>
    </w:p>
    <w:p w14:paraId="7A16864F" w14:textId="4EE1BFE5" w:rsidR="00C81A1A" w:rsidRPr="00EA1C2D" w:rsidRDefault="00C81A1A" w:rsidP="00C81A1A">
      <w:pPr>
        <w:widowControl w:val="0"/>
        <w:kinsoku w:val="0"/>
        <w:rPr>
          <w:b/>
          <w:bCs/>
        </w:rPr>
      </w:pPr>
      <w:r w:rsidRPr="00EA1C2D">
        <w:rPr>
          <w:b/>
          <w:bCs/>
        </w:rPr>
        <w:t xml:space="preserve">Memmi 2000 </w:t>
      </w:r>
      <w:r w:rsidRPr="00EA1C2D">
        <w:t>[Albert, Professor Emeritus of Sociology  U of Pa</w:t>
      </w:r>
      <w:r>
        <w:t>ris</w:t>
      </w:r>
      <w:r w:rsidRPr="00EA1C2D">
        <w:t xml:space="preserve">, </w:t>
      </w:r>
      <w:r w:rsidRPr="00EA1C2D">
        <w:rPr>
          <w:i/>
          <w:iCs/>
        </w:rPr>
        <w:t xml:space="preserve">Naiteire Racism, </w:t>
      </w:r>
      <w:r w:rsidRPr="00EA1C2D">
        <w:rPr>
          <w:bCs/>
        </w:rPr>
        <w:t>Translated</w:t>
      </w:r>
      <w:r w:rsidRPr="00EA1C2D">
        <w:rPr>
          <w:b/>
          <w:bCs/>
        </w:rPr>
        <w:t xml:space="preserve"> </w:t>
      </w:r>
      <w:r w:rsidRPr="00EA1C2D">
        <w:t>by Steve Martinot, 163-165]</w:t>
      </w:r>
    </w:p>
    <w:p w14:paraId="4D2B85E0" w14:textId="458B8A36" w:rsidR="00C81A1A" w:rsidRDefault="00C81A1A" w:rsidP="00C81A1A">
      <w:pPr>
        <w:widowControl w:val="0"/>
        <w:kinsoku w:val="0"/>
        <w:rPr>
          <w:sz w:val="16"/>
        </w:rPr>
      </w:pPr>
      <w:r w:rsidRPr="00EA1C2D">
        <w:rPr>
          <w:u w:val="single"/>
        </w:rPr>
        <w:t>T</w:t>
      </w:r>
      <w:r w:rsidRPr="00D670FD">
        <w:rPr>
          <w:highlight w:val="yellow"/>
          <w:u w:val="single"/>
        </w:rPr>
        <w:t>he</w:t>
      </w:r>
      <w:r w:rsidRPr="00EA1C2D">
        <w:rPr>
          <w:u w:val="single"/>
        </w:rPr>
        <w:t xml:space="preserve"> </w:t>
      </w:r>
      <w:r w:rsidRPr="00D670FD">
        <w:rPr>
          <w:highlight w:val="yellow"/>
          <w:u w:val="single"/>
        </w:rPr>
        <w:t>struggle against racism</w:t>
      </w:r>
      <w:r w:rsidRPr="00EA1C2D">
        <w:rPr>
          <w:u w:val="single"/>
        </w:rPr>
        <w:t xml:space="preserve"> will be long, difficult, without intermission, without remission,</w:t>
      </w:r>
      <w:r w:rsidRPr="00EA1C2D">
        <w:rPr>
          <w:sz w:val="16"/>
        </w:rPr>
        <w:t xml:space="preserve"> probably never achieved. </w:t>
      </w:r>
      <w:r w:rsidRPr="00EA1C2D">
        <w:rPr>
          <w:u w:val="single"/>
        </w:rPr>
        <w:t xml:space="preserve">Yet for this very reason. it </w:t>
      </w:r>
      <w:r w:rsidRPr="00D670FD">
        <w:rPr>
          <w:highlight w:val="yellow"/>
          <w:u w:val="single"/>
        </w:rPr>
        <w:t>is a struggle to be undertaken without surcease and without concessions</w:t>
      </w:r>
      <w:r w:rsidRPr="00EA1C2D">
        <w:rPr>
          <w:u w:val="single"/>
        </w:rPr>
        <w:t xml:space="preserve">s One cannot be indulgent toward racjsm; </w:t>
      </w:r>
      <w:r w:rsidRPr="00D670FD">
        <w:rPr>
          <w:highlight w:val="yellow"/>
          <w:u w:val="single"/>
        </w:rPr>
        <w:t xml:space="preserve">one must not </w:t>
      </w:r>
      <w:r w:rsidRPr="00D670FD">
        <w:rPr>
          <w:i/>
          <w:iCs/>
          <w:highlight w:val="yellow"/>
          <w:u w:val="single"/>
        </w:rPr>
        <w:t xml:space="preserve">even </w:t>
      </w:r>
      <w:r w:rsidRPr="00D670FD">
        <w:rPr>
          <w:highlight w:val="yellow"/>
          <w:u w:val="single"/>
        </w:rPr>
        <w:t>let the monster in the house</w:t>
      </w:r>
      <w:r w:rsidRPr="00EA1C2D">
        <w:rPr>
          <w:u w:val="single"/>
        </w:rPr>
        <w:t xml:space="preserve">, especially not in a mask. </w:t>
      </w:r>
      <w:r w:rsidRPr="00D670FD">
        <w:rPr>
          <w:highlight w:val="yellow"/>
          <w:u w:val="single"/>
        </w:rPr>
        <w:t xml:space="preserve">To </w:t>
      </w:r>
      <w:r w:rsidRPr="00D670FD">
        <w:rPr>
          <w:bCs/>
          <w:highlight w:val="yellow"/>
          <w:u w:val="single"/>
        </w:rPr>
        <w:t>give</w:t>
      </w:r>
      <w:r w:rsidRPr="00D670FD">
        <w:rPr>
          <w:b/>
          <w:bCs/>
          <w:highlight w:val="yellow"/>
          <w:u w:val="single"/>
        </w:rPr>
        <w:t xml:space="preserve"> </w:t>
      </w:r>
      <w:r w:rsidRPr="00D670FD">
        <w:rPr>
          <w:highlight w:val="yellow"/>
          <w:u w:val="single"/>
        </w:rPr>
        <w:t>it merely a foothold means to</w:t>
      </w:r>
      <w:r w:rsidRPr="00EA1C2D">
        <w:rPr>
          <w:u w:val="single"/>
        </w:rPr>
        <w:t xml:space="preserve"> augment the bestial pan in us and in other people, which is to </w:t>
      </w:r>
      <w:r w:rsidRPr="00D670FD">
        <w:rPr>
          <w:highlight w:val="yellow"/>
          <w:u w:val="single"/>
        </w:rPr>
        <w:t>diminish what is human</w:t>
      </w:r>
      <w:r w:rsidRPr="00EA1C2D">
        <w:rPr>
          <w:u w:val="single"/>
        </w:rPr>
        <w:t>.</w:t>
      </w:r>
      <w:r w:rsidRPr="00EA1C2D">
        <w:rPr>
          <w:sz w:val="16"/>
        </w:rPr>
        <w:t xml:space="preserve"> To accept the racist universe to the slightest degree is to endorse fear, injustice and violence. it is to accept the persistence of the dark history in which we still largely live. It is to agree that the outsider will always be a possible victim (and which (person) man is not [themself) himself an outsider relative to someone else?). </w:t>
      </w:r>
      <w:r w:rsidRPr="00F567B8">
        <w:rPr>
          <w:highlight w:val="yellow"/>
          <w:u w:val="single"/>
        </w:rPr>
        <w:t>Racism illustrates</w:t>
      </w:r>
      <w:r w:rsidRPr="00EA1C2D">
        <w:rPr>
          <w:u w:val="single"/>
        </w:rPr>
        <w:t xml:space="preserve"> in sum, the inevitable negativity of </w:t>
      </w:r>
      <w:r w:rsidRPr="00F567B8">
        <w:rPr>
          <w:highlight w:val="yellow"/>
          <w:u w:val="single"/>
        </w:rPr>
        <w:t>the condition of the dominated</w:t>
      </w:r>
      <w:r w:rsidRPr="00EA1C2D">
        <w:rPr>
          <w:u w:val="single"/>
        </w:rPr>
        <w:t xml:space="preserve">; that is, it illuminates in a certain sense the entire human conditions </w:t>
      </w:r>
      <w:r w:rsidRPr="00EA1C2D">
        <w:rPr>
          <w:highlight w:val="yellow"/>
          <w:u w:val="single"/>
        </w:rPr>
        <w:t>The anti-racist struggle,</w:t>
      </w:r>
      <w:r w:rsidRPr="00EA1C2D">
        <w:rPr>
          <w:u w:val="single"/>
        </w:rPr>
        <w:t xml:space="preserve"> difficult though it </w:t>
      </w:r>
      <w:r w:rsidRPr="00EA1C2D">
        <w:rPr>
          <w:bCs/>
          <w:u w:val="single"/>
        </w:rPr>
        <w:t>is.</w:t>
      </w:r>
      <w:r w:rsidRPr="00EA1C2D">
        <w:rPr>
          <w:b/>
          <w:bCs/>
          <w:u w:val="single"/>
        </w:rPr>
        <w:t xml:space="preserve"> </w:t>
      </w:r>
      <w:r w:rsidRPr="00EA1C2D">
        <w:rPr>
          <w:u w:val="single"/>
        </w:rPr>
        <w:t xml:space="preserve">and always in question. is nevertheless one of the </w:t>
      </w:r>
      <w:r w:rsidRPr="00EA1C2D">
        <w:rPr>
          <w:highlight w:val="yellow"/>
          <w:u w:val="single"/>
        </w:rPr>
        <w:t>prologues</w:t>
      </w:r>
      <w:r w:rsidRPr="00EA1C2D">
        <w:rPr>
          <w:u w:val="single"/>
        </w:rPr>
        <w:t xml:space="preserve"> to </w:t>
      </w:r>
      <w:r w:rsidRPr="00EA1C2D">
        <w:rPr>
          <w:highlight w:val="yellow"/>
          <w:u w:val="single"/>
        </w:rPr>
        <w:t>the ultjmate passage from animality to humanity</w:t>
      </w:r>
      <w:r w:rsidRPr="00EA1C2D">
        <w:rPr>
          <w:u w:val="single"/>
        </w:rPr>
        <w:t xml:space="preserve">. In that sense, </w:t>
      </w:r>
      <w:r w:rsidRPr="005B3549">
        <w:rPr>
          <w:b/>
          <w:highlight w:val="yellow"/>
          <w:u w:val="single"/>
        </w:rPr>
        <w:t>we cannot fail to rise to the racist challenge.</w:t>
      </w:r>
      <w:r w:rsidRPr="00EA1C2D">
        <w:rPr>
          <w:u w:val="single"/>
        </w:rPr>
        <w:t xml:space="preserve"> However. it remains true that one's moral conduct only emerges from a choice; one has to want its it is a choice among other choices, and always debatable in its foundations and its consequences. Let us</w:t>
      </w:r>
      <w:r w:rsidRPr="00EA1C2D">
        <w:rPr>
          <w:sz w:val="16"/>
        </w:rPr>
        <w:t xml:space="preserve"> say. </w:t>
      </w:r>
      <w:r w:rsidRPr="00EA1C2D">
        <w:rPr>
          <w:u w:val="single"/>
        </w:rPr>
        <w:t>broadly speaking, that the choke to conduct oneself morally is the condition for the establishment of a human order, for which racism is the very negations</w:t>
      </w:r>
      <w:r w:rsidRPr="00EA1C2D">
        <w:rPr>
          <w:sz w:val="16"/>
        </w:rPr>
        <w:t xml:space="preserve"> This is almost a redundancy. One cannot found a moral order, let alone a legislative order, on racism, because racism signifies the exclusion of the other and his or her subjection to violence and domination. </w:t>
      </w:r>
      <w:r w:rsidRPr="00EA1C2D">
        <w:rPr>
          <w:u w:val="single"/>
        </w:rPr>
        <w:t xml:space="preserve">From an ethical point of view if one can deploy a little religious language, </w:t>
      </w:r>
      <w:r w:rsidRPr="00D670FD">
        <w:rPr>
          <w:highlight w:val="yellow"/>
          <w:u w:val="single"/>
        </w:rPr>
        <w:t>racism is "the truly capital sin</w:t>
      </w:r>
      <w:r w:rsidRPr="00EA1C2D">
        <w:rPr>
          <w:u w:val="single"/>
        </w:rPr>
        <w:t>."fn22</w:t>
      </w:r>
      <w:r w:rsidRPr="00EA1C2D">
        <w:rPr>
          <w:sz w:val="16"/>
        </w:rPr>
        <w:t xml:space="preserve"> it is not an accident that almost all of humanity's spiritual traditions counsel respect for the weak, for orphans, widows, or strangerss it is not just a question of theoretical counsel respect for the weak, 'for orphans, widows, or strangers. it is not just a question of theoretical morality and disinterested commandmentss Such unanimity in the safeguarding of the other suggests the real utility of such sentiments. </w:t>
      </w:r>
      <w:r w:rsidRPr="00EA1C2D">
        <w:rPr>
          <w:u w:val="single"/>
        </w:rPr>
        <w:t xml:space="preserve">All things considered, </w:t>
      </w:r>
      <w:r w:rsidRPr="00EA1C2D">
        <w:rPr>
          <w:highlight w:val="yellow"/>
          <w:u w:val="single"/>
        </w:rPr>
        <w:t>we have an interest in banishing iniustice. because injustice engenders violence and death</w:t>
      </w:r>
      <w:r w:rsidRPr="00EA1C2D">
        <w:rPr>
          <w:u w:val="single"/>
        </w:rPr>
        <w:t xml:space="preserve">. </w:t>
      </w:r>
      <w:r w:rsidRPr="00EA1C2D">
        <w:rPr>
          <w:sz w:val="16"/>
        </w:rPr>
        <w:t>Of course this is debatable.</w:t>
      </w:r>
      <w:r w:rsidRPr="00EA1C2D">
        <w:rPr>
          <w:u w:val="single"/>
        </w:rPr>
        <w:t xml:space="preserve"> There are those who think that if one is strong enough, the assault on and </w:t>
      </w:r>
      <w:r w:rsidRPr="00EA1C2D">
        <w:rPr>
          <w:sz w:val="16"/>
        </w:rPr>
        <w:t xml:space="preserve">ors of is permissible. But no one is ever sure of remaining the strongest. One strongest. One da </w:t>
      </w:r>
      <w:r w:rsidRPr="00EA1C2D">
        <w:rPr>
          <w:u w:val="single"/>
        </w:rPr>
        <w:t>the roles will be reversed. All unjust society contains within itself the seeds of its own death.</w:t>
      </w:r>
      <w:r w:rsidRPr="00EA1C2D">
        <w:rPr>
          <w:sz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appeal--indeed, it is a contract, however implicit it might be. in short </w:t>
      </w:r>
      <w:r w:rsidRPr="00215C6F">
        <w:rPr>
          <w:highlight w:val="yellow"/>
          <w:u w:val="single"/>
        </w:rPr>
        <w:t>the refusal of racism is the condition for all theoretical and practical morality</w:t>
      </w:r>
      <w:r w:rsidRPr="00EA1C2D">
        <w:rPr>
          <w:u w:val="single"/>
        </w:rPr>
        <w:t xml:space="preserve">. Because, in the end, the ethical choice commands the political choice a just society must be a society accepted by alls </w:t>
      </w:r>
      <w:r w:rsidRPr="00EA1C2D">
        <w:rPr>
          <w:highlight w:val="yellow"/>
          <w:u w:val="single"/>
        </w:rPr>
        <w:t xml:space="preserve">if </w:t>
      </w:r>
      <w:r w:rsidRPr="00EA1C2D">
        <w:rPr>
          <w:bCs/>
          <w:highlight w:val="yellow"/>
          <w:u w:val="single"/>
        </w:rPr>
        <w:t>this</w:t>
      </w:r>
      <w:r w:rsidRPr="00EA1C2D">
        <w:rPr>
          <w:b/>
          <w:bCs/>
          <w:highlight w:val="yellow"/>
          <w:u w:val="single"/>
        </w:rPr>
        <w:t xml:space="preserve"> </w:t>
      </w:r>
      <w:r w:rsidRPr="00EA1C2D">
        <w:rPr>
          <w:bCs/>
          <w:highlight w:val="yellow"/>
          <w:u w:val="single"/>
        </w:rPr>
        <w:t>contractual</w:t>
      </w:r>
      <w:r w:rsidRPr="00EA1C2D">
        <w:rPr>
          <w:b/>
          <w:bCs/>
          <w:highlight w:val="yellow"/>
          <w:u w:val="single"/>
        </w:rPr>
        <w:t xml:space="preserve"> </w:t>
      </w:r>
      <w:r w:rsidRPr="00EA1C2D">
        <w:rPr>
          <w:highlight w:val="yellow"/>
          <w:u w:val="single"/>
        </w:rPr>
        <w:t>principle is not accepted, then only conflict, violence, and destruction will be our</w:t>
      </w:r>
      <w:r w:rsidRPr="00EA1C2D">
        <w:rPr>
          <w:u w:val="single"/>
        </w:rPr>
        <w:t xml:space="preserve"> </w:t>
      </w:r>
      <w:r w:rsidRPr="00900B0A">
        <w:rPr>
          <w:highlight w:val="yellow"/>
          <w:u w:val="single"/>
        </w:rPr>
        <w:t>lot.</w:t>
      </w:r>
      <w:r w:rsidRPr="00EA1C2D">
        <w:rPr>
          <w:u w:val="single"/>
        </w:rPr>
        <w:t xml:space="preserve"> if it is accepted we can hope someday to live in peace </w:t>
      </w:r>
      <w:r w:rsidRPr="00EA1C2D">
        <w:rPr>
          <w:sz w:val="16"/>
        </w:rPr>
        <w:t>True. it is a waiter, but the stakes are irresistibles</w:t>
      </w:r>
    </w:p>
    <w:p w14:paraId="78CFA532" w14:textId="5232DF2B" w:rsidR="00C81A1A" w:rsidRDefault="00C81A1A" w:rsidP="00F56E5F">
      <w:pPr>
        <w:pStyle w:val="Heading3"/>
      </w:pPr>
      <w:r>
        <w:t>Plan</w:t>
      </w:r>
    </w:p>
    <w:p w14:paraId="04A84A6B" w14:textId="016071B7" w:rsidR="00832632" w:rsidRPr="00832632" w:rsidRDefault="00832632" w:rsidP="00900B0A">
      <w:pPr>
        <w:pStyle w:val="Heading4"/>
      </w:pPr>
      <w:r>
        <w:t>The United States federal government</w:t>
      </w:r>
      <w:r w:rsidR="00C971E8">
        <w:t xml:space="preserve"> </w:t>
      </w:r>
      <w:r>
        <w:t>should</w:t>
      </w:r>
      <w:r w:rsidR="00474868">
        <w:t xml:space="preserve"> implement:</w:t>
      </w:r>
      <w:r>
        <w:t xml:space="preserve"> </w:t>
      </w:r>
      <w:r w:rsidR="00900B0A">
        <w:t>1)</w:t>
      </w:r>
      <w:r>
        <w:t xml:space="preserve"> a single permanent, non-expiring document denoting free passage for all members of Native tribal nations whose traditional territories are bisected by</w:t>
      </w:r>
      <w:r w:rsidR="00900B0A">
        <w:t xml:space="preserve"> borders between the U.S., Canada and Mexico. This document should not confer eligibility based on any blood quantum mandated by U.S. law; and 2) a single web site specifying the procedures for obtaining the new document.</w:t>
      </w:r>
    </w:p>
    <w:p w14:paraId="3BC7612D" w14:textId="5B7DB0FB" w:rsidR="00C81A1A" w:rsidRDefault="00C81A1A" w:rsidP="00C81A1A">
      <w:pPr>
        <w:pStyle w:val="Heading4"/>
      </w:pPr>
      <w:r w:rsidRPr="00C81A1A">
        <w:t>Contention Two is Solvency:</w:t>
      </w:r>
    </w:p>
    <w:p w14:paraId="6C94CCDD" w14:textId="24091A95" w:rsidR="00F94F4F" w:rsidRDefault="00F94F4F" w:rsidP="00F94F4F">
      <w:pPr>
        <w:pStyle w:val="Heading4"/>
      </w:pPr>
      <w:r w:rsidRPr="00D17284">
        <w:t xml:space="preserve">A permanent, non-expiring </w:t>
      </w:r>
      <w:r>
        <w:t>document</w:t>
      </w:r>
      <w:r w:rsidRPr="00D17284">
        <w:t xml:space="preserve"> denoting free passage under international</w:t>
      </w:r>
      <w:r>
        <w:t xml:space="preserve"> treaty</w:t>
      </w:r>
      <w:r w:rsidRPr="00D17284">
        <w:t xml:space="preserve"> law would substantially reduce barriers to the migration of Native peoples through the U.S.-Canadian</w:t>
      </w:r>
      <w:r>
        <w:t xml:space="preserve"> and U.S. </w:t>
      </w:r>
      <w:r w:rsidR="00F56E5F">
        <w:t>-</w:t>
      </w:r>
      <w:r>
        <w:t>Mexican</w:t>
      </w:r>
      <w:r w:rsidRPr="00D17284">
        <w:t xml:space="preserve"> border</w:t>
      </w:r>
      <w:r>
        <w:t>s</w:t>
      </w:r>
      <w:r w:rsidRPr="00D17284">
        <w:t>.</w:t>
      </w:r>
      <w:r>
        <w:t xml:space="preserve"> Current documents are inadequate.</w:t>
      </w:r>
    </w:p>
    <w:p w14:paraId="23843000" w14:textId="77777777" w:rsidR="00F94F4F" w:rsidRPr="00D17284" w:rsidRDefault="00F94F4F" w:rsidP="00F94F4F">
      <w:r w:rsidRPr="003C2F8C">
        <w:rPr>
          <w:rFonts w:eastAsiaTheme="majorEastAsia" w:cstheme="majorBidi"/>
          <w:b/>
          <w:iCs/>
          <w:sz w:val="26"/>
        </w:rPr>
        <w:t>Boos &amp; McLawsen, ’13</w:t>
      </w:r>
      <w:r>
        <w:t xml:space="preserve"> [Greg, noted U.S. immigration lawyer and award-winning cross-border advocate. Adjunct Professor at Western Washington University where he acts as an external advisor to its Border Policy Research Institute. He is President of the Pacific Corridor Enterprise Council, a Vancouver BC – based non-profit organization formed to promote cross-border trade and advocate for removal of barriers that impede the legitimate flow of people, goods and services across the Canada/USA border; Greg, founder and managing partner of Sound Immigration (an immigration law firm). Chair of the Technology Committee of the American Immigration Lawyer’s Washington State Chapter, and formerly served as Treasurer and Secretary of the Chapter; “American Indians Born in Canada and the Right of Free Access to the United States;” Vol. 18 No. 18 Bender's Immigration Bulletin 1 (Oct. 1, 2013); and (2) Border Policy Research Institute, Western Washington University, Research Report No. 20 (October 2013) 2013; p. 35; file:///C:/Users/johnl/Downloads/SSRN-id2334394.pdf]</w:t>
      </w:r>
    </w:p>
    <w:p w14:paraId="7FFB73C2" w14:textId="4F829043" w:rsidR="00F94F4F" w:rsidRDefault="00F94F4F" w:rsidP="00F94F4F">
      <w:pPr>
        <w:rPr>
          <w:sz w:val="16"/>
        </w:rPr>
      </w:pPr>
      <w:r w:rsidRPr="00D17284">
        <w:rPr>
          <w:rStyle w:val="StyleUnderline"/>
          <w:highlight w:val="yellow"/>
        </w:rPr>
        <w:t xml:space="preserve">With the advent of increased border security </w:t>
      </w:r>
      <w:r w:rsidRPr="004146B8">
        <w:rPr>
          <w:rStyle w:val="StyleUnderline"/>
        </w:rPr>
        <w:t>and programs such as E-Verify</w:t>
      </w:r>
      <w:r w:rsidRPr="00D17284">
        <w:rPr>
          <w:rStyle w:val="StyleUnderline"/>
          <w:highlight w:val="yellow"/>
        </w:rPr>
        <w:t>, an option must be created for</w:t>
      </w:r>
      <w:r w:rsidRPr="00D17284">
        <w:rPr>
          <w:rStyle w:val="StyleUnderline"/>
        </w:rPr>
        <w:t xml:space="preserve"> </w:t>
      </w:r>
      <w:r w:rsidRPr="00D17284">
        <w:rPr>
          <w:rStyle w:val="StyleUnderline"/>
          <w:highlight w:val="yellow"/>
        </w:rPr>
        <w:t>ABCs that allows them to exercise their right to enter and work in the U.S. on a temporary or recurring</w:t>
      </w:r>
      <w:r w:rsidRPr="00D17284">
        <w:rPr>
          <w:rStyle w:val="StyleUnderline"/>
        </w:rPr>
        <w:t xml:space="preserve"> </w:t>
      </w:r>
      <w:r w:rsidRPr="00D17284">
        <w:rPr>
          <w:rStyle w:val="StyleUnderline"/>
          <w:highlight w:val="yellow"/>
        </w:rPr>
        <w:t>basis without incurring</w:t>
      </w:r>
      <w:r w:rsidRPr="00D17284">
        <w:rPr>
          <w:rStyle w:val="StyleUnderline"/>
        </w:rPr>
        <w:t xml:space="preserve"> the </w:t>
      </w:r>
      <w:r w:rsidRPr="00D17284">
        <w:rPr>
          <w:rStyle w:val="StyleUnderline"/>
          <w:highlight w:val="yellow"/>
        </w:rPr>
        <w:t>duties that documenting as an LPR entails</w:t>
      </w:r>
      <w:r w:rsidRPr="00D17284">
        <w:rPr>
          <w:rStyle w:val="StyleUnderline"/>
        </w:rPr>
        <w:t xml:space="preserve">, </w:t>
      </w:r>
      <w:r w:rsidRPr="00D17284">
        <w:rPr>
          <w:rStyle w:val="StyleUnderline"/>
          <w:highlight w:val="yellow"/>
        </w:rPr>
        <w:t>or</w:t>
      </w:r>
      <w:r w:rsidRPr="00D17284">
        <w:rPr>
          <w:rStyle w:val="StyleUnderline"/>
        </w:rPr>
        <w:t xml:space="preserve"> the </w:t>
      </w:r>
      <w:r w:rsidRPr="00D17284">
        <w:rPr>
          <w:rStyle w:val="StyleUnderline"/>
          <w:highlight w:val="yellow"/>
        </w:rPr>
        <w:t>vulnerabilities implicit in choosing not to document as</w:t>
      </w:r>
      <w:r w:rsidRPr="00D17284">
        <w:rPr>
          <w:rStyle w:val="StyleUnderline"/>
        </w:rPr>
        <w:t xml:space="preserve"> an </w:t>
      </w:r>
      <w:r w:rsidRPr="00D17284">
        <w:rPr>
          <w:rStyle w:val="StyleUnderline"/>
          <w:highlight w:val="yellow"/>
        </w:rPr>
        <w:t>LPR</w:t>
      </w:r>
      <w:r w:rsidRPr="00D17284">
        <w:rPr>
          <w:sz w:val="16"/>
        </w:rPr>
        <w:t xml:space="preserve">.264 </w:t>
      </w:r>
      <w:r w:rsidRPr="00D17284">
        <w:rPr>
          <w:rStyle w:val="StyleUnderline"/>
          <w:highlight w:val="yellow"/>
        </w:rPr>
        <w:t xml:space="preserve">An </w:t>
      </w:r>
      <w:r w:rsidRPr="00D17284">
        <w:rPr>
          <w:rStyle w:val="Emphasis"/>
          <w:highlight w:val="yellow"/>
        </w:rPr>
        <w:t>ideal solution</w:t>
      </w:r>
      <w:r w:rsidRPr="00D17284">
        <w:rPr>
          <w:rStyle w:val="StyleUnderline"/>
          <w:highlight w:val="yellow"/>
        </w:rPr>
        <w:t xml:space="preserve"> lies in the creation of a </w:t>
      </w:r>
      <w:r w:rsidRPr="00D17284">
        <w:rPr>
          <w:rStyle w:val="Emphasis"/>
          <w:highlight w:val="yellow"/>
        </w:rPr>
        <w:t>non-expiring</w:t>
      </w:r>
      <w:r w:rsidRPr="00D17284">
        <w:rPr>
          <w:rStyle w:val="StyleUnderline"/>
          <w:highlight w:val="yellow"/>
        </w:rPr>
        <w:t xml:space="preserve"> Jay Treaty Card to document the holder’s legal rights and status under the Jay Treaty, including the right to work</w:t>
      </w:r>
      <w:r w:rsidRPr="00D17284">
        <w:rPr>
          <w:rStyle w:val="StyleUnderline"/>
        </w:rPr>
        <w:t xml:space="preserve">. </w:t>
      </w:r>
      <w:r w:rsidRPr="00D17284">
        <w:rPr>
          <w:rStyle w:val="StyleUnderline"/>
          <w:highlight w:val="yellow"/>
        </w:rPr>
        <w:t>Upon an individual’s initial adjudication as eligible</w:t>
      </w:r>
      <w:r w:rsidRPr="00D17284">
        <w:rPr>
          <w:rStyle w:val="StyleUnderline"/>
        </w:rPr>
        <w:t xml:space="preserve"> by the CBP, </w:t>
      </w:r>
      <w:r w:rsidRPr="00D17284">
        <w:rPr>
          <w:rStyle w:val="StyleUnderline"/>
          <w:highlight w:val="yellow"/>
        </w:rPr>
        <w:t>they could be issued the card upon entry</w:t>
      </w:r>
      <w:r w:rsidRPr="00D17284">
        <w:rPr>
          <w:rStyle w:val="StyleUnderline"/>
        </w:rPr>
        <w:t xml:space="preserve">. </w:t>
      </w:r>
      <w:r w:rsidRPr="00D17284">
        <w:rPr>
          <w:rStyle w:val="StyleUnderline"/>
          <w:highlight w:val="yellow"/>
        </w:rPr>
        <w:t>This card, which would bear the holder’s photo and contain WHTI-compliant security elements, would not</w:t>
      </w:r>
      <w:r w:rsidRPr="00D17284">
        <w:rPr>
          <w:rStyle w:val="StyleUnderline"/>
        </w:rPr>
        <w:t xml:space="preserve"> </w:t>
      </w:r>
      <w:r w:rsidRPr="00D17284">
        <w:rPr>
          <w:rStyle w:val="StyleUnderline"/>
          <w:highlight w:val="yellow"/>
        </w:rPr>
        <w:t>only save the ABC a lengthy and inconvenient adjudication at each border entry, but would</w:t>
      </w:r>
      <w:r w:rsidRPr="00D17284">
        <w:rPr>
          <w:rStyle w:val="StyleUnderline"/>
        </w:rPr>
        <w:t xml:space="preserve"> also </w:t>
      </w:r>
      <w:r w:rsidRPr="00D17284">
        <w:rPr>
          <w:rStyle w:val="StyleUnderline"/>
          <w:highlight w:val="yellow"/>
        </w:rPr>
        <w:t>save the</w:t>
      </w:r>
      <w:r w:rsidRPr="00D17284">
        <w:rPr>
          <w:rStyle w:val="StyleUnderline"/>
        </w:rPr>
        <w:t xml:space="preserve"> </w:t>
      </w:r>
      <w:r w:rsidRPr="00C971E8">
        <w:rPr>
          <w:rStyle w:val="StyleUnderline"/>
          <w:highlight w:val="yellow"/>
        </w:rPr>
        <w:t>CBP</w:t>
      </w:r>
      <w:r w:rsidRPr="00D17284">
        <w:rPr>
          <w:rStyle w:val="StyleUnderline"/>
        </w:rPr>
        <w:t xml:space="preserve"> “</w:t>
      </w:r>
      <w:r w:rsidRPr="00D17284">
        <w:rPr>
          <w:rStyle w:val="StyleUnderline"/>
          <w:highlight w:val="yellow"/>
        </w:rPr>
        <w:t>the time of having to make repeated adjudications of the same</w:t>
      </w:r>
      <w:r w:rsidRPr="00D17284">
        <w:rPr>
          <w:rStyle w:val="StyleUnderline"/>
        </w:rPr>
        <w:t xml:space="preserve"> technical </w:t>
      </w:r>
      <w:r w:rsidRPr="00D17284">
        <w:rPr>
          <w:rStyle w:val="StyleUnderline"/>
          <w:highlight w:val="yellow"/>
        </w:rPr>
        <w:t>issue for the same person</w:t>
      </w:r>
      <w:r w:rsidRPr="00D17284">
        <w:rPr>
          <w:sz w:val="16"/>
        </w:rPr>
        <w:t xml:space="preserve">. . . . </w:t>
      </w:r>
      <w:r w:rsidRPr="00D17284">
        <w:rPr>
          <w:rStyle w:val="StyleUnderline"/>
          <w:highlight w:val="yellow"/>
        </w:rPr>
        <w:t xml:space="preserve">It would speed the crossings of those entitled to Jay Treaty Status and </w:t>
      </w:r>
      <w:r w:rsidRPr="00D17284">
        <w:rPr>
          <w:rStyle w:val="Emphasis"/>
          <w:highlight w:val="yellow"/>
        </w:rPr>
        <w:t>free up</w:t>
      </w:r>
      <w:r w:rsidRPr="00D17284">
        <w:rPr>
          <w:rStyle w:val="StyleUnderline"/>
        </w:rPr>
        <w:t xml:space="preserve"> CBP </w:t>
      </w:r>
      <w:r w:rsidRPr="00D17284">
        <w:rPr>
          <w:rStyle w:val="StyleUnderline"/>
          <w:highlight w:val="yellow"/>
        </w:rPr>
        <w:t>inspectors for duties</w:t>
      </w:r>
      <w:r w:rsidRPr="00D17284">
        <w:rPr>
          <w:rStyle w:val="StyleUnderline"/>
        </w:rPr>
        <w:t xml:space="preserve"> </w:t>
      </w:r>
      <w:r w:rsidRPr="00D17284">
        <w:rPr>
          <w:rStyle w:val="StyleUnderline"/>
          <w:highlight w:val="yellow"/>
        </w:rPr>
        <w:t>other than repeated bloodline adjudications</w:t>
      </w:r>
      <w:r w:rsidRPr="00D17284">
        <w:rPr>
          <w:rStyle w:val="StyleUnderline"/>
        </w:rPr>
        <w:t>.</w:t>
      </w:r>
      <w:r w:rsidRPr="00D17284">
        <w:rPr>
          <w:sz w:val="16"/>
        </w:rPr>
        <w:t xml:space="preserve">”265 </w:t>
      </w:r>
      <w:r w:rsidRPr="00D17284">
        <w:rPr>
          <w:rStyle w:val="StyleUnderline"/>
          <w:highlight w:val="yellow"/>
        </w:rPr>
        <w:t>The procedure could be done in a manner similar to that which would occur if the individual applied for legal permanent residence</w:t>
      </w:r>
      <w:r w:rsidRPr="00D17284">
        <w:rPr>
          <w:sz w:val="16"/>
          <w:highlight w:val="yellow"/>
        </w:rPr>
        <w:t xml:space="preserve">. </w:t>
      </w:r>
      <w:r w:rsidRPr="00D17284">
        <w:rPr>
          <w:rStyle w:val="StyleUnderline"/>
          <w:highlight w:val="yellow"/>
        </w:rPr>
        <w:t>The Jay Treaty Card could be</w:t>
      </w:r>
      <w:r w:rsidRPr="00D17284">
        <w:rPr>
          <w:sz w:val="16"/>
          <w:highlight w:val="yellow"/>
        </w:rPr>
        <w:t xml:space="preserve"> </w:t>
      </w:r>
      <w:r w:rsidRPr="00D17284">
        <w:rPr>
          <w:rStyle w:val="StyleUnderline"/>
          <w:highlight w:val="yellow"/>
        </w:rPr>
        <w:t>included</w:t>
      </w:r>
      <w:r w:rsidRPr="00D17284">
        <w:rPr>
          <w:sz w:val="16"/>
        </w:rPr>
        <w:t xml:space="preserve"> in Form I-9 under List A </w:t>
      </w:r>
      <w:r w:rsidRPr="00D17284">
        <w:rPr>
          <w:rStyle w:val="StyleUnderline"/>
          <w:highlight w:val="yellow"/>
        </w:rPr>
        <w:t>as a document that establishes identity and employment authorization</w:t>
      </w:r>
      <w:r w:rsidRPr="00D17284">
        <w:rPr>
          <w:sz w:val="16"/>
          <w:highlight w:val="yellow"/>
        </w:rPr>
        <w:t xml:space="preserve">, </w:t>
      </w:r>
      <w:r w:rsidRPr="00D17284">
        <w:rPr>
          <w:rStyle w:val="StyleUnderline"/>
          <w:highlight w:val="yellow"/>
        </w:rPr>
        <w:t>and be</w:t>
      </w:r>
      <w:r w:rsidRPr="00D17284">
        <w:rPr>
          <w:rStyle w:val="StyleUnderline"/>
        </w:rPr>
        <w:t xml:space="preserve"> </w:t>
      </w:r>
      <w:r w:rsidRPr="00D17284">
        <w:rPr>
          <w:rStyle w:val="StyleUnderline"/>
          <w:highlight w:val="yellow"/>
        </w:rPr>
        <w:t>included in</w:t>
      </w:r>
      <w:r w:rsidRPr="00D17284">
        <w:rPr>
          <w:rStyle w:val="StyleUnderline"/>
        </w:rPr>
        <w:t xml:space="preserve"> the </w:t>
      </w:r>
      <w:r w:rsidRPr="00D17284">
        <w:rPr>
          <w:rStyle w:val="StyleUnderline"/>
          <w:highlight w:val="yellow"/>
        </w:rPr>
        <w:t>databases searched by E-Verify</w:t>
      </w:r>
      <w:r w:rsidRPr="00D17284">
        <w:rPr>
          <w:sz w:val="16"/>
          <w:highlight w:val="yellow"/>
        </w:rPr>
        <w:t xml:space="preserve">. </w:t>
      </w:r>
      <w:r w:rsidRPr="00D17284">
        <w:rPr>
          <w:sz w:val="16"/>
        </w:rPr>
        <w:t xml:space="preserve">Similarly, </w:t>
      </w:r>
      <w:r w:rsidRPr="00D17284">
        <w:rPr>
          <w:rStyle w:val="StyleUnderline"/>
          <w:highlight w:val="yellow"/>
        </w:rPr>
        <w:t>for those who hold Canadian passports</w:t>
      </w:r>
      <w:r w:rsidRPr="00D17284">
        <w:rPr>
          <w:sz w:val="16"/>
          <w:highlight w:val="yellow"/>
        </w:rPr>
        <w:t xml:space="preserve"> </w:t>
      </w:r>
      <w:r w:rsidRPr="00D17284">
        <w:rPr>
          <w:sz w:val="16"/>
        </w:rPr>
        <w:t>(taking note of the fact that ABCs are exempt from passport requirements</w:t>
      </w:r>
      <w:r w:rsidRPr="00D17284">
        <w:rPr>
          <w:rStyle w:val="StyleUnderline"/>
          <w:highlight w:val="yellow"/>
        </w:rPr>
        <w:t>), a stamp denoting Jay Treaty Card status could be utilized, in</w:t>
      </w:r>
      <w:r w:rsidRPr="00D17284">
        <w:rPr>
          <w:rStyle w:val="StyleUnderline"/>
        </w:rPr>
        <w:t xml:space="preserve"> </w:t>
      </w:r>
      <w:r w:rsidRPr="00D17284">
        <w:rPr>
          <w:rStyle w:val="StyleUnderline"/>
          <w:highlight w:val="yellow"/>
        </w:rPr>
        <w:t>addition to or as an alternative to the issuance of a physical Jay Treaty Card. This passport/stamp combination could be then included as an acceptable document</w:t>
      </w:r>
      <w:r w:rsidRPr="00D17284">
        <w:rPr>
          <w:sz w:val="16"/>
        </w:rPr>
        <w:t xml:space="preserve"> under I-9 List A, as an alternative to the Jay Treaty Card itself. Presuming the individual’s status is updated in the appropriate database in the same way those who are issued Jay Treaty Cards, </w:t>
      </w:r>
      <w:r w:rsidRPr="00F94F4F">
        <w:rPr>
          <w:rStyle w:val="StyleUnderline"/>
        </w:rPr>
        <w:t>this option should work in conjunction with E-Verify.</w:t>
      </w:r>
      <w:r>
        <w:rPr>
          <w:rStyle w:val="StyleUnderline"/>
        </w:rPr>
        <w:t xml:space="preserve"> </w:t>
      </w:r>
      <w:r w:rsidRPr="00587737">
        <w:rPr>
          <w:rStyle w:val="StyleUnderline"/>
        </w:rPr>
        <w:t xml:space="preserve">The </w:t>
      </w:r>
      <w:r w:rsidRPr="00C979B5">
        <w:rPr>
          <w:rStyle w:val="StyleUnderline"/>
          <w:highlight w:val="yellow"/>
        </w:rPr>
        <w:t>Mexican Tohono O’odham share cultural and familial ties with tribal members living in the U.S</w:t>
      </w:r>
      <w:r w:rsidRPr="00C979B5">
        <w:rPr>
          <w:sz w:val="16"/>
        </w:rPr>
        <w:t xml:space="preserve">. In this way, </w:t>
      </w:r>
      <w:r w:rsidRPr="00C979B5">
        <w:rPr>
          <w:rStyle w:val="StyleUnderline"/>
          <w:highlight w:val="yellow"/>
        </w:rPr>
        <w:t xml:space="preserve">they are not dissimilar to many ABCs and the Kickapoo, yet they </w:t>
      </w:r>
      <w:r w:rsidRPr="00C979B5">
        <w:rPr>
          <w:rStyle w:val="Emphasis"/>
          <w:highlight w:val="yellow"/>
        </w:rPr>
        <w:t>do not enjoy similar immigration benefits.</w:t>
      </w:r>
      <w:r w:rsidRPr="00C979B5">
        <w:rPr>
          <w:sz w:val="16"/>
        </w:rPr>
        <w:t xml:space="preserve">138 </w:t>
      </w:r>
      <w:r w:rsidRPr="00587737">
        <w:rPr>
          <w:rStyle w:val="StyleUnderline"/>
        </w:rPr>
        <w:t xml:space="preserve">An </w:t>
      </w:r>
      <w:r w:rsidRPr="00C979B5">
        <w:rPr>
          <w:rStyle w:val="StyleUnderline"/>
          <w:highlight w:val="yellow"/>
        </w:rPr>
        <w:t xml:space="preserve">extension of a right of free access to the U.S. to the Mexican Tohono O’odham and other indigenous groups whose traditional lands and communities have been bisected by the U.S./Mexico border is </w:t>
      </w:r>
      <w:r w:rsidRPr="00C979B5">
        <w:rPr>
          <w:rStyle w:val="Emphasis"/>
          <w:highlight w:val="yellow"/>
        </w:rPr>
        <w:t>long overdue</w:t>
      </w:r>
      <w:r w:rsidRPr="00C979B5">
        <w:rPr>
          <w:sz w:val="16"/>
          <w:highlight w:val="yellow"/>
        </w:rPr>
        <w:t>.</w:t>
      </w:r>
      <w:r w:rsidRPr="00C979B5">
        <w:rPr>
          <w:sz w:val="16"/>
        </w:rPr>
        <w:t xml:space="preserve"> Recently, </w:t>
      </w:r>
      <w:r w:rsidRPr="00C979B5">
        <w:rPr>
          <w:rStyle w:val="StyleUnderline"/>
          <w:highlight w:val="yellow"/>
        </w:rPr>
        <w:t>the Tohono O’odham nation began working with the U.S. Department of Homeland Security</w:t>
      </w:r>
      <w:r w:rsidRPr="00C979B5">
        <w:rPr>
          <w:sz w:val="16"/>
        </w:rPr>
        <w:t xml:space="preserve"> (DHS) </w:t>
      </w:r>
      <w:r w:rsidRPr="004146B8">
        <w:rPr>
          <w:rStyle w:val="StyleUnderline"/>
          <w:highlight w:val="yellow"/>
        </w:rPr>
        <w:t>to</w:t>
      </w:r>
      <w:r w:rsidRPr="00C979B5">
        <w:rPr>
          <w:rStyle w:val="StyleUnderline"/>
        </w:rPr>
        <w:t xml:space="preserve"> </w:t>
      </w:r>
      <w:r w:rsidRPr="00C979B5">
        <w:rPr>
          <w:rStyle w:val="StyleUnderline"/>
          <w:highlight w:val="yellow"/>
        </w:rPr>
        <w:t>develop an Enhanced Tribal Card for WHTI-compliant border crossings</w:t>
      </w:r>
      <w:r w:rsidRPr="00C979B5">
        <w:rPr>
          <w:sz w:val="16"/>
        </w:rPr>
        <w:t xml:space="preserve">.139 As developed in Part V.D of this paper, </w:t>
      </w:r>
      <w:r w:rsidRPr="00C979B5">
        <w:rPr>
          <w:rStyle w:val="StyleUnderline"/>
          <w:highlight w:val="yellow"/>
        </w:rPr>
        <w:t xml:space="preserve">possession of WHTI compliant documentation facilitates the process of crossing the border but </w:t>
      </w:r>
      <w:r w:rsidRPr="00C979B5">
        <w:rPr>
          <w:rStyle w:val="Emphasis"/>
          <w:highlight w:val="yellow"/>
        </w:rPr>
        <w:t>fails to confer an equivalent</w:t>
      </w:r>
      <w:r w:rsidRPr="00C979B5">
        <w:rPr>
          <w:rStyle w:val="StyleUnderline"/>
          <w:highlight w:val="yellow"/>
        </w:rPr>
        <w:t xml:space="preserve"> of the Jay Treaty right of free access.</w:t>
      </w:r>
      <w:r>
        <w:rPr>
          <w:sz w:val="16"/>
        </w:rPr>
        <w:t xml:space="preserve"> </w:t>
      </w:r>
    </w:p>
    <w:p w14:paraId="197FE0DA" w14:textId="1C8E8C51" w:rsidR="004146B8" w:rsidRDefault="004146B8" w:rsidP="004146B8">
      <w:pPr>
        <w:pStyle w:val="Heading4"/>
      </w:pPr>
      <w:r w:rsidRPr="00803FDC">
        <w:t xml:space="preserve">A permanent free passage document for native peoples should be based on tribal citizenship determined by </w:t>
      </w:r>
      <w:r w:rsidR="00F56E5F">
        <w:t>indigenous</w:t>
      </w:r>
      <w:r w:rsidRPr="00803FDC">
        <w:t xml:space="preserve"> nation</w:t>
      </w:r>
      <w:r w:rsidR="00F56E5F">
        <w:t>s</w:t>
      </w:r>
      <w:r w:rsidRPr="00803FDC">
        <w:t xml:space="preserve"> rather than a blood quantum requirement.</w:t>
      </w:r>
    </w:p>
    <w:p w14:paraId="59E1CC75" w14:textId="77777777" w:rsidR="004146B8" w:rsidRPr="00803FDC" w:rsidRDefault="004146B8" w:rsidP="004146B8">
      <w:r w:rsidRPr="00803FDC">
        <w:rPr>
          <w:rFonts w:eastAsiaTheme="majorEastAsia" w:cstheme="majorBidi"/>
          <w:b/>
          <w:iCs/>
          <w:sz w:val="26"/>
        </w:rPr>
        <w:t>National Congress of American Indians, ’16</w:t>
      </w:r>
      <w:r>
        <w:t xml:space="preserve"> [“Support an Amendment to the Immigration and Nationality Act to Recognize Tribal Citizenship rather than Blood Quantum for Purposes of the Jay Treaty;” Resolution #PHX-16-003; October 9-14, 2016; http://www.ncai.org/resources/resolutions/support-an-amendment-to-the-immigration-and-nationality-act-to-recognize-tribal-citizenship-rather-than-blood-quantum-for-purposes-of-the-jay-treaty] </w:t>
      </w:r>
    </w:p>
    <w:p w14:paraId="466D865C" w14:textId="29C7E107" w:rsidR="004146B8" w:rsidRDefault="004146B8" w:rsidP="004146B8">
      <w:pPr>
        <w:rPr>
          <w:rStyle w:val="StyleUnderline"/>
        </w:rPr>
      </w:pPr>
      <w:r w:rsidRPr="00803FDC">
        <w:rPr>
          <w:sz w:val="16"/>
        </w:rPr>
        <w:t xml:space="preserve">WHEREAS, </w:t>
      </w:r>
      <w:r w:rsidRPr="00803FDC">
        <w:rPr>
          <w:rStyle w:val="StyleUnderline"/>
          <w:highlight w:val="yellow"/>
        </w:rPr>
        <w:t>current law</w:t>
      </w:r>
      <w:r w:rsidRPr="00803FDC">
        <w:rPr>
          <w:rStyle w:val="StyleUnderline"/>
        </w:rPr>
        <w:t xml:space="preserve"> therefore </w:t>
      </w:r>
      <w:r w:rsidRPr="00803FDC">
        <w:rPr>
          <w:rStyle w:val="StyleUnderline"/>
          <w:highlight w:val="yellow"/>
        </w:rPr>
        <w:t>authorizes border security agents to ask tribal members to prove they have at least 50 percent Indian blood quantum</w:t>
      </w:r>
      <w:r w:rsidRPr="00803FDC">
        <w:rPr>
          <w:sz w:val="16"/>
        </w:rPr>
        <w:t xml:space="preserve">; and WHEREAS, </w:t>
      </w:r>
      <w:r w:rsidRPr="00803FDC">
        <w:rPr>
          <w:rStyle w:val="StyleUnderline"/>
          <w:highlight w:val="yellow"/>
        </w:rPr>
        <w:t>reference to blood quantum</w:t>
      </w:r>
      <w:r w:rsidRPr="00803FDC">
        <w:rPr>
          <w:sz w:val="16"/>
        </w:rPr>
        <w:t xml:space="preserve"> in 8 U.S.C. § 1359 </w:t>
      </w:r>
      <w:r w:rsidRPr="00803FDC">
        <w:rPr>
          <w:rStyle w:val="StyleUnderline"/>
          <w:highlight w:val="yellow"/>
        </w:rPr>
        <w:t>stems from the termination era where lawmakers sought to eradicate tribes</w:t>
      </w:r>
      <w:r w:rsidRPr="00803FDC">
        <w:rPr>
          <w:sz w:val="16"/>
          <w:highlight w:val="yellow"/>
        </w:rPr>
        <w:t>;</w:t>
      </w:r>
      <w:r w:rsidRPr="00803FDC">
        <w:rPr>
          <w:sz w:val="16"/>
        </w:rPr>
        <w:t xml:space="preserve"> and WHEREAS, realizing the negative impacts of termination era derived policies, Congress has since worked to restore the government-to-government relationship by promoting self-determination, self-governance, and subsequent rights such as the right of tribal governments to determine their own membership; and WHEREAS, regulations currently enforced continue to use outdated and inconsistent language with federal Indian law creating unnecessary tension along the border between tribal members and border security agents; and WHEREAS, NCAI recognizes the right of tribes to determine their own requirements for membership and that current language in 8 U.S.C. § 1359 is outdated and inconsistent with current federal Indian law; and WHEREAS, NCAI finds that </w:t>
      </w:r>
      <w:r w:rsidRPr="00803FDC">
        <w:rPr>
          <w:rStyle w:val="StyleUnderline"/>
          <w:highlight w:val="yellow"/>
        </w:rPr>
        <w:t xml:space="preserve">subjecting tribal members to language stemming from the termination era is </w:t>
      </w:r>
      <w:r w:rsidRPr="006F664A">
        <w:rPr>
          <w:rStyle w:val="Emphasis"/>
          <w:highlight w:val="yellow"/>
        </w:rPr>
        <w:t>offensive</w:t>
      </w:r>
      <w:r w:rsidRPr="00803FDC">
        <w:rPr>
          <w:rStyle w:val="StyleUnderline"/>
          <w:highlight w:val="yellow"/>
        </w:rPr>
        <w:t xml:space="preserve"> and creates unnecessary tension at the border between tribal members and border security agents;</w:t>
      </w:r>
      <w:r w:rsidRPr="00803FDC">
        <w:rPr>
          <w:rStyle w:val="StyleUnderline"/>
        </w:rPr>
        <w:t xml:space="preserve"> </w:t>
      </w:r>
      <w:r w:rsidRPr="00803FDC">
        <w:rPr>
          <w:sz w:val="16"/>
        </w:rPr>
        <w:t xml:space="preserve">and WHEREAS, NCAI further finds that </w:t>
      </w:r>
      <w:r w:rsidRPr="006F664A">
        <w:rPr>
          <w:rStyle w:val="StyleUnderline"/>
          <w:highlight w:val="yellow"/>
        </w:rPr>
        <w:t xml:space="preserve">failing to recognize the right of tribal governments to determine their </w:t>
      </w:r>
      <w:r>
        <w:rPr>
          <w:rStyle w:val="StyleUnderline"/>
          <w:highlight w:val="yellow"/>
        </w:rPr>
        <w:t xml:space="preserve"> </w:t>
      </w:r>
      <w:r w:rsidRPr="006F664A">
        <w:rPr>
          <w:rStyle w:val="StyleUnderline"/>
          <w:highlight w:val="yellow"/>
        </w:rPr>
        <w:t xml:space="preserve">own membership when exercising treaty rights is a </w:t>
      </w:r>
      <w:r w:rsidRPr="006F664A">
        <w:rPr>
          <w:rStyle w:val="Emphasis"/>
          <w:highlight w:val="yellow"/>
        </w:rPr>
        <w:t>direct attack on tribal sovereignty</w:t>
      </w:r>
      <w:r w:rsidRPr="006F664A">
        <w:rPr>
          <w:rStyle w:val="StyleUnderline"/>
          <w:highlight w:val="yellow"/>
        </w:rPr>
        <w:t xml:space="preserve"> and the principles of </w:t>
      </w:r>
      <w:r w:rsidRPr="004146B8">
        <w:rPr>
          <w:rStyle w:val="StyleUnderline"/>
        </w:rPr>
        <w:t xml:space="preserve">the </w:t>
      </w:r>
      <w:r w:rsidRPr="006F664A">
        <w:rPr>
          <w:rStyle w:val="Emphasis"/>
          <w:highlight w:val="yellow"/>
        </w:rPr>
        <w:t>self-determination</w:t>
      </w:r>
      <w:r w:rsidRPr="00803FDC">
        <w:rPr>
          <w:sz w:val="16"/>
        </w:rPr>
        <w:t xml:space="preserve">. NOW THEREFORE BE IT RESOLVED, that </w:t>
      </w:r>
      <w:r w:rsidRPr="00803FDC">
        <w:rPr>
          <w:rStyle w:val="StyleUnderline"/>
          <w:highlight w:val="yellow"/>
        </w:rPr>
        <w:t xml:space="preserve">the National Congress of American Indians urges Congress to quickly pass a technical amendment to the INA that recognizes tribal citizenship identification cards rather than proving one’s blood quantum for </w:t>
      </w:r>
      <w:r w:rsidRPr="004146B8">
        <w:rPr>
          <w:rStyle w:val="StyleUnderline"/>
        </w:rPr>
        <w:t xml:space="preserve">the purposes of </w:t>
      </w:r>
      <w:r w:rsidRPr="00803FDC">
        <w:rPr>
          <w:rStyle w:val="StyleUnderline"/>
          <w:highlight w:val="yellow"/>
        </w:rPr>
        <w:t>utilizing this treaty right.</w:t>
      </w:r>
      <w:r w:rsidRPr="00803FDC">
        <w:rPr>
          <w:rStyle w:val="StyleUnderline"/>
        </w:rPr>
        <w:t xml:space="preserve"> </w:t>
      </w:r>
    </w:p>
    <w:p w14:paraId="38902F5E" w14:textId="58239F52" w:rsidR="004146B8" w:rsidRPr="00FA3EE4" w:rsidRDefault="004146B8" w:rsidP="004146B8">
      <w:pPr>
        <w:pStyle w:val="Heading4"/>
      </w:pPr>
      <w:r>
        <w:t>Creation of a single U.S. government source on rights, rules and benefits of free passage for Native peoples on would substantially reduce restrictions on indigenous immigration.</w:t>
      </w:r>
    </w:p>
    <w:p w14:paraId="0E75F966" w14:textId="77777777" w:rsidR="004146B8" w:rsidRDefault="004146B8" w:rsidP="004146B8">
      <w:r w:rsidRPr="00FA3EE4">
        <w:rPr>
          <w:rFonts w:eastAsiaTheme="majorEastAsia" w:cstheme="majorBidi"/>
          <w:b/>
          <w:iCs/>
          <w:sz w:val="26"/>
        </w:rPr>
        <w:t>Smith, ’12</w:t>
      </w:r>
      <w:r>
        <w:t xml:space="preserve"> [Caitlin, 2012 graduate of Columbia Law School; “THE JAY TREATY FREE PASSAGE RIGHT IN THEORY AND PRACTICE;” American Indian Law Journal, Volume I, Issue I – Fall 2012; pp. 177-178; file:///C:/Users/johnl/Downloads/Smith%20Jay%20Treaty%20Final%2011-18.pdf]</w:t>
      </w:r>
    </w:p>
    <w:p w14:paraId="5DECB213" w14:textId="540905A9" w:rsidR="007E2F7B" w:rsidRPr="007E2F7B" w:rsidRDefault="004146B8" w:rsidP="007E2F7B">
      <w:r w:rsidRPr="00FA3EE4">
        <w:rPr>
          <w:rStyle w:val="StyleUnderline"/>
          <w:highlight w:val="yellow"/>
        </w:rPr>
        <w:t xml:space="preserve">One </w:t>
      </w:r>
      <w:r w:rsidRPr="00FA3EE4">
        <w:rPr>
          <w:rStyle w:val="Emphasis"/>
          <w:highlight w:val="yellow"/>
        </w:rPr>
        <w:t>feasible means</w:t>
      </w:r>
      <w:r w:rsidRPr="00FA3EE4">
        <w:rPr>
          <w:rStyle w:val="StyleUnderline"/>
          <w:highlight w:val="yellow"/>
        </w:rPr>
        <w:t xml:space="preserve"> of </w:t>
      </w:r>
      <w:r w:rsidRPr="00FA3EE4">
        <w:rPr>
          <w:rStyle w:val="Emphasis"/>
          <w:highlight w:val="yellow"/>
        </w:rPr>
        <w:t>addressing this problem</w:t>
      </w:r>
      <w:r w:rsidRPr="00FA3EE4">
        <w:rPr>
          <w:rStyle w:val="StyleUnderline"/>
          <w:highlight w:val="yellow"/>
        </w:rPr>
        <w:t xml:space="preserve"> would be to create a </w:t>
      </w:r>
      <w:r w:rsidRPr="00FA3EE4">
        <w:rPr>
          <w:rStyle w:val="Emphasis"/>
          <w:highlight w:val="yellow"/>
        </w:rPr>
        <w:t>single government website</w:t>
      </w:r>
      <w:r w:rsidRPr="00FA3EE4">
        <w:rPr>
          <w:rStyle w:val="StyleUnderline"/>
          <w:highlight w:val="yellow"/>
        </w:rPr>
        <w:t xml:space="preserve"> listing all of the rules and benefits available under the free passage right. A single page with a checklist of required documents would make it </w:t>
      </w:r>
      <w:r w:rsidRPr="00FA3EE4">
        <w:rPr>
          <w:rStyle w:val="Emphasis"/>
          <w:highlight w:val="yellow"/>
        </w:rPr>
        <w:t>easy</w:t>
      </w:r>
      <w:r w:rsidRPr="00FA3EE4">
        <w:rPr>
          <w:rStyle w:val="StyleUnderline"/>
          <w:highlight w:val="yellow"/>
        </w:rPr>
        <w:t xml:space="preserve"> for Jay Treaty immigrants to find out how to take advantage of their entitlements under U</w:t>
      </w:r>
      <w:r w:rsidRPr="00FA3EE4">
        <w:t>nited</w:t>
      </w:r>
      <w:r w:rsidRPr="00FA3EE4">
        <w:rPr>
          <w:rStyle w:val="StyleUnderline"/>
          <w:highlight w:val="yellow"/>
        </w:rPr>
        <w:t xml:space="preserve"> S</w:t>
      </w:r>
      <w:r w:rsidRPr="00FA3EE4">
        <w:t>tates</w:t>
      </w:r>
      <w:r w:rsidRPr="00FA3EE4">
        <w:rPr>
          <w:rStyle w:val="StyleUnderline"/>
          <w:highlight w:val="yellow"/>
        </w:rPr>
        <w:t xml:space="preserve"> law</w:t>
      </w:r>
      <w:r w:rsidRPr="00FA3EE4">
        <w:rPr>
          <w:sz w:val="16"/>
          <w:highlight w:val="yellow"/>
        </w:rPr>
        <w:t>.</w:t>
      </w:r>
      <w:r w:rsidRPr="00FA3EE4">
        <w:rPr>
          <w:sz w:val="16"/>
        </w:rPr>
        <w:t xml:space="preserve"> Furthermore, </w:t>
      </w:r>
      <w:r w:rsidRPr="00FA3EE4">
        <w:rPr>
          <w:rStyle w:val="StyleUnderline"/>
          <w:highlight w:val="yellow"/>
        </w:rPr>
        <w:t xml:space="preserve">government agencies could refer their agents to this site in order to find </w:t>
      </w:r>
      <w:r w:rsidRPr="00FA3EE4">
        <w:rPr>
          <w:rStyle w:val="Emphasis"/>
          <w:highlight w:val="yellow"/>
        </w:rPr>
        <w:t>comprehensive, easily digestible information</w:t>
      </w:r>
      <w:r w:rsidRPr="00FA3EE4">
        <w:rPr>
          <w:rStyle w:val="StyleUnderline"/>
          <w:highlight w:val="yellow"/>
        </w:rPr>
        <w:t xml:space="preserve"> that they could</w:t>
      </w:r>
      <w:r w:rsidRPr="00FA3EE4">
        <w:rPr>
          <w:sz w:val="16"/>
        </w:rPr>
        <w:t xml:space="preserve"> then </w:t>
      </w:r>
      <w:r w:rsidRPr="00FA3EE4">
        <w:rPr>
          <w:rStyle w:val="StyleUnderline"/>
          <w:highlight w:val="yellow"/>
        </w:rPr>
        <w:t>share with migrants</w:t>
      </w:r>
      <w:r w:rsidRPr="00FA3EE4">
        <w:rPr>
          <w:sz w:val="16"/>
          <w:highlight w:val="yellow"/>
        </w:rPr>
        <w:t xml:space="preserve">. </w:t>
      </w:r>
      <w:r w:rsidRPr="00C971E8">
        <w:rPr>
          <w:rStyle w:val="StyleUnderline"/>
        </w:rPr>
        <w:t>Some legal services organizations have taken steps to make this information publicly available</w:t>
      </w:r>
      <w:r w:rsidRPr="00FA3EE4">
        <w:rPr>
          <w:sz w:val="16"/>
        </w:rPr>
        <w:t>. Before it closed, the American Indian Law Alliance published a pamphlet called Border Crossing Rights Between the United States and Canada for Aboriginal People, which provided clear and accurate information to potential Jay Treaty immigrants. (Unfortunately, the AILA website is no longer maintained, and the pamphlet has been removed from its official site.91) Legal Services of North Dakota also provides information about the free passage right on its website.</w:t>
      </w:r>
      <w:r w:rsidRPr="00FA3EE4">
        <w:rPr>
          <w:rStyle w:val="StyleUnderline"/>
        </w:rPr>
        <w:t xml:space="preserve">92 </w:t>
      </w:r>
      <w:r w:rsidRPr="00C971E8">
        <w:rPr>
          <w:rStyle w:val="StyleUnderline"/>
        </w:rPr>
        <w:t xml:space="preserve">These </w:t>
      </w:r>
      <w:r w:rsidRPr="00FA3EE4">
        <w:rPr>
          <w:rStyle w:val="StyleUnderline"/>
          <w:highlight w:val="yellow"/>
        </w:rPr>
        <w:t xml:space="preserve">sites provide a </w:t>
      </w:r>
      <w:r w:rsidRPr="00FA3EE4">
        <w:rPr>
          <w:rStyle w:val="Emphasis"/>
          <w:highlight w:val="yellow"/>
        </w:rPr>
        <w:t>useful model</w:t>
      </w:r>
      <w:r w:rsidRPr="00FA3EE4">
        <w:rPr>
          <w:rStyle w:val="StyleUnderline"/>
          <w:highlight w:val="yellow"/>
        </w:rPr>
        <w:t xml:space="preserve"> of the content a government page might contain</w:t>
      </w:r>
      <w:r w:rsidRPr="00FA3EE4">
        <w:rPr>
          <w:rStyle w:val="StyleUnderline"/>
        </w:rPr>
        <w:t>.</w:t>
      </w:r>
      <w:r w:rsidRPr="00FA3EE4">
        <w:rPr>
          <w:sz w:val="16"/>
        </w:rPr>
        <w:t xml:space="preserve"> However, </w:t>
      </w:r>
      <w:r w:rsidRPr="00FA3EE4">
        <w:rPr>
          <w:rStyle w:val="StyleUnderline"/>
          <w:highlight w:val="yellow"/>
        </w:rPr>
        <w:t>it is important for the U</w:t>
      </w:r>
      <w:r w:rsidRPr="00FA3EE4">
        <w:rPr>
          <w:sz w:val="16"/>
        </w:rPr>
        <w:t xml:space="preserve">nited </w:t>
      </w:r>
      <w:r w:rsidRPr="00FA3EE4">
        <w:rPr>
          <w:rStyle w:val="StyleUnderline"/>
          <w:highlight w:val="yellow"/>
        </w:rPr>
        <w:t>S</w:t>
      </w:r>
      <w:r w:rsidRPr="00FA3EE4">
        <w:rPr>
          <w:rStyle w:val="StyleUnderline"/>
        </w:rPr>
        <w:t xml:space="preserve">tates </w:t>
      </w:r>
      <w:r w:rsidRPr="00FA3EE4">
        <w:rPr>
          <w:rStyle w:val="StyleUnderline"/>
          <w:highlight w:val="yellow"/>
        </w:rPr>
        <w:t xml:space="preserve">government to </w:t>
      </w:r>
      <w:r w:rsidRPr="00FA3EE4">
        <w:rPr>
          <w:rStyle w:val="Emphasis"/>
          <w:highlight w:val="yellow"/>
        </w:rPr>
        <w:t>provide this information itself</w:t>
      </w:r>
      <w:r w:rsidRPr="00FA3EE4">
        <w:rPr>
          <w:rStyle w:val="StyleUnderline"/>
          <w:highlight w:val="yellow"/>
        </w:rPr>
        <w:t>, rather than relying</w:t>
      </w:r>
      <w:r w:rsidRPr="00FA3EE4">
        <w:rPr>
          <w:rStyle w:val="StyleUnderline"/>
        </w:rPr>
        <w:t xml:space="preserve"> </w:t>
      </w:r>
      <w:r w:rsidRPr="00FA3EE4">
        <w:rPr>
          <w:sz w:val="16"/>
        </w:rPr>
        <w:t xml:space="preserve">solely </w:t>
      </w:r>
      <w:r w:rsidRPr="00FA3EE4">
        <w:rPr>
          <w:rStyle w:val="StyleUnderline"/>
          <w:highlight w:val="yellow"/>
        </w:rPr>
        <w:t>on legal services organizations</w:t>
      </w:r>
      <w:r w:rsidRPr="00FA3EE4">
        <w:rPr>
          <w:rStyle w:val="StyleUnderline"/>
        </w:rPr>
        <w:t xml:space="preserve">. </w:t>
      </w:r>
      <w:r w:rsidRPr="00FA3EE4">
        <w:rPr>
          <w:rStyle w:val="StyleUnderline"/>
          <w:highlight w:val="yellow"/>
        </w:rPr>
        <w:t xml:space="preserve">People seeking reliable information about government policies deserve the </w:t>
      </w:r>
      <w:r w:rsidRPr="00FA3EE4">
        <w:rPr>
          <w:rStyle w:val="Emphasis"/>
          <w:highlight w:val="yellow"/>
        </w:rPr>
        <w:t>certainty</w:t>
      </w:r>
      <w:r w:rsidRPr="00FA3EE4">
        <w:rPr>
          <w:rStyle w:val="StyleUnderline"/>
          <w:highlight w:val="yellow"/>
        </w:rPr>
        <w:t xml:space="preserve"> that comes from obtaining information from the </w:t>
      </w:r>
      <w:r w:rsidRPr="00FA3EE4">
        <w:rPr>
          <w:rStyle w:val="Emphasis"/>
          <w:highlight w:val="yellow"/>
        </w:rPr>
        <w:t>official source</w:t>
      </w:r>
      <w:r w:rsidRPr="00FA3EE4">
        <w:rPr>
          <w:rStyle w:val="StyleUnderline"/>
          <w:highlight w:val="yellow"/>
        </w:rPr>
        <w:t>. This would</w:t>
      </w:r>
      <w:r w:rsidRPr="00FA3EE4">
        <w:rPr>
          <w:rStyle w:val="StyleUnderline"/>
        </w:rPr>
        <w:t xml:space="preserve"> also </w:t>
      </w:r>
      <w:r w:rsidRPr="00FA3EE4">
        <w:rPr>
          <w:rStyle w:val="StyleUnderline"/>
          <w:highlight w:val="yellow"/>
        </w:rPr>
        <w:t xml:space="preserve">allow the federal government to </w:t>
      </w:r>
      <w:r w:rsidRPr="00FA3EE4">
        <w:rPr>
          <w:rStyle w:val="Emphasis"/>
          <w:highlight w:val="yellow"/>
        </w:rPr>
        <w:t>update the site</w:t>
      </w:r>
      <w:r w:rsidRPr="00FA3EE4">
        <w:rPr>
          <w:rStyle w:val="StyleUnderline"/>
          <w:highlight w:val="yellow"/>
        </w:rPr>
        <w:t xml:space="preserve"> whenever</w:t>
      </w:r>
      <w:r w:rsidRPr="00FA3EE4">
        <w:rPr>
          <w:rStyle w:val="StyleUnderline"/>
        </w:rPr>
        <w:t xml:space="preserve"> the </w:t>
      </w:r>
      <w:r w:rsidRPr="00FA3EE4">
        <w:rPr>
          <w:rStyle w:val="StyleUnderline"/>
          <w:highlight w:val="yellow"/>
        </w:rPr>
        <w:t>substantive rules changed</w:t>
      </w:r>
      <w:r w:rsidRPr="00FA3EE4">
        <w:rPr>
          <w:rStyle w:val="StyleUnderline"/>
        </w:rPr>
        <w:t>.</w:t>
      </w:r>
    </w:p>
    <w:p w14:paraId="3566AD8A" w14:textId="45EA3B0F" w:rsidR="000A4D4B" w:rsidRDefault="00EA3BBC" w:rsidP="001A0872">
      <w:pPr>
        <w:pStyle w:val="Heading2"/>
      </w:pPr>
      <w:r>
        <w:t>Topicality</w:t>
      </w:r>
    </w:p>
    <w:p w14:paraId="45E87601" w14:textId="3D6FD9E9" w:rsidR="00834B43" w:rsidRDefault="00834B43" w:rsidP="0085733E">
      <w:pPr>
        <w:pStyle w:val="Heading2"/>
      </w:pPr>
      <w:r>
        <w:t>Legal v. Illegal</w:t>
      </w:r>
      <w:r w:rsidR="0085733E">
        <w:t xml:space="preserve"> T</w:t>
      </w:r>
    </w:p>
    <w:p w14:paraId="070794C4" w14:textId="1C07ABB8" w:rsidR="0085733E" w:rsidRDefault="0085733E" w:rsidP="0085733E">
      <w:pPr>
        <w:pStyle w:val="Heading3"/>
      </w:pPr>
      <w:r>
        <w:t>Frontline</w:t>
      </w:r>
    </w:p>
    <w:p w14:paraId="6D536205" w14:textId="01E6FB05" w:rsidR="0085733E" w:rsidRPr="0085733E" w:rsidRDefault="0085733E" w:rsidP="009906E2">
      <w:pPr>
        <w:pStyle w:val="Heading4"/>
        <w:numPr>
          <w:ilvl w:val="0"/>
          <w:numId w:val="5"/>
        </w:numPr>
      </w:pPr>
      <w:r w:rsidRPr="0085733E">
        <w:t xml:space="preserve">We meet: </w:t>
      </w:r>
    </w:p>
    <w:p w14:paraId="19D49423" w14:textId="3B64B992" w:rsidR="0085733E" w:rsidRDefault="0085733E" w:rsidP="009906E2">
      <w:pPr>
        <w:pStyle w:val="Heading4"/>
        <w:numPr>
          <w:ilvl w:val="0"/>
          <w:numId w:val="6"/>
        </w:numPr>
      </w:pPr>
      <w:r>
        <w:t>Native Americans born in Canada have the right of free access</w:t>
      </w:r>
      <w:r w:rsidR="00F31B02">
        <w:t xml:space="preserve"> to the U.S.</w:t>
      </w:r>
      <w:r>
        <w:t xml:space="preserve"> They are legal immigrants.</w:t>
      </w:r>
    </w:p>
    <w:p w14:paraId="0B43BA58" w14:textId="77777777" w:rsidR="0085733E" w:rsidRPr="007D05D8" w:rsidRDefault="0085733E" w:rsidP="0085733E">
      <w:pPr>
        <w:rPr>
          <w:b/>
        </w:rPr>
      </w:pPr>
      <w:r>
        <w:rPr>
          <w:b/>
        </w:rPr>
        <w:t xml:space="preserve">Boos and McLawsen 13 </w:t>
      </w:r>
      <w:r>
        <w:t>([</w:t>
      </w:r>
      <w:r w:rsidRPr="0048709B">
        <w:rPr>
          <w:rFonts w:asciiTheme="minorHAnsi" w:hAnsiTheme="minorHAnsi" w:cstheme="minorHAnsi"/>
        </w:rPr>
        <w:t>Greg Boos practices at Cascadia Cross-Border Law (www.cascadia.com), an immigration law</w:t>
      </w:r>
      <w:r>
        <w:rPr>
          <w:rFonts w:asciiTheme="minorHAnsi" w:hAnsiTheme="minorHAnsi" w:cstheme="minorHAnsi"/>
        </w:rPr>
        <w:t xml:space="preserve"> </w:t>
      </w:r>
      <w:r w:rsidRPr="0048709B">
        <w:rPr>
          <w:rFonts w:asciiTheme="minorHAnsi" w:hAnsiTheme="minorHAnsi" w:cstheme="minorHAnsi"/>
        </w:rPr>
        <w:t>firm with offices in Bellingham, WA and Anchorage, AK. A results-oriented advocate with 30+</w:t>
      </w:r>
      <w:r>
        <w:rPr>
          <w:rFonts w:asciiTheme="minorHAnsi" w:hAnsiTheme="minorHAnsi" w:cstheme="minorHAnsi"/>
        </w:rPr>
        <w:t xml:space="preserve"> </w:t>
      </w:r>
      <w:r w:rsidRPr="0048709B">
        <w:rPr>
          <w:rFonts w:asciiTheme="minorHAnsi" w:hAnsiTheme="minorHAnsi" w:cstheme="minorHAnsi"/>
        </w:rPr>
        <w:t>years of professional experience, Greg McLawsen is the principal attorney at Puget Sound Legal where he represents families in the</w:t>
      </w:r>
      <w:r>
        <w:rPr>
          <w:rFonts w:asciiTheme="minorHAnsi" w:hAnsiTheme="minorHAnsi" w:cstheme="minorHAnsi"/>
        </w:rPr>
        <w:t xml:space="preserve"> </w:t>
      </w:r>
      <w:r w:rsidRPr="0048709B">
        <w:rPr>
          <w:rFonts w:asciiTheme="minorHAnsi" w:hAnsiTheme="minorHAnsi" w:cstheme="minorHAnsi"/>
        </w:rPr>
        <w:t xml:space="preserve">U.S. immigration system, </w:t>
      </w:r>
      <w:r>
        <w:t>“</w:t>
      </w:r>
      <w:r w:rsidRPr="007D05D8">
        <w:t>American Indians Born in Canada and the Right of</w:t>
      </w:r>
      <w:r>
        <w:t xml:space="preserve"> </w:t>
      </w:r>
      <w:r w:rsidRPr="007D05D8">
        <w:t>Free Access to the United States</w:t>
      </w:r>
      <w:r>
        <w:rPr>
          <w:rFonts w:asciiTheme="minorHAnsi" w:hAnsiTheme="minorHAnsi" w:cstheme="minorHAnsi"/>
        </w:rPr>
        <w:t xml:space="preserve">”, </w:t>
      </w:r>
      <w:r>
        <w:rPr>
          <w:rFonts w:asciiTheme="minorHAnsi" w:hAnsiTheme="minorHAnsi" w:cstheme="minorHAnsi"/>
          <w:i/>
        </w:rPr>
        <w:t>Seattle Journal of Environmental Law</w:t>
      </w:r>
      <w:r>
        <w:rPr>
          <w:rFonts w:asciiTheme="minorHAnsi" w:hAnsiTheme="minorHAnsi" w:cstheme="minorHAnsi"/>
        </w:rPr>
        <w:t xml:space="preserve">, Volume 20, October Issue, </w:t>
      </w:r>
      <w:hyperlink r:id="rId7" w:history="1">
        <w:r w:rsidRPr="007E7C4B">
          <w:rPr>
            <w:rStyle w:val="Hyperlink"/>
            <w:rFonts w:asciiTheme="minorHAnsi" w:hAnsiTheme="minorHAnsi" w:cstheme="minorHAnsi"/>
          </w:rPr>
          <w:t>https://cedar.wwu.edu/bpri_publications/69/</w:t>
        </w:r>
      </w:hyperlink>
      <w:r>
        <w:rPr>
          <w:rFonts w:asciiTheme="minorHAnsi" w:hAnsiTheme="minorHAnsi" w:cstheme="minorHAnsi"/>
        </w:rPr>
        <w:t>) YS</w:t>
      </w:r>
    </w:p>
    <w:p w14:paraId="40508B4E" w14:textId="2485573D" w:rsidR="0085733E" w:rsidRPr="00F31B02" w:rsidRDefault="0085733E" w:rsidP="0085733E">
      <w:pPr>
        <w:rPr>
          <w:sz w:val="12"/>
        </w:rPr>
      </w:pPr>
      <w:r w:rsidRPr="007D05D8">
        <w:rPr>
          <w:rStyle w:val="StyleUnderline"/>
          <w:highlight w:val="yellow"/>
        </w:rPr>
        <w:t xml:space="preserve">Qualifying American Indians born in Canada enjoy a right of free access to the United </w:t>
      </w:r>
      <w:r w:rsidRPr="00F31B02">
        <w:rPr>
          <w:rStyle w:val="StyleUnderline"/>
          <w:highlight w:val="yellow"/>
        </w:rPr>
        <w:t>States</w:t>
      </w:r>
      <w:r w:rsidRPr="00F31B02">
        <w:rPr>
          <w:rStyle w:val="StyleUnderline"/>
        </w:rPr>
        <w:t xml:space="preserve"> </w:t>
      </w:r>
      <w:r w:rsidRPr="00F31B02">
        <w:rPr>
          <w:rStyle w:val="StyleUnderline"/>
          <w:highlight w:val="yellow"/>
        </w:rPr>
        <w:t>unrestricted by the Immigration and Nationality Act</w:t>
      </w:r>
      <w:r w:rsidRPr="00F31B02">
        <w:rPr>
          <w:sz w:val="12"/>
          <w:highlight w:val="yellow"/>
        </w:rPr>
        <w:t xml:space="preserve"> (</w:t>
      </w:r>
      <w:r w:rsidRPr="00F31B02">
        <w:rPr>
          <w:rStyle w:val="StyleUnderline"/>
          <w:highlight w:val="yellow"/>
        </w:rPr>
        <w:t>INA</w:t>
      </w:r>
      <w:r w:rsidRPr="00F31B02">
        <w:rPr>
          <w:sz w:val="12"/>
        </w:rPr>
        <w:t xml:space="preserve">). </w:t>
      </w:r>
      <w:r w:rsidRPr="007D05D8">
        <w:rPr>
          <w:rStyle w:val="StyleUnderline"/>
          <w:highlight w:val="yellow"/>
        </w:rPr>
        <w:t>This right</w:t>
      </w:r>
      <w:r w:rsidRPr="00F31B02">
        <w:rPr>
          <w:sz w:val="12"/>
        </w:rPr>
        <w:t xml:space="preserve">, which </w:t>
      </w:r>
      <w:r w:rsidRPr="007D05D8">
        <w:rPr>
          <w:rStyle w:val="StyleUnderline"/>
          <w:highlight w:val="yellow"/>
        </w:rPr>
        <w:t>has strong and important historical roots</w:t>
      </w:r>
      <w:r w:rsidRPr="00F31B02">
        <w:rPr>
          <w:rFonts w:ascii="Garamond,Bold" w:hAnsi="Garamond,Bold" w:cs="Garamond,Bold"/>
          <w:b/>
          <w:bCs/>
          <w:sz w:val="12"/>
        </w:rPr>
        <w:t xml:space="preserve">, </w:t>
      </w:r>
      <w:r w:rsidRPr="00F31B02">
        <w:rPr>
          <w:sz w:val="12"/>
        </w:rPr>
        <w:t>is somewhat of an immigration anomaly as qualifying ABCs enjoy privileges unparalleled by all but U.S. citizens to enter and remain in the U.S. “for the purpose of employment, study, retirement, investing, and/or immigration”</w:t>
      </w:r>
      <w:r w:rsidRPr="00F31B02">
        <w:rPr>
          <w:sz w:val="12"/>
          <w:szCs w:val="14"/>
        </w:rPr>
        <w:t xml:space="preserve">277 </w:t>
      </w:r>
      <w:r w:rsidRPr="00F31B02">
        <w:rPr>
          <w:sz w:val="12"/>
        </w:rPr>
        <w:t>or any other reason. However, this right of free access is poorly understood, both by its intended beneficiaries and by persons administering law. It has been weakened by post-9/11 border security and immigration legislation. It may be diminished further by those shaping future law, a by-product of ongoing efforts to curb unauthorized immigration to the U.S. In 2011, Canadian Prime Minister Stephen Harper and U.S. President Barack Obama met to announce the initiation of the Beyond the Border process.278 In doing so, they committed their respective nations to work together “within, at, and away from the borders of our two countries to enhance our security and accelerate the legitimate flow of people, goods, and services</w:t>
      </w:r>
      <w:r w:rsidRPr="007D05D8">
        <w:rPr>
          <w:rStyle w:val="StyleUnderline"/>
        </w:rPr>
        <w:t xml:space="preserve"> </w:t>
      </w:r>
      <w:r w:rsidRPr="00F31B02">
        <w:rPr>
          <w:sz w:val="12"/>
        </w:rPr>
        <w:t>between our two countries.”</w:t>
      </w:r>
      <w:r w:rsidRPr="00F31B02">
        <w:rPr>
          <w:sz w:val="12"/>
          <w:szCs w:val="14"/>
        </w:rPr>
        <w:t xml:space="preserve">279 </w:t>
      </w:r>
      <w:r w:rsidRPr="00F31B02">
        <w:rPr>
          <w:sz w:val="12"/>
        </w:rPr>
        <w:t>Senior level officials of the two countries have since convened to establish a Beyond the Border Action Plan to identify specific action items to advance the goals of Beyond the Border.</w:t>
      </w:r>
      <w:r w:rsidRPr="00F31B02">
        <w:rPr>
          <w:sz w:val="12"/>
          <w:szCs w:val="14"/>
        </w:rPr>
        <w:t xml:space="preserve">280 </w:t>
      </w:r>
      <w:r w:rsidRPr="00F31B02">
        <w:rPr>
          <w:sz w:val="12"/>
        </w:rPr>
        <w:t>The two governments collaborate to provide periodic updates as to progress made on the Action Plan. Despite the opportunity for a thorough review, the Beyond the Border Action Plan contains nothing to ensure the unimpeded travel of ABCs across the U.S./Canada border. The fact this issue has not been addressed does not mean it cannot be added as an agenda item. However, uncertainty exists regarding the most appropriate national advocate for the interests of ABCs at the border. Canada has not ratified the Jay Treaty, so it is implausible it would advocate for acknowledgment of Jay Treaty rights in the Action Plan; and while the U.S. recognizes these rights, it may not be in the best position to evaluate and voice the cross-border issues experienced by ABCs. ABCs would be well advised to recruit a non-governmental organization to vigorously assert their rights in the Beyond the Border process.</w:t>
      </w:r>
    </w:p>
    <w:p w14:paraId="3AE43B1B" w14:textId="1C660650" w:rsidR="00F31B02" w:rsidRDefault="00F31B02" w:rsidP="009906E2">
      <w:pPr>
        <w:pStyle w:val="Heading4"/>
        <w:numPr>
          <w:ilvl w:val="0"/>
          <w:numId w:val="6"/>
        </w:numPr>
      </w:pPr>
      <w:r>
        <w:t>Native Americans born in Mexico have the right of free access to the U.S. They are legal immigrants.</w:t>
      </w:r>
    </w:p>
    <w:p w14:paraId="363DC03F" w14:textId="77777777" w:rsidR="00F31B02" w:rsidRDefault="00F31B02" w:rsidP="00F31B02">
      <w:pPr>
        <w:pStyle w:val="Heading4"/>
      </w:pPr>
      <w:r>
        <w:t>Tribes that don’t meet certain standards of travel to cross Canadian or Mexican borders can still be eligible for right of free access.</w:t>
      </w:r>
    </w:p>
    <w:p w14:paraId="7A04F285" w14:textId="77777777" w:rsidR="00F31B02" w:rsidRPr="007D05D8" w:rsidRDefault="00F31B02" w:rsidP="00F31B02">
      <w:pPr>
        <w:rPr>
          <w:b/>
        </w:rPr>
      </w:pPr>
      <w:r>
        <w:rPr>
          <w:b/>
        </w:rPr>
        <w:t xml:space="preserve">Boos and McLawsen 13 </w:t>
      </w:r>
      <w:r>
        <w:t>([</w:t>
      </w:r>
      <w:r w:rsidRPr="0048709B">
        <w:rPr>
          <w:rFonts w:asciiTheme="minorHAnsi" w:hAnsiTheme="minorHAnsi" w:cstheme="minorHAnsi"/>
        </w:rPr>
        <w:t>Greg Boos practices at Cascadia Cross-Border Law (www.cascadia.com), an immigration law</w:t>
      </w:r>
      <w:r>
        <w:rPr>
          <w:rFonts w:asciiTheme="minorHAnsi" w:hAnsiTheme="minorHAnsi" w:cstheme="minorHAnsi"/>
        </w:rPr>
        <w:t xml:space="preserve"> </w:t>
      </w:r>
      <w:r w:rsidRPr="0048709B">
        <w:rPr>
          <w:rFonts w:asciiTheme="minorHAnsi" w:hAnsiTheme="minorHAnsi" w:cstheme="minorHAnsi"/>
        </w:rPr>
        <w:t>firm with offices in Bellingham, WA and Anchorage, AK. A results-oriented advocate with 30+</w:t>
      </w:r>
      <w:r>
        <w:rPr>
          <w:rFonts w:asciiTheme="minorHAnsi" w:hAnsiTheme="minorHAnsi" w:cstheme="minorHAnsi"/>
        </w:rPr>
        <w:t xml:space="preserve"> </w:t>
      </w:r>
      <w:r w:rsidRPr="0048709B">
        <w:rPr>
          <w:rFonts w:asciiTheme="minorHAnsi" w:hAnsiTheme="minorHAnsi" w:cstheme="minorHAnsi"/>
        </w:rPr>
        <w:t>years of professional experience, Greg McLawsen is the principal attorney at Puget Sound Legal where he represents families in the</w:t>
      </w:r>
      <w:r>
        <w:rPr>
          <w:rFonts w:asciiTheme="minorHAnsi" w:hAnsiTheme="minorHAnsi" w:cstheme="minorHAnsi"/>
        </w:rPr>
        <w:t xml:space="preserve"> </w:t>
      </w:r>
      <w:r w:rsidRPr="0048709B">
        <w:rPr>
          <w:rFonts w:asciiTheme="minorHAnsi" w:hAnsiTheme="minorHAnsi" w:cstheme="minorHAnsi"/>
        </w:rPr>
        <w:t xml:space="preserve">U.S. immigration system, </w:t>
      </w:r>
      <w:r>
        <w:t>“</w:t>
      </w:r>
      <w:r w:rsidRPr="007D05D8">
        <w:t>American Indians Born in Canada and the Right of</w:t>
      </w:r>
      <w:r>
        <w:t xml:space="preserve"> </w:t>
      </w:r>
      <w:r w:rsidRPr="007D05D8">
        <w:t>Free Access to the United States</w:t>
      </w:r>
      <w:r>
        <w:rPr>
          <w:rFonts w:asciiTheme="minorHAnsi" w:hAnsiTheme="minorHAnsi" w:cstheme="minorHAnsi"/>
        </w:rPr>
        <w:t xml:space="preserve">”, </w:t>
      </w:r>
      <w:r>
        <w:rPr>
          <w:rFonts w:asciiTheme="minorHAnsi" w:hAnsiTheme="minorHAnsi" w:cstheme="minorHAnsi"/>
          <w:i/>
        </w:rPr>
        <w:t>Seattle Journal of Environmental Law</w:t>
      </w:r>
      <w:r>
        <w:rPr>
          <w:rFonts w:asciiTheme="minorHAnsi" w:hAnsiTheme="minorHAnsi" w:cstheme="minorHAnsi"/>
        </w:rPr>
        <w:t xml:space="preserve">, Volume 20, October Issue, </w:t>
      </w:r>
      <w:hyperlink r:id="rId8" w:history="1">
        <w:r w:rsidRPr="007E7C4B">
          <w:rPr>
            <w:rStyle w:val="Hyperlink"/>
            <w:rFonts w:asciiTheme="minorHAnsi" w:hAnsiTheme="minorHAnsi" w:cstheme="minorHAnsi"/>
          </w:rPr>
          <w:t>https://cedar.wwu.edu/bpri_publications/69/</w:t>
        </w:r>
      </w:hyperlink>
      <w:r>
        <w:rPr>
          <w:rFonts w:asciiTheme="minorHAnsi" w:hAnsiTheme="minorHAnsi" w:cstheme="minorHAnsi"/>
        </w:rPr>
        <w:t>) YS</w:t>
      </w:r>
    </w:p>
    <w:p w14:paraId="2AD8DD04" w14:textId="06179203" w:rsidR="00F31B02" w:rsidRDefault="00F31B02" w:rsidP="00F31B02">
      <w:pPr>
        <w:rPr>
          <w:sz w:val="16"/>
        </w:rPr>
      </w:pPr>
      <w:r w:rsidRPr="00F614E8">
        <w:rPr>
          <w:rStyle w:val="StyleUnderline"/>
          <w:highlight w:val="yellow"/>
        </w:rPr>
        <w:t xml:space="preserve">The Texas band of the Kickapoo Indians is one example of an indigenous tribe which does not meet the requirements of § 289 yet enjoy a special right of travel across the U.S. border into Canada or Mexico. The </w:t>
      </w:r>
      <w:r w:rsidRPr="00C971E8">
        <w:rPr>
          <w:rStyle w:val="StyleUnderline"/>
        </w:rPr>
        <w:t>Kickapoo Indians originated in the Great Lakes region</w:t>
      </w:r>
      <w:r w:rsidRPr="00F614E8">
        <w:rPr>
          <w:rStyle w:val="StyleUnderline"/>
        </w:rPr>
        <w:t xml:space="preserve"> of the U.S</w:t>
      </w:r>
      <w:r w:rsidRPr="00F614E8">
        <w:rPr>
          <w:sz w:val="16"/>
        </w:rPr>
        <w:t>.119 In 1852</w:t>
      </w:r>
      <w:r w:rsidRPr="00F614E8">
        <w:rPr>
          <w:rStyle w:val="StyleUnderline"/>
        </w:rPr>
        <w:t xml:space="preserve">, </w:t>
      </w:r>
      <w:r w:rsidRPr="00C971E8">
        <w:rPr>
          <w:rStyle w:val="StyleUnderline"/>
        </w:rPr>
        <w:t>after treaty agreements, relocations, and land exchanges, a substantial number settled in Nacimiento, Mexico</w:t>
      </w:r>
      <w:r w:rsidRPr="00F614E8">
        <w:rPr>
          <w:sz w:val="16"/>
          <w:highlight w:val="yellow"/>
        </w:rPr>
        <w:t>.</w:t>
      </w:r>
      <w:r w:rsidRPr="00F614E8">
        <w:rPr>
          <w:sz w:val="16"/>
        </w:rPr>
        <w:t xml:space="preserve">120 </w:t>
      </w:r>
      <w:r w:rsidRPr="00F614E8">
        <w:rPr>
          <w:rStyle w:val="StyleUnderline"/>
        </w:rPr>
        <w:t xml:space="preserve">Thirty years later, </w:t>
      </w:r>
      <w:r w:rsidRPr="00F614E8">
        <w:rPr>
          <w:rStyle w:val="StyleUnderline"/>
          <w:highlight w:val="yellow"/>
        </w:rPr>
        <w:t>the government established a reservation in Oklahoma for those Kickapoo who had remained in the U.S</w:t>
      </w:r>
      <w:r w:rsidRPr="00F614E8">
        <w:rPr>
          <w:sz w:val="16"/>
        </w:rPr>
        <w:t xml:space="preserve">. As a result, </w:t>
      </w:r>
      <w:r w:rsidRPr="00F614E8">
        <w:rPr>
          <w:rStyle w:val="StyleUnderline"/>
        </w:rPr>
        <w:t>two distinct but closely related bands of Kickapoo were created</w:t>
      </w:r>
      <w:r w:rsidRPr="00F614E8">
        <w:rPr>
          <w:sz w:val="16"/>
        </w:rPr>
        <w:t xml:space="preserve">. Because the two bands shared cultural traditions and marital ties, </w:t>
      </w:r>
      <w:r w:rsidRPr="00F614E8">
        <w:rPr>
          <w:rStyle w:val="StyleUnderline"/>
          <w:highlight w:val="yellow"/>
        </w:rPr>
        <w:t>band members from each side made frequent trips across the border</w:t>
      </w:r>
      <w:r w:rsidRPr="00F614E8">
        <w:rPr>
          <w:sz w:val="16"/>
        </w:rPr>
        <w:t xml:space="preserve">.121 Throughout the early 1900s the ties between the two bands remained strong, and </w:t>
      </w:r>
      <w:r w:rsidRPr="00F614E8">
        <w:rPr>
          <w:rStyle w:val="StyleUnderline"/>
        </w:rPr>
        <w:t>many Kickapoo began living in Mexico year-round</w:t>
      </w:r>
      <w:r w:rsidRPr="00F614E8">
        <w:rPr>
          <w:sz w:val="16"/>
        </w:rPr>
        <w:t>.122 However</w:t>
      </w:r>
      <w:r w:rsidRPr="00F614E8">
        <w:rPr>
          <w:rStyle w:val="StyleUnderline"/>
        </w:rPr>
        <w:t>, summer droughts</w:t>
      </w:r>
      <w:r w:rsidRPr="00F614E8">
        <w:rPr>
          <w:sz w:val="16"/>
        </w:rPr>
        <w:t xml:space="preserve">123 </w:t>
      </w:r>
      <w:r w:rsidRPr="00F614E8">
        <w:rPr>
          <w:rStyle w:val="StyleUnderline"/>
        </w:rPr>
        <w:t>eventually caused Kickapoo farm laborers residing in Mexico to move temporarily to Eagle Pass, Texas</w:t>
      </w:r>
      <w:r w:rsidRPr="00F614E8">
        <w:rPr>
          <w:sz w:val="16"/>
        </w:rPr>
        <w:t xml:space="preserve">, between the months of April and October.124 </w:t>
      </w:r>
      <w:r w:rsidRPr="00F614E8">
        <w:rPr>
          <w:rStyle w:val="StyleUnderline"/>
        </w:rPr>
        <w:t>These workers returned to Mexico when the agricultural season ended</w:t>
      </w:r>
      <w:r w:rsidRPr="00F614E8">
        <w:rPr>
          <w:sz w:val="16"/>
        </w:rPr>
        <w:t xml:space="preserve">.125 </w:t>
      </w:r>
      <w:r w:rsidRPr="00C971E8">
        <w:rPr>
          <w:rStyle w:val="StyleUnderline"/>
        </w:rPr>
        <w:t>This migratory pattern continued</w:t>
      </w:r>
      <w:r w:rsidRPr="00C971E8">
        <w:rPr>
          <w:sz w:val="16"/>
          <w:highlight w:val="yellow"/>
        </w:rPr>
        <w:t>,</w:t>
      </w:r>
      <w:r w:rsidRPr="00F614E8">
        <w:rPr>
          <w:sz w:val="16"/>
        </w:rPr>
        <w:t xml:space="preserve"> prompting the Immigration and Naturalization Service to issue the Kickapoo immigration cards granting the tribe the right to cross the border freely, in one-year increments. In 1983, </w:t>
      </w:r>
      <w:r w:rsidRPr="00F614E8">
        <w:rPr>
          <w:rStyle w:val="StyleUnderline"/>
          <w:highlight w:val="yellow"/>
        </w:rPr>
        <w:t>Congress passed the Texas Band of Kickapoo Act</w:t>
      </w:r>
      <w:r w:rsidRPr="00F614E8">
        <w:rPr>
          <w:sz w:val="16"/>
        </w:rPr>
        <w:t xml:space="preserve"> (</w:t>
      </w:r>
      <w:r w:rsidRPr="00F614E8">
        <w:rPr>
          <w:rStyle w:val="StyleUnderline"/>
          <w:highlight w:val="yellow"/>
        </w:rPr>
        <w:t>TBKA</w:t>
      </w:r>
      <w:r w:rsidRPr="00F614E8">
        <w:rPr>
          <w:rStyle w:val="StyleUnderline"/>
        </w:rPr>
        <w:t xml:space="preserve">), </w:t>
      </w:r>
      <w:r w:rsidRPr="00F614E8">
        <w:rPr>
          <w:rStyle w:val="StyleUnderline"/>
          <w:highlight w:val="yellow"/>
        </w:rPr>
        <w:t>making their migratory right a permanent one</w:t>
      </w:r>
      <w:r w:rsidRPr="00F614E8">
        <w:rPr>
          <w:sz w:val="16"/>
        </w:rPr>
        <w:t>.126 Unlike INA § 289, the TBKA does not derive its force from past treaty agreements between the U.S. and another power, but rather its origins are based on migratory, social, and cultural ties existing between one common tribe separated by an international border.127 This is the type of relationship INA § 289 seeks to protect.128 While the TBKA restricts membership in the Band to those possessing Kickapoo blood, the Act itself requires no specific percentage of Kickapoo blood, with “consultation with the tribe”—presumably to include some corroboration of an individual’s bloodline—being the only prerequisite.129 The TBKA ensures “[n]otwithstanding the Immigration and Nationality Act (8 U.S.C. § 1101 et seq.), all members of the Band shall be entitled to freely pass and repass the borders of the United States and to live and work in the United States.”130 Under current regulations, Mexican nationals who possess an I-872 American Indian Card and are members of either the Texas Band of Kickapoo Indians or the Kickapoo Tribe of Oklahoma are exempt from visa and passport requirements when crossing at land borders.131 Such individuals are exempt from the Form I-94 Arrival Departure Record requirement when admitted at certain locations to visit the U.S. within certain distances set out by regulation, for thirty days or less.132</w:t>
      </w:r>
    </w:p>
    <w:p w14:paraId="1C55D452" w14:textId="2BE0AF7A" w:rsidR="00F31B02" w:rsidRDefault="00555A98" w:rsidP="00F31B02">
      <w:pPr>
        <w:pStyle w:val="Heading4"/>
      </w:pPr>
      <w:r>
        <w:t xml:space="preserve">2. </w:t>
      </w:r>
      <w:r w:rsidR="00F31B02">
        <w:t xml:space="preserve">Counterinterpretation: </w:t>
      </w:r>
    </w:p>
    <w:p w14:paraId="0FE6ABA3" w14:textId="1DB6BDC6" w:rsidR="00234C00" w:rsidRPr="00234C00" w:rsidRDefault="00234C00" w:rsidP="00234C00">
      <w:pPr>
        <w:pStyle w:val="Heading4"/>
      </w:pPr>
      <w:r>
        <w:t>A. Native peoples engage in legal tribal immigration across traditional lands. The existence of US borders with Canada and Mexico doesn’t define illegal immigration as applied to indigenous persons. Plan meets our interpretation on face by recognizing indigenous peoples’ concepts of immigration.</w:t>
      </w:r>
    </w:p>
    <w:p w14:paraId="23BF1340" w14:textId="77777777" w:rsidR="00F31B02" w:rsidRDefault="00F31B02" w:rsidP="00F31B02">
      <w:r w:rsidRPr="000A4D4B">
        <w:rPr>
          <w:rFonts w:eastAsiaTheme="majorEastAsia" w:cstheme="majorBidi"/>
          <w:b/>
          <w:iCs/>
          <w:sz w:val="26"/>
        </w:rPr>
        <w:t>Lyons, 3-3-18</w:t>
      </w:r>
      <w:r>
        <w:t xml:space="preserve"> [Betty, a citizen of the Onondaga Nation, is president of the American Indian Law Alliance; “Dreamers must be protected – as Indigenous Peoples were not;” The Guardian, March 3, 2018; </w:t>
      </w:r>
      <w:hyperlink r:id="rId9" w:history="1">
        <w:r w:rsidRPr="00121F86">
          <w:rPr>
            <w:rStyle w:val="Hyperlink"/>
          </w:rPr>
          <w:t>https://www.theguardian.com/commentisfree/2018/mar/03/dreamers-daca-indigenous-peoples-americas</w:t>
        </w:r>
      </w:hyperlink>
      <w:r>
        <w:t>]</w:t>
      </w:r>
    </w:p>
    <w:p w14:paraId="514930A4" w14:textId="50418A0C" w:rsidR="00F31B02" w:rsidRDefault="00F31B02" w:rsidP="00F31B02">
      <w:pPr>
        <w:rPr>
          <w:rStyle w:val="StyleUnderline"/>
          <w:highlight w:val="yellow"/>
        </w:rPr>
      </w:pPr>
      <w:r w:rsidRPr="00EA3BBC">
        <w:rPr>
          <w:sz w:val="16"/>
        </w:rPr>
        <w:t xml:space="preserve">As Indigenous Peoples, we know our history and we know our relatives. </w:t>
      </w:r>
      <w:r w:rsidRPr="000A4D4B">
        <w:rPr>
          <w:rStyle w:val="StyleUnderline"/>
          <w:highlight w:val="yellow"/>
        </w:rPr>
        <w:t>Many</w:t>
      </w:r>
      <w:r w:rsidRPr="00EA3BBC">
        <w:rPr>
          <w:sz w:val="16"/>
        </w:rPr>
        <w:t xml:space="preserve"> so-called “</w:t>
      </w:r>
      <w:r w:rsidRPr="000A4D4B">
        <w:rPr>
          <w:rStyle w:val="StyleUnderline"/>
          <w:highlight w:val="yellow"/>
        </w:rPr>
        <w:t>undocumented” people are</w:t>
      </w:r>
      <w:r w:rsidRPr="000A4D4B">
        <w:rPr>
          <w:rStyle w:val="StyleUnderline"/>
        </w:rPr>
        <w:t xml:space="preserve"> </w:t>
      </w:r>
      <w:r w:rsidRPr="00EA3BBC">
        <w:rPr>
          <w:sz w:val="16"/>
        </w:rPr>
        <w:t xml:space="preserve">in fact </w:t>
      </w:r>
      <w:r w:rsidRPr="000A4D4B">
        <w:rPr>
          <w:rStyle w:val="StyleUnderline"/>
          <w:highlight w:val="yellow"/>
        </w:rPr>
        <w:t xml:space="preserve">Indigenous Peoples, children of Original Nations with a millennial history of travel across the </w:t>
      </w:r>
      <w:r w:rsidRPr="00EA3BBC">
        <w:rPr>
          <w:rStyle w:val="StyleUnderline"/>
          <w:highlight w:val="yellow"/>
        </w:rPr>
        <w:t>continent to</w:t>
      </w:r>
      <w:r w:rsidRPr="00EA3BBC">
        <w:rPr>
          <w:sz w:val="16"/>
        </w:rPr>
        <w:t xml:space="preserve"> trade and engage in ceremonial obligations at sacred sites of </w:t>
      </w:r>
      <w:r w:rsidRPr="00EA3BBC">
        <w:rPr>
          <w:rStyle w:val="StyleUnderline"/>
          <w:highlight w:val="yellow"/>
        </w:rPr>
        <w:t>their traditional territories</w:t>
      </w:r>
      <w:r w:rsidRPr="00EA3BBC">
        <w:rPr>
          <w:sz w:val="16"/>
        </w:rPr>
        <w:t xml:space="preserve">. </w:t>
      </w:r>
      <w:r w:rsidRPr="000A4D4B">
        <w:rPr>
          <w:rStyle w:val="StyleUnderline"/>
          <w:highlight w:val="yellow"/>
        </w:rPr>
        <w:t>The US-Mexico border is not an indigenous border</w:t>
      </w:r>
      <w:r w:rsidRPr="00EA3BBC">
        <w:rPr>
          <w:sz w:val="16"/>
          <w:highlight w:val="yellow"/>
        </w:rPr>
        <w:t xml:space="preserve">. </w:t>
      </w:r>
      <w:r w:rsidRPr="000A4D4B">
        <w:rPr>
          <w:rStyle w:val="StyleUnderline"/>
          <w:highlight w:val="yellow"/>
        </w:rPr>
        <w:t>Similarly,</w:t>
      </w:r>
      <w:r w:rsidRPr="00EA3BBC">
        <w:rPr>
          <w:sz w:val="16"/>
          <w:highlight w:val="yellow"/>
        </w:rPr>
        <w:t xml:space="preserve"> t</w:t>
      </w:r>
      <w:r w:rsidRPr="00EA3BBC">
        <w:rPr>
          <w:sz w:val="16"/>
        </w:rPr>
        <w:t xml:space="preserve">o citizens of the Onondaga Nation – part of the Six Nation Haudenosaunee Confederacy, what you call the Iroquois – </w:t>
      </w:r>
      <w:r w:rsidRPr="000A4D4B">
        <w:rPr>
          <w:rStyle w:val="StyleUnderline"/>
          <w:highlight w:val="yellow"/>
        </w:rPr>
        <w:t>the US-Canadian border runs through traditional lands that we view as one inseparable nation.</w:t>
      </w:r>
    </w:p>
    <w:p w14:paraId="7D59BE28" w14:textId="08ED50FF" w:rsidR="00234C00" w:rsidRDefault="00234C00" w:rsidP="009906E2">
      <w:pPr>
        <w:pStyle w:val="Heading4"/>
        <w:numPr>
          <w:ilvl w:val="0"/>
          <w:numId w:val="7"/>
        </w:numPr>
      </w:pPr>
      <w:r w:rsidRPr="00234C00">
        <w:t>Reasons to Prefer:</w:t>
      </w:r>
      <w:r>
        <w:t xml:space="preserve"> </w:t>
      </w:r>
    </w:p>
    <w:p w14:paraId="1349079A" w14:textId="5F89CE29" w:rsidR="00234C00" w:rsidRPr="00234C00" w:rsidRDefault="00234C00" w:rsidP="009906E2">
      <w:pPr>
        <w:pStyle w:val="Heading4"/>
        <w:numPr>
          <w:ilvl w:val="0"/>
          <w:numId w:val="8"/>
        </w:numPr>
      </w:pPr>
      <w:r w:rsidRPr="00234C00">
        <w:t>Ground: Our interpretation allows key negative disadvantage, kritik and counterplan ground. We use the USFG so we don’t dodge links to major generic strategies.</w:t>
      </w:r>
    </w:p>
    <w:p w14:paraId="399A7048" w14:textId="189C8834" w:rsidR="00234C00" w:rsidRPr="00234C00" w:rsidRDefault="00234C00" w:rsidP="009906E2">
      <w:pPr>
        <w:pStyle w:val="Heading4"/>
        <w:numPr>
          <w:ilvl w:val="0"/>
          <w:numId w:val="8"/>
        </w:numPr>
      </w:pPr>
      <w:r w:rsidRPr="00234C00">
        <w:t>Cultural survival: Our interpretation best maintains traditional Native Peoples’ concepts of law, land and relationships.</w:t>
      </w:r>
    </w:p>
    <w:p w14:paraId="780B0E95" w14:textId="0DCF8F75" w:rsidR="00555A98" w:rsidRPr="00555A98" w:rsidRDefault="00555A98" w:rsidP="00555A98">
      <w:pPr>
        <w:pStyle w:val="Heading4"/>
      </w:pPr>
      <w:r w:rsidRPr="00555A98">
        <w:t xml:space="preserve">        3. </w:t>
      </w:r>
      <w:r w:rsidR="00234C00" w:rsidRPr="00555A98">
        <w:t>Field context: Native American legal scholars support our interpretation of legal immigration</w:t>
      </w:r>
      <w:r w:rsidRPr="00555A98">
        <w:t>.</w:t>
      </w:r>
    </w:p>
    <w:p w14:paraId="5D6AAF8E" w14:textId="27406B6C" w:rsidR="00555A98" w:rsidRPr="00AE7B66" w:rsidRDefault="00555A98" w:rsidP="00555A98">
      <w:pPr>
        <w:pStyle w:val="Heading4"/>
        <w:rPr>
          <w:rFonts w:cs="Times New Roman"/>
        </w:rPr>
      </w:pPr>
      <w:r>
        <w:rPr>
          <w:rFonts w:cs="Times New Roman"/>
        </w:rPr>
        <w:t xml:space="preserve">3.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60DDC941" w14:textId="2FFE0061" w:rsidR="00555A98" w:rsidRPr="00AE7B66" w:rsidRDefault="00555A98" w:rsidP="00555A98">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377EA751" w14:textId="76E450D5" w:rsidR="00555A98" w:rsidRPr="00555A98" w:rsidRDefault="00555A98" w:rsidP="00555A98">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01F11C3A" w14:textId="56FEF533" w:rsidR="0085733E" w:rsidRPr="0085733E" w:rsidRDefault="00555A98" w:rsidP="00555A98">
      <w:pPr>
        <w:pStyle w:val="Heading4"/>
      </w:pPr>
      <w:r w:rsidRPr="00AE7B66">
        <w:rPr>
          <w:rFonts w:cs="Times New Roman"/>
        </w:rPr>
        <w:t>C. Potential abuse is not a voter- it’s infinitely regressive and leads to judge intervention. Make them prove in round abuse.</w:t>
      </w:r>
    </w:p>
    <w:p w14:paraId="7FDF75EB" w14:textId="67930759" w:rsidR="00331811" w:rsidRPr="00331811" w:rsidRDefault="00555A98" w:rsidP="00331811">
      <w:pPr>
        <w:pStyle w:val="Heading3"/>
      </w:pPr>
      <w:r>
        <w:t xml:space="preserve">Counterintepretation: </w:t>
      </w:r>
      <w:r w:rsidR="00331811">
        <w:t>Legal Immigrants Under Traditional Native Law</w:t>
      </w:r>
      <w:r>
        <w:t xml:space="preserve"> Extensions</w:t>
      </w:r>
    </w:p>
    <w:p w14:paraId="1693452B" w14:textId="1E7C4188" w:rsidR="00EA3BBC" w:rsidRPr="000A4D4B" w:rsidRDefault="00EA3BBC" w:rsidP="00EA3BBC">
      <w:pPr>
        <w:pStyle w:val="Heading4"/>
      </w:pPr>
      <w:r>
        <w:t>Native peoples engage in legal tribal immigration across traditional lands. The existence of US borders with Canada and Mexico do</w:t>
      </w:r>
      <w:r w:rsidR="00834B43">
        <w:t>esn’t</w:t>
      </w:r>
      <w:r>
        <w:t xml:space="preserve"> define illegal immigration as applied to indigenous persons.</w:t>
      </w:r>
    </w:p>
    <w:p w14:paraId="46CF123E" w14:textId="1D781892" w:rsidR="000A4D4B" w:rsidRDefault="000A4D4B" w:rsidP="000A4D4B">
      <w:r w:rsidRPr="000A4D4B">
        <w:rPr>
          <w:rFonts w:eastAsiaTheme="majorEastAsia" w:cstheme="majorBidi"/>
          <w:b/>
          <w:iCs/>
          <w:sz w:val="26"/>
        </w:rPr>
        <w:t>Lyons, 3-3-18</w:t>
      </w:r>
      <w:r>
        <w:t xml:space="preserve"> [Betty, a citizen of the Onondaga Nation, is president of the American Indian Law Alliance; “Dreamers must be protected – as Indigenous Peoples were not;” The Guardian, March 3, 2018; </w:t>
      </w:r>
      <w:hyperlink r:id="rId10" w:history="1">
        <w:r w:rsidR="00EA3BBC" w:rsidRPr="00121F86">
          <w:rPr>
            <w:rStyle w:val="Hyperlink"/>
          </w:rPr>
          <w:t>https://www.theguardian.com/commentisfree/2018/mar/03/dreamers-daca-indigenous-peoples-americas</w:t>
        </w:r>
      </w:hyperlink>
      <w:r w:rsidR="00EA3BBC">
        <w:t>]</w:t>
      </w:r>
    </w:p>
    <w:p w14:paraId="23535C67" w14:textId="68B59221" w:rsidR="00EA3BBC" w:rsidRDefault="00EA3BBC" w:rsidP="00EA3BBC">
      <w:pPr>
        <w:rPr>
          <w:rStyle w:val="StyleUnderline"/>
          <w:highlight w:val="yellow"/>
        </w:rPr>
      </w:pPr>
      <w:r w:rsidRPr="00EA3BBC">
        <w:rPr>
          <w:sz w:val="16"/>
        </w:rPr>
        <w:t xml:space="preserve">As Indigenous Peoples, we know our history and we know our relatives. </w:t>
      </w:r>
      <w:r w:rsidRPr="000A4D4B">
        <w:rPr>
          <w:rStyle w:val="StyleUnderline"/>
          <w:highlight w:val="yellow"/>
        </w:rPr>
        <w:t>Many</w:t>
      </w:r>
      <w:r w:rsidRPr="00EA3BBC">
        <w:rPr>
          <w:sz w:val="16"/>
        </w:rPr>
        <w:t xml:space="preserve"> so-called “</w:t>
      </w:r>
      <w:r w:rsidRPr="000A4D4B">
        <w:rPr>
          <w:rStyle w:val="StyleUnderline"/>
          <w:highlight w:val="yellow"/>
        </w:rPr>
        <w:t>undocumented” people are</w:t>
      </w:r>
      <w:r w:rsidRPr="000A4D4B">
        <w:rPr>
          <w:rStyle w:val="StyleUnderline"/>
        </w:rPr>
        <w:t xml:space="preserve"> </w:t>
      </w:r>
      <w:r w:rsidRPr="00EA3BBC">
        <w:rPr>
          <w:sz w:val="16"/>
        </w:rPr>
        <w:t xml:space="preserve">in fact </w:t>
      </w:r>
      <w:r w:rsidRPr="000A4D4B">
        <w:rPr>
          <w:rStyle w:val="StyleUnderline"/>
          <w:highlight w:val="yellow"/>
        </w:rPr>
        <w:t xml:space="preserve">Indigenous Peoples, children of Original Nations with a millennial history of travel across the </w:t>
      </w:r>
      <w:r w:rsidRPr="00EA3BBC">
        <w:rPr>
          <w:rStyle w:val="StyleUnderline"/>
          <w:highlight w:val="yellow"/>
        </w:rPr>
        <w:t>continent to</w:t>
      </w:r>
      <w:r w:rsidRPr="00EA3BBC">
        <w:rPr>
          <w:sz w:val="16"/>
        </w:rPr>
        <w:t xml:space="preserve"> trade and engage in ceremonial obligations at sacred sites of </w:t>
      </w:r>
      <w:r w:rsidRPr="00EA3BBC">
        <w:rPr>
          <w:rStyle w:val="StyleUnderline"/>
          <w:highlight w:val="yellow"/>
        </w:rPr>
        <w:t>their traditional territories</w:t>
      </w:r>
      <w:r w:rsidRPr="00EA3BBC">
        <w:rPr>
          <w:sz w:val="16"/>
        </w:rPr>
        <w:t xml:space="preserve">. </w:t>
      </w:r>
      <w:r w:rsidRPr="000A4D4B">
        <w:rPr>
          <w:rStyle w:val="StyleUnderline"/>
          <w:highlight w:val="yellow"/>
        </w:rPr>
        <w:t>The US-Mexico border is not an indigenous border</w:t>
      </w:r>
      <w:r w:rsidRPr="00EA3BBC">
        <w:rPr>
          <w:sz w:val="16"/>
          <w:highlight w:val="yellow"/>
        </w:rPr>
        <w:t xml:space="preserve">. </w:t>
      </w:r>
      <w:r w:rsidRPr="000A4D4B">
        <w:rPr>
          <w:rStyle w:val="StyleUnderline"/>
          <w:highlight w:val="yellow"/>
        </w:rPr>
        <w:t>Similarly,</w:t>
      </w:r>
      <w:r w:rsidRPr="00EA3BBC">
        <w:rPr>
          <w:sz w:val="16"/>
          <w:highlight w:val="yellow"/>
        </w:rPr>
        <w:t xml:space="preserve"> t</w:t>
      </w:r>
      <w:r w:rsidRPr="00EA3BBC">
        <w:rPr>
          <w:sz w:val="16"/>
        </w:rPr>
        <w:t xml:space="preserve">o citizens of the Onondaga Nation – part of the Six Nation Haudenosaunee Confederacy, what you call the Iroquois – </w:t>
      </w:r>
      <w:r w:rsidRPr="000A4D4B">
        <w:rPr>
          <w:rStyle w:val="StyleUnderline"/>
          <w:highlight w:val="yellow"/>
        </w:rPr>
        <w:t>the US-Canadian border runs through traditional lands that we view as one inseparable nation.</w:t>
      </w:r>
    </w:p>
    <w:p w14:paraId="18B3F0F4" w14:textId="6B9172B3" w:rsidR="00903871" w:rsidRPr="00903871" w:rsidRDefault="00903871" w:rsidP="00903871">
      <w:pPr>
        <w:pStyle w:val="Heading4"/>
      </w:pPr>
      <w:r w:rsidRPr="00903871">
        <w:t>Native peoples shouldn’t be subject to deportation</w:t>
      </w:r>
      <w:r w:rsidR="00834B43">
        <w:t xml:space="preserve"> as “illegal” immigrants</w:t>
      </w:r>
      <w:r w:rsidRPr="00903871">
        <w:t xml:space="preserve">. Their traditional systems of migration and travel </w:t>
      </w:r>
      <w:r>
        <w:t>outweigh</w:t>
      </w:r>
      <w:r w:rsidRPr="00903871">
        <w:t xml:space="preserve"> the absence of official documentation.</w:t>
      </w:r>
    </w:p>
    <w:p w14:paraId="4A1A5DA3" w14:textId="7F9A9791" w:rsidR="001A0872" w:rsidRPr="00903871" w:rsidRDefault="00903871" w:rsidP="00903871">
      <w:r w:rsidRPr="00903871">
        <w:rPr>
          <w:rFonts w:eastAsiaTheme="majorEastAsia" w:cstheme="majorBidi"/>
          <w:b/>
          <w:iCs/>
          <w:sz w:val="26"/>
        </w:rPr>
        <w:t>Southern Poverty Law Center, 3-9-18</w:t>
      </w:r>
      <w:r w:rsidRPr="00903871">
        <w:t xml:space="preserve"> [Editors, “Weekend Read: We're deporting people who were Americans before the U.S. existed;” Southern Poverty Law Center Weekend Read, March 9, 2018; https://www.splcenter.org/news/2018/03/09/weekend-read-were-deporting-people-who-were-americans-us-existed</w:t>
      </w:r>
    </w:p>
    <w:p w14:paraId="06F8CC5A" w14:textId="46A84B5C" w:rsidR="001A0872" w:rsidRDefault="001A0872" w:rsidP="00903871">
      <w:pPr>
        <w:rPr>
          <w:sz w:val="14"/>
          <w:highlight w:val="yellow"/>
        </w:rPr>
      </w:pPr>
      <w:r w:rsidRPr="00903871">
        <w:rPr>
          <w:rStyle w:val="StyleUnderline"/>
          <w:highlight w:val="yellow"/>
        </w:rPr>
        <w:t>To deport people who are “undocumented” is to fail to recognize</w:t>
      </w:r>
      <w:r w:rsidRPr="00631A8E">
        <w:rPr>
          <w:sz w:val="14"/>
        </w:rPr>
        <w:t xml:space="preserve"> that we are a settler nation; that </w:t>
      </w:r>
      <w:r w:rsidRPr="00903871">
        <w:rPr>
          <w:rStyle w:val="StyleUnderline"/>
          <w:highlight w:val="yellow"/>
        </w:rPr>
        <w:t>many of the families our government would split up actually predate our contemporary system of documentation</w:t>
      </w:r>
      <w:r w:rsidRPr="00903871">
        <w:rPr>
          <w:rStyle w:val="StyleUnderline"/>
        </w:rPr>
        <w:t>;</w:t>
      </w:r>
      <w:r w:rsidRPr="00631A8E">
        <w:rPr>
          <w:sz w:val="14"/>
        </w:rPr>
        <w:t xml:space="preserve"> and that </w:t>
      </w:r>
      <w:r w:rsidRPr="00903871">
        <w:rPr>
          <w:rStyle w:val="StyleUnderline"/>
          <w:highlight w:val="yellow"/>
        </w:rPr>
        <w:t>to deport them now is to</w:t>
      </w:r>
      <w:r w:rsidRPr="00631A8E">
        <w:rPr>
          <w:sz w:val="14"/>
        </w:rPr>
        <w:t xml:space="preserve"> blithely </w:t>
      </w:r>
      <w:r w:rsidRPr="00903871">
        <w:rPr>
          <w:rStyle w:val="StyleUnderline"/>
          <w:highlight w:val="yellow"/>
        </w:rPr>
        <w:t xml:space="preserve">repeat </w:t>
      </w:r>
      <w:r w:rsidRPr="00631A8E">
        <w:rPr>
          <w:sz w:val="14"/>
        </w:rPr>
        <w:t>the</w:t>
      </w:r>
      <w:r w:rsidRPr="00903871">
        <w:rPr>
          <w:rStyle w:val="StyleUnderline"/>
          <w:highlight w:val="yellow"/>
        </w:rPr>
        <w:t xml:space="preserve"> sins of our past</w:t>
      </w:r>
      <w:r w:rsidRPr="00631A8E">
        <w:rPr>
          <w:sz w:val="14"/>
          <w:highlight w:val="yellow"/>
        </w:rPr>
        <w:t>.</w:t>
      </w:r>
    </w:p>
    <w:p w14:paraId="415FDA3E" w14:textId="70F3BB70" w:rsidR="004B51FD" w:rsidRDefault="004B51FD" w:rsidP="004B51FD">
      <w:pPr>
        <w:pStyle w:val="Heading4"/>
      </w:pPr>
      <w:r w:rsidRPr="004B51FD">
        <w:t>Native Peoples are legal citizens of their own border nations regardless of determinations otherwise by the U.S.</w:t>
      </w:r>
    </w:p>
    <w:p w14:paraId="516AA4DB" w14:textId="16AAA24F" w:rsidR="004B51FD" w:rsidRPr="004B51FD" w:rsidRDefault="004B51FD" w:rsidP="004B51FD">
      <w:r w:rsidRPr="00356812">
        <w:rPr>
          <w:rFonts w:eastAsiaTheme="majorEastAsia" w:cstheme="majorBidi"/>
          <w:b/>
          <w:iCs/>
          <w:sz w:val="26"/>
        </w:rPr>
        <w:t>Starks, McCormack &amp; Cornell, ’11</w:t>
      </w:r>
      <w:r>
        <w:t xml:space="preserve"> [Rachel, research coordinator and senior researcher with the Native Nations Institute at The University of Arizona; Jen, research analyst at the Native Nations Institute at The University of Arizona and Ph.D. candidate in the School of Geography and Development and the American Indian Studies Program; Stephen, director of the Udall Center for Studies in Public Policy, a faculty associate with the Native Nations Institute, and a professor of sociology and of public administration and policy at The University of Arizona</w:t>
      </w:r>
      <w:r w:rsidR="00356812">
        <w:t>; “Native Nations and U.S. Borders: Challenges to Indigenous Culture, Citizenship, and Security;” Native Nations Institute for Leadership, Management, and Policy at the Udall Center for Studies in Public Policy, The University of Arizona; 2011; p. 8; http://www.udallcenter.arizona.edu/booksandmore/pdfs/Native.Nations&amp;U.S.Borders_sample.pdf]</w:t>
      </w:r>
    </w:p>
    <w:p w14:paraId="26CA4401" w14:textId="5B953DC8" w:rsidR="004B51FD" w:rsidRDefault="004B51FD" w:rsidP="004B51FD">
      <w:pPr>
        <w:rPr>
          <w:sz w:val="16"/>
        </w:rPr>
      </w:pPr>
      <w:r w:rsidRPr="004B51FD">
        <w:rPr>
          <w:rStyle w:val="StyleUnderline"/>
          <w:highlight w:val="yellow"/>
        </w:rPr>
        <w:t>American Indian nations have the right to determine citizenship within their own nations</w:t>
      </w:r>
      <w:r w:rsidRPr="004B51FD">
        <w:rPr>
          <w:sz w:val="16"/>
        </w:rPr>
        <w:t xml:space="preserve">,11 a right that finds support also in international understandings of human rights.12 But while American Indian nations can determine who their own citizens are, </w:t>
      </w:r>
      <w:r w:rsidRPr="004B51FD">
        <w:rPr>
          <w:rStyle w:val="StyleUnderline"/>
          <w:highlight w:val="yellow"/>
        </w:rPr>
        <w:t>their decisions have no necessary implications for American citizenship, which is determined by the U.S. government. This leads to situations in which Native nations view relatives living outside the U.S. as fellow citizens</w:t>
      </w:r>
      <w:r w:rsidRPr="004B51FD">
        <w:rPr>
          <w:sz w:val="16"/>
        </w:rPr>
        <w:t xml:space="preserve"> of their own nations, entitled to participate in governance processes and to receive services that their nations provide</w:t>
      </w:r>
      <w:r w:rsidRPr="004B51FD">
        <w:rPr>
          <w:rStyle w:val="StyleUnderline"/>
        </w:rPr>
        <w:t xml:space="preserve">. </w:t>
      </w:r>
      <w:r w:rsidRPr="004B51FD">
        <w:rPr>
          <w:rStyle w:val="StyleUnderline"/>
          <w:highlight w:val="yellow"/>
        </w:rPr>
        <w:t>But the U.S. refuses to recognize those same persons as</w:t>
      </w:r>
      <w:r w:rsidRPr="004B51FD">
        <w:rPr>
          <w:rStyle w:val="StyleUnderline"/>
        </w:rPr>
        <w:t xml:space="preserve"> U.S. </w:t>
      </w:r>
      <w:r w:rsidRPr="004B51FD">
        <w:rPr>
          <w:rStyle w:val="StyleUnderline"/>
          <w:highlight w:val="yellow"/>
        </w:rPr>
        <w:t xml:space="preserve">citizens and </w:t>
      </w:r>
      <w:r w:rsidRPr="00356812">
        <w:rPr>
          <w:rStyle w:val="Emphasis"/>
          <w:highlight w:val="yellow"/>
        </w:rPr>
        <w:t>prevents them from moving freely</w:t>
      </w:r>
      <w:r w:rsidRPr="004B51FD">
        <w:rPr>
          <w:rStyle w:val="StyleUnderline"/>
          <w:highlight w:val="yellow"/>
        </w:rPr>
        <w:t xml:space="preserve"> within what a Native nation may consider its </w:t>
      </w:r>
      <w:r w:rsidRPr="00356812">
        <w:rPr>
          <w:rStyle w:val="Emphasis"/>
          <w:highlight w:val="yellow"/>
        </w:rPr>
        <w:t>own lands</w:t>
      </w:r>
      <w:r w:rsidRPr="004B51FD">
        <w:rPr>
          <w:rStyle w:val="StyleUnderline"/>
          <w:highlight w:val="yellow"/>
        </w:rPr>
        <w:t>.</w:t>
      </w:r>
      <w:r w:rsidRPr="004B51FD">
        <w:rPr>
          <w:sz w:val="16"/>
        </w:rPr>
        <w:t xml:space="preserve">13 </w:t>
      </w:r>
      <w:r w:rsidRPr="004B51FD">
        <w:rPr>
          <w:rStyle w:val="StyleUnderline"/>
          <w:highlight w:val="yellow"/>
        </w:rPr>
        <w:t>Indigenous decisions about citizenship</w:t>
      </w:r>
      <w:r w:rsidRPr="004B51FD">
        <w:rPr>
          <w:sz w:val="16"/>
        </w:rPr>
        <w:t xml:space="preserve">, in other words, </w:t>
      </w:r>
      <w:r w:rsidRPr="004B51FD">
        <w:rPr>
          <w:rStyle w:val="StyleUnderline"/>
          <w:highlight w:val="yellow"/>
        </w:rPr>
        <w:t xml:space="preserve">have </w:t>
      </w:r>
      <w:r w:rsidRPr="00356812">
        <w:rPr>
          <w:rStyle w:val="Emphasis"/>
          <w:highlight w:val="yellow"/>
        </w:rPr>
        <w:t>minimal force beyond the border</w:t>
      </w:r>
      <w:r w:rsidRPr="004B51FD">
        <w:rPr>
          <w:rStyle w:val="StyleUnderline"/>
          <w:highlight w:val="yellow"/>
        </w:rPr>
        <w:t>, despite the fact that the border runs through social and political structures that pre-existed the U</w:t>
      </w:r>
      <w:r w:rsidRPr="004B51FD">
        <w:rPr>
          <w:sz w:val="16"/>
        </w:rPr>
        <w:t xml:space="preserve">nited </w:t>
      </w:r>
      <w:r w:rsidRPr="004B51FD">
        <w:rPr>
          <w:rStyle w:val="StyleUnderline"/>
          <w:highlight w:val="yellow"/>
        </w:rPr>
        <w:t>S</w:t>
      </w:r>
      <w:r w:rsidRPr="004B51FD">
        <w:rPr>
          <w:sz w:val="16"/>
        </w:rPr>
        <w:t xml:space="preserve">tates and its adjacent international neighbors, Mexico, Canada, and Russia. This raises a host of questions. Must Indigenous persons maintain only one form of citizenship? Does Mexican citizenship, for example, preclude citizenship in the Cocopah Tribe, located in southwestern Arizona? Does Cocopah citizenship preclude Mexican citizenship? Who decides? How does a person establish or prove citizenship? And how does an Indigenous nation deal with individuals whom it views as citizens but who may lack citizenship in the larger country of which that nation is a part? Documentation of citizenship Documentation challenges further complicate the situation. </w:t>
      </w:r>
      <w:r w:rsidRPr="004B51FD">
        <w:rPr>
          <w:rStyle w:val="StyleUnderline"/>
          <w:highlight w:val="yellow"/>
        </w:rPr>
        <w:t>Indigenous persons with proof of U.S. citizenship or immigrant visas can travel across U.S. borders relatively unimpeded</w:t>
      </w:r>
      <w:r w:rsidRPr="004B51FD">
        <w:rPr>
          <w:sz w:val="16"/>
        </w:rPr>
        <w:t xml:space="preserve">. </w:t>
      </w:r>
      <w:r w:rsidRPr="004B51FD">
        <w:rPr>
          <w:rStyle w:val="StyleUnderline"/>
          <w:highlight w:val="yellow"/>
        </w:rPr>
        <w:t xml:space="preserve">Unfortunately, </w:t>
      </w:r>
      <w:r w:rsidRPr="00356812">
        <w:rPr>
          <w:rStyle w:val="Emphasis"/>
          <w:highlight w:val="yellow"/>
        </w:rPr>
        <w:t>proving citizenship is often difficult</w:t>
      </w:r>
      <w:r w:rsidRPr="004B51FD">
        <w:rPr>
          <w:rStyle w:val="StyleUnderline"/>
          <w:highlight w:val="yellow"/>
        </w:rPr>
        <w:t xml:space="preserve"> for those without birth certificates—a common situation in some Indigenous communities</w:t>
      </w:r>
      <w:r w:rsidRPr="004B51FD">
        <w:rPr>
          <w:rStyle w:val="StyleUnderline"/>
        </w:rPr>
        <w:t>,</w:t>
      </w:r>
      <w:r w:rsidRPr="004B51FD">
        <w:rPr>
          <w:sz w:val="16"/>
        </w:rPr>
        <w:t xml:space="preserve"> particularly isolated ones where births may happen at home. As a result, </w:t>
      </w:r>
      <w:r w:rsidRPr="004B51FD">
        <w:rPr>
          <w:rStyle w:val="StyleUnderline"/>
          <w:highlight w:val="yellow"/>
        </w:rPr>
        <w:t xml:space="preserve">obtaining visas is becoming </w:t>
      </w:r>
      <w:r w:rsidRPr="00356812">
        <w:rPr>
          <w:rStyle w:val="Emphasis"/>
          <w:highlight w:val="yellow"/>
        </w:rPr>
        <w:t>increasingly difficult</w:t>
      </w:r>
      <w:r w:rsidRPr="004B51FD">
        <w:rPr>
          <w:rStyle w:val="StyleUnderline"/>
          <w:highlight w:val="yellow"/>
        </w:rPr>
        <w:t xml:space="preserve"> for Indigenous citizens in Canada and Mexico.</w:t>
      </w:r>
      <w:r w:rsidRPr="004B51FD">
        <w:rPr>
          <w:sz w:val="16"/>
        </w:rPr>
        <w:t xml:space="preserve"> Furthermore, some </w:t>
      </w:r>
      <w:r w:rsidRPr="004B51FD">
        <w:rPr>
          <w:rStyle w:val="StyleUnderline"/>
          <w:highlight w:val="yellow"/>
        </w:rPr>
        <w:t>Indigenous people wonder why they need proof of American citizenship to move freely within traditional homelands where their people long preceded</w:t>
      </w:r>
      <w:r w:rsidRPr="004B51FD">
        <w:rPr>
          <w:sz w:val="16"/>
        </w:rPr>
        <w:t xml:space="preserve"> the </w:t>
      </w:r>
      <w:r w:rsidRPr="004B51FD">
        <w:rPr>
          <w:rStyle w:val="StyleUnderline"/>
        </w:rPr>
        <w:t xml:space="preserve">establishment of </w:t>
      </w:r>
      <w:r w:rsidRPr="004B51FD">
        <w:rPr>
          <w:rStyle w:val="StyleUnderline"/>
          <w:highlight w:val="yellow"/>
        </w:rPr>
        <w:t>the U</w:t>
      </w:r>
      <w:r w:rsidRPr="004B51FD">
        <w:rPr>
          <w:sz w:val="16"/>
        </w:rPr>
        <w:t xml:space="preserve">nited </w:t>
      </w:r>
      <w:r w:rsidRPr="004B51FD">
        <w:rPr>
          <w:rStyle w:val="StyleUnderline"/>
          <w:highlight w:val="yellow"/>
        </w:rPr>
        <w:t>S</w:t>
      </w:r>
      <w:r w:rsidRPr="004B51FD">
        <w:rPr>
          <w:sz w:val="16"/>
        </w:rPr>
        <w:t xml:space="preserve">tates. </w:t>
      </w:r>
    </w:p>
    <w:p w14:paraId="264593FC" w14:textId="77777777" w:rsidR="005747F8" w:rsidRDefault="005747F8" w:rsidP="005747F8">
      <w:pPr>
        <w:pStyle w:val="Heading3"/>
      </w:pPr>
      <w:r>
        <w:t>We Meet: Legal Immigrants Under U.S. Law Extensions</w:t>
      </w:r>
    </w:p>
    <w:p w14:paraId="564B0330" w14:textId="77777777" w:rsidR="005747F8" w:rsidRDefault="005747F8" w:rsidP="005747F8">
      <w:pPr>
        <w:pStyle w:val="Heading4"/>
      </w:pPr>
      <w:r>
        <w:t>Native Americans born in Canada have right of free access through INA, which stems from the Jay Treaty.</w:t>
      </w:r>
    </w:p>
    <w:p w14:paraId="16C61DB5" w14:textId="77777777" w:rsidR="005747F8" w:rsidRPr="00732C42" w:rsidRDefault="005747F8" w:rsidP="005747F8">
      <w:pPr>
        <w:rPr>
          <w:b/>
        </w:rPr>
      </w:pPr>
      <w:r>
        <w:rPr>
          <w:b/>
        </w:rPr>
        <w:t xml:space="preserve">Boos and McLawsen 13 </w:t>
      </w:r>
      <w:r>
        <w:t>([</w:t>
      </w:r>
      <w:r w:rsidRPr="0048709B">
        <w:rPr>
          <w:rFonts w:asciiTheme="minorHAnsi" w:hAnsiTheme="minorHAnsi" w:cstheme="minorHAnsi"/>
        </w:rPr>
        <w:t>Greg Boos practices at Cascadia Cross-Border Law (www.cascadia.com), an immigration law</w:t>
      </w:r>
      <w:r>
        <w:rPr>
          <w:rFonts w:asciiTheme="minorHAnsi" w:hAnsiTheme="minorHAnsi" w:cstheme="minorHAnsi"/>
        </w:rPr>
        <w:t xml:space="preserve"> </w:t>
      </w:r>
      <w:r w:rsidRPr="0048709B">
        <w:rPr>
          <w:rFonts w:asciiTheme="minorHAnsi" w:hAnsiTheme="minorHAnsi" w:cstheme="minorHAnsi"/>
        </w:rPr>
        <w:t>firm with offices in Bellingham, WA and Anchorage, AK. A results-oriented advocate with 30+</w:t>
      </w:r>
      <w:r>
        <w:rPr>
          <w:rFonts w:asciiTheme="minorHAnsi" w:hAnsiTheme="minorHAnsi" w:cstheme="minorHAnsi"/>
        </w:rPr>
        <w:t xml:space="preserve"> </w:t>
      </w:r>
      <w:r w:rsidRPr="0048709B">
        <w:rPr>
          <w:rFonts w:asciiTheme="minorHAnsi" w:hAnsiTheme="minorHAnsi" w:cstheme="minorHAnsi"/>
        </w:rPr>
        <w:t>years of professional experience, Greg McLawsen is the principal attorney at Puget Sound Legal where he represents families in the</w:t>
      </w:r>
      <w:r>
        <w:rPr>
          <w:rFonts w:asciiTheme="minorHAnsi" w:hAnsiTheme="minorHAnsi" w:cstheme="minorHAnsi"/>
        </w:rPr>
        <w:t xml:space="preserve"> </w:t>
      </w:r>
      <w:r w:rsidRPr="0048709B">
        <w:rPr>
          <w:rFonts w:asciiTheme="minorHAnsi" w:hAnsiTheme="minorHAnsi" w:cstheme="minorHAnsi"/>
        </w:rPr>
        <w:t xml:space="preserve">U.S. immigration system, </w:t>
      </w:r>
      <w:r>
        <w:t>“</w:t>
      </w:r>
      <w:r w:rsidRPr="007D05D8">
        <w:t>American Indians Born in Canada and the Right of</w:t>
      </w:r>
      <w:r>
        <w:t xml:space="preserve"> </w:t>
      </w:r>
      <w:r w:rsidRPr="007D05D8">
        <w:t>Free Access to the United States</w:t>
      </w:r>
      <w:r>
        <w:rPr>
          <w:rFonts w:asciiTheme="minorHAnsi" w:hAnsiTheme="minorHAnsi" w:cstheme="minorHAnsi"/>
        </w:rPr>
        <w:t xml:space="preserve">”, </w:t>
      </w:r>
      <w:r>
        <w:rPr>
          <w:rFonts w:asciiTheme="minorHAnsi" w:hAnsiTheme="minorHAnsi" w:cstheme="minorHAnsi"/>
          <w:i/>
        </w:rPr>
        <w:t>Seattle Journal of Environmental Law</w:t>
      </w:r>
      <w:r>
        <w:rPr>
          <w:rFonts w:asciiTheme="minorHAnsi" w:hAnsiTheme="minorHAnsi" w:cstheme="minorHAnsi"/>
        </w:rPr>
        <w:t xml:space="preserve">, Volume 20, October Issue, </w:t>
      </w:r>
      <w:hyperlink r:id="rId11" w:history="1">
        <w:r w:rsidRPr="007E7C4B">
          <w:rPr>
            <w:rStyle w:val="Hyperlink"/>
            <w:rFonts w:asciiTheme="minorHAnsi" w:hAnsiTheme="minorHAnsi" w:cstheme="minorHAnsi"/>
          </w:rPr>
          <w:t>https://cedar.wwu.edu/bpri_publications/69/</w:t>
        </w:r>
      </w:hyperlink>
      <w:r>
        <w:rPr>
          <w:rFonts w:asciiTheme="minorHAnsi" w:hAnsiTheme="minorHAnsi" w:cstheme="minorHAnsi"/>
        </w:rPr>
        <w:t>) YS</w:t>
      </w:r>
    </w:p>
    <w:p w14:paraId="496E775A" w14:textId="77777777" w:rsidR="005747F8" w:rsidRDefault="005747F8" w:rsidP="005747F8">
      <w:pPr>
        <w:rPr>
          <w:sz w:val="16"/>
        </w:rPr>
      </w:pPr>
      <w:r w:rsidRPr="00732C42">
        <w:rPr>
          <w:rStyle w:val="StyleUnderline"/>
          <w:highlight w:val="yellow"/>
        </w:rPr>
        <w:t>Certain American Indians born in Canad</w:t>
      </w:r>
      <w:r w:rsidRPr="00732C42">
        <w:rPr>
          <w:highlight w:val="yellow"/>
          <w:u w:val="single"/>
        </w:rPr>
        <w:t>a</w:t>
      </w:r>
      <w:r w:rsidRPr="00732C42">
        <w:rPr>
          <w:u w:val="single"/>
        </w:rPr>
        <w:t>1</w:t>
      </w:r>
      <w:r w:rsidRPr="00732C42">
        <w:rPr>
          <w:sz w:val="16"/>
        </w:rPr>
        <w:t xml:space="preserve"> (ABCs) </w:t>
      </w:r>
      <w:r w:rsidRPr="00732C42">
        <w:rPr>
          <w:rStyle w:val="StyleUnderline"/>
          <w:highlight w:val="yellow"/>
        </w:rPr>
        <w:t>enjoy access to the United States unrestricted by the</w:t>
      </w:r>
      <w:r w:rsidRPr="00732C42">
        <w:rPr>
          <w:sz w:val="16"/>
        </w:rPr>
        <w:t xml:space="preserve"> Immigration and Nationality Act (</w:t>
      </w:r>
      <w:r w:rsidRPr="00732C42">
        <w:rPr>
          <w:rStyle w:val="StyleUnderline"/>
          <w:highlight w:val="yellow"/>
        </w:rPr>
        <w:t>INA</w:t>
      </w:r>
      <w:r w:rsidRPr="00732C42">
        <w:rPr>
          <w:sz w:val="16"/>
        </w:rPr>
        <w:t xml:space="preserve">), </w:t>
      </w:r>
      <w:r w:rsidRPr="00732C42">
        <w:rPr>
          <w:rStyle w:val="StyleUnderline"/>
          <w:highlight w:val="yellow"/>
        </w:rPr>
        <w:t>a right stemming from the Jay Treaty</w:t>
      </w:r>
      <w:r w:rsidRPr="00732C42">
        <w:rPr>
          <w:sz w:val="16"/>
        </w:rPr>
        <w:t xml:space="preserve"> (1794).2 </w:t>
      </w:r>
      <w:r w:rsidRPr="00732C42">
        <w:rPr>
          <w:rStyle w:val="StyleUnderline"/>
          <w:highlight w:val="yellow"/>
        </w:rPr>
        <w:t>An examination of this right</w:t>
      </w:r>
      <w:r w:rsidRPr="00732C42">
        <w:rPr>
          <w:sz w:val="16"/>
        </w:rPr>
        <w:t xml:space="preserve">, reflected by codification as § 289 of the INA, </w:t>
      </w:r>
      <w:r w:rsidRPr="00732C42">
        <w:rPr>
          <w:rStyle w:val="StyleUnderline"/>
          <w:highlight w:val="yellow"/>
        </w:rPr>
        <w:t>reveals qualifying ABCs are entitled to privileges unparalleled by all but United States citizens to enter and remain in the U.S. “for the purpose of employment, study, retirement, investing, and/or immigration</w:t>
      </w:r>
      <w:r w:rsidRPr="00732C42">
        <w:rPr>
          <w:sz w:val="16"/>
        </w:rPr>
        <w:t xml:space="preserve">”3 or any other reason. Jay Treaty rights4 have substantial implications for Canadians desiring to access the U.S. </w:t>
      </w:r>
      <w:r w:rsidRPr="00732C42">
        <w:rPr>
          <w:rStyle w:val="StyleUnderline"/>
        </w:rPr>
        <w:t>The 2011 Canadian census recorded roughly 1.4 million individuals who self-identified as aboriginal</w:t>
      </w:r>
      <w:r w:rsidRPr="00732C42">
        <w:rPr>
          <w:sz w:val="16"/>
        </w:rPr>
        <w:t>.5 With Canada’s current population at about 33.5 million people,6 roughly one out of every thirty Canadians has a lineage to which Jay Treaty eligibility may attach.7</w:t>
      </w:r>
    </w:p>
    <w:p w14:paraId="2DE5A64A" w14:textId="77777777" w:rsidR="005747F8" w:rsidRDefault="005747F8" w:rsidP="005747F8">
      <w:pPr>
        <w:pStyle w:val="Heading4"/>
      </w:pPr>
      <w:r>
        <w:t>Canadians Native Americans are also exempt from any possible removal because of free passage.</w:t>
      </w:r>
    </w:p>
    <w:p w14:paraId="5E29429E" w14:textId="77777777" w:rsidR="005747F8" w:rsidRPr="007D05D8" w:rsidRDefault="005747F8" w:rsidP="005747F8">
      <w:pPr>
        <w:rPr>
          <w:b/>
        </w:rPr>
      </w:pPr>
      <w:r>
        <w:rPr>
          <w:b/>
        </w:rPr>
        <w:t xml:space="preserve">Boos and McLawsen 13 </w:t>
      </w:r>
      <w:r>
        <w:t>([</w:t>
      </w:r>
      <w:r w:rsidRPr="0048709B">
        <w:rPr>
          <w:rFonts w:asciiTheme="minorHAnsi" w:hAnsiTheme="minorHAnsi" w:cstheme="minorHAnsi"/>
        </w:rPr>
        <w:t>Greg Boos practices at Cascadia Cross-Border Law (www.cascadia.com), an immigration law</w:t>
      </w:r>
      <w:r>
        <w:rPr>
          <w:rFonts w:asciiTheme="minorHAnsi" w:hAnsiTheme="minorHAnsi" w:cstheme="minorHAnsi"/>
        </w:rPr>
        <w:t xml:space="preserve"> </w:t>
      </w:r>
      <w:r w:rsidRPr="0048709B">
        <w:rPr>
          <w:rFonts w:asciiTheme="minorHAnsi" w:hAnsiTheme="minorHAnsi" w:cstheme="minorHAnsi"/>
        </w:rPr>
        <w:t>firm with offices in Bellingham, WA and Anchorage, AK. A results-oriented advocate with 30+</w:t>
      </w:r>
      <w:r>
        <w:rPr>
          <w:rFonts w:asciiTheme="minorHAnsi" w:hAnsiTheme="minorHAnsi" w:cstheme="minorHAnsi"/>
        </w:rPr>
        <w:t xml:space="preserve"> </w:t>
      </w:r>
      <w:r w:rsidRPr="0048709B">
        <w:rPr>
          <w:rFonts w:asciiTheme="minorHAnsi" w:hAnsiTheme="minorHAnsi" w:cstheme="minorHAnsi"/>
        </w:rPr>
        <w:t>years of professional experience, Greg McLawsen is the principal attorney at Puget Sound Legal where he represents families in the</w:t>
      </w:r>
      <w:r>
        <w:rPr>
          <w:rFonts w:asciiTheme="minorHAnsi" w:hAnsiTheme="minorHAnsi" w:cstheme="minorHAnsi"/>
        </w:rPr>
        <w:t xml:space="preserve"> </w:t>
      </w:r>
      <w:r w:rsidRPr="0048709B">
        <w:rPr>
          <w:rFonts w:asciiTheme="minorHAnsi" w:hAnsiTheme="minorHAnsi" w:cstheme="minorHAnsi"/>
        </w:rPr>
        <w:t xml:space="preserve">U.S. immigration system, </w:t>
      </w:r>
      <w:r>
        <w:t>“</w:t>
      </w:r>
      <w:r w:rsidRPr="007D05D8">
        <w:t>American Indians Born in Canada and the Right of</w:t>
      </w:r>
      <w:r>
        <w:t xml:space="preserve"> </w:t>
      </w:r>
      <w:r w:rsidRPr="007D05D8">
        <w:t>Free Access to the United States</w:t>
      </w:r>
      <w:r>
        <w:rPr>
          <w:rFonts w:asciiTheme="minorHAnsi" w:hAnsiTheme="minorHAnsi" w:cstheme="minorHAnsi"/>
        </w:rPr>
        <w:t xml:space="preserve">”, </w:t>
      </w:r>
      <w:r>
        <w:rPr>
          <w:rFonts w:asciiTheme="minorHAnsi" w:hAnsiTheme="minorHAnsi" w:cstheme="minorHAnsi"/>
          <w:i/>
        </w:rPr>
        <w:t>Seattle Journal of Environmental Law</w:t>
      </w:r>
      <w:r>
        <w:rPr>
          <w:rFonts w:asciiTheme="minorHAnsi" w:hAnsiTheme="minorHAnsi" w:cstheme="minorHAnsi"/>
        </w:rPr>
        <w:t xml:space="preserve">, Volume 20, October Issue, </w:t>
      </w:r>
      <w:hyperlink r:id="rId12" w:history="1">
        <w:r w:rsidRPr="007E7C4B">
          <w:rPr>
            <w:rStyle w:val="Hyperlink"/>
            <w:rFonts w:asciiTheme="minorHAnsi" w:hAnsiTheme="minorHAnsi" w:cstheme="minorHAnsi"/>
          </w:rPr>
          <w:t>https://cedar.wwu.edu/bpri_publications/69/</w:t>
        </w:r>
      </w:hyperlink>
      <w:r>
        <w:rPr>
          <w:rFonts w:asciiTheme="minorHAnsi" w:hAnsiTheme="minorHAnsi" w:cstheme="minorHAnsi"/>
        </w:rPr>
        <w:t>) YS</w:t>
      </w:r>
    </w:p>
    <w:p w14:paraId="6FED8A27" w14:textId="77777777" w:rsidR="005747F8" w:rsidRDefault="005747F8" w:rsidP="005747F8">
      <w:r w:rsidRPr="00F614E8">
        <w:rPr>
          <w:rStyle w:val="StyleUnderline"/>
          <w:highlight w:val="yellow"/>
        </w:rPr>
        <w:t>The Jay Treaty free passage right exempts ABCs from removal</w:t>
      </w:r>
      <w:r w:rsidRPr="00F614E8">
        <w:t>. This proposition is now settled,</w:t>
      </w:r>
      <w:r>
        <w:t xml:space="preserve"> </w:t>
      </w:r>
      <w:r w:rsidRPr="00F614E8">
        <w:t>though historically the exemption had not always been recognized.</w:t>
      </w:r>
      <w:r>
        <w:t xml:space="preserve"> </w:t>
      </w:r>
      <w:r w:rsidRPr="00F614E8">
        <w:rPr>
          <w:rStyle w:val="StyleUnderline"/>
        </w:rPr>
        <w:t>U.</w:t>
      </w:r>
      <w:r w:rsidRPr="00F614E8">
        <w:rPr>
          <w:rStyle w:val="StyleUnderline"/>
          <w:highlight w:val="yellow"/>
        </w:rPr>
        <w:t>S. immigration authorities have long recognized that Jay Treaty rights exempt ABCs from exclusion proceedings</w:t>
      </w:r>
      <w:r w:rsidRPr="00F614E8">
        <w:t>,148 derived from an inescapable application of the Treaty entitlement “freely to</w:t>
      </w:r>
      <w:r>
        <w:t xml:space="preserve"> </w:t>
      </w:r>
      <w:r w:rsidRPr="00F614E8">
        <w:t xml:space="preserve">pass and repass” the border. </w:t>
      </w:r>
      <w:r w:rsidRPr="00F614E8">
        <w:rPr>
          <w:rStyle w:val="StyleUnderline"/>
          <w:highlight w:val="yellow"/>
        </w:rPr>
        <w:t>But the agencies stumbled in the context of deportation proceedings</w:t>
      </w:r>
      <w:r w:rsidRPr="00F614E8">
        <w:t>.</w:t>
      </w:r>
      <w:r>
        <w:t xml:space="preserve"> </w:t>
      </w:r>
      <w:r w:rsidRPr="00F614E8">
        <w:t>In the 1943 case, Matter of A, the BIA contemplated an ABC possessing the “loathsome” disease of</w:t>
      </w:r>
      <w:r>
        <w:t xml:space="preserve"> </w:t>
      </w:r>
      <w:r w:rsidRPr="00F614E8">
        <w:t xml:space="preserve">syphilis, which was grounds for deportation.149 </w:t>
      </w:r>
      <w:r w:rsidRPr="00F614E8">
        <w:rPr>
          <w:rStyle w:val="StyleUnderline"/>
        </w:rPr>
        <w:t>The BIA reasoned that the right to freely enter the country “does not presuppose a right to remain here at his sufferance with license to engage in conduct that would subject the ordinary alien to deportation.”</w:t>
      </w:r>
      <w:r w:rsidRPr="00F614E8">
        <w:t xml:space="preserve">150 Splitting the baby, </w:t>
      </w:r>
      <w:r w:rsidRPr="00F614E8">
        <w:rPr>
          <w:rStyle w:val="StyleUnderline"/>
        </w:rPr>
        <w:t>the BIA concluded an ABC is deportable only with respect to grounds of deportation arising after entry</w:t>
      </w:r>
      <w:r w:rsidRPr="00F614E8">
        <w:t>.151</w:t>
      </w:r>
      <w:r>
        <w:t xml:space="preserve"> </w:t>
      </w:r>
      <w:r w:rsidRPr="00F614E8">
        <w:t>Shortly after Matter of A, the BIA affirmed its view.152</w:t>
      </w:r>
      <w:r>
        <w:t xml:space="preserve"> </w:t>
      </w:r>
      <w:r w:rsidRPr="00F614E8">
        <w:rPr>
          <w:rStyle w:val="StyleUnderline"/>
        </w:rPr>
        <w:t>Yet the judiciary parted paths with the BIA on the matter of deportability</w:t>
      </w:r>
      <w:r w:rsidRPr="001E538A">
        <w:rPr>
          <w:highlight w:val="yellow"/>
          <w:u w:val="single"/>
        </w:rPr>
        <w:t xml:space="preserve">. </w:t>
      </w:r>
      <w:r w:rsidRPr="001E538A">
        <w:rPr>
          <w:rStyle w:val="StyleUnderline"/>
          <w:highlight w:val="yellow"/>
        </w:rPr>
        <w:t>In U.S. ex rel. Goodwin v. Karnuth, an ABC challenged a deportation warrant by way of a habeas petition</w:t>
      </w:r>
      <w:r w:rsidRPr="00F614E8">
        <w:t>.153 The issue in the</w:t>
      </w:r>
      <w:r>
        <w:t xml:space="preserve"> </w:t>
      </w:r>
      <w:r w:rsidRPr="00F614E8">
        <w:t xml:space="preserve">case was whether Mr. Karnuth qualified as an ABC, having married a non-Indian.154 </w:t>
      </w:r>
      <w:r w:rsidRPr="001E538A">
        <w:rPr>
          <w:rStyle w:val="StyleUnderline"/>
          <w:highlight w:val="yellow"/>
        </w:rPr>
        <w:t>Once the court resolved that the standard was one of blood lineage only, the court concluded without discussion that the Jay Treaty free passage rendered Mr. Karnuth exempt from deportation</w:t>
      </w:r>
      <w:r w:rsidRPr="00F614E8">
        <w:t>.155</w:t>
      </w:r>
      <w:r>
        <w:t xml:space="preserve"> </w:t>
      </w:r>
      <w:r w:rsidRPr="001E538A">
        <w:rPr>
          <w:rStyle w:val="StyleUnderline"/>
          <w:highlight w:val="yellow"/>
        </w:rPr>
        <w:t>Akins v. Saxbe later addressed whether ABCs were exempt from the visa and registration requirements of the INA.156</w:t>
      </w:r>
      <w:r w:rsidRPr="00F614E8">
        <w:rPr>
          <w:rStyle w:val="StyleUnderline"/>
        </w:rPr>
        <w:t xml:space="preserve"> While Akins did not specifically address deportation, </w:t>
      </w:r>
      <w:r w:rsidRPr="001E538A">
        <w:rPr>
          <w:rStyle w:val="StyleUnderline"/>
          <w:highlight w:val="yellow"/>
        </w:rPr>
        <w:t>the court rejected a narrow and literal construction of the right to freely “pass” the borders of the U.S., holding ABCs were exempt from visa and registration requirements</w:t>
      </w:r>
      <w:r w:rsidRPr="00F614E8">
        <w:t>.157 The BIA later adopted this approach when</w:t>
      </w:r>
      <w:r>
        <w:t xml:space="preserve"> </w:t>
      </w:r>
      <w:r w:rsidRPr="00F614E8">
        <w:t>revisiting the question of deportability.</w:t>
      </w:r>
      <w:r>
        <w:t xml:space="preserve"> </w:t>
      </w:r>
      <w:r w:rsidRPr="00F614E8">
        <w:t>In Matter of Yellowquill, the BIA considered the appeal of an ABC convicted of selling heroin and</w:t>
      </w:r>
      <w:r>
        <w:t xml:space="preserve"> </w:t>
      </w:r>
      <w:r w:rsidRPr="00F614E8">
        <w:t>issued with an order of deportation. 158 Notably</w:t>
      </w:r>
      <w:r w:rsidRPr="00F614E8">
        <w:rPr>
          <w:rStyle w:val="StyleUnderline"/>
        </w:rPr>
        <w:t xml:space="preserve">, </w:t>
      </w:r>
      <w:r w:rsidRPr="001E538A">
        <w:rPr>
          <w:rStyle w:val="StyleUnderline"/>
          <w:highlight w:val="yellow"/>
        </w:rPr>
        <w:t>counsel for the INS urged the BIA to adopt the reasoning of Akins and overrule Matter of A</w:t>
      </w:r>
      <w:r w:rsidRPr="00F614E8">
        <w:rPr>
          <w:rStyle w:val="StyleUnderline"/>
        </w:rPr>
        <w:t>.</w:t>
      </w:r>
      <w:r w:rsidRPr="00F614E8">
        <w:t xml:space="preserve">159 </w:t>
      </w:r>
      <w:r w:rsidRPr="001E538A">
        <w:rPr>
          <w:rStyle w:val="StyleUnderline"/>
          <w:highlight w:val="yellow"/>
        </w:rPr>
        <w:t>The BIA did precisely so, holding ABCs are not deportable on any ground</w:t>
      </w:r>
      <w:r w:rsidRPr="00F614E8">
        <w:t>.160</w:t>
      </w:r>
      <w:r>
        <w:t xml:space="preserve"> </w:t>
      </w:r>
      <w:r w:rsidRPr="00F614E8">
        <w:t>No precedent decision has tested the application of Yellowquill in removal proceedings, but there</w:t>
      </w:r>
      <w:r>
        <w:t xml:space="preserve"> </w:t>
      </w:r>
      <w:r w:rsidRPr="00F614E8">
        <w:t>appears to be no reason to question its ongoing viability.</w:t>
      </w:r>
    </w:p>
    <w:p w14:paraId="06D9E372" w14:textId="77777777" w:rsidR="005747F8" w:rsidRDefault="005747F8" w:rsidP="005747F8">
      <w:pPr>
        <w:pStyle w:val="Heading4"/>
      </w:pPr>
      <w:r>
        <w:t>Treaties and subsequent court decisions have codified a legal right to free border passage between the U.S. and Canada.</w:t>
      </w:r>
    </w:p>
    <w:p w14:paraId="6FF747D4" w14:textId="77777777" w:rsidR="005747F8" w:rsidRDefault="005747F8" w:rsidP="005747F8">
      <w:pPr>
        <w:rPr>
          <w:highlight w:val="yellow"/>
        </w:rPr>
      </w:pPr>
      <w:r>
        <w:rPr>
          <w:b/>
        </w:rPr>
        <w:t xml:space="preserve">Boos and McLawsen ’13 </w:t>
      </w:r>
      <w:r>
        <w:rPr>
          <w:sz w:val="16"/>
          <w:szCs w:val="16"/>
        </w:rPr>
        <w:t>[Greg Boos and Greg McLawsen, Legal Attorneys, Border Policy Research Institute, Washington, “</w:t>
      </w:r>
      <w:r w:rsidRPr="00DD130B">
        <w:rPr>
          <w:sz w:val="16"/>
          <w:szCs w:val="16"/>
        </w:rPr>
        <w:t>American Indians Born in Canada and the Right of Free Access to the United States</w:t>
      </w:r>
      <w:r>
        <w:rPr>
          <w:sz w:val="16"/>
          <w:szCs w:val="16"/>
        </w:rPr>
        <w:t>;” 2013;</w:t>
      </w:r>
      <w:r w:rsidRPr="00DD130B">
        <w:rPr>
          <w:sz w:val="16"/>
          <w:szCs w:val="16"/>
        </w:rPr>
        <w:t xml:space="preserve"> </w:t>
      </w:r>
      <w:hyperlink r:id="rId13" w:history="1">
        <w:r w:rsidRPr="00CC5ECE">
          <w:rPr>
            <w:rStyle w:val="Hyperlink"/>
            <w:sz w:val="16"/>
            <w:szCs w:val="16"/>
          </w:rPr>
          <w:t>https://cedar.wwu.edu/cgi/viewcontent.cgi?article=1068&amp;context=bpri_publications</w:t>
        </w:r>
      </w:hyperlink>
      <w:r>
        <w:rPr>
          <w:sz w:val="16"/>
          <w:szCs w:val="16"/>
        </w:rPr>
        <w:t>] Alkhas</w:t>
      </w:r>
    </w:p>
    <w:p w14:paraId="7C8B91CA" w14:textId="72AC4D02" w:rsidR="005747F8" w:rsidRDefault="005747F8" w:rsidP="005747F8">
      <w:pPr>
        <w:rPr>
          <w:sz w:val="16"/>
          <w:szCs w:val="16"/>
        </w:rPr>
      </w:pPr>
      <w:r w:rsidRPr="00DD130B">
        <w:rPr>
          <w:sz w:val="16"/>
        </w:rPr>
        <w:t xml:space="preserve">Whether or not the Jay Treaty was abrogated by the War of 1812 and revived by the Treaty of Ghent, the U.S. continued to recognize the Indians’ right to pass across the border freely </w:t>
      </w:r>
      <w:r w:rsidRPr="00DD130B">
        <w:rPr>
          <w:sz w:val="16"/>
          <w:szCs w:val="16"/>
        </w:rPr>
        <w:t>until enactment of the Immigration Act of 1924 (Act of 1924), which provided only those eligible for citizenship could enter the U.S.26 Because Indians were ineligible for citizenship because of racerestricted naturalization laws dating back to 1790,27 the Act of 1924 barred their entry to the U.S. 28 Shortly thereafter, the Bureau of Immigration29 began deporting ABCs who had not registered as aliens or obtained immigrant visas, based on its determination these Indians were inadmissible.30 In the 1927 McCandless case, an ABC, arrested and ordered deported for entering without complying with U.S. immigration laws, asserted a Jay Treaty rights defense in a federal court challenge to the Department of Labor’s policy.31 In defense of its position, the Department of Labor argued that the Treaties are put an end to by a subsequent War between the same Parties. (See British and Foreign State Papers, Vol. 7, p. 94)). 25 Id. The Jay Treaty is not included in the volume’s index as being either wholly or partly in force, and Mr. Chapman could find no records to show any further action with respect to this agreement. 26 Immigration Act of 1924 ch. 190, § 13(c), Pub. L. No. 68–139, 43 Stat. 153 [hereinafter Act of 1924]. The Immigration Act of 1917 had exempted Indians from tariffs applicable to “aliens,” but had not provided for free passage. 39 Stat. 874. 27Act of March 26, 1790, ch. III, § 1, Stat. 103 (restricting citizenship to “free white person[s]”); Act of 1924, supra note 26 (“No alien ineligible to citizenship shall be admitted to the United States . . .”). Although the Act of 1790 was repealed by subsequent naturalization acts in 1795 and 1798, no relevant change was made regarding this restriction until the Fourteenth Amendment in 1868. See U.S. Const. amend. XIV, § 1 (“All persons born or naturalized in the United States, and subject to the jurisdiction thereof, are citizens of the United States and of the state wherein they reside”) (emphasis added). However, “[t]he specific meaning of the language of the clause was not immediately obvious. In 1884 the United States Supreme Court in Elk v. Wilkins held that children born to members of Indian tribes governed by tribal legal systems were not U.S. citizens.” 112 U.S. 94, 102 (1884) (“Indians born within the territorial limits of the United States, members of, and owing immediate allegiance to, one of the Indiana tribes, (an alien though dependent power,) although in a geographical sense born in the United States, are no more ‘born in the United States and subject to the jurisdiction thereof,’ within the meaning of the first section of the fourteenth amendment, than the children of subjects of any foreign government born within the domain of that government, or the children born within the United States, of ambassadors or other public ministers of foreign nations.”). It wasn’t until “1924 [that] Congress extended citizenship to all Indians by passing the Indian Citizenship Act, 43 Stat. 253, ch. 233.” See LIBRARY OF CONGRESS, Fourteenth Amendment and Citizenship, http://tinyurl.com/2wzs24f (last visited Sept. 14, 2013); see also NebraskaStudies.org, 1924 Indian Citizenship Act, http://tinyurl.com/bq9nb (last visited Sept. 14, 2013). Of course, the Indian Citizenship Act only applied to “noncitizen Indians born within the territorial limits of the United States.” Indian Citizenship Act, 43 Stat. 253, ch. 233. Therefore, American Indian tribal members born in Canada were still excludable as being ineligible to naturalize under the Act of 1924. 28Act of 1924, supra note 26, at ch. 190, § 13(c) (“No alien ineligible to citizenship shall be admitted to the United States. . . .”). 29 Both the Bureau of Immigration and the Bureau of Naturalization were governed by the Department of Labor from 1913–1933. See U.S. DEP’T OF HOMELAND SEC. CITIZENSHIP AND IMMIGRATION SERVS., See Our History, http://tinyurl.com/yzeb8bp (last visited Sept. 14, 2013). 30 Akins v. Saxbe, 380 F. Supp. 1210, 1214 (D. Me. 1974). 31 See United States ex rel. Diabo v. McCandless, 18 F.2d 282 (E.D. Pa. 1927) aff'd 25 F.2d 71 (3d Cir. 1928)</w:t>
      </w:r>
      <w:r w:rsidRPr="00DD130B">
        <w:rPr>
          <w:sz w:val="16"/>
        </w:rPr>
        <w:t xml:space="preserve">. </w:t>
      </w:r>
      <w:r w:rsidRPr="00DD130B">
        <w:rPr>
          <w:rStyle w:val="StyleUnderline"/>
          <w:highlight w:val="yellow"/>
        </w:rPr>
        <w:t>The defendant in McCandless</w:t>
      </w:r>
      <w:r w:rsidRPr="00DD130B">
        <w:rPr>
          <w:sz w:val="16"/>
          <w:highlight w:val="yellow"/>
        </w:rPr>
        <w:t xml:space="preserve">, </w:t>
      </w:r>
      <w:r w:rsidRPr="00DD130B">
        <w:rPr>
          <w:sz w:val="16"/>
        </w:rPr>
        <w:t xml:space="preserve">Paul Diabo, </w:t>
      </w:r>
      <w:r w:rsidRPr="00DD130B">
        <w:rPr>
          <w:rStyle w:val="StyleUnderline"/>
          <w:highlight w:val="yellow"/>
        </w:rPr>
        <w:t xml:space="preserve">was a full-blooded Iroquois born on a reservation of that tribe in the dominion </w:t>
      </w:r>
      <w:r w:rsidRPr="00DD130B">
        <w:rPr>
          <w:sz w:val="16"/>
        </w:rPr>
        <w:t xml:space="preserve">of 6 War of 1812 had abrogated the Jay Treaty.32 </w:t>
      </w:r>
      <w:r w:rsidRPr="00DD130B">
        <w:rPr>
          <w:rStyle w:val="StyleUnderline"/>
          <w:highlight w:val="yellow"/>
        </w:rPr>
        <w:t>general principle that war between nations ends all prior treaty rights It relied on the, and those rights are only reborn if a new treaty provides them</w:t>
      </w:r>
      <w:r w:rsidRPr="00DD130B">
        <w:rPr>
          <w:sz w:val="16"/>
          <w:highlight w:val="yellow"/>
        </w:rPr>
        <w:t>.</w:t>
      </w:r>
      <w:r w:rsidRPr="00DD130B">
        <w:rPr>
          <w:sz w:val="16"/>
        </w:rPr>
        <w:t xml:space="preserve">33 On appeal, </w:t>
      </w:r>
      <w:r w:rsidRPr="00DD130B">
        <w:rPr>
          <w:rStyle w:val="StyleUnderline"/>
          <w:highlight w:val="yellow"/>
        </w:rPr>
        <w:t>the Court found for the Indians</w:t>
      </w:r>
      <w:r w:rsidRPr="00DD130B">
        <w:rPr>
          <w:sz w:val="16"/>
          <w:highlight w:val="yellow"/>
        </w:rPr>
        <w:t>.</w:t>
      </w:r>
      <w:r w:rsidRPr="00DD130B">
        <w:rPr>
          <w:sz w:val="16"/>
        </w:rPr>
        <w:t xml:space="preserve">34 </w:t>
      </w:r>
      <w:r w:rsidRPr="00DD130B">
        <w:rPr>
          <w:rStyle w:val="StyleUnderline"/>
          <w:highlight w:val="yellow"/>
        </w:rPr>
        <w:t>It reasoned that treaties stipulating permanent rights, professing to aim at perpetuity, do not end upon occurrence of war, but are merely suspended until the war ends and subsequently revived when peace returns</w:t>
      </w:r>
      <w:r w:rsidRPr="00DD130B">
        <w:rPr>
          <w:sz w:val="16"/>
          <w:highlight w:val="yellow"/>
        </w:rPr>
        <w:t>.</w:t>
      </w:r>
      <w:r w:rsidRPr="00DD130B">
        <w:rPr>
          <w:sz w:val="16"/>
          <w:szCs w:val="16"/>
        </w:rPr>
        <w:t xml:space="preserve">35 Because Article III of the Jay Treaty grants the right to freely cross the border in perpetuity, </w:t>
      </w:r>
      <w:r w:rsidRPr="00DD130B">
        <w:rPr>
          <w:rStyle w:val="StyleUnderline"/>
          <w:highlight w:val="yellow"/>
        </w:rPr>
        <w:t>the right is permanent in character</w:t>
      </w:r>
      <w:r w:rsidRPr="00DD130B">
        <w:rPr>
          <w:rStyle w:val="StyleUnderline"/>
        </w:rPr>
        <w:t>;</w:t>
      </w:r>
      <w:r w:rsidRPr="00DD130B">
        <w:rPr>
          <w:sz w:val="16"/>
          <w:szCs w:val="16"/>
        </w:rPr>
        <w:t xml:space="preserve"> </w:t>
      </w:r>
      <w:r w:rsidRPr="00270142">
        <w:rPr>
          <w:rStyle w:val="StyleUnderline"/>
          <w:highlight w:val="yellow"/>
        </w:rPr>
        <w:t>thus, the War of 1812 did not abrogate the Jay Treaty</w:t>
      </w:r>
      <w:r w:rsidRPr="00DD130B">
        <w:rPr>
          <w:sz w:val="16"/>
          <w:szCs w:val="16"/>
        </w:rPr>
        <w:t xml:space="preserve">.36 Further, </w:t>
      </w:r>
      <w:r w:rsidRPr="00270142">
        <w:rPr>
          <w:rStyle w:val="StyleUnderline"/>
          <w:highlight w:val="yellow"/>
        </w:rPr>
        <w:t>in 1815, the U.S. and Great Britain entered into the Treaty of Ghent, which again recognized the Indians’ prerogative to move freely across the border, removing any doubt as to the existence of that right</w:t>
      </w:r>
      <w:r w:rsidRPr="00DD130B">
        <w:rPr>
          <w:sz w:val="16"/>
          <w:szCs w:val="16"/>
        </w:rPr>
        <w:t>.37 B. A determination based on racial considerations Shortly after the McCandless decision</w:t>
      </w:r>
      <w:r w:rsidRPr="00270142">
        <w:rPr>
          <w:sz w:val="16"/>
          <w:szCs w:val="16"/>
          <w:highlight w:val="yellow"/>
        </w:rPr>
        <w:t xml:space="preserve">, </w:t>
      </w:r>
      <w:r w:rsidRPr="00270142">
        <w:rPr>
          <w:rStyle w:val="StyleUnderline"/>
          <w:highlight w:val="yellow"/>
        </w:rPr>
        <w:t>Congress codified the Indians’ right of free passage across the border with the Act of</w:t>
      </w:r>
      <w:r w:rsidRPr="00270142">
        <w:rPr>
          <w:rStyle w:val="StyleUnderline"/>
        </w:rPr>
        <w:t xml:space="preserve"> </w:t>
      </w:r>
      <w:r w:rsidRPr="00DD130B">
        <w:rPr>
          <w:sz w:val="16"/>
          <w:szCs w:val="16"/>
        </w:rPr>
        <w:t xml:space="preserve">April 2, </w:t>
      </w:r>
      <w:r w:rsidRPr="00270142">
        <w:rPr>
          <w:rStyle w:val="StyleUnderline"/>
          <w:highlight w:val="yellow"/>
        </w:rPr>
        <w:t>1928</w:t>
      </w:r>
      <w:r w:rsidRPr="00DD130B">
        <w:rPr>
          <w:sz w:val="16"/>
          <w:szCs w:val="16"/>
        </w:rPr>
        <w:t xml:space="preserve"> (Act of 1928): [T]he Immigration Act of 1924 shall not be construed to apply to the right of American Indians born in Canada to pass the borders of the United States: Provided, That this right shall not extend to persons whose membership in Indian tribes or families is created by adoption.38  </w:t>
      </w:r>
    </w:p>
    <w:p w14:paraId="57132B07" w14:textId="43551075" w:rsidR="00677550" w:rsidRPr="00F614E8" w:rsidRDefault="00677550" w:rsidP="00677550">
      <w:pPr>
        <w:pStyle w:val="Heading2"/>
      </w:pPr>
      <w:r w:rsidRPr="00FE15CD">
        <w:t>Immigration and Permanence</w:t>
      </w:r>
      <w:r>
        <w:t xml:space="preserve"> T</w:t>
      </w:r>
    </w:p>
    <w:p w14:paraId="08D075AE" w14:textId="5650DEBA" w:rsidR="00834B43" w:rsidRPr="00677550" w:rsidRDefault="00834B43" w:rsidP="00677550">
      <w:pPr>
        <w:pStyle w:val="Heading3"/>
      </w:pPr>
      <w:r w:rsidRPr="00677550">
        <w:t>Immigration and Permanence</w:t>
      </w:r>
      <w:r w:rsidR="00FE15CD" w:rsidRPr="00677550">
        <w:t xml:space="preserve"> Frontline</w:t>
      </w:r>
    </w:p>
    <w:p w14:paraId="777D69D2" w14:textId="42D82F89" w:rsidR="00FE15CD" w:rsidRPr="00FE15CD" w:rsidRDefault="00FE15CD" w:rsidP="009906E2">
      <w:pPr>
        <w:pStyle w:val="Heading4"/>
        <w:numPr>
          <w:ilvl w:val="0"/>
          <w:numId w:val="10"/>
        </w:numPr>
      </w:pPr>
      <w:r>
        <w:t>We Meet: At least some native peoples crossing the border will do so to permanently reside or settle.</w:t>
      </w:r>
    </w:p>
    <w:p w14:paraId="7E0144D1" w14:textId="73E75B72" w:rsidR="00834B43" w:rsidRDefault="00FE15CD" w:rsidP="009906E2">
      <w:pPr>
        <w:pStyle w:val="Heading4"/>
        <w:numPr>
          <w:ilvl w:val="0"/>
          <w:numId w:val="10"/>
        </w:numPr>
      </w:pPr>
      <w:r>
        <w:t xml:space="preserve">Counterinterpretation: </w:t>
      </w:r>
    </w:p>
    <w:p w14:paraId="0AC16CAB" w14:textId="275CE886" w:rsidR="00FE15CD" w:rsidRPr="00FE15CD" w:rsidRDefault="00FE15CD" w:rsidP="009906E2">
      <w:pPr>
        <w:pStyle w:val="Heading4"/>
        <w:numPr>
          <w:ilvl w:val="0"/>
          <w:numId w:val="9"/>
        </w:numPr>
      </w:pPr>
      <w:r w:rsidRPr="00834B43">
        <w:t>Immigration doesn’t necessarily imply permanen</w:t>
      </w:r>
      <w:r>
        <w:t>ce</w:t>
      </w:r>
      <w:r w:rsidRPr="00834B43">
        <w:t>. It can be done</w:t>
      </w:r>
      <w:r>
        <w:t>, for example,</w:t>
      </w:r>
      <w:r w:rsidRPr="00834B43">
        <w:t xml:space="preserve"> temporarily</w:t>
      </w:r>
      <w:r>
        <w:t xml:space="preserve"> for employment.</w:t>
      </w:r>
    </w:p>
    <w:p w14:paraId="158FAFE2" w14:textId="1A08821F" w:rsidR="00834B43" w:rsidRPr="00834B43" w:rsidRDefault="00834B43" w:rsidP="00834B43">
      <w:r w:rsidRPr="00834B43">
        <w:rPr>
          <w:rFonts w:eastAsiaTheme="majorEastAsia" w:cstheme="majorBidi"/>
          <w:b/>
          <w:iCs/>
          <w:sz w:val="26"/>
        </w:rPr>
        <w:t>Wikipedia, 6-21-18</w:t>
      </w:r>
      <w:r>
        <w:t xml:space="preserve"> [“Immigration;” last edited June 21, 2018; https://en.wikipedia.org/wiki/Immigration]</w:t>
      </w:r>
    </w:p>
    <w:p w14:paraId="590E717C" w14:textId="0DAC0B42" w:rsidR="00834B43" w:rsidRDefault="00834B43" w:rsidP="00834B43">
      <w:pPr>
        <w:rPr>
          <w:rStyle w:val="StyleUnderline"/>
          <w:highlight w:val="yellow"/>
        </w:rPr>
      </w:pPr>
      <w:r w:rsidRPr="00834B43">
        <w:rPr>
          <w:rStyle w:val="Emphasis"/>
          <w:highlight w:val="yellow"/>
        </w:rPr>
        <w:t>Immigration</w:t>
      </w:r>
      <w:r w:rsidRPr="00834B43">
        <w:rPr>
          <w:sz w:val="14"/>
        </w:rPr>
        <w:t xml:space="preserve"> is the </w:t>
      </w:r>
      <w:r w:rsidRPr="00834B43">
        <w:rPr>
          <w:rStyle w:val="StyleUnderline"/>
          <w:highlight w:val="yellow"/>
        </w:rPr>
        <w:t>international movement of people into a destination country of which they are not natives</w:t>
      </w:r>
      <w:r w:rsidRPr="00834B43">
        <w:rPr>
          <w:rStyle w:val="StyleUnderline"/>
        </w:rPr>
        <w:t xml:space="preserve"> </w:t>
      </w:r>
      <w:r w:rsidRPr="00834B43">
        <w:rPr>
          <w:sz w:val="14"/>
        </w:rPr>
        <w:t xml:space="preserve">or where they do not possess citizenship </w:t>
      </w:r>
      <w:r w:rsidRPr="00834B43">
        <w:rPr>
          <w:rStyle w:val="StyleUnderline"/>
          <w:highlight w:val="yellow"/>
        </w:rPr>
        <w:t xml:space="preserve">in order to </w:t>
      </w:r>
      <w:r w:rsidRPr="00834B43">
        <w:rPr>
          <w:rStyle w:val="Emphasis"/>
          <w:highlight w:val="yellow"/>
        </w:rPr>
        <w:t>settle or reside</w:t>
      </w:r>
      <w:r w:rsidRPr="00834B43">
        <w:rPr>
          <w:sz w:val="14"/>
        </w:rPr>
        <w:t xml:space="preserve"> there, especially as permanent residents or naturalized citizens, </w:t>
      </w:r>
      <w:r w:rsidRPr="00834B43">
        <w:rPr>
          <w:rStyle w:val="StyleUnderline"/>
          <w:highlight w:val="yellow"/>
        </w:rPr>
        <w:t xml:space="preserve">or </w:t>
      </w:r>
      <w:r w:rsidRPr="00834B43">
        <w:rPr>
          <w:sz w:val="14"/>
        </w:rPr>
        <w:t>to</w:t>
      </w:r>
      <w:r w:rsidRPr="00834B43">
        <w:rPr>
          <w:rStyle w:val="StyleUnderline"/>
          <w:highlight w:val="yellow"/>
        </w:rPr>
        <w:t xml:space="preserve"> take up </w:t>
      </w:r>
      <w:r w:rsidRPr="00834B43">
        <w:rPr>
          <w:rStyle w:val="Emphasis"/>
          <w:highlight w:val="yellow"/>
        </w:rPr>
        <w:t xml:space="preserve">employment </w:t>
      </w:r>
      <w:r w:rsidRPr="00834B43">
        <w:rPr>
          <w:rStyle w:val="StyleUnderline"/>
          <w:highlight w:val="yellow"/>
        </w:rPr>
        <w:t xml:space="preserve">as a migrant worker or </w:t>
      </w:r>
      <w:r w:rsidRPr="00834B43">
        <w:rPr>
          <w:rStyle w:val="Emphasis"/>
          <w:highlight w:val="yellow"/>
        </w:rPr>
        <w:t>temporarily</w:t>
      </w:r>
      <w:r w:rsidRPr="00834B43">
        <w:rPr>
          <w:rStyle w:val="StyleUnderline"/>
          <w:highlight w:val="yellow"/>
        </w:rPr>
        <w:t xml:space="preserve"> as a foreign worker.</w:t>
      </w:r>
    </w:p>
    <w:p w14:paraId="1C388EF6" w14:textId="543A01FE" w:rsidR="00FE15CD" w:rsidRDefault="005747F8" w:rsidP="009906E2">
      <w:pPr>
        <w:pStyle w:val="Heading4"/>
        <w:numPr>
          <w:ilvl w:val="0"/>
          <w:numId w:val="9"/>
        </w:numPr>
      </w:pPr>
      <w:r>
        <w:t>Reasons to prefer</w:t>
      </w:r>
      <w:r w:rsidR="00FE15CD" w:rsidRPr="00FE15CD">
        <w:t>:</w:t>
      </w:r>
    </w:p>
    <w:p w14:paraId="79D59C9E" w14:textId="6B0C8C27" w:rsidR="00FE15CD" w:rsidRDefault="005747F8" w:rsidP="009906E2">
      <w:pPr>
        <w:pStyle w:val="Heading4"/>
        <w:numPr>
          <w:ilvl w:val="0"/>
          <w:numId w:val="11"/>
        </w:numPr>
      </w:pPr>
      <w:r>
        <w:t xml:space="preserve">Fair </w:t>
      </w:r>
      <w:r w:rsidR="00FE15CD">
        <w:t>Ground: Increasing the number who cross borders for any reason enhances links to disads like border security (crime, drugs, terrorism), politics (not popular), spending</w:t>
      </w:r>
      <w:r>
        <w:t>; any Kritiks and counterplan ground through ability to PIC out of certain persons who cross for specific reasons.</w:t>
      </w:r>
    </w:p>
    <w:p w14:paraId="3F69D75A" w14:textId="366E7812" w:rsidR="005747F8" w:rsidRDefault="005747F8" w:rsidP="009906E2">
      <w:pPr>
        <w:pStyle w:val="Heading4"/>
        <w:numPr>
          <w:ilvl w:val="0"/>
          <w:numId w:val="11"/>
        </w:numPr>
      </w:pPr>
      <w:r>
        <w:t>Education: Allows debate about the motives for migration as well as issues of temporary sojourn.</w:t>
      </w:r>
    </w:p>
    <w:p w14:paraId="47011072" w14:textId="2EC00392" w:rsidR="005747F8" w:rsidRDefault="000718AD" w:rsidP="000718AD">
      <w:pPr>
        <w:pStyle w:val="Heading4"/>
      </w:pPr>
      <w:r>
        <w:t xml:space="preserve">3. </w:t>
      </w:r>
      <w:r w:rsidR="005747F8">
        <w:t>Counterinterpretation:</w:t>
      </w:r>
    </w:p>
    <w:p w14:paraId="3068F850" w14:textId="571D60DE" w:rsidR="000718AD" w:rsidRDefault="000718AD" w:rsidP="000718AD">
      <w:pPr>
        <w:pStyle w:val="Heading4"/>
      </w:pPr>
      <w:r>
        <w:t xml:space="preserve">A. </w:t>
      </w:r>
      <w:r w:rsidRPr="00182177">
        <w:t>Immigration is the process of document examination to allow admittance into a country.</w:t>
      </w:r>
      <w:r>
        <w:t xml:space="preserve"> </w:t>
      </w:r>
    </w:p>
    <w:p w14:paraId="460ADC3F" w14:textId="77777777" w:rsidR="000718AD" w:rsidRPr="00182177" w:rsidRDefault="000718AD" w:rsidP="000718AD">
      <w:r w:rsidRPr="007E2773">
        <w:rPr>
          <w:rFonts w:eastAsiaTheme="majorEastAsia" w:cstheme="majorBidi"/>
          <w:b/>
          <w:iCs/>
          <w:sz w:val="26"/>
        </w:rPr>
        <w:t>Cambridge Advanced Learner's Dictionary &amp; Thesaurus</w:t>
      </w:r>
      <w:r>
        <w:t xml:space="preserve"> [“Immigration;” https://dictionary.cambridge.org/us/dictionary/english/immigration]</w:t>
      </w:r>
    </w:p>
    <w:p w14:paraId="29B025CB" w14:textId="77777777" w:rsidR="000718AD" w:rsidRDefault="000718AD" w:rsidP="000718AD">
      <w:pPr>
        <w:rPr>
          <w:rStyle w:val="StyleUnderline"/>
          <w:highlight w:val="yellow"/>
        </w:rPr>
      </w:pPr>
      <w:r>
        <w:rPr>
          <w:rStyle w:val="StyleUnderline"/>
          <w:highlight w:val="yellow"/>
        </w:rPr>
        <w:t>Immigration:</w:t>
      </w:r>
    </w:p>
    <w:p w14:paraId="0D9D4109" w14:textId="48461A46" w:rsidR="000718AD" w:rsidRDefault="000718AD" w:rsidP="000718AD">
      <w:r>
        <w:t xml:space="preserve"> </w:t>
      </w:r>
      <w:r w:rsidRPr="00182177">
        <w:rPr>
          <w:rStyle w:val="StyleUnderline"/>
        </w:rPr>
        <w:t xml:space="preserve">the </w:t>
      </w:r>
      <w:r w:rsidRPr="007E2773">
        <w:rPr>
          <w:rStyle w:val="Emphasis"/>
          <w:highlight w:val="yellow"/>
        </w:rPr>
        <w:t xml:space="preserve">process </w:t>
      </w:r>
      <w:r w:rsidRPr="00182177">
        <w:rPr>
          <w:rStyle w:val="StyleUnderline"/>
          <w:highlight w:val="yellow"/>
        </w:rPr>
        <w:t xml:space="preserve">of </w:t>
      </w:r>
      <w:r w:rsidRPr="007E2773">
        <w:rPr>
          <w:rStyle w:val="Emphasis"/>
          <w:highlight w:val="yellow"/>
        </w:rPr>
        <w:t>examining</w:t>
      </w:r>
      <w:r w:rsidRPr="00182177">
        <w:rPr>
          <w:rStyle w:val="StyleUnderline"/>
          <w:highlight w:val="yellow"/>
        </w:rPr>
        <w:t xml:space="preserve"> your </w:t>
      </w:r>
      <w:r w:rsidRPr="007E2773">
        <w:rPr>
          <w:rStyle w:val="Emphasis"/>
          <w:highlight w:val="yellow"/>
        </w:rPr>
        <w:t>passport and other documents</w:t>
      </w:r>
      <w:r w:rsidRPr="00182177">
        <w:rPr>
          <w:rStyle w:val="StyleUnderline"/>
          <w:highlight w:val="yellow"/>
        </w:rPr>
        <w:t xml:space="preserve"> to make certain that you can be allowed to enter the country</w:t>
      </w:r>
      <w:r>
        <w:t>, or the place where this is done.</w:t>
      </w:r>
    </w:p>
    <w:p w14:paraId="4E92515E" w14:textId="43770EE0" w:rsidR="000718AD" w:rsidRDefault="000718AD" w:rsidP="000718AD">
      <w:pPr>
        <w:pStyle w:val="Heading4"/>
      </w:pPr>
      <w:r>
        <w:t xml:space="preserve">B. </w:t>
      </w:r>
      <w:r w:rsidR="00FE7C32">
        <w:t xml:space="preserve"> </w:t>
      </w:r>
      <w:r>
        <w:t xml:space="preserve">We meet our interpretation by creating new, permanent immigration documents and single source information for Native Peoples for perusal at the </w:t>
      </w:r>
      <w:r w:rsidRPr="000718AD">
        <w:t>border.</w:t>
      </w:r>
    </w:p>
    <w:p w14:paraId="4BB60C75" w14:textId="49827107" w:rsidR="000718AD" w:rsidRDefault="000718AD" w:rsidP="000718AD">
      <w:pPr>
        <w:rPr>
          <w:rFonts w:eastAsiaTheme="majorEastAsia" w:cstheme="majorBidi"/>
          <w:b/>
          <w:iCs/>
          <w:sz w:val="26"/>
        </w:rPr>
      </w:pPr>
      <w:r>
        <w:t xml:space="preserve">C. </w:t>
      </w:r>
      <w:r w:rsidR="00FE7C32">
        <w:t xml:space="preserve"> </w:t>
      </w:r>
      <w:r w:rsidRPr="000718AD">
        <w:rPr>
          <w:rFonts w:eastAsiaTheme="majorEastAsia" w:cstheme="majorBidi"/>
          <w:b/>
          <w:iCs/>
          <w:sz w:val="26"/>
        </w:rPr>
        <w:t>Reasons to Prefer:</w:t>
      </w:r>
    </w:p>
    <w:p w14:paraId="14C9280F" w14:textId="013838F9" w:rsidR="000718AD" w:rsidRDefault="000718AD" w:rsidP="000718AD">
      <w:pPr>
        <w:rPr>
          <w:rFonts w:eastAsiaTheme="majorEastAsia" w:cstheme="majorBidi"/>
          <w:b/>
          <w:iCs/>
          <w:sz w:val="26"/>
        </w:rPr>
      </w:pPr>
      <w:r>
        <w:t xml:space="preserve">     1. </w:t>
      </w:r>
      <w:r w:rsidRPr="000718AD">
        <w:rPr>
          <w:rFonts w:eastAsiaTheme="majorEastAsia" w:cstheme="majorBidi"/>
          <w:b/>
          <w:iCs/>
          <w:sz w:val="26"/>
        </w:rPr>
        <w:t>Predictable Ground: The process of immigration is integral to understanding immigration issues.</w:t>
      </w:r>
    </w:p>
    <w:p w14:paraId="20C6675B" w14:textId="4F49B6FA" w:rsidR="005747F8" w:rsidRPr="005747F8" w:rsidRDefault="000718AD" w:rsidP="00677550">
      <w:r>
        <w:rPr>
          <w:rFonts w:eastAsiaTheme="majorEastAsia" w:cstheme="majorBidi"/>
          <w:b/>
          <w:iCs/>
          <w:sz w:val="26"/>
        </w:rPr>
        <w:t xml:space="preserve">    2.  Fair Limits: The process for immigration generates additional links to core disads, kritiks and counterplans. It’s a site of controversy and generates links to process counterplans.</w:t>
      </w:r>
    </w:p>
    <w:p w14:paraId="1E1E514C" w14:textId="77777777" w:rsidR="005747F8" w:rsidRPr="00AE7B66" w:rsidRDefault="005747F8" w:rsidP="005747F8">
      <w:pPr>
        <w:pStyle w:val="Heading4"/>
        <w:rPr>
          <w:rFonts w:cs="Times New Roman"/>
        </w:rPr>
      </w:pPr>
      <w:r>
        <w:rPr>
          <w:rFonts w:cs="Times New Roman"/>
        </w:rPr>
        <w:t xml:space="preserve">3.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0C2198C5" w14:textId="77777777" w:rsidR="005747F8" w:rsidRPr="00AE7B66" w:rsidRDefault="005747F8" w:rsidP="005747F8">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7FEE6DF7" w14:textId="77777777" w:rsidR="005747F8" w:rsidRPr="00555A98" w:rsidRDefault="005747F8" w:rsidP="005747F8">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78FDA9F8" w14:textId="59FD655E" w:rsidR="005747F8" w:rsidRDefault="005747F8" w:rsidP="005747F8">
      <w:pPr>
        <w:pStyle w:val="Heading4"/>
        <w:rPr>
          <w:rFonts w:cs="Times New Roman"/>
        </w:rPr>
      </w:pPr>
      <w:r w:rsidRPr="00AE7B66">
        <w:rPr>
          <w:rFonts w:cs="Times New Roman"/>
        </w:rPr>
        <w:t>C. Potential abuse is not a voter- it’s infinitely regressive and leads to judge intervention. Make them prove in round abuse.</w:t>
      </w:r>
    </w:p>
    <w:p w14:paraId="4576A356" w14:textId="50535A52" w:rsidR="005747F8" w:rsidRDefault="00677550" w:rsidP="00677550">
      <w:pPr>
        <w:pStyle w:val="Heading3"/>
      </w:pPr>
      <w:r>
        <w:t>Permanence Counterinterpretation Backline/Extension</w:t>
      </w:r>
    </w:p>
    <w:p w14:paraId="3B86CBE7" w14:textId="77777777" w:rsidR="005747F8" w:rsidRDefault="005747F8" w:rsidP="005747F8">
      <w:pPr>
        <w:pStyle w:val="Heading4"/>
      </w:pPr>
      <w:r w:rsidRPr="00182177">
        <w:t xml:space="preserve">Immigration doesn’t </w:t>
      </w:r>
      <w:r>
        <w:t>demand</w:t>
      </w:r>
      <w:r w:rsidRPr="00182177">
        <w:t xml:space="preserve"> or imply permanent relocation to the destination country.</w:t>
      </w:r>
    </w:p>
    <w:p w14:paraId="3D493915" w14:textId="77777777" w:rsidR="005747F8" w:rsidRDefault="005747F8" w:rsidP="005747F8">
      <w:r w:rsidRPr="00182177">
        <w:rPr>
          <w:rFonts w:eastAsiaTheme="majorEastAsia" w:cstheme="majorBidi"/>
          <w:b/>
          <w:iCs/>
          <w:sz w:val="26"/>
        </w:rPr>
        <w:t>Cambridge Academic Content Dictionary</w:t>
      </w:r>
      <w:r>
        <w:t xml:space="preserve"> [“Immigration;” </w:t>
      </w:r>
      <w:hyperlink r:id="rId14" w:history="1">
        <w:r w:rsidRPr="008156B8">
          <w:rPr>
            <w:rStyle w:val="Hyperlink"/>
          </w:rPr>
          <w:t>https://dictionary.cambridge.org/us/dictionary/english/immigration</w:t>
        </w:r>
      </w:hyperlink>
      <w:r>
        <w:t>]</w:t>
      </w:r>
    </w:p>
    <w:p w14:paraId="3D1F9E24" w14:textId="77777777" w:rsidR="005747F8" w:rsidRPr="00182177" w:rsidRDefault="005747F8" w:rsidP="005747F8">
      <w:r w:rsidRPr="00182177">
        <w:rPr>
          <w:rStyle w:val="StyleUnderline"/>
          <w:highlight w:val="yellow"/>
        </w:rPr>
        <w:t>Immigration</w:t>
      </w:r>
      <w:r w:rsidRPr="00182177">
        <w:rPr>
          <w:highlight w:val="yellow"/>
        </w:rPr>
        <w:t>:</w:t>
      </w:r>
    </w:p>
    <w:p w14:paraId="010297CF" w14:textId="77777777" w:rsidR="005747F8" w:rsidRDefault="005747F8" w:rsidP="005747F8">
      <w:pPr>
        <w:rPr>
          <w:rStyle w:val="StyleUnderline"/>
          <w:highlight w:val="yellow"/>
        </w:rPr>
      </w:pPr>
      <w:r w:rsidRPr="00182177">
        <w:t xml:space="preserve">the </w:t>
      </w:r>
      <w:r w:rsidRPr="00182177">
        <w:rPr>
          <w:rStyle w:val="StyleUnderline"/>
          <w:highlight w:val="yellow"/>
        </w:rPr>
        <w:t>process by which people come in to a foreign country to live there, or the number of people coming in</w:t>
      </w:r>
      <w:r>
        <w:rPr>
          <w:rStyle w:val="StyleUnderline"/>
          <w:highlight w:val="yellow"/>
        </w:rPr>
        <w:t>.</w:t>
      </w:r>
    </w:p>
    <w:p w14:paraId="2C370897" w14:textId="59B89533" w:rsidR="00FE7C32" w:rsidRDefault="00FE7C32" w:rsidP="00FE7C32">
      <w:pPr>
        <w:pStyle w:val="Heading2"/>
        <w:rPr>
          <w:lang w:val="fr-FR"/>
        </w:rPr>
      </w:pPr>
      <w:r w:rsidRPr="00FB249C">
        <w:rPr>
          <w:lang w:val="fr-FR"/>
        </w:rPr>
        <w:t>T – substantial</w:t>
      </w:r>
      <w:r w:rsidR="00FF1F7B">
        <w:rPr>
          <w:lang w:val="fr-FR"/>
        </w:rPr>
        <w:t>ly</w:t>
      </w:r>
    </w:p>
    <w:p w14:paraId="565143AC" w14:textId="5D366DD6" w:rsidR="00FE7C32" w:rsidRDefault="00FF1F7B" w:rsidP="00FE7C32">
      <w:pPr>
        <w:pStyle w:val="Heading3"/>
        <w:rPr>
          <w:lang w:val="fr-FR"/>
        </w:rPr>
      </w:pPr>
      <w:r>
        <w:rPr>
          <w:lang w:val="fr-FR"/>
        </w:rPr>
        <w:t>%</w:t>
      </w:r>
    </w:p>
    <w:p w14:paraId="069E0DE1" w14:textId="0C0C4DDE" w:rsidR="00FE7C32" w:rsidRDefault="00FE7C32" w:rsidP="00FE7C32">
      <w:pPr>
        <w:pStyle w:val="Heading4"/>
        <w:rPr>
          <w:lang w:val="fr-FR"/>
        </w:rPr>
      </w:pPr>
      <w:r>
        <w:rPr>
          <w:lang w:val="fr-FR"/>
        </w:rPr>
        <w:t>1. We Meet : Aff. plan is a 100% reversal of restrictions in changing border crossing documentation.</w:t>
      </w:r>
    </w:p>
    <w:p w14:paraId="788735E5" w14:textId="77777777" w:rsidR="00FE7C32" w:rsidRPr="00290C56" w:rsidRDefault="00FE7C32" w:rsidP="00FE7C32">
      <w:pPr>
        <w:rPr>
          <w:lang w:val="fr-FR"/>
        </w:rPr>
      </w:pPr>
    </w:p>
    <w:p w14:paraId="762B8521" w14:textId="486F9C93" w:rsidR="00FE7C32" w:rsidRDefault="00FE7C32" w:rsidP="00FE7C32">
      <w:pPr>
        <w:pStyle w:val="Heading4"/>
        <w:rPr>
          <w:rFonts w:eastAsia="Times New Roman"/>
        </w:rPr>
      </w:pPr>
      <w:r>
        <w:rPr>
          <w:rFonts w:eastAsia="Times New Roman"/>
        </w:rPr>
        <w:t>2. Counterinterpretations:</w:t>
      </w:r>
    </w:p>
    <w:p w14:paraId="7E9F3566" w14:textId="3E1E6F9D" w:rsidR="00FE7C32" w:rsidRPr="00A304AE" w:rsidRDefault="00FE7C32" w:rsidP="00FE7C32">
      <w:pPr>
        <w:pStyle w:val="Heading4"/>
        <w:rPr>
          <w:rFonts w:eastAsia="Times New Roman"/>
        </w:rPr>
      </w:pPr>
      <w:r>
        <w:rPr>
          <w:rFonts w:eastAsia="Times New Roman"/>
        </w:rPr>
        <w:t>A.  Substantial means socially or materially important</w:t>
      </w:r>
    </w:p>
    <w:p w14:paraId="3CD09858" w14:textId="77777777" w:rsidR="00FE7C32" w:rsidRPr="00A304AE" w:rsidRDefault="00FE7C32" w:rsidP="00FE7C32">
      <w:pPr>
        <w:rPr>
          <w:rFonts w:eastAsia="Times New Roman"/>
          <w:szCs w:val="20"/>
        </w:rPr>
      </w:pPr>
      <w:r w:rsidRPr="00A304AE">
        <w:rPr>
          <w:rFonts w:eastAsia="Times New Roman"/>
          <w:szCs w:val="20"/>
        </w:rPr>
        <w:t xml:space="preserve">Christine </w:t>
      </w:r>
      <w:r w:rsidRPr="00A304AE">
        <w:rPr>
          <w:rStyle w:val="Style13ptBold"/>
        </w:rPr>
        <w:t>Lindberg</w:t>
      </w:r>
      <w:r w:rsidRPr="00A304AE">
        <w:rPr>
          <w:rFonts w:eastAsia="Times New Roman"/>
          <w:spacing w:val="45"/>
          <w:szCs w:val="20"/>
        </w:rPr>
        <w:t>, 20</w:t>
      </w:r>
      <w:r w:rsidRPr="00A304AE">
        <w:rPr>
          <w:rStyle w:val="Style13ptBold"/>
        </w:rPr>
        <w:t xml:space="preserve">07 </w:t>
      </w:r>
      <w:r w:rsidRPr="00A304AE">
        <w:rPr>
          <w:rFonts w:eastAsia="Times New Roman"/>
          <w:spacing w:val="60"/>
          <w:szCs w:val="20"/>
        </w:rPr>
        <w:t>(Managing Editor), OXFORD COLLEGE</w:t>
      </w:r>
      <w:r w:rsidRPr="00A304AE">
        <w:rPr>
          <w:rFonts w:eastAsia="Times New Roman"/>
          <w:spacing w:val="-15"/>
          <w:szCs w:val="20"/>
        </w:rPr>
        <w:t>DICTIONARY, 2</w:t>
      </w:r>
      <w:r w:rsidRPr="00A304AE">
        <w:rPr>
          <w:rFonts w:eastAsia="Times New Roman"/>
          <w:szCs w:val="20"/>
        </w:rPr>
        <w:t>nd</w:t>
      </w:r>
    </w:p>
    <w:p w14:paraId="29713F69" w14:textId="77777777" w:rsidR="00FE7C32" w:rsidRDefault="00FE7C32" w:rsidP="00FE7C32">
      <w:pPr>
        <w:rPr>
          <w:rStyle w:val="StyleUnderline"/>
        </w:rPr>
      </w:pPr>
      <w:r w:rsidRPr="00A304AE">
        <w:rPr>
          <w:rFonts w:eastAsia="Times New Roman"/>
          <w:szCs w:val="20"/>
        </w:rPr>
        <w:t xml:space="preserve">Ed., 07, 1369. (NY: Sparks Publishing) </w:t>
      </w:r>
      <w:r w:rsidRPr="00275AD3">
        <w:rPr>
          <w:rStyle w:val="StyleUnderline"/>
          <w:highlight w:val="yellow"/>
        </w:rPr>
        <w:t>Substantial: Important in</w:t>
      </w:r>
      <w:r w:rsidRPr="00A304AE">
        <w:rPr>
          <w:rStyle w:val="StyleUnderline"/>
        </w:rPr>
        <w:t xml:space="preserve"> </w:t>
      </w:r>
      <w:r w:rsidRPr="00CD6A96">
        <w:rPr>
          <w:rStyle w:val="StyleUnderline"/>
          <w:highlight w:val="yellow"/>
        </w:rPr>
        <w:t>material or</w:t>
      </w:r>
      <w:r w:rsidRPr="00A304AE">
        <w:rPr>
          <w:rStyle w:val="StyleUnderline"/>
        </w:rPr>
        <w:t xml:space="preserve"> </w:t>
      </w:r>
      <w:r w:rsidRPr="00275AD3">
        <w:rPr>
          <w:rStyle w:val="StyleUnderline"/>
          <w:highlight w:val="yellow"/>
        </w:rPr>
        <w:t>social terms</w:t>
      </w:r>
    </w:p>
    <w:p w14:paraId="789A7802" w14:textId="486B25E4" w:rsidR="00FE7C32" w:rsidRDefault="00FE7C32" w:rsidP="00FE7C32">
      <w:pPr>
        <w:pStyle w:val="Heading4"/>
      </w:pPr>
      <w:r>
        <w:t>All Aff. evidence indicates that the 1AC is both socially key (in terms of cultural preservation) and materially important (in terms of reducing racism and enhancing international law)</w:t>
      </w:r>
    </w:p>
    <w:p w14:paraId="58FACEE6" w14:textId="77777777" w:rsidR="00FE7C32" w:rsidRPr="00A304AE" w:rsidRDefault="00FE7C32" w:rsidP="00FE7C32">
      <w:pPr>
        <w:pStyle w:val="Heading4"/>
      </w:pPr>
      <w:r>
        <w:t xml:space="preserve">B. second c/I - </w:t>
      </w:r>
      <w:r w:rsidRPr="00A304AE">
        <w:t>Substantially is a relative</w:t>
      </w:r>
      <w:r>
        <w:t xml:space="preserve"> term</w:t>
      </w:r>
      <w:r w:rsidRPr="00A304AE">
        <w:t>, depends on context</w:t>
      </w:r>
    </w:p>
    <w:p w14:paraId="28E0363B" w14:textId="77777777" w:rsidR="00FE7C32" w:rsidRPr="00A304AE" w:rsidRDefault="00FE7C32" w:rsidP="00FE7C32">
      <w:r w:rsidRPr="00A304AE">
        <w:rPr>
          <w:rStyle w:val="Style13ptBold"/>
        </w:rPr>
        <w:t>Words and Phrases 64</w:t>
      </w:r>
      <w:r w:rsidRPr="00A304AE">
        <w:t xml:space="preserve"> (Vol. 40, p. 816)</w:t>
      </w:r>
    </w:p>
    <w:p w14:paraId="3C8D45C2" w14:textId="77777777" w:rsidR="00FE7C32" w:rsidRDefault="00FE7C32" w:rsidP="00FE7C32">
      <w:pPr>
        <w:pStyle w:val="CardIndented"/>
        <w:ind w:left="0"/>
        <w:rPr>
          <w:sz w:val="16"/>
        </w:rPr>
      </w:pPr>
      <w:r w:rsidRPr="00A304AE">
        <w:rPr>
          <w:rStyle w:val="StyleUnderline"/>
        </w:rPr>
        <w:t>The word “</w:t>
      </w:r>
      <w:r w:rsidRPr="00585CBA">
        <w:rPr>
          <w:rStyle w:val="StyleUnderline"/>
          <w:highlight w:val="yellow"/>
        </w:rPr>
        <w:t>substantially”</w:t>
      </w:r>
      <w:r w:rsidRPr="00A304AE">
        <w:rPr>
          <w:rStyle w:val="StyleUnderline"/>
        </w:rPr>
        <w:t xml:space="preserve"> is a relative term and </w:t>
      </w:r>
      <w:r w:rsidRPr="00585CBA">
        <w:rPr>
          <w:rStyle w:val="StyleUnderline"/>
          <w:highlight w:val="yellow"/>
        </w:rPr>
        <w:t>should be interpreted in accordance with the context</w:t>
      </w:r>
      <w:r w:rsidRPr="00A304AE">
        <w:t xml:space="preserve"> of claim in which it is used</w:t>
      </w:r>
      <w:r w:rsidRPr="00A304AE">
        <w:rPr>
          <w:sz w:val="16"/>
        </w:rPr>
        <w:t>. Moss v. Patterson Ballagh Corp. D.C.Cal., 80 P.Supp. C10, 637.</w:t>
      </w:r>
    </w:p>
    <w:p w14:paraId="12B9F287" w14:textId="1F7B9E8C" w:rsidR="00FE7C32" w:rsidRPr="0041340C" w:rsidRDefault="00FE7C32" w:rsidP="00FE7C32">
      <w:pPr>
        <w:pStyle w:val="Heading4"/>
      </w:pPr>
      <w:r>
        <w:t>This means either they give a definition in the context of immigration only or their interp is not only over limiting, but also completely arbitrary.</w:t>
      </w:r>
    </w:p>
    <w:p w14:paraId="7CB37FEB" w14:textId="77777777" w:rsidR="00FF1F7B" w:rsidRDefault="00FE7C32" w:rsidP="009906E2">
      <w:pPr>
        <w:pStyle w:val="Heading4"/>
        <w:numPr>
          <w:ilvl w:val="0"/>
          <w:numId w:val="11"/>
        </w:numPr>
      </w:pPr>
      <w:r>
        <w:t>Prefer our counterinterpretations:</w:t>
      </w:r>
    </w:p>
    <w:p w14:paraId="0299F0BA" w14:textId="281FA8DC" w:rsidR="00FE7C32" w:rsidRDefault="00FF1F7B" w:rsidP="00FF1F7B">
      <w:pPr>
        <w:pStyle w:val="Heading4"/>
        <w:ind w:left="720"/>
      </w:pPr>
      <w:r>
        <w:t>a. Education:</w:t>
      </w:r>
      <w:r w:rsidR="00FE7C32">
        <w:t xml:space="preserve"> They allow for education about social, political and international relations issues in the context of immigration policy. This is as topical as we can get without excluding discussions of native peoples.</w:t>
      </w:r>
    </w:p>
    <w:p w14:paraId="19C76138" w14:textId="390D6E87" w:rsidR="00FF1F7B" w:rsidRPr="00FF1F7B" w:rsidRDefault="00FF1F7B" w:rsidP="00FF1F7B">
      <w:pPr>
        <w:pStyle w:val="Heading4"/>
      </w:pPr>
      <w:r>
        <w:t xml:space="preserve">           b. Avoid over-limiting exclusion: Prefer breadth, we gain more topic education about large social issues in the status quo, like I-law, natives, race and culture plus policy options that are materially important to these issues.   </w:t>
      </w:r>
    </w:p>
    <w:p w14:paraId="66B4AE37" w14:textId="389FA81C" w:rsidR="00FE7C32" w:rsidRDefault="00FE7C32" w:rsidP="00FE7C32">
      <w:pPr>
        <w:pStyle w:val="Heading4"/>
      </w:pPr>
      <w:r>
        <w:t>4. Their interpretation is arbitrary and capricious on face:</w:t>
      </w:r>
    </w:p>
    <w:p w14:paraId="3C8C58FD" w14:textId="77777777" w:rsidR="00FE7C32" w:rsidRPr="00A304AE" w:rsidRDefault="00FE7C32" w:rsidP="00FE7C32">
      <w:pPr>
        <w:pStyle w:val="Heading4"/>
      </w:pPr>
      <w:r>
        <w:t xml:space="preserve">A. </w:t>
      </w:r>
      <w:r w:rsidRPr="00A304AE">
        <w:t>Substantially cannot be</w:t>
      </w:r>
      <w:r>
        <w:t xml:space="preserve"> determined by percentage tests – it obscure the complexity of policy options</w:t>
      </w:r>
    </w:p>
    <w:p w14:paraId="6F3EA6B1" w14:textId="77777777" w:rsidR="00FE7C32" w:rsidRPr="00A304AE" w:rsidRDefault="00FE7C32" w:rsidP="00FE7C32">
      <w:r w:rsidRPr="00A304AE">
        <w:rPr>
          <w:rStyle w:val="Style13ptBold"/>
        </w:rPr>
        <w:t>Leo ‘8</w:t>
      </w:r>
      <w:r w:rsidRPr="00A304AE">
        <w:t xml:space="preserve"> (Kevin Leo** J.D. Candidate, Spring 2008, Hastings College of the Law. Hastings Business Law Journal Spring, 2008 4 Hastings Bus. L.J. 297 LEXIS) </w:t>
      </w:r>
    </w:p>
    <w:p w14:paraId="518DCAC3" w14:textId="77777777" w:rsidR="00FE7C32" w:rsidRPr="00A304AE" w:rsidRDefault="00FE7C32" w:rsidP="00FE7C32">
      <w:pPr>
        <w:pStyle w:val="CardIndented"/>
        <w:ind w:left="0"/>
      </w:pPr>
      <w:r w:rsidRPr="00A304AE">
        <w:t xml:space="preserve">In contrast, the court in Haswell v. United States held that spending over sixteen percent of an organization's time on lobbying was substantial. </w:t>
      </w:r>
      <w:hyperlink r:id="rId15" w:history="1">
        <w:r w:rsidRPr="00A304AE">
          <w:rPr>
            <w:rStyle w:val="Hyperlink"/>
          </w:rPr>
          <w:t>n83</w:t>
        </w:r>
      </w:hyperlink>
      <w:r w:rsidRPr="00A304AE">
        <w:t xml:space="preserve"> </w:t>
      </w:r>
      <w:r w:rsidRPr="00A304AE">
        <w:rPr>
          <w:rStyle w:val="StyleUnderline"/>
        </w:rPr>
        <w:t xml:space="preserve">The court found that </w:t>
      </w:r>
      <w:r w:rsidRPr="0025485D">
        <w:rPr>
          <w:rStyle w:val="StyleUnderline"/>
          <w:highlight w:val="yellow"/>
        </w:rPr>
        <w:t>applying a strict percentage test</w:t>
      </w:r>
      <w:r w:rsidRPr="00A304AE">
        <w:rPr>
          <w:rStyle w:val="StyleUnderline"/>
        </w:rPr>
        <w:t xml:space="preserve"> </w:t>
      </w:r>
      <w:r w:rsidRPr="0025485D">
        <w:rPr>
          <w:rStyle w:val="StyleUnderline"/>
          <w:highlight w:val="yellow"/>
        </w:rPr>
        <w:t>to determine whether activities are substantial would be inappropriate, since</w:t>
      </w:r>
      <w:r w:rsidRPr="00A304AE">
        <w:rPr>
          <w:rStyle w:val="StyleUnderline"/>
        </w:rPr>
        <w:t xml:space="preserve">  </w:t>
      </w:r>
      <w:r w:rsidRPr="00A304AE">
        <w:t xml:space="preserve">[*308]  </w:t>
      </w:r>
      <w:r w:rsidRPr="0025485D">
        <w:rPr>
          <w:rStyle w:val="StyleUnderline"/>
          <w:highlight w:val="yellow"/>
        </w:rPr>
        <w:t>such a test "obscures the complexity of balancing</w:t>
      </w:r>
      <w:r w:rsidRPr="00A304AE">
        <w:rPr>
          <w:rStyle w:val="StyleUnderline"/>
        </w:rPr>
        <w:t xml:space="preserve"> the organization's </w:t>
      </w:r>
      <w:r w:rsidRPr="0025485D">
        <w:rPr>
          <w:rStyle w:val="StyleUnderline"/>
          <w:highlight w:val="yellow"/>
        </w:rPr>
        <w:t>activities</w:t>
      </w:r>
      <w:r w:rsidRPr="00A304AE">
        <w:rPr>
          <w:rStyle w:val="StyleUnderline"/>
        </w:rPr>
        <w:t xml:space="preserve"> </w:t>
      </w:r>
      <w:r w:rsidRPr="0025485D">
        <w:rPr>
          <w:rStyle w:val="StyleUnderline"/>
          <w:highlight w:val="yellow"/>
        </w:rPr>
        <w:t>in relation to</w:t>
      </w:r>
      <w:r w:rsidRPr="00A304AE">
        <w:rPr>
          <w:rStyle w:val="StyleUnderline"/>
        </w:rPr>
        <w:t xml:space="preserve"> its </w:t>
      </w:r>
      <w:r w:rsidRPr="0025485D">
        <w:rPr>
          <w:rStyle w:val="StyleUnderline"/>
          <w:highlight w:val="yellow"/>
        </w:rPr>
        <w:t>objectives</w:t>
      </w:r>
      <w:r w:rsidRPr="00A304AE">
        <w:rPr>
          <w:rStyle w:val="StyleUnderline"/>
        </w:rPr>
        <w:t xml:space="preserve"> and circumstances in the context of the totality of the organization</w:t>
      </w:r>
      <w:r w:rsidRPr="00A304AE">
        <w:t xml:space="preserve">." </w:t>
      </w:r>
      <w:hyperlink r:id="rId16" w:history="1">
        <w:r w:rsidRPr="00A304AE">
          <w:rPr>
            <w:rStyle w:val="Hyperlink"/>
          </w:rPr>
          <w:t>n84</w:t>
        </w:r>
      </w:hyperlink>
    </w:p>
    <w:p w14:paraId="47A87B6C" w14:textId="04B8A31D" w:rsidR="00FE7C32" w:rsidRDefault="00FF1F7B" w:rsidP="00FF1F7B">
      <w:pPr>
        <w:pStyle w:val="Heading4"/>
      </w:pPr>
      <w:r>
        <w:t xml:space="preserve">B. </w:t>
      </w:r>
      <w:r w:rsidR="00FE7C32">
        <w:t>Their evidence is</w:t>
      </w:r>
      <w:r>
        <w:t xml:space="preserve"> not</w:t>
      </w:r>
      <w:r w:rsidR="00FE7C32">
        <w:t xml:space="preserve"> in the context of taxation of </w:t>
      </w:r>
      <w:r>
        <w:t>immigration policy</w:t>
      </w:r>
      <w:r w:rsidR="00FE7C32">
        <w:t>. This only lends credence to the argument that competing interp</w:t>
      </w:r>
      <w:r>
        <w:t>retations</w:t>
      </w:r>
      <w:r w:rsidR="00FE7C32">
        <w:t xml:space="preserve"> of substantially are </w:t>
      </w:r>
      <w:r>
        <w:t>especially</w:t>
      </w:r>
      <w:r w:rsidR="00FE7C32">
        <w:t xml:space="preserve"> arbitrary</w:t>
      </w:r>
      <w:r>
        <w:t>.</w:t>
      </w:r>
    </w:p>
    <w:p w14:paraId="141C4690" w14:textId="2F2DAA97" w:rsidR="00FF1F7B" w:rsidRPr="00AE7B66" w:rsidRDefault="00FF1F7B" w:rsidP="00FF1F7B">
      <w:pPr>
        <w:pStyle w:val="Heading4"/>
        <w:rPr>
          <w:rFonts w:cs="Times New Roman"/>
        </w:rPr>
      </w:pPr>
      <w:r>
        <w:rPr>
          <w:rFonts w:cs="Times New Roman"/>
        </w:rPr>
        <w:t xml:space="preserve">5.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1BCBBF9B" w14:textId="77777777" w:rsidR="00FF1F7B" w:rsidRPr="00AE7B66" w:rsidRDefault="00FF1F7B" w:rsidP="00FF1F7B">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7282671C" w14:textId="77777777" w:rsidR="00FF1F7B" w:rsidRPr="00555A98" w:rsidRDefault="00FF1F7B" w:rsidP="00FF1F7B">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0FBA9A28" w14:textId="1940B5EC" w:rsidR="00FF1F7B" w:rsidRDefault="00FF1F7B" w:rsidP="00FF1F7B">
      <w:pPr>
        <w:pStyle w:val="Heading4"/>
        <w:rPr>
          <w:rFonts w:cs="Times New Roman"/>
        </w:rPr>
      </w:pPr>
      <w:r w:rsidRPr="00AE7B66">
        <w:rPr>
          <w:rFonts w:cs="Times New Roman"/>
        </w:rPr>
        <w:t>C. Potential abuse is not a voter- it’s infinitely regressive and leads to judge intervention. Make them prove in round abuse.</w:t>
      </w:r>
    </w:p>
    <w:p w14:paraId="628FE3E4" w14:textId="6AE87914" w:rsidR="00FF1F7B" w:rsidRDefault="00FF1F7B" w:rsidP="00FF1F7B">
      <w:pPr>
        <w:pStyle w:val="Heading2"/>
      </w:pPr>
      <w:r>
        <w:t xml:space="preserve">Restriction </w:t>
      </w:r>
      <w:r w:rsidR="006532A9">
        <w:t>Topicality</w:t>
      </w:r>
    </w:p>
    <w:p w14:paraId="7379DE36" w14:textId="2E0587C3" w:rsidR="006532A9" w:rsidRDefault="006532A9" w:rsidP="006532A9">
      <w:pPr>
        <w:pStyle w:val="Heading3"/>
      </w:pPr>
      <w:r>
        <w:t>Frontline</w:t>
      </w:r>
    </w:p>
    <w:p w14:paraId="25361870" w14:textId="275436F0" w:rsidR="006532A9" w:rsidRDefault="006532A9" w:rsidP="006532A9"/>
    <w:p w14:paraId="64CC5C25" w14:textId="1B811A5C" w:rsidR="006532A9" w:rsidRDefault="006532A9" w:rsidP="009906E2">
      <w:pPr>
        <w:pStyle w:val="Heading4"/>
        <w:numPr>
          <w:ilvl w:val="0"/>
          <w:numId w:val="12"/>
        </w:numPr>
      </w:pPr>
      <w:r>
        <w:t>We meet: lack of a single, permanent entry document for Native Peoples restricts their legal immigration.</w:t>
      </w:r>
    </w:p>
    <w:p w14:paraId="29B34C83" w14:textId="4F643B0E" w:rsidR="006532A9" w:rsidRDefault="006532A9" w:rsidP="009906E2">
      <w:pPr>
        <w:pStyle w:val="Heading4"/>
        <w:numPr>
          <w:ilvl w:val="0"/>
          <w:numId w:val="12"/>
        </w:numPr>
      </w:pPr>
      <w:r>
        <w:t>We meet: use of 50% blood quantum requirement by the USFG restricts Native Peoples’ legal immigration.</w:t>
      </w:r>
    </w:p>
    <w:p w14:paraId="49861E47" w14:textId="0E985D9A" w:rsidR="006532A9" w:rsidRDefault="006532A9" w:rsidP="009906E2">
      <w:pPr>
        <w:pStyle w:val="Heading4"/>
        <w:numPr>
          <w:ilvl w:val="0"/>
          <w:numId w:val="12"/>
        </w:numPr>
      </w:pPr>
      <w:r>
        <w:t>We meet: absence of a single source of information about border crossing by Native Peoples restricts their legal immigration.</w:t>
      </w:r>
    </w:p>
    <w:p w14:paraId="064B92D3" w14:textId="170F4561" w:rsidR="006532A9" w:rsidRPr="006532A9" w:rsidRDefault="006532A9" w:rsidP="009906E2">
      <w:pPr>
        <w:pStyle w:val="ListParagraph"/>
        <w:numPr>
          <w:ilvl w:val="0"/>
          <w:numId w:val="12"/>
        </w:numPr>
      </w:pPr>
      <w:r w:rsidRPr="006532A9">
        <w:rPr>
          <w:rFonts w:eastAsiaTheme="majorEastAsia" w:cstheme="majorBidi"/>
          <w:b/>
          <w:iCs/>
          <w:sz w:val="26"/>
        </w:rPr>
        <w:t>Counterinterpretation</w:t>
      </w:r>
      <w:r w:rsidRPr="006532A9">
        <w:t>:</w:t>
      </w:r>
    </w:p>
    <w:p w14:paraId="09E470AD" w14:textId="0A310C22" w:rsidR="006532A9" w:rsidRPr="006532A9" w:rsidRDefault="006532A9" w:rsidP="009906E2">
      <w:pPr>
        <w:pStyle w:val="ListParagraph"/>
        <w:numPr>
          <w:ilvl w:val="0"/>
          <w:numId w:val="13"/>
        </w:numPr>
        <w:rPr>
          <w:rStyle w:val="StyleUnderline"/>
        </w:rPr>
      </w:pPr>
      <w:r w:rsidRPr="006532A9">
        <w:rPr>
          <w:rFonts w:eastAsiaTheme="majorEastAsia" w:cstheme="majorBidi"/>
          <w:b/>
          <w:iCs/>
          <w:sz w:val="26"/>
        </w:rPr>
        <w:t>Restriction</w:t>
      </w:r>
      <w:r w:rsidRPr="006532A9">
        <w:t xml:space="preserve">: </w:t>
      </w:r>
      <w:r w:rsidRPr="006532A9">
        <w:rPr>
          <w:rStyle w:val="StyleUnderline"/>
          <w:highlight w:val="yellow"/>
        </w:rPr>
        <w:t>The action of restricting or the state of being restricted: the country's restriction of immigration.</w:t>
      </w:r>
    </w:p>
    <w:p w14:paraId="1A2D0C55" w14:textId="14B89060" w:rsidR="006532A9" w:rsidRDefault="006532A9" w:rsidP="006532A9">
      <w:pPr>
        <w:rPr>
          <w:sz w:val="16"/>
        </w:rPr>
      </w:pPr>
      <w:r w:rsidRPr="006532A9">
        <w:rPr>
          <w:rStyle w:val="Emphasis"/>
        </w:rPr>
        <w:t>Collins English Dictionary</w:t>
      </w:r>
      <w:r w:rsidRPr="006532A9">
        <w:rPr>
          <w:sz w:val="16"/>
        </w:rPr>
        <w:t xml:space="preserve"> – Complete and Unabridged, 12th Edition 20</w:t>
      </w:r>
      <w:r w:rsidRPr="006532A9">
        <w:rPr>
          <w:rStyle w:val="Emphasis"/>
        </w:rPr>
        <w:t>14</w:t>
      </w:r>
      <w:r w:rsidRPr="006532A9">
        <w:rPr>
          <w:sz w:val="16"/>
        </w:rPr>
        <w:t xml:space="preserve"> © HarperCollins Publishers 1991, 1994, 1998, 2000, 2003, 2006, 2007, 2009, 2011, 2014</w:t>
      </w:r>
    </w:p>
    <w:p w14:paraId="07876FF2" w14:textId="32610D35" w:rsidR="006532A9" w:rsidRDefault="006532A9" w:rsidP="009906E2">
      <w:pPr>
        <w:pStyle w:val="Heading4"/>
        <w:numPr>
          <w:ilvl w:val="0"/>
          <w:numId w:val="13"/>
        </w:numPr>
      </w:pPr>
      <w:r>
        <w:t>We meet: lack of a single, permanent document or source site, as well as the 50% statutory blood quantum criteria, all constitute the ac</w:t>
      </w:r>
      <w:r w:rsidR="00727483">
        <w:t>t</w:t>
      </w:r>
      <w:r>
        <w:t xml:space="preserve"> of restricting.</w:t>
      </w:r>
    </w:p>
    <w:p w14:paraId="50447CF9" w14:textId="3ADEEEF8" w:rsidR="00727483" w:rsidRDefault="00727483" w:rsidP="009906E2">
      <w:pPr>
        <w:pStyle w:val="ListParagraph"/>
        <w:numPr>
          <w:ilvl w:val="0"/>
          <w:numId w:val="9"/>
        </w:numPr>
      </w:pPr>
      <w:r w:rsidRPr="00727483">
        <w:rPr>
          <w:rFonts w:eastAsiaTheme="majorEastAsia" w:cstheme="majorBidi"/>
          <w:b/>
          <w:iCs/>
          <w:sz w:val="26"/>
        </w:rPr>
        <w:t>Reasons to Prefer</w:t>
      </w:r>
      <w:r>
        <w:t>:</w:t>
      </w:r>
    </w:p>
    <w:p w14:paraId="1582785D" w14:textId="222DAB31" w:rsidR="00727483" w:rsidRDefault="00727483" w:rsidP="009906E2">
      <w:pPr>
        <w:pStyle w:val="Heading4"/>
        <w:numPr>
          <w:ilvl w:val="0"/>
          <w:numId w:val="14"/>
        </w:numPr>
      </w:pPr>
      <w:r>
        <w:t>Fair Ground: any generic disads, kritiks or counterplans that link to the act of restricting any legal immigration would link to the aff.</w:t>
      </w:r>
    </w:p>
    <w:p w14:paraId="00AD38D0" w14:textId="2C57FE10" w:rsidR="00727483" w:rsidRDefault="00727483" w:rsidP="009906E2">
      <w:pPr>
        <w:pStyle w:val="Heading4"/>
        <w:numPr>
          <w:ilvl w:val="0"/>
          <w:numId w:val="14"/>
        </w:numPr>
      </w:pPr>
      <w:r>
        <w:t>Contextually accurate: our definition is readily usable to describe restricting in the context of immigration policy.</w:t>
      </w:r>
    </w:p>
    <w:p w14:paraId="7B2ABA68" w14:textId="1B875AA1" w:rsidR="00727483" w:rsidRPr="00AE7B66" w:rsidRDefault="00727483" w:rsidP="00727483">
      <w:pPr>
        <w:pStyle w:val="Heading4"/>
        <w:rPr>
          <w:rFonts w:cs="Times New Roman"/>
        </w:rPr>
      </w:pPr>
      <w:r>
        <w:rPr>
          <w:rFonts w:cs="Times New Roman"/>
        </w:rPr>
        <w:t xml:space="preserve">5.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313E2E6E" w14:textId="77777777" w:rsidR="00727483" w:rsidRPr="00AE7B66" w:rsidRDefault="00727483" w:rsidP="00727483">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3987F52C" w14:textId="77777777" w:rsidR="00727483" w:rsidRPr="00555A98" w:rsidRDefault="00727483" w:rsidP="00727483">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2FD57034" w14:textId="2608F38D" w:rsidR="00727483" w:rsidRDefault="00727483" w:rsidP="00727483">
      <w:pPr>
        <w:pStyle w:val="Heading4"/>
        <w:rPr>
          <w:rFonts w:cs="Times New Roman"/>
        </w:rPr>
      </w:pPr>
      <w:r w:rsidRPr="00AE7B66">
        <w:rPr>
          <w:rFonts w:cs="Times New Roman"/>
        </w:rPr>
        <w:t>C. Potential abuse is not a voter- it’s infinitely regressive and leads to judge intervention. Make them prove in round abuse.</w:t>
      </w:r>
    </w:p>
    <w:p w14:paraId="40741E3F" w14:textId="5E6DD198" w:rsidR="00437B1C" w:rsidRDefault="00437B1C" w:rsidP="00437B1C">
      <w:pPr>
        <w:pStyle w:val="Heading2"/>
      </w:pPr>
      <w:r>
        <w:t>Reduce Topicality Answers</w:t>
      </w:r>
    </w:p>
    <w:p w14:paraId="360EAC54" w14:textId="582DFDBD" w:rsidR="00574D76" w:rsidRDefault="00574D76" w:rsidP="00574D76">
      <w:pPr>
        <w:pStyle w:val="Heading3"/>
      </w:pPr>
      <w:r>
        <w:t>Reduce Not Substitute Frontline</w:t>
      </w:r>
    </w:p>
    <w:p w14:paraId="776C0FCD" w14:textId="24388E68" w:rsidR="004D0955" w:rsidRPr="004D0955" w:rsidRDefault="004D0955" w:rsidP="004D0955">
      <w:pPr>
        <w:pStyle w:val="Heading4"/>
        <w:numPr>
          <w:ilvl w:val="0"/>
          <w:numId w:val="15"/>
        </w:numPr>
      </w:pPr>
      <w:r w:rsidRPr="004D0955">
        <w:t>We meet: Plan text creates a net reduction in restrictions. A single, permanent document without a blood quantum requirement is substantially less restrictive than the squo.</w:t>
      </w:r>
    </w:p>
    <w:p w14:paraId="34618D74" w14:textId="20B59319" w:rsidR="00437B1C" w:rsidRPr="00437B1C" w:rsidRDefault="00437B1C" w:rsidP="009906E2">
      <w:pPr>
        <w:pStyle w:val="Heading4"/>
        <w:numPr>
          <w:ilvl w:val="0"/>
          <w:numId w:val="15"/>
        </w:numPr>
      </w:pPr>
      <w:r w:rsidRPr="00437B1C">
        <w:t>We meet: Aff. makes legal immigration restrictions smaller or less in amount, degree, or size by reducing cumbersome, multi-document immigration requirements based on blood quantums.</w:t>
      </w:r>
      <w:r w:rsidR="00360A80">
        <w:t xml:space="preserve"> [OR]</w:t>
      </w:r>
    </w:p>
    <w:p w14:paraId="651D4DC6" w14:textId="70D8F4AE" w:rsidR="00437B1C" w:rsidRDefault="00437B1C" w:rsidP="009906E2">
      <w:pPr>
        <w:pStyle w:val="Heading4"/>
        <w:numPr>
          <w:ilvl w:val="0"/>
          <w:numId w:val="15"/>
        </w:numPr>
      </w:pPr>
      <w:r w:rsidRPr="00360A80">
        <w:t>We meet: Aff. changes restrictions in form</w:t>
      </w:r>
      <w:r w:rsidR="00360A80" w:rsidRPr="00360A80">
        <w:t xml:space="preserve"> by substituting a single, permanent border crossing document for multiple documents and steps in the squo. </w:t>
      </w:r>
    </w:p>
    <w:p w14:paraId="4E2FA5CE" w14:textId="79289844" w:rsidR="00360A80" w:rsidRDefault="00360A80" w:rsidP="009906E2">
      <w:pPr>
        <w:pStyle w:val="Heading4"/>
        <w:numPr>
          <w:ilvl w:val="0"/>
          <w:numId w:val="15"/>
        </w:numPr>
      </w:pPr>
      <w:r>
        <w:t>Counterinterpretation:</w:t>
      </w:r>
    </w:p>
    <w:p w14:paraId="10489E7D" w14:textId="1A05F8DF" w:rsidR="00360A80" w:rsidRPr="00574D76" w:rsidRDefault="00360A80" w:rsidP="009906E2">
      <w:pPr>
        <w:pStyle w:val="Heading4"/>
        <w:numPr>
          <w:ilvl w:val="0"/>
          <w:numId w:val="16"/>
        </w:numPr>
      </w:pPr>
      <w:r w:rsidRPr="00360A80">
        <w:t>Reduce: “</w:t>
      </w:r>
      <w:r w:rsidRPr="00360A80">
        <w:rPr>
          <w:rStyle w:val="StyleUnderline"/>
          <w:highlight w:val="yellow"/>
        </w:rPr>
        <w:t>Change a substance to (a different</w:t>
      </w:r>
      <w:r w:rsidRPr="00360A80">
        <w:rPr>
          <w:rStyle w:val="StyleUnderline"/>
        </w:rPr>
        <w:t xml:space="preserve"> or more basic </w:t>
      </w:r>
      <w:r w:rsidRPr="00360A80">
        <w:rPr>
          <w:rStyle w:val="StyleUnderline"/>
          <w:highlight w:val="yellow"/>
        </w:rPr>
        <w:t>form)</w:t>
      </w:r>
      <w:r w:rsidRPr="00360A80">
        <w:rPr>
          <w:rStyle w:val="StyleUnderline"/>
        </w:rPr>
        <w:t>”</w:t>
      </w:r>
      <w:r w:rsidR="00574D76">
        <w:rPr>
          <w:rStyle w:val="StyleUnderline"/>
        </w:rPr>
        <w:t xml:space="preserve"> </w:t>
      </w:r>
      <w:r w:rsidR="00574D76" w:rsidRPr="00574D76">
        <w:t>Oxford Dictionaries, ’18 [https://en.oxforddictionaries.com/definition/reduce]</w:t>
      </w:r>
    </w:p>
    <w:p w14:paraId="4F0A1801" w14:textId="7A84FC9B" w:rsidR="00360A80" w:rsidRDefault="00360A80" w:rsidP="009906E2">
      <w:pPr>
        <w:pStyle w:val="Heading4"/>
        <w:numPr>
          <w:ilvl w:val="0"/>
          <w:numId w:val="16"/>
        </w:numPr>
      </w:pPr>
      <w:r>
        <w:t>We meet by substituting a single, permanent immigration document for Native Peoples for multiple, changing documents in the squo, including those based on blood quantums.</w:t>
      </w:r>
    </w:p>
    <w:p w14:paraId="5ADBB3B4" w14:textId="7CBB03A8" w:rsidR="00574D76" w:rsidRDefault="00574D76" w:rsidP="009906E2">
      <w:pPr>
        <w:pStyle w:val="Heading4"/>
        <w:numPr>
          <w:ilvl w:val="0"/>
          <w:numId w:val="16"/>
        </w:numPr>
      </w:pPr>
      <w:r>
        <w:t xml:space="preserve">Reasons to Prefer: </w:t>
      </w:r>
    </w:p>
    <w:p w14:paraId="2D42FE82" w14:textId="12CF8998" w:rsidR="00574D76" w:rsidRDefault="00574D76" w:rsidP="009906E2">
      <w:pPr>
        <w:pStyle w:val="Heading4"/>
        <w:numPr>
          <w:ilvl w:val="0"/>
          <w:numId w:val="17"/>
        </w:numPr>
      </w:pPr>
      <w:r>
        <w:t>Fair, Predictable Limits: Reduction through alteration or substitution is the core of the topic. Most affirmatives will reduce one barrier and substitute a lesser one. In any case, the initial reduction provides links and the substitution provides even more.</w:t>
      </w:r>
    </w:p>
    <w:p w14:paraId="1623989C" w14:textId="7A4878DE" w:rsidR="00574D76" w:rsidRDefault="00574D76" w:rsidP="009906E2">
      <w:pPr>
        <w:pStyle w:val="Heading4"/>
        <w:numPr>
          <w:ilvl w:val="0"/>
          <w:numId w:val="17"/>
        </w:numPr>
      </w:pPr>
      <w:r w:rsidRPr="00574D76">
        <w:t>Education: We should learn about new immigration policies that are superior to the squo in the real world by permitting substitution of new, innovative ideas.</w:t>
      </w:r>
    </w:p>
    <w:p w14:paraId="64D765D6" w14:textId="7C5B8798" w:rsidR="00574D76" w:rsidRPr="00AE7B66" w:rsidRDefault="00574D76" w:rsidP="00574D76">
      <w:pPr>
        <w:pStyle w:val="Heading4"/>
        <w:rPr>
          <w:rFonts w:cs="Times New Roman"/>
        </w:rPr>
      </w:pPr>
      <w:r>
        <w:rPr>
          <w:rFonts w:cs="Times New Roman"/>
        </w:rPr>
        <w:t xml:space="preserve">4.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366AB349" w14:textId="77777777" w:rsidR="00574D76" w:rsidRPr="00AE7B66" w:rsidRDefault="00574D76" w:rsidP="00574D76">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366CCA9E" w14:textId="77777777" w:rsidR="00574D76" w:rsidRPr="00555A98" w:rsidRDefault="00574D76" w:rsidP="00574D76">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06A5D3BD" w14:textId="506A4C11" w:rsidR="00574D76" w:rsidRDefault="00574D76" w:rsidP="00574D76">
      <w:pPr>
        <w:pStyle w:val="Heading4"/>
        <w:rPr>
          <w:rFonts w:cs="Times New Roman"/>
        </w:rPr>
      </w:pPr>
      <w:r w:rsidRPr="00AE7B66">
        <w:rPr>
          <w:rFonts w:cs="Times New Roman"/>
        </w:rPr>
        <w:t>C. Potential abuse is not a voter- it’s infinitely regressive and leads to judge intervention. Make them prove in round abuse.</w:t>
      </w:r>
    </w:p>
    <w:p w14:paraId="18F500D2" w14:textId="3DCE3A20" w:rsidR="00574D76" w:rsidRDefault="00574D76" w:rsidP="00832632">
      <w:pPr>
        <w:pStyle w:val="Heading3"/>
      </w:pPr>
      <w:r w:rsidRPr="00832632">
        <w:t>Reduce Not Eliminate Frontline</w:t>
      </w:r>
    </w:p>
    <w:p w14:paraId="2B98A316" w14:textId="5A5E61B2" w:rsidR="00832632" w:rsidRDefault="00832632" w:rsidP="009906E2">
      <w:pPr>
        <w:pStyle w:val="Heading4"/>
        <w:numPr>
          <w:ilvl w:val="0"/>
          <w:numId w:val="18"/>
        </w:numPr>
      </w:pPr>
      <w:r w:rsidRPr="00832632">
        <w:t>We meet: Aff. doesn’t eliminate all restrictions on Native Peoples’ cross border immigration. They will still need a single, permanent document not based on USFG imposed blood quantums.</w:t>
      </w:r>
    </w:p>
    <w:p w14:paraId="58812D3D" w14:textId="442EE86A" w:rsidR="00832632" w:rsidRPr="00AE7B66" w:rsidRDefault="00832632" w:rsidP="00832632">
      <w:pPr>
        <w:pStyle w:val="Heading4"/>
        <w:rPr>
          <w:rFonts w:cs="Times New Roman"/>
        </w:rPr>
      </w:pPr>
      <w:r>
        <w:rPr>
          <w:rFonts w:cs="Times New Roman"/>
        </w:rPr>
        <w:t xml:space="preserve"> 2. </w:t>
      </w: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6EB16861" w14:textId="77777777" w:rsidR="00832632" w:rsidRPr="00AE7B66" w:rsidRDefault="00832632" w:rsidP="00832632">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26FE4EAC" w14:textId="77777777" w:rsidR="00832632" w:rsidRPr="00555A98" w:rsidRDefault="00832632" w:rsidP="00832632">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block bias, and </w:t>
      </w:r>
      <w:r w:rsidRPr="00555A98">
        <w:rPr>
          <w:rStyle w:val="Strong"/>
          <w:b/>
          <w:bCs w:val="0"/>
        </w:rPr>
        <w:t>there’s no objective way to reconcile competing interpretations</w:t>
      </w:r>
      <w:r>
        <w:rPr>
          <w:rStyle w:val="Strong"/>
          <w:b/>
          <w:bCs w:val="0"/>
        </w:rPr>
        <w:t>.</w:t>
      </w:r>
    </w:p>
    <w:p w14:paraId="2566598C" w14:textId="304230DD" w:rsidR="00360A80" w:rsidRPr="00360A80" w:rsidRDefault="00832632" w:rsidP="00832632">
      <w:pPr>
        <w:pStyle w:val="Heading4"/>
      </w:pPr>
      <w:r w:rsidRPr="00AE7B66">
        <w:rPr>
          <w:rFonts w:cs="Times New Roman"/>
        </w:rPr>
        <w:t>C. Potential abuse is not a voter- it’s infinitely regressive and leads to judge intervention. Make them prove in round abuse.</w:t>
      </w:r>
    </w:p>
    <w:p w14:paraId="1EB9109F" w14:textId="06ABE876" w:rsidR="00727483" w:rsidRDefault="00727483" w:rsidP="00727483">
      <w:pPr>
        <w:pStyle w:val="Heading2"/>
      </w:pPr>
      <w:r>
        <w:t>Extra Topicality Answers</w:t>
      </w:r>
    </w:p>
    <w:p w14:paraId="39608794" w14:textId="77777777" w:rsidR="00727483" w:rsidRPr="005B39E2" w:rsidRDefault="00727483" w:rsidP="00727483">
      <w:pPr>
        <w:pStyle w:val="Heading3"/>
        <w:rPr>
          <w:rFonts w:cs="Times New Roman"/>
        </w:rPr>
      </w:pPr>
      <w:r w:rsidRPr="005B39E2">
        <w:rPr>
          <w:rFonts w:cs="Times New Roman"/>
        </w:rPr>
        <w:t>AT: Extra T – General</w:t>
      </w:r>
    </w:p>
    <w:p w14:paraId="473E063E" w14:textId="697BB548" w:rsidR="00727483" w:rsidRPr="005B39E2" w:rsidRDefault="00727483" w:rsidP="00727483">
      <w:pPr>
        <w:pStyle w:val="Heading4"/>
      </w:pPr>
      <w:r w:rsidRPr="005B39E2">
        <w:t xml:space="preserve">1. Not extra-topical </w:t>
      </w:r>
      <w:r>
        <w:t>– all of plan action falls within the scope of the resolution. Immigration and other forms of border crossing for Native Peoples are inseparable. One document fits all.</w:t>
      </w:r>
    </w:p>
    <w:p w14:paraId="31824B52" w14:textId="77777777" w:rsidR="00727483" w:rsidRPr="005B39E2" w:rsidRDefault="00727483" w:rsidP="00727483">
      <w:pPr>
        <w:pStyle w:val="Heading4"/>
      </w:pPr>
      <w:r w:rsidRPr="005B39E2">
        <w:t>2. Extra-T is legit:</w:t>
      </w:r>
    </w:p>
    <w:p w14:paraId="6E90579C" w14:textId="77777777" w:rsidR="00727483" w:rsidRPr="005B39E2" w:rsidRDefault="00727483" w:rsidP="00727483">
      <w:pPr>
        <w:pStyle w:val="Heading4"/>
        <w:ind w:left="720"/>
      </w:pPr>
      <w:r w:rsidRPr="005B39E2">
        <w:t>A. Aff ground – mechanisms like funding and enforcement, which aren’t articulated in the resolution, are essential.</w:t>
      </w:r>
    </w:p>
    <w:p w14:paraId="327DFF2C" w14:textId="77777777" w:rsidR="00727483" w:rsidRPr="005B39E2" w:rsidRDefault="00727483" w:rsidP="00727483">
      <w:pPr>
        <w:pStyle w:val="Heading4"/>
        <w:ind w:left="720"/>
      </w:pPr>
      <w:r w:rsidRPr="005B39E2">
        <w:t xml:space="preserve">B. Neg ground – for every link we might prevent we open dozens more. They’re predictable because they’re still within the scope of </w:t>
      </w:r>
      <w:r>
        <w:t xml:space="preserve">increasing funding and/or regulation of primary and/or secondary education, </w:t>
      </w:r>
      <w:r w:rsidRPr="005B39E2">
        <w:t>and hence, described in the lit.</w:t>
      </w:r>
    </w:p>
    <w:p w14:paraId="26B30C6F" w14:textId="77777777" w:rsidR="00727483" w:rsidRPr="005B39E2" w:rsidRDefault="00727483" w:rsidP="00727483">
      <w:pPr>
        <w:pStyle w:val="Heading4"/>
        <w:ind w:left="720"/>
      </w:pPr>
      <w:r w:rsidRPr="005B39E2">
        <w:t>C. Counter-interpretation – at least one plank must be completely topical, and all planks must be part of a unified whole.</w:t>
      </w:r>
    </w:p>
    <w:p w14:paraId="3DF0C2CF" w14:textId="77777777" w:rsidR="00727483" w:rsidRPr="005B39E2" w:rsidRDefault="00727483" w:rsidP="00727483">
      <w:pPr>
        <w:pStyle w:val="Heading4"/>
        <w:ind w:left="1440"/>
      </w:pPr>
      <w:r w:rsidRPr="005B39E2">
        <w:t>i. Education – we learn about what external issues affect the resolution - you can’t analyze complex ideas in a vacuum.</w:t>
      </w:r>
    </w:p>
    <w:p w14:paraId="586E59C9" w14:textId="77777777" w:rsidR="00727483" w:rsidRPr="005B39E2" w:rsidRDefault="00727483" w:rsidP="00727483">
      <w:pPr>
        <w:pStyle w:val="Heading4"/>
        <w:ind w:left="1440"/>
      </w:pPr>
      <w:r w:rsidRPr="005B39E2">
        <w:t>ii. Mandating that at least one plank be topical keeps the other issues that we bring up within this realm of education.</w:t>
      </w:r>
    </w:p>
    <w:p w14:paraId="1C776504" w14:textId="77777777" w:rsidR="00727483" w:rsidRPr="005B39E2" w:rsidRDefault="00727483" w:rsidP="00727483">
      <w:pPr>
        <w:pStyle w:val="Heading4"/>
        <w:ind w:left="720"/>
      </w:pPr>
      <w:r w:rsidRPr="005B39E2">
        <w:t>D. Not a Voter – we don’t claim advantages from the extra-topical portion.</w:t>
      </w:r>
    </w:p>
    <w:p w14:paraId="2B6AFAA2" w14:textId="27B25854" w:rsidR="00727483" w:rsidRPr="005B39E2" w:rsidRDefault="00727483" w:rsidP="00727483">
      <w:pPr>
        <w:pStyle w:val="Heading4"/>
        <w:ind w:left="720"/>
      </w:pPr>
      <w:r w:rsidRPr="005B39E2">
        <w:t>E. Not a Voter – just remove the extra-topical portions and then judge the plan. This is justified by the necessity for some extra-topical funding and enforcement, and the lack of bright</w:t>
      </w:r>
      <w:r>
        <w:t xml:space="preserve"> </w:t>
      </w:r>
      <w:r w:rsidRPr="005B39E2">
        <w:t>line between that and so-called abusive sections. We need the “no-risk” plank.</w:t>
      </w:r>
    </w:p>
    <w:p w14:paraId="421DEAD3" w14:textId="77777777" w:rsidR="00727483" w:rsidRPr="005B39E2" w:rsidRDefault="00727483" w:rsidP="00727483">
      <w:pPr>
        <w:pStyle w:val="Heading4"/>
        <w:ind w:left="1440"/>
      </w:pPr>
      <w:r w:rsidRPr="005B39E2">
        <w:t>i. It’s not severance because we’re giving them the power to force us, theoretically to remove planks, not removing them ourselves.</w:t>
      </w:r>
    </w:p>
    <w:p w14:paraId="10C66F8E" w14:textId="4C02CEE7" w:rsidR="00727483" w:rsidRDefault="00727483" w:rsidP="00727483">
      <w:pPr>
        <w:pStyle w:val="Heading4"/>
        <w:ind w:left="1440"/>
      </w:pPr>
      <w:r w:rsidRPr="005B39E2">
        <w:t>ii. Severance would be justified in this case alone by the above offense.</w:t>
      </w:r>
    </w:p>
    <w:p w14:paraId="22C8618A" w14:textId="3642C01B" w:rsidR="00727483" w:rsidRDefault="00727483" w:rsidP="00727483">
      <w:pPr>
        <w:pStyle w:val="Heading2"/>
      </w:pPr>
      <w:r>
        <w:t>Effects Topicality Answers</w:t>
      </w:r>
    </w:p>
    <w:p w14:paraId="107610C3" w14:textId="77777777" w:rsidR="00727483" w:rsidRPr="005B39E2" w:rsidRDefault="00727483" w:rsidP="00727483">
      <w:pPr>
        <w:pStyle w:val="Heading3"/>
        <w:rPr>
          <w:rFonts w:cs="Times New Roman"/>
        </w:rPr>
      </w:pPr>
      <w:r w:rsidRPr="005B39E2">
        <w:rPr>
          <w:rFonts w:cs="Times New Roman"/>
        </w:rPr>
        <w:t>AT: Effects T - General</w:t>
      </w:r>
    </w:p>
    <w:p w14:paraId="1C6DBCEB" w14:textId="0B1950CF" w:rsidR="00727483" w:rsidRPr="005B39E2" w:rsidRDefault="00727483" w:rsidP="00727483">
      <w:pPr>
        <w:pStyle w:val="Heading4"/>
      </w:pPr>
      <w:r w:rsidRPr="005B39E2">
        <w:t xml:space="preserve">1. We meet - we directly </w:t>
      </w:r>
      <w:r>
        <w:t xml:space="preserve">reduce restrictions on legal immigration by </w:t>
      </w:r>
      <w:r w:rsidR="00437B1C">
        <w:t>providing a permanent single document not based on the 50% blood quantum requirement.</w:t>
      </w:r>
    </w:p>
    <w:p w14:paraId="38F54010" w14:textId="77777777" w:rsidR="00727483" w:rsidRPr="005B39E2" w:rsidRDefault="00727483" w:rsidP="00727483">
      <w:pPr>
        <w:pStyle w:val="Heading4"/>
      </w:pPr>
      <w:r w:rsidRPr="005B39E2">
        <w:t>2. Effects Topicality is legit:</w:t>
      </w:r>
    </w:p>
    <w:p w14:paraId="33A78499" w14:textId="04173665" w:rsidR="00727483" w:rsidRPr="005B39E2" w:rsidRDefault="00727483" w:rsidP="00727483">
      <w:pPr>
        <w:pStyle w:val="Heading4"/>
        <w:ind w:left="720"/>
      </w:pPr>
      <w:r w:rsidRPr="005B39E2">
        <w:t xml:space="preserve">a. Resolution mandates.  The resolution says we have to </w:t>
      </w:r>
      <w:r w:rsidR="00437B1C">
        <w:t>reduce restrictions</w:t>
      </w:r>
      <w:r w:rsidRPr="005B39E2">
        <w:t xml:space="preserve">. </w:t>
      </w:r>
      <w:r w:rsidR="00437B1C">
        <w:t>Restrictions</w:t>
      </w:r>
      <w:r w:rsidRPr="005B39E2">
        <w:t xml:space="preserve"> are not theoretical – they have to be tangible in order to motivate action. The only way to </w:t>
      </w:r>
      <w:r w:rsidR="00437B1C">
        <w:t>reduce</w:t>
      </w:r>
      <w:r w:rsidRPr="005B39E2">
        <w:t xml:space="preserve"> them is to result in the </w:t>
      </w:r>
      <w:r w:rsidR="00437B1C">
        <w:t>reduction</w:t>
      </w:r>
      <w:r w:rsidRPr="005B39E2">
        <w:t>.</w:t>
      </w:r>
    </w:p>
    <w:p w14:paraId="3C96B2CE" w14:textId="77777777" w:rsidR="00727483" w:rsidRPr="005B39E2" w:rsidRDefault="00727483" w:rsidP="00727483">
      <w:pPr>
        <w:pStyle w:val="Heading4"/>
        <w:ind w:left="720"/>
      </w:pPr>
      <w:r w:rsidRPr="005B39E2">
        <w:t>b. Political Education – most political events do not occur in isolation – they are the result of a chain reaction of events.</w:t>
      </w:r>
    </w:p>
    <w:p w14:paraId="7C565EC6" w14:textId="77777777" w:rsidR="00727483" w:rsidRPr="005B39E2" w:rsidRDefault="00727483" w:rsidP="00727483">
      <w:pPr>
        <w:pStyle w:val="Heading4"/>
        <w:ind w:left="720"/>
      </w:pPr>
      <w:r w:rsidRPr="005B39E2">
        <w:t>c. Neg Link Ground – Extra steps generate extra ground for offense.</w:t>
      </w:r>
    </w:p>
    <w:p w14:paraId="187EDF3F" w14:textId="77777777" w:rsidR="00727483" w:rsidRPr="005B39E2" w:rsidRDefault="00727483" w:rsidP="00727483">
      <w:pPr>
        <w:pStyle w:val="Heading4"/>
        <w:ind w:left="720"/>
      </w:pPr>
      <w:r w:rsidRPr="005B39E2">
        <w:t>d. No abuse - They still get links to increases in economic engagement, because we increase it.</w:t>
      </w:r>
    </w:p>
    <w:p w14:paraId="56473D8A" w14:textId="77777777" w:rsidR="00727483" w:rsidRPr="005B39E2" w:rsidRDefault="00727483" w:rsidP="00727483">
      <w:pPr>
        <w:pStyle w:val="Heading4"/>
        <w:ind w:left="720"/>
      </w:pPr>
      <w:r w:rsidRPr="005B39E2">
        <w:t>e. Their claim is vague – anything could be portrayed as effectually topical. There are many steps involved in all legislation.</w:t>
      </w:r>
    </w:p>
    <w:p w14:paraId="0610C62E" w14:textId="77777777" w:rsidR="00727483" w:rsidRPr="005B39E2" w:rsidRDefault="00727483" w:rsidP="00727483">
      <w:pPr>
        <w:pStyle w:val="Heading4"/>
        <w:rPr>
          <w:b w:val="0"/>
          <w:sz w:val="16"/>
        </w:rPr>
      </w:pPr>
      <w:r w:rsidRPr="005B39E2">
        <w:t>3. Not a voting issue</w:t>
      </w:r>
      <w:r w:rsidRPr="005B39E2">
        <w:rPr>
          <w:b w:val="0"/>
          <w:sz w:val="16"/>
        </w:rPr>
        <w:t>:</w:t>
      </w:r>
    </w:p>
    <w:p w14:paraId="4C8F8D87" w14:textId="5A628796" w:rsidR="00727483" w:rsidRPr="005B39E2" w:rsidRDefault="00727483" w:rsidP="00727483">
      <w:pPr>
        <w:pStyle w:val="Heading4"/>
        <w:ind w:left="720"/>
      </w:pPr>
      <w:r w:rsidRPr="005B39E2">
        <w:t xml:space="preserve">a. The main intent of the plan is clearly to </w:t>
      </w:r>
      <w:r w:rsidR="00437B1C">
        <w:t xml:space="preserve">reduce restrictions on legal immigration </w:t>
      </w:r>
      <w:r w:rsidRPr="005B39E2">
        <w:t>immediately.</w:t>
      </w:r>
    </w:p>
    <w:p w14:paraId="3A356470" w14:textId="77777777" w:rsidR="00727483" w:rsidRPr="005B39E2" w:rsidRDefault="00727483" w:rsidP="00727483">
      <w:pPr>
        <w:pStyle w:val="Heading4"/>
        <w:ind w:left="720"/>
      </w:pPr>
      <w:r w:rsidRPr="005B39E2">
        <w:t>b. It’s not the same as non-topicality.  Our plan text is centered on the resolution and results in complete, topical action.</w:t>
      </w:r>
    </w:p>
    <w:p w14:paraId="2D5AE1D9" w14:textId="10F870B8" w:rsidR="00727483" w:rsidRPr="005B39E2" w:rsidRDefault="00727483" w:rsidP="00727483">
      <w:pPr>
        <w:pStyle w:val="Heading4"/>
        <w:ind w:left="720"/>
      </w:pPr>
      <w:r w:rsidRPr="005B39E2">
        <w:t>c. Mixing burdens is inevitable.  You don’t make us prove that our plan is passed or implemented – fiat takes care of that.  The steps our plan requires should be included in this, as well – they have no bright</w:t>
      </w:r>
      <w:r w:rsidR="00437B1C">
        <w:t xml:space="preserve"> </w:t>
      </w:r>
      <w:r w:rsidRPr="005B39E2">
        <w:t>line or reason why they shouldn’t.</w:t>
      </w:r>
    </w:p>
    <w:p w14:paraId="39D08B20" w14:textId="77777777" w:rsidR="00727483" w:rsidRPr="00727483" w:rsidRDefault="00727483" w:rsidP="00727483"/>
    <w:p w14:paraId="0C01BA9B" w14:textId="77777777" w:rsidR="00727483" w:rsidRPr="00727483" w:rsidRDefault="00727483" w:rsidP="00727483"/>
    <w:p w14:paraId="46BA7BC3" w14:textId="77777777" w:rsidR="00727483" w:rsidRPr="00727483" w:rsidRDefault="00727483" w:rsidP="00727483"/>
    <w:p w14:paraId="0D75830E" w14:textId="7031661B" w:rsidR="00FF1F7B" w:rsidRDefault="00FF1F7B" w:rsidP="00FF1F7B"/>
    <w:p w14:paraId="32271897" w14:textId="77777777" w:rsidR="00FF1F7B" w:rsidRPr="00FF1F7B" w:rsidRDefault="00FF1F7B" w:rsidP="00FF1F7B"/>
    <w:p w14:paraId="25D85E31" w14:textId="77777777" w:rsidR="00FF1F7B" w:rsidRPr="00FF1F7B" w:rsidRDefault="00FF1F7B" w:rsidP="00FF1F7B">
      <w:pPr>
        <w:pStyle w:val="ListParagraph"/>
      </w:pPr>
    </w:p>
    <w:p w14:paraId="7AE067BF" w14:textId="36162A09" w:rsidR="002C4FED" w:rsidRDefault="002C4FED" w:rsidP="002C4FED">
      <w:pPr>
        <w:pStyle w:val="Heading2"/>
      </w:pPr>
      <w:r w:rsidRPr="002C448C">
        <w:t>Inherency</w:t>
      </w:r>
      <w:r w:rsidR="00205BCC">
        <w:t xml:space="preserve"> Backline/Extensions</w:t>
      </w:r>
    </w:p>
    <w:p w14:paraId="0B57696C" w14:textId="52ED0F60" w:rsidR="00391B19" w:rsidRDefault="00391B19" w:rsidP="00391B19">
      <w:pPr>
        <w:pStyle w:val="Heading4"/>
      </w:pPr>
      <w:r>
        <w:t>In 2018, enhanced border restrictions continue to impair passage by Native Peoples.</w:t>
      </w:r>
    </w:p>
    <w:p w14:paraId="6B73BCD4" w14:textId="64F09678" w:rsidR="00391B19" w:rsidRPr="00391B19" w:rsidRDefault="00391B19" w:rsidP="00391B19">
      <w:r w:rsidRPr="00391B19">
        <w:rPr>
          <w:rFonts w:eastAsiaTheme="majorEastAsia" w:cstheme="majorBidi"/>
          <w:b/>
          <w:iCs/>
          <w:sz w:val="26"/>
        </w:rPr>
        <w:t>Fox, 7-21-18</w:t>
      </w:r>
      <w:r>
        <w:t xml:space="preserve"> [Porter, writes, teaches and edits the literary travel writing journal, Nowhere;</w:t>
      </w:r>
      <w:r w:rsidR="00FF58B5">
        <w:t xml:space="preserve"> Master of Fine Arts from The New School, 2004;</w:t>
      </w:r>
      <w:r>
        <w:t xml:space="preserve"> “The Northland’s Forgotten Border;” New York Times, July 21, 2018; https://www.nytimes.com/2018/07/21/opinion/sunday/canada-united-states-border-immigration-drugs.html] </w:t>
      </w:r>
    </w:p>
    <w:p w14:paraId="184B25EB" w14:textId="02BACA3C" w:rsidR="00391B19" w:rsidRPr="00391B19" w:rsidRDefault="00391B19" w:rsidP="00391B19">
      <w:pPr>
        <w:rPr>
          <w:rStyle w:val="StyleUnderline"/>
        </w:rPr>
      </w:pPr>
      <w:r w:rsidRPr="00391B19">
        <w:rPr>
          <w:rStyle w:val="StyleUnderline"/>
          <w:highlight w:val="yellow"/>
        </w:rPr>
        <w:t>Since the 18th century, when the northern border was first hastily sketched, the boundary</w:t>
      </w:r>
      <w:r w:rsidRPr="00391B19">
        <w:rPr>
          <w:sz w:val="16"/>
        </w:rPr>
        <w:t xml:space="preserve"> has had the appearance of a scrawl. It </w:t>
      </w:r>
      <w:r w:rsidRPr="00391B19">
        <w:rPr>
          <w:rStyle w:val="Emphasis"/>
          <w:highlight w:val="yellow"/>
        </w:rPr>
        <w:t>divides more than a dozen American Indian tribes</w:t>
      </w:r>
      <w:r w:rsidRPr="00391B19">
        <w:rPr>
          <w:sz w:val="16"/>
        </w:rPr>
        <w:t xml:space="preserve">, and in Niagara Falls, N.Y., it cleaves North America’s most famous waterfall. Homes, businesses, golf courses and factories sit on the border. During Prohibition, taverns were built on the line so that Americans could be welcomed on one side and sold booze on the other. Before the Sept. 11 attacks, half of the crossings between the United States and Canada were left unguarded at night. Since then, the Department of Homeland Security has increased the number of agents in the north by 500 percent and installed some of the same sensors, security cameras, military-grade radar and drones used on the United States-Mexico line. The number of apprehensions along the northern border is relatively low compared with those along the southern line — about 3,000 in the 2017 fiscal year versus about 300,000 in the south. Even so, every year, millions of dollars worth of smuggled drugs, including large quantities of opioids, like fentanyl, and an untold number of immigrants cross the border illegally into the United States. Motion sensors and cameras detect illicit crossers, some armed, in remote areas, but the agents can’t always get there in time to catch them. Illicit drugs and illegal immigration are not the only concerns. A 2015 report by the Senate Committee on Homeland Security and Government Affairs said, “Some experts also believe that terrorists could exploit vulnerabilities along the northern border to carry out an attack on the U.S.” and noted that in 2011, Alan Bersin, a former commissioner of U.S. Customs and Border Protection, told the Senate Judiciary Committee that in terms of terrorism, “it’s commonly accepted that the more significant threat comes from the U.S.-Canada” border rather than the border with Mexico. Today, according to the Department of Homeland Security report, the potential terror threats come “primarily from homegrown violent extremists in Canada” who are not on terrorist watch lists and thus can cross into the United States legally. Beyond the terrorism threat, the government has the challenge of overseeing a border crossed every day by more than 400,000 people and $1.6 billion in goods through some 120 points of entry. According to a 2011 study by researchers at the University of Waterloo and Wilfrid Laurier University, increased secondary searches and unpredictable waiting times at the border were costing Americans and Canadians as much as $30 billion annually. Homeland Security has been working to minimize those waiting times. </w:t>
      </w:r>
      <w:r w:rsidRPr="00391B19">
        <w:rPr>
          <w:rStyle w:val="StyleUnderline"/>
          <w:highlight w:val="yellow"/>
        </w:rPr>
        <w:t>Intensified security at border crossings</w:t>
      </w:r>
      <w:r w:rsidRPr="00391B19">
        <w:rPr>
          <w:sz w:val="16"/>
        </w:rPr>
        <w:t xml:space="preserve"> also </w:t>
      </w:r>
      <w:r w:rsidRPr="00391B19">
        <w:rPr>
          <w:rStyle w:val="StyleUnderline"/>
          <w:highlight w:val="yellow"/>
        </w:rPr>
        <w:t xml:space="preserve">has </w:t>
      </w:r>
      <w:r w:rsidRPr="00391B19">
        <w:rPr>
          <w:rStyle w:val="Emphasis"/>
          <w:highlight w:val="yellow"/>
        </w:rPr>
        <w:t>disrupted centuries-old international communities</w:t>
      </w:r>
      <w:r w:rsidRPr="00391B19">
        <w:rPr>
          <w:rStyle w:val="StyleUnderline"/>
          <w:highlight w:val="yellow"/>
        </w:rPr>
        <w:t xml:space="preserve"> that straddle the line</w:t>
      </w:r>
      <w:r w:rsidRPr="00391B19">
        <w:rPr>
          <w:rStyle w:val="StyleUnderline"/>
        </w:rPr>
        <w:t>.</w:t>
      </w:r>
      <w:r w:rsidRPr="00391B19">
        <w:rPr>
          <w:sz w:val="16"/>
        </w:rPr>
        <w:t xml:space="preserve"> Two centuries of intermarrying among French, Acadian, Indian, German, Scottish and Dutch people created families and communities that span the border. </w:t>
      </w:r>
      <w:r w:rsidRPr="00391B19">
        <w:rPr>
          <w:rStyle w:val="StyleUnderline"/>
          <w:highlight w:val="yellow"/>
        </w:rPr>
        <w:t>After decades of being able to cross the line at will</w:t>
      </w:r>
      <w:r w:rsidRPr="00391B19">
        <w:rPr>
          <w:rStyle w:val="StyleUnderline"/>
        </w:rPr>
        <w:t>,</w:t>
      </w:r>
      <w:r w:rsidRPr="00391B19">
        <w:rPr>
          <w:sz w:val="16"/>
        </w:rPr>
        <w:t xml:space="preserve"> families, </w:t>
      </w:r>
      <w:r w:rsidRPr="00391B19">
        <w:rPr>
          <w:rStyle w:val="StyleUnderline"/>
          <w:highlight w:val="yellow"/>
        </w:rPr>
        <w:t>Native Americans</w:t>
      </w:r>
      <w:r w:rsidRPr="00391B19">
        <w:rPr>
          <w:sz w:val="16"/>
        </w:rPr>
        <w:t xml:space="preserve">, members of church congregations, and employees at hospitals and small businesses </w:t>
      </w:r>
      <w:r w:rsidRPr="00391B19">
        <w:rPr>
          <w:rStyle w:val="StyleUnderline"/>
          <w:highlight w:val="yellow"/>
        </w:rPr>
        <w:t xml:space="preserve">now find themselves confronted with a sometimes </w:t>
      </w:r>
      <w:r w:rsidRPr="00391B19">
        <w:rPr>
          <w:rStyle w:val="Emphasis"/>
          <w:highlight w:val="yellow"/>
        </w:rPr>
        <w:t>impassable</w:t>
      </w:r>
      <w:r w:rsidRPr="00391B19">
        <w:rPr>
          <w:rStyle w:val="StyleUnderline"/>
          <w:highlight w:val="yellow"/>
        </w:rPr>
        <w:t xml:space="preserve"> and, occasionally </w:t>
      </w:r>
      <w:r w:rsidRPr="00391B19">
        <w:rPr>
          <w:rStyle w:val="Emphasis"/>
          <w:highlight w:val="yellow"/>
        </w:rPr>
        <w:t>hostile</w:t>
      </w:r>
      <w:r w:rsidRPr="00391B19">
        <w:rPr>
          <w:rStyle w:val="StyleUnderline"/>
          <w:highlight w:val="yellow"/>
        </w:rPr>
        <w:t>, barrier.</w:t>
      </w:r>
    </w:p>
    <w:p w14:paraId="04D9FC8C" w14:textId="77777777" w:rsidR="002C4FED" w:rsidRPr="00055BA5" w:rsidRDefault="002C4FED" w:rsidP="002C4FED">
      <w:pPr>
        <w:pStyle w:val="Heading4"/>
      </w:pPr>
      <w:r w:rsidRPr="00055BA5">
        <w:t>The Western Hemisphere Travel Initiative will likely restrict future free passage for Native Peoples to cross the U.S.-Canadian border.</w:t>
      </w:r>
    </w:p>
    <w:p w14:paraId="39BA2967" w14:textId="77777777" w:rsidR="002C4FED" w:rsidRDefault="002C4FED" w:rsidP="002C4FED">
      <w:pPr>
        <w:rPr>
          <w:rStyle w:val="StyleUnderline"/>
          <w:highlight w:val="yellow"/>
        </w:rPr>
      </w:pPr>
      <w:r w:rsidRPr="003C2F8C">
        <w:rPr>
          <w:rFonts w:eastAsiaTheme="majorEastAsia" w:cstheme="majorBidi"/>
          <w:b/>
          <w:iCs/>
          <w:sz w:val="26"/>
        </w:rPr>
        <w:t>Boos &amp; McLawsen, ’13</w:t>
      </w:r>
      <w:r>
        <w:t xml:space="preserve"> [Greg, noted U.S. immigration lawyer and award-winning cross-border advocate. Adjunct Professor at Western Washington University where he acts as an external advisor to its Border Policy Research Institute. He is President of the Pacific Corridor Enterprise Council, a Vancouver BC – based non-profit organization formed to promote cross-border trade and advocate for removal of barriers that impede the legitimate flow of people, goods and services across the Canada/USA border; Greg, founder and managing partner of Sound Immigration (an immigration law firm). Chair of the Technology Committee of the American Immigration Lawyer’s Washington State Chapter, and formerly served as Treasurer and Secretary of the Chapter; “American Indians Born in Canada and the Right of Free Access to the United States;” Vol. 18 No. 18 Bender's Immigration Bulletin 1 (Oct. 1, 2013); and (2) Border Policy Research Institute, Western Washington University, Research Report No. 20 (October 2013) 2013; p. 35-36; https://cedar.wwu.edu/cgi/viewcontent.cgi?article=1068&amp;context=bpri_publications]</w:t>
      </w:r>
    </w:p>
    <w:p w14:paraId="35D32425" w14:textId="77777777" w:rsidR="002C4FED" w:rsidRPr="00FE48CE" w:rsidRDefault="002C4FED" w:rsidP="002C4FED">
      <w:pPr>
        <w:rPr>
          <w:rStyle w:val="StyleUnderline"/>
        </w:rPr>
      </w:pPr>
      <w:r w:rsidRPr="00055BA5">
        <w:rPr>
          <w:rStyle w:val="StyleUnderline"/>
          <w:highlight w:val="yellow"/>
        </w:rPr>
        <w:t>The Western Hemisphere Travel Initiative</w:t>
      </w:r>
      <w:r w:rsidRPr="00055BA5">
        <w:rPr>
          <w:sz w:val="16"/>
        </w:rPr>
        <w:t xml:space="preserve"> (WHTI) </w:t>
      </w:r>
      <w:r w:rsidRPr="00055BA5">
        <w:rPr>
          <w:rStyle w:val="StyleUnderline"/>
          <w:highlight w:val="yellow"/>
        </w:rPr>
        <w:t>may affect the ability of qualifying ABCs to cross the border freely. The WHTI</w:t>
      </w:r>
      <w:r w:rsidRPr="00055BA5">
        <w:rPr>
          <w:sz w:val="16"/>
        </w:rPr>
        <w:t>—a result of the Intelligence Reform and Terrorism Prevention Act of 2004 (IRTPA)266—</w:t>
      </w:r>
      <w:r w:rsidRPr="00055BA5">
        <w:rPr>
          <w:rStyle w:val="StyleUnderline"/>
          <w:highlight w:val="yellow"/>
        </w:rPr>
        <w:t>requires U.S. and Canadian travelers to present a passport or other approved document denoting identity and citizenship when entering the U.S.</w:t>
      </w:r>
      <w:r w:rsidRPr="00055BA5">
        <w:rPr>
          <w:sz w:val="16"/>
        </w:rPr>
        <w:t xml:space="preserve"> 267 </w:t>
      </w:r>
      <w:r w:rsidRPr="00055BA5">
        <w:rPr>
          <w:rStyle w:val="StyleUnderline"/>
          <w:highlight w:val="yellow"/>
        </w:rPr>
        <w:t>At present, Indians are able to present tribal documents</w:t>
      </w:r>
      <w:r w:rsidRPr="00055BA5">
        <w:rPr>
          <w:rStyle w:val="StyleUnderline"/>
        </w:rPr>
        <w:t>,</w:t>
      </w:r>
      <w:r w:rsidRPr="00055BA5">
        <w:rPr>
          <w:sz w:val="16"/>
        </w:rPr>
        <w:t xml:space="preserve"> including the INAC card.268 In December 2009, Aboriginal Affairs and Northern Development Canada began issuing a “Secure Certificate of Indian Status” (SCIS) card.269 Both the SCIS and older “Certificates of Indian Status” are currently accepted by CBP as valid identity documents,270 </w:t>
      </w:r>
      <w:r w:rsidRPr="00055BA5">
        <w:rPr>
          <w:rStyle w:val="StyleUnderline"/>
          <w:highlight w:val="yellow"/>
        </w:rPr>
        <w:t>but this rule is not codified and there is no guarantee CBP will not reverse or modify current practice.</w:t>
      </w:r>
    </w:p>
    <w:p w14:paraId="001E5D1D" w14:textId="77777777" w:rsidR="002C4FED" w:rsidRPr="002C448C" w:rsidRDefault="002C4FED" w:rsidP="002C4FED">
      <w:pPr>
        <w:pStyle w:val="Heading4"/>
      </w:pPr>
      <w:r>
        <w:t>Enforcement of U.S. immigration laws impair passage of Native peoples through the U.S.-Mexican border.</w:t>
      </w:r>
    </w:p>
    <w:p w14:paraId="27E6C175" w14:textId="77777777" w:rsidR="002C4FED" w:rsidRPr="002C448C" w:rsidRDefault="002C4FED" w:rsidP="002C4FED">
      <w:r w:rsidRPr="002C448C">
        <w:rPr>
          <w:rFonts w:eastAsiaTheme="majorEastAsia" w:cstheme="majorBidi"/>
          <w:b/>
          <w:iCs/>
          <w:sz w:val="26"/>
        </w:rPr>
        <w:t>Kilpatrick, ’14</w:t>
      </w:r>
      <w:r>
        <w:t xml:space="preserve"> [Kate, editor/writer for Aljazeera America, “U.S.-Mexico border wreaks havoc on lives of an indigenous desert tribe;” Aljazeera America, May 25, 2014; http://america.aljazeera.com/articles/2014/5/25/us-mexico-borderwreakshavocwithlivesofanindigenousdesertpeople.html]</w:t>
      </w:r>
    </w:p>
    <w:p w14:paraId="5A986784" w14:textId="10268EB9" w:rsidR="002C4FED" w:rsidRDefault="002C4FED" w:rsidP="002C4FED">
      <w:pPr>
        <w:rPr>
          <w:rStyle w:val="StyleUnderline"/>
        </w:rPr>
      </w:pPr>
      <w:r w:rsidRPr="002C448C">
        <w:rPr>
          <w:rStyle w:val="StyleUnderline"/>
          <w:highlight w:val="yellow"/>
        </w:rPr>
        <w:t>All members of the Tohono O’odham tribe, whether U.S. or Mexican citizens, are entitled to access the reservation clinic overseen by the U.S. government. In practice, border policies prevent this</w:t>
      </w:r>
      <w:r w:rsidRPr="002C448C">
        <w:rPr>
          <w:sz w:val="16"/>
        </w:rPr>
        <w:t>. According to the Tohono O’odham Nation’s Resolution 98-063, passed in 1998, “</w:t>
      </w:r>
      <w:r w:rsidRPr="002C448C">
        <w:rPr>
          <w:rStyle w:val="StyleUnderline"/>
          <w:highlight w:val="yellow"/>
        </w:rPr>
        <w:t xml:space="preserve">enforcement of U.S. immigration laws has made it </w:t>
      </w:r>
      <w:r w:rsidRPr="002C448C">
        <w:rPr>
          <w:rStyle w:val="Emphasis"/>
          <w:highlight w:val="yellow"/>
        </w:rPr>
        <w:t>extremely difficult</w:t>
      </w:r>
      <w:r w:rsidRPr="002C448C">
        <w:rPr>
          <w:rStyle w:val="StyleUnderline"/>
          <w:highlight w:val="yellow"/>
        </w:rPr>
        <w:t xml:space="preserve"> for all Tohono O’odham to continue their sovereign right to pass and re-pass the U</w:t>
      </w:r>
      <w:r w:rsidRPr="002C448C">
        <w:rPr>
          <w:rStyle w:val="StyleUnderline"/>
        </w:rPr>
        <w:t xml:space="preserve">nited </w:t>
      </w:r>
      <w:r w:rsidRPr="002C448C">
        <w:rPr>
          <w:rStyle w:val="StyleUnderline"/>
          <w:highlight w:val="yellow"/>
        </w:rPr>
        <w:t>S</w:t>
      </w:r>
      <w:r w:rsidRPr="002C448C">
        <w:rPr>
          <w:rStyle w:val="StyleUnderline"/>
        </w:rPr>
        <w:t>tates-</w:t>
      </w:r>
      <w:r w:rsidRPr="002C448C">
        <w:rPr>
          <w:rStyle w:val="StyleUnderline"/>
          <w:highlight w:val="yellow"/>
        </w:rPr>
        <w:t>Mexico border as</w:t>
      </w:r>
      <w:r w:rsidRPr="002C448C">
        <w:rPr>
          <w:rStyle w:val="StyleUnderline"/>
        </w:rPr>
        <w:t xml:space="preserve"> </w:t>
      </w:r>
      <w:r w:rsidRPr="002C448C">
        <w:rPr>
          <w:sz w:val="16"/>
        </w:rPr>
        <w:t xml:space="preserve">we have </w:t>
      </w:r>
      <w:r w:rsidRPr="002C448C">
        <w:rPr>
          <w:rStyle w:val="StyleUnderline"/>
          <w:highlight w:val="yellow"/>
        </w:rPr>
        <w:t>done for centuries as</w:t>
      </w:r>
      <w:r w:rsidRPr="002C448C">
        <w:rPr>
          <w:rStyle w:val="StyleUnderline"/>
        </w:rPr>
        <w:t xml:space="preserve"> our </w:t>
      </w:r>
      <w:r w:rsidRPr="002C448C">
        <w:rPr>
          <w:rStyle w:val="StyleUnderline"/>
          <w:highlight w:val="yellow"/>
        </w:rPr>
        <w:t xml:space="preserve">members are </w:t>
      </w:r>
      <w:r w:rsidRPr="002C448C">
        <w:rPr>
          <w:rStyle w:val="Emphasis"/>
          <w:highlight w:val="yellow"/>
        </w:rPr>
        <w:t>routinely stopped</w:t>
      </w:r>
      <w:r w:rsidRPr="002C448C">
        <w:rPr>
          <w:rStyle w:val="StyleUnderline"/>
          <w:highlight w:val="yellow"/>
        </w:rPr>
        <w:t xml:space="preserve"> by the U.S.</w:t>
      </w:r>
      <w:r w:rsidRPr="002C448C">
        <w:rPr>
          <w:rStyle w:val="StyleUnderline"/>
        </w:rPr>
        <w:t xml:space="preserve"> </w:t>
      </w:r>
      <w:r w:rsidRPr="002C448C">
        <w:rPr>
          <w:rStyle w:val="StyleUnderline"/>
          <w:highlight w:val="yellow"/>
        </w:rPr>
        <w:t xml:space="preserve">Border Patrol, while others have been </w:t>
      </w:r>
      <w:r w:rsidRPr="002C448C">
        <w:rPr>
          <w:rStyle w:val="Emphasis"/>
          <w:highlight w:val="yellow"/>
        </w:rPr>
        <w:t>actually ‘returned’</w:t>
      </w:r>
      <w:r w:rsidRPr="002C448C">
        <w:rPr>
          <w:rStyle w:val="StyleUnderline"/>
          <w:highlight w:val="yellow"/>
        </w:rPr>
        <w:t xml:space="preserve"> to Mexico even though enrolled.”</w:t>
      </w:r>
      <w:r w:rsidRPr="002C448C">
        <w:rPr>
          <w:sz w:val="16"/>
          <w:highlight w:val="yellow"/>
        </w:rPr>
        <w:t xml:space="preserve"> </w:t>
      </w:r>
      <w:r w:rsidRPr="002C448C">
        <w:rPr>
          <w:rStyle w:val="StyleUnderline"/>
          <w:highlight w:val="yellow"/>
        </w:rPr>
        <w:t>Many</w:t>
      </w:r>
      <w:r w:rsidRPr="002C448C">
        <w:rPr>
          <w:rStyle w:val="StyleUnderline"/>
        </w:rPr>
        <w:t xml:space="preserve"> </w:t>
      </w:r>
      <w:r w:rsidRPr="002C448C">
        <w:rPr>
          <w:rStyle w:val="StyleUnderline"/>
          <w:highlight w:val="yellow"/>
        </w:rPr>
        <w:t>O’odham in Mexico do not have</w:t>
      </w:r>
      <w:r w:rsidRPr="002C448C">
        <w:rPr>
          <w:sz w:val="16"/>
        </w:rPr>
        <w:t xml:space="preserve"> the </w:t>
      </w:r>
      <w:r w:rsidRPr="002C448C">
        <w:rPr>
          <w:rStyle w:val="StyleUnderline"/>
          <w:highlight w:val="yellow"/>
        </w:rPr>
        <w:t>proper documentation</w:t>
      </w:r>
      <w:r w:rsidRPr="002C448C">
        <w:rPr>
          <w:sz w:val="16"/>
        </w:rPr>
        <w:t xml:space="preserve"> now </w:t>
      </w:r>
      <w:r w:rsidRPr="002C448C">
        <w:rPr>
          <w:rStyle w:val="StyleUnderline"/>
          <w:highlight w:val="yellow"/>
        </w:rPr>
        <w:t>required to cross legally, whether birth</w:t>
      </w:r>
      <w:r w:rsidRPr="002C448C">
        <w:rPr>
          <w:rStyle w:val="StyleUnderline"/>
        </w:rPr>
        <w:t xml:space="preserve"> </w:t>
      </w:r>
      <w:r w:rsidRPr="002C448C">
        <w:rPr>
          <w:rStyle w:val="StyleUnderline"/>
          <w:highlight w:val="yellow"/>
        </w:rPr>
        <w:t>certificates</w:t>
      </w:r>
      <w:r w:rsidRPr="002C448C">
        <w:rPr>
          <w:rStyle w:val="StyleUnderline"/>
        </w:rPr>
        <w:t xml:space="preserve"> (lacking due to home births) </w:t>
      </w:r>
      <w:r w:rsidRPr="002C448C">
        <w:rPr>
          <w:rStyle w:val="StyleUnderline"/>
          <w:highlight w:val="yellow"/>
        </w:rPr>
        <w:t>or tribal IDs</w:t>
      </w:r>
      <w:r w:rsidRPr="002C448C">
        <w:rPr>
          <w:rStyle w:val="StyleUnderline"/>
        </w:rPr>
        <w:t xml:space="preserve"> (because they lack</w:t>
      </w:r>
      <w:r w:rsidRPr="002C448C">
        <w:rPr>
          <w:sz w:val="16"/>
        </w:rPr>
        <w:t xml:space="preserve"> the </w:t>
      </w:r>
      <w:r w:rsidRPr="002C448C">
        <w:rPr>
          <w:rStyle w:val="StyleUnderline"/>
        </w:rPr>
        <w:t>paperwork or witnesses required for enrollment).</w:t>
      </w:r>
    </w:p>
    <w:p w14:paraId="2C5E0B08" w14:textId="3D158C91" w:rsidR="000E2066" w:rsidRDefault="000E2066" w:rsidP="000E2066">
      <w:pPr>
        <w:pStyle w:val="Heading4"/>
      </w:pPr>
      <w:r>
        <w:t>Jay Treaty rights on the U.S.-Canadian border are increasingly undermined by inconsistent enforcement.</w:t>
      </w:r>
    </w:p>
    <w:p w14:paraId="7EBE7BE7" w14:textId="72B7380B" w:rsidR="000E2066" w:rsidRPr="000E2066" w:rsidRDefault="000E2066" w:rsidP="000E2066">
      <w:r w:rsidRPr="004C3E89">
        <w:rPr>
          <w:rFonts w:eastAsiaTheme="majorEastAsia" w:cstheme="majorBidi"/>
          <w:b/>
          <w:iCs/>
          <w:sz w:val="26"/>
        </w:rPr>
        <w:t>Marchbanks, ’15</w:t>
      </w:r>
      <w:r>
        <w:t xml:space="preserve"> [Rachael, publisher of Tribal College Journal of American Indian Higher Education at American Indian Higher Education Consortium; “The Borderline: Indigenous Communities on the International Frontier;” Tribal College Journal, Volume 26, #3, Spring 2015; https://tribalcollegejournal.org/borderline-indigenous-communities-international-frontier/]</w:t>
      </w:r>
    </w:p>
    <w:p w14:paraId="3EEBE5EC" w14:textId="1274E46C" w:rsidR="002C4FED" w:rsidRDefault="000E2066" w:rsidP="00182177">
      <w:pPr>
        <w:rPr>
          <w:sz w:val="16"/>
        </w:rPr>
      </w:pPr>
      <w:r w:rsidRPr="000E2066">
        <w:rPr>
          <w:rStyle w:val="StyleUnderline"/>
          <w:highlight w:val="yellow"/>
        </w:rPr>
        <w:t>One of the first laws that recognized the unique situation confronting Indigenous peoples of the borderlands was the Jay Treaty of 1794, which included a provision maintaining Aboriginal rights to freely pass and to carry on commerce across the U.S.-Canada border</w:t>
      </w:r>
      <w:r w:rsidRPr="000E2066">
        <w:rPr>
          <w:sz w:val="16"/>
        </w:rPr>
        <w:t xml:space="preserve">. A Canadian Indian, however, must have at least 50% blood quantum in order to pass freely between the two borders. After the War of 1812, </w:t>
      </w:r>
      <w:r w:rsidRPr="000E2066">
        <w:rPr>
          <w:rStyle w:val="StyleUnderline"/>
          <w:highlight w:val="yellow"/>
        </w:rPr>
        <w:t>the U.S. and Great Britain reiterated these rights in the Treaty of Ghent.</w:t>
      </w:r>
      <w:r w:rsidRPr="000E2066">
        <w:rPr>
          <w:sz w:val="16"/>
          <w:highlight w:val="yellow"/>
        </w:rPr>
        <w:t xml:space="preserve"> </w:t>
      </w:r>
      <w:r w:rsidRPr="000E2066">
        <w:rPr>
          <w:rStyle w:val="StyleUnderline"/>
          <w:highlight w:val="yellow"/>
        </w:rPr>
        <w:t>Both treaties have been cited in immigration cases by Canadian and U.S. courts, confirming protection of Indian border-crossing and commerce rights</w:t>
      </w:r>
      <w:r w:rsidRPr="000E2066">
        <w:rPr>
          <w:rStyle w:val="StyleUnderline"/>
        </w:rPr>
        <w:t xml:space="preserve">. </w:t>
      </w:r>
      <w:r w:rsidRPr="000E2066">
        <w:rPr>
          <w:rStyle w:val="StyleUnderline"/>
          <w:highlight w:val="yellow"/>
        </w:rPr>
        <w:t>These rights</w:t>
      </w:r>
      <w:r w:rsidRPr="000E2066">
        <w:rPr>
          <w:rStyle w:val="StyleUnderline"/>
        </w:rPr>
        <w:t>,</w:t>
      </w:r>
      <w:r w:rsidRPr="000E2066">
        <w:rPr>
          <w:sz w:val="16"/>
        </w:rPr>
        <w:t xml:space="preserve"> however, </w:t>
      </w:r>
      <w:r w:rsidRPr="000E2066">
        <w:rPr>
          <w:rStyle w:val="StyleUnderline"/>
          <w:highlight w:val="yellow"/>
        </w:rPr>
        <w:t xml:space="preserve">have come </w:t>
      </w:r>
      <w:r w:rsidRPr="000E2066">
        <w:rPr>
          <w:rStyle w:val="Emphasis"/>
          <w:highlight w:val="yellow"/>
        </w:rPr>
        <w:t>under attack</w:t>
      </w:r>
      <w:r w:rsidRPr="000E2066">
        <w:rPr>
          <w:rStyle w:val="StyleUnderline"/>
          <w:highlight w:val="yellow"/>
        </w:rPr>
        <w:t xml:space="preserve"> and courts’ rulings on the matter are </w:t>
      </w:r>
      <w:r w:rsidRPr="000E2066">
        <w:rPr>
          <w:rStyle w:val="Emphasis"/>
          <w:highlight w:val="yellow"/>
        </w:rPr>
        <w:t>not consistent</w:t>
      </w:r>
      <w:r w:rsidRPr="000E2066">
        <w:rPr>
          <w:rStyle w:val="StyleUnderline"/>
          <w:highlight w:val="yellow"/>
        </w:rPr>
        <w:t xml:space="preserve"> in upholding Indian rights under the treaties</w:t>
      </w:r>
      <w:r w:rsidRPr="000E2066">
        <w:rPr>
          <w:sz w:val="16"/>
        </w:rPr>
        <w:t xml:space="preserve"> (Osburn, 1999/2000).</w:t>
      </w:r>
    </w:p>
    <w:p w14:paraId="296BBAFC" w14:textId="0ED74E59" w:rsidR="005D4580" w:rsidRDefault="005D4580" w:rsidP="005D4580">
      <w:pPr>
        <w:pStyle w:val="Heading4"/>
      </w:pPr>
      <w:r>
        <w:t>Immigration restrictions may ultimately eliminate all free passage rights by North American Native Peoples.</w:t>
      </w:r>
    </w:p>
    <w:p w14:paraId="74E56B32" w14:textId="7E80743D" w:rsidR="005D4580" w:rsidRPr="005D4580" w:rsidRDefault="005D4580" w:rsidP="005D4580">
      <w:r w:rsidRPr="005D4580">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222; https://surface.syr.edu/cgi/viewcontent.cgi?article=1373&amp;context=jilc]</w:t>
      </w:r>
    </w:p>
    <w:p w14:paraId="6BEA8FB9" w14:textId="007F7C40" w:rsidR="005D4580" w:rsidRDefault="005D4580" w:rsidP="00182177">
      <w:pPr>
        <w:rPr>
          <w:sz w:val="16"/>
        </w:rPr>
      </w:pPr>
      <w:r w:rsidRPr="005D4580">
        <w:rPr>
          <w:sz w:val="16"/>
        </w:rPr>
        <w:t>However</w:t>
      </w:r>
      <w:r w:rsidRPr="005D4580">
        <w:rPr>
          <w:sz w:val="16"/>
          <w:highlight w:val="yellow"/>
        </w:rPr>
        <w:t xml:space="preserve">, </w:t>
      </w:r>
      <w:r w:rsidRPr="005D4580">
        <w:rPr>
          <w:rStyle w:val="StyleUnderline"/>
          <w:highlight w:val="yellow"/>
        </w:rPr>
        <w:t xml:space="preserve">in the rush to secure the nation's borders, the traditional rights of Native Americans, Canada's First Peoples, and Mexico's Indigenous Peoples who live along the borders are </w:t>
      </w:r>
      <w:r w:rsidRPr="005D4580">
        <w:rPr>
          <w:rStyle w:val="Emphasis"/>
          <w:highlight w:val="yellow"/>
        </w:rPr>
        <w:t>threatened</w:t>
      </w:r>
      <w:r w:rsidRPr="005D4580">
        <w:rPr>
          <w:rStyle w:val="Emphasis"/>
        </w:rPr>
        <w:t>.</w:t>
      </w:r>
      <w:r w:rsidRPr="005D4580">
        <w:rPr>
          <w:sz w:val="16"/>
        </w:rPr>
        <w:t xml:space="preserve">9 Prior to Western discovery, traditional tribal boundaries extended beyond the international borders established over the past 500 years. </w:t>
      </w:r>
      <w:r w:rsidRPr="005D4580">
        <w:rPr>
          <w:rStyle w:val="StyleUnderline"/>
          <w:highlight w:val="yellow"/>
        </w:rPr>
        <w:t xml:space="preserve">Under United States, Canadian, and Mexican law, the people of several indigenous nations have enjoyed rights of free passage through the borders, though these rights have been </w:t>
      </w:r>
      <w:r w:rsidRPr="005D4580">
        <w:rPr>
          <w:rStyle w:val="Emphasis"/>
          <w:highlight w:val="yellow"/>
        </w:rPr>
        <w:t>abrogated and restricted over time</w:t>
      </w:r>
      <w:r w:rsidRPr="005D4580">
        <w:rPr>
          <w:sz w:val="16"/>
        </w:rPr>
        <w:t xml:space="preserve">. The proposed changes in </w:t>
      </w:r>
      <w:r w:rsidRPr="005D4580">
        <w:rPr>
          <w:rStyle w:val="StyleUnderline"/>
          <w:highlight w:val="yellow"/>
        </w:rPr>
        <w:t xml:space="preserve">the WHTI and the general clamor for more controlled borders may, in the end, result in the </w:t>
      </w:r>
      <w:r w:rsidRPr="005D4580">
        <w:rPr>
          <w:rStyle w:val="Emphasis"/>
          <w:highlight w:val="yellow"/>
        </w:rPr>
        <w:t>complete abrogation of free passage rights</w:t>
      </w:r>
      <w:r w:rsidRPr="005D4580">
        <w:rPr>
          <w:rStyle w:val="StyleUnderline"/>
          <w:highlight w:val="yellow"/>
        </w:rPr>
        <w:t xml:space="preserve"> still held by indigenous peoples</w:t>
      </w:r>
      <w:r w:rsidRPr="005D4580">
        <w:rPr>
          <w:sz w:val="16"/>
          <w:highlight w:val="yellow"/>
        </w:rPr>
        <w:t>.10</w:t>
      </w:r>
      <w:r w:rsidRPr="005D4580">
        <w:rPr>
          <w:sz w:val="16"/>
        </w:rPr>
        <w:t xml:space="preserve"> </w:t>
      </w:r>
    </w:p>
    <w:p w14:paraId="35CE5621" w14:textId="7EDA2646" w:rsidR="009C4A78" w:rsidRDefault="009C4A78" w:rsidP="009C4A78">
      <w:pPr>
        <w:pStyle w:val="Heading4"/>
      </w:pPr>
      <w:r>
        <w:t>Absence of cohesive information maintained by the U.S. government about free passage rights impairs immigration.</w:t>
      </w:r>
    </w:p>
    <w:p w14:paraId="6B793294" w14:textId="6B878670" w:rsidR="009C4A78" w:rsidRDefault="009C4A78" w:rsidP="009C4A78">
      <w:r w:rsidRPr="00FA3EE4">
        <w:rPr>
          <w:rFonts w:eastAsiaTheme="majorEastAsia" w:cstheme="majorBidi"/>
          <w:b/>
          <w:iCs/>
          <w:sz w:val="26"/>
        </w:rPr>
        <w:t>Smith, ’12</w:t>
      </w:r>
      <w:r>
        <w:t xml:space="preserve"> [Caitlin, 2012 graduate of Columbia Law School; “THE JAY TREATY FREE PASSAGE RIGHT IN THEORY AND PRACTICE;” American Indian Law Journal, Volume I, Issue I – Fall 2012; pp. 177-178; </w:t>
      </w:r>
      <w:hyperlink r:id="rId17" w:history="1">
        <w:r w:rsidRPr="0096582C">
          <w:rPr>
            <w:rStyle w:val="Hyperlink"/>
          </w:rPr>
          <w:t>file:///C:/Users/johnl/Downloads/Smith%20Jay%20Treaty%20Final%2011-18.pdf</w:t>
        </w:r>
      </w:hyperlink>
      <w:r>
        <w:t>]</w:t>
      </w:r>
    </w:p>
    <w:p w14:paraId="500B607A" w14:textId="01BE11E6" w:rsidR="009C4A78" w:rsidRDefault="009C4A78" w:rsidP="009C4A78">
      <w:pPr>
        <w:rPr>
          <w:rStyle w:val="Emphasis"/>
          <w:highlight w:val="yellow"/>
        </w:rPr>
      </w:pPr>
      <w:r w:rsidRPr="009C4A78">
        <w:rPr>
          <w:sz w:val="16"/>
        </w:rPr>
        <w:t xml:space="preserve">There remains the possibility that the murkiness surrounding the free passage right is deliberate, or at least not unwelcome as far as the federal government is concerned. </w:t>
      </w:r>
      <w:r w:rsidRPr="009C4A78">
        <w:rPr>
          <w:rStyle w:val="StyleUnderline"/>
          <w:highlight w:val="yellow"/>
        </w:rPr>
        <w:t>The trend in immigration law has been to tighten the borders, rather than to make travel and immigration easier.</w:t>
      </w:r>
      <w:r w:rsidRPr="009C4A78">
        <w:rPr>
          <w:rStyle w:val="StyleUnderline"/>
        </w:rPr>
        <w:t xml:space="preserve">93 The </w:t>
      </w:r>
      <w:r w:rsidRPr="009C4A78">
        <w:rPr>
          <w:rStyle w:val="Emphasis"/>
          <w:highlight w:val="yellow"/>
        </w:rPr>
        <w:t>lack of information</w:t>
      </w:r>
      <w:r w:rsidRPr="009C4A78">
        <w:rPr>
          <w:rStyle w:val="StyleUnderline"/>
          <w:highlight w:val="yellow"/>
        </w:rPr>
        <w:t xml:space="preserve"> about how to exercise the free passage right might serve to </w:t>
      </w:r>
      <w:r w:rsidRPr="009C4A78">
        <w:rPr>
          <w:rStyle w:val="Emphasis"/>
          <w:highlight w:val="yellow"/>
        </w:rPr>
        <w:t>discourage would-be immigrants from taking advantage of their right to live freely</w:t>
      </w:r>
      <w:r w:rsidRPr="009C4A78">
        <w:rPr>
          <w:rStyle w:val="StyleUnderline"/>
          <w:highlight w:val="yellow"/>
        </w:rPr>
        <w:t xml:space="preserve"> within the U</w:t>
      </w:r>
      <w:r w:rsidRPr="009C4A78">
        <w:rPr>
          <w:sz w:val="16"/>
        </w:rPr>
        <w:t xml:space="preserve">nited </w:t>
      </w:r>
      <w:r w:rsidRPr="009C4A78">
        <w:rPr>
          <w:rStyle w:val="StyleUnderline"/>
          <w:highlight w:val="yellow"/>
        </w:rPr>
        <w:t>S</w:t>
      </w:r>
      <w:r w:rsidRPr="009C4A78">
        <w:rPr>
          <w:sz w:val="16"/>
        </w:rPr>
        <w:t xml:space="preserve">tates. However, </w:t>
      </w:r>
      <w:r w:rsidRPr="009C4A78">
        <w:rPr>
          <w:rStyle w:val="StyleUnderline"/>
          <w:highlight w:val="yellow"/>
        </w:rPr>
        <w:t>obscuring the contours of a right is not an acceptable way</w:t>
      </w:r>
      <w:r w:rsidRPr="009C4A78">
        <w:rPr>
          <w:rStyle w:val="StyleUnderline"/>
        </w:rPr>
        <w:t xml:space="preserve"> </w:t>
      </w:r>
      <w:r w:rsidRPr="009C4A78">
        <w:rPr>
          <w:sz w:val="16"/>
        </w:rPr>
        <w:t xml:space="preserve">for the United States </w:t>
      </w:r>
      <w:r w:rsidRPr="009C4A78">
        <w:rPr>
          <w:rStyle w:val="StyleUnderline"/>
          <w:highlight w:val="yellow"/>
        </w:rPr>
        <w:t>to make</w:t>
      </w:r>
      <w:r w:rsidRPr="009C4A78">
        <w:rPr>
          <w:sz w:val="16"/>
        </w:rPr>
        <w:t xml:space="preserve"> its </w:t>
      </w:r>
      <w:r w:rsidRPr="009C4A78">
        <w:rPr>
          <w:rStyle w:val="StyleUnderline"/>
          <w:highlight w:val="yellow"/>
        </w:rPr>
        <w:t>policy</w:t>
      </w:r>
      <w:r w:rsidRPr="009C4A78">
        <w:rPr>
          <w:sz w:val="16"/>
          <w:highlight w:val="yellow"/>
        </w:rPr>
        <w:t xml:space="preserve">. </w:t>
      </w:r>
      <w:r w:rsidRPr="009C4A78">
        <w:rPr>
          <w:rStyle w:val="StyleUnderline"/>
          <w:highlight w:val="yellow"/>
        </w:rPr>
        <w:t xml:space="preserve">The Jay Treaty free passage right exists, and the bearers of that right should </w:t>
      </w:r>
      <w:r w:rsidRPr="009C4A78">
        <w:rPr>
          <w:rStyle w:val="Emphasis"/>
          <w:highlight w:val="yellow"/>
        </w:rPr>
        <w:t>at least</w:t>
      </w:r>
      <w:r w:rsidRPr="009C4A78">
        <w:rPr>
          <w:rStyle w:val="StyleUnderline"/>
          <w:highlight w:val="yellow"/>
        </w:rPr>
        <w:t xml:space="preserve"> </w:t>
      </w:r>
      <w:r w:rsidRPr="009C4A78">
        <w:rPr>
          <w:rStyle w:val="Emphasis"/>
          <w:highlight w:val="yellow"/>
        </w:rPr>
        <w:t>be able to find out how to exercise it.</w:t>
      </w:r>
    </w:p>
    <w:p w14:paraId="571CAC2F" w14:textId="77777777" w:rsidR="007E2F7B" w:rsidRDefault="007E2F7B" w:rsidP="007E2F7B">
      <w:pPr>
        <w:pStyle w:val="Heading4"/>
        <w:rPr>
          <w:rFonts w:eastAsiaTheme="minorHAnsi"/>
        </w:rPr>
      </w:pPr>
      <w:r>
        <w:rPr>
          <w:rFonts w:eastAsiaTheme="minorHAnsi"/>
        </w:rPr>
        <w:t>Border Wall construction is a significant harm to indigenous peoples living on the border.</w:t>
      </w:r>
    </w:p>
    <w:p w14:paraId="4A75DA88" w14:textId="77777777" w:rsidR="007E2F7B" w:rsidRPr="007E2F7B" w:rsidRDefault="007E2F7B" w:rsidP="007E2F7B">
      <w:pPr>
        <w:rPr>
          <w:rStyle w:val="Style13ptBold"/>
        </w:rPr>
      </w:pPr>
      <w:r w:rsidRPr="007E2F7B">
        <w:rPr>
          <w:rStyle w:val="Style13ptBold"/>
        </w:rPr>
        <w:t>Tamez ‘14</w:t>
      </w:r>
    </w:p>
    <w:p w14:paraId="4516F92D" w14:textId="51C34AF5" w:rsidR="007E2F7B" w:rsidRPr="007E2F7B" w:rsidRDefault="007E2F7B" w:rsidP="007E2F7B">
      <w:r w:rsidRPr="007E2F7B">
        <w:t>[Margo</w:t>
      </w:r>
      <w:r>
        <w:t>,</w:t>
      </w:r>
      <w:r w:rsidRPr="007E2F7B">
        <w:t xml:space="preserve"> associate professor in the Indigenous Studies Program at University of British Columbia. She wrote the report “The Situation at the Texas-Mexico Border and the Racially Discriminatory Impact of the Border Wall on the Lipan Apache (Cúelcahén Ndé) Peoples in Texas” – Human Rights Clinic – Feb 2014 - https://law.utexas.edu/wp-content/uploads/sites/11/2015/04/2014-HRC-USA-BorderWall-ShadowReport.pdf]</w:t>
      </w:r>
    </w:p>
    <w:p w14:paraId="38F7DFEC" w14:textId="77777777" w:rsidR="007E2F7B" w:rsidRPr="007E2F7B" w:rsidRDefault="007E2F7B" w:rsidP="007E2F7B">
      <w:pPr>
        <w:rPr>
          <w:sz w:val="16"/>
        </w:rPr>
      </w:pPr>
      <w:r w:rsidRPr="007E2F7B">
        <w:rPr>
          <w:sz w:val="16"/>
        </w:rPr>
        <w:t xml:space="preserve">The </w:t>
      </w:r>
      <w:r w:rsidRPr="007E2F7B">
        <w:rPr>
          <w:rStyle w:val="StyleUnderline"/>
          <w:highlight w:val="yellow"/>
        </w:rPr>
        <w:t>construction of the Texas-Mexico border wall has had, has and will continue to have a negative impact on the peoples living along the border, especially indigenous peoples</w:t>
      </w:r>
      <w:r w:rsidRPr="007E2F7B">
        <w:rPr>
          <w:sz w:val="16"/>
        </w:rPr>
        <w:t xml:space="preserve">. In 2005, U.S. Congress began enacting legislation, including the REAL ID Act, which allowed the U.S. government to build a wall along the border between the U.S. and Mexico. As demonstrated in this report, the legislation allowed the government to avoid consultation with the affected border communities, including indigenous people, and gave the government excessive powers to construct the wall, regardless of its harmful and environmental impact. The legislation also encouraged a lack of transparency regarding the U.S. government’s decisions about the wall, and led to arbitrary decisions regarding the wall’s placement. </w:t>
      </w:r>
      <w:r w:rsidRPr="007E2F7B">
        <w:rPr>
          <w:rStyle w:val="StyleUnderline"/>
          <w:highlight w:val="yellow"/>
        </w:rPr>
        <w:t>It was erected through sensitive environmental areas, indigenous lands, and small private properties, but nonetheless skips some segments of the more lucrative properties owned by businesses.</w:t>
      </w:r>
      <w:r w:rsidRPr="007E2F7B">
        <w:rPr>
          <w:sz w:val="16"/>
        </w:rPr>
        <w:t xml:space="preserve"> The </w:t>
      </w:r>
      <w:r w:rsidRPr="007E2F7B">
        <w:rPr>
          <w:rStyle w:val="StyleUnderline"/>
        </w:rPr>
        <w:t>conjunction of these elements</w:t>
      </w:r>
      <w:r w:rsidRPr="007E2F7B">
        <w:rPr>
          <w:sz w:val="16"/>
        </w:rPr>
        <w:t xml:space="preserve">, as this report will demonstrate, </w:t>
      </w:r>
      <w:r w:rsidRPr="007E2F7B">
        <w:rPr>
          <w:rStyle w:val="StyleUnderline"/>
          <w:highlight w:val="yellow"/>
        </w:rPr>
        <w:t>results in a racially discriminatory impact on the Lipan Apache</w:t>
      </w:r>
      <w:r w:rsidRPr="007E2F7B">
        <w:rPr>
          <w:rStyle w:val="StyleUnderline"/>
        </w:rPr>
        <w:t>.</w:t>
      </w:r>
      <w:r w:rsidRPr="007E2F7B">
        <w:rPr>
          <w:sz w:val="16"/>
        </w:rPr>
        <w:t xml:space="preserve"> Additionally, The U.S. government has failed to take effective measures to review the discriminatory effects of its legislation, which is in direct violation of ICERD. The U.S. government has used many inconsistent rationales to justify building the wall, including reducing illegal immigration, preventing terrorist attacks, and controlling drug trafficking. In 2006, U.S. Congress passed the Secure Fence Act, which gave the government the ability to waive any laws that could possibly interfere with the construction of the wall. Using this power, the Department of Homeland Security (DHS) waived 36 federal and state laws, including laws for the protection of indigenous peoples and key pieces of environmental protection legislation. The Secretary of DHS was also given the discretion to determine the location and total mileage of the wall. As of February 10, 2012, U.S. Customs and Border Protection (CBP) had completed 651 miles of pedestrian and vehicle fencing along the South West Border. According to CBP, a total of 352 miles of primary pedestrian fence has been constructed, while the final total of vehicle fence (the project was officially completed on January 8, 2010) was 299 miles. In order to acquire the land on which the wall was to be constructed, the government asserted its eminent domain powers to take title to land owned by citizens, including Lipan Apache residents living along the border wall, whether the landowners gave permission or not. Though referred to as a “border fence,” the wall is in many places constructed nowhere near the actual political border, the Rio Grande River. Construction is banned in the river’s flood plain, according to a 1906 boundary treaty, so the wall was built alongside levees that are as much as a mile inland. As a result, the wall isolates hundreds of acres of American land that now lies on the wall’s south side – and in many places, private property has been divided into two parcels. While some affected landowners were provided with keypad-operated gates to enter southern parcels, many, including several Lipan Apache residents, have no direct access to their southern plots. Today, Lipan Apaches still feel threatened and pressured to leave their traditional lands. They report that staying on their land, under increasingly harsh social conditions imposed by the U.S. government's takings, is further discouraged by the increased and pervasive presence of armed border patrol agents. The number of border patrol agents stationed along the Texas-Mexico border has more than doubled over the last decade. Furthermore, the recent implementation of new “gates” (i.e., passcode-protected barriers placed in wall gaps where indigenous peoples accessed their lands after the wall was constructed) and surveillance technologies (i.e., sensors that alert border patrol agents when indigenous peoples approach the wall to access lands) raises troubling questions about access – especially given that the U.S. government continues to deny consultation to local peoples about concerns affecting their lives and ability to control their futures. It seems likely that U.S. construction of the border wall will continue in the future, and yet, these plans do not address any of the racial discrimination problems raised by affected communities.  Under ICERD, a State must take effective measures to review and correct the discriminatory effects of its actions. Instead, the U.S. seems to be planning just the opposite: immigration reform bills before Congress call for increasing the fencing by 350 miles and for adding 20,000 additional border patrol agents. These plans do not heed recent testimony by DHS, in which officials stated that the high-security fencing built since 2006 is already sufficient for security purposes. By failing to protect the rights of indigenous peoples in a substantive way, the U.S. government is in direct violation of its obligations under ICERD. In CERD’s letter to the U.S., CERD expressed concern regarding the potentially discriminatory impact that the construction of the border wall might have on indigenous peoples, and requested information from the government on future measures envisaged “to consult with and consider the requests of the affected communities” and “to reverse the negative impact of the construction of the border wall.” The U.S. did not provide a concrete example of either type of future measure in its most recent periodic report. Together, these developments indicate that the effects of the border wall on the Lipan Apache and other peoples living at the border will not be ameliorated, and indeed, will likely be exacerbated in the coming months and years. A CERD intervention during this reporting cycle could have a positive impact.</w:t>
      </w:r>
    </w:p>
    <w:p w14:paraId="40A738D7" w14:textId="77777777" w:rsidR="007E2F7B" w:rsidRPr="007E2F7B" w:rsidRDefault="007E2F7B" w:rsidP="007E2F7B">
      <w:pPr>
        <w:pStyle w:val="Heading4"/>
      </w:pPr>
      <w:r w:rsidRPr="007E2F7B">
        <w:t>Indigenous populations significantly harmed by location of border wall.</w:t>
      </w:r>
    </w:p>
    <w:p w14:paraId="29D06510" w14:textId="77777777" w:rsidR="007E2F7B" w:rsidRPr="00205BCC" w:rsidRDefault="007E2F7B" w:rsidP="00205BCC">
      <w:pPr>
        <w:rPr>
          <w:rStyle w:val="Style13ptBold"/>
        </w:rPr>
      </w:pPr>
      <w:r w:rsidRPr="00205BCC">
        <w:rPr>
          <w:rStyle w:val="Style13ptBold"/>
        </w:rPr>
        <w:t>Hamilton ‘17</w:t>
      </w:r>
    </w:p>
    <w:p w14:paraId="78A30660" w14:textId="77777777" w:rsidR="007E2F7B" w:rsidRPr="00205BCC" w:rsidRDefault="007E2F7B" w:rsidP="00205BCC">
      <w:r w:rsidRPr="00205BCC">
        <w:t>Dawchelle Hamilton is a graduate from Howard University. She wrote the article “Trump’s border wall could cut through Native American lands” – NBC News – 9/6/17 - https://www.nbcnews.com/news/us-news/trump-s-border-wall-could-carve-path-though-native-american-n801691]</w:t>
      </w:r>
    </w:p>
    <w:p w14:paraId="52423E50" w14:textId="77777777" w:rsidR="007E2F7B" w:rsidRPr="00205BCC" w:rsidRDefault="007E2F7B" w:rsidP="007E2F7B">
      <w:pPr>
        <w:rPr>
          <w:sz w:val="16"/>
        </w:rPr>
      </w:pPr>
      <w:r w:rsidRPr="00205BCC">
        <w:rPr>
          <w:rStyle w:val="StyleUnderline"/>
          <w:highlight w:val="yellow"/>
        </w:rPr>
        <w:t>Tohono O’odham Nation Chairman</w:t>
      </w:r>
      <w:r w:rsidRPr="00205BCC">
        <w:rPr>
          <w:sz w:val="16"/>
        </w:rPr>
        <w:t xml:space="preserve"> Edward </w:t>
      </w:r>
      <w:r w:rsidRPr="00205BCC">
        <w:rPr>
          <w:rStyle w:val="StyleUnderline"/>
          <w:highlight w:val="yellow"/>
        </w:rPr>
        <w:t>Manuel is determined to prevent</w:t>
      </w:r>
      <w:r w:rsidRPr="00205BCC">
        <w:rPr>
          <w:sz w:val="16"/>
        </w:rPr>
        <w:t xml:space="preserve"> President </w:t>
      </w:r>
      <w:r w:rsidRPr="00205BCC">
        <w:rPr>
          <w:rStyle w:val="StyleUnderline"/>
          <w:highlight w:val="yellow"/>
        </w:rPr>
        <w:t>Trump's proposed border wall from carving a path through his tribe's lands — a move which he said would separate members from much needed resources and disrupt the community’s way of life</w:t>
      </w:r>
      <w:r w:rsidRPr="00205BCC">
        <w:rPr>
          <w:sz w:val="16"/>
          <w:highlight w:val="yellow"/>
        </w:rPr>
        <w:t xml:space="preserve">. </w:t>
      </w:r>
      <w:r w:rsidRPr="00205BCC">
        <w:rPr>
          <w:rStyle w:val="StyleUnderline"/>
          <w:highlight w:val="yellow"/>
        </w:rPr>
        <w:t>The nation</w:t>
      </w:r>
      <w:r w:rsidRPr="00205BCC">
        <w:rPr>
          <w:sz w:val="16"/>
          <w:highlight w:val="yellow"/>
        </w:rPr>
        <w:t>,</w:t>
      </w:r>
      <w:r w:rsidRPr="00205BCC">
        <w:rPr>
          <w:sz w:val="16"/>
        </w:rPr>
        <w:t xml:space="preserve"> which is about the size of Connecticut, is a federally recognized tribe that </w:t>
      </w:r>
      <w:r w:rsidRPr="00205BCC">
        <w:rPr>
          <w:rStyle w:val="StyleUnderline"/>
          <w:highlight w:val="yellow"/>
        </w:rPr>
        <w:t>has land and members on both sides of the U.S.-Mexican border.</w:t>
      </w:r>
      <w:r w:rsidRPr="00205BCC">
        <w:rPr>
          <w:sz w:val="16"/>
        </w:rPr>
        <w:t xml:space="preserve"> “Walls are made to keep animals in or out, walls cannot contain people,” Manuel said. “People are too intelligent. They can always find a way to get over the wall, under the wall or through the wall.” The Tohono O’odham Nation is just one of many groups that have expressed concerns about the potential path of the president's proposed $1.6 billion border wall. The National Congress of American Indians is also calling on the U.S. government to work with tribes on the border to address their concerns about the impact on communities. Much of the nearly 2,000 mile border is owned by private citizens. The government may gain rights to the land via “eminent domain laws.” These laws would allow the land to be bought out from under the owners, some of whom have already begun receiving notices. The Tohono O’odham Nation’s unique relationship with the border is a direct result of the Gadsdsen Purchase in 1854 in which the U.S. purchased land from Mexico. The sale rearranged borders, and “dissected our aboriginal lands,” according to a video from the tribe. The Mexican side of the border is home to a Tohono O’odham Nation burial ground and the site of many cultural and religious traditions, tribe members said. It also houses resources for members like Jacob Serapo, whose water supply is just a few yards out on the Mexican side of the border. In a video posted by the tribe, Serapo explained how he now has to travel four miles to access an alternative water source on the U.S. side to accommodate new border security features. A physical wall would also block the flow of water during monsoon season and potentially threaten agriculture, tribe members said. “These are our homelands and we want to protect it...We believe that what is effective is continued cooperation and working together,” Manuel said. U.S. Customs and Border Protection, which has two law enforcement centers on the tribe's land, told NBC News in a statement that the working relationship with community leadership has proved effective in the past. The “U.S. Border Patrol’s Tucson Sector, in addition to Intergovernmental Public Liaison Office, frequently communicates with the Tohono O'odham Nation to discuss issues and concerns and to maintain cooperation links that have existed for many years,” said Carlos Diaz, an agency spokesperson. Border Patrol and the tribe have worked together to seize “over an average of 313,000 lbs of illegal drugs per year,” according to the community’s video. There has also been an 84 percent decrease in migrants arrested on tribal land dropping from 85,000 in 2003 to 14,000 in 2016, according to figures from the Tohono O'odham Department of Public Safety. The land is also home to a tribal led high intensity drug trafficking area unit known as "NATIVE", the Native American Targeted Investigations of Violent Enterprises. The initiative is a partnership with the Immigration and Customs Enforcement, the FBI and Border Patrol. Currently, the nation is working with Border Patrol to add 15 surveillance and sensor towers for added security, tribal officials said. The Tohono O’odham Nation spends approximately $3 million dollars annually on border security and enforcement, tribal officials said. And it's because of this cooperation with the U.S. government that Manuel said he felt caught off guard by the border wall proposal. “We were never consulted and having 62 miles of international boundary we were never notified,” he said, adding that he found out about the wall from news reports back in January when the president signed off on it. A letter sent earlier this summer from Border Patrol informed tribe members that “neither the FY17 nor FY18 budget has wall funding that would affect the Nation.” However, Manuel worries plans could change in a way that could have a “major impact on members and resources, plus our sacred sites and ceremonies.” Despite Trump's call for the “immediate construction of a border wall," his plans have been delayed due to lack of funding and landownership issues. On Thursday Trump tweeted, “The WALL, which is already under construction in the form of new renovation of old and existing fences and walls, will continue to be built.” At a recent rally in Arizona he said, “If we have to close down our government, we’re building that wall.” The rally was held just a one hour drive away from the Tohono O’odham Nation. As for the wall, Serapo said in the video, “There’s no O’odham word for wall.”</w:t>
      </w:r>
    </w:p>
    <w:p w14:paraId="4B1F6E78" w14:textId="1B9C324C" w:rsidR="00493F7C" w:rsidRDefault="00493F7C" w:rsidP="00493F7C">
      <w:pPr>
        <w:pStyle w:val="Heading3"/>
      </w:pPr>
      <w:r w:rsidRPr="00493F7C">
        <w:t>AT: Natives Can</w:t>
      </w:r>
      <w:r w:rsidR="003E4EB2">
        <w:t xml:space="preserve"> Easily</w:t>
      </w:r>
      <w:r w:rsidRPr="00493F7C">
        <w:t xml:space="preserve"> Cross at Checkpoints</w:t>
      </w:r>
    </w:p>
    <w:p w14:paraId="61AA025F" w14:textId="0D5F58CE" w:rsidR="00493F7C" w:rsidRDefault="00493F7C" w:rsidP="00493F7C">
      <w:pPr>
        <w:pStyle w:val="Heading4"/>
      </w:pPr>
      <w:r>
        <w:t>Specific access points don’t solve Tohono O’odham passage problems.</w:t>
      </w:r>
    </w:p>
    <w:p w14:paraId="5229DD50" w14:textId="77777777" w:rsidR="00493F7C" w:rsidRPr="00B510D0" w:rsidRDefault="00493F7C" w:rsidP="00493F7C">
      <w:pPr>
        <w:rPr>
          <w:b/>
          <w:sz w:val="26"/>
          <w:szCs w:val="26"/>
        </w:rPr>
      </w:pPr>
      <w:r w:rsidRPr="00B510D0">
        <w:rPr>
          <w:b/>
          <w:sz w:val="26"/>
          <w:szCs w:val="26"/>
        </w:rPr>
        <w:t>Heiderpriem 2015</w:t>
      </w:r>
    </w:p>
    <w:p w14:paraId="2B1C27FF" w14:textId="77777777" w:rsidR="00493F7C" w:rsidRDefault="00493F7C" w:rsidP="00493F7C">
      <w:r>
        <w:t xml:space="preserve">[Peter, third-year law student at Georgetown University Law Center “The Tohono O’odham Nation and the United States-Mexico Border” American Indian Law Journal Issue 1 Volume IV Issue I, December 15, 2015,  </w:t>
      </w:r>
      <w:r w:rsidRPr="00E35A41">
        <w:t>https://digitalcommons.law.seattleu.edu/cgi/viewcontent.cgi?article=1118&amp;context=ailj</w:t>
      </w:r>
      <w:r>
        <w:t>]</w:t>
      </w:r>
    </w:p>
    <w:p w14:paraId="7237249F" w14:textId="52AFE960" w:rsidR="00493F7C" w:rsidRDefault="00493F7C" w:rsidP="00493F7C">
      <w:pPr>
        <w:rPr>
          <w:rStyle w:val="StyleUnderline"/>
          <w:highlight w:val="yellow"/>
        </w:rPr>
      </w:pPr>
      <w:r w:rsidRPr="007A2BBA">
        <w:rPr>
          <w:rStyle w:val="StyleUnderline"/>
          <w:highlight w:val="yellow"/>
        </w:rPr>
        <w:t>Although there is at least one point where the Tribe’s members can freely cross</w:t>
      </w:r>
      <w:r w:rsidRPr="007A2BBA">
        <w:rPr>
          <w:rStyle w:val="StyleUnderline"/>
        </w:rPr>
        <w:t xml:space="preserve"> the border, </w:t>
      </w:r>
      <w:r w:rsidRPr="007A2BBA">
        <w:rPr>
          <w:rStyle w:val="StyleUnderline"/>
          <w:highlight w:val="yellow"/>
        </w:rPr>
        <w:t>it does not solve the passage problem</w:t>
      </w:r>
      <w:r w:rsidRPr="001F1436">
        <w:rPr>
          <w:sz w:val="16"/>
        </w:rPr>
        <w:t xml:space="preserve">. </w:t>
      </w:r>
      <w:r w:rsidRPr="007A2BBA">
        <w:rPr>
          <w:rStyle w:val="StyleUnderline"/>
        </w:rPr>
        <w:t xml:space="preserve">The </w:t>
      </w:r>
      <w:r w:rsidRPr="007A2BBA">
        <w:rPr>
          <w:rStyle w:val="StyleUnderline"/>
          <w:highlight w:val="yellow"/>
        </w:rPr>
        <w:t>San Miguel Gate</w:t>
      </w:r>
      <w:r w:rsidRPr="007A2BBA">
        <w:rPr>
          <w:rStyle w:val="StyleUnderline"/>
        </w:rPr>
        <w:t xml:space="preserve"> is a point on the O’odham reservatio</w:t>
      </w:r>
      <w:r w:rsidRPr="001F1436">
        <w:rPr>
          <w:sz w:val="16"/>
        </w:rPr>
        <w:t xml:space="preserve">n at the United States-Mexico border where O’odham can pass at will.56 </w:t>
      </w:r>
      <w:r w:rsidRPr="007A2BBA">
        <w:rPr>
          <w:rStyle w:val="StyleUnderline"/>
        </w:rPr>
        <w:t xml:space="preserve">The gate </w:t>
      </w:r>
      <w:r w:rsidRPr="007A2BBA">
        <w:rPr>
          <w:rStyle w:val="StyleUnderline"/>
          <w:highlight w:val="yellow"/>
        </w:rPr>
        <w:t>is located</w:t>
      </w:r>
      <w:r w:rsidRPr="007A2BBA">
        <w:rPr>
          <w:rStyle w:val="StyleUnderline"/>
        </w:rPr>
        <w:t xml:space="preserve"> approximately </w:t>
      </w:r>
      <w:r w:rsidRPr="007A2BBA">
        <w:rPr>
          <w:rStyle w:val="StyleUnderline"/>
          <w:highlight w:val="yellow"/>
        </w:rPr>
        <w:t>ten miles from the easternmost part of the reservation</w:t>
      </w:r>
      <w:r w:rsidRPr="001F1436">
        <w:rPr>
          <w:sz w:val="16"/>
        </w:rPr>
        <w:t xml:space="preserve"> touching the border.57 As a result, </w:t>
      </w:r>
      <w:r w:rsidRPr="007A2BBA">
        <w:rPr>
          <w:rStyle w:val="StyleUnderline"/>
          <w:highlight w:val="yellow"/>
        </w:rPr>
        <w:t>people need to travel many miles to</w:t>
      </w:r>
      <w:r w:rsidRPr="007A2BBA">
        <w:rPr>
          <w:rStyle w:val="StyleUnderline"/>
        </w:rPr>
        <w:t xml:space="preserve"> make </w:t>
      </w:r>
      <w:r w:rsidRPr="007A2BBA">
        <w:rPr>
          <w:rStyle w:val="StyleUnderline"/>
          <w:highlight w:val="yellow"/>
        </w:rPr>
        <w:t>use</w:t>
      </w:r>
      <w:r w:rsidRPr="007A2BBA">
        <w:rPr>
          <w:rStyle w:val="StyleUnderline"/>
        </w:rPr>
        <w:t xml:space="preserve"> of </w:t>
      </w:r>
      <w:r w:rsidRPr="007A2BBA">
        <w:rPr>
          <w:rStyle w:val="StyleUnderline"/>
          <w:highlight w:val="yellow"/>
        </w:rPr>
        <w:t>the gate</w:t>
      </w:r>
      <w:r w:rsidRPr="007A2BBA">
        <w:rPr>
          <w:rStyle w:val="StyleUnderline"/>
        </w:rPr>
        <w:t>.</w:t>
      </w:r>
      <w:r w:rsidRPr="001F1436">
        <w:rPr>
          <w:sz w:val="16"/>
        </w:rPr>
        <w:t xml:space="preserve"> </w:t>
      </w:r>
      <w:r w:rsidRPr="007A2BBA">
        <w:rPr>
          <w:rStyle w:val="StyleUnderline"/>
        </w:rPr>
        <w:t xml:space="preserve">That </w:t>
      </w:r>
      <w:r w:rsidRPr="00064E60">
        <w:rPr>
          <w:rStyle w:val="StyleUnderline"/>
          <w:highlight w:val="yellow"/>
        </w:rPr>
        <w:t>inconvenience makes crossing</w:t>
      </w:r>
      <w:r w:rsidRPr="007A2BBA">
        <w:rPr>
          <w:rStyle w:val="StyleUnderline"/>
        </w:rPr>
        <w:t xml:space="preserve"> prohibitively </w:t>
      </w:r>
      <w:r w:rsidRPr="00064E60">
        <w:rPr>
          <w:rStyle w:val="StyleUnderline"/>
          <w:highlight w:val="yellow"/>
        </w:rPr>
        <w:t>difficult</w:t>
      </w:r>
      <w:r w:rsidRPr="007A2BBA">
        <w:rPr>
          <w:rStyle w:val="StyleUnderline"/>
        </w:rPr>
        <w:t xml:space="preserve"> because </w:t>
      </w:r>
      <w:r w:rsidRPr="00064E60">
        <w:rPr>
          <w:rStyle w:val="StyleUnderline"/>
          <w:highlight w:val="yellow"/>
        </w:rPr>
        <w:t>O’odham may need to quickly cross for medical care or</w:t>
      </w:r>
      <w:r w:rsidRPr="007A2BBA">
        <w:rPr>
          <w:rStyle w:val="StyleUnderline"/>
        </w:rPr>
        <w:t xml:space="preserve"> repeatedly cross </w:t>
      </w:r>
      <w:r w:rsidRPr="00064E60">
        <w:rPr>
          <w:rStyle w:val="StyleUnderline"/>
          <w:highlight w:val="yellow"/>
        </w:rPr>
        <w:t>for work</w:t>
      </w:r>
      <w:r w:rsidRPr="007A2BBA">
        <w:rPr>
          <w:rStyle w:val="StyleUnderline"/>
        </w:rPr>
        <w:t xml:space="preserve"> </w:t>
      </w:r>
      <w:r w:rsidRPr="00064E60">
        <w:rPr>
          <w:rStyle w:val="StyleUnderline"/>
          <w:highlight w:val="yellow"/>
        </w:rPr>
        <w:t>training</w:t>
      </w:r>
      <w:r w:rsidRPr="007A2BBA">
        <w:rPr>
          <w:rStyle w:val="StyleUnderline"/>
        </w:rPr>
        <w:t xml:space="preserve"> programs</w:t>
      </w:r>
      <w:r w:rsidRPr="001F1436">
        <w:rPr>
          <w:sz w:val="16"/>
        </w:rPr>
        <w:t xml:space="preserve">. 58 Ultimately, the </w:t>
      </w:r>
      <w:r w:rsidRPr="00064E60">
        <w:rPr>
          <w:rStyle w:val="StyleUnderline"/>
          <w:highlight w:val="yellow"/>
        </w:rPr>
        <w:t>San Miguel Gate does not provide a solution to the passage problem because of its inconvenient location and the dearth of comparable crossing points available.</w:t>
      </w:r>
    </w:p>
    <w:p w14:paraId="54B49671" w14:textId="157E213B" w:rsidR="003E4EB2" w:rsidRDefault="003E4EB2" w:rsidP="003E4EB2">
      <w:pPr>
        <w:pStyle w:val="Heading3"/>
      </w:pPr>
      <w:r>
        <w:t>AT: Tribal ID Permits Free Passage</w:t>
      </w:r>
    </w:p>
    <w:p w14:paraId="5C13993F" w14:textId="77777777" w:rsidR="003E4EB2" w:rsidRDefault="003E4EB2" w:rsidP="003E4EB2">
      <w:pPr>
        <w:rPr>
          <w:b/>
          <w:sz w:val="26"/>
          <w:szCs w:val="26"/>
        </w:rPr>
      </w:pPr>
      <w:r>
        <w:rPr>
          <w:b/>
          <w:sz w:val="26"/>
          <w:szCs w:val="26"/>
        </w:rPr>
        <w:t>Free passage along border is becoming more difficult; even with valid ID</w:t>
      </w:r>
    </w:p>
    <w:p w14:paraId="7B611BB3" w14:textId="69A8F15F" w:rsidR="003E4EB2" w:rsidRDefault="003E4EB2" w:rsidP="003E4EB2">
      <w:r w:rsidRPr="009D724B">
        <w:rPr>
          <w:b/>
          <w:sz w:val="26"/>
          <w:szCs w:val="26"/>
        </w:rPr>
        <w:t>Kowalski ‘17</w:t>
      </w:r>
      <w:r w:rsidR="00F56E5F">
        <w:rPr>
          <w:b/>
          <w:sz w:val="26"/>
          <w:szCs w:val="26"/>
        </w:rPr>
        <w:t>[</w:t>
      </w:r>
      <w:r w:rsidRPr="009D724B">
        <w:rPr>
          <w:sz w:val="18"/>
          <w:szCs w:val="18"/>
        </w:rPr>
        <w:t xml:space="preserve">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18" w:history="1">
        <w:r w:rsidRPr="003223BE">
          <w:rPr>
            <w:rStyle w:val="Hyperlink"/>
            <w:sz w:val="18"/>
            <w:szCs w:val="18"/>
          </w:rPr>
          <w:t>https://digitalcommons.law.seattleu.edu/cgi/viewcontent.cgi?article=1169&amp;context=ailj</w:t>
        </w:r>
      </w:hyperlink>
      <w:r w:rsidR="00F56E5F">
        <w:rPr>
          <w:rStyle w:val="Hyperlink"/>
          <w:sz w:val="18"/>
          <w:szCs w:val="18"/>
        </w:rPr>
        <w:t>]</w:t>
      </w:r>
    </w:p>
    <w:p w14:paraId="502998B2" w14:textId="170B7D4B" w:rsidR="009C4A78" w:rsidRPr="005D4580" w:rsidRDefault="003E4EB2" w:rsidP="009C4A78">
      <w:r w:rsidRPr="00277722">
        <w:rPr>
          <w:highlight w:val="yellow"/>
          <w:u w:val="single"/>
        </w:rPr>
        <w:t>The Tohono O’odham Nation’s proximity to the border</w:t>
      </w:r>
      <w:r>
        <w:t xml:space="preserve">, </w:t>
      </w:r>
      <w:r w:rsidRPr="00694610">
        <w:rPr>
          <w:sz w:val="16"/>
        </w:rPr>
        <w:t>and half of its’ territory being in Mexico</w:t>
      </w:r>
      <w:r>
        <w:t xml:space="preserve">, </w:t>
      </w:r>
      <w:r w:rsidRPr="00277722">
        <w:rPr>
          <w:highlight w:val="yellow"/>
          <w:u w:val="single"/>
        </w:rPr>
        <w:t>has led to</w:t>
      </w:r>
      <w:r>
        <w:t xml:space="preserve"> </w:t>
      </w:r>
      <w:r w:rsidRPr="00694610">
        <w:rPr>
          <w:sz w:val="16"/>
        </w:rPr>
        <w:t xml:space="preserve">it being an entry point for drug cartels and human traffickers, </w:t>
      </w:r>
      <w:r w:rsidRPr="00277722">
        <w:rPr>
          <w:highlight w:val="yellow"/>
          <w:u w:val="single"/>
        </w:rPr>
        <w:t>increasing the presence of customs and border production (CBP) activity.</w:t>
      </w:r>
      <w:r>
        <w:t xml:space="preserve"> </w:t>
      </w:r>
      <w:r w:rsidRPr="00277722">
        <w:rPr>
          <w:highlight w:val="yellow"/>
          <w:u w:val="single"/>
        </w:rPr>
        <w:t>Members</w:t>
      </w:r>
      <w:r w:rsidRPr="00694610">
        <w:rPr>
          <w:u w:val="single"/>
        </w:rPr>
        <w:t xml:space="preserve"> now </w:t>
      </w:r>
      <w:r w:rsidRPr="00277722">
        <w:rPr>
          <w:highlight w:val="yellow"/>
          <w:u w:val="single"/>
        </w:rPr>
        <w:t>have to carry around tribal cards</w:t>
      </w:r>
      <w:r w:rsidRPr="00694610">
        <w:rPr>
          <w:u w:val="single"/>
        </w:rPr>
        <w:t xml:space="preserve"> or other governmental identification </w:t>
      </w:r>
      <w:r w:rsidRPr="00277722">
        <w:rPr>
          <w:highlight w:val="yellow"/>
          <w:u w:val="single"/>
        </w:rPr>
        <w:t>to demonstrate they</w:t>
      </w:r>
      <w:r>
        <w:t xml:space="preserve"> </w:t>
      </w:r>
      <w:r w:rsidRPr="00694610">
        <w:rPr>
          <w:sz w:val="16"/>
        </w:rPr>
        <w:t xml:space="preserve">belong where they </w:t>
      </w:r>
      <w:r w:rsidRPr="00277722">
        <w:rPr>
          <w:highlight w:val="yellow"/>
          <w:u w:val="single"/>
        </w:rPr>
        <w:t>are</w:t>
      </w:r>
      <w:r w:rsidRPr="00277722">
        <w:rPr>
          <w:sz w:val="16"/>
          <w:u w:val="single"/>
        </w:rPr>
        <w:t>,</w:t>
      </w:r>
      <w:r w:rsidRPr="00277722">
        <w:rPr>
          <w:highlight w:val="yellow"/>
          <w:u w:val="single"/>
        </w:rPr>
        <w:t xml:space="preserve"> in their own land</w:t>
      </w:r>
      <w:r>
        <w:t xml:space="preserve">. </w:t>
      </w:r>
      <w:r w:rsidRPr="00694610">
        <w:rPr>
          <w:u w:val="single"/>
        </w:rPr>
        <w:t>Many elders</w:t>
      </w:r>
      <w:r>
        <w:t xml:space="preserve"> </w:t>
      </w:r>
      <w:r w:rsidRPr="00694610">
        <w:rPr>
          <w:sz w:val="16"/>
        </w:rPr>
        <w:t xml:space="preserve">do not have birth certificates and therefore </w:t>
      </w:r>
      <w:r w:rsidRPr="00694610">
        <w:rPr>
          <w:u w:val="single"/>
        </w:rPr>
        <w:t>have a difficult time obtaining official government identification</w:t>
      </w:r>
      <w:r>
        <w:t xml:space="preserve">. </w:t>
      </w:r>
      <w:r w:rsidRPr="00277722">
        <w:rPr>
          <w:highlight w:val="yellow"/>
          <w:u w:val="single"/>
        </w:rPr>
        <w:t>There have been</w:t>
      </w:r>
      <w:r>
        <w:t xml:space="preserve"> </w:t>
      </w:r>
      <w:r w:rsidRPr="00694610">
        <w:rPr>
          <w:sz w:val="16"/>
        </w:rPr>
        <w:t xml:space="preserve">incidents of </w:t>
      </w:r>
      <w:r w:rsidRPr="00694610">
        <w:rPr>
          <w:u w:val="single"/>
        </w:rPr>
        <w:t xml:space="preserve">harassment, arrest, and </w:t>
      </w:r>
      <w:r w:rsidRPr="00277722">
        <w:rPr>
          <w:highlight w:val="yellow"/>
          <w:u w:val="single"/>
        </w:rPr>
        <w:t>beatings of Tohono O’odham citizens</w:t>
      </w:r>
      <w:r>
        <w:t xml:space="preserve"> </w:t>
      </w:r>
      <w:r w:rsidRPr="00694610">
        <w:rPr>
          <w:sz w:val="16"/>
        </w:rPr>
        <w:t>who have been found to not have proper identification on them.</w:t>
      </w:r>
      <w:r>
        <w:t xml:space="preserve"> </w:t>
      </w:r>
      <w:r w:rsidRPr="00277722">
        <w:rPr>
          <w:highlight w:val="yellow"/>
          <w:u w:val="single"/>
        </w:rPr>
        <w:t>Even though tribal identification is considered valid ID</w:t>
      </w:r>
      <w:r>
        <w:t xml:space="preserve"> </w:t>
      </w:r>
      <w:r w:rsidRPr="00694610">
        <w:rPr>
          <w:sz w:val="16"/>
        </w:rPr>
        <w:t xml:space="preserve">and therefore should enable members to freely move within their nation, </w:t>
      </w:r>
      <w:r w:rsidRPr="00694610">
        <w:rPr>
          <w:u w:val="single"/>
        </w:rPr>
        <w:t xml:space="preserve">many </w:t>
      </w:r>
      <w:r w:rsidRPr="00277722">
        <w:rPr>
          <w:highlight w:val="yellow"/>
          <w:u w:val="single"/>
        </w:rPr>
        <w:t>officials have rejected the cards and harassed people using them</w:t>
      </w:r>
      <w:r>
        <w:t xml:space="preserve">. </w:t>
      </w:r>
      <w:r w:rsidRPr="002A3F97">
        <w:rPr>
          <w:sz w:val="16"/>
        </w:rPr>
        <w:t>According to Amnesty International,</w:t>
      </w:r>
      <w:r>
        <w:t xml:space="preserve"> </w:t>
      </w:r>
      <w:r w:rsidRPr="00277722">
        <w:rPr>
          <w:highlight w:val="yellow"/>
          <w:u w:val="single"/>
        </w:rPr>
        <w:t>one citizen</w:t>
      </w:r>
      <w:r w:rsidRPr="002A3F97">
        <w:rPr>
          <w:u w:val="single"/>
        </w:rPr>
        <w:t xml:space="preserve"> of the Tohono O’odham</w:t>
      </w:r>
      <w:r w:rsidRPr="002A3F97">
        <w:rPr>
          <w:sz w:val="16"/>
        </w:rPr>
        <w:t>, born on the Mexican side of the Nation</w:t>
      </w:r>
      <w:r>
        <w:t xml:space="preserve"> </w:t>
      </w:r>
      <w:r w:rsidRPr="00277722">
        <w:rPr>
          <w:highlight w:val="yellow"/>
          <w:u w:val="single"/>
        </w:rPr>
        <w:t>was abused by CBP even though he had a tribal card</w:t>
      </w:r>
      <w:r w:rsidRPr="002A3F97">
        <w:rPr>
          <w:u w:val="single"/>
        </w:rPr>
        <w:t>.</w:t>
      </w:r>
      <w:r>
        <w:t xml:space="preserve"> </w:t>
      </w:r>
      <w:r w:rsidRPr="002A3F97">
        <w:rPr>
          <w:sz w:val="16"/>
        </w:rPr>
        <w:t>He obtained a tribal ID card to work on a ranch in the United States near the border.</w:t>
      </w:r>
      <w:r>
        <w:t xml:space="preserve"> </w:t>
      </w:r>
      <w:r w:rsidRPr="002A3F97">
        <w:rPr>
          <w:sz w:val="16"/>
        </w:rPr>
        <w:t xml:space="preserve">When crossing the border in Sonora, </w:t>
      </w:r>
      <w:r w:rsidRPr="002A3F97">
        <w:rPr>
          <w:u w:val="single"/>
        </w:rPr>
        <w:t>Border Patrol agents asked where he was from</w:t>
      </w:r>
      <w:r>
        <w:t xml:space="preserve">. </w:t>
      </w:r>
      <w:r w:rsidRPr="002A3F97">
        <w:rPr>
          <w:u w:val="single"/>
        </w:rPr>
        <w:t>He replied the USA</w:t>
      </w:r>
      <w:r>
        <w:t xml:space="preserve">, </w:t>
      </w:r>
      <w:r w:rsidRPr="002A3F97">
        <w:rPr>
          <w:u w:val="single"/>
        </w:rPr>
        <w:t>as he</w:t>
      </w:r>
      <w:r>
        <w:t xml:space="preserve"> </w:t>
      </w:r>
      <w:r w:rsidRPr="002A3F97">
        <w:rPr>
          <w:sz w:val="16"/>
        </w:rPr>
        <w:t>knew</w:t>
      </w:r>
      <w:r>
        <w:t xml:space="preserve"> </w:t>
      </w:r>
      <w:r w:rsidRPr="002A3F97">
        <w:rPr>
          <w:u w:val="single"/>
        </w:rPr>
        <w:t>he was born in the Tohono O’odham Nation and</w:t>
      </w:r>
      <w:r w:rsidRPr="002A3F97">
        <w:rPr>
          <w:sz w:val="16"/>
        </w:rPr>
        <w:t xml:space="preserve"> assumed </w:t>
      </w:r>
      <w:r w:rsidRPr="002A3F97">
        <w:rPr>
          <w:u w:val="single"/>
        </w:rPr>
        <w:t>that meant he was from there</w:t>
      </w:r>
      <w:r>
        <w:t xml:space="preserve">. </w:t>
      </w:r>
      <w:r w:rsidRPr="002A3F97">
        <w:rPr>
          <w:u w:val="single"/>
        </w:rPr>
        <w:t>The agents</w:t>
      </w:r>
      <w:r>
        <w:t xml:space="preserve"> </w:t>
      </w:r>
      <w:r w:rsidRPr="002A3F97">
        <w:rPr>
          <w:sz w:val="16"/>
        </w:rPr>
        <w:t xml:space="preserve">cuffed him and called him a pendejo. They </w:t>
      </w:r>
      <w:r w:rsidRPr="002A3F97">
        <w:rPr>
          <w:u w:val="single"/>
        </w:rPr>
        <w:t>removed his shoes, handcuffed him to a chair for three hours, and took photos and fingerprints</w:t>
      </w:r>
      <w:r>
        <w:t xml:space="preserve">. </w:t>
      </w:r>
      <w:r w:rsidRPr="002A3F97">
        <w:rPr>
          <w:sz w:val="16"/>
        </w:rPr>
        <w:t>Eventually</w:t>
      </w:r>
      <w:r>
        <w:t xml:space="preserve">, </w:t>
      </w:r>
      <w:r w:rsidRPr="002A3F97">
        <w:rPr>
          <w:u w:val="single"/>
        </w:rPr>
        <w:t>he signed an order of deportation</w:t>
      </w:r>
      <w:r>
        <w:t xml:space="preserve">, </w:t>
      </w:r>
      <w:r w:rsidRPr="002A3F97">
        <w:rPr>
          <w:u w:val="single"/>
        </w:rPr>
        <w:t>and they kicked him out into Sonora at three in the morning.</w:t>
      </w:r>
      <w:r>
        <w:t xml:space="preserve"> </w:t>
      </w:r>
      <w:r w:rsidRPr="002A3F97">
        <w:rPr>
          <w:sz w:val="16"/>
        </w:rPr>
        <w:t>He eventually snuck back (into his own homelands) and married a United States citizen who is also Tohono O’odham.</w:t>
      </w:r>
      <w:r>
        <w:t xml:space="preserve"> </w:t>
      </w:r>
      <w:r w:rsidRPr="002A3F97">
        <w:rPr>
          <w:u w:val="single"/>
        </w:rPr>
        <w:t>He is now captive in his own homelands, afraid to ever travel outside of the Nation, living in fear of the many CBP who patrol the reservation.</w:t>
      </w:r>
      <w:r>
        <w:t xml:space="preserve">  </w:t>
      </w:r>
      <w:r w:rsidRPr="00277722">
        <w:rPr>
          <w:highlight w:val="yellow"/>
          <w:u w:val="single"/>
        </w:rPr>
        <w:t>Other Indigenous people like the Kickapoo</w:t>
      </w:r>
      <w:r>
        <w:t xml:space="preserve"> </w:t>
      </w:r>
      <w:r w:rsidRPr="00277722">
        <w:rPr>
          <w:sz w:val="16"/>
        </w:rPr>
        <w:t xml:space="preserve">of Texas </w:t>
      </w:r>
      <w:r w:rsidRPr="00277722">
        <w:rPr>
          <w:highlight w:val="yellow"/>
          <w:u w:val="single"/>
        </w:rPr>
        <w:t>had to fight for</w:t>
      </w:r>
      <w:r>
        <w:t xml:space="preserve"> </w:t>
      </w:r>
      <w:r w:rsidRPr="00277722">
        <w:rPr>
          <w:sz w:val="16"/>
        </w:rPr>
        <w:t xml:space="preserve">legislation to be passed to allow them </w:t>
      </w:r>
      <w:r w:rsidRPr="00277722">
        <w:rPr>
          <w:highlight w:val="yellow"/>
          <w:u w:val="single"/>
        </w:rPr>
        <w:t>free travel</w:t>
      </w:r>
      <w:r>
        <w:t xml:space="preserve">. </w:t>
      </w:r>
      <w:r w:rsidRPr="00277722">
        <w:rPr>
          <w:highlight w:val="yellow"/>
          <w:u w:val="single"/>
        </w:rPr>
        <w:t>Even though there is a statute</w:t>
      </w:r>
      <w:r>
        <w:t xml:space="preserve"> </w:t>
      </w:r>
      <w:r w:rsidRPr="00277722">
        <w:rPr>
          <w:sz w:val="16"/>
        </w:rPr>
        <w:t>that allows</w:t>
      </w:r>
      <w:r>
        <w:t xml:space="preserve"> </w:t>
      </w:r>
      <w:r w:rsidRPr="00277722">
        <w:rPr>
          <w:highlight w:val="yellow"/>
          <w:u w:val="single"/>
        </w:rPr>
        <w:t>for the Kickapoo to travel freely through the border</w:t>
      </w:r>
      <w:r w:rsidRPr="00277722">
        <w:rPr>
          <w:u w:val="single"/>
        </w:rPr>
        <w:t xml:space="preserve"> in a manner that respect their seminomadic lifestyle</w:t>
      </w:r>
      <w:r>
        <w:t xml:space="preserve">, </w:t>
      </w:r>
      <w:r w:rsidRPr="00277722">
        <w:rPr>
          <w:highlight w:val="yellow"/>
          <w:u w:val="single"/>
        </w:rPr>
        <w:t>CBP have demanded they only use one</w:t>
      </w:r>
      <w:r>
        <w:t xml:space="preserve"> </w:t>
      </w:r>
      <w:r w:rsidRPr="00277722">
        <w:rPr>
          <w:sz w:val="16"/>
        </w:rPr>
        <w:t>specific</w:t>
      </w:r>
      <w:r>
        <w:t xml:space="preserve"> </w:t>
      </w:r>
      <w:r w:rsidRPr="00277722">
        <w:rPr>
          <w:highlight w:val="yellow"/>
          <w:u w:val="single"/>
        </w:rPr>
        <w:t>point of entry</w:t>
      </w:r>
      <w:r>
        <w:t xml:space="preserve"> </w:t>
      </w:r>
      <w:r w:rsidRPr="00277722">
        <w:rPr>
          <w:sz w:val="16"/>
        </w:rPr>
        <w:t>at Eagle Pass Texas</w:t>
      </w:r>
      <w:r>
        <w:t xml:space="preserve">. </w:t>
      </w:r>
      <w:r w:rsidRPr="00277722">
        <w:rPr>
          <w:sz w:val="16"/>
        </w:rPr>
        <w:t xml:space="preserve">Prior border fences have infringed on their statutory right to free travel, and a border wall would certainly infringe on that right as well. They had the good fortune of having that statute passed before 9/11, as now many other </w:t>
      </w:r>
      <w:r w:rsidRPr="000A596A">
        <w:rPr>
          <w:highlight w:val="yellow"/>
          <w:u w:val="single"/>
        </w:rPr>
        <w:t>groups who</w:t>
      </w:r>
      <w:r>
        <w:t xml:space="preserve"> </w:t>
      </w:r>
      <w:r w:rsidRPr="00277722">
        <w:rPr>
          <w:sz w:val="16"/>
        </w:rPr>
        <w:t xml:space="preserve">are not federally recognized but </w:t>
      </w:r>
      <w:r w:rsidRPr="00277722">
        <w:rPr>
          <w:highlight w:val="yellow"/>
          <w:u w:val="single"/>
        </w:rPr>
        <w:t>have lived in the border area for centuries have had requests for similar statutes denied.</w:t>
      </w:r>
    </w:p>
    <w:p w14:paraId="04A30181" w14:textId="783ED7C6" w:rsidR="001A0872" w:rsidRDefault="001A0872" w:rsidP="001A0872">
      <w:pPr>
        <w:pStyle w:val="Heading2"/>
      </w:pPr>
      <w:r>
        <w:t>International Law Advantage</w:t>
      </w:r>
      <w:r w:rsidR="00710B07">
        <w:t xml:space="preserve"> Backlines/Extensions</w:t>
      </w:r>
    </w:p>
    <w:p w14:paraId="6F6F45C0" w14:textId="37B009DC" w:rsidR="001A0872" w:rsidRPr="001A0872" w:rsidRDefault="001A0872" w:rsidP="001A0872">
      <w:pPr>
        <w:pStyle w:val="Heading4"/>
      </w:pPr>
      <w:r>
        <w:t>Native people’s ability to travel across international borders is protected by international law.</w:t>
      </w:r>
    </w:p>
    <w:p w14:paraId="7ADEC7FB" w14:textId="2B036A3A" w:rsidR="001A0872" w:rsidRPr="001A0872" w:rsidRDefault="001A0872" w:rsidP="001A0872">
      <w:r w:rsidRPr="000A4D4B">
        <w:rPr>
          <w:rFonts w:eastAsiaTheme="majorEastAsia" w:cstheme="majorBidi"/>
          <w:b/>
          <w:iCs/>
          <w:sz w:val="26"/>
        </w:rPr>
        <w:t>Lyons, 3-3-18</w:t>
      </w:r>
      <w:r>
        <w:t xml:space="preserve"> [Betty, a citizen of the Onondaga Nation, is president of the American Indian Law Alliance; “Dreamers must be protected – as Indigenous Peoples were not;” The Guardian, March 3, 2018; </w:t>
      </w:r>
      <w:hyperlink r:id="rId19" w:history="1">
        <w:r w:rsidRPr="00121F86">
          <w:rPr>
            <w:rStyle w:val="Hyperlink"/>
          </w:rPr>
          <w:t>https://www.theguardian.com/commentisfree/2018/mar/03/dreamers-daca-indigenous-peoples-americas</w:t>
        </w:r>
      </w:hyperlink>
      <w:r>
        <w:t>]</w:t>
      </w:r>
    </w:p>
    <w:p w14:paraId="4E7D8BE9" w14:textId="41F0502F" w:rsidR="002C448C" w:rsidRDefault="001A0872" w:rsidP="002C448C">
      <w:pPr>
        <w:rPr>
          <w:rStyle w:val="StyleUnderline"/>
          <w:highlight w:val="yellow"/>
        </w:rPr>
      </w:pPr>
      <w:r w:rsidRPr="001A0872">
        <w:rPr>
          <w:rStyle w:val="StyleUnderline"/>
          <w:highlight w:val="yellow"/>
        </w:rPr>
        <w:t>The U</w:t>
      </w:r>
      <w:r w:rsidRPr="001A0872">
        <w:rPr>
          <w:sz w:val="16"/>
        </w:rPr>
        <w:t xml:space="preserve">nited </w:t>
      </w:r>
      <w:r w:rsidRPr="001A0872">
        <w:rPr>
          <w:rStyle w:val="StyleUnderline"/>
          <w:highlight w:val="yellow"/>
        </w:rPr>
        <w:t>N</w:t>
      </w:r>
      <w:r w:rsidRPr="001A0872">
        <w:rPr>
          <w:sz w:val="16"/>
        </w:rPr>
        <w:t xml:space="preserve">ations </w:t>
      </w:r>
      <w:r w:rsidRPr="001A0872">
        <w:rPr>
          <w:rStyle w:val="StyleUnderline"/>
          <w:highlight w:val="yellow"/>
        </w:rPr>
        <w:t>Declaration on</w:t>
      </w:r>
      <w:r w:rsidRPr="001A0872">
        <w:rPr>
          <w:rStyle w:val="StyleUnderline"/>
        </w:rPr>
        <w:t xml:space="preserve"> the </w:t>
      </w:r>
      <w:r w:rsidRPr="001A0872">
        <w:rPr>
          <w:rStyle w:val="StyleUnderline"/>
          <w:highlight w:val="yellow"/>
        </w:rPr>
        <w:t>Rights of Indigenous Peoples</w:t>
      </w:r>
      <w:r w:rsidRPr="001A0872">
        <w:rPr>
          <w:sz w:val="16"/>
        </w:rPr>
        <w:t xml:space="preserve"> (UNDRIP) </w:t>
      </w:r>
      <w:r w:rsidRPr="001A0872">
        <w:rPr>
          <w:rStyle w:val="StyleUnderline"/>
          <w:highlight w:val="yellow"/>
        </w:rPr>
        <w:t>proclaims: “Indigenous</w:t>
      </w:r>
      <w:r w:rsidRPr="001A0872">
        <w:rPr>
          <w:sz w:val="16"/>
          <w:highlight w:val="yellow"/>
        </w:rPr>
        <w:t xml:space="preserve"> </w:t>
      </w:r>
      <w:r w:rsidRPr="001A0872">
        <w:rPr>
          <w:rStyle w:val="StyleUnderline"/>
          <w:highlight w:val="yellow"/>
        </w:rPr>
        <w:t>peoples</w:t>
      </w:r>
      <w:r w:rsidRPr="001A0872">
        <w:rPr>
          <w:rStyle w:val="StyleUnderline"/>
        </w:rPr>
        <w:t>,</w:t>
      </w:r>
      <w:r w:rsidRPr="001A0872">
        <w:rPr>
          <w:sz w:val="16"/>
        </w:rPr>
        <w:t xml:space="preserve"> in particular those </w:t>
      </w:r>
      <w:r w:rsidRPr="001A0872">
        <w:rPr>
          <w:rStyle w:val="StyleUnderline"/>
          <w:highlight w:val="yellow"/>
        </w:rPr>
        <w:t>divided by international borders, have the right to maintain and develop contacts, relations</w:t>
      </w:r>
      <w:r w:rsidRPr="001A0872">
        <w:rPr>
          <w:rStyle w:val="StyleUnderline"/>
        </w:rPr>
        <w:t xml:space="preserve"> </w:t>
      </w:r>
      <w:r w:rsidRPr="001A0872">
        <w:rPr>
          <w:rStyle w:val="StyleUnderline"/>
          <w:highlight w:val="yellow"/>
        </w:rPr>
        <w:t>and cooperation</w:t>
      </w:r>
      <w:r w:rsidRPr="001A0872">
        <w:rPr>
          <w:rStyle w:val="StyleUnderline"/>
        </w:rPr>
        <w:t>,</w:t>
      </w:r>
      <w:r w:rsidRPr="001A0872">
        <w:rPr>
          <w:sz w:val="16"/>
        </w:rPr>
        <w:t xml:space="preserve"> including activities for spiritual, cultural, political, economic and social purposes, </w:t>
      </w:r>
      <w:r w:rsidRPr="001A0872">
        <w:rPr>
          <w:rStyle w:val="StyleUnderline"/>
          <w:highlight w:val="yellow"/>
        </w:rPr>
        <w:t>with their own members as well as other peoples across borde</w:t>
      </w:r>
      <w:r w:rsidR="002C448C">
        <w:rPr>
          <w:rStyle w:val="StyleUnderline"/>
          <w:highlight w:val="yellow"/>
        </w:rPr>
        <w:t>rs.</w:t>
      </w:r>
    </w:p>
    <w:p w14:paraId="7A03DEE0" w14:textId="77777777" w:rsidR="00493F7C" w:rsidRPr="00AF2239" w:rsidRDefault="00493F7C" w:rsidP="00493F7C">
      <w:pPr>
        <w:pStyle w:val="Heading4"/>
      </w:pPr>
      <w:r>
        <w:t>Border passage restrictions violate Article 36 of the Declaration on Rights of Indigenous People.</w:t>
      </w:r>
    </w:p>
    <w:p w14:paraId="018A3B7A" w14:textId="77777777" w:rsidR="00493F7C" w:rsidRPr="00B510D0" w:rsidRDefault="00493F7C" w:rsidP="00493F7C">
      <w:pPr>
        <w:rPr>
          <w:b/>
          <w:sz w:val="26"/>
          <w:szCs w:val="26"/>
        </w:rPr>
      </w:pPr>
      <w:r w:rsidRPr="00B510D0">
        <w:rPr>
          <w:b/>
          <w:sz w:val="26"/>
          <w:szCs w:val="26"/>
        </w:rPr>
        <w:t>Heiderpriem 2015</w:t>
      </w:r>
    </w:p>
    <w:p w14:paraId="2F1873CA" w14:textId="77777777" w:rsidR="00493F7C" w:rsidRDefault="00493F7C" w:rsidP="00493F7C">
      <w:r>
        <w:t xml:space="preserve">[Peter, third-year law student at Georgetown University Law Center “The Tohono O’odham Nation and the United States-Mexico Border” American Indian Law Journal Issue 1 Volume IV Issue I, December 15, 2015,  </w:t>
      </w:r>
      <w:r w:rsidRPr="00E35A41">
        <w:t>https://digitalcommons.law.seattleu.edu/cgi/viewcontent.cgi?article=1118&amp;context=ailj</w:t>
      </w:r>
      <w:r>
        <w:t>]</w:t>
      </w:r>
    </w:p>
    <w:p w14:paraId="6AEBFADD" w14:textId="6F857CD1" w:rsidR="00493F7C" w:rsidRDefault="00493F7C" w:rsidP="00493F7C">
      <w:r w:rsidRPr="00493F7C">
        <w:rPr>
          <w:rStyle w:val="StyleUnderline"/>
          <w:highlight w:val="yellow"/>
        </w:rPr>
        <w:t>The</w:t>
      </w:r>
      <w:r w:rsidRPr="001F1436">
        <w:rPr>
          <w:sz w:val="16"/>
        </w:rPr>
        <w:t xml:space="preserve"> </w:t>
      </w:r>
      <w:r w:rsidRPr="009C7112">
        <w:rPr>
          <w:rStyle w:val="StyleUnderline"/>
          <w:highlight w:val="yellow"/>
        </w:rPr>
        <w:t>U</w:t>
      </w:r>
      <w:r w:rsidRPr="009C7112">
        <w:rPr>
          <w:rStyle w:val="StyleUnderline"/>
        </w:rPr>
        <w:t xml:space="preserve">nited </w:t>
      </w:r>
      <w:r w:rsidRPr="009C7112">
        <w:rPr>
          <w:rStyle w:val="StyleUnderline"/>
          <w:highlight w:val="yellow"/>
        </w:rPr>
        <w:t>N</w:t>
      </w:r>
      <w:r w:rsidRPr="009C7112">
        <w:rPr>
          <w:rStyle w:val="StyleUnderline"/>
        </w:rPr>
        <w:t xml:space="preserve">ations General Assembly </w:t>
      </w:r>
      <w:r w:rsidRPr="009C7112">
        <w:rPr>
          <w:rStyle w:val="StyleUnderline"/>
          <w:highlight w:val="yellow"/>
        </w:rPr>
        <w:t>adopted the Declaration on the Rights of Indigenous Peoples</w:t>
      </w:r>
      <w:r w:rsidRPr="009C7112">
        <w:rPr>
          <w:rStyle w:val="StyleUnderline"/>
        </w:rPr>
        <w:t xml:space="preserve"> (“the Declaration”) in September 2007. </w:t>
      </w:r>
      <w:r w:rsidRPr="001F1436">
        <w:rPr>
          <w:sz w:val="16"/>
        </w:rPr>
        <w:t xml:space="preserve">128 </w:t>
      </w:r>
      <w:r w:rsidRPr="009C7112">
        <w:rPr>
          <w:rStyle w:val="StyleUnderline"/>
        </w:rPr>
        <w:t xml:space="preserve">The Declaration’s </w:t>
      </w:r>
      <w:r w:rsidRPr="009C7112">
        <w:rPr>
          <w:rStyle w:val="StyleUnderline"/>
          <w:highlight w:val="yellow"/>
        </w:rPr>
        <w:t>purpose</w:t>
      </w:r>
      <w:r w:rsidRPr="009C7112">
        <w:rPr>
          <w:rStyle w:val="StyleUnderline"/>
        </w:rPr>
        <w:t xml:space="preserve"> is </w:t>
      </w:r>
      <w:r w:rsidRPr="009C7112">
        <w:rPr>
          <w:rStyle w:val="StyleUnderline"/>
          <w:highlight w:val="yellow"/>
        </w:rPr>
        <w:t>to establish “individual and collective rights; cultural rights and identity; rights to education, health, employment, language, and others</w:t>
      </w:r>
      <w:r w:rsidRPr="009C7112">
        <w:rPr>
          <w:rStyle w:val="StyleUnderline"/>
        </w:rPr>
        <w:t>.”</w:t>
      </w:r>
      <w:r w:rsidRPr="001F1436">
        <w:rPr>
          <w:sz w:val="16"/>
        </w:rPr>
        <w:t xml:space="preserve"> 129 </w:t>
      </w:r>
      <w:r w:rsidRPr="009C7112">
        <w:rPr>
          <w:rStyle w:val="StyleUnderline"/>
        </w:rPr>
        <w:t>Consisting of 46 articles, the Declaration establishes many rights such as the right to determine membership and the right to land redress in certain circumstances</w:t>
      </w:r>
      <w:r w:rsidRPr="001F1436">
        <w:rPr>
          <w:sz w:val="16"/>
        </w:rPr>
        <w:t>.130 The United States originally opposed the Declaration, but in December 2010, President Obama reversed the country’s position. 131 Although supporting the Declaration does not impose binding law on the United States, the action carries “moral and political force” and is meant to reinforce the Obama Administration’s commitment to addressing American Indian problems.132</w:t>
      </w:r>
      <w:r>
        <w:rPr>
          <w:sz w:val="16"/>
        </w:rPr>
        <w:t xml:space="preserve"> </w:t>
      </w:r>
      <w:r w:rsidRPr="009C7112">
        <w:rPr>
          <w:rStyle w:val="StyleUnderline"/>
          <w:highlight w:val="yellow"/>
        </w:rPr>
        <w:t>Article 36</w:t>
      </w:r>
      <w:r w:rsidRPr="009C7112">
        <w:rPr>
          <w:rStyle w:val="StyleUnderline"/>
        </w:rPr>
        <w:t xml:space="preserve"> of the Declaration </w:t>
      </w:r>
      <w:r w:rsidRPr="009C7112">
        <w:rPr>
          <w:rStyle w:val="StyleUnderline"/>
          <w:highlight w:val="yellow"/>
        </w:rPr>
        <w:t>is especially relevant to the Tohono O’odham</w:t>
      </w:r>
      <w:r w:rsidRPr="009C7112">
        <w:rPr>
          <w:rStyle w:val="StyleUnderline"/>
        </w:rPr>
        <w:t xml:space="preserve"> Nation. The article provides: </w:t>
      </w:r>
      <w:r w:rsidRPr="009C7112">
        <w:rPr>
          <w:rStyle w:val="StyleUnderline"/>
          <w:highlight w:val="yellow"/>
        </w:rPr>
        <w:t>1. Indigenous peoples, in particular those divided by international borders, have the right to maintain and develop contacts, relations and cooperation, including activities for spiritual, cultural, political, economic and social purposes</w:t>
      </w:r>
      <w:r w:rsidRPr="009C7112">
        <w:rPr>
          <w:rStyle w:val="StyleUnderline"/>
        </w:rPr>
        <w:t xml:space="preserve">, with their own members as well as other peoples across borders. 2. </w:t>
      </w:r>
      <w:r w:rsidRPr="009C7112">
        <w:rPr>
          <w:rStyle w:val="StyleUnderline"/>
          <w:highlight w:val="yellow"/>
        </w:rPr>
        <w:t>States, in</w:t>
      </w:r>
      <w:r w:rsidRPr="009C7112">
        <w:rPr>
          <w:rStyle w:val="StyleUnderline"/>
        </w:rPr>
        <w:t xml:space="preserve"> consultation and </w:t>
      </w:r>
      <w:r w:rsidRPr="009C7112">
        <w:rPr>
          <w:rStyle w:val="StyleUnderline"/>
          <w:highlight w:val="yellow"/>
        </w:rPr>
        <w:t>cooperation with indigenous peoples</w:t>
      </w:r>
      <w:r w:rsidRPr="009C7112">
        <w:rPr>
          <w:rStyle w:val="StyleUnderline"/>
        </w:rPr>
        <w:t xml:space="preserve">, shall </w:t>
      </w:r>
      <w:r w:rsidRPr="009C7112">
        <w:rPr>
          <w:rStyle w:val="StyleUnderline"/>
          <w:highlight w:val="yellow"/>
        </w:rPr>
        <w:t>take effective measures to</w:t>
      </w:r>
      <w:r w:rsidRPr="009C7112">
        <w:rPr>
          <w:rStyle w:val="StyleUnderline"/>
        </w:rPr>
        <w:t xml:space="preserve"> facilitate the exercise and </w:t>
      </w:r>
      <w:r w:rsidRPr="009C7112">
        <w:rPr>
          <w:rStyle w:val="StyleUnderline"/>
          <w:highlight w:val="yellow"/>
        </w:rPr>
        <w:t>ensure the implementation of this right.</w:t>
      </w:r>
      <w:r>
        <w:t>133</w:t>
      </w:r>
    </w:p>
    <w:p w14:paraId="2DC63457" w14:textId="77777777" w:rsidR="00653FAB" w:rsidRDefault="00653FAB" w:rsidP="00653FAB">
      <w:pPr>
        <w:pStyle w:val="Heading4"/>
      </w:pPr>
      <w:r>
        <w:t>Denying free passage to indigenous populations violates multiple instances of international law.</w:t>
      </w:r>
    </w:p>
    <w:p w14:paraId="27D2C6B2" w14:textId="77777777" w:rsidR="00653FAB" w:rsidRPr="0064046C" w:rsidRDefault="00653FAB" w:rsidP="00653FAB">
      <w:pPr>
        <w:rPr>
          <w:b/>
          <w:sz w:val="26"/>
          <w:szCs w:val="26"/>
        </w:rPr>
      </w:pPr>
      <w:r>
        <w:rPr>
          <w:b/>
          <w:sz w:val="26"/>
          <w:szCs w:val="26"/>
        </w:rPr>
        <w:t>Luna-Firebaugh ‘02</w:t>
      </w:r>
    </w:p>
    <w:p w14:paraId="5C1D7361" w14:textId="77777777" w:rsidR="00653FAB" w:rsidRPr="0064046C" w:rsidRDefault="00653FAB" w:rsidP="00653FAB">
      <w:pPr>
        <w:rPr>
          <w:rFonts w:eastAsia="Times New Roman"/>
          <w:bCs/>
          <w:iCs/>
          <w:sz w:val="18"/>
          <w:szCs w:val="18"/>
        </w:rPr>
      </w:pPr>
      <w:r>
        <w:rPr>
          <w:rFonts w:eastAsia="Times New Roman"/>
          <w:sz w:val="18"/>
          <w:szCs w:val="18"/>
        </w:rPr>
        <w:t xml:space="preserve">(Eileen M. Luna-Firebaugh, </w:t>
      </w:r>
      <w:r w:rsidRPr="00251AA8">
        <w:rPr>
          <w:rFonts w:eastAsia="Times New Roman"/>
          <w:sz w:val="18"/>
          <w:szCs w:val="18"/>
        </w:rPr>
        <w:t>Associate Head of the American Indian Studies Program</w:t>
      </w:r>
      <w:r>
        <w:rPr>
          <w:rFonts w:eastAsia="Times New Roman"/>
          <w:sz w:val="18"/>
          <w:szCs w:val="18"/>
        </w:rPr>
        <w:t xml:space="preserve"> at the University of Arizona, “</w:t>
      </w:r>
      <w:r w:rsidRPr="00251AA8">
        <w:rPr>
          <w:rFonts w:eastAsia="Times New Roman"/>
          <w:bCs/>
          <w:sz w:val="18"/>
          <w:szCs w:val="18"/>
        </w:rPr>
        <w:t>The Border Crossed Us: Border Crossing Issues of the Indigenous Peoples of the Americas</w:t>
      </w:r>
      <w:r>
        <w:rPr>
          <w:rFonts w:eastAsia="Times New Roman"/>
          <w:bCs/>
          <w:sz w:val="18"/>
          <w:szCs w:val="18"/>
        </w:rPr>
        <w:t xml:space="preserve">”, </w:t>
      </w:r>
      <w:r w:rsidRPr="00251AA8">
        <w:rPr>
          <w:rFonts w:eastAsia="Times New Roman"/>
          <w:bCs/>
          <w:i/>
          <w:iCs/>
          <w:sz w:val="18"/>
          <w:szCs w:val="18"/>
        </w:rPr>
        <w:t>Wicazo Sa Review</w:t>
      </w:r>
      <w:r>
        <w:rPr>
          <w:rFonts w:eastAsia="Times New Roman"/>
          <w:bCs/>
          <w:iCs/>
          <w:sz w:val="18"/>
          <w:szCs w:val="18"/>
        </w:rPr>
        <w:t xml:space="preserve">, </w:t>
      </w:r>
      <w:r w:rsidRPr="00251AA8">
        <w:rPr>
          <w:rFonts w:eastAsia="Times New Roman"/>
          <w:bCs/>
          <w:iCs/>
          <w:sz w:val="18"/>
          <w:szCs w:val="18"/>
        </w:rPr>
        <w:t>Vol. 17, No. 1,</w:t>
      </w:r>
      <w:r>
        <w:rPr>
          <w:rFonts w:eastAsia="Times New Roman"/>
          <w:bCs/>
          <w:iCs/>
          <w:sz w:val="18"/>
          <w:szCs w:val="18"/>
        </w:rPr>
        <w:t xml:space="preserve"> Spring 2002, </w:t>
      </w:r>
      <w:hyperlink r:id="rId20" w:history="1">
        <w:r w:rsidRPr="00590F44">
          <w:rPr>
            <w:rStyle w:val="Hyperlink"/>
            <w:rFonts w:eastAsia="Times New Roman"/>
            <w:bCs/>
            <w:iCs/>
            <w:sz w:val="18"/>
            <w:szCs w:val="18"/>
          </w:rPr>
          <w:t>https://www.jstor.org/stable/1409565)</w:t>
        </w:r>
      </w:hyperlink>
      <w:r>
        <w:rPr>
          <w:rFonts w:eastAsia="Times New Roman"/>
          <w:bCs/>
          <w:iCs/>
          <w:sz w:val="18"/>
          <w:szCs w:val="18"/>
        </w:rPr>
        <w:t xml:space="preserve"> //cnr</w:t>
      </w:r>
    </w:p>
    <w:p w14:paraId="6F1257FB" w14:textId="102517E2" w:rsidR="00653FAB" w:rsidRDefault="00653FAB" w:rsidP="00653FAB">
      <w:pPr>
        <w:rPr>
          <w:rFonts w:eastAsia="Times New Roman"/>
          <w:sz w:val="24"/>
          <w:u w:val="single"/>
        </w:rPr>
      </w:pPr>
      <w:r w:rsidRPr="0064046C">
        <w:rPr>
          <w:rFonts w:eastAsia="Times New Roman"/>
          <w:sz w:val="24"/>
          <w:u w:val="single"/>
        </w:rPr>
        <w:t xml:space="preserve">Article 27 of </w:t>
      </w:r>
      <w:r w:rsidRPr="0064046C">
        <w:rPr>
          <w:rFonts w:eastAsia="Times New Roman"/>
          <w:sz w:val="24"/>
          <w:highlight w:val="yellow"/>
          <w:u w:val="single"/>
        </w:rPr>
        <w:t>the International Covenant on Civil and Political Rights affirms the right of persons belonging to "ethnic, linguistic or religious minorities ... to enjoy their own culture</w:t>
      </w:r>
      <w:r w:rsidRPr="0064046C">
        <w:rPr>
          <w:rFonts w:eastAsia="Times New Roman"/>
          <w:sz w:val="24"/>
          <w:u w:val="single"/>
        </w:rPr>
        <w:t xml:space="preserve">, to profess and practice their own religion [and] to use their own language." </w:t>
      </w:r>
      <w:r w:rsidRPr="0064046C">
        <w:rPr>
          <w:rFonts w:eastAsia="Times New Roman"/>
          <w:sz w:val="24"/>
          <w:highlight w:val="yellow"/>
          <w:u w:val="single"/>
        </w:rPr>
        <w:t>For the indigenous of</w:t>
      </w:r>
      <w:r w:rsidRPr="0064046C">
        <w:rPr>
          <w:rFonts w:eastAsia="Times New Roman"/>
          <w:sz w:val="24"/>
          <w:u w:val="single"/>
        </w:rPr>
        <w:t xml:space="preserve"> the </w:t>
      </w:r>
      <w:r w:rsidRPr="0064046C">
        <w:rPr>
          <w:rFonts w:eastAsia="Times New Roman"/>
          <w:sz w:val="24"/>
          <w:highlight w:val="yellow"/>
          <w:u w:val="single"/>
        </w:rPr>
        <w:t>North America</w:t>
      </w:r>
      <w:r w:rsidRPr="0064046C">
        <w:rPr>
          <w:rFonts w:eastAsia="Times New Roman"/>
          <w:sz w:val="24"/>
          <w:u w:val="single"/>
        </w:rPr>
        <w:t xml:space="preserve">n continent, </w:t>
      </w:r>
      <w:r w:rsidRPr="0064046C">
        <w:rPr>
          <w:rFonts w:eastAsia="Times New Roman"/>
          <w:sz w:val="24"/>
          <w:highlight w:val="yellow"/>
          <w:u w:val="single"/>
        </w:rPr>
        <w:t>the rights guaranteed in this covenant are</w:t>
      </w:r>
      <w:r w:rsidRPr="0064046C">
        <w:rPr>
          <w:rFonts w:eastAsia="Times New Roman"/>
          <w:sz w:val="24"/>
          <w:u w:val="single"/>
        </w:rPr>
        <w:t xml:space="preserve"> clearly </w:t>
      </w:r>
      <w:r w:rsidRPr="0064046C">
        <w:rPr>
          <w:rFonts w:eastAsia="Times New Roman"/>
          <w:sz w:val="24"/>
          <w:highlight w:val="yellow"/>
          <w:u w:val="single"/>
        </w:rPr>
        <w:t>violated by the restrictions to travel across the U.S.-Mexico and U.S.-Canada borders.</w:t>
      </w:r>
      <w:r>
        <w:rPr>
          <w:rFonts w:eastAsia="Times New Roman"/>
          <w:sz w:val="24"/>
          <w:u w:val="single"/>
        </w:rPr>
        <w:t xml:space="preserve"> </w:t>
      </w:r>
      <w:r w:rsidRPr="0064046C">
        <w:rPr>
          <w:rFonts w:eastAsia="Times New Roman"/>
          <w:sz w:val="24"/>
          <w:u w:val="single"/>
        </w:rPr>
        <w:t xml:space="preserve">To use the </w:t>
      </w:r>
      <w:r w:rsidRPr="0064046C">
        <w:rPr>
          <w:rFonts w:eastAsia="Times New Roman"/>
          <w:sz w:val="24"/>
          <w:highlight w:val="yellow"/>
          <w:u w:val="single"/>
        </w:rPr>
        <w:t>Tohono O'odham as an example, there are religious</w:t>
      </w:r>
      <w:r w:rsidRPr="0003605E">
        <w:rPr>
          <w:rFonts w:eastAsia="Times New Roman"/>
          <w:sz w:val="24"/>
          <w:highlight w:val="yellow"/>
          <w:u w:val="single"/>
        </w:rPr>
        <w:t xml:space="preserve"> </w:t>
      </w:r>
      <w:r w:rsidRPr="0064046C">
        <w:rPr>
          <w:rFonts w:eastAsia="Times New Roman"/>
          <w:sz w:val="24"/>
          <w:highlight w:val="yellow"/>
          <w:u w:val="single"/>
        </w:rPr>
        <w:t>sites on traditional lands that lie on bo</w:t>
      </w:r>
      <w:r w:rsidRPr="0003605E">
        <w:rPr>
          <w:rFonts w:eastAsia="Times New Roman"/>
          <w:sz w:val="24"/>
          <w:highlight w:val="yellow"/>
          <w:u w:val="single"/>
        </w:rPr>
        <w:t>th sides of the U.S.-Mexico bor</w:t>
      </w:r>
      <w:r w:rsidRPr="0064046C">
        <w:rPr>
          <w:rFonts w:eastAsia="Times New Roman"/>
          <w:sz w:val="24"/>
          <w:highlight w:val="yellow"/>
          <w:u w:val="single"/>
        </w:rPr>
        <w:t>der</w:t>
      </w:r>
      <w:r w:rsidRPr="0064046C">
        <w:rPr>
          <w:rFonts w:eastAsia="Times New Roman"/>
          <w:sz w:val="24"/>
          <w:u w:val="single"/>
        </w:rPr>
        <w:t>.</w:t>
      </w:r>
      <w:r w:rsidRPr="0064046C">
        <w:rPr>
          <w:rFonts w:eastAsia="Times New Roman"/>
          <w:sz w:val="16"/>
        </w:rPr>
        <w:t xml:space="preserve"> On an annual basis, many O'odham make a pilgrimage to Magdalena de Kino, Sonora, Mexico, a tradition of Sonoran Desert Catholicism. At other times, O'odham travel to Boboquivari, a sacred mountain on O'odham lands north of the U.S.-Mexico border.4' </w:t>
      </w:r>
      <w:r w:rsidRPr="0064046C">
        <w:rPr>
          <w:rFonts w:eastAsia="Times New Roman"/>
          <w:sz w:val="24"/>
          <w:highlight w:val="yellow"/>
          <w:u w:val="single"/>
        </w:rPr>
        <w:t>Those O'odham</w:t>
      </w:r>
      <w:r w:rsidRPr="0003605E">
        <w:rPr>
          <w:rFonts w:eastAsia="Times New Roman"/>
          <w:sz w:val="24"/>
          <w:highlight w:val="yellow"/>
          <w:u w:val="single"/>
        </w:rPr>
        <w:t xml:space="preserve"> </w:t>
      </w:r>
      <w:r w:rsidRPr="0064046C">
        <w:rPr>
          <w:rFonts w:eastAsia="Times New Roman"/>
          <w:sz w:val="24"/>
          <w:highlight w:val="yellow"/>
          <w:u w:val="single"/>
        </w:rPr>
        <w:t>without the legal right to travel into Mexico</w:t>
      </w:r>
      <w:r w:rsidRPr="0064046C">
        <w:rPr>
          <w:rFonts w:eastAsia="Times New Roman"/>
          <w:sz w:val="24"/>
          <w:u w:val="single"/>
        </w:rPr>
        <w:t xml:space="preserve"> or into the United States </w:t>
      </w:r>
      <w:r w:rsidRPr="0064046C">
        <w:rPr>
          <w:rFonts w:eastAsia="Times New Roman"/>
          <w:sz w:val="24"/>
          <w:highlight w:val="yellow"/>
          <w:u w:val="single"/>
        </w:rPr>
        <w:t>are clearly inhibited in their right to pra</w:t>
      </w:r>
      <w:r w:rsidRPr="0003605E">
        <w:rPr>
          <w:rFonts w:eastAsia="Times New Roman"/>
          <w:sz w:val="24"/>
          <w:highlight w:val="yellow"/>
          <w:u w:val="single"/>
        </w:rPr>
        <w:t>ctice their own religion, as es</w:t>
      </w:r>
      <w:r w:rsidRPr="0064046C">
        <w:rPr>
          <w:rFonts w:eastAsia="Times New Roman"/>
          <w:sz w:val="24"/>
          <w:highlight w:val="yellow"/>
          <w:u w:val="single"/>
        </w:rPr>
        <w:t>tablished by the International Covenant on Civil and Political Rights.</w:t>
      </w:r>
      <w:r>
        <w:rPr>
          <w:rFonts w:eastAsia="Times New Roman"/>
          <w:sz w:val="24"/>
          <w:u w:val="single"/>
        </w:rPr>
        <w:t xml:space="preserve"> </w:t>
      </w:r>
      <w:r w:rsidRPr="0064046C">
        <w:rPr>
          <w:rFonts w:eastAsia="Times New Roman"/>
          <w:sz w:val="24"/>
          <w:highlight w:val="yellow"/>
          <w:u w:val="single"/>
        </w:rPr>
        <w:t>The UN Human Rights Commi</w:t>
      </w:r>
      <w:r w:rsidRPr="0003605E">
        <w:rPr>
          <w:rFonts w:eastAsia="Times New Roman"/>
          <w:sz w:val="24"/>
          <w:highlight w:val="yellow"/>
          <w:u w:val="single"/>
        </w:rPr>
        <w:t>ttee and the Inter-American Com</w:t>
      </w:r>
      <w:r w:rsidRPr="0064046C">
        <w:rPr>
          <w:rFonts w:eastAsia="Times New Roman"/>
          <w:sz w:val="24"/>
          <w:highlight w:val="yellow"/>
          <w:u w:val="single"/>
        </w:rPr>
        <w:t>mission on Human Rights of the Organization of American States have</w:t>
      </w:r>
      <w:r w:rsidRPr="0003605E">
        <w:rPr>
          <w:rFonts w:eastAsia="Times New Roman"/>
          <w:sz w:val="24"/>
          <w:highlight w:val="yellow"/>
          <w:u w:val="single"/>
        </w:rPr>
        <w:t xml:space="preserve"> </w:t>
      </w:r>
      <w:r w:rsidRPr="0064046C">
        <w:rPr>
          <w:rFonts w:eastAsia="Times New Roman"/>
          <w:sz w:val="24"/>
          <w:highlight w:val="yellow"/>
          <w:u w:val="single"/>
        </w:rPr>
        <w:t>also recognized</w:t>
      </w:r>
      <w:r w:rsidRPr="0064046C">
        <w:rPr>
          <w:rFonts w:eastAsia="Times New Roman"/>
          <w:sz w:val="24"/>
          <w:u w:val="single"/>
        </w:rPr>
        <w:t xml:space="preserve"> the need to protect </w:t>
      </w:r>
      <w:r w:rsidRPr="0064046C">
        <w:rPr>
          <w:rFonts w:eastAsia="Times New Roman"/>
          <w:sz w:val="24"/>
          <w:highlight w:val="yellow"/>
          <w:u w:val="single"/>
        </w:rPr>
        <w:t>indigenous rights.</w:t>
      </w:r>
      <w:r w:rsidRPr="0064046C">
        <w:rPr>
          <w:rFonts w:eastAsia="Times New Roman"/>
          <w:sz w:val="24"/>
          <w:u w:val="single"/>
        </w:rPr>
        <w:t xml:space="preserve"> </w:t>
      </w:r>
      <w:r w:rsidRPr="0064046C">
        <w:rPr>
          <w:rFonts w:eastAsia="Times New Roman"/>
          <w:sz w:val="24"/>
          <w:highlight w:val="yellow"/>
          <w:u w:val="single"/>
        </w:rPr>
        <w:t>These entities</w:t>
      </w:r>
      <w:r w:rsidRPr="0064046C">
        <w:rPr>
          <w:rFonts w:eastAsia="Times New Roman"/>
          <w:sz w:val="24"/>
          <w:u w:val="single"/>
        </w:rPr>
        <w:t xml:space="preserve"> have </w:t>
      </w:r>
      <w:r w:rsidRPr="0064046C">
        <w:rPr>
          <w:rFonts w:eastAsia="Times New Roman"/>
          <w:sz w:val="24"/>
          <w:highlight w:val="yellow"/>
          <w:u w:val="single"/>
        </w:rPr>
        <w:t>held their "cultural integrity" nor</w:t>
      </w:r>
      <w:r w:rsidRPr="0003605E">
        <w:rPr>
          <w:rFonts w:eastAsia="Times New Roman"/>
          <w:sz w:val="24"/>
          <w:highlight w:val="yellow"/>
          <w:u w:val="single"/>
        </w:rPr>
        <w:t>m to cover all aspects of an in</w:t>
      </w:r>
      <w:r w:rsidRPr="0064046C">
        <w:rPr>
          <w:rFonts w:eastAsia="Times New Roman"/>
          <w:sz w:val="24"/>
          <w:highlight w:val="yellow"/>
          <w:u w:val="single"/>
        </w:rPr>
        <w:t>digenous group's survival as a distinct culture</w:t>
      </w:r>
      <w:r w:rsidRPr="0064046C">
        <w:rPr>
          <w:rFonts w:eastAsia="Times New Roman"/>
          <w:sz w:val="24"/>
          <w:u w:val="single"/>
        </w:rPr>
        <w:t xml:space="preserve">, understanding culture </w:t>
      </w:r>
      <w:r w:rsidRPr="0064046C">
        <w:rPr>
          <w:rFonts w:eastAsia="Times New Roman"/>
          <w:sz w:val="24"/>
          <w:highlight w:val="yellow"/>
          <w:u w:val="single"/>
        </w:rPr>
        <w:t>to</w:t>
      </w:r>
      <w:r w:rsidRPr="0003605E">
        <w:rPr>
          <w:rFonts w:eastAsia="Times New Roman"/>
          <w:sz w:val="24"/>
          <w:highlight w:val="yellow"/>
          <w:u w:val="single"/>
        </w:rPr>
        <w:t xml:space="preserve"> </w:t>
      </w:r>
      <w:r w:rsidRPr="0064046C">
        <w:rPr>
          <w:rFonts w:eastAsia="Times New Roman"/>
          <w:sz w:val="24"/>
          <w:highlight w:val="yellow"/>
          <w:u w:val="single"/>
        </w:rPr>
        <w:t>include land-use patterns</w:t>
      </w:r>
      <w:r w:rsidRPr="0064046C">
        <w:rPr>
          <w:rFonts w:eastAsia="Times New Roman"/>
          <w:sz w:val="24"/>
          <w:u w:val="single"/>
        </w:rPr>
        <w:t xml:space="preserve"> as well as religious practices.</w:t>
      </w:r>
      <w:r>
        <w:rPr>
          <w:rFonts w:eastAsia="Times New Roman"/>
          <w:sz w:val="24"/>
          <w:u w:val="single"/>
        </w:rPr>
        <w:t xml:space="preserve"> </w:t>
      </w:r>
      <w:r w:rsidRPr="0064046C">
        <w:rPr>
          <w:rFonts w:eastAsia="Times New Roman"/>
          <w:sz w:val="24"/>
          <w:u w:val="single"/>
        </w:rPr>
        <w:t xml:space="preserve">The proposed </w:t>
      </w:r>
      <w:r w:rsidRPr="0064046C">
        <w:rPr>
          <w:rFonts w:eastAsia="Times New Roman"/>
          <w:sz w:val="24"/>
          <w:highlight w:val="yellow"/>
          <w:u w:val="single"/>
        </w:rPr>
        <w:t>American Declaration on the Rights of Indigenous</w:t>
      </w:r>
      <w:r w:rsidRPr="0003605E">
        <w:rPr>
          <w:rFonts w:eastAsia="Times New Roman"/>
          <w:sz w:val="24"/>
          <w:highlight w:val="yellow"/>
          <w:u w:val="single"/>
        </w:rPr>
        <w:t xml:space="preserve"> </w:t>
      </w:r>
      <w:r w:rsidRPr="0064046C">
        <w:rPr>
          <w:rFonts w:eastAsia="Times New Roman"/>
          <w:sz w:val="24"/>
          <w:highlight w:val="yellow"/>
          <w:u w:val="single"/>
        </w:rPr>
        <w:t>Peoples</w:t>
      </w:r>
      <w:r w:rsidRPr="0064046C">
        <w:rPr>
          <w:rFonts w:eastAsia="Times New Roman"/>
          <w:sz w:val="16"/>
        </w:rPr>
        <w:t xml:space="preserve">, adopted on June 5, 1997, </w:t>
      </w:r>
      <w:r w:rsidRPr="0064046C">
        <w:rPr>
          <w:rFonts w:eastAsia="Times New Roman"/>
          <w:sz w:val="24"/>
          <w:u w:val="single"/>
        </w:rPr>
        <w:t xml:space="preserve">at the seventh plenary session of the Inter-American Commission on Human Rights of the Organization of American States, specifically </w:t>
      </w:r>
      <w:r w:rsidRPr="0064046C">
        <w:rPr>
          <w:rFonts w:eastAsia="Times New Roman"/>
          <w:sz w:val="24"/>
          <w:highlight w:val="yellow"/>
          <w:u w:val="single"/>
        </w:rPr>
        <w:t>sets forth the following</w:t>
      </w:r>
      <w:r w:rsidRPr="0064046C">
        <w:rPr>
          <w:rFonts w:eastAsia="Times New Roman"/>
          <w:sz w:val="24"/>
          <w:u w:val="single"/>
        </w:rPr>
        <w:t>:</w:t>
      </w:r>
      <w:r>
        <w:rPr>
          <w:rFonts w:eastAsia="Times New Roman"/>
          <w:sz w:val="24"/>
          <w:u w:val="single"/>
        </w:rPr>
        <w:t xml:space="preserve"> </w:t>
      </w:r>
      <w:r w:rsidRPr="0064046C">
        <w:rPr>
          <w:rFonts w:eastAsia="Times New Roman"/>
          <w:sz w:val="16"/>
        </w:rPr>
        <w:t xml:space="preserve">Article XVIII. </w:t>
      </w:r>
      <w:r w:rsidRPr="0064046C">
        <w:rPr>
          <w:rFonts w:eastAsia="Times New Roman"/>
          <w:sz w:val="24"/>
          <w:highlight w:val="yellow"/>
          <w:u w:val="single"/>
        </w:rPr>
        <w:t>Traditional forms of ownership and cultural</w:t>
      </w:r>
      <w:r w:rsidRPr="0003605E">
        <w:rPr>
          <w:rFonts w:eastAsia="Times New Roman"/>
          <w:sz w:val="24"/>
          <w:highlight w:val="yellow"/>
          <w:u w:val="single"/>
        </w:rPr>
        <w:t xml:space="preserve"> </w:t>
      </w:r>
      <w:r w:rsidRPr="0064046C">
        <w:rPr>
          <w:rFonts w:eastAsia="Times New Roman"/>
          <w:sz w:val="24"/>
          <w:highlight w:val="yellow"/>
          <w:u w:val="single"/>
        </w:rPr>
        <w:t>survival. Rights to land, territories and resource</w:t>
      </w:r>
      <w:r w:rsidRPr="0064046C">
        <w:rPr>
          <w:rFonts w:eastAsia="Times New Roman"/>
          <w:sz w:val="24"/>
          <w:u w:val="single"/>
        </w:rPr>
        <w:t>s</w:t>
      </w:r>
      <w:r w:rsidRPr="0064046C">
        <w:rPr>
          <w:rFonts w:eastAsia="Times New Roman"/>
          <w:sz w:val="16"/>
        </w:rPr>
        <w:t xml:space="preserve"> ... 2. </w:t>
      </w:r>
      <w:r w:rsidRPr="0064046C">
        <w:rPr>
          <w:rFonts w:eastAsia="Times New Roman"/>
          <w:sz w:val="24"/>
          <w:highlight w:val="yellow"/>
          <w:u w:val="single"/>
        </w:rPr>
        <w:t>Indigenous people</w:t>
      </w:r>
      <w:r w:rsidRPr="0003605E">
        <w:rPr>
          <w:rFonts w:eastAsia="Times New Roman"/>
          <w:sz w:val="24"/>
          <w:highlight w:val="yellow"/>
          <w:u w:val="single"/>
        </w:rPr>
        <w:t>s have the right to the recogni</w:t>
      </w:r>
      <w:r w:rsidRPr="0064046C">
        <w:rPr>
          <w:rFonts w:eastAsia="Times New Roman"/>
          <w:sz w:val="24"/>
          <w:highlight w:val="yellow"/>
          <w:u w:val="single"/>
        </w:rPr>
        <w:t>tion of their property and ownership rights</w:t>
      </w:r>
      <w:r w:rsidRPr="0064046C">
        <w:rPr>
          <w:rFonts w:eastAsia="Times New Roman"/>
          <w:sz w:val="16"/>
        </w:rPr>
        <w:t xml:space="preserve"> with respect to lands, territories and resources they have historically occupied, </w:t>
      </w:r>
      <w:r w:rsidRPr="0064046C">
        <w:rPr>
          <w:rFonts w:eastAsia="Times New Roman"/>
          <w:sz w:val="24"/>
          <w:highlight w:val="yellow"/>
          <w:u w:val="single"/>
        </w:rPr>
        <w:t>as well as to the use of those to which they have</w:t>
      </w:r>
      <w:r w:rsidRPr="0003605E">
        <w:rPr>
          <w:rFonts w:eastAsia="Times New Roman"/>
          <w:sz w:val="24"/>
          <w:highlight w:val="yellow"/>
          <w:u w:val="single"/>
        </w:rPr>
        <w:t xml:space="preserve"> </w:t>
      </w:r>
      <w:r w:rsidRPr="0064046C">
        <w:rPr>
          <w:rFonts w:eastAsia="Times New Roman"/>
          <w:sz w:val="24"/>
          <w:highlight w:val="yellow"/>
          <w:u w:val="single"/>
        </w:rPr>
        <w:t>historically had access for their traditional activities and</w:t>
      </w:r>
      <w:r w:rsidRPr="0003605E">
        <w:rPr>
          <w:rFonts w:eastAsia="Times New Roman"/>
          <w:sz w:val="24"/>
          <w:highlight w:val="yellow"/>
          <w:u w:val="single"/>
        </w:rPr>
        <w:t xml:space="preserve"> </w:t>
      </w:r>
      <w:r w:rsidRPr="0064046C">
        <w:rPr>
          <w:rFonts w:eastAsia="Times New Roman"/>
          <w:sz w:val="24"/>
          <w:highlight w:val="yellow"/>
          <w:u w:val="single"/>
        </w:rPr>
        <w:t>livelihood</w:t>
      </w:r>
      <w:r w:rsidRPr="0064046C">
        <w:rPr>
          <w:rFonts w:eastAsia="Times New Roman"/>
          <w:sz w:val="24"/>
          <w:u w:val="single"/>
        </w:rPr>
        <w:t>.</w:t>
      </w:r>
      <w:r>
        <w:rPr>
          <w:rFonts w:eastAsia="Times New Roman"/>
          <w:sz w:val="24"/>
          <w:u w:val="single"/>
        </w:rPr>
        <w:t xml:space="preserve"> </w:t>
      </w:r>
    </w:p>
    <w:p w14:paraId="1D4054D8" w14:textId="77777777" w:rsidR="00653FAB" w:rsidRDefault="00653FAB" w:rsidP="00653FAB">
      <w:pPr>
        <w:pStyle w:val="Heading4"/>
      </w:pPr>
      <w:r>
        <w:t>US violates UN law in squo by refusal to allow indigenous free passage.</w:t>
      </w:r>
    </w:p>
    <w:p w14:paraId="4803A993" w14:textId="77777777" w:rsidR="00653FAB" w:rsidRDefault="00653FAB" w:rsidP="00653FAB">
      <w:pPr>
        <w:rPr>
          <w:b/>
          <w:sz w:val="26"/>
          <w:szCs w:val="26"/>
        </w:rPr>
      </w:pPr>
      <w:r>
        <w:rPr>
          <w:b/>
          <w:sz w:val="26"/>
          <w:szCs w:val="26"/>
        </w:rPr>
        <w:t>Daly ‘14</w:t>
      </w:r>
    </w:p>
    <w:p w14:paraId="4F8D54B4" w14:textId="77777777" w:rsidR="00653FAB" w:rsidRDefault="00653FAB" w:rsidP="00653FAB">
      <w:pPr>
        <w:rPr>
          <w:bCs/>
          <w:sz w:val="18"/>
          <w:szCs w:val="18"/>
        </w:rPr>
      </w:pPr>
      <w:r>
        <w:rPr>
          <w:sz w:val="18"/>
          <w:szCs w:val="18"/>
        </w:rPr>
        <w:t xml:space="preserve">(Sara Daly, </w:t>
      </w:r>
      <w:r w:rsidRPr="003B7D01">
        <w:rPr>
          <w:sz w:val="18"/>
          <w:szCs w:val="18"/>
        </w:rPr>
        <w:t>a two-time University of Oklahoma alumna. She graduated</w:t>
      </w:r>
      <w:r>
        <w:rPr>
          <w:sz w:val="18"/>
          <w:szCs w:val="18"/>
        </w:rPr>
        <w:t xml:space="preserve"> </w:t>
      </w:r>
      <w:r w:rsidRPr="003B7D01">
        <w:rPr>
          <w:sz w:val="18"/>
          <w:szCs w:val="18"/>
        </w:rPr>
        <w:t>in 2009 with Bachelor’s in Spanish and English. At OU Law, she was a member of</w:t>
      </w:r>
      <w:r>
        <w:rPr>
          <w:sz w:val="18"/>
          <w:szCs w:val="18"/>
        </w:rPr>
        <w:t xml:space="preserve"> </w:t>
      </w:r>
      <w:r w:rsidRPr="003B7D01">
        <w:rPr>
          <w:sz w:val="18"/>
          <w:szCs w:val="18"/>
        </w:rPr>
        <w:t>the American Indian Law Review and earned her Juris Doctorate with Honors in</w:t>
      </w:r>
      <w:r>
        <w:rPr>
          <w:sz w:val="18"/>
          <w:szCs w:val="18"/>
        </w:rPr>
        <w:t xml:space="preserve"> 2014, “</w:t>
      </w:r>
      <w:r w:rsidRPr="003B7D01">
        <w:rPr>
          <w:bCs/>
          <w:sz w:val="18"/>
          <w:szCs w:val="18"/>
        </w:rPr>
        <w:t>BORDERING ON DISCRIMINATION: EFFECTS OF IMMIGRATION POLICIES/LEGISLATION ON INDIGENOUS PEOPLES IN THE UNITED STATES AND MEXICO</w:t>
      </w:r>
      <w:r>
        <w:rPr>
          <w:bCs/>
          <w:sz w:val="18"/>
          <w:szCs w:val="18"/>
        </w:rPr>
        <w:t xml:space="preserve">”, </w:t>
      </w:r>
      <w:r w:rsidRPr="003B7D01">
        <w:rPr>
          <w:bCs/>
          <w:i/>
          <w:iCs/>
          <w:sz w:val="18"/>
          <w:szCs w:val="18"/>
        </w:rPr>
        <w:t>American Indian Law Review</w:t>
      </w:r>
      <w:r>
        <w:rPr>
          <w:bCs/>
          <w:sz w:val="18"/>
          <w:szCs w:val="18"/>
        </w:rPr>
        <w:t xml:space="preserve">, </w:t>
      </w:r>
      <w:r w:rsidRPr="003B7D01">
        <w:rPr>
          <w:bCs/>
          <w:sz w:val="18"/>
          <w:szCs w:val="18"/>
        </w:rPr>
        <w:t>Vol. 38, No. 1,</w:t>
      </w:r>
      <w:r>
        <w:rPr>
          <w:bCs/>
          <w:sz w:val="18"/>
          <w:szCs w:val="18"/>
        </w:rPr>
        <w:t xml:space="preserve"> 2013-2014, </w:t>
      </w:r>
      <w:hyperlink r:id="rId21" w:history="1">
        <w:r w:rsidRPr="00590F44">
          <w:rPr>
            <w:rStyle w:val="Hyperlink"/>
            <w:bCs/>
            <w:sz w:val="18"/>
            <w:szCs w:val="18"/>
          </w:rPr>
          <w:t>https://www.jstor.org/stable/24367734)</w:t>
        </w:r>
      </w:hyperlink>
      <w:r>
        <w:rPr>
          <w:bCs/>
          <w:sz w:val="18"/>
          <w:szCs w:val="18"/>
        </w:rPr>
        <w:t xml:space="preserve"> //cnr</w:t>
      </w:r>
    </w:p>
    <w:p w14:paraId="7A11F065" w14:textId="59F44E73" w:rsidR="00653FAB" w:rsidRDefault="00653FAB" w:rsidP="00653FAB">
      <w:pPr>
        <w:rPr>
          <w:rStyle w:val="StyleUnderline"/>
          <w:highlight w:val="yellow"/>
        </w:rPr>
      </w:pPr>
      <w:r w:rsidRPr="00813A9D">
        <w:rPr>
          <w:sz w:val="24"/>
          <w:u w:val="single"/>
        </w:rPr>
        <w:t xml:space="preserve">After a long push for the recognition of indigenous rights worldwide, </w:t>
      </w:r>
      <w:r w:rsidRPr="00813A9D">
        <w:rPr>
          <w:sz w:val="24"/>
          <w:highlight w:val="yellow"/>
          <w:u w:val="single"/>
        </w:rPr>
        <w:t>the United Nations adopted the Declaration on the Rights of Indigenous Peoples</w:t>
      </w:r>
      <w:r w:rsidRPr="00813A9D">
        <w:rPr>
          <w:sz w:val="24"/>
          <w:u w:val="single"/>
        </w:rPr>
        <w:t xml:space="preserve"> and </w:t>
      </w:r>
      <w:r w:rsidRPr="00813A9D">
        <w:rPr>
          <w:b/>
          <w:sz w:val="24"/>
          <w:highlight w:val="yellow"/>
          <w:u w:val="single"/>
        </w:rPr>
        <w:t>officially recognized the rights of tribes to maintain cultural ties across international borders</w:t>
      </w:r>
      <w:r w:rsidRPr="00813A9D">
        <w:rPr>
          <w:sz w:val="24"/>
          <w:u w:val="single"/>
        </w:rPr>
        <w:t xml:space="preserve"> to their families, cultural touchstones, and religious heritage.</w:t>
      </w:r>
      <w:r w:rsidRPr="00813A9D">
        <w:rPr>
          <w:sz w:val="16"/>
        </w:rPr>
        <w:t xml:space="preserve">55 </w:t>
      </w:r>
      <w:r w:rsidRPr="00813A9D">
        <w:rPr>
          <w:sz w:val="24"/>
          <w:highlight w:val="yellow"/>
          <w:u w:val="single"/>
        </w:rPr>
        <w:t>Article 36 of the Declaration specifically outlines the right of Indigenous peo</w:t>
      </w:r>
      <w:r w:rsidRPr="00813A9D">
        <w:rPr>
          <w:rFonts w:eastAsia="Times New Roman"/>
          <w:sz w:val="24"/>
          <w:highlight w:val="yellow"/>
          <w:u w:val="single"/>
        </w:rPr>
        <w:t>ples to maintain contacts with their own</w:t>
      </w:r>
      <w:r w:rsidRPr="00813A9D">
        <w:rPr>
          <w:rFonts w:eastAsia="Times New Roman"/>
          <w:sz w:val="24"/>
          <w:u w:val="single"/>
        </w:rPr>
        <w:t xml:space="preserve"> tribes, membership, and </w:t>
      </w:r>
      <w:r w:rsidRPr="00813A9D">
        <w:rPr>
          <w:rFonts w:eastAsia="Times New Roman"/>
          <w:sz w:val="24"/>
          <w:highlight w:val="yellow"/>
          <w:u w:val="single"/>
        </w:rPr>
        <w:t xml:space="preserve">heritage across borders, </w:t>
      </w:r>
      <w:r w:rsidRPr="00813A9D">
        <w:rPr>
          <w:rFonts w:eastAsia="Times New Roman"/>
          <w:b/>
          <w:sz w:val="24"/>
          <w:highlight w:val="yellow"/>
          <w:u w:val="single"/>
        </w:rPr>
        <w:t xml:space="preserve">and mentions state obligations to </w:t>
      </w:r>
      <w:r w:rsidRPr="003B7D01">
        <w:rPr>
          <w:rFonts w:eastAsia="Times New Roman"/>
          <w:b/>
          <w:sz w:val="24"/>
          <w:highlight w:val="yellow"/>
          <w:u w:val="single"/>
        </w:rPr>
        <w:t xml:space="preserve">work with tribes to </w:t>
      </w:r>
      <w:r w:rsidRPr="00813A9D">
        <w:rPr>
          <w:rFonts w:eastAsia="Times New Roman"/>
          <w:b/>
          <w:sz w:val="24"/>
          <w:highlight w:val="yellow"/>
          <w:u w:val="single"/>
        </w:rPr>
        <w:t>that end.</w:t>
      </w:r>
      <w:r>
        <w:rPr>
          <w:rFonts w:eastAsia="Times New Roman"/>
          <w:b/>
          <w:sz w:val="16"/>
        </w:rPr>
        <w:t xml:space="preserve"> </w:t>
      </w:r>
      <w:r w:rsidRPr="00813A9D">
        <w:rPr>
          <w:rFonts w:eastAsia="Times New Roman"/>
          <w:sz w:val="16"/>
        </w:rPr>
        <w:t xml:space="preserve">The UN Declaration is not binding on the United States to ensure compliance with provisions protected indigenous, but </w:t>
      </w:r>
      <w:r w:rsidRPr="00813A9D">
        <w:rPr>
          <w:rFonts w:eastAsia="Times New Roman"/>
          <w:sz w:val="24"/>
          <w:highlight w:val="yellow"/>
          <w:u w:val="single"/>
        </w:rPr>
        <w:t>as former UN Special Rapporteur</w:t>
      </w:r>
      <w:r w:rsidRPr="00813A9D">
        <w:rPr>
          <w:rFonts w:eastAsia="Times New Roman"/>
          <w:sz w:val="24"/>
          <w:u w:val="single"/>
        </w:rPr>
        <w:t xml:space="preserve"> S. James </w:t>
      </w:r>
      <w:r w:rsidRPr="00813A9D">
        <w:rPr>
          <w:rFonts w:eastAsia="Times New Roman"/>
          <w:sz w:val="24"/>
          <w:highlight w:val="yellow"/>
          <w:u w:val="single"/>
        </w:rPr>
        <w:t>Anaya stated, the effect of the Declaration is to establish</w:t>
      </w:r>
      <w:r w:rsidRPr="00813A9D">
        <w:rPr>
          <w:rFonts w:eastAsia="Times New Roman"/>
          <w:sz w:val="16"/>
        </w:rPr>
        <w:t xml:space="preserve"> </w:t>
      </w:r>
      <w:r w:rsidRPr="00813A9D">
        <w:rPr>
          <w:rFonts w:eastAsia="Times New Roman"/>
          <w:sz w:val="24"/>
          <w:u w:val="single"/>
        </w:rPr>
        <w:t xml:space="preserve">an authoritative </w:t>
      </w:r>
      <w:r w:rsidRPr="00813A9D">
        <w:rPr>
          <w:rFonts w:eastAsia="Times New Roman"/>
          <w:sz w:val="24"/>
          <w:highlight w:val="yellow"/>
          <w:u w:val="single"/>
        </w:rPr>
        <w:t>common understanding</w:t>
      </w:r>
      <w:r w:rsidRPr="00813A9D">
        <w:rPr>
          <w:rFonts w:eastAsia="Times New Roman"/>
          <w:sz w:val="24"/>
          <w:u w:val="single"/>
        </w:rPr>
        <w:t xml:space="preserve">, at the global level, of the minimum </w:t>
      </w:r>
      <w:r w:rsidRPr="00813A9D">
        <w:rPr>
          <w:rFonts w:eastAsia="Times New Roman"/>
          <w:sz w:val="24"/>
          <w:highlight w:val="yellow"/>
          <w:u w:val="single"/>
        </w:rPr>
        <w:t xml:space="preserve">content of the rights of indigenous peoples, </w:t>
      </w:r>
      <w:r w:rsidRPr="00813A9D">
        <w:rPr>
          <w:rFonts w:eastAsia="Times New Roman"/>
          <w:b/>
          <w:sz w:val="24"/>
          <w:highlight w:val="yellow"/>
          <w:u w:val="single"/>
        </w:rPr>
        <w:t>upon a foundation of various sources of international human rights law</w:t>
      </w:r>
      <w:r w:rsidRPr="00813A9D">
        <w:rPr>
          <w:rFonts w:eastAsia="Times New Roman"/>
          <w:sz w:val="24"/>
          <w:u w:val="single"/>
        </w:rPr>
        <w:t xml:space="preserve">. . . . </w:t>
      </w:r>
      <w:r w:rsidRPr="00813A9D">
        <w:rPr>
          <w:rFonts w:eastAsia="Times New Roman"/>
          <w:sz w:val="24"/>
          <w:highlight w:val="yellow"/>
          <w:u w:val="single"/>
        </w:rPr>
        <w:t>The</w:t>
      </w:r>
      <w:r w:rsidRPr="00813A9D">
        <w:rPr>
          <w:rFonts w:eastAsia="Times New Roman"/>
          <w:sz w:val="24"/>
          <w:u w:val="single"/>
        </w:rPr>
        <w:t xml:space="preserve"> principles and </w:t>
      </w:r>
      <w:r w:rsidRPr="00813A9D">
        <w:rPr>
          <w:rFonts w:eastAsia="Times New Roman"/>
          <w:sz w:val="24"/>
          <w:highlight w:val="yellow"/>
          <w:u w:val="single"/>
        </w:rPr>
        <w:t>rights affirmed in the Declaration</w:t>
      </w:r>
      <w:r w:rsidRPr="009F287A">
        <w:rPr>
          <w:rFonts w:eastAsia="Times New Roman"/>
          <w:sz w:val="24"/>
          <w:highlight w:val="yellow"/>
          <w:u w:val="single"/>
        </w:rPr>
        <w:t xml:space="preserve"> </w:t>
      </w:r>
      <w:r w:rsidRPr="00813A9D">
        <w:rPr>
          <w:rFonts w:eastAsia="Times New Roman"/>
          <w:sz w:val="24"/>
          <w:highlight w:val="yellow"/>
          <w:u w:val="single"/>
        </w:rPr>
        <w:t>constitute</w:t>
      </w:r>
      <w:r w:rsidRPr="00813A9D">
        <w:rPr>
          <w:rFonts w:eastAsia="Times New Roman"/>
          <w:sz w:val="24"/>
          <w:u w:val="single"/>
        </w:rPr>
        <w:t xml:space="preserve"> or add to </w:t>
      </w:r>
      <w:r w:rsidRPr="00813A9D">
        <w:rPr>
          <w:rFonts w:eastAsia="Times New Roman"/>
          <w:sz w:val="24"/>
          <w:highlight w:val="yellow"/>
          <w:u w:val="single"/>
        </w:rPr>
        <w:t>the normative frameworks for the activities</w:t>
      </w:r>
      <w:r w:rsidRPr="009F287A">
        <w:rPr>
          <w:rFonts w:eastAsia="Times New Roman"/>
          <w:sz w:val="24"/>
          <w:highlight w:val="yellow"/>
          <w:u w:val="single"/>
        </w:rPr>
        <w:t xml:space="preserve"> </w:t>
      </w:r>
      <w:r w:rsidRPr="00813A9D">
        <w:rPr>
          <w:rFonts w:eastAsia="Times New Roman"/>
          <w:sz w:val="24"/>
          <w:highlight w:val="yellow"/>
          <w:u w:val="single"/>
        </w:rPr>
        <w:t>of United Nations human rights institutions</w:t>
      </w:r>
      <w:r w:rsidRPr="00813A9D">
        <w:rPr>
          <w:rFonts w:eastAsia="Times New Roman"/>
          <w:sz w:val="24"/>
          <w:u w:val="single"/>
        </w:rPr>
        <w:t xml:space="preserve">, mechanisms and specialized agencies as they relate to indigenous peoples. </w:t>
      </w:r>
      <w:r w:rsidRPr="00813A9D">
        <w:rPr>
          <w:rFonts w:eastAsia="Times New Roman"/>
          <w:sz w:val="24"/>
          <w:highlight w:val="yellow"/>
          <w:u w:val="single"/>
        </w:rPr>
        <w:t>The</w:t>
      </w:r>
      <w:r w:rsidRPr="00E61B60">
        <w:rPr>
          <w:rFonts w:eastAsia="Times New Roman"/>
          <w:sz w:val="24"/>
          <w:highlight w:val="yellow"/>
          <w:u w:val="single"/>
        </w:rPr>
        <w:t xml:space="preserve"> </w:t>
      </w:r>
      <w:r w:rsidRPr="00813A9D">
        <w:rPr>
          <w:rFonts w:eastAsia="Times New Roman"/>
          <w:sz w:val="24"/>
          <w:highlight w:val="yellow"/>
          <w:u w:val="single"/>
        </w:rPr>
        <w:t>Declaration</w:t>
      </w:r>
      <w:r w:rsidRPr="00813A9D">
        <w:rPr>
          <w:rFonts w:eastAsia="Times New Roman"/>
          <w:sz w:val="24"/>
          <w:u w:val="single"/>
        </w:rPr>
        <w:t xml:space="preserve">, even in its draft form, </w:t>
      </w:r>
      <w:r w:rsidRPr="00813A9D">
        <w:rPr>
          <w:rFonts w:eastAsia="Times New Roman"/>
          <w:sz w:val="24"/>
          <w:highlight w:val="yellow"/>
          <w:u w:val="single"/>
        </w:rPr>
        <w:t>has formed the basis for</w:t>
      </w:r>
      <w:r w:rsidRPr="00E61B60">
        <w:rPr>
          <w:rFonts w:eastAsia="Times New Roman"/>
          <w:sz w:val="24"/>
          <w:highlight w:val="yellow"/>
          <w:u w:val="single"/>
        </w:rPr>
        <w:t xml:space="preserve"> </w:t>
      </w:r>
      <w:r w:rsidRPr="00813A9D">
        <w:rPr>
          <w:rFonts w:eastAsia="Times New Roman"/>
          <w:sz w:val="24"/>
          <w:highlight w:val="yellow"/>
          <w:u w:val="single"/>
        </w:rPr>
        <w:t>legislation in individual countries</w:t>
      </w:r>
      <w:r w:rsidRPr="00813A9D">
        <w:rPr>
          <w:rFonts w:eastAsia="Times New Roman"/>
          <w:sz w:val="24"/>
          <w:u w:val="single"/>
        </w:rPr>
        <w:t xml:space="preserve">, such as the Indigenous People's Rights Act in the Philippines, </w:t>
      </w:r>
      <w:r w:rsidRPr="00813A9D">
        <w:rPr>
          <w:rFonts w:eastAsia="Times New Roman"/>
          <w:sz w:val="24"/>
          <w:highlight w:val="yellow"/>
          <w:u w:val="single"/>
        </w:rPr>
        <w:t>and</w:t>
      </w:r>
      <w:r w:rsidRPr="00813A9D">
        <w:rPr>
          <w:rFonts w:eastAsia="Times New Roman"/>
          <w:sz w:val="24"/>
          <w:u w:val="single"/>
        </w:rPr>
        <w:t xml:space="preserve"> it has </w:t>
      </w:r>
      <w:r w:rsidRPr="00813A9D">
        <w:rPr>
          <w:rFonts w:eastAsia="Times New Roman"/>
          <w:sz w:val="24"/>
          <w:highlight w:val="yellow"/>
          <w:u w:val="single"/>
        </w:rPr>
        <w:t>inspired</w:t>
      </w:r>
      <w:r w:rsidRPr="00E61B60">
        <w:rPr>
          <w:rFonts w:eastAsia="Times New Roman"/>
          <w:sz w:val="24"/>
          <w:highlight w:val="yellow"/>
          <w:u w:val="single"/>
        </w:rPr>
        <w:t xml:space="preserve"> </w:t>
      </w:r>
      <w:r w:rsidRPr="00813A9D">
        <w:rPr>
          <w:rFonts w:eastAsia="Times New Roman"/>
          <w:sz w:val="24"/>
          <w:highlight w:val="yellow"/>
          <w:u w:val="single"/>
        </w:rPr>
        <w:t xml:space="preserve">constitutional </w:t>
      </w:r>
      <w:r w:rsidRPr="00813A9D">
        <w:rPr>
          <w:rFonts w:eastAsia="Times New Roman"/>
          <w:sz w:val="24"/>
          <w:u w:val="single"/>
        </w:rPr>
        <w:t xml:space="preserve">and statutory </w:t>
      </w:r>
      <w:r w:rsidRPr="00813A9D">
        <w:rPr>
          <w:rFonts w:eastAsia="Times New Roman"/>
          <w:sz w:val="24"/>
          <w:highlight w:val="yellow"/>
          <w:u w:val="single"/>
        </w:rPr>
        <w:t>reforms in various states of Latin</w:t>
      </w:r>
      <w:r w:rsidRPr="00E61B60">
        <w:rPr>
          <w:rFonts w:eastAsia="Times New Roman"/>
          <w:sz w:val="24"/>
          <w:highlight w:val="yellow"/>
          <w:u w:val="single"/>
        </w:rPr>
        <w:t xml:space="preserve"> </w:t>
      </w:r>
      <w:r w:rsidRPr="00813A9D">
        <w:rPr>
          <w:rFonts w:eastAsia="Times New Roman"/>
          <w:sz w:val="24"/>
          <w:highlight w:val="yellow"/>
          <w:u w:val="single"/>
        </w:rPr>
        <w:t>America</w:t>
      </w:r>
      <w:r w:rsidRPr="00813A9D">
        <w:rPr>
          <w:rFonts w:eastAsia="Times New Roman"/>
          <w:sz w:val="24"/>
          <w:u w:val="single"/>
        </w:rPr>
        <w:t>.</w:t>
      </w:r>
      <w:r w:rsidRPr="00813A9D">
        <w:rPr>
          <w:rFonts w:eastAsia="Times New Roman"/>
          <w:sz w:val="16"/>
        </w:rPr>
        <w:t xml:space="preserve"> 57</w:t>
      </w:r>
      <w:r>
        <w:rPr>
          <w:rFonts w:eastAsia="Times New Roman"/>
          <w:sz w:val="16"/>
        </w:rPr>
        <w:t xml:space="preserve"> </w:t>
      </w:r>
      <w:r w:rsidRPr="00813A9D">
        <w:rPr>
          <w:rFonts w:eastAsia="Times New Roman"/>
          <w:sz w:val="16"/>
        </w:rPr>
        <w:t xml:space="preserve">So, while not binding, </w:t>
      </w:r>
      <w:r w:rsidRPr="00813A9D">
        <w:rPr>
          <w:rFonts w:eastAsia="Times New Roman"/>
          <w:b/>
          <w:sz w:val="24"/>
          <w:highlight w:val="yellow"/>
          <w:u w:val="single"/>
        </w:rPr>
        <w:t>the UN Declaration is a reliable baseline standard</w:t>
      </w:r>
      <w:r w:rsidRPr="00E61B60">
        <w:rPr>
          <w:rFonts w:eastAsia="Times New Roman"/>
          <w:b/>
          <w:sz w:val="24"/>
          <w:highlight w:val="yellow"/>
          <w:u w:val="single"/>
        </w:rPr>
        <w:t xml:space="preserve"> </w:t>
      </w:r>
      <w:r w:rsidRPr="00813A9D">
        <w:rPr>
          <w:rFonts w:eastAsia="Times New Roman"/>
          <w:b/>
          <w:sz w:val="24"/>
          <w:highlight w:val="yellow"/>
          <w:u w:val="single"/>
        </w:rPr>
        <w:t>against which the United States should measure its own laws and</w:t>
      </w:r>
      <w:r w:rsidRPr="00E61B60">
        <w:rPr>
          <w:rFonts w:eastAsia="Times New Roman"/>
          <w:b/>
          <w:sz w:val="24"/>
          <w:highlight w:val="yellow"/>
          <w:u w:val="single"/>
        </w:rPr>
        <w:t xml:space="preserve"> </w:t>
      </w:r>
      <w:r w:rsidRPr="00813A9D">
        <w:rPr>
          <w:rFonts w:eastAsia="Times New Roman"/>
          <w:b/>
          <w:sz w:val="24"/>
          <w:highlight w:val="yellow"/>
          <w:u w:val="single"/>
        </w:rPr>
        <w:t>regulations</w:t>
      </w:r>
      <w:r w:rsidRPr="00813A9D">
        <w:rPr>
          <w:rFonts w:eastAsia="Times New Roman"/>
          <w:sz w:val="16"/>
        </w:rPr>
        <w:t>. Immigration laws are no exception, and should be scrutinized for more than effectiveness for national security. State and federal law enforcement policies need to be examined for their effects on communities near the borders.</w:t>
      </w:r>
      <w:r>
        <w:rPr>
          <w:rFonts w:eastAsia="Times New Roman"/>
          <w:sz w:val="16"/>
        </w:rPr>
        <w:t xml:space="preserve"> </w:t>
      </w:r>
    </w:p>
    <w:p w14:paraId="438D1587" w14:textId="15E73AD2" w:rsidR="005860C7" w:rsidRDefault="005860C7" w:rsidP="005860C7">
      <w:pPr>
        <w:pStyle w:val="Heading4"/>
      </w:pPr>
      <w:r w:rsidRPr="005860C7">
        <w:t>Each gradual erosion of international law threatens world peace</w:t>
      </w:r>
      <w:r>
        <w:t xml:space="preserve"> with nuclear conflict</w:t>
      </w:r>
      <w:r w:rsidRPr="005860C7">
        <w:t>. The fragility of the international legal system demands that the U.S. avoid violations.</w:t>
      </w:r>
    </w:p>
    <w:p w14:paraId="62C8349F" w14:textId="0D27FB8A" w:rsidR="005860C7" w:rsidRPr="005860C7" w:rsidRDefault="005860C7" w:rsidP="005860C7">
      <w:r w:rsidRPr="00D4551F">
        <w:rPr>
          <w:rFonts w:eastAsiaTheme="majorEastAsia" w:cstheme="majorBidi"/>
          <w:b/>
          <w:iCs/>
          <w:sz w:val="26"/>
        </w:rPr>
        <w:t>Robinson, ’18</w:t>
      </w:r>
      <w:r>
        <w:t xml:space="preserve"> [Nathan, Editor-in-Chief, Current Affairs</w:t>
      </w:r>
      <w:r w:rsidR="00896DB3">
        <w:t>; J.D. Yale Law School; BA &amp; MA in Politics, Brandeis University; Harvard University, Sociology and Social Policy, 2014-1019; Law Clerk, ACLU and Orleans Public Defenders; “WHY DOES INTERNATIONAL LAW EVEN MATTER?” Current Affairs, April 14, 2018; https://www.currentaffairs.org/2018/04/why-does-international-law-even-matter]</w:t>
      </w:r>
    </w:p>
    <w:p w14:paraId="51325FCA" w14:textId="612F6D6D" w:rsidR="005860C7" w:rsidRDefault="005860C7" w:rsidP="005860C7">
      <w:pPr>
        <w:rPr>
          <w:rStyle w:val="StyleUnderline"/>
          <w:highlight w:val="yellow"/>
        </w:rPr>
      </w:pPr>
      <w:r w:rsidRPr="00896DB3">
        <w:rPr>
          <w:sz w:val="16"/>
        </w:rPr>
        <w:t xml:space="preserve">One reason I think </w:t>
      </w:r>
      <w:r w:rsidRPr="005860C7">
        <w:rPr>
          <w:rStyle w:val="StyleUnderline"/>
          <w:highlight w:val="yellow"/>
        </w:rPr>
        <w:t>violations of international law</w:t>
      </w:r>
      <w:r w:rsidRPr="00896DB3">
        <w:rPr>
          <w:sz w:val="16"/>
        </w:rPr>
        <w:t xml:space="preserve"> do </w:t>
      </w:r>
      <w:r w:rsidRPr="005860C7">
        <w:rPr>
          <w:rStyle w:val="StyleUnderline"/>
          <w:highlight w:val="yellow"/>
        </w:rPr>
        <w:t>need to be taken seriously</w:t>
      </w:r>
      <w:r w:rsidRPr="00896DB3">
        <w:rPr>
          <w:sz w:val="16"/>
        </w:rPr>
        <w:t xml:space="preserve"> is that </w:t>
      </w:r>
      <w:r w:rsidRPr="005860C7">
        <w:rPr>
          <w:rStyle w:val="StyleUnderline"/>
          <w:highlight w:val="yellow"/>
        </w:rPr>
        <w:t xml:space="preserve">international law is </w:t>
      </w:r>
      <w:r w:rsidRPr="005860C7">
        <w:rPr>
          <w:rStyle w:val="Emphasis"/>
          <w:highlight w:val="yellow"/>
        </w:rPr>
        <w:t>very recent and very fragile</w:t>
      </w:r>
      <w:r w:rsidRPr="005860C7">
        <w:rPr>
          <w:rStyle w:val="StyleUnderline"/>
        </w:rPr>
        <w:t>.</w:t>
      </w:r>
      <w:r w:rsidRPr="00896DB3">
        <w:rPr>
          <w:sz w:val="16"/>
        </w:rPr>
        <w:t xml:space="preserve"> It is actually </w:t>
      </w:r>
      <w:r w:rsidRPr="005860C7">
        <w:rPr>
          <w:rStyle w:val="StyleUnderline"/>
          <w:highlight w:val="yellow"/>
        </w:rPr>
        <w:t>less like “law” than a collective pact, one that is often difficult to enforce and</w:t>
      </w:r>
      <w:r w:rsidRPr="005860C7">
        <w:rPr>
          <w:rStyle w:val="StyleUnderline"/>
        </w:rPr>
        <w:t xml:space="preserve"> </w:t>
      </w:r>
      <w:r w:rsidRPr="00896DB3">
        <w:rPr>
          <w:sz w:val="16"/>
        </w:rPr>
        <w:t xml:space="preserve">which </w:t>
      </w:r>
      <w:r w:rsidRPr="005860C7">
        <w:rPr>
          <w:rStyle w:val="StyleUnderline"/>
          <w:highlight w:val="yellow"/>
        </w:rPr>
        <w:t>depends on</w:t>
      </w:r>
      <w:r w:rsidRPr="005860C7">
        <w:rPr>
          <w:rStyle w:val="StyleUnderline"/>
        </w:rPr>
        <w:t xml:space="preserve"> </w:t>
      </w:r>
      <w:r w:rsidRPr="00896DB3">
        <w:rPr>
          <w:sz w:val="16"/>
        </w:rPr>
        <w:t xml:space="preserve">the </w:t>
      </w:r>
      <w:r w:rsidRPr="005860C7">
        <w:rPr>
          <w:rStyle w:val="StyleUnderline"/>
          <w:highlight w:val="yellow"/>
        </w:rPr>
        <w:t>good-faith participation of the</w:t>
      </w:r>
      <w:r w:rsidRPr="00896DB3">
        <w:rPr>
          <w:sz w:val="16"/>
        </w:rPr>
        <w:t xml:space="preserve"> various </w:t>
      </w:r>
      <w:r w:rsidRPr="005860C7">
        <w:rPr>
          <w:rStyle w:val="StyleUnderline"/>
          <w:highlight w:val="yellow"/>
        </w:rPr>
        <w:t>parties</w:t>
      </w:r>
      <w:r w:rsidRPr="00896DB3">
        <w:rPr>
          <w:sz w:val="16"/>
          <w:highlight w:val="yellow"/>
        </w:rPr>
        <w:t>.</w:t>
      </w:r>
      <w:r w:rsidRPr="00896DB3">
        <w:rPr>
          <w:sz w:val="16"/>
        </w:rPr>
        <w:t xml:space="preserve"> It is a bit like engineering cooperation in a prisoner’s dilemma. It’s very difficult, because </w:t>
      </w:r>
      <w:r w:rsidRPr="005860C7">
        <w:rPr>
          <w:rStyle w:val="StyleUnderline"/>
          <w:highlight w:val="yellow"/>
        </w:rPr>
        <w:t xml:space="preserve">it requires </w:t>
      </w:r>
      <w:r w:rsidRPr="005860C7">
        <w:rPr>
          <w:rStyle w:val="Emphasis"/>
          <w:highlight w:val="yellow"/>
        </w:rPr>
        <w:t>every party</w:t>
      </w:r>
      <w:r w:rsidRPr="005860C7">
        <w:rPr>
          <w:rStyle w:val="StyleUnderline"/>
          <w:highlight w:val="yellow"/>
        </w:rPr>
        <w:t xml:space="preserve"> to limit</w:t>
      </w:r>
      <w:r w:rsidRPr="00896DB3">
        <w:rPr>
          <w:sz w:val="16"/>
        </w:rPr>
        <w:t xml:space="preserve"> their concern for </w:t>
      </w:r>
      <w:r w:rsidRPr="005860C7">
        <w:rPr>
          <w:rStyle w:val="StyleUnderline"/>
          <w:highlight w:val="yellow"/>
        </w:rPr>
        <w:t>their</w:t>
      </w:r>
      <w:r w:rsidRPr="005860C7">
        <w:rPr>
          <w:rStyle w:val="StyleUnderline"/>
        </w:rPr>
        <w:t xml:space="preserve"> own </w:t>
      </w:r>
      <w:r w:rsidRPr="005860C7">
        <w:rPr>
          <w:rStyle w:val="StyleUnderline"/>
          <w:highlight w:val="yellow"/>
        </w:rPr>
        <w:t>self-interest</w:t>
      </w:r>
      <w:r w:rsidRPr="00896DB3">
        <w:rPr>
          <w:sz w:val="16"/>
        </w:rPr>
        <w:t xml:space="preserve"> in order </w:t>
      </w:r>
      <w:r w:rsidRPr="005860C7">
        <w:rPr>
          <w:rStyle w:val="StyleUnderline"/>
          <w:highlight w:val="yellow"/>
        </w:rPr>
        <w:t>to maximize the collective good</w:t>
      </w:r>
      <w:r w:rsidRPr="00896DB3">
        <w:rPr>
          <w:sz w:val="16"/>
        </w:rPr>
        <w:t xml:space="preserve">. And </w:t>
      </w:r>
      <w:r w:rsidRPr="005860C7">
        <w:rPr>
          <w:rStyle w:val="Emphasis"/>
          <w:highlight w:val="yellow"/>
        </w:rPr>
        <w:t>if one of them betrays</w:t>
      </w:r>
      <w:r w:rsidRPr="005860C7">
        <w:rPr>
          <w:rStyle w:val="StyleUnderline"/>
          <w:highlight w:val="yellow"/>
        </w:rPr>
        <w:t xml:space="preserve"> the others</w:t>
      </w:r>
      <w:r w:rsidRPr="005860C7">
        <w:rPr>
          <w:rStyle w:val="StyleUnderline"/>
        </w:rPr>
        <w:t xml:space="preserve">, </w:t>
      </w:r>
      <w:r w:rsidRPr="005860C7">
        <w:rPr>
          <w:rStyle w:val="StyleUnderline"/>
          <w:highlight w:val="yellow"/>
        </w:rPr>
        <w:t xml:space="preserve">the whole tentative cooperative system </w:t>
      </w:r>
      <w:r w:rsidRPr="005860C7">
        <w:rPr>
          <w:rStyle w:val="Emphasis"/>
          <w:highlight w:val="yellow"/>
        </w:rPr>
        <w:t>instantly collapses</w:t>
      </w:r>
      <w:r w:rsidRPr="005860C7">
        <w:rPr>
          <w:rStyle w:val="StyleUnderline"/>
        </w:rPr>
        <w:t xml:space="preserve">. </w:t>
      </w:r>
      <w:r w:rsidRPr="005860C7">
        <w:rPr>
          <w:rStyle w:val="StyleUnderline"/>
          <w:highlight w:val="yellow"/>
        </w:rPr>
        <w:t xml:space="preserve">In 21st century international relations, this could mean </w:t>
      </w:r>
      <w:r w:rsidRPr="005860C7">
        <w:rPr>
          <w:rStyle w:val="Emphasis"/>
          <w:highlight w:val="yellow"/>
        </w:rPr>
        <w:t>utter catastrophe</w:t>
      </w:r>
      <w:r w:rsidRPr="005860C7">
        <w:rPr>
          <w:rStyle w:val="StyleUnderline"/>
          <w:highlight w:val="yellow"/>
        </w:rPr>
        <w:t xml:space="preserve">. The great powers have to get along, because their mutual possession of </w:t>
      </w:r>
      <w:r w:rsidRPr="005860C7">
        <w:rPr>
          <w:rStyle w:val="Emphasis"/>
          <w:highlight w:val="yellow"/>
        </w:rPr>
        <w:t>nuclear arms</w:t>
      </w:r>
      <w:r w:rsidRPr="005860C7">
        <w:rPr>
          <w:rStyle w:val="StyleUnderline"/>
          <w:highlight w:val="yellow"/>
        </w:rPr>
        <w:t xml:space="preserve"> means that the stakes of conflict are </w:t>
      </w:r>
      <w:r w:rsidRPr="005860C7">
        <w:rPr>
          <w:rStyle w:val="Emphasis"/>
          <w:highlight w:val="yellow"/>
        </w:rPr>
        <w:t>incalculably high</w:t>
      </w:r>
      <w:r w:rsidRPr="00896DB3">
        <w:rPr>
          <w:sz w:val="16"/>
        </w:rPr>
        <w:t xml:space="preserve">. </w:t>
      </w:r>
      <w:r w:rsidRPr="005860C7">
        <w:rPr>
          <w:rStyle w:val="StyleUnderline"/>
          <w:highlight w:val="yellow"/>
        </w:rPr>
        <w:t>A functional cooperative pact</w:t>
      </w:r>
      <w:r w:rsidRPr="00896DB3">
        <w:rPr>
          <w:sz w:val="16"/>
        </w:rPr>
        <w:t xml:space="preserve"> among the nations, </w:t>
      </w:r>
      <w:r w:rsidRPr="005860C7">
        <w:rPr>
          <w:rStyle w:val="StyleUnderline"/>
          <w:highlight w:val="yellow"/>
        </w:rPr>
        <w:t>that holds each of them to</w:t>
      </w:r>
      <w:r w:rsidRPr="005860C7">
        <w:rPr>
          <w:rStyle w:val="StyleUnderline"/>
        </w:rPr>
        <w:t xml:space="preserve"> a set of </w:t>
      </w:r>
      <w:r w:rsidRPr="005860C7">
        <w:rPr>
          <w:rStyle w:val="StyleUnderline"/>
          <w:highlight w:val="yellow"/>
        </w:rPr>
        <w:t xml:space="preserve">humane principles, is </w:t>
      </w:r>
      <w:r w:rsidRPr="005860C7">
        <w:rPr>
          <w:rStyle w:val="Emphasis"/>
          <w:highlight w:val="yellow"/>
        </w:rPr>
        <w:t>essential</w:t>
      </w:r>
      <w:r w:rsidRPr="005860C7">
        <w:rPr>
          <w:rStyle w:val="Emphasis"/>
        </w:rPr>
        <w:t>.</w:t>
      </w:r>
      <w:r w:rsidRPr="00896DB3">
        <w:rPr>
          <w:sz w:val="16"/>
        </w:rPr>
        <w:t xml:space="preserve"> People make fun of the United Nations and its impotence, but everyone who cares about the future of the human race should be invested in curing that impotence and making sure UN procedures do mean something. Here, procedure is substance to a certain degree, because </w:t>
      </w:r>
      <w:r w:rsidRPr="005860C7">
        <w:rPr>
          <w:rStyle w:val="StyleUnderline"/>
          <w:highlight w:val="yellow"/>
        </w:rPr>
        <w:t>when the world adopts a process that achieves consensus, there is peace, and when it doesn’t, there isn’t, regardless of the substantive question</w:t>
      </w:r>
      <w:r w:rsidRPr="00896DB3">
        <w:rPr>
          <w:sz w:val="16"/>
        </w:rPr>
        <w:t xml:space="preserve"> being debated. That’s why I think </w:t>
      </w:r>
      <w:r w:rsidRPr="005860C7">
        <w:rPr>
          <w:rStyle w:val="StyleUnderline"/>
          <w:highlight w:val="yellow"/>
        </w:rPr>
        <w:t xml:space="preserve">it’s actually </w:t>
      </w:r>
      <w:r w:rsidRPr="005860C7">
        <w:rPr>
          <w:rStyle w:val="Emphasis"/>
          <w:highlight w:val="yellow"/>
        </w:rPr>
        <w:t>incredibly dangerous and irresponsible</w:t>
      </w:r>
      <w:r w:rsidRPr="005860C7">
        <w:rPr>
          <w:rStyle w:val="StyleUnderline"/>
          <w:highlight w:val="yellow"/>
        </w:rPr>
        <w:t xml:space="preserve"> for the U</w:t>
      </w:r>
      <w:r w:rsidRPr="00896DB3">
        <w:rPr>
          <w:sz w:val="16"/>
        </w:rPr>
        <w:t xml:space="preserve">nited </w:t>
      </w:r>
      <w:r w:rsidRPr="005860C7">
        <w:rPr>
          <w:rStyle w:val="StyleUnderline"/>
          <w:highlight w:val="yellow"/>
        </w:rPr>
        <w:t>S</w:t>
      </w:r>
      <w:r w:rsidRPr="00896DB3">
        <w:rPr>
          <w:sz w:val="16"/>
        </w:rPr>
        <w:t xml:space="preserve">tates (and now France and the UK) </w:t>
      </w:r>
      <w:r w:rsidRPr="005860C7">
        <w:rPr>
          <w:rStyle w:val="StyleUnderline"/>
          <w:highlight w:val="yellow"/>
        </w:rPr>
        <w:t xml:space="preserve">to treat international law as a meaningless set of guidelines that can be violated at will. If they don’t feel bound by it, why should </w:t>
      </w:r>
      <w:r w:rsidRPr="005860C7">
        <w:rPr>
          <w:rStyle w:val="Emphasis"/>
          <w:highlight w:val="yellow"/>
        </w:rPr>
        <w:t>any other country?</w:t>
      </w:r>
      <w:r w:rsidRPr="00896DB3">
        <w:rPr>
          <w:sz w:val="16"/>
        </w:rPr>
        <w:t xml:space="preserve"> The </w:t>
      </w:r>
      <w:r w:rsidRPr="005860C7">
        <w:rPr>
          <w:rStyle w:val="StyleUnderline"/>
          <w:highlight w:val="yellow"/>
        </w:rPr>
        <w:t>brazenness</w:t>
      </w:r>
      <w:r w:rsidRPr="005860C7">
        <w:rPr>
          <w:rStyle w:val="StyleUnderline"/>
        </w:rPr>
        <w:t xml:space="preserve"> </w:t>
      </w:r>
      <w:r w:rsidRPr="00896DB3">
        <w:rPr>
          <w:sz w:val="16"/>
        </w:rPr>
        <w:t xml:space="preserve">with which, for example, Israel has spat upon the international community’s processes endangers all of us, because it </w:t>
      </w:r>
      <w:r w:rsidRPr="005860C7">
        <w:rPr>
          <w:rStyle w:val="Emphasis"/>
          <w:highlight w:val="yellow"/>
        </w:rPr>
        <w:t>slowly erodes</w:t>
      </w:r>
      <w:r w:rsidRPr="005860C7">
        <w:rPr>
          <w:rStyle w:val="StyleUnderline"/>
          <w:highlight w:val="yellow"/>
        </w:rPr>
        <w:t xml:space="preserve"> the </w:t>
      </w:r>
      <w:r w:rsidRPr="005860C7">
        <w:rPr>
          <w:rStyle w:val="Emphasis"/>
          <w:highlight w:val="yellow"/>
        </w:rPr>
        <w:t>weak bonds</w:t>
      </w:r>
      <w:r w:rsidRPr="005860C7">
        <w:rPr>
          <w:rStyle w:val="StyleUnderline"/>
          <w:highlight w:val="yellow"/>
        </w:rPr>
        <w:t xml:space="preserve"> that keep the world from </w:t>
      </w:r>
      <w:r w:rsidRPr="005860C7">
        <w:rPr>
          <w:rStyle w:val="Emphasis"/>
          <w:highlight w:val="yellow"/>
        </w:rPr>
        <w:t>collapsing into war</w:t>
      </w:r>
      <w:r w:rsidRPr="005860C7">
        <w:rPr>
          <w:rStyle w:val="StyleUnderline"/>
          <w:highlight w:val="yellow"/>
        </w:rPr>
        <w:t>.</w:t>
      </w:r>
    </w:p>
    <w:p w14:paraId="39E76212" w14:textId="531617AB" w:rsidR="00D670FD" w:rsidRPr="00143965" w:rsidRDefault="00D670FD" w:rsidP="00D670FD">
      <w:pPr>
        <w:rPr>
          <w:b/>
        </w:rPr>
      </w:pPr>
      <w:r w:rsidRPr="00143965">
        <w:rPr>
          <w:b/>
        </w:rPr>
        <w:t xml:space="preserve">International law solves </w:t>
      </w:r>
      <w:r w:rsidR="000C6131">
        <w:rPr>
          <w:b/>
        </w:rPr>
        <w:t xml:space="preserve">a </w:t>
      </w:r>
      <w:r w:rsidR="00AF2BA8">
        <w:rPr>
          <w:b/>
        </w:rPr>
        <w:t>host</w:t>
      </w:r>
      <w:r w:rsidR="000C6131">
        <w:rPr>
          <w:b/>
        </w:rPr>
        <w:t xml:space="preserve"> of existential threats</w:t>
      </w:r>
      <w:r>
        <w:rPr>
          <w:b/>
        </w:rPr>
        <w:t>.</w:t>
      </w:r>
    </w:p>
    <w:p w14:paraId="7CAA263A" w14:textId="77777777" w:rsidR="00D670FD" w:rsidRPr="00143965" w:rsidRDefault="00D670FD" w:rsidP="00D670FD">
      <w:r w:rsidRPr="00143965">
        <w:rPr>
          <w:b/>
        </w:rPr>
        <w:t>Damrosch and Mullerson 95</w:t>
      </w:r>
      <w:r w:rsidRPr="00143965">
        <w:t xml:space="preserve"> </w:t>
      </w:r>
      <w:r w:rsidRPr="00143965">
        <w:rPr>
          <w:sz w:val="14"/>
          <w:szCs w:val="14"/>
        </w:rPr>
        <w:t>(Professor of Law, Columbia, Professor of International Law, King’s, Beyond Confrontation, International Law for the Post Cold War Era, p. 2-3)</w:t>
      </w:r>
    </w:p>
    <w:p w14:paraId="2689692C" w14:textId="2FFB3B44" w:rsidR="00D670FD" w:rsidRDefault="00D670FD" w:rsidP="00D670FD">
      <w:pPr>
        <w:pStyle w:val="card0"/>
        <w:ind w:left="0"/>
        <w:rPr>
          <w:sz w:val="16"/>
          <w:szCs w:val="10"/>
        </w:rPr>
      </w:pPr>
      <w:r w:rsidRPr="00EB795E">
        <w:rPr>
          <w:rStyle w:val="underline"/>
          <w:highlight w:val="yellow"/>
        </w:rPr>
        <w:t>The</w:t>
      </w:r>
      <w:r w:rsidRPr="0062304C">
        <w:rPr>
          <w:rStyle w:val="underline"/>
        </w:rPr>
        <w:t xml:space="preserve"> </w:t>
      </w:r>
      <w:r w:rsidRPr="00EB795E">
        <w:rPr>
          <w:rStyle w:val="underline"/>
          <w:highlight w:val="yellow"/>
        </w:rPr>
        <w:t>contemporary world has an ever-increasing need for an international legal system that can respond to the demands of our time</w:t>
      </w:r>
      <w:r w:rsidRPr="00EB795E">
        <w:rPr>
          <w:sz w:val="16"/>
          <w:szCs w:val="14"/>
          <w:highlight w:val="yellow"/>
        </w:rPr>
        <w:t>.</w:t>
      </w:r>
      <w:r w:rsidRPr="009F21C4">
        <w:rPr>
          <w:sz w:val="16"/>
          <w:szCs w:val="14"/>
        </w:rPr>
        <w:t xml:space="preserve"> </w:t>
      </w:r>
      <w:r w:rsidRPr="009F21C4">
        <w:rPr>
          <w:sz w:val="16"/>
          <w:szCs w:val="10"/>
        </w:rPr>
        <w:t>Of the many reasons for this fact, we will survey only a few of the most salient. First and foremost is the increasing interdependence of all peoples. Even as the world is riven with many contradictions and conflicts, it is also becoming more integrated with a greater need for orderly, predictable conduct. Events, and especially natural and social disasters, even when they occur within a single country, have more noticeable effects on conditions in the world at large. The Chernobyl accident, the earthquake in Armenia, and even internal political processes underway in the territories of the former Soviet Union and Eastern Europe -- these and many other events occurring within separate countries or regions have a global significance affecting the destiny of all peoples. The intertwining of the economic life of diverse countries today is even greater than was the interdependence of different regions within the same state only half a century ago</w:t>
      </w:r>
      <w:r w:rsidRPr="00EB795E">
        <w:rPr>
          <w:sz w:val="16"/>
          <w:szCs w:val="10"/>
          <w:highlight w:val="yellow"/>
        </w:rPr>
        <w:t>.</w:t>
      </w:r>
      <w:r w:rsidRPr="00EB795E">
        <w:rPr>
          <w:sz w:val="16"/>
          <w:szCs w:val="12"/>
          <w:highlight w:val="yellow"/>
        </w:rPr>
        <w:t xml:space="preserve"> </w:t>
      </w:r>
      <w:r w:rsidRPr="00EB795E">
        <w:rPr>
          <w:rStyle w:val="underline"/>
          <w:highlight w:val="yellow"/>
        </w:rPr>
        <w:t>Order and predictability of the behavior of actors on the international scene can be achieved</w:t>
      </w:r>
      <w:r w:rsidRPr="00D670FD">
        <w:rPr>
          <w:rStyle w:val="underline"/>
        </w:rPr>
        <w:t xml:space="preserve"> first</w:t>
      </w:r>
      <w:r w:rsidRPr="0062304C">
        <w:rPr>
          <w:rStyle w:val="underline"/>
        </w:rPr>
        <w:t xml:space="preserve"> of all with the aid of social norms, among which international law occupies an important place</w:t>
      </w:r>
      <w:r w:rsidRPr="00143965">
        <w:rPr>
          <w:rStyle w:val="underline"/>
          <w:sz w:val="12"/>
          <w:szCs w:val="12"/>
        </w:rPr>
        <w:t xml:space="preserve">. </w:t>
      </w:r>
      <w:r w:rsidRPr="009F21C4">
        <w:rPr>
          <w:sz w:val="16"/>
          <w:szCs w:val="12"/>
        </w:rPr>
        <w:t xml:space="preserve">A second reason for the growth of the role of international law is inextricably connected with the first. </w:t>
      </w:r>
      <w:r w:rsidRPr="00EB795E">
        <w:rPr>
          <w:rStyle w:val="underline"/>
          <w:highlight w:val="yellow"/>
        </w:rPr>
        <w:t>The threats of a thermonuclear catastrophe</w:t>
      </w:r>
      <w:r w:rsidRPr="0062304C">
        <w:rPr>
          <w:rStyle w:val="underline"/>
        </w:rPr>
        <w:t xml:space="preserve">, </w:t>
      </w:r>
      <w:r w:rsidRPr="00D670FD">
        <w:rPr>
          <w:rStyle w:val="underline"/>
          <w:highlight w:val="yellow"/>
        </w:rPr>
        <w:t>universal ecological crisis,</w:t>
      </w:r>
      <w:r w:rsidRPr="0062304C">
        <w:rPr>
          <w:rStyle w:val="underline"/>
        </w:rPr>
        <w:t xml:space="preserve"> </w:t>
      </w:r>
      <w:r w:rsidRPr="00AF2BA8">
        <w:rPr>
          <w:rStyle w:val="underline"/>
          <w:highlight w:val="yellow"/>
        </w:rPr>
        <w:t>and</w:t>
      </w:r>
      <w:r w:rsidRPr="0062304C">
        <w:rPr>
          <w:rStyle w:val="underline"/>
        </w:rPr>
        <w:t xml:space="preserve"> </w:t>
      </w:r>
      <w:r w:rsidRPr="00D670FD">
        <w:rPr>
          <w:rStyle w:val="underline"/>
          <w:highlight w:val="yellow"/>
        </w:rPr>
        <w:t>acute economic problems</w:t>
      </w:r>
      <w:r w:rsidRPr="0062304C">
        <w:rPr>
          <w:rStyle w:val="underline"/>
        </w:rPr>
        <w:t xml:space="preserve"> in developing countries are of global concern and </w:t>
      </w:r>
      <w:r w:rsidRPr="00EB795E">
        <w:rPr>
          <w:rStyle w:val="underline"/>
          <w:highlight w:val="yellow"/>
        </w:rPr>
        <w:t>endanger the very existence of humanity</w:t>
      </w:r>
      <w:r w:rsidRPr="0062304C">
        <w:rPr>
          <w:rStyle w:val="underline"/>
        </w:rPr>
        <w:t xml:space="preserve">. </w:t>
      </w:r>
      <w:r w:rsidRPr="00D670FD">
        <w:rPr>
          <w:rStyle w:val="underline"/>
          <w:highlight w:val="yellow"/>
        </w:rPr>
        <w:t>Resolution of these problems demands coordinated efforts of all states and peoples, which would be impossible to achieve without the aid of international norms, procedures, and institutions</w:t>
      </w:r>
      <w:r w:rsidRPr="0062304C">
        <w:rPr>
          <w:rStyle w:val="underline"/>
        </w:rPr>
        <w:t xml:space="preserve">. </w:t>
      </w:r>
      <w:r w:rsidRPr="009F21C4">
        <w:rPr>
          <w:sz w:val="16"/>
          <w:szCs w:val="10"/>
        </w:rPr>
        <w:t>A third reason is the breathtaking political transformations of recent years. The changes that began in 1985 in the former Soviet Union and were unleashed in Eastern Europe have radically transformed the map of the world. Although it is impossible to give a final evaluation of the character and significance of these changes at the present time, it is possible to conclude that the fundamental global contradiction of the Cold War era -- the contradiction between socialism and capitalism, which to a great extent determined not only the general climate in the world but also the role and significance of international law in it -- has been overcome. In the Charter of Paris for a New Europe, 32 countries of Europe, together with the United States and Canada, affirmed that "the era of confrontation and division of Europe has ended." </w:t>
      </w:r>
      <w:hyperlink r:id="rId22" w:tgtFrame="_top" w:history="1">
        <w:r w:rsidRPr="009F21C4">
          <w:rPr>
            <w:sz w:val="16"/>
            <w:szCs w:val="10"/>
          </w:rPr>
          <w:t>1</w:t>
        </w:r>
      </w:hyperlink>
      <w:r w:rsidRPr="009F21C4">
        <w:rPr>
          <w:sz w:val="16"/>
          <w:szCs w:val="10"/>
        </w:rPr>
        <w:t xml:space="preserve"> The end has come not only for division in Europe, but also in the world at large</w:t>
      </w:r>
      <w:r w:rsidRPr="00143965">
        <w:rPr>
          <w:rStyle w:val="underline"/>
          <w:sz w:val="10"/>
          <w:szCs w:val="10"/>
        </w:rPr>
        <w:t>.</w:t>
      </w:r>
      <w:r w:rsidRPr="0062304C">
        <w:rPr>
          <w:rStyle w:val="underline"/>
        </w:rPr>
        <w:t xml:space="preserve"> But this fact can hardly lead automatically to a non-contradictory, stable world order. The acuteness of conflicts that are not con- nected with the so-called "fundamental contradiction of the epoch" can even intensify, as the unleashing of savage interethnic conflict in the former Yugoslavia and the former Soviet Union amply demonstrates. </w:t>
      </w:r>
      <w:r w:rsidRPr="009F21C4">
        <w:rPr>
          <w:sz w:val="16"/>
        </w:rPr>
        <w:t xml:space="preserve">Nonetheless, </w:t>
      </w:r>
      <w:r w:rsidRPr="00EB795E">
        <w:rPr>
          <w:rStyle w:val="underline"/>
          <w:highlight w:val="yellow"/>
        </w:rPr>
        <w:t>it is precisely the cooperation between former ideological and political adversaries that can serve as the prerequisite and condition for the resolution of</w:t>
      </w:r>
      <w:r w:rsidRPr="00D670FD">
        <w:rPr>
          <w:rStyle w:val="underline"/>
        </w:rPr>
        <w:t xml:space="preserve"> </w:t>
      </w:r>
      <w:r w:rsidRPr="00AF2BA8">
        <w:rPr>
          <w:rStyle w:val="underline"/>
          <w:highlight w:val="yellow"/>
        </w:rPr>
        <w:t>many</w:t>
      </w:r>
      <w:r w:rsidRPr="00D670FD">
        <w:rPr>
          <w:rStyle w:val="underline"/>
        </w:rPr>
        <w:t xml:space="preserve"> </w:t>
      </w:r>
      <w:r w:rsidRPr="00EB795E">
        <w:rPr>
          <w:rStyle w:val="underline"/>
          <w:highlight w:val="yellow"/>
        </w:rPr>
        <w:t>problems and conflicts</w:t>
      </w:r>
      <w:r w:rsidRPr="0062304C">
        <w:rPr>
          <w:rStyle w:val="underline"/>
        </w:rPr>
        <w:t>.</w:t>
      </w:r>
      <w:r w:rsidRPr="009F21C4">
        <w:rPr>
          <w:sz w:val="16"/>
        </w:rPr>
        <w:t xml:space="preserve"> </w:t>
      </w:r>
      <w:r w:rsidRPr="009F21C4">
        <w:rPr>
          <w:sz w:val="16"/>
          <w:szCs w:val="10"/>
        </w:rPr>
        <w:t>A vivid example may be found in the reaction of world society to the aggression of Iraq against Kuwait and the reining in of the aggressor with the aid of U.N. mechanisms in accordance with the U.N. Charter and other norms of international law.</w:t>
      </w:r>
    </w:p>
    <w:p w14:paraId="541D7DF6" w14:textId="0A76338B" w:rsidR="000C6131" w:rsidRDefault="000C6131" w:rsidP="000C6131"/>
    <w:p w14:paraId="75DCAF46" w14:textId="77777777" w:rsidR="000C6131" w:rsidRDefault="000C6131" w:rsidP="000C6131">
      <w:pPr>
        <w:pStyle w:val="card0"/>
        <w:ind w:left="0"/>
        <w:rPr>
          <w:rStyle w:val="cite"/>
        </w:rPr>
      </w:pPr>
      <w:r w:rsidRPr="0089220E">
        <w:rPr>
          <w:rStyle w:val="cite"/>
        </w:rPr>
        <w:t xml:space="preserve">International Law </w:t>
      </w:r>
      <w:r>
        <w:rPr>
          <w:rStyle w:val="cite"/>
        </w:rPr>
        <w:t>key to solve all the world’s issues</w:t>
      </w:r>
    </w:p>
    <w:p w14:paraId="2E3D1906" w14:textId="77777777" w:rsidR="000C6131" w:rsidRPr="00AF0CFA" w:rsidRDefault="000C6131" w:rsidP="000C6131">
      <w:pPr>
        <w:pStyle w:val="card0"/>
        <w:ind w:left="0"/>
        <w:rPr>
          <w:rStyle w:val="cite"/>
          <w:i/>
          <w:sz w:val="20"/>
        </w:rPr>
      </w:pPr>
      <w:r w:rsidRPr="00AF0CFA">
        <w:rPr>
          <w:rStyle w:val="cite"/>
          <w:i/>
          <w:sz w:val="20"/>
        </w:rPr>
        <w:t xml:space="preserve"> - </w:t>
      </w:r>
      <w:r w:rsidRPr="00AF0CFA">
        <w:rPr>
          <w:rStyle w:val="cite"/>
          <w:b w:val="0"/>
          <w:i/>
          <w:sz w:val="20"/>
        </w:rPr>
        <w:t>terrorism, economy, global warming, AIDS, disease, and human rights.</w:t>
      </w:r>
    </w:p>
    <w:p w14:paraId="78F5DA1C" w14:textId="77777777" w:rsidR="000C6131" w:rsidRPr="00AF0CFA" w:rsidRDefault="000C6131" w:rsidP="000C6131">
      <w:pPr>
        <w:pStyle w:val="card0"/>
        <w:ind w:left="0"/>
        <w:rPr>
          <w:b/>
          <w:sz w:val="24"/>
        </w:rPr>
      </w:pPr>
      <w:r w:rsidRPr="0089220E">
        <w:rPr>
          <w:rStyle w:val="cite"/>
        </w:rPr>
        <w:t>Bellinger</w:t>
      </w:r>
      <w:r>
        <w:rPr>
          <w:rStyle w:val="cite"/>
        </w:rPr>
        <w:t xml:space="preserve"> 7 </w:t>
      </w:r>
      <w:r w:rsidRPr="0089220E">
        <w:t xml:space="preserve">John B III, Legal Advisor of the DoS “The United States and International Law” </w:t>
      </w:r>
      <w:r w:rsidRPr="0089220E">
        <w:rPr>
          <w:i/>
        </w:rPr>
        <w:t xml:space="preserve">The DISAM Jornal, </w:t>
      </w:r>
      <w:r w:rsidRPr="0089220E">
        <w:t>vol. 29 Issue 4. Dec. 2007. Proquest</w:t>
      </w:r>
    </w:p>
    <w:p w14:paraId="0ABD69B3" w14:textId="100967AC" w:rsidR="000C6131" w:rsidRDefault="000C6131" w:rsidP="000C6131">
      <w:pPr>
        <w:pStyle w:val="card0"/>
        <w:ind w:left="0"/>
        <w:rPr>
          <w:b/>
          <w:bCs/>
          <w:sz w:val="16"/>
        </w:rPr>
      </w:pPr>
      <w:r w:rsidRPr="000C6131">
        <w:rPr>
          <w:rStyle w:val="underline"/>
          <w:b w:val="0"/>
          <w:bCs/>
          <w:sz w:val="24"/>
          <w:highlight w:val="yellow"/>
        </w:rPr>
        <w:t>Today's world presents many challenges</w:t>
      </w:r>
      <w:r w:rsidRPr="0089220E">
        <w:rPr>
          <w:rStyle w:val="underline"/>
          <w:b w:val="0"/>
          <w:bCs/>
          <w:sz w:val="24"/>
        </w:rPr>
        <w:t xml:space="preserve">, from </w:t>
      </w:r>
      <w:r w:rsidRPr="008A6C7B">
        <w:rPr>
          <w:rStyle w:val="underline"/>
          <w:b w:val="0"/>
          <w:bCs/>
          <w:sz w:val="24"/>
          <w:highlight w:val="yellow"/>
        </w:rPr>
        <w:t xml:space="preserve">transnational terrorism to economic inter-dependence to global warming, AIDS, and </w:t>
      </w:r>
      <w:r w:rsidRPr="008A6C7B">
        <w:rPr>
          <w:rStyle w:val="underline"/>
          <w:b w:val="0"/>
          <w:bCs/>
          <w:sz w:val="24"/>
        </w:rPr>
        <w:t>possible</w:t>
      </w:r>
      <w:r w:rsidRPr="008A6C7B">
        <w:rPr>
          <w:rStyle w:val="underline"/>
          <w:b w:val="0"/>
          <w:bCs/>
          <w:sz w:val="24"/>
          <w:highlight w:val="yellow"/>
        </w:rPr>
        <w:t xml:space="preserve"> future pandemics to </w:t>
      </w:r>
      <w:r w:rsidRPr="008A6C7B">
        <w:rPr>
          <w:rStyle w:val="underline"/>
          <w:b w:val="0"/>
          <w:bCs/>
          <w:sz w:val="24"/>
        </w:rPr>
        <w:t xml:space="preserve">the eternal quest </w:t>
      </w:r>
      <w:r w:rsidRPr="000C6131">
        <w:rPr>
          <w:rStyle w:val="underline"/>
          <w:b w:val="0"/>
          <w:bCs/>
          <w:sz w:val="24"/>
        </w:rPr>
        <w:t xml:space="preserve">for </w:t>
      </w:r>
      <w:r w:rsidRPr="008A6C7B">
        <w:rPr>
          <w:rStyle w:val="underline"/>
          <w:b w:val="0"/>
          <w:bCs/>
          <w:sz w:val="24"/>
          <w:highlight w:val="yellow"/>
        </w:rPr>
        <w:t xml:space="preserve">human dignity </w:t>
      </w:r>
      <w:r w:rsidRPr="000C6131">
        <w:rPr>
          <w:rStyle w:val="underline"/>
          <w:b w:val="0"/>
          <w:bCs/>
          <w:sz w:val="24"/>
          <w:highlight w:val="yellow"/>
        </w:rPr>
        <w:t>and liberty</w:t>
      </w:r>
      <w:r w:rsidRPr="000C6131">
        <w:rPr>
          <w:b/>
          <w:bCs/>
          <w:sz w:val="16"/>
          <w:highlight w:val="yellow"/>
        </w:rPr>
        <w:t>.</w:t>
      </w:r>
      <w:r w:rsidRPr="009F21C4">
        <w:rPr>
          <w:b/>
          <w:bCs/>
          <w:sz w:val="16"/>
        </w:rPr>
        <w:t xml:space="preserve">  </w:t>
      </w:r>
      <w:r w:rsidRPr="009F21C4">
        <w:rPr>
          <w:sz w:val="16"/>
        </w:rPr>
        <w:t>The US believes that</w:t>
      </w:r>
      <w:r w:rsidRPr="009F21C4">
        <w:rPr>
          <w:b/>
          <w:bCs/>
          <w:sz w:val="16"/>
        </w:rPr>
        <w:t xml:space="preserve"> </w:t>
      </w:r>
      <w:r w:rsidRPr="000C6131">
        <w:rPr>
          <w:rStyle w:val="underline"/>
          <w:b w:val="0"/>
          <w:bCs/>
          <w:sz w:val="24"/>
          <w:highlight w:val="yellow"/>
        </w:rPr>
        <w:t>collective action and international law are essential in coordinating the international community's approach to these deep and difficult problems</w:t>
      </w:r>
      <w:r w:rsidRPr="0089220E">
        <w:rPr>
          <w:rStyle w:val="underline"/>
          <w:sz w:val="24"/>
        </w:rPr>
        <w:t>.</w:t>
      </w:r>
      <w:r w:rsidRPr="009F21C4">
        <w:rPr>
          <w:sz w:val="16"/>
        </w:rPr>
        <w:t xml:space="preserve">  Shortly after she was confirmed, Secretary Rice explained:</w:t>
      </w:r>
      <w:r w:rsidRPr="009F21C4">
        <w:rPr>
          <w:b/>
          <w:bCs/>
          <w:sz w:val="16"/>
        </w:rPr>
        <w:t xml:space="preserve"> </w:t>
      </w:r>
      <w:r w:rsidRPr="0089220E">
        <w:rPr>
          <w:rStyle w:val="underline"/>
          <w:b w:val="0"/>
          <w:bCs/>
          <w:sz w:val="24"/>
        </w:rPr>
        <w:t>"</w:t>
      </w:r>
      <w:r w:rsidRPr="008A6C7B">
        <w:rPr>
          <w:rStyle w:val="underline"/>
          <w:b w:val="0"/>
          <w:bCs/>
          <w:sz w:val="24"/>
          <w:highlight w:val="yellow"/>
        </w:rPr>
        <w:t>International law is critical to the proper function of international diplomacy."</w:t>
      </w:r>
      <w:r w:rsidRPr="0089220E">
        <w:rPr>
          <w:rStyle w:val="underline"/>
          <w:b w:val="0"/>
          <w:bCs/>
          <w:sz w:val="24"/>
        </w:rPr>
        <w:t xml:space="preserve">  I hope I have also made it clear that the US role in the world makes international law more important to us</w:t>
      </w:r>
      <w:r w:rsidRPr="0089220E">
        <w:rPr>
          <w:rStyle w:val="underline"/>
          <w:sz w:val="24"/>
        </w:rPr>
        <w:t>,</w:t>
      </w:r>
      <w:r w:rsidRPr="009F21C4">
        <w:rPr>
          <w:sz w:val="16"/>
        </w:rPr>
        <w:t xml:space="preserve"> not less. We do not seek to impose constraints on others but shrink from them ourselves.  Our careful approach to treaty negotiation and treaty acceptance reflects our respect for international law, not a desire to be free of it.</w:t>
      </w:r>
      <w:r w:rsidRPr="009F21C4">
        <w:rPr>
          <w:b/>
          <w:bCs/>
          <w:sz w:val="16"/>
        </w:rPr>
        <w:t xml:space="preserve">  </w:t>
      </w:r>
      <w:r w:rsidRPr="000C6131">
        <w:rPr>
          <w:rStyle w:val="underline"/>
          <w:b w:val="0"/>
          <w:bCs/>
          <w:sz w:val="24"/>
        </w:rPr>
        <w:t>When we assume international obligations, we take them seriously and seek to meet them</w:t>
      </w:r>
      <w:r w:rsidRPr="009F21C4">
        <w:rPr>
          <w:sz w:val="16"/>
        </w:rPr>
        <w:t>, even when doing so is painful.  And</w:t>
      </w:r>
      <w:r w:rsidRPr="009F21C4">
        <w:rPr>
          <w:b/>
          <w:bCs/>
          <w:sz w:val="16"/>
        </w:rPr>
        <w:t xml:space="preserve"> </w:t>
      </w:r>
      <w:r w:rsidRPr="000C6131">
        <w:rPr>
          <w:rStyle w:val="underline"/>
          <w:b w:val="0"/>
          <w:bCs/>
          <w:sz w:val="24"/>
        </w:rPr>
        <w:t>where i</w:t>
      </w:r>
      <w:r w:rsidRPr="0089220E">
        <w:rPr>
          <w:rStyle w:val="underline"/>
          <w:b w:val="0"/>
          <w:bCs/>
          <w:sz w:val="24"/>
        </w:rPr>
        <w:t xml:space="preserve">nternational </w:t>
      </w:r>
      <w:r w:rsidRPr="000C6131">
        <w:rPr>
          <w:rStyle w:val="underline"/>
          <w:b w:val="0"/>
          <w:bCs/>
          <w:sz w:val="24"/>
        </w:rPr>
        <w:t>law applies</w:t>
      </w:r>
      <w:r w:rsidRPr="000C6131">
        <w:rPr>
          <w:b/>
          <w:bCs/>
          <w:sz w:val="16"/>
        </w:rPr>
        <w:t>,</w:t>
      </w:r>
      <w:r w:rsidRPr="009F21C4">
        <w:rPr>
          <w:b/>
          <w:bCs/>
          <w:sz w:val="16"/>
        </w:rPr>
        <w:t xml:space="preserve"> </w:t>
      </w:r>
      <w:r w:rsidRPr="009F21C4">
        <w:rPr>
          <w:sz w:val="16"/>
        </w:rPr>
        <w:t>all branches of the US government including</w:t>
      </w:r>
      <w:r w:rsidRPr="009F21C4">
        <w:rPr>
          <w:b/>
          <w:bCs/>
          <w:sz w:val="16"/>
        </w:rPr>
        <w:t xml:space="preserve"> </w:t>
      </w:r>
      <w:r w:rsidRPr="000C6131">
        <w:rPr>
          <w:rStyle w:val="underline"/>
          <w:b w:val="0"/>
          <w:bCs/>
          <w:sz w:val="24"/>
        </w:rPr>
        <w:t>the judiciary, will enforce it</w:t>
      </w:r>
      <w:r w:rsidRPr="000C6131">
        <w:rPr>
          <w:b/>
          <w:bCs/>
          <w:sz w:val="16"/>
        </w:rPr>
        <w:t>.</w:t>
      </w:r>
      <w:r w:rsidRPr="009F21C4">
        <w:rPr>
          <w:b/>
          <w:bCs/>
          <w:sz w:val="16"/>
        </w:rPr>
        <w:t xml:space="preserve">  </w:t>
      </w:r>
    </w:p>
    <w:p w14:paraId="53DAEAF4" w14:textId="4B8F4D64" w:rsidR="00EC5CCA" w:rsidRDefault="00EC5CCA" w:rsidP="00EC5CCA">
      <w:pPr>
        <w:pStyle w:val="Heading4"/>
      </w:pPr>
      <w:r>
        <w:t>Empirically, international law effectively promotes a myriad of vital benefits which protect human rights, the environment and cultural heritage.</w:t>
      </w:r>
    </w:p>
    <w:p w14:paraId="5398D1CA" w14:textId="4DC87B3B" w:rsidR="00EC5CCA" w:rsidRPr="00EC5CCA" w:rsidRDefault="00EC5CCA" w:rsidP="00EC5CCA">
      <w:r w:rsidRPr="00EC5CCA">
        <w:rPr>
          <w:rFonts w:eastAsiaTheme="majorEastAsia" w:cstheme="majorBidi"/>
          <w:b/>
          <w:iCs/>
          <w:sz w:val="26"/>
        </w:rPr>
        <w:t>Piccone, ’17</w:t>
      </w:r>
      <w:r>
        <w:t xml:space="preserve"> [Ted, Senior Fellow - Foreign Policy, Latin America Initiative, Project on International Order and Strategy Charles W. Robinson Chair; “Why international law serves U.S. national interests;” Brookings Institution, April 12, 2017; https://www.brookings.edu/research/why-international-law-serves-u-s-national-interests/]</w:t>
      </w:r>
    </w:p>
    <w:p w14:paraId="5F470746" w14:textId="5F95806A" w:rsidR="00EC5CCA" w:rsidRDefault="00EC5CCA" w:rsidP="00EC5CCA">
      <w:pPr>
        <w:rPr>
          <w:rStyle w:val="StyleUnderline"/>
          <w:highlight w:val="yellow"/>
        </w:rPr>
      </w:pPr>
      <w:r>
        <w:t xml:space="preserve">Now, with over 560 major multilateral instruments deposited with the United Nations alone, </w:t>
      </w:r>
      <w:r w:rsidRPr="00EC5CCA">
        <w:rPr>
          <w:rStyle w:val="StyleUnderline"/>
          <w:highlight w:val="yellow"/>
        </w:rPr>
        <w:t>citizens around the world benefit every day from rules their governments have adopted conjointly with each other</w:t>
      </w:r>
      <w:r>
        <w:t xml:space="preserve">. </w:t>
      </w:r>
      <w:r w:rsidRPr="00EC5CCA">
        <w:rPr>
          <w:rStyle w:val="StyleUnderline"/>
        </w:rPr>
        <w:t xml:space="preserve">These </w:t>
      </w:r>
      <w:r w:rsidRPr="00EC5CCA">
        <w:rPr>
          <w:rStyle w:val="StyleUnderline"/>
          <w:highlight w:val="yellow"/>
        </w:rPr>
        <w:t>agreements</w:t>
      </w:r>
      <w:r>
        <w:t xml:space="preserve">, as the American Society of International Law has documented, </w:t>
      </w:r>
      <w:r w:rsidRPr="00EC5CCA">
        <w:rPr>
          <w:rStyle w:val="StyleUnderline"/>
          <w:highlight w:val="yellow"/>
        </w:rPr>
        <w:t>enable worldwide telecommunications and postal networks; universal recognition of time standards; improved weather forecasting; stronger safety standards for automobiles, airplanes, and ships; sharing of information about the origin of our food and other products; protection of software, literary, and artistic works; and</w:t>
      </w:r>
      <w:r w:rsidRPr="00EC5CCA">
        <w:rPr>
          <w:rStyle w:val="StyleUnderline"/>
        </w:rPr>
        <w:t xml:space="preserve"> </w:t>
      </w:r>
      <w:r w:rsidRPr="00EC5CCA">
        <w:rPr>
          <w:rStyle w:val="StyleUnderline"/>
          <w:highlight w:val="yellow"/>
        </w:rPr>
        <w:t>preservation of cultural heritage sites and endangered species</w:t>
      </w:r>
      <w:r w:rsidRPr="00EC5CCA">
        <w:rPr>
          <w:rStyle w:val="StyleUnderline"/>
        </w:rPr>
        <w:t>,</w:t>
      </w:r>
      <w:r>
        <w:t xml:space="preserve"> to name a few.[1</w:t>
      </w:r>
      <w:r w:rsidRPr="00EC5CCA">
        <w:rPr>
          <w:rStyle w:val="StyleUnderline"/>
        </w:rPr>
        <w:t xml:space="preserve">] </w:t>
      </w:r>
      <w:r w:rsidRPr="00EC5CCA">
        <w:rPr>
          <w:rStyle w:val="StyleUnderline"/>
          <w:highlight w:val="yellow"/>
        </w:rPr>
        <w:t>With</w:t>
      </w:r>
      <w:r w:rsidRPr="00EC5CCA">
        <w:rPr>
          <w:rStyle w:val="StyleUnderline"/>
        </w:rPr>
        <w:t xml:space="preserve"> the </w:t>
      </w:r>
      <w:r w:rsidRPr="00EC5CCA">
        <w:rPr>
          <w:rStyle w:val="StyleUnderline"/>
          <w:highlight w:val="yellow"/>
        </w:rPr>
        <w:t>adoption of international human rights treaties</w:t>
      </w:r>
      <w:r w:rsidRPr="00EC5CCA">
        <w:rPr>
          <w:rStyle w:val="StyleUnderline"/>
        </w:rPr>
        <w:t xml:space="preserve"> </w:t>
      </w:r>
      <w:r>
        <w:t xml:space="preserve">after World War II, </w:t>
      </w:r>
      <w:r w:rsidRPr="00EC5CCA">
        <w:rPr>
          <w:rStyle w:val="StyleUnderline"/>
        </w:rPr>
        <w:t xml:space="preserve">these </w:t>
      </w:r>
      <w:r w:rsidRPr="00EC5CCA">
        <w:rPr>
          <w:rStyle w:val="StyleUnderline"/>
          <w:highlight w:val="yellow"/>
        </w:rPr>
        <w:t>rules expanded to protect people from torture and</w:t>
      </w:r>
      <w:r>
        <w:t xml:space="preserve"> other forms of </w:t>
      </w:r>
      <w:r w:rsidRPr="00EC5CCA">
        <w:rPr>
          <w:rStyle w:val="StyleUnderline"/>
          <w:highlight w:val="yellow"/>
        </w:rPr>
        <w:t>inhumane treatment; promote equal protection for women and children</w:t>
      </w:r>
      <w:r>
        <w:t xml:space="preserve">, including for adopted children and those caught in custody disputes; </w:t>
      </w:r>
      <w:r w:rsidRPr="00EC5CCA">
        <w:rPr>
          <w:rStyle w:val="StyleUnderline"/>
          <w:highlight w:val="yellow"/>
        </w:rPr>
        <w:t>and facilitate pursuit of war criminals, terrorists, human smugglers, and drug traffickers. Agreements to protect the public and</w:t>
      </w:r>
      <w:r w:rsidRPr="00EC5CCA">
        <w:rPr>
          <w:rStyle w:val="StyleUnderline"/>
        </w:rPr>
        <w:t xml:space="preserve"> the </w:t>
      </w:r>
      <w:r w:rsidRPr="00EC5CCA">
        <w:rPr>
          <w:rStyle w:val="StyleUnderline"/>
          <w:highlight w:val="yellow"/>
        </w:rPr>
        <w:t>environment from chlorofluorocarbons</w:t>
      </w:r>
      <w:r w:rsidRPr="00EC5CCA">
        <w:rPr>
          <w:rStyle w:val="StyleUnderline"/>
        </w:rPr>
        <w:t xml:space="preserve"> </w:t>
      </w:r>
      <w:r>
        <w:t xml:space="preserve">(CFCs) </w:t>
      </w:r>
      <w:r w:rsidRPr="00EC5CCA">
        <w:rPr>
          <w:rStyle w:val="StyleUnderline"/>
          <w:highlight w:val="yellow"/>
        </w:rPr>
        <w:t>and</w:t>
      </w:r>
      <w:r w:rsidRPr="00EC5CCA">
        <w:rPr>
          <w:rStyle w:val="StyleUnderline"/>
        </w:rPr>
        <w:t xml:space="preserve"> </w:t>
      </w:r>
      <w:r>
        <w:t xml:space="preserve">other </w:t>
      </w:r>
      <w:r w:rsidRPr="00EC5CCA">
        <w:rPr>
          <w:rStyle w:val="StyleUnderline"/>
          <w:highlight w:val="yellow"/>
        </w:rPr>
        <w:t>harmful pollutants are among some of the more effective binding instruments of modern international law.</w:t>
      </w:r>
    </w:p>
    <w:p w14:paraId="056C5D18" w14:textId="19C63B16" w:rsidR="00F01E3A" w:rsidRDefault="00F01E3A" w:rsidP="00F01E3A">
      <w:pPr>
        <w:pStyle w:val="Heading4"/>
      </w:pPr>
      <w:r w:rsidRPr="00F01E3A">
        <w:t xml:space="preserve"> International law is critical to world peace, equality and economic prosperity. It is vital to stopping conflict and terrorism.</w:t>
      </w:r>
    </w:p>
    <w:p w14:paraId="64D57E5A" w14:textId="15AB6846" w:rsidR="00F01E3A" w:rsidRPr="00F01E3A" w:rsidRDefault="00F01E3A" w:rsidP="00F01E3A">
      <w:r w:rsidRPr="007961BF">
        <w:rPr>
          <w:rFonts w:eastAsiaTheme="majorEastAsia" w:cstheme="majorBidi"/>
          <w:b/>
          <w:iCs/>
          <w:sz w:val="26"/>
        </w:rPr>
        <w:t>Perera, 5-21-18</w:t>
      </w:r>
      <w:r>
        <w:t xml:space="preserve"> [Dr. Amrith Rohan, Sri Lanka’s Permanent Representative to the United Nations; “Upholding International Law in the Context of International Peace &amp; Security;” Inter Press Service, May 21, 2018; http://www.ipsnews.net/2018/05/upholding-international-law-context-international-peace-security/]</w:t>
      </w:r>
    </w:p>
    <w:p w14:paraId="34271CDA" w14:textId="5C75A706" w:rsidR="00AF2BA8" w:rsidRPr="00F01E3A" w:rsidRDefault="00AF2BA8" w:rsidP="00F01E3A">
      <w:pPr>
        <w:rPr>
          <w:sz w:val="16"/>
        </w:rPr>
      </w:pPr>
      <w:r w:rsidRPr="00F01E3A">
        <w:rPr>
          <w:rStyle w:val="StyleUnderline"/>
          <w:highlight w:val="yellow"/>
        </w:rPr>
        <w:t>The fabric of the global order is increasingly coming under threat with the rise of flash points, conflicts and</w:t>
      </w:r>
      <w:r w:rsidRPr="00F01E3A">
        <w:rPr>
          <w:sz w:val="16"/>
        </w:rPr>
        <w:t xml:space="preserve"> the </w:t>
      </w:r>
      <w:r w:rsidRPr="00F01E3A">
        <w:rPr>
          <w:rStyle w:val="StyleUnderline"/>
          <w:highlight w:val="yellow"/>
        </w:rPr>
        <w:t>spread of</w:t>
      </w:r>
      <w:r w:rsidRPr="00F01E3A">
        <w:rPr>
          <w:sz w:val="16"/>
        </w:rPr>
        <w:t xml:space="preserve"> the spectre </w:t>
      </w:r>
      <w:r w:rsidRPr="00F01E3A">
        <w:rPr>
          <w:rStyle w:val="StyleUnderline"/>
        </w:rPr>
        <w:t xml:space="preserve">of </w:t>
      </w:r>
      <w:r w:rsidRPr="00F01E3A">
        <w:rPr>
          <w:rStyle w:val="Emphasis"/>
          <w:highlight w:val="yellow"/>
        </w:rPr>
        <w:t>terrorism and violent extremism</w:t>
      </w:r>
      <w:r w:rsidRPr="00F01E3A">
        <w:rPr>
          <w:sz w:val="16"/>
        </w:rPr>
        <w:t xml:space="preserve">. </w:t>
      </w:r>
      <w:r w:rsidRPr="00F01E3A">
        <w:rPr>
          <w:rStyle w:val="StyleUnderline"/>
          <w:highlight w:val="yellow"/>
        </w:rPr>
        <w:t xml:space="preserve">It is </w:t>
      </w:r>
      <w:r w:rsidRPr="00F01E3A">
        <w:rPr>
          <w:rStyle w:val="Emphasis"/>
          <w:highlight w:val="yellow"/>
        </w:rPr>
        <w:t>vital</w:t>
      </w:r>
      <w:r w:rsidRPr="00F01E3A">
        <w:rPr>
          <w:rStyle w:val="StyleUnderline"/>
          <w:highlight w:val="yellow"/>
        </w:rPr>
        <w:t xml:space="preserve"> that</w:t>
      </w:r>
      <w:r w:rsidRPr="00F01E3A">
        <w:rPr>
          <w:rStyle w:val="StyleUnderline"/>
        </w:rPr>
        <w:t xml:space="preserve"> member </w:t>
      </w:r>
      <w:r w:rsidRPr="00F01E3A">
        <w:rPr>
          <w:rStyle w:val="StyleUnderline"/>
          <w:highlight w:val="yellow"/>
        </w:rPr>
        <w:t>states forge new and innovative partnerships in the context of preserving international peace and security</w:t>
      </w:r>
      <w:r w:rsidRPr="00F01E3A">
        <w:rPr>
          <w:sz w:val="16"/>
          <w:highlight w:val="yellow"/>
        </w:rPr>
        <w:t xml:space="preserve">. </w:t>
      </w:r>
      <w:r w:rsidRPr="00F01E3A">
        <w:rPr>
          <w:rStyle w:val="StyleUnderline"/>
          <w:highlight w:val="yellow"/>
        </w:rPr>
        <w:t>In doing so</w:t>
      </w:r>
      <w:r w:rsidRPr="00F01E3A">
        <w:rPr>
          <w:rStyle w:val="StyleUnderline"/>
        </w:rPr>
        <w:t xml:space="preserve">, </w:t>
      </w:r>
      <w:r w:rsidRPr="00F01E3A">
        <w:rPr>
          <w:rStyle w:val="StyleUnderline"/>
          <w:highlight w:val="yellow"/>
        </w:rPr>
        <w:t xml:space="preserve">governments </w:t>
      </w:r>
      <w:r w:rsidRPr="00F01E3A">
        <w:rPr>
          <w:rStyle w:val="Emphasis"/>
          <w:highlight w:val="yellow"/>
        </w:rPr>
        <w:t xml:space="preserve">must act under </w:t>
      </w:r>
      <w:r w:rsidRPr="00F01E3A">
        <w:rPr>
          <w:rStyle w:val="StyleUnderline"/>
          <w:highlight w:val="yellow"/>
        </w:rPr>
        <w:t>the</w:t>
      </w:r>
      <w:r w:rsidRPr="00F01E3A">
        <w:rPr>
          <w:rStyle w:val="StyleUnderline"/>
        </w:rPr>
        <w:t xml:space="preserve"> imprimatur of </w:t>
      </w:r>
      <w:r w:rsidRPr="00F01E3A">
        <w:rPr>
          <w:rStyle w:val="StyleUnderline"/>
          <w:highlight w:val="yellow"/>
        </w:rPr>
        <w:t xml:space="preserve">the </w:t>
      </w:r>
      <w:r w:rsidRPr="00F01E3A">
        <w:rPr>
          <w:rStyle w:val="Emphasis"/>
          <w:highlight w:val="yellow"/>
        </w:rPr>
        <w:t>law.</w:t>
      </w:r>
      <w:r w:rsidRPr="00F01E3A">
        <w:rPr>
          <w:rStyle w:val="StyleUnderline"/>
        </w:rPr>
        <w:t xml:space="preserve"> </w:t>
      </w:r>
      <w:r w:rsidRPr="00F01E3A">
        <w:rPr>
          <w:rStyle w:val="StyleUnderline"/>
          <w:highlight w:val="yellow"/>
        </w:rPr>
        <w:t xml:space="preserve">This is the </w:t>
      </w:r>
      <w:r w:rsidRPr="00F01E3A">
        <w:rPr>
          <w:rStyle w:val="Emphasis"/>
          <w:highlight w:val="yellow"/>
        </w:rPr>
        <w:t>foundation</w:t>
      </w:r>
      <w:r w:rsidRPr="00F01E3A">
        <w:rPr>
          <w:rStyle w:val="StyleUnderline"/>
          <w:highlight w:val="yellow"/>
        </w:rPr>
        <w:t xml:space="preserve"> upon which a </w:t>
      </w:r>
      <w:r w:rsidRPr="00F01E3A">
        <w:rPr>
          <w:rStyle w:val="Emphasis"/>
          <w:highlight w:val="yellow"/>
        </w:rPr>
        <w:t>peaceful, equitable and prosperous international community is built</w:t>
      </w:r>
      <w:r w:rsidRPr="00F01E3A">
        <w:rPr>
          <w:rStyle w:val="StyleUnderline"/>
        </w:rPr>
        <w:t xml:space="preserve">. Therefore, </w:t>
      </w:r>
      <w:r w:rsidRPr="00F01E3A">
        <w:rPr>
          <w:rStyle w:val="StyleUnderline"/>
          <w:highlight w:val="yellow"/>
        </w:rPr>
        <w:t>it must be the common responsibility of</w:t>
      </w:r>
      <w:r w:rsidRPr="00F01E3A">
        <w:rPr>
          <w:rStyle w:val="StyleUnderline"/>
        </w:rPr>
        <w:t xml:space="preserve"> </w:t>
      </w:r>
      <w:r w:rsidRPr="00F01E3A">
        <w:rPr>
          <w:sz w:val="16"/>
        </w:rPr>
        <w:t xml:space="preserve">all member </w:t>
      </w:r>
      <w:r w:rsidRPr="00F01E3A">
        <w:rPr>
          <w:rStyle w:val="StyleUnderline"/>
          <w:highlight w:val="yellow"/>
        </w:rPr>
        <w:t xml:space="preserve">states to strengthen the international order based on the </w:t>
      </w:r>
      <w:r w:rsidRPr="00F01E3A">
        <w:rPr>
          <w:rStyle w:val="Emphasis"/>
          <w:highlight w:val="yellow"/>
        </w:rPr>
        <w:t>respect for International Law.</w:t>
      </w:r>
      <w:r w:rsidRPr="00F01E3A">
        <w:rPr>
          <w:rStyle w:val="StyleUnderline"/>
        </w:rPr>
        <w:t xml:space="preserve"> </w:t>
      </w:r>
      <w:r w:rsidRPr="00F01E3A">
        <w:rPr>
          <w:sz w:val="16"/>
        </w:rPr>
        <w:t xml:space="preserve">If we are to strengthen International Law amidst these challenges, then </w:t>
      </w:r>
      <w:r w:rsidRPr="00F01E3A">
        <w:rPr>
          <w:rStyle w:val="StyleUnderline"/>
          <w:highlight w:val="yellow"/>
        </w:rPr>
        <w:t>we must ensure that there is equality before the law;</w:t>
      </w:r>
      <w:r w:rsidRPr="00F01E3A">
        <w:rPr>
          <w:rStyle w:val="StyleUnderline"/>
        </w:rPr>
        <w:t xml:space="preserve"> </w:t>
      </w:r>
      <w:r w:rsidRPr="00F01E3A">
        <w:rPr>
          <w:sz w:val="16"/>
        </w:rPr>
        <w:t xml:space="preserve">a guarantee of independence of international judicial mechanisms; </w:t>
      </w:r>
      <w:r w:rsidRPr="00F01E3A">
        <w:rPr>
          <w:rStyle w:val="StyleUnderline"/>
          <w:highlight w:val="yellow"/>
        </w:rPr>
        <w:t>and</w:t>
      </w:r>
      <w:r w:rsidRPr="00F01E3A">
        <w:rPr>
          <w:rStyle w:val="StyleUnderline"/>
        </w:rPr>
        <w:t>,</w:t>
      </w:r>
      <w:r w:rsidRPr="00F01E3A">
        <w:rPr>
          <w:sz w:val="16"/>
        </w:rPr>
        <w:t xml:space="preserve"> that </w:t>
      </w:r>
      <w:r w:rsidRPr="00F01E3A">
        <w:rPr>
          <w:rStyle w:val="Emphasis"/>
          <w:highlight w:val="yellow"/>
        </w:rPr>
        <w:t>legal remedies remain accessible to the most vulnerable</w:t>
      </w:r>
      <w:r w:rsidRPr="00F01E3A">
        <w:rPr>
          <w:rStyle w:val="Emphasis"/>
        </w:rPr>
        <w:t xml:space="preserve"> </w:t>
      </w:r>
      <w:r w:rsidRPr="00F01E3A">
        <w:rPr>
          <w:sz w:val="16"/>
        </w:rPr>
        <w:t>among us.</w:t>
      </w:r>
    </w:p>
    <w:p w14:paraId="1FDCBD2B" w14:textId="0DBEF3BB" w:rsidR="000A0B10" w:rsidRDefault="000A0B10" w:rsidP="000A0B10">
      <w:pPr>
        <w:pStyle w:val="Heading4"/>
      </w:pPr>
      <w:r>
        <w:t>Adherence to international human rights law is the key to preserving Native People’s cultural identit</w:t>
      </w:r>
      <w:r w:rsidR="00434C2A">
        <w:t>ies</w:t>
      </w:r>
      <w:r>
        <w:t>.</w:t>
      </w:r>
    </w:p>
    <w:p w14:paraId="457FE499" w14:textId="68162C16" w:rsidR="000A0B10" w:rsidRPr="000A0B10" w:rsidRDefault="000A0B10" w:rsidP="000A0B10">
      <w:r w:rsidRPr="00434C2A">
        <w:rPr>
          <w:rFonts w:eastAsiaTheme="majorEastAsia" w:cstheme="majorBidi"/>
          <w:b/>
          <w:iCs/>
          <w:sz w:val="26"/>
        </w:rPr>
        <w:t>Larned, ’18</w:t>
      </w:r>
      <w:r>
        <w:t xml:space="preserve"> [Susan, J.D., Barry University School of Law; “WATER IS LIFE: THE NATIVE AMERICAN TRIBAL ROLE IN PROTECTING NATURAL</w:t>
      </w:r>
      <w:r w:rsidR="00434C2A">
        <w:t xml:space="preserve"> </w:t>
      </w:r>
      <w:r>
        <w:t>RESOURCES</w:t>
      </w:r>
      <w:r w:rsidR="00434C2A">
        <w:t>;” ENVIRONMENTAL AND EARTH LAW JOURNAL; Volume 8, 2018; pp. 62-63; https://lawpublications.barry.edu/cgi/viewcontent.cgi?article=1072&amp;context=ejejj]</w:t>
      </w:r>
    </w:p>
    <w:p w14:paraId="689A5C2B" w14:textId="1107626A" w:rsidR="000A0B10" w:rsidRDefault="000A0B10" w:rsidP="000C6131">
      <w:pPr>
        <w:rPr>
          <w:sz w:val="16"/>
          <w:highlight w:val="yellow"/>
        </w:rPr>
      </w:pPr>
      <w:r w:rsidRPr="000A0B10">
        <w:rPr>
          <w:rStyle w:val="StyleUnderline"/>
          <w:highlight w:val="yellow"/>
        </w:rPr>
        <w:t>Acceptance of the indigenous people’s land rights is a matter of international law</w:t>
      </w:r>
      <w:r w:rsidRPr="000A0B10">
        <w:rPr>
          <w:sz w:val="16"/>
        </w:rPr>
        <w:t xml:space="preserve">.91 These moral and legal land rights are conveniently ignored by those looking to dispossess others of their property.92 The truth is millions of indigenous people occupied the territories long before settlers’ arrived and created their judicial system. 93 The indigenous ideology embraces a communal stewardship and a deeply felt spiritual and emotional nexus with the land and its fruits.94  The non-exclusive right to land is seen not as the individual’s bundle of sticks, but is the communal concerns of those who stand in a particular relationship.95 The United Nations recognizes that that there is a duty to consult indigenous people, 96 which applies directly to environmental concerns because the Native American way of life is integrally tied to the land.97 Where American Indian law fails to properly protect the first Americans, there is a more recent push by the tribes to claim their domestic rights to “land, culture, and selfdetermination.”98 </w:t>
      </w:r>
      <w:r w:rsidRPr="000A0B10">
        <w:rPr>
          <w:rStyle w:val="StyleUnderline"/>
          <w:highlight w:val="yellow"/>
        </w:rPr>
        <w:t xml:space="preserve">International human rights law provides the opportunity for </w:t>
      </w:r>
      <w:r w:rsidRPr="000A0B10">
        <w:rPr>
          <w:rStyle w:val="Emphasis"/>
          <w:highlight w:val="yellow"/>
        </w:rPr>
        <w:t>revitalization of indigenous identity</w:t>
      </w:r>
      <w:r w:rsidRPr="000A0B10">
        <w:rPr>
          <w:sz w:val="16"/>
          <w:highlight w:val="yellow"/>
        </w:rPr>
        <w:t>,</w:t>
      </w:r>
      <w:r w:rsidRPr="000A0B10">
        <w:rPr>
          <w:sz w:val="16"/>
        </w:rPr>
        <w:t xml:space="preserve"> and their ancestral claims to the land they inhabit and its resources.99 Exploitation of natural resources impacts this politically vulnerable population. When the federal government refuses to consult with local Native American tribes when making energy policy, </w:t>
      </w:r>
      <w:r w:rsidRPr="000A0B10">
        <w:rPr>
          <w:rStyle w:val="StyleUnderline"/>
          <w:highlight w:val="yellow"/>
        </w:rPr>
        <w:t>it is the federal government that is violating</w:t>
      </w:r>
      <w:r w:rsidRPr="000A0B10">
        <w:rPr>
          <w:sz w:val="16"/>
        </w:rPr>
        <w:t xml:space="preserve"> domestic and </w:t>
      </w:r>
      <w:r w:rsidRPr="000A0B10">
        <w:rPr>
          <w:rStyle w:val="StyleUnderline"/>
          <w:highlight w:val="yellow"/>
        </w:rPr>
        <w:t>international law</w:t>
      </w:r>
      <w:r w:rsidRPr="000A0B10">
        <w:rPr>
          <w:sz w:val="16"/>
          <w:highlight w:val="yellow"/>
        </w:rPr>
        <w:t>.100</w:t>
      </w:r>
    </w:p>
    <w:p w14:paraId="267EA4B3" w14:textId="38790C66" w:rsidR="008B3A94" w:rsidRPr="00636048" w:rsidRDefault="008B3A94" w:rsidP="008B3A94">
      <w:pPr>
        <w:pStyle w:val="Heading4"/>
        <w:rPr>
          <w:rFonts w:asciiTheme="minorHAnsi" w:hAnsiTheme="minorHAnsi" w:cstheme="minorHAnsi"/>
        </w:rPr>
      </w:pPr>
      <w:r w:rsidRPr="00636048">
        <w:rPr>
          <w:rFonts w:asciiTheme="minorHAnsi" w:hAnsiTheme="minorHAnsi" w:cstheme="minorHAnsi"/>
        </w:rPr>
        <w:t>I</w:t>
      </w:r>
      <w:r>
        <w:rPr>
          <w:rFonts w:asciiTheme="minorHAnsi" w:hAnsiTheme="minorHAnsi" w:cstheme="minorHAnsi"/>
        </w:rPr>
        <w:t xml:space="preserve">nternational </w:t>
      </w:r>
      <w:r w:rsidRPr="00636048">
        <w:rPr>
          <w:rFonts w:asciiTheme="minorHAnsi" w:hAnsiTheme="minorHAnsi" w:cstheme="minorHAnsi"/>
        </w:rPr>
        <w:t>law is important to Indian Futurity. We need to recognize genocide in all its forms</w:t>
      </w:r>
      <w:r>
        <w:rPr>
          <w:rFonts w:asciiTheme="minorHAnsi" w:hAnsiTheme="minorHAnsi" w:cstheme="minorHAnsi"/>
        </w:rPr>
        <w:t>.</w:t>
      </w:r>
    </w:p>
    <w:p w14:paraId="63813F71" w14:textId="77777777" w:rsidR="008B3A94" w:rsidRPr="00636048" w:rsidRDefault="008B3A94" w:rsidP="008B3A94">
      <w:pPr>
        <w:rPr>
          <w:rFonts w:asciiTheme="minorHAnsi" w:hAnsiTheme="minorHAnsi" w:cstheme="minorHAnsi"/>
        </w:rPr>
      </w:pPr>
      <w:r w:rsidRPr="00636048">
        <w:rPr>
          <w:rFonts w:asciiTheme="minorHAnsi" w:hAnsiTheme="minorHAnsi" w:cstheme="minorHAnsi"/>
          <w:b/>
        </w:rPr>
        <w:t>Mako 12</w:t>
      </w:r>
      <w:r w:rsidRPr="00636048">
        <w:rPr>
          <w:rFonts w:asciiTheme="minorHAnsi" w:hAnsiTheme="minorHAnsi" w:cstheme="minorHAnsi"/>
        </w:rPr>
        <w:t>(Shamiran</w:t>
      </w:r>
      <w:r>
        <w:rPr>
          <w:rFonts w:asciiTheme="minorHAnsi" w:hAnsiTheme="minorHAnsi" w:cstheme="minorHAnsi"/>
        </w:rPr>
        <w:t>,</w:t>
      </w:r>
      <w:r w:rsidRPr="00636048">
        <w:rPr>
          <w:rFonts w:asciiTheme="minorHAnsi" w:hAnsiTheme="minorHAnsi" w:cstheme="minorHAnsi"/>
        </w:rPr>
        <w:t xml:space="preserve"> PhD Candidate, Department of Politics and International Relations, University of Edinburgh ,Edinburgh, UK. Teaches at Boston University</w:t>
      </w:r>
      <w:r>
        <w:rPr>
          <w:rFonts w:asciiTheme="minorHAnsi" w:hAnsiTheme="minorHAnsi" w:cstheme="minorHAnsi"/>
        </w:rPr>
        <w:t xml:space="preserve"> </w:t>
      </w:r>
      <w:r w:rsidRPr="00636048">
        <w:rPr>
          <w:rFonts w:asciiTheme="minorHAnsi" w:hAnsiTheme="minorHAnsi" w:cstheme="minorHAnsi"/>
        </w:rPr>
        <w:t xml:space="preserve">“Cultural Genocide and Key International Instruments: Framing the Indigenous Experience” in “International Journal on Minority and Group Rights 19” Pages 176-178 </w:t>
      </w:r>
      <w:hyperlink r:id="rId23" w:history="1">
        <w:r w:rsidRPr="00636048">
          <w:rPr>
            <w:rStyle w:val="Hyperlink"/>
            <w:rFonts w:asciiTheme="minorHAnsi" w:hAnsiTheme="minorHAnsi" w:cstheme="minorHAnsi"/>
          </w:rPr>
          <w:t>https://www.academia.edu/1033291/Cultural_Genocide_and_Key_International_Instruments_Framing_the_Indigenous_Experience?auto=download</w:t>
        </w:r>
      </w:hyperlink>
      <w:r w:rsidRPr="00636048">
        <w:rPr>
          <w:rFonts w:asciiTheme="minorHAnsi" w:hAnsiTheme="minorHAnsi" w:cstheme="minorHAnsi"/>
        </w:rPr>
        <w:t>) RPS</w:t>
      </w:r>
    </w:p>
    <w:p w14:paraId="706BB8C6" w14:textId="77777777" w:rsidR="008B3A94" w:rsidRPr="00636048" w:rsidRDefault="008B3A94" w:rsidP="008B3A94">
      <w:pPr>
        <w:rPr>
          <w:rFonts w:asciiTheme="minorHAnsi" w:hAnsiTheme="minorHAnsi" w:cstheme="minorHAnsi"/>
          <w:sz w:val="16"/>
        </w:rPr>
      </w:pPr>
      <w:r w:rsidRPr="00636048">
        <w:rPr>
          <w:rFonts w:asciiTheme="minorHAnsi" w:hAnsiTheme="minorHAnsi" w:cstheme="minorHAnsi"/>
          <w:sz w:val="16"/>
        </w:rPr>
        <w:t xml:space="preserve">The internationalization of the indigenous peoples' movement, particularly as it applied to indigenous peoples in settler-societies, throughout the 1980s reignited the debate surrounding cultural genocide within the international arena. The inclusion of cultural genocide in the Draft Declaration on the Rights of Indigenous Populations became a hotly debated issue during the annual meetings (throughout the 1990s up to its adoption in 2006) of the Working Group on Indigenous Populations. </w:t>
      </w:r>
      <w:r w:rsidRPr="00636048">
        <w:rPr>
          <w:rFonts w:asciiTheme="minorHAnsi" w:hAnsiTheme="minorHAnsi" w:cstheme="minorHAnsi"/>
          <w:highlight w:val="yellow"/>
          <w:u w:val="single"/>
        </w:rPr>
        <w:t>Indigenous peoples</w:t>
      </w:r>
      <w:r w:rsidRPr="00636048">
        <w:rPr>
          <w:rFonts w:asciiTheme="minorHAnsi" w:hAnsiTheme="minorHAnsi" w:cstheme="minorHAnsi"/>
          <w:sz w:val="16"/>
        </w:rPr>
        <w:t xml:space="preserve"> and organizations </w:t>
      </w:r>
      <w:r w:rsidRPr="00636048">
        <w:rPr>
          <w:rFonts w:asciiTheme="minorHAnsi" w:hAnsiTheme="minorHAnsi" w:cstheme="minorHAnsi"/>
          <w:highlight w:val="yellow"/>
          <w:u w:val="single"/>
        </w:rPr>
        <w:t>saw the inclusion of a cultural genocide clause in the draft Declaration as a critical framework for assessing indigenous cultural degeneration as a result of past and ongoing government policies</w:t>
      </w:r>
      <w:r w:rsidRPr="00636048">
        <w:rPr>
          <w:rFonts w:asciiTheme="minorHAnsi" w:hAnsiTheme="minorHAnsi" w:cstheme="minorHAnsi"/>
          <w:sz w:val="16"/>
        </w:rPr>
        <w:t xml:space="preserve">.1 Contrarily, certain States sought its exclusion and reckoned it an ambiguous clause lacking in clarity and scope since it was not accepted in international law.2 However, </w:t>
      </w:r>
      <w:r w:rsidRPr="00636048">
        <w:rPr>
          <w:rFonts w:asciiTheme="minorHAnsi" w:hAnsiTheme="minorHAnsi" w:cstheme="minorHAnsi"/>
          <w:highlight w:val="yellow"/>
          <w:u w:val="single"/>
        </w:rPr>
        <w:t>the non-physical destruction facet of genocide,</w:t>
      </w:r>
      <w:r w:rsidRPr="00636048">
        <w:rPr>
          <w:rFonts w:asciiTheme="minorHAnsi" w:hAnsiTheme="minorHAnsi" w:cstheme="minorHAnsi"/>
          <w:sz w:val="16"/>
        </w:rPr>
        <w:t xml:space="preserve"> which Lemkin emphasized as part of his original usage of the term</w:t>
      </w:r>
      <w:r w:rsidRPr="00636048">
        <w:rPr>
          <w:rFonts w:asciiTheme="minorHAnsi" w:hAnsiTheme="minorHAnsi" w:cstheme="minorHAnsi"/>
          <w:highlight w:val="yellow"/>
          <w:u w:val="single"/>
        </w:rPr>
        <w:t>, is a fundamental factor for assessing the cultural destruction of a group because it exposes other categories of group destruction that are often overshadowed by the limited definition of the Genocide Convention.</w:t>
      </w:r>
      <w:r w:rsidRPr="00636048">
        <w:rPr>
          <w:rFonts w:asciiTheme="minorHAnsi" w:hAnsiTheme="minorHAnsi" w:cstheme="minorHAnsi"/>
          <w:sz w:val="16"/>
        </w:rPr>
        <w:t xml:space="preserve"> Also, it is a crucial framework for analyzing indigenous cultural degradation. Recent regional efforts in Europe, Latin America, North America, and Asia, along with international precedents (such as the International Criminal Tribunal for the former Yugoslavia (ICTY) findings in the Vidoje Blagojevicc and Dragan Jokic case), have produced nuanced measures for the incorporation of cultural genocide within the international arena when addressing issues of cul tural destruction vis-à-vis indigenous peoples. 2. Cultural Genocide, 3 Colonialism and the State Th e indigenous experience in settler societies has been vital in defining cultural genocide in reference to the non-physical destruction of a group. In many ways, 1) UNHCHR, 2002, 18. 2) United Nations High Commissioner for Human Rights, Report of the Working Group Established in Accordance with Commission on Human Rights Resolution 1995/32 , U.N. Doc. E/CN.4/2002/ 98, 18. 3) Ever since Lemkin’s original usage of the term ethnocide, many definitions have been created in an attempt to pinpoint exactly what such a phenomenon consists of in the real world. For example, in 1981, the UNESCO-sponsored meeting of experts on ethno-development contended in the Declaration of San Jose that “ethnocide means that an ethnic group is denied the right to enjoy, S. Mako / International Journal on Minority and Group Rights 19 (2012) 175–194 177 colonialism was the impetus for legitimizing the destruction of all aspect of native life, as noted by Davis and Zannis: </w:t>
      </w:r>
      <w:r w:rsidRPr="00636048">
        <w:rPr>
          <w:rFonts w:asciiTheme="minorHAnsi" w:hAnsiTheme="minorHAnsi" w:cstheme="minorHAnsi"/>
          <w:highlight w:val="yellow"/>
          <w:u w:val="single"/>
        </w:rPr>
        <w:t xml:space="preserve">The intention to replace independence with dependence, an integral factor for all colonial systems, is proof of intent to destroy. Colonialism controls through the deliberate and systematic destruction of racial, political and cultural groups. Genocide is the means by which colonialism creates, sustains and extends its control to enrich itself. </w:t>
      </w:r>
      <w:r w:rsidRPr="00636048">
        <w:rPr>
          <w:rFonts w:asciiTheme="minorHAnsi" w:hAnsiTheme="minorHAnsi" w:cstheme="minorHAnsi"/>
          <w:u w:val="single"/>
        </w:rPr>
        <w:t xml:space="preserve">4 </w:t>
      </w:r>
      <w:r w:rsidRPr="00636048">
        <w:rPr>
          <w:rFonts w:asciiTheme="minorHAnsi" w:hAnsiTheme="minorHAnsi" w:cstheme="minorHAnsi"/>
          <w:highlight w:val="yellow"/>
          <w:u w:val="single"/>
        </w:rPr>
        <w:t>An integral component of colonial policies in settler societies was the need for the expedient integration or assimilation, and in some cases, annihilation of indigenous populations following contact. For colonial administrations, cultural genocide became the most expedient way for tackling indigenous integration without the physical annihilation of aboriginal peoples.</w:t>
      </w:r>
      <w:r w:rsidRPr="00636048">
        <w:rPr>
          <w:rFonts w:asciiTheme="minorHAnsi" w:hAnsiTheme="minorHAnsi" w:cstheme="minorHAnsi"/>
          <w:sz w:val="16"/>
        </w:rPr>
        <w:t xml:space="preserve"> As noted by Julian Burger, In such instances the marginalization of indigenous culture becomes cultural genocide or ethnocide. Ethnocide means that an ethnic group, collectively or individually, is denied its right to enjoy, develop and disseminate its own culture and language. Where indigenous peoples do not face physical destruction, they may nevertheless face disintegration as a distinct ethnic group through the destruction of their specifi c cultural characteristics. 5 </w:t>
      </w:r>
      <w:r w:rsidRPr="00636048">
        <w:rPr>
          <w:rFonts w:asciiTheme="minorHAnsi" w:hAnsiTheme="minorHAnsi" w:cstheme="minorHAnsi"/>
          <w:highlight w:val="yellow"/>
          <w:u w:val="single"/>
        </w:rPr>
        <w:t>Within North America, the American-Indian experience is one rooted in both physical and cultural dissipation</w:t>
      </w:r>
      <w:r w:rsidRPr="00636048">
        <w:rPr>
          <w:rFonts w:asciiTheme="minorHAnsi" w:hAnsiTheme="minorHAnsi" w:cstheme="minorHAnsi"/>
          <w:sz w:val="16"/>
        </w:rPr>
        <w:t xml:space="preserve">. Th is becomes evident upon a closer examination of the way in which law and colonialism were instruments of genocide, both in the physical and cultural forms. </w:t>
      </w:r>
      <w:r w:rsidRPr="00636048">
        <w:rPr>
          <w:rFonts w:asciiTheme="minorHAnsi" w:hAnsiTheme="minorHAnsi" w:cstheme="minorHAnsi"/>
          <w:highlight w:val="yellow"/>
          <w:u w:val="single"/>
        </w:rPr>
        <w:t>In Georgia, the 1789 statute legalized the indiscriminate slaughter of Creek Indians by declaring them beyond the protection of the State</w:t>
      </w:r>
      <w:r w:rsidRPr="00636048">
        <w:rPr>
          <w:rFonts w:asciiTheme="minorHAnsi" w:hAnsiTheme="minorHAnsi" w:cstheme="minorHAnsi"/>
          <w:sz w:val="16"/>
        </w:rPr>
        <w:t xml:space="preserve">. 6 Beyond physical extermination, the State implemented </w:t>
      </w:r>
      <w:r w:rsidRPr="00636048">
        <w:rPr>
          <w:rFonts w:asciiTheme="minorHAnsi" w:hAnsiTheme="minorHAnsi" w:cstheme="minorHAnsi"/>
          <w:highlight w:val="yellow"/>
          <w:u w:val="single"/>
        </w:rPr>
        <w:t>policies of acculturalization by enacting develop and transmit its own culture and its own language, whether collectively or individually”</w:t>
      </w:r>
      <w:r w:rsidRPr="00636048">
        <w:rPr>
          <w:rFonts w:asciiTheme="minorHAnsi" w:hAnsiTheme="minorHAnsi" w:cstheme="minorHAnsi"/>
          <w:sz w:val="16"/>
        </w:rPr>
        <w:t xml:space="preserve"> ( see W. A. Schabas, Genocide in International Law: Th e Crime of Crimes (Cambridge University Press, Cambridge, 2000) p. 189) As for Chalk and Jonassohn, they assert that ethnocide is used “for those cases in which a group disappears without mass killing. </w:t>
      </w:r>
      <w:r w:rsidRPr="00636048">
        <w:rPr>
          <w:rFonts w:asciiTheme="minorHAnsi" w:hAnsiTheme="minorHAnsi" w:cstheme="minorHAnsi"/>
          <w:highlight w:val="yellow"/>
          <w:u w:val="single"/>
        </w:rPr>
        <w:t>Th e suppression of a culture, a language, a religion, and so on is a phenomenon that is analytically different from the physical extermination of a group</w:t>
      </w:r>
      <w:r w:rsidRPr="00636048">
        <w:rPr>
          <w:rFonts w:asciiTheme="minorHAnsi" w:hAnsiTheme="minorHAnsi" w:cstheme="minorHAnsi"/>
          <w:sz w:val="16"/>
        </w:rPr>
        <w:t>” (F. Chalk and C. Jonassohn, Th e History and Sociology of Genocide (Yale University Press, New Haven, CT, 1990) p. 23). Niezen contends that ethnocide or cultural genocide “occurs more often where the state has a firm grip over a subject people but is still striving to secure its national identity. It is usually manifested in policies or programs of ‘assimilation’ aimed at eliminating stark cultural diff erences and rival claims to sovereignty that arise from fi rst occupation of a territory. Its goal is the elimination of knowledge of, and attachments to, distinct and inconvenient ways of life” (R. Niezen, Th e Origins of Indigenism: Human Rights and the Politics of Identity (University of California Press, Berkeley and Los Angeles, 2003) p. 55). 4) R. Davis and M. Zannis, Th e Genocide Machine in Canada (Black Rose Books, Montreal, 1973) p. 30. 5) J. Burger, Report from the Frontier: Th e State of the World’s Indigenous Peoples (Zed Books Ltd., London, 1987) p. 31. 6) R. Strickland, ‘Genocide-at-Law: An Historic and Contemporary View of the Native American Experience, 34 University of Kansas Law Review (1985/1986) pp. 713–756, at p. 720. 178 S. Mako / International Journal on Minority and Group Rights 19 (2012) 175–194 laws that restricted land entitlements to Indians who had renounced tribal citizenship.</w:t>
      </w:r>
    </w:p>
    <w:p w14:paraId="63574854" w14:textId="77777777" w:rsidR="008B3A94" w:rsidRPr="000A0B10" w:rsidRDefault="008B3A94" w:rsidP="008B3A94"/>
    <w:p w14:paraId="73A4018F" w14:textId="673B4A32" w:rsidR="000C6131" w:rsidRPr="000C6131" w:rsidRDefault="000C6131" w:rsidP="000C6131"/>
    <w:p w14:paraId="3E22035A" w14:textId="77777777" w:rsidR="00D670FD" w:rsidRDefault="00D670FD" w:rsidP="002C448C">
      <w:pPr>
        <w:rPr>
          <w:rStyle w:val="StyleUnderline"/>
          <w:highlight w:val="yellow"/>
        </w:rPr>
      </w:pPr>
    </w:p>
    <w:p w14:paraId="3AFA7EF6" w14:textId="06F75F67" w:rsidR="006B3690" w:rsidRDefault="006B3690" w:rsidP="006B3690">
      <w:pPr>
        <w:pStyle w:val="Heading2"/>
      </w:pPr>
      <w:r w:rsidRPr="006B3690">
        <w:t>Cultural Survival Advantage</w:t>
      </w:r>
      <w:r w:rsidR="00D41822">
        <w:t xml:space="preserve"> Internal Link Backlines/Extensions</w:t>
      </w:r>
    </w:p>
    <w:p w14:paraId="11069FC9" w14:textId="7D329B13" w:rsidR="00D41822" w:rsidRPr="00D41822" w:rsidRDefault="00D41822" w:rsidP="00D41822">
      <w:r>
        <w:t xml:space="preserve">                                      </w:t>
      </w:r>
    </w:p>
    <w:p w14:paraId="5324BF61" w14:textId="65C377B8" w:rsidR="00B7314F" w:rsidRPr="00B7314F" w:rsidRDefault="00B7314F" w:rsidP="00B7314F">
      <w:pPr>
        <w:pStyle w:val="Heading4"/>
      </w:pPr>
      <w:r w:rsidRPr="00B7314F">
        <w:t>Immigration restrictions on the US-Canada border threaten cultural identity and survival of Native peoples.</w:t>
      </w:r>
    </w:p>
    <w:p w14:paraId="2F2A179C" w14:textId="7DD09C42" w:rsidR="00B7314F" w:rsidRPr="00B7314F" w:rsidRDefault="00B7314F" w:rsidP="00B7314F">
      <w:r w:rsidRPr="00B7314F">
        <w:rPr>
          <w:rFonts w:eastAsiaTheme="majorEastAsia" w:cstheme="majorBidi"/>
          <w:b/>
          <w:iCs/>
          <w:sz w:val="26"/>
        </w:rPr>
        <w:t>Caron, ’17</w:t>
      </w:r>
      <w:r w:rsidRPr="00B7314F">
        <w:t xml:space="preserve"> [Fred, Minister of Indigenous and Northern Affairs’ Special Representative on Border Crossing Issues; “Report on First Nation border crossing issues;” August 31, 2017; https://www.aadnc-aandc.gc.ca/eng/1506622719017/1506622893512]</w:t>
      </w:r>
    </w:p>
    <w:p w14:paraId="0E82DAD5" w14:textId="1484CC9C" w:rsidR="0064442E" w:rsidRDefault="0064442E" w:rsidP="0064442E">
      <w:pPr>
        <w:rPr>
          <w:rStyle w:val="StyleUnderline"/>
        </w:rPr>
      </w:pPr>
      <w:r w:rsidRPr="0064442E">
        <w:rPr>
          <w:sz w:val="16"/>
        </w:rPr>
        <w:t xml:space="preserve">The </w:t>
      </w:r>
      <w:r w:rsidRPr="0064442E">
        <w:rPr>
          <w:rStyle w:val="StyleUnderline"/>
          <w:highlight w:val="yellow"/>
        </w:rPr>
        <w:t>imposition of the Canada-US border has been, in the eyes of First Nations, destructive of family, cultural,</w:t>
      </w:r>
      <w:r w:rsidRPr="0064442E">
        <w:rPr>
          <w:rStyle w:val="StyleUnderline"/>
        </w:rPr>
        <w:t xml:space="preserve"> governance </w:t>
      </w:r>
      <w:r w:rsidRPr="0064442E">
        <w:rPr>
          <w:sz w:val="16"/>
        </w:rPr>
        <w:t xml:space="preserve">and other </w:t>
      </w:r>
      <w:r w:rsidRPr="0064442E">
        <w:rPr>
          <w:rStyle w:val="StyleUnderline"/>
          <w:highlight w:val="yellow"/>
        </w:rPr>
        <w:t>connections with US Tribes which are of great importance to their identity as</w:t>
      </w:r>
      <w:r w:rsidRPr="0064442E">
        <w:rPr>
          <w:rStyle w:val="StyleUnderline"/>
        </w:rPr>
        <w:t xml:space="preserve"> </w:t>
      </w:r>
      <w:r w:rsidRPr="0064442E">
        <w:rPr>
          <w:rStyle w:val="StyleUnderline"/>
          <w:highlight w:val="yellow"/>
        </w:rPr>
        <w:t>well as</w:t>
      </w:r>
      <w:r w:rsidRPr="0064442E">
        <w:rPr>
          <w:rStyle w:val="StyleUnderline"/>
        </w:rPr>
        <w:t xml:space="preserve"> </w:t>
      </w:r>
      <w:r w:rsidRPr="0064442E">
        <w:rPr>
          <w:sz w:val="16"/>
        </w:rPr>
        <w:t xml:space="preserve">to their </w:t>
      </w:r>
      <w:r w:rsidRPr="00B7314F">
        <w:rPr>
          <w:rStyle w:val="Emphasis"/>
          <w:highlight w:val="yellow"/>
        </w:rPr>
        <w:t>cultural survival</w:t>
      </w:r>
      <w:r w:rsidRPr="0064442E">
        <w:rPr>
          <w:sz w:val="16"/>
        </w:rPr>
        <w:t xml:space="preserve">. In some cases (for example, the Mohawks of Akwesasne in Central Canada, the Passamaquoddy in New Brunswick, and the White River First Nation in Yukon), </w:t>
      </w:r>
      <w:r w:rsidRPr="0064442E">
        <w:rPr>
          <w:rStyle w:val="StyleUnderline"/>
          <w:highlight w:val="yellow"/>
        </w:rPr>
        <w:t>existing communities have been</w:t>
      </w:r>
      <w:r w:rsidRPr="0064442E">
        <w:rPr>
          <w:rStyle w:val="StyleUnderline"/>
        </w:rPr>
        <w:t xml:space="preserve"> literally </w:t>
      </w:r>
      <w:r w:rsidRPr="0064442E">
        <w:rPr>
          <w:rStyle w:val="StyleUnderline"/>
          <w:highlight w:val="yellow"/>
        </w:rPr>
        <w:t>divided in two</w:t>
      </w:r>
      <w:r w:rsidRPr="0064442E">
        <w:rPr>
          <w:rStyle w:val="StyleUnderline"/>
        </w:rPr>
        <w:t>.</w:t>
      </w:r>
      <w:r w:rsidRPr="0064442E">
        <w:rPr>
          <w:sz w:val="16"/>
        </w:rPr>
        <w:t xml:space="preserve"> For other First Nations, the </w:t>
      </w:r>
      <w:r w:rsidRPr="0064442E">
        <w:rPr>
          <w:rStyle w:val="StyleUnderline"/>
          <w:highlight w:val="yellow"/>
        </w:rPr>
        <w:t>normal flow of family and cultural practices</w:t>
      </w:r>
      <w:r w:rsidRPr="0064442E">
        <w:rPr>
          <w:rStyle w:val="StyleUnderline"/>
        </w:rPr>
        <w:t xml:space="preserve"> </w:t>
      </w:r>
      <w:r w:rsidRPr="0064442E">
        <w:rPr>
          <w:sz w:val="16"/>
        </w:rPr>
        <w:t xml:space="preserve">as well as of governmental and membership alliances </w:t>
      </w:r>
      <w:r w:rsidRPr="00B7314F">
        <w:rPr>
          <w:rStyle w:val="StyleUnderline"/>
          <w:highlight w:val="yellow"/>
        </w:rPr>
        <w:t>has been disrupted by current immigration rules.</w:t>
      </w:r>
      <w:r w:rsidRPr="0064442E">
        <w:rPr>
          <w:rStyle w:val="StyleUnderline"/>
        </w:rPr>
        <w:t xml:space="preserve"> </w:t>
      </w:r>
    </w:p>
    <w:p w14:paraId="230FFC1F" w14:textId="2EE2CE8A" w:rsidR="004410AB" w:rsidRDefault="004410AB" w:rsidP="004410AB">
      <w:pPr>
        <w:pStyle w:val="Heading4"/>
      </w:pPr>
      <w:r>
        <w:t>Immigration restrictions impair cultural connections between U.S. and Mexican Tohono O’odham peoples.</w:t>
      </w:r>
    </w:p>
    <w:p w14:paraId="75FDBA04" w14:textId="02CD27FB" w:rsidR="004410AB" w:rsidRPr="004410AB" w:rsidRDefault="004410AB" w:rsidP="004410AB">
      <w:r w:rsidRPr="005D4580">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250; https://surface.syr.edu/cgi/viewcontent.cgi?article=1373&amp;context=jilc]</w:t>
      </w:r>
    </w:p>
    <w:p w14:paraId="0198D12C" w14:textId="2DCBBBDD" w:rsidR="004410AB" w:rsidRPr="004410AB" w:rsidRDefault="004410AB" w:rsidP="004410AB">
      <w:pPr>
        <w:rPr>
          <w:sz w:val="16"/>
        </w:rPr>
      </w:pPr>
      <w:r w:rsidRPr="004410AB">
        <w:rPr>
          <w:sz w:val="16"/>
        </w:rPr>
        <w:t xml:space="preserve">In addition, </w:t>
      </w:r>
      <w:r w:rsidRPr="004410AB">
        <w:rPr>
          <w:rStyle w:val="StyleUnderline"/>
        </w:rPr>
        <w:t xml:space="preserve">the </w:t>
      </w:r>
      <w:r w:rsidRPr="004410AB">
        <w:rPr>
          <w:rStyle w:val="StyleUnderline"/>
          <w:highlight w:val="yellow"/>
        </w:rPr>
        <w:t xml:space="preserve">Tohono O'odham face </w:t>
      </w:r>
      <w:r w:rsidRPr="004410AB">
        <w:rPr>
          <w:rStyle w:val="Emphasis"/>
          <w:highlight w:val="yellow"/>
        </w:rPr>
        <w:t>cultural consequences</w:t>
      </w:r>
      <w:r w:rsidRPr="004410AB">
        <w:rPr>
          <w:rStyle w:val="StyleUnderline"/>
          <w:highlight w:val="yellow"/>
        </w:rPr>
        <w:t xml:space="preserve">. Traditionally, tribal members have crossed the U.S.-Mexico border to visit family members and attend </w:t>
      </w:r>
      <w:r w:rsidRPr="004410AB">
        <w:rPr>
          <w:rStyle w:val="Emphasis"/>
          <w:highlight w:val="yellow"/>
        </w:rPr>
        <w:t>cultural</w:t>
      </w:r>
      <w:r w:rsidRPr="004410AB">
        <w:rPr>
          <w:rStyle w:val="StyleUnderline"/>
          <w:highlight w:val="yellow"/>
        </w:rPr>
        <w:t xml:space="preserve"> and religious gatherings</w:t>
      </w:r>
      <w:r w:rsidRPr="004410AB">
        <w:rPr>
          <w:sz w:val="16"/>
        </w:rPr>
        <w:t xml:space="preserve">.251 </w:t>
      </w:r>
      <w:r w:rsidRPr="004410AB">
        <w:rPr>
          <w:rStyle w:val="StyleUnderline"/>
          <w:highlight w:val="yellow"/>
        </w:rPr>
        <w:t xml:space="preserve">These gatherings play a </w:t>
      </w:r>
      <w:r w:rsidRPr="004410AB">
        <w:rPr>
          <w:rStyle w:val="Emphasis"/>
          <w:highlight w:val="yellow"/>
        </w:rPr>
        <w:t>vital role</w:t>
      </w:r>
      <w:r w:rsidRPr="004410AB">
        <w:rPr>
          <w:rStyle w:val="StyleUnderline"/>
          <w:highlight w:val="yellow"/>
        </w:rPr>
        <w:t xml:space="preserve"> in maintaining the tribe's language and culture because they enable tribe members to </w:t>
      </w:r>
      <w:r w:rsidRPr="004410AB">
        <w:rPr>
          <w:rStyle w:val="Emphasis"/>
          <w:highlight w:val="yellow"/>
        </w:rPr>
        <w:t>pass their practices on to future generations</w:t>
      </w:r>
      <w:r w:rsidRPr="004410AB">
        <w:rPr>
          <w:rStyle w:val="StyleUnderline"/>
          <w:highlight w:val="yellow"/>
        </w:rPr>
        <w:t>.</w:t>
      </w:r>
      <w:r w:rsidRPr="004410AB">
        <w:rPr>
          <w:sz w:val="16"/>
        </w:rPr>
        <w:t xml:space="preserve">252 The </w:t>
      </w:r>
      <w:r w:rsidRPr="004410AB">
        <w:rPr>
          <w:rStyle w:val="Emphasis"/>
          <w:highlight w:val="yellow"/>
        </w:rPr>
        <w:t>restrictive border policies</w:t>
      </w:r>
      <w:r w:rsidRPr="004410AB">
        <w:rPr>
          <w:sz w:val="16"/>
        </w:rPr>
        <w:t xml:space="preserve"> of the United States and Mexican governments </w:t>
      </w:r>
      <w:r w:rsidRPr="004410AB">
        <w:rPr>
          <w:rStyle w:val="StyleUnderline"/>
          <w:highlight w:val="yellow"/>
        </w:rPr>
        <w:t xml:space="preserve">have prevented the Tohono O'odham from doing this, and their </w:t>
      </w:r>
      <w:r w:rsidRPr="004410AB">
        <w:rPr>
          <w:rStyle w:val="Emphasis"/>
          <w:highlight w:val="yellow"/>
        </w:rPr>
        <w:t xml:space="preserve">cultural connections have suffered </w:t>
      </w:r>
      <w:r w:rsidRPr="004410AB">
        <w:rPr>
          <w:rStyle w:val="StyleUnderline"/>
          <w:highlight w:val="yellow"/>
        </w:rPr>
        <w:t>as a result</w:t>
      </w:r>
      <w:r w:rsidRPr="004410AB">
        <w:rPr>
          <w:rStyle w:val="StyleUnderline"/>
        </w:rPr>
        <w:t>.</w:t>
      </w:r>
      <w:r w:rsidRPr="004410AB">
        <w:rPr>
          <w:sz w:val="16"/>
        </w:rPr>
        <w:t xml:space="preserve">253 </w:t>
      </w:r>
    </w:p>
    <w:p w14:paraId="249AEE4A" w14:textId="50D2D345" w:rsidR="00A5202A" w:rsidRDefault="00A5202A" w:rsidP="00A5202A">
      <w:pPr>
        <w:pStyle w:val="Heading4"/>
      </w:pPr>
      <w:r w:rsidRPr="00A5202A">
        <w:t>Immigration restrictions threaten the Tohono O’odham</w:t>
      </w:r>
      <w:r>
        <w:t xml:space="preserve"> people</w:t>
      </w:r>
      <w:r w:rsidRPr="00A5202A">
        <w:t xml:space="preserve"> with linguistic extinction.</w:t>
      </w:r>
    </w:p>
    <w:p w14:paraId="0C715E34" w14:textId="4104F5F8" w:rsidR="00A5202A" w:rsidRPr="00A5202A" w:rsidRDefault="00A5202A" w:rsidP="00A5202A">
      <w:r w:rsidRPr="002C448C">
        <w:rPr>
          <w:rFonts w:eastAsiaTheme="majorEastAsia" w:cstheme="majorBidi"/>
          <w:b/>
          <w:iCs/>
          <w:sz w:val="26"/>
        </w:rPr>
        <w:t>Kilpatrick, ’14</w:t>
      </w:r>
      <w:r>
        <w:t xml:space="preserve"> [Kate, editor/writer for Aljazeera America, “U.S.-Mexico border wreaks havoc on lives of an indigenous desert tribe;” Aljazeera America, May 25, 2014; http://america.aljazeera.com/articles/2014/5/25/us-mexico-borderwreakshavocwithlivesofanindigenousdesertpeople.html]</w:t>
      </w:r>
    </w:p>
    <w:p w14:paraId="4F9F4F93" w14:textId="5C966B1D" w:rsidR="00A5202A" w:rsidRDefault="00A5202A" w:rsidP="00A5202A">
      <w:pPr>
        <w:rPr>
          <w:sz w:val="12"/>
          <w:highlight w:val="yellow"/>
        </w:rPr>
      </w:pPr>
      <w:r w:rsidRPr="00A5202A">
        <w:rPr>
          <w:sz w:val="12"/>
        </w:rPr>
        <w:t>David Ortega agrees. The self-described warrior with long salt-and-pepper hair was born in the U.S. but moved to Mexico where he lives with his wife, Patty. “</w:t>
      </w:r>
      <w:r w:rsidRPr="00A5202A">
        <w:rPr>
          <w:rStyle w:val="StyleUnderline"/>
          <w:highlight w:val="yellow"/>
        </w:rPr>
        <w:t>We have lost</w:t>
      </w:r>
      <w:r w:rsidRPr="00A5202A">
        <w:rPr>
          <w:sz w:val="12"/>
        </w:rPr>
        <w:t xml:space="preserve"> that </w:t>
      </w:r>
      <w:r w:rsidRPr="00A5202A">
        <w:rPr>
          <w:rStyle w:val="StyleUnderline"/>
          <w:highlight w:val="yellow"/>
        </w:rPr>
        <w:t>oneness,</w:t>
      </w:r>
      <w:r w:rsidRPr="00A5202A">
        <w:rPr>
          <w:sz w:val="12"/>
        </w:rPr>
        <w:t xml:space="preserve">” he said. “We as </w:t>
      </w:r>
      <w:r w:rsidRPr="00A5202A">
        <w:rPr>
          <w:rStyle w:val="StyleUnderline"/>
          <w:highlight w:val="yellow"/>
        </w:rPr>
        <w:t>native people have always supported each other</w:t>
      </w:r>
      <w:r w:rsidRPr="00A5202A">
        <w:rPr>
          <w:sz w:val="12"/>
          <w:highlight w:val="yellow"/>
        </w:rPr>
        <w:t xml:space="preserve">. </w:t>
      </w:r>
      <w:r w:rsidRPr="00A5202A">
        <w:rPr>
          <w:rStyle w:val="StyleUnderline"/>
          <w:highlight w:val="yellow"/>
        </w:rPr>
        <w:t>We’ve always lived together as one throughout history and culture.”</w:t>
      </w:r>
      <w:r w:rsidRPr="00A5202A">
        <w:rPr>
          <w:sz w:val="12"/>
        </w:rPr>
        <w:t xml:space="preserve"> “I feel </w:t>
      </w:r>
      <w:r w:rsidRPr="00A5202A">
        <w:rPr>
          <w:rStyle w:val="StyleUnderline"/>
          <w:highlight w:val="yellow"/>
        </w:rPr>
        <w:t>we</w:t>
      </w:r>
      <w:r w:rsidRPr="00A5202A">
        <w:rPr>
          <w:sz w:val="12"/>
          <w:highlight w:val="yellow"/>
        </w:rPr>
        <w:t xml:space="preserve"> </w:t>
      </w:r>
      <w:r w:rsidRPr="00A5202A">
        <w:rPr>
          <w:rStyle w:val="StyleUnderline"/>
          <w:highlight w:val="yellow"/>
        </w:rPr>
        <w:t xml:space="preserve">have to unify </w:t>
      </w:r>
      <w:r w:rsidRPr="00A5202A">
        <w:rPr>
          <w:sz w:val="12"/>
        </w:rPr>
        <w:t>first,</w:t>
      </w:r>
      <w:r w:rsidRPr="00A5202A">
        <w:rPr>
          <w:rStyle w:val="StyleUnderline"/>
          <w:highlight w:val="yellow"/>
        </w:rPr>
        <w:t xml:space="preserve"> bring ourselves back from the dominant culture’s way, relearn what we are as O’odham people.”</w:t>
      </w:r>
      <w:r w:rsidRPr="00A5202A">
        <w:rPr>
          <w:sz w:val="12"/>
        </w:rPr>
        <w:t xml:space="preserve"> To that end, he’s spent the last year traveling from village to village in Sonora, Mexico, teaching O’odham language classes so that O’odham in Mexico don’t completely lose touch with their traditions and "him dag,'' or way of life. But </w:t>
      </w:r>
      <w:r w:rsidRPr="00A5202A">
        <w:rPr>
          <w:rStyle w:val="StyleUnderline"/>
          <w:highlight w:val="yellow"/>
        </w:rPr>
        <w:t xml:space="preserve">it’s a </w:t>
      </w:r>
      <w:r w:rsidRPr="00A5202A">
        <w:rPr>
          <w:rStyle w:val="Emphasis"/>
          <w:highlight w:val="yellow"/>
        </w:rPr>
        <w:t>race against time</w:t>
      </w:r>
      <w:r w:rsidRPr="00A5202A">
        <w:rPr>
          <w:sz w:val="12"/>
          <w:highlight w:val="yellow"/>
        </w:rPr>
        <w:t>.</w:t>
      </w:r>
      <w:r w:rsidRPr="00A5202A">
        <w:rPr>
          <w:sz w:val="12"/>
        </w:rPr>
        <w:t xml:space="preserve"> Just</w:t>
      </w:r>
      <w:r w:rsidRPr="00A5202A">
        <w:rPr>
          <w:rStyle w:val="StyleUnderline"/>
          <w:highlight w:val="yellow"/>
        </w:rPr>
        <w:t xml:space="preserve"> a few generations go, almost every O’odham, whether in the U.S. or Mexico, spoke O’odham.</w:t>
      </w:r>
      <w:r w:rsidRPr="00A5202A">
        <w:rPr>
          <w:sz w:val="12"/>
          <w:highlight w:val="yellow"/>
        </w:rPr>
        <w:t xml:space="preserve"> </w:t>
      </w:r>
      <w:r w:rsidRPr="00A5202A">
        <w:rPr>
          <w:rStyle w:val="StyleUnderline"/>
          <w:highlight w:val="yellow"/>
        </w:rPr>
        <w:t>In 2012, researchers</w:t>
      </w:r>
      <w:r w:rsidRPr="00A5202A">
        <w:rPr>
          <w:sz w:val="12"/>
        </w:rPr>
        <w:t xml:space="preserve"> from the Center of Research and Higher Studies in Social Anthropology (CIESAS) </w:t>
      </w:r>
      <w:r w:rsidRPr="00A5202A">
        <w:rPr>
          <w:rStyle w:val="StyleUnderline"/>
          <w:highlight w:val="yellow"/>
        </w:rPr>
        <w:t>classified 143 indigenous languages in Mexico</w:t>
      </w:r>
      <w:r w:rsidRPr="00A5202A">
        <w:rPr>
          <w:rStyle w:val="StyleUnderline"/>
        </w:rPr>
        <w:t xml:space="preserve"> that are </w:t>
      </w:r>
      <w:r w:rsidRPr="00A5202A">
        <w:rPr>
          <w:rStyle w:val="StyleUnderline"/>
          <w:highlight w:val="yellow"/>
        </w:rPr>
        <w:t xml:space="preserve">facing </w:t>
      </w:r>
      <w:r w:rsidRPr="00A5202A">
        <w:rPr>
          <w:rStyle w:val="Emphasis"/>
          <w:highlight w:val="yellow"/>
        </w:rPr>
        <w:t>extinction.</w:t>
      </w:r>
      <w:r w:rsidRPr="00A5202A">
        <w:rPr>
          <w:rStyle w:val="StyleUnderline"/>
          <w:highlight w:val="yellow"/>
        </w:rPr>
        <w:t xml:space="preserve"> The O’odham language</w:t>
      </w:r>
      <w:r w:rsidRPr="00A5202A">
        <w:rPr>
          <w:rStyle w:val="StyleUnderline"/>
        </w:rPr>
        <w:t xml:space="preserve"> </w:t>
      </w:r>
      <w:r w:rsidRPr="00A5202A">
        <w:rPr>
          <w:sz w:val="12"/>
        </w:rPr>
        <w:t xml:space="preserve">(still called Pápago in Mexico) </w:t>
      </w:r>
      <w:r w:rsidRPr="00A5202A">
        <w:rPr>
          <w:rStyle w:val="StyleUnderline"/>
          <w:highlight w:val="yellow"/>
        </w:rPr>
        <w:t xml:space="preserve">falls into the </w:t>
      </w:r>
      <w:r w:rsidRPr="00A5202A">
        <w:rPr>
          <w:rStyle w:val="Emphasis"/>
          <w:highlight w:val="yellow"/>
        </w:rPr>
        <w:t>most vulnerable</w:t>
      </w:r>
      <w:r w:rsidRPr="00A5202A">
        <w:rPr>
          <w:rStyle w:val="StyleUnderline"/>
        </w:rPr>
        <w:t xml:space="preserve">, </w:t>
      </w:r>
      <w:r w:rsidRPr="00A5202A">
        <w:rPr>
          <w:sz w:val="12"/>
        </w:rPr>
        <w:t>or “</w:t>
      </w:r>
      <w:r w:rsidRPr="00A5202A">
        <w:rPr>
          <w:rStyle w:val="Emphasis"/>
          <w:highlight w:val="yellow"/>
        </w:rPr>
        <w:t>critically</w:t>
      </w:r>
      <w:r w:rsidRPr="00A5202A">
        <w:rPr>
          <w:rStyle w:val="Emphasis"/>
        </w:rPr>
        <w:t xml:space="preserve"> </w:t>
      </w:r>
      <w:r w:rsidRPr="00A5202A">
        <w:rPr>
          <w:rStyle w:val="Emphasis"/>
          <w:highlight w:val="yellow"/>
        </w:rPr>
        <w:t>endangered,”</w:t>
      </w:r>
      <w:r w:rsidRPr="00A5202A">
        <w:rPr>
          <w:rStyle w:val="Emphasis"/>
        </w:rPr>
        <w:t xml:space="preserve"> </w:t>
      </w:r>
      <w:r w:rsidRPr="00A5202A">
        <w:rPr>
          <w:sz w:val="12"/>
        </w:rPr>
        <w:t xml:space="preserve">group, </w:t>
      </w:r>
      <w:r w:rsidRPr="00A5202A">
        <w:rPr>
          <w:rStyle w:val="StyleUnderline"/>
          <w:highlight w:val="yellow"/>
        </w:rPr>
        <w:t xml:space="preserve">with </w:t>
      </w:r>
      <w:r w:rsidRPr="00A5202A">
        <w:rPr>
          <w:rStyle w:val="Emphasis"/>
          <w:highlight w:val="yellow"/>
        </w:rPr>
        <w:t>only 116 speakers</w:t>
      </w:r>
      <w:r w:rsidRPr="00A5202A">
        <w:rPr>
          <w:sz w:val="12"/>
        </w:rPr>
        <w:t xml:space="preserve">. Jacob Franco Hernández, a Ph.D. student at the University of Sonora, says </w:t>
      </w:r>
      <w:r w:rsidRPr="00A5202A">
        <w:rPr>
          <w:rStyle w:val="StyleUnderline"/>
          <w:highlight w:val="yellow"/>
        </w:rPr>
        <w:t>even this count is not accurate</w:t>
      </w:r>
      <w:r w:rsidRPr="00A5202A">
        <w:rPr>
          <w:sz w:val="12"/>
        </w:rPr>
        <w:t xml:space="preserve">. Since 2008 he’s worked with the Sonoran O’odham, and in his 2010 master’s thesis determined </w:t>
      </w:r>
      <w:r w:rsidRPr="00A5202A">
        <w:rPr>
          <w:rStyle w:val="StyleUnderline"/>
          <w:highlight w:val="yellow"/>
        </w:rPr>
        <w:t xml:space="preserve">there are </w:t>
      </w:r>
      <w:r w:rsidRPr="00A5202A">
        <w:rPr>
          <w:rStyle w:val="Emphasis"/>
          <w:highlight w:val="yellow"/>
        </w:rPr>
        <w:t>only 24 fluent speakers in Mexico</w:t>
      </w:r>
      <w:r w:rsidRPr="00A5202A">
        <w:rPr>
          <w:sz w:val="12"/>
          <w:highlight w:val="yellow"/>
        </w:rPr>
        <w:t>.</w:t>
      </w:r>
    </w:p>
    <w:p w14:paraId="11982F59" w14:textId="4EAB99E8" w:rsidR="004E44C8" w:rsidRDefault="004E44C8" w:rsidP="004E44C8">
      <w:pPr>
        <w:pStyle w:val="Heading4"/>
      </w:pPr>
      <w:r>
        <w:t>C</w:t>
      </w:r>
      <w:r w:rsidRPr="004E44C8">
        <w:t>olonial borders</w:t>
      </w:r>
      <w:r>
        <w:t xml:space="preserve"> i</w:t>
      </w:r>
      <w:r w:rsidRPr="004E44C8">
        <w:t>mposed between the U.S. and Canada disrupt cultural continuity between Native Peoples.</w:t>
      </w:r>
    </w:p>
    <w:p w14:paraId="185B2A28" w14:textId="6EDE9E08" w:rsidR="004E44C8" w:rsidRPr="004E44C8" w:rsidRDefault="004E44C8" w:rsidP="004E44C8">
      <w:r w:rsidRPr="000021A5">
        <w:rPr>
          <w:rFonts w:eastAsiaTheme="majorEastAsia" w:cstheme="majorBidi"/>
          <w:b/>
          <w:iCs/>
          <w:sz w:val="26"/>
        </w:rPr>
        <w:t>Smart, 7-1-18</w:t>
      </w:r>
      <w:r>
        <w:t xml:space="preserve"> [Amy, reporter-editor, The Canadian Press; BA History, McGill University; MA, Journalism, Ryerson University; “Indigenous Professor From B.C.-Alaska Border Nation Forced To Leave Canada;” Huffington Post, July 1, 2018; https://www.huffingtonpost.ca/2018/07/01/indigenous-professor-forced-to-leave-canada_a_23472142/]</w:t>
      </w:r>
    </w:p>
    <w:p w14:paraId="4E1506CA" w14:textId="7FA79F47" w:rsidR="004E44C8" w:rsidRPr="004E44C8" w:rsidRDefault="004E44C8" w:rsidP="004E44C8">
      <w:pPr>
        <w:rPr>
          <w:sz w:val="16"/>
        </w:rPr>
      </w:pPr>
      <w:r w:rsidRPr="004E44C8">
        <w:rPr>
          <w:rStyle w:val="StyleUnderline"/>
          <w:highlight w:val="yellow"/>
        </w:rPr>
        <w:t xml:space="preserve">The colonial border between the U.S. and Canada </w:t>
      </w:r>
      <w:r w:rsidRPr="004E44C8">
        <w:rPr>
          <w:rStyle w:val="Emphasis"/>
          <w:highlight w:val="yellow"/>
        </w:rPr>
        <w:t>dissects</w:t>
      </w:r>
      <w:r w:rsidRPr="004E44C8">
        <w:rPr>
          <w:rStyle w:val="StyleUnderline"/>
          <w:highlight w:val="yellow"/>
        </w:rPr>
        <w:t xml:space="preserve"> Indigenous territories in ways that </w:t>
      </w:r>
      <w:r w:rsidRPr="004E44C8">
        <w:rPr>
          <w:rStyle w:val="Emphasis"/>
          <w:highlight w:val="yellow"/>
        </w:rPr>
        <w:t>sever the lifelines between First Nation families, communities, languages and ceremonies</w:t>
      </w:r>
      <w:r w:rsidRPr="004E44C8">
        <w:rPr>
          <w:rStyle w:val="StyleUnderline"/>
        </w:rPr>
        <w:t>,"</w:t>
      </w:r>
      <w:r w:rsidRPr="004E44C8">
        <w:rPr>
          <w:sz w:val="16"/>
        </w:rPr>
        <w:t xml:space="preserve"> Dangeli's petition says. Dangeli says she considered applying for Indian status in Canada, but learned the two-year process hinged on the baptismal record of her great-great-great grandmother in Prince Rupert, B.C., in the 1860s. "So if she decided not to convert to Christianity I would not be considered an Indian under the Indian Act. </w:t>
      </w:r>
      <w:r w:rsidRPr="004E44C8">
        <w:rPr>
          <w:rStyle w:val="StyleUnderline"/>
          <w:highlight w:val="yellow"/>
        </w:rPr>
        <w:t xml:space="preserve">The whole process is about one colonial institution affirming the power of another. It has </w:t>
      </w:r>
      <w:r w:rsidRPr="004E44C8">
        <w:rPr>
          <w:rStyle w:val="Emphasis"/>
          <w:highlight w:val="yellow"/>
        </w:rPr>
        <w:t>nothing to do with our inherent Indigenous rights</w:t>
      </w:r>
      <w:r w:rsidRPr="004E44C8">
        <w:rPr>
          <w:rStyle w:val="StyleUnderline"/>
          <w:highlight w:val="yellow"/>
        </w:rPr>
        <w:t xml:space="preserve"> that predate colonial law,"</w:t>
      </w:r>
      <w:r w:rsidRPr="004E44C8">
        <w:rPr>
          <w:sz w:val="16"/>
        </w:rPr>
        <w:t xml:space="preserve"> Dangeli said.</w:t>
      </w:r>
    </w:p>
    <w:p w14:paraId="444C0500" w14:textId="47606CF0" w:rsidR="00977B06" w:rsidRPr="00977B06" w:rsidRDefault="00977B06" w:rsidP="00977B06">
      <w:pPr>
        <w:pStyle w:val="Heading4"/>
      </w:pPr>
      <w:r w:rsidRPr="00977B06">
        <w:t>Government officials widely denigrate Native American culture during border crossings by indigenous peoples.</w:t>
      </w:r>
    </w:p>
    <w:p w14:paraId="36FE5A87" w14:textId="718F576C" w:rsidR="00977B06" w:rsidRPr="00977B06" w:rsidRDefault="00977B06" w:rsidP="00977B06">
      <w:r w:rsidRPr="00977B06">
        <w:rPr>
          <w:rFonts w:eastAsiaTheme="majorEastAsia" w:cstheme="majorBidi"/>
          <w:b/>
          <w:iCs/>
          <w:sz w:val="26"/>
        </w:rPr>
        <w:t>Scott, ’12</w:t>
      </w:r>
      <w:r w:rsidRPr="00977B06">
        <w:t xml:space="preserve"> [Tristan, reporter for the Missoulian,</w:t>
      </w:r>
      <w:r w:rsidR="00323826">
        <w:t xml:space="preserve"> BA University of Montana School of Journalism; </w:t>
      </w:r>
      <w:r w:rsidRPr="00977B06">
        <w:t>“Indians seek less hassle, more respect at U.S.-Canada border;” Missoulian, February 12, 2012; https://missoulian.com/news/local/indians-seek-less-hassle-more-respect-at-u-s-/article_818b6420-5545-11e1-8260-0019bb2963f4.html</w:t>
      </w:r>
      <w:r>
        <w:t>]</w:t>
      </w:r>
    </w:p>
    <w:p w14:paraId="7AB0496F" w14:textId="3A660DA3" w:rsidR="00691492" w:rsidRDefault="00691492" w:rsidP="00691492">
      <w:pPr>
        <w:rPr>
          <w:rStyle w:val="StyleUnderline"/>
          <w:highlight w:val="yellow"/>
        </w:rPr>
      </w:pPr>
      <w:r w:rsidRPr="00977B06">
        <w:rPr>
          <w:sz w:val="16"/>
        </w:rPr>
        <w:t xml:space="preserve">In the most trifling circumstances, the border poses an annoyance to tribal members who regularly travel between Canada and the United States for family visits, council meetings or cultural and religious ceremonies. However, in other instances, </w:t>
      </w:r>
      <w:r w:rsidRPr="00691492">
        <w:rPr>
          <w:rStyle w:val="StyleUnderline"/>
        </w:rPr>
        <w:t xml:space="preserve">either </w:t>
      </w:r>
      <w:r w:rsidRPr="00977B06">
        <w:rPr>
          <w:rStyle w:val="StyleUnderline"/>
          <w:highlight w:val="yellow"/>
        </w:rPr>
        <w:t>due to</w:t>
      </w:r>
      <w:r w:rsidRPr="00691492">
        <w:rPr>
          <w:rStyle w:val="StyleUnderline"/>
        </w:rPr>
        <w:t xml:space="preserve"> a </w:t>
      </w:r>
      <w:r w:rsidRPr="00977B06">
        <w:rPr>
          <w:rStyle w:val="StyleUnderline"/>
          <w:highlight w:val="yellow"/>
        </w:rPr>
        <w:t>lack of</w:t>
      </w:r>
      <w:r w:rsidRPr="00691492">
        <w:rPr>
          <w:rStyle w:val="StyleUnderline"/>
        </w:rPr>
        <w:t xml:space="preserve"> </w:t>
      </w:r>
      <w:r w:rsidRPr="00977B06">
        <w:rPr>
          <w:rStyle w:val="StyleUnderline"/>
          <w:highlight w:val="yellow"/>
        </w:rPr>
        <w:t>cultural awareness or</w:t>
      </w:r>
      <w:r w:rsidRPr="00977B06">
        <w:rPr>
          <w:sz w:val="16"/>
        </w:rPr>
        <w:t xml:space="preserve"> a </w:t>
      </w:r>
      <w:r w:rsidRPr="00977B06">
        <w:rPr>
          <w:rStyle w:val="StyleUnderline"/>
          <w:highlight w:val="yellow"/>
        </w:rPr>
        <w:t xml:space="preserve">misunderstanding by officials with Customs and Border Protection, tribal members have been </w:t>
      </w:r>
      <w:r w:rsidRPr="00977B06">
        <w:rPr>
          <w:rStyle w:val="Emphasis"/>
          <w:highlight w:val="yellow"/>
        </w:rPr>
        <w:t>deeply offended</w:t>
      </w:r>
      <w:r w:rsidRPr="00977B06">
        <w:rPr>
          <w:rStyle w:val="StyleUnderline"/>
          <w:highlight w:val="yellow"/>
        </w:rPr>
        <w:t xml:space="preserve"> or had</w:t>
      </w:r>
      <w:r w:rsidRPr="00977B06">
        <w:rPr>
          <w:sz w:val="16"/>
        </w:rPr>
        <w:t xml:space="preserve"> their </w:t>
      </w:r>
      <w:r w:rsidRPr="00977B06">
        <w:rPr>
          <w:rStyle w:val="StyleUnderline"/>
          <w:highlight w:val="yellow"/>
        </w:rPr>
        <w:t>travel plans derailed</w:t>
      </w:r>
      <w:r w:rsidRPr="00977B06">
        <w:rPr>
          <w:sz w:val="16"/>
        </w:rPr>
        <w:t xml:space="preserve">. </w:t>
      </w:r>
      <w:r w:rsidRPr="00977B06">
        <w:rPr>
          <w:rStyle w:val="StyleUnderline"/>
          <w:highlight w:val="yellow"/>
        </w:rPr>
        <w:t xml:space="preserve">Too many tribal members share </w:t>
      </w:r>
      <w:r w:rsidRPr="00977B06">
        <w:rPr>
          <w:rStyle w:val="Emphasis"/>
          <w:highlight w:val="yellow"/>
        </w:rPr>
        <w:t>horror stories</w:t>
      </w:r>
      <w:r w:rsidRPr="00977B06">
        <w:rPr>
          <w:rStyle w:val="StyleUnderline"/>
          <w:highlight w:val="yellow"/>
        </w:rPr>
        <w:t xml:space="preserve"> of family members who are prohibited from crossing the border because they do not have a passport</w:t>
      </w:r>
      <w:r w:rsidRPr="00977B06">
        <w:rPr>
          <w:sz w:val="16"/>
        </w:rPr>
        <w:t xml:space="preserve"> (they are not required to possess one) </w:t>
      </w:r>
      <w:r w:rsidRPr="00977B06">
        <w:rPr>
          <w:rStyle w:val="StyleUnderline"/>
          <w:highlight w:val="yellow"/>
        </w:rPr>
        <w:t xml:space="preserve">and of religious or cultural items that are unknowingly </w:t>
      </w:r>
      <w:r w:rsidRPr="00977B06">
        <w:rPr>
          <w:rStyle w:val="Emphasis"/>
          <w:highlight w:val="yellow"/>
        </w:rPr>
        <w:t xml:space="preserve">desecrated </w:t>
      </w:r>
      <w:r w:rsidRPr="00977B06">
        <w:rPr>
          <w:rStyle w:val="StyleUnderline"/>
          <w:highlight w:val="yellow"/>
        </w:rPr>
        <w:t>by Customs personnel,</w:t>
      </w:r>
      <w:r w:rsidRPr="00691492">
        <w:rPr>
          <w:rStyle w:val="StyleUnderline"/>
        </w:rPr>
        <w:t xml:space="preserve"> such as eagle feathers, sweetgrass or sacred medicine bundles. </w:t>
      </w:r>
      <w:r w:rsidRPr="00977B06">
        <w:rPr>
          <w:sz w:val="16"/>
        </w:rPr>
        <w:t xml:space="preserve">"A lot of </w:t>
      </w:r>
      <w:r w:rsidRPr="00977B06">
        <w:rPr>
          <w:rStyle w:val="StyleUnderline"/>
          <w:highlight w:val="yellow"/>
        </w:rPr>
        <w:t xml:space="preserve">law enforcement and border patrol are </w:t>
      </w:r>
      <w:r w:rsidRPr="00977B06">
        <w:rPr>
          <w:rStyle w:val="Emphasis"/>
          <w:highlight w:val="yellow"/>
        </w:rPr>
        <w:t>ignorant about our culture and tradition</w:t>
      </w:r>
      <w:r w:rsidRPr="00691492">
        <w:rPr>
          <w:rStyle w:val="StyleUnderline"/>
        </w:rPr>
        <w:t xml:space="preserve"> in general," </w:t>
      </w:r>
      <w:r w:rsidRPr="00977B06">
        <w:rPr>
          <w:rStyle w:val="StyleUnderline"/>
          <w:highlight w:val="yellow"/>
        </w:rPr>
        <w:t>said</w:t>
      </w:r>
      <w:r w:rsidRPr="00977B06">
        <w:rPr>
          <w:sz w:val="16"/>
        </w:rPr>
        <w:t xml:space="preserve"> </w:t>
      </w:r>
      <w:r w:rsidRPr="00691492">
        <w:rPr>
          <w:rStyle w:val="StyleUnderline"/>
        </w:rPr>
        <w:t xml:space="preserve">Vernon </w:t>
      </w:r>
      <w:r w:rsidRPr="00977B06">
        <w:rPr>
          <w:rStyle w:val="StyleUnderline"/>
          <w:highlight w:val="yellow"/>
        </w:rPr>
        <w:t>Finley of the Kootenai Culture Committee</w:t>
      </w:r>
      <w:r w:rsidRPr="00977B06">
        <w:rPr>
          <w:sz w:val="16"/>
        </w:rPr>
        <w:t>. "</w:t>
      </w:r>
      <w:r w:rsidRPr="00977B06">
        <w:rPr>
          <w:rStyle w:val="StyleUnderline"/>
          <w:highlight w:val="yellow"/>
        </w:rPr>
        <w:t>They don't understand</w:t>
      </w:r>
      <w:r w:rsidRPr="00977B06">
        <w:rPr>
          <w:rStyle w:val="StyleUnderline"/>
        </w:rPr>
        <w:t xml:space="preserve"> that </w:t>
      </w:r>
      <w:r w:rsidRPr="00977B06">
        <w:rPr>
          <w:rStyle w:val="StyleUnderline"/>
          <w:highlight w:val="yellow"/>
        </w:rPr>
        <w:t>as a tribe who lives along the border, we are allowed to move fluidly throughout our territory.</w:t>
      </w:r>
      <w:r w:rsidRPr="00977B06">
        <w:rPr>
          <w:sz w:val="16"/>
        </w:rPr>
        <w:t xml:space="preserve"> We always have been. And </w:t>
      </w:r>
      <w:r w:rsidRPr="00977B06">
        <w:rPr>
          <w:rStyle w:val="StyleUnderline"/>
          <w:highlight w:val="yellow"/>
        </w:rPr>
        <w:t>they don't understand the significance of</w:t>
      </w:r>
      <w:r w:rsidRPr="00977B06">
        <w:rPr>
          <w:sz w:val="16"/>
        </w:rPr>
        <w:t xml:space="preserve"> our </w:t>
      </w:r>
      <w:r w:rsidRPr="00977B06">
        <w:rPr>
          <w:rStyle w:val="StyleUnderline"/>
          <w:highlight w:val="yellow"/>
        </w:rPr>
        <w:t>religious objects."</w:t>
      </w:r>
    </w:p>
    <w:p w14:paraId="7825E647" w14:textId="284A2596" w:rsidR="00397042" w:rsidRDefault="00397042" w:rsidP="00397042">
      <w:pPr>
        <w:pStyle w:val="Heading4"/>
      </w:pPr>
      <w:r w:rsidRPr="00397042">
        <w:t>Immigration restrictions pervasively impinge on Native people’s cultural sensitivities, severely limiting traditional practices.</w:t>
      </w:r>
    </w:p>
    <w:p w14:paraId="3F90B97E" w14:textId="3F3F4735" w:rsidR="00397042" w:rsidRPr="00397042" w:rsidRDefault="00397042" w:rsidP="00397042">
      <w:r w:rsidRPr="00397042">
        <w:rPr>
          <w:rFonts w:eastAsiaTheme="majorEastAsia" w:cstheme="majorBidi"/>
          <w:b/>
          <w:iCs/>
          <w:sz w:val="26"/>
        </w:rPr>
        <w:t>Scott, ’12</w:t>
      </w:r>
      <w:r>
        <w:t xml:space="preserve"> [Tristan, reporter for the Missoulian,</w:t>
      </w:r>
      <w:r w:rsidR="00323826">
        <w:t xml:space="preserve"> BA University of Montana School of Journalism;</w:t>
      </w:r>
      <w:r>
        <w:t xml:space="preserve"> “Indians seek less hassle, more respect at U.S.-Canada border;” Missoulian, February 12, 2012; https://missoulian.com/news/local/indians-seek-less-hassle-more-respect-at-u-s-/article_818b6420-5545-11e1-8260-0019bb2963f4.html]</w:t>
      </w:r>
    </w:p>
    <w:p w14:paraId="573FA34C" w14:textId="07C8F96A" w:rsidR="00977B06" w:rsidRDefault="00977B06" w:rsidP="00977B06">
      <w:pPr>
        <w:rPr>
          <w:rStyle w:val="Emphasis"/>
          <w:highlight w:val="yellow"/>
        </w:rPr>
      </w:pPr>
      <w:r w:rsidRPr="00397042">
        <w:rPr>
          <w:sz w:val="16"/>
        </w:rPr>
        <w:t xml:space="preserve">Kenmille said </w:t>
      </w:r>
      <w:r w:rsidRPr="00977B06">
        <w:rPr>
          <w:rStyle w:val="StyleUnderline"/>
        </w:rPr>
        <w:t xml:space="preserve">the issue of </w:t>
      </w:r>
      <w:r w:rsidRPr="00397042">
        <w:rPr>
          <w:rStyle w:val="StyleUnderline"/>
          <w:highlight w:val="yellow"/>
        </w:rPr>
        <w:t>cultural insensitivity and lack of awareness is</w:t>
      </w:r>
      <w:r w:rsidRPr="00397042">
        <w:rPr>
          <w:sz w:val="16"/>
        </w:rPr>
        <w:t xml:space="preserve"> just as </w:t>
      </w:r>
      <w:r w:rsidRPr="00397042">
        <w:rPr>
          <w:rStyle w:val="Emphasis"/>
          <w:highlight w:val="yellow"/>
        </w:rPr>
        <w:t>pervasive</w:t>
      </w:r>
      <w:r w:rsidRPr="00977B06">
        <w:rPr>
          <w:rStyle w:val="StyleUnderline"/>
        </w:rPr>
        <w:t>,</w:t>
      </w:r>
      <w:r w:rsidRPr="00397042">
        <w:rPr>
          <w:sz w:val="16"/>
        </w:rPr>
        <w:t xml:space="preserve"> and looks forward to seeing what changes can be made to the Customs training protocol. "</w:t>
      </w:r>
      <w:r w:rsidRPr="00397042">
        <w:rPr>
          <w:rStyle w:val="StyleUnderline"/>
          <w:highlight w:val="yellow"/>
        </w:rPr>
        <w:t>Border crossing has always been a problem</w:t>
      </w:r>
      <w:r w:rsidRPr="00977B06">
        <w:rPr>
          <w:rStyle w:val="StyleUnderline"/>
        </w:rPr>
        <w:t>,</w:t>
      </w:r>
      <w:r w:rsidRPr="00397042">
        <w:rPr>
          <w:sz w:val="16"/>
        </w:rPr>
        <w:t xml:space="preserve">" Kenmille said. "We have </w:t>
      </w:r>
      <w:r w:rsidRPr="00397042">
        <w:rPr>
          <w:rStyle w:val="StyleUnderline"/>
          <w:highlight w:val="yellow"/>
        </w:rPr>
        <w:t>individuals</w:t>
      </w:r>
      <w:r w:rsidRPr="00977B06">
        <w:rPr>
          <w:rStyle w:val="StyleUnderline"/>
        </w:rPr>
        <w:t xml:space="preserve"> </w:t>
      </w:r>
      <w:r w:rsidRPr="00397042">
        <w:rPr>
          <w:sz w:val="16"/>
        </w:rPr>
        <w:t xml:space="preserve">who </w:t>
      </w:r>
      <w:r w:rsidRPr="00397042">
        <w:rPr>
          <w:rStyle w:val="StyleUnderline"/>
          <w:highlight w:val="yellow"/>
        </w:rPr>
        <w:t xml:space="preserve">cross the border with religious items and there is no recognition by the border patrol that these are </w:t>
      </w:r>
      <w:r w:rsidRPr="00397042">
        <w:rPr>
          <w:rStyle w:val="Emphasis"/>
          <w:highlight w:val="yellow"/>
        </w:rPr>
        <w:t>sacred objects</w:t>
      </w:r>
      <w:r w:rsidRPr="00977B06">
        <w:rPr>
          <w:rStyle w:val="StyleUnderline"/>
        </w:rPr>
        <w:t xml:space="preserve">. </w:t>
      </w:r>
      <w:r w:rsidRPr="00397042">
        <w:rPr>
          <w:rStyle w:val="StyleUnderline"/>
          <w:highlight w:val="yellow"/>
        </w:rPr>
        <w:t xml:space="preserve">They </w:t>
      </w:r>
      <w:r w:rsidRPr="00397042">
        <w:rPr>
          <w:rStyle w:val="Emphasis"/>
          <w:highlight w:val="yellow"/>
        </w:rPr>
        <w:t>desecrate them</w:t>
      </w:r>
      <w:r w:rsidRPr="00397042">
        <w:rPr>
          <w:rStyle w:val="StyleUnderline"/>
          <w:highlight w:val="yellow"/>
        </w:rPr>
        <w:t>, either by handling them or forcing individuals to open up their medicine bundles</w:t>
      </w:r>
      <w:r w:rsidRPr="00397042">
        <w:rPr>
          <w:sz w:val="16"/>
          <w:highlight w:val="yellow"/>
        </w:rPr>
        <w:t>.</w:t>
      </w:r>
      <w:r w:rsidRPr="00397042">
        <w:rPr>
          <w:sz w:val="16"/>
        </w:rPr>
        <w:t xml:space="preserve"> They need to be educated." Sunshine Nicholson is a member of the Kamloops Indian Band in British Columbia, and is married to a Gros Ventre tribal member from the Fort Belknap Reservation. A third-year law student at the University of Montana, she has lived in Montana since 2006, has a Canadian passport and a U.S. Social Security card. She and her husband regularly travel back and forth across the border, and both have experienced problems she said never should have arisen. "It's annoying because depending on which port of entry you go through and who stops you, there is always different treatment," Nicholson said. Although she frequently crosses without incident, she described one frustrating incident when a border patrol officer insisted that a green card was required for her to re-enter the United States. "Obviously that wasn't true, but it was insulting," she said. "As a law student you try to understand these things. You think about your rights. I was able to explain why I didn't need a green card, but then you think of all the people who can't articulate their rights, like maybe a Kootenai elder who doesn't know the law or isn't accustomed to defending his rights. You have to feel for them." Nicholson also has </w:t>
      </w:r>
      <w:r w:rsidRPr="00397042">
        <w:rPr>
          <w:rStyle w:val="StyleUnderline"/>
          <w:highlight w:val="yellow"/>
        </w:rPr>
        <w:t>friends and relatives</w:t>
      </w:r>
      <w:r w:rsidRPr="00397042">
        <w:rPr>
          <w:sz w:val="16"/>
        </w:rPr>
        <w:t xml:space="preserve"> who </w:t>
      </w:r>
      <w:r w:rsidRPr="00397042">
        <w:rPr>
          <w:rStyle w:val="StyleUnderline"/>
          <w:highlight w:val="yellow"/>
        </w:rPr>
        <w:t>routinely cross the border to perform in powwows and religious ceremonies, but</w:t>
      </w:r>
      <w:r w:rsidRPr="00397042">
        <w:rPr>
          <w:sz w:val="16"/>
        </w:rPr>
        <w:t xml:space="preserve"> who </w:t>
      </w:r>
      <w:r w:rsidRPr="00397042">
        <w:rPr>
          <w:rStyle w:val="StyleUnderline"/>
          <w:highlight w:val="yellow"/>
        </w:rPr>
        <w:t>will no longer travel with their authentic feathers and regalia because they fear the sacred items will be confiscated</w:t>
      </w:r>
      <w:r w:rsidRPr="00397042">
        <w:rPr>
          <w:sz w:val="16"/>
        </w:rPr>
        <w:t>. "</w:t>
      </w:r>
      <w:r w:rsidRPr="00397042">
        <w:rPr>
          <w:rStyle w:val="StyleUnderline"/>
          <w:highlight w:val="yellow"/>
        </w:rPr>
        <w:t xml:space="preserve">It is a reality that a lot of people face right now, and it's </w:t>
      </w:r>
      <w:r w:rsidRPr="00397042">
        <w:rPr>
          <w:rStyle w:val="Emphasis"/>
          <w:highlight w:val="yellow"/>
        </w:rPr>
        <w:t>degrading</w:t>
      </w:r>
      <w:r w:rsidRPr="00397042">
        <w:rPr>
          <w:rStyle w:val="StyleUnderline"/>
          <w:highlight w:val="yellow"/>
        </w:rPr>
        <w:t xml:space="preserve"> because some of these objects are</w:t>
      </w:r>
      <w:r w:rsidRPr="00397042">
        <w:rPr>
          <w:sz w:val="16"/>
        </w:rPr>
        <w:t xml:space="preserve"> so </w:t>
      </w:r>
      <w:r w:rsidRPr="00397042">
        <w:rPr>
          <w:rStyle w:val="StyleUnderline"/>
          <w:highlight w:val="yellow"/>
        </w:rPr>
        <w:t>sacred</w:t>
      </w:r>
      <w:r w:rsidRPr="00397042">
        <w:rPr>
          <w:sz w:val="16"/>
        </w:rPr>
        <w:t xml:space="preserve"> that people don't even discuss them," she said. "And then </w:t>
      </w:r>
      <w:r w:rsidRPr="00397042">
        <w:rPr>
          <w:rStyle w:val="StyleUnderline"/>
          <w:highlight w:val="yellow"/>
        </w:rPr>
        <w:t>at the border someone with no grasp of the cultural importance starts thumbing through them.</w:t>
      </w:r>
      <w:r w:rsidRPr="00397042">
        <w:rPr>
          <w:sz w:val="16"/>
        </w:rPr>
        <w:t xml:space="preserve"> I think some sort of cultural competency training would help." Shozda said she and the agency have taken those concerns seriously and will move forward with regular cultural sensitivity training at Montana's ports of entry.</w:t>
      </w:r>
      <w:r w:rsidR="00397042" w:rsidRPr="00397042">
        <w:rPr>
          <w:sz w:val="16"/>
        </w:rPr>
        <w:t xml:space="preserve"> </w:t>
      </w:r>
      <w:r w:rsidRPr="00397042">
        <w:rPr>
          <w:sz w:val="16"/>
        </w:rPr>
        <w:t>Kenmille said he hopes to see better recognition of the rights of Native Americans across the entire International Boundary.</w:t>
      </w:r>
      <w:r w:rsidR="00397042" w:rsidRPr="00397042">
        <w:rPr>
          <w:sz w:val="16"/>
        </w:rPr>
        <w:t xml:space="preserve"> </w:t>
      </w:r>
      <w:r w:rsidRPr="00397042">
        <w:rPr>
          <w:sz w:val="16"/>
        </w:rPr>
        <w:t>"</w:t>
      </w:r>
      <w:r w:rsidRPr="00397042">
        <w:rPr>
          <w:rStyle w:val="StyleUnderline"/>
          <w:highlight w:val="yellow"/>
        </w:rPr>
        <w:t>This doesn't just affect the Kootenai,"</w:t>
      </w:r>
      <w:r w:rsidRPr="00397042">
        <w:rPr>
          <w:sz w:val="16"/>
        </w:rPr>
        <w:t xml:space="preserve"> Kenmille said. "</w:t>
      </w:r>
      <w:r w:rsidRPr="00397042">
        <w:rPr>
          <w:rStyle w:val="StyleUnderline"/>
          <w:highlight w:val="yellow"/>
        </w:rPr>
        <w:t xml:space="preserve">It's tribes </w:t>
      </w:r>
      <w:r w:rsidRPr="00397042">
        <w:rPr>
          <w:rStyle w:val="Emphasis"/>
          <w:highlight w:val="yellow"/>
        </w:rPr>
        <w:t>all along the 49th parallel</w:t>
      </w:r>
      <w:r w:rsidRPr="00397042">
        <w:rPr>
          <w:sz w:val="16"/>
          <w:highlight w:val="yellow"/>
        </w:rPr>
        <w:t xml:space="preserve"> </w:t>
      </w:r>
      <w:r w:rsidRPr="00397042">
        <w:rPr>
          <w:rStyle w:val="StyleUnderline"/>
          <w:highlight w:val="yellow"/>
        </w:rPr>
        <w:t>and up the St. Lawrence</w:t>
      </w:r>
      <w:r w:rsidRPr="00397042">
        <w:rPr>
          <w:rStyle w:val="StyleUnderline"/>
        </w:rPr>
        <w:t xml:space="preserve"> River</w:t>
      </w:r>
      <w:r w:rsidRPr="00397042">
        <w:rPr>
          <w:sz w:val="16"/>
        </w:rPr>
        <w:t xml:space="preserve">. </w:t>
      </w:r>
      <w:r w:rsidRPr="00397042">
        <w:rPr>
          <w:rStyle w:val="Emphasis"/>
          <w:highlight w:val="yellow"/>
        </w:rPr>
        <w:t>We need to be able to pass through our ancestral lands freely."</w:t>
      </w:r>
    </w:p>
    <w:p w14:paraId="44150EE1" w14:textId="105D1C0F" w:rsidR="00097003" w:rsidRDefault="00097003" w:rsidP="00097003">
      <w:pPr>
        <w:pStyle w:val="Heading4"/>
      </w:pPr>
      <w:r w:rsidRPr="00097003">
        <w:t>Militarized immigration law enforcement against Native peoples threaten their cultural identities.</w:t>
      </w:r>
    </w:p>
    <w:p w14:paraId="5F0A2598" w14:textId="1E03B774" w:rsidR="00097003" w:rsidRPr="00097003" w:rsidRDefault="00097003" w:rsidP="00097003">
      <w:r w:rsidRPr="00097003">
        <w:rPr>
          <w:rFonts w:eastAsiaTheme="majorEastAsia" w:cstheme="majorBidi"/>
          <w:b/>
          <w:iCs/>
          <w:sz w:val="26"/>
        </w:rPr>
        <w:t>Pacheco, ’15</w:t>
      </w:r>
      <w:r>
        <w:t xml:space="preserve"> [Ruben, earned his BA at the University of New Mexico. He studies and writes on American Indian Policy and Immigration Policy; “When the Border Crosses You;” Open Borders, July 31, 2015; https://openborders.info/blog/tag/tohono-oodham/]</w:t>
      </w:r>
    </w:p>
    <w:p w14:paraId="25C63BBA" w14:textId="3CC69804" w:rsidR="00425657" w:rsidRDefault="00097003" w:rsidP="00097003">
      <w:pPr>
        <w:rPr>
          <w:rStyle w:val="Emphasis"/>
          <w:highlight w:val="yellow"/>
        </w:rPr>
      </w:pPr>
      <w:r w:rsidRPr="00097003">
        <w:rPr>
          <w:rStyle w:val="StyleUnderline"/>
          <w:highlight w:val="yellow"/>
        </w:rPr>
        <w:t xml:space="preserve">American Indian communities on the Southwest border have become </w:t>
      </w:r>
      <w:r w:rsidRPr="00097003">
        <w:rPr>
          <w:rStyle w:val="Emphasis"/>
          <w:highlight w:val="yellow"/>
        </w:rPr>
        <w:t>ground zero</w:t>
      </w:r>
      <w:r w:rsidRPr="00097003">
        <w:rPr>
          <w:rStyle w:val="StyleUnderline"/>
          <w:highlight w:val="yellow"/>
        </w:rPr>
        <w:t xml:space="preserve"> for immigration enforcement. In many cases border surveillance, checkpoints, and the construction of border fences takes place on</w:t>
      </w:r>
      <w:r w:rsidRPr="00097003">
        <w:rPr>
          <w:sz w:val="14"/>
        </w:rPr>
        <w:t xml:space="preserve"> their </w:t>
      </w:r>
      <w:r w:rsidRPr="00097003">
        <w:rPr>
          <w:rStyle w:val="StyleUnderline"/>
          <w:highlight w:val="yellow"/>
        </w:rPr>
        <w:t>aboriginal homelands.</w:t>
      </w:r>
      <w:r w:rsidRPr="00097003">
        <w:rPr>
          <w:sz w:val="14"/>
          <w:highlight w:val="yellow"/>
        </w:rPr>
        <w:t xml:space="preserve"> </w:t>
      </w:r>
      <w:r w:rsidRPr="00097003">
        <w:rPr>
          <w:rStyle w:val="StyleUnderline"/>
          <w:highlight w:val="yellow"/>
        </w:rPr>
        <w:t>Between</w:t>
      </w:r>
      <w:r w:rsidRPr="00097003">
        <w:rPr>
          <w:sz w:val="14"/>
        </w:rPr>
        <w:t xml:space="preserve"> the </w:t>
      </w:r>
      <w:r w:rsidRPr="00097003">
        <w:rPr>
          <w:rStyle w:val="StyleUnderline"/>
          <w:highlight w:val="yellow"/>
        </w:rPr>
        <w:t>restriction of movement</w:t>
      </w:r>
      <w:r w:rsidRPr="00097003">
        <w:rPr>
          <w:sz w:val="14"/>
        </w:rPr>
        <w:t xml:space="preserve">, increased drug trafficking activity, </w:t>
      </w:r>
      <w:r w:rsidRPr="00097003">
        <w:rPr>
          <w:rStyle w:val="StyleUnderline"/>
          <w:highlight w:val="yellow"/>
        </w:rPr>
        <w:t>and Border Patrol’s abuse of authority,</w:t>
      </w:r>
      <w:r w:rsidRPr="00097003">
        <w:rPr>
          <w:sz w:val="14"/>
        </w:rPr>
        <w:t xml:space="preserve"> the </w:t>
      </w:r>
      <w:r w:rsidRPr="00097003">
        <w:rPr>
          <w:rStyle w:val="StyleUnderline"/>
          <w:highlight w:val="yellow"/>
        </w:rPr>
        <w:t>consequences of immigration</w:t>
      </w:r>
      <w:r w:rsidRPr="00097003">
        <w:rPr>
          <w:sz w:val="14"/>
        </w:rPr>
        <w:t xml:space="preserve"> and drug</w:t>
      </w:r>
      <w:r w:rsidRPr="00097003">
        <w:rPr>
          <w:sz w:val="14"/>
          <w:highlight w:val="yellow"/>
        </w:rPr>
        <w:t xml:space="preserve"> </w:t>
      </w:r>
      <w:r w:rsidRPr="00097003">
        <w:rPr>
          <w:rStyle w:val="StyleUnderline"/>
          <w:highlight w:val="yellow"/>
        </w:rPr>
        <w:t xml:space="preserve">laws </w:t>
      </w:r>
      <w:r w:rsidRPr="00097003">
        <w:rPr>
          <w:rStyle w:val="Emphasis"/>
          <w:highlight w:val="yellow"/>
        </w:rPr>
        <w:t>threaten traditional lifestyles and cultural identities.</w:t>
      </w:r>
      <w:r w:rsidRPr="00097003">
        <w:rPr>
          <w:rStyle w:val="StyleUnderline"/>
          <w:highlight w:val="yellow"/>
        </w:rPr>
        <w:t xml:space="preserve"> In American Indian communities within the borderlands, the nation’s largest law enforcement agency closely resembles yet another </w:t>
      </w:r>
      <w:r w:rsidRPr="00097003">
        <w:rPr>
          <w:rStyle w:val="Emphasis"/>
          <w:highlight w:val="yellow"/>
        </w:rPr>
        <w:t>occupying force.</w:t>
      </w:r>
    </w:p>
    <w:p w14:paraId="075E0630" w14:textId="7D2A1596" w:rsidR="00425657" w:rsidRPr="00425657" w:rsidRDefault="00425657" w:rsidP="00425657">
      <w:pPr>
        <w:pStyle w:val="Heading4"/>
      </w:pPr>
      <w:r w:rsidRPr="00425657">
        <w:t>Immigration restrictions threaten traditional Tohono O’odham cultural and religious practices.</w:t>
      </w:r>
    </w:p>
    <w:p w14:paraId="1373E1D2" w14:textId="16054365" w:rsidR="00425657" w:rsidRPr="00425657" w:rsidRDefault="00425657" w:rsidP="00425657">
      <w:r w:rsidRPr="00425657">
        <w:rPr>
          <w:rFonts w:eastAsiaTheme="majorEastAsia" w:cstheme="majorBidi"/>
          <w:b/>
          <w:iCs/>
          <w:sz w:val="26"/>
        </w:rPr>
        <w:t>Schmidt, ‘16</w:t>
      </w:r>
      <w:r w:rsidRPr="00425657">
        <w:t xml:space="preserve"> [Samantha, reporter for the Washington Post, BA in Journalism, Indiana University, “A 75-mile-wide gap in Trump’s wall? A tribe says it won’t let it divide its land;” Washington Post, November 15, 2016; https://www.washingtonpost.com/news/morning-mix/wp/2016/11/15/a-75-mile-wide-gap-in-trumps-wall-a-tribe-says-it-wont-let-the-wall-divide-its-land/?noredirect=on&amp;utm_term=.0752b7cfe0ef]</w:t>
      </w:r>
    </w:p>
    <w:p w14:paraId="00032754" w14:textId="5305F4D7" w:rsidR="00425657" w:rsidRDefault="00425657" w:rsidP="00097003">
      <w:r w:rsidRPr="00425657">
        <w:t xml:space="preserve">Like all Americans, </w:t>
      </w:r>
      <w:r w:rsidRPr="00425657">
        <w:rPr>
          <w:rStyle w:val="StyleUnderline"/>
          <w:highlight w:val="yellow"/>
        </w:rPr>
        <w:t xml:space="preserve">tribe members must produce passports and border identification cards </w:t>
      </w:r>
      <w:r w:rsidRPr="00D22051">
        <w:rPr>
          <w:rStyle w:val="Emphasis"/>
          <w:highlight w:val="yellow"/>
        </w:rPr>
        <w:t xml:space="preserve">each time </w:t>
      </w:r>
      <w:r w:rsidRPr="00425657">
        <w:rPr>
          <w:rStyle w:val="StyleUnderline"/>
          <w:highlight w:val="yellow"/>
        </w:rPr>
        <w:t>they enter the United States</w:t>
      </w:r>
      <w:r w:rsidRPr="00425657">
        <w:rPr>
          <w:rStyle w:val="StyleUnderline"/>
        </w:rPr>
        <w:t>.</w:t>
      </w:r>
      <w:r w:rsidRPr="00425657">
        <w:t xml:space="preserve"> According to the tribe’s website, </w:t>
      </w:r>
      <w:r w:rsidRPr="00425657">
        <w:rPr>
          <w:rStyle w:val="StyleUnderline"/>
          <w:highlight w:val="yellow"/>
        </w:rPr>
        <w:t xml:space="preserve">Border Patrol has on numerous occasions </w:t>
      </w:r>
      <w:r w:rsidRPr="00425657">
        <w:rPr>
          <w:rStyle w:val="Emphasis"/>
          <w:highlight w:val="yellow"/>
        </w:rPr>
        <w:t>detained and deported</w:t>
      </w:r>
      <w:r w:rsidRPr="00425657">
        <w:rPr>
          <w:rStyle w:val="StyleUnderline"/>
          <w:highlight w:val="yellow"/>
        </w:rPr>
        <w:t xml:space="preserve"> members of the Tohono O’odham Nation for crossing the border, “practicing migratory traditions </w:t>
      </w:r>
      <w:r w:rsidRPr="00425657">
        <w:rPr>
          <w:rStyle w:val="Emphasis"/>
          <w:highlight w:val="yellow"/>
        </w:rPr>
        <w:t>essential</w:t>
      </w:r>
      <w:r w:rsidRPr="00425657">
        <w:rPr>
          <w:rStyle w:val="StyleUnderline"/>
          <w:highlight w:val="yellow"/>
        </w:rPr>
        <w:t xml:space="preserve"> to their religion,</w:t>
      </w:r>
      <w:r w:rsidRPr="00425657">
        <w:rPr>
          <w:rStyle w:val="StyleUnderline"/>
        </w:rPr>
        <w:t xml:space="preserve"> economy </w:t>
      </w:r>
      <w:r w:rsidRPr="00425657">
        <w:rPr>
          <w:rStyle w:val="StyleUnderline"/>
          <w:highlight w:val="yellow"/>
        </w:rPr>
        <w:t>and culture</w:t>
      </w:r>
      <w:r w:rsidRPr="00425657">
        <w:rPr>
          <w:rStyle w:val="StyleUnderline"/>
        </w:rPr>
        <w:t>,”</w:t>
      </w:r>
      <w:r w:rsidRPr="00425657">
        <w:t xml:space="preserve"> the website read</w:t>
      </w:r>
      <w:r w:rsidRPr="00425657">
        <w:rPr>
          <w:highlight w:val="yellow"/>
        </w:rPr>
        <w:t xml:space="preserve">. </w:t>
      </w:r>
      <w:r w:rsidRPr="00425657">
        <w:rPr>
          <w:rStyle w:val="StyleUnderline"/>
          <w:highlight w:val="yellow"/>
        </w:rPr>
        <w:t>U.S. Customs has</w:t>
      </w:r>
      <w:r w:rsidRPr="00425657">
        <w:rPr>
          <w:rStyle w:val="StyleUnderline"/>
        </w:rPr>
        <w:t xml:space="preserve"> also </w:t>
      </w:r>
      <w:r w:rsidRPr="00425657">
        <w:rPr>
          <w:rStyle w:val="StyleUnderline"/>
          <w:highlight w:val="yellow"/>
        </w:rPr>
        <w:t>prevented tribe members from transporting raw materials and goods, and has confiscated cultural and religious items</w:t>
      </w:r>
      <w:r w:rsidRPr="00425657">
        <w:rPr>
          <w:rStyle w:val="StyleUnderline"/>
        </w:rPr>
        <w:t xml:space="preserve"> such as feathers, pine leaves or sweet grass. These items are </w:t>
      </w:r>
      <w:r w:rsidRPr="00425657">
        <w:rPr>
          <w:rStyle w:val="StyleUnderline"/>
          <w:highlight w:val="yellow"/>
        </w:rPr>
        <w:t>“</w:t>
      </w:r>
      <w:r w:rsidRPr="00425657">
        <w:rPr>
          <w:rStyle w:val="Emphasis"/>
          <w:highlight w:val="yellow"/>
        </w:rPr>
        <w:t>essential</w:t>
      </w:r>
      <w:r w:rsidRPr="00425657">
        <w:rPr>
          <w:rStyle w:val="StyleUnderline"/>
          <w:highlight w:val="yellow"/>
        </w:rPr>
        <w:t xml:space="preserve"> for their spirituality,</w:t>
      </w:r>
      <w:r w:rsidRPr="00425657">
        <w:rPr>
          <w:rStyle w:val="StyleUnderline"/>
        </w:rPr>
        <w:t xml:space="preserve"> economy </w:t>
      </w:r>
      <w:r w:rsidRPr="00425657">
        <w:rPr>
          <w:rStyle w:val="StyleUnderline"/>
          <w:highlight w:val="yellow"/>
        </w:rPr>
        <w:t xml:space="preserve">and </w:t>
      </w:r>
      <w:r w:rsidRPr="00425657">
        <w:rPr>
          <w:rStyle w:val="Emphasis"/>
          <w:highlight w:val="yellow"/>
        </w:rPr>
        <w:t>traditional culture</w:t>
      </w:r>
      <w:r w:rsidRPr="00425657">
        <w:rPr>
          <w:rStyle w:val="StyleUnderline"/>
        </w:rPr>
        <w:t>,”</w:t>
      </w:r>
      <w:r w:rsidRPr="00425657">
        <w:t xml:space="preserve"> the website wrote.</w:t>
      </w:r>
    </w:p>
    <w:p w14:paraId="268EC109" w14:textId="3ADF41F2" w:rsidR="001B25D0" w:rsidRDefault="00AF4247" w:rsidP="00AF4247">
      <w:pPr>
        <w:pStyle w:val="Heading4"/>
      </w:pPr>
      <w:r w:rsidRPr="00AF4247">
        <w:t>Immigration restrictions constitute a foreign cultural invasion which impairs traditional Tohono O’odham</w:t>
      </w:r>
      <w:r>
        <w:t xml:space="preserve"> and Mohawk</w:t>
      </w:r>
      <w:r w:rsidRPr="00AF4247">
        <w:t xml:space="preserve"> practices.</w:t>
      </w:r>
    </w:p>
    <w:p w14:paraId="21F1A686" w14:textId="06D25298" w:rsidR="00AF4247" w:rsidRPr="00AF4247" w:rsidRDefault="00AF4247" w:rsidP="00AF4247">
      <w:r w:rsidRPr="004C3E89">
        <w:rPr>
          <w:rFonts w:eastAsiaTheme="majorEastAsia" w:cstheme="majorBidi"/>
          <w:b/>
          <w:iCs/>
          <w:sz w:val="26"/>
        </w:rPr>
        <w:t>Marchbanks, ’15</w:t>
      </w:r>
      <w:r>
        <w:t xml:space="preserve"> [Rachael, publisher of Tribal College Journal of American Indian Higher Education at American Indian Higher Education Consortium</w:t>
      </w:r>
      <w:r w:rsidR="004C3E89">
        <w:t>; “The Borderline: Indigenous Communities on the International Frontier;” Tribal College Journal, Volume 26, #3, Spring 2015; https://tribalcollegejournal.org/borderline-indigenous-communities-international-frontier/]</w:t>
      </w:r>
    </w:p>
    <w:p w14:paraId="1B0355D9" w14:textId="7B211775" w:rsidR="00AF4247" w:rsidRDefault="00AF4247" w:rsidP="00AF4247">
      <w:pPr>
        <w:rPr>
          <w:sz w:val="16"/>
        </w:rPr>
      </w:pPr>
      <w:r w:rsidRPr="00AF4247">
        <w:rPr>
          <w:sz w:val="16"/>
        </w:rPr>
        <w:t xml:space="preserve">While the </w:t>
      </w:r>
      <w:r w:rsidRPr="00AF4247">
        <w:rPr>
          <w:rStyle w:val="StyleUnderline"/>
          <w:highlight w:val="yellow"/>
        </w:rPr>
        <w:t>Tohono O’odham</w:t>
      </w:r>
      <w:r w:rsidRPr="00AF4247">
        <w:rPr>
          <w:sz w:val="16"/>
        </w:rPr>
        <w:t xml:space="preserve"> would like to put an end to the influx of unauthorized immigrants and drug smuggling on their lands, many </w:t>
      </w:r>
      <w:r w:rsidRPr="00AF4247">
        <w:rPr>
          <w:rStyle w:val="StyleUnderline"/>
        </w:rPr>
        <w:t xml:space="preserve">are </w:t>
      </w:r>
      <w:r w:rsidRPr="00AF4247">
        <w:rPr>
          <w:rStyle w:val="StyleUnderline"/>
          <w:highlight w:val="yellow"/>
        </w:rPr>
        <w:t>unhappy with enforcement activities and, like</w:t>
      </w:r>
      <w:r w:rsidRPr="00AF4247">
        <w:rPr>
          <w:rStyle w:val="StyleUnderline"/>
        </w:rPr>
        <w:t xml:space="preserve"> the </w:t>
      </w:r>
      <w:r w:rsidRPr="00AF4247">
        <w:rPr>
          <w:rStyle w:val="StyleUnderline"/>
          <w:highlight w:val="yellow"/>
        </w:rPr>
        <w:t xml:space="preserve">Mohawks, see it as an </w:t>
      </w:r>
      <w:r w:rsidRPr="00AF4247">
        <w:rPr>
          <w:rStyle w:val="Emphasis"/>
          <w:highlight w:val="yellow"/>
        </w:rPr>
        <w:t>invasion</w:t>
      </w:r>
      <w:r w:rsidRPr="00AF4247">
        <w:rPr>
          <w:rStyle w:val="StyleUnderline"/>
          <w:highlight w:val="yellow"/>
        </w:rPr>
        <w:t xml:space="preserve"> of a foreign culture on their lands</w:t>
      </w:r>
      <w:r w:rsidRPr="00AF4247">
        <w:rPr>
          <w:rStyle w:val="StyleUnderline"/>
        </w:rPr>
        <w:t xml:space="preserve"> </w:t>
      </w:r>
      <w:r w:rsidRPr="00AF4247">
        <w:rPr>
          <w:sz w:val="16"/>
        </w:rPr>
        <w:t xml:space="preserve">(Dougherty, 2007). The </w:t>
      </w:r>
      <w:r w:rsidRPr="00AF4247">
        <w:rPr>
          <w:rStyle w:val="StyleUnderline"/>
          <w:highlight w:val="yellow"/>
        </w:rPr>
        <w:t xml:space="preserve">O’odham are now </w:t>
      </w:r>
      <w:r w:rsidRPr="00AF4247">
        <w:rPr>
          <w:rStyle w:val="Emphasis"/>
          <w:highlight w:val="yellow"/>
        </w:rPr>
        <w:t>prevented from crossing the border freely</w:t>
      </w:r>
      <w:r w:rsidRPr="00AF4247">
        <w:rPr>
          <w:rStyle w:val="StyleUnderline"/>
          <w:highlight w:val="yellow"/>
        </w:rPr>
        <w:t xml:space="preserve">, which makes it difficult to collect and transport </w:t>
      </w:r>
      <w:r w:rsidRPr="00AF4247">
        <w:rPr>
          <w:rStyle w:val="Emphasis"/>
          <w:highlight w:val="yellow"/>
        </w:rPr>
        <w:t>traditional foods and materials</w:t>
      </w:r>
      <w:r w:rsidRPr="00AF4247">
        <w:rPr>
          <w:rStyle w:val="StyleUnderline"/>
          <w:highlight w:val="yellow"/>
        </w:rPr>
        <w:t xml:space="preserve">, and to visit family members and </w:t>
      </w:r>
      <w:r w:rsidRPr="00AF4247">
        <w:rPr>
          <w:rStyle w:val="Emphasis"/>
          <w:highlight w:val="yellow"/>
        </w:rPr>
        <w:t>sacred sites</w:t>
      </w:r>
      <w:r w:rsidRPr="00AF4247">
        <w:rPr>
          <w:rStyle w:val="StyleUnderline"/>
          <w:highlight w:val="yellow"/>
        </w:rPr>
        <w:t>.</w:t>
      </w:r>
      <w:r w:rsidRPr="00AF4247">
        <w:rPr>
          <w:sz w:val="16"/>
          <w:highlight w:val="yellow"/>
        </w:rPr>
        <w:t xml:space="preserve"> </w:t>
      </w:r>
      <w:r w:rsidRPr="00AF4247">
        <w:rPr>
          <w:rStyle w:val="StyleUnderline"/>
          <w:highlight w:val="yellow"/>
        </w:rPr>
        <w:t xml:space="preserve">The Tohono O’odham Nation </w:t>
      </w:r>
      <w:r w:rsidRPr="00AF4247">
        <w:rPr>
          <w:rStyle w:val="Emphasis"/>
          <w:highlight w:val="yellow"/>
        </w:rPr>
        <w:t>must now produce passports and border identification cards</w:t>
      </w:r>
      <w:r w:rsidRPr="00AF4247">
        <w:rPr>
          <w:rStyle w:val="StyleUnderline"/>
          <w:highlight w:val="yellow"/>
        </w:rPr>
        <w:t xml:space="preserve"> for its citizens to enter into the U</w:t>
      </w:r>
      <w:r w:rsidRPr="00AF4247">
        <w:rPr>
          <w:sz w:val="16"/>
        </w:rPr>
        <w:t xml:space="preserve">nited </w:t>
      </w:r>
      <w:r w:rsidRPr="00AF4247">
        <w:rPr>
          <w:rStyle w:val="StyleUnderline"/>
          <w:highlight w:val="yellow"/>
        </w:rPr>
        <w:t>S</w:t>
      </w:r>
      <w:r w:rsidRPr="00AF4247">
        <w:rPr>
          <w:sz w:val="16"/>
        </w:rPr>
        <w:t xml:space="preserve">tates. </w:t>
      </w:r>
      <w:r w:rsidRPr="00AF4247">
        <w:rPr>
          <w:rStyle w:val="StyleUnderline"/>
          <w:highlight w:val="yellow"/>
        </w:rPr>
        <w:t>Border agents</w:t>
      </w:r>
      <w:r w:rsidRPr="00AF4247">
        <w:rPr>
          <w:sz w:val="16"/>
        </w:rPr>
        <w:t xml:space="preserve"> have been known to </w:t>
      </w:r>
      <w:r w:rsidRPr="00AF4247">
        <w:rPr>
          <w:rStyle w:val="Emphasis"/>
          <w:highlight w:val="yellow"/>
        </w:rPr>
        <w:t>detain and deport</w:t>
      </w:r>
      <w:r w:rsidRPr="00AF4247">
        <w:rPr>
          <w:rStyle w:val="StyleUnderline"/>
          <w:highlight w:val="yellow"/>
        </w:rPr>
        <w:t xml:space="preserve"> members of the tribe</w:t>
      </w:r>
      <w:r w:rsidRPr="00AF4247">
        <w:rPr>
          <w:rStyle w:val="StyleUnderline"/>
        </w:rPr>
        <w:t xml:space="preserve"> (</w:t>
      </w:r>
      <w:r w:rsidRPr="00AF4247">
        <w:rPr>
          <w:sz w:val="16"/>
        </w:rPr>
        <w:t>Tohono O’odham Nation, 2014). The Homeland Security Department’s decision to construct a wall along the reservation border is also controversial with many residents. Tohono O’odham tribal chairman Ned Norris Jr. has formally and repeatedly objected to the construction of the wall, noting threats to wildlife and damage to ancestral burial sites and sacred places (Norris, 2008).</w:t>
      </w:r>
    </w:p>
    <w:p w14:paraId="420F00F2" w14:textId="77777777" w:rsidR="007C2F38" w:rsidRDefault="007C2F38" w:rsidP="007C2F38">
      <w:pPr>
        <w:pStyle w:val="Heading4"/>
      </w:pPr>
      <w:r>
        <w:t>Many indigenous tribes are denied the important cultural necessities by laws restricting freedom of passage – this makes their culture go extinct.</w:t>
      </w:r>
    </w:p>
    <w:p w14:paraId="54A41E47" w14:textId="77777777" w:rsidR="007C2F38" w:rsidRDefault="007C2F38" w:rsidP="007C2F38">
      <w:pPr>
        <w:rPr>
          <w:b/>
          <w:sz w:val="26"/>
          <w:szCs w:val="26"/>
        </w:rPr>
      </w:pPr>
      <w:r w:rsidRPr="00AE3875">
        <w:rPr>
          <w:b/>
          <w:sz w:val="26"/>
          <w:szCs w:val="26"/>
        </w:rPr>
        <w:t>Kowalski</w:t>
      </w:r>
      <w:r>
        <w:rPr>
          <w:b/>
          <w:sz w:val="26"/>
          <w:szCs w:val="26"/>
        </w:rPr>
        <w:t>, 17</w:t>
      </w:r>
    </w:p>
    <w:p w14:paraId="372A65E1" w14:textId="77777777" w:rsidR="007C2F38" w:rsidRPr="00BE58F3" w:rsidRDefault="007C2F38" w:rsidP="007C2F38">
      <w:pPr>
        <w:rPr>
          <w:sz w:val="18"/>
          <w:szCs w:val="18"/>
        </w:rPr>
      </w:pPr>
      <w:r w:rsidRPr="007F4EB5">
        <w:rPr>
          <w:sz w:val="18"/>
          <w:szCs w:val="18"/>
        </w:rPr>
        <w:t>(Joseph Kowalski,</w:t>
      </w:r>
      <w:r>
        <w:rPr>
          <w:sz w:val="18"/>
          <w:szCs w:val="18"/>
        </w:rPr>
        <w:t xml:space="preserve"> </w:t>
      </w:r>
      <w:r w:rsidRPr="00BE58F3">
        <w:rPr>
          <w:sz w:val="18"/>
          <w:szCs w:val="18"/>
        </w:rPr>
        <w:t>JD and an LLM in Water Resource Law</w:t>
      </w:r>
      <w:r>
        <w:rPr>
          <w:sz w:val="18"/>
          <w:szCs w:val="18"/>
        </w:rPr>
        <w:t xml:space="preserve"> from </w:t>
      </w:r>
      <w:r w:rsidRPr="00BE58F3">
        <w:rPr>
          <w:sz w:val="18"/>
          <w:szCs w:val="18"/>
        </w:rPr>
        <w:t>University of the Pacific - McGeorge School of Law</w:t>
      </w:r>
      <w:r>
        <w:rPr>
          <w:sz w:val="18"/>
          <w:szCs w:val="18"/>
        </w:rPr>
        <w:t>, “</w:t>
      </w:r>
      <w:r w:rsidRPr="00BE58F3">
        <w:rPr>
          <w:sz w:val="18"/>
          <w:szCs w:val="18"/>
        </w:rPr>
        <w:t>Imaginary Lines, Real Consequences: The Effect of</w:t>
      </w:r>
      <w:r>
        <w:rPr>
          <w:sz w:val="18"/>
          <w:szCs w:val="18"/>
        </w:rPr>
        <w:t xml:space="preserve"> </w:t>
      </w:r>
      <w:r w:rsidRPr="00BE58F3">
        <w:rPr>
          <w:sz w:val="18"/>
          <w:szCs w:val="18"/>
        </w:rPr>
        <w:t>the Militarization of the United States-Mexico</w:t>
      </w:r>
      <w:r>
        <w:rPr>
          <w:sz w:val="18"/>
          <w:szCs w:val="18"/>
        </w:rPr>
        <w:t xml:space="preserve"> </w:t>
      </w:r>
      <w:r w:rsidRPr="00BE58F3">
        <w:rPr>
          <w:sz w:val="18"/>
          <w:szCs w:val="18"/>
        </w:rPr>
        <w:t>Border on Indigenous Peoples</w:t>
      </w:r>
      <w:r>
        <w:rPr>
          <w:sz w:val="18"/>
          <w:szCs w:val="18"/>
        </w:rPr>
        <w:t xml:space="preserve">”, </w:t>
      </w:r>
      <w:r>
        <w:rPr>
          <w:i/>
          <w:sz w:val="18"/>
          <w:szCs w:val="18"/>
        </w:rPr>
        <w:t>American Indian Law Journal</w:t>
      </w:r>
      <w:r>
        <w:rPr>
          <w:sz w:val="18"/>
          <w:szCs w:val="18"/>
        </w:rPr>
        <w:t xml:space="preserve">, Volume 5, Issue 2, 7/1/2017, </w:t>
      </w:r>
      <w:hyperlink r:id="rId24" w:history="1">
        <w:r w:rsidRPr="004F6093">
          <w:rPr>
            <w:rStyle w:val="Hyperlink"/>
            <w:sz w:val="18"/>
            <w:szCs w:val="18"/>
          </w:rPr>
          <w:t>https://digitalcommons.law.seattleu.edu/cgi/viewcontent.cgi?article=1169&amp;context=ailj)</w:t>
        </w:r>
      </w:hyperlink>
      <w:r>
        <w:rPr>
          <w:sz w:val="18"/>
          <w:szCs w:val="18"/>
        </w:rPr>
        <w:t xml:space="preserve"> //cnr</w:t>
      </w:r>
    </w:p>
    <w:p w14:paraId="3F8DE821" w14:textId="4ACF37FA" w:rsidR="007C2F38" w:rsidRDefault="007C2F38" w:rsidP="007C2F38">
      <w:pPr>
        <w:spacing w:after="0" w:line="240" w:lineRule="auto"/>
        <w:rPr>
          <w:rFonts w:eastAsia="Times New Roman"/>
          <w:sz w:val="24"/>
          <w:u w:val="single"/>
        </w:rPr>
      </w:pPr>
      <w:r w:rsidRPr="00BE58F3">
        <w:rPr>
          <w:rFonts w:eastAsia="Times New Roman"/>
          <w:sz w:val="24"/>
          <w:highlight w:val="yellow"/>
          <w:u w:val="single"/>
        </w:rPr>
        <w:t>The Tohono O’odham Have Had Sacred Items Confiscated by Customs and Have Been Unable to Pass on Traditions Tied to the Mexican Desert</w:t>
      </w:r>
      <w:r>
        <w:rPr>
          <w:rFonts w:eastAsia="Times New Roman"/>
          <w:sz w:val="24"/>
          <w:u w:val="single"/>
        </w:rPr>
        <w:t xml:space="preserve"> </w:t>
      </w:r>
      <w:r w:rsidRPr="00B50BF3">
        <w:rPr>
          <w:rFonts w:eastAsia="Times New Roman"/>
          <w:sz w:val="14"/>
        </w:rPr>
        <w:t xml:space="preserve">In Arizona, the Tohono O’odham Nation is having its religious freedom rights undermined by the border fence. </w:t>
      </w:r>
      <w:r w:rsidRPr="008A3899">
        <w:rPr>
          <w:rFonts w:eastAsia="Times New Roman"/>
          <w:sz w:val="24"/>
          <w:u w:val="single"/>
        </w:rPr>
        <w:t xml:space="preserve">Many </w:t>
      </w:r>
      <w:r w:rsidRPr="00B50BF3">
        <w:rPr>
          <w:rFonts w:eastAsia="Times New Roman"/>
          <w:sz w:val="24"/>
          <w:highlight w:val="yellow"/>
          <w:u w:val="single"/>
        </w:rPr>
        <w:t>O’odham</w:t>
      </w:r>
      <w:r w:rsidRPr="008A3899">
        <w:rPr>
          <w:rFonts w:eastAsia="Times New Roman"/>
          <w:sz w:val="24"/>
          <w:u w:val="single"/>
        </w:rPr>
        <w:t xml:space="preserve"> </w:t>
      </w:r>
      <w:r w:rsidRPr="00BE58F3">
        <w:rPr>
          <w:rFonts w:eastAsia="Times New Roman"/>
          <w:sz w:val="24"/>
          <w:highlight w:val="yellow"/>
          <w:u w:val="single"/>
        </w:rPr>
        <w:t>go into the Mexican desert to collect</w:t>
      </w:r>
      <w:r w:rsidRPr="008A3899">
        <w:rPr>
          <w:rFonts w:eastAsia="Times New Roman"/>
          <w:sz w:val="24"/>
          <w:u w:val="single"/>
        </w:rPr>
        <w:t xml:space="preserve"> sweet grass, bird feathers, and pine leaves, which are </w:t>
      </w:r>
      <w:r w:rsidRPr="00BE58F3">
        <w:rPr>
          <w:rFonts w:eastAsia="Times New Roman"/>
          <w:sz w:val="24"/>
          <w:highlight w:val="yellow"/>
          <w:u w:val="single"/>
        </w:rPr>
        <w:t>“sacred objects” required for their “traditional rites.”</w:t>
      </w:r>
      <w:r w:rsidRPr="00B50BF3">
        <w:rPr>
          <w:rFonts w:eastAsia="Times New Roman"/>
          <w:sz w:val="14"/>
        </w:rPr>
        <w:t xml:space="preserve"> 57 </w:t>
      </w:r>
      <w:r w:rsidRPr="008A3899">
        <w:rPr>
          <w:rFonts w:eastAsia="Times New Roman"/>
          <w:sz w:val="24"/>
          <w:u w:val="single"/>
        </w:rPr>
        <w:t xml:space="preserve">When </w:t>
      </w:r>
      <w:r w:rsidRPr="00B50BF3">
        <w:rPr>
          <w:rFonts w:eastAsia="Times New Roman"/>
          <w:sz w:val="24"/>
          <w:highlight w:val="yellow"/>
          <w:u w:val="single"/>
        </w:rPr>
        <w:t>the fences were first</w:t>
      </w:r>
      <w:r w:rsidRPr="008A3899">
        <w:rPr>
          <w:rFonts w:eastAsia="Times New Roman"/>
          <w:sz w:val="24"/>
          <w:u w:val="single"/>
        </w:rPr>
        <w:t xml:space="preserve"> constructed, there were initially three crossings </w:t>
      </w:r>
      <w:r w:rsidRPr="00B50BF3">
        <w:rPr>
          <w:rFonts w:eastAsia="Times New Roman"/>
          <w:sz w:val="24"/>
          <w:highlight w:val="yellow"/>
          <w:u w:val="single"/>
        </w:rPr>
        <w:t>left open for them to freely access their lands on the southern side</w:t>
      </w:r>
      <w:r w:rsidRPr="008A3899">
        <w:rPr>
          <w:rFonts w:eastAsia="Times New Roman"/>
          <w:sz w:val="24"/>
          <w:u w:val="single"/>
        </w:rPr>
        <w:t>.</w:t>
      </w:r>
      <w:r w:rsidRPr="00B50BF3">
        <w:rPr>
          <w:rFonts w:eastAsia="Times New Roman"/>
          <w:sz w:val="14"/>
        </w:rPr>
        <w:t xml:space="preserve"> 58</w:t>
      </w:r>
      <w:r w:rsidRPr="008A3899">
        <w:rPr>
          <w:rFonts w:eastAsia="Times New Roman"/>
          <w:sz w:val="24"/>
          <w:u w:val="single"/>
        </w:rPr>
        <w:t xml:space="preserve"> One of these crossings was considered a “sacred pass,” and was supposed to remain open to tribal use. However</w:t>
      </w:r>
      <w:r w:rsidRPr="00B50BF3">
        <w:rPr>
          <w:rFonts w:eastAsia="Times New Roman"/>
          <w:sz w:val="24"/>
          <w:highlight w:val="yellow"/>
          <w:u w:val="single"/>
        </w:rPr>
        <w:t>, it has since been gated</w:t>
      </w:r>
      <w:r w:rsidRPr="00B50BF3">
        <w:rPr>
          <w:rFonts w:eastAsia="Times New Roman"/>
          <w:sz w:val="14"/>
        </w:rPr>
        <w:t xml:space="preserve">. 59 </w:t>
      </w:r>
      <w:r w:rsidRPr="00B50BF3">
        <w:rPr>
          <w:rFonts w:eastAsia="Times New Roman"/>
          <w:sz w:val="24"/>
          <w:highlight w:val="yellow"/>
          <w:u w:val="single"/>
        </w:rPr>
        <w:t>This has prevented tribal members from accessing their homelands.</w:t>
      </w:r>
      <w:r w:rsidRPr="008A3899">
        <w:rPr>
          <w:rFonts w:eastAsia="Times New Roman"/>
          <w:sz w:val="24"/>
          <w:u w:val="single"/>
        </w:rPr>
        <w:t xml:space="preserve"> In some cases, they have been able to travel to other crossings, but it is a long journey to a remote area, which lays an undue burden on the exercise of their religion</w:t>
      </w:r>
      <w:r w:rsidRPr="00B50BF3">
        <w:rPr>
          <w:rFonts w:eastAsia="Times New Roman"/>
          <w:sz w:val="14"/>
        </w:rPr>
        <w:t xml:space="preserve">. 60 When they are able to make it, they have their religious freedoms infringed upon when attempting to return. Border officials have been confiscating these items assuming they are not allowed to be brought into the United States. 61 </w:t>
      </w:r>
      <w:r w:rsidRPr="00B50BF3">
        <w:rPr>
          <w:rFonts w:eastAsia="Times New Roman"/>
          <w:b/>
          <w:sz w:val="24"/>
          <w:highlight w:val="yellow"/>
          <w:u w:val="single"/>
        </w:rPr>
        <w:t>Elders have also complained about how being confined to the United States side interferes with their ability to pass on their traditions to the youth</w:t>
      </w:r>
      <w:r w:rsidRPr="00B50BF3">
        <w:rPr>
          <w:rFonts w:eastAsia="Times New Roman"/>
          <w:b/>
          <w:sz w:val="24"/>
          <w:u w:val="single"/>
        </w:rPr>
        <w:t>.</w:t>
      </w:r>
      <w:r w:rsidRPr="00B50BF3">
        <w:rPr>
          <w:rFonts w:eastAsia="Times New Roman"/>
          <w:sz w:val="14"/>
        </w:rPr>
        <w:t xml:space="preserve"> 62 </w:t>
      </w:r>
      <w:r w:rsidRPr="008A3899">
        <w:rPr>
          <w:rFonts w:eastAsia="Times New Roman"/>
          <w:sz w:val="24"/>
          <w:u w:val="single"/>
        </w:rPr>
        <w:t xml:space="preserve">The </w:t>
      </w:r>
      <w:r w:rsidRPr="00B50BF3">
        <w:rPr>
          <w:rFonts w:eastAsia="Times New Roman"/>
          <w:sz w:val="24"/>
          <w:highlight w:val="yellow"/>
          <w:u w:val="single"/>
        </w:rPr>
        <w:t>O’odham were traditionally nomadic. Not being allowed to traverse the desert has kept them from being able to pass down</w:t>
      </w:r>
      <w:r w:rsidRPr="008A3899">
        <w:rPr>
          <w:rFonts w:eastAsia="Times New Roman"/>
          <w:sz w:val="24"/>
          <w:u w:val="single"/>
        </w:rPr>
        <w:t xml:space="preserve"> survival </w:t>
      </w:r>
      <w:r w:rsidRPr="00B50BF3">
        <w:rPr>
          <w:rFonts w:eastAsia="Times New Roman"/>
          <w:sz w:val="24"/>
          <w:highlight w:val="yellow"/>
          <w:u w:val="single"/>
        </w:rPr>
        <w:t>skil</w:t>
      </w:r>
      <w:r w:rsidRPr="00B50BF3">
        <w:rPr>
          <w:rFonts w:eastAsia="Times New Roman"/>
          <w:sz w:val="24"/>
          <w:u w:val="single"/>
        </w:rPr>
        <w:t>l</w:t>
      </w:r>
      <w:r w:rsidRPr="00B50BF3">
        <w:rPr>
          <w:rFonts w:eastAsia="Times New Roman"/>
          <w:sz w:val="24"/>
          <w:highlight w:val="yellow"/>
          <w:u w:val="single"/>
        </w:rPr>
        <w:t>s</w:t>
      </w:r>
      <w:r w:rsidRPr="008A3899">
        <w:rPr>
          <w:rFonts w:eastAsia="Times New Roman"/>
          <w:sz w:val="24"/>
          <w:u w:val="single"/>
        </w:rPr>
        <w:t xml:space="preserve"> and ceremonies associated with the desert. It has </w:t>
      </w:r>
      <w:r w:rsidRPr="00B50BF3">
        <w:rPr>
          <w:rFonts w:eastAsia="Times New Roman"/>
          <w:sz w:val="24"/>
          <w:highlight w:val="yellow"/>
          <w:u w:val="single"/>
        </w:rPr>
        <w:t>also kept them from being able to pass down their language</w:t>
      </w:r>
      <w:r w:rsidRPr="008A3899">
        <w:rPr>
          <w:rFonts w:eastAsia="Times New Roman"/>
          <w:sz w:val="24"/>
          <w:u w:val="single"/>
        </w:rPr>
        <w:t>, as many of the words are tied to the desert.</w:t>
      </w:r>
      <w:r w:rsidRPr="00B50BF3">
        <w:rPr>
          <w:rFonts w:eastAsia="Times New Roman"/>
          <w:sz w:val="14"/>
        </w:rPr>
        <w:t xml:space="preserve"> 63 Yaqui on the U.S. Side of the Border are Cut Off from Elders on the Mexican Side The Yaqui of the Southwest rely on their relatives on the Mexican side of the border to pass on traditions. 64 </w:t>
      </w:r>
      <w:r w:rsidRPr="00B50BF3">
        <w:rPr>
          <w:rFonts w:eastAsia="Times New Roman"/>
          <w:b/>
          <w:sz w:val="24"/>
          <w:highlight w:val="yellow"/>
          <w:u w:val="single"/>
        </w:rPr>
        <w:t>Due to years of warfare and assimilation attempts by the United States government, a lot of the ceremonial knowledge of the Yaqui on the United States side of the border has been lost</w:t>
      </w:r>
      <w:r w:rsidRPr="00B50BF3">
        <w:rPr>
          <w:rFonts w:eastAsia="Times New Roman"/>
          <w:sz w:val="14"/>
          <w:highlight w:val="yellow"/>
        </w:rPr>
        <w:t>.</w:t>
      </w:r>
      <w:r w:rsidRPr="00B50BF3">
        <w:rPr>
          <w:rFonts w:eastAsia="Times New Roman"/>
          <w:sz w:val="14"/>
        </w:rPr>
        <w:t xml:space="preserve"> 65 </w:t>
      </w:r>
      <w:r w:rsidRPr="008A3899">
        <w:rPr>
          <w:rFonts w:eastAsia="Times New Roman"/>
          <w:sz w:val="24"/>
          <w:u w:val="single"/>
        </w:rPr>
        <w:t>Medicine men, ceremonial dancers, and other knowledge keepers who live on the Mexican side have been unable to easily access their relatives in the United States.</w:t>
      </w:r>
      <w:r w:rsidRPr="00B50BF3">
        <w:rPr>
          <w:rFonts w:eastAsia="Times New Roman"/>
          <w:sz w:val="14"/>
        </w:rPr>
        <w:t xml:space="preserve"> 66 Some have been kept from coming outright. Some who are elderly and have been concerned with their health have stayed away due to the fear of the negative health impacts being harassed and possibly detained by armed guards could cause them. 67 </w:t>
      </w:r>
      <w:r w:rsidRPr="00B50BF3">
        <w:rPr>
          <w:rFonts w:eastAsia="Times New Roman"/>
          <w:sz w:val="24"/>
          <w:highlight w:val="yellow"/>
          <w:u w:val="single"/>
        </w:rPr>
        <w:t>Yaqui culture is passed down orally, and if the Yaqui on the United States side are unable to learn their traditions from the Mexican Yaqui</w:t>
      </w:r>
      <w:r w:rsidRPr="00B50BF3">
        <w:rPr>
          <w:rFonts w:eastAsia="Times New Roman"/>
          <w:b/>
          <w:sz w:val="24"/>
          <w:highlight w:val="yellow"/>
          <w:u w:val="single"/>
        </w:rPr>
        <w:t>, it can disappear entirely</w:t>
      </w:r>
      <w:r w:rsidRPr="00B50BF3">
        <w:rPr>
          <w:rFonts w:eastAsia="Times New Roman"/>
          <w:sz w:val="24"/>
          <w:highlight w:val="yellow"/>
          <w:u w:val="single"/>
        </w:rPr>
        <w:t>.</w:t>
      </w:r>
      <w:r w:rsidRPr="00B50BF3">
        <w:rPr>
          <w:rFonts w:eastAsia="Times New Roman"/>
          <w:sz w:val="14"/>
          <w:highlight w:val="yellow"/>
        </w:rPr>
        <w:t xml:space="preserve"> </w:t>
      </w:r>
      <w:r w:rsidRPr="00B50BF3">
        <w:rPr>
          <w:rFonts w:eastAsia="Times New Roman"/>
          <w:sz w:val="24"/>
          <w:u w:val="single"/>
        </w:rPr>
        <w:t>This would violate the obligation to “protect and preserve” American Indian religion.</w:t>
      </w:r>
    </w:p>
    <w:p w14:paraId="0AA352A2" w14:textId="77777777" w:rsidR="007C2F38" w:rsidRDefault="007C2F38" w:rsidP="007C2F38">
      <w:pPr>
        <w:spacing w:after="0" w:line="240" w:lineRule="auto"/>
      </w:pPr>
    </w:p>
    <w:p w14:paraId="227B18A7" w14:textId="77777777" w:rsidR="00493F7C" w:rsidRPr="009D2CE8" w:rsidRDefault="00493F7C" w:rsidP="00493F7C">
      <w:pPr>
        <w:pStyle w:val="Heading4"/>
      </w:pPr>
      <w:r>
        <w:t>Preventing border passage deprives O’odham of their cultural rights.</w:t>
      </w:r>
    </w:p>
    <w:p w14:paraId="676D955C" w14:textId="77777777" w:rsidR="00493F7C" w:rsidRPr="00B510D0" w:rsidRDefault="00493F7C" w:rsidP="00493F7C">
      <w:pPr>
        <w:rPr>
          <w:b/>
          <w:sz w:val="26"/>
          <w:szCs w:val="26"/>
        </w:rPr>
      </w:pPr>
      <w:r w:rsidRPr="00B510D0">
        <w:rPr>
          <w:b/>
          <w:sz w:val="26"/>
          <w:szCs w:val="26"/>
        </w:rPr>
        <w:t>Heiderpriem 2015</w:t>
      </w:r>
    </w:p>
    <w:p w14:paraId="7207CA54" w14:textId="77777777" w:rsidR="00493F7C" w:rsidRDefault="00493F7C" w:rsidP="00493F7C">
      <w:r>
        <w:t xml:space="preserve">[Peter, third-year law student at Georgetown University Law Center “The Tohono O’odham Nation and the United States-Mexico Border” American Indian Law Journal Issue 1 Volume IV Issue I, December 15, 2015,  </w:t>
      </w:r>
      <w:hyperlink r:id="rId25" w:history="1">
        <w:r w:rsidRPr="006348A3">
          <w:rPr>
            <w:rStyle w:val="Hyperlink"/>
          </w:rPr>
          <w:t>https://digitalcommons.law.seattleu.edu/cgi/viewcontent.cgi?article=1118&amp;context=ailj</w:t>
        </w:r>
      </w:hyperlink>
      <w:r>
        <w:t>]</w:t>
      </w:r>
    </w:p>
    <w:p w14:paraId="2FE9E58A" w14:textId="2AA577CE" w:rsidR="00493F7C" w:rsidRDefault="00493F7C" w:rsidP="00493F7C">
      <w:pPr>
        <w:rPr>
          <w:sz w:val="16"/>
        </w:rPr>
      </w:pPr>
      <w:r w:rsidRPr="001F1436">
        <w:rPr>
          <w:sz w:val="16"/>
        </w:rPr>
        <w:t xml:space="preserve">The discussion of the passage and enforcement problems experienced by the O’odham reveals the applicability of Article 36. </w:t>
      </w:r>
      <w:r w:rsidRPr="009D2CE8">
        <w:rPr>
          <w:rStyle w:val="StyleUnderline"/>
          <w:highlight w:val="yellow"/>
        </w:rPr>
        <w:t>Without the ability to freely pass through the U</w:t>
      </w:r>
      <w:r w:rsidRPr="009D2CE8">
        <w:rPr>
          <w:rStyle w:val="StyleUnderline"/>
        </w:rPr>
        <w:t xml:space="preserve">nited </w:t>
      </w:r>
      <w:r w:rsidRPr="009D2CE8">
        <w:rPr>
          <w:rStyle w:val="StyleUnderline"/>
          <w:highlight w:val="yellow"/>
        </w:rPr>
        <w:t>S</w:t>
      </w:r>
      <w:r w:rsidRPr="009D2CE8">
        <w:rPr>
          <w:rStyle w:val="StyleUnderline"/>
        </w:rPr>
        <w:t>tates</w:t>
      </w:r>
      <w:r w:rsidRPr="009D2CE8">
        <w:rPr>
          <w:rStyle w:val="StyleUnderline"/>
          <w:highlight w:val="yellow"/>
        </w:rPr>
        <w:t>-Mexico border, the O’odham are deprived of their right to “maintain . . . activities for spiritual, cultural, political, economic and social purposes.</w:t>
      </w:r>
      <w:r w:rsidRPr="009D2CE8">
        <w:rPr>
          <w:rStyle w:val="StyleUnderline"/>
        </w:rPr>
        <w:t>”</w:t>
      </w:r>
      <w:r w:rsidRPr="001F1436">
        <w:rPr>
          <w:sz w:val="16"/>
        </w:rPr>
        <w:t xml:space="preserve"> 134 </w:t>
      </w:r>
      <w:r w:rsidRPr="009D2CE8">
        <w:rPr>
          <w:rStyle w:val="StyleUnderline"/>
          <w:highlight w:val="yellow"/>
        </w:rPr>
        <w:t>A specific consequence</w:t>
      </w:r>
      <w:r w:rsidRPr="009D2CE8">
        <w:rPr>
          <w:rStyle w:val="StyleUnderline"/>
        </w:rPr>
        <w:t xml:space="preserve"> of this deprivation </w:t>
      </w:r>
      <w:r w:rsidRPr="009D2CE8">
        <w:rPr>
          <w:rStyle w:val="StyleUnderline"/>
          <w:highlight w:val="yellow"/>
        </w:rPr>
        <w:t>is the dwindling existence of ñiok, which has spiritual, cultural, political, and social purposes</w:t>
      </w:r>
      <w:r w:rsidRPr="009D2CE8">
        <w:rPr>
          <w:rStyle w:val="StyleUnderline"/>
        </w:rPr>
        <w:t>.</w:t>
      </w:r>
      <w:r w:rsidRPr="001F1436">
        <w:rPr>
          <w:sz w:val="16"/>
        </w:rPr>
        <w:t xml:space="preserve"> 135 </w:t>
      </w:r>
      <w:r w:rsidRPr="009D2CE8">
        <w:rPr>
          <w:rStyle w:val="StyleUnderline"/>
        </w:rPr>
        <w:t xml:space="preserve">O’odham </w:t>
      </w:r>
      <w:r w:rsidRPr="009D2CE8">
        <w:rPr>
          <w:rStyle w:val="StyleUnderline"/>
          <w:highlight w:val="yellow"/>
        </w:rPr>
        <w:t>members</w:t>
      </w:r>
      <w:r w:rsidRPr="001F1436">
        <w:rPr>
          <w:sz w:val="16"/>
          <w:highlight w:val="yellow"/>
        </w:rPr>
        <w:t xml:space="preserve"> </w:t>
      </w:r>
      <w:r w:rsidRPr="009D2CE8">
        <w:rPr>
          <w:rStyle w:val="StyleUnderline"/>
          <w:highlight w:val="yellow"/>
        </w:rPr>
        <w:t>born as Mexican citizens</w:t>
      </w:r>
      <w:r w:rsidRPr="009D2CE8">
        <w:rPr>
          <w:rStyle w:val="StyleUnderline"/>
        </w:rPr>
        <w:t xml:space="preserve"> are </w:t>
      </w:r>
      <w:r w:rsidRPr="009D2CE8">
        <w:rPr>
          <w:rStyle w:val="StyleUnderline"/>
          <w:highlight w:val="yellow"/>
        </w:rPr>
        <w:t>deprived of social and economic activities</w:t>
      </w:r>
      <w:r w:rsidRPr="009D2CE8">
        <w:rPr>
          <w:rStyle w:val="StyleUnderline"/>
        </w:rPr>
        <w:t xml:space="preserve"> such as work training programs and healthcare</w:t>
      </w:r>
      <w:r w:rsidRPr="001F1436">
        <w:rPr>
          <w:sz w:val="16"/>
        </w:rPr>
        <w:t xml:space="preserve">. These </w:t>
      </w:r>
      <w:r w:rsidRPr="009D2CE8">
        <w:rPr>
          <w:rStyle w:val="StyleUnderline"/>
        </w:rPr>
        <w:t xml:space="preserve">programs are </w:t>
      </w:r>
      <w:r w:rsidRPr="009D2CE8">
        <w:rPr>
          <w:rStyle w:val="StyleUnderline"/>
          <w:highlight w:val="yellow"/>
        </w:rPr>
        <w:t>only available on the United States side</w:t>
      </w:r>
      <w:r w:rsidRPr="001F1436">
        <w:rPr>
          <w:sz w:val="16"/>
        </w:rPr>
        <w:t xml:space="preserve"> of the border, and </w:t>
      </w:r>
      <w:r w:rsidRPr="009D2CE8">
        <w:rPr>
          <w:rStyle w:val="StyleUnderline"/>
          <w:highlight w:val="yellow"/>
        </w:rPr>
        <w:t>O’odham</w:t>
      </w:r>
      <w:r w:rsidRPr="009D2CE8">
        <w:rPr>
          <w:rStyle w:val="StyleUnderline"/>
        </w:rPr>
        <w:t xml:space="preserve"> living in Mexico </w:t>
      </w:r>
      <w:r w:rsidRPr="009D2CE8">
        <w:rPr>
          <w:rStyle w:val="StyleUnderline"/>
          <w:highlight w:val="yellow"/>
        </w:rPr>
        <w:t>find it exceedingly difficult to make it to the reservation</w:t>
      </w:r>
      <w:r w:rsidRPr="001F1436">
        <w:rPr>
          <w:sz w:val="16"/>
        </w:rPr>
        <w:t xml:space="preserve">.136 The enforcement problem does not fit as squarely within Article 36, but both problems share a common source. The proper role for the enforcement problem is to add to the salience of the Tohono O’odham Nation’s situation. Some commenting on the O’odham’s circumstances also observe that </w:t>
      </w:r>
      <w:r w:rsidRPr="009D2CE8">
        <w:rPr>
          <w:rStyle w:val="StyleUnderline"/>
          <w:highlight w:val="yellow"/>
        </w:rPr>
        <w:t>policies militarizing the</w:t>
      </w:r>
      <w:r w:rsidRPr="009D2CE8">
        <w:rPr>
          <w:rStyle w:val="StyleUnderline"/>
        </w:rPr>
        <w:t xml:space="preserve"> United States-Mexico </w:t>
      </w:r>
      <w:r w:rsidRPr="009D2CE8">
        <w:rPr>
          <w:rStyle w:val="StyleUnderline"/>
          <w:highlight w:val="yellow"/>
        </w:rPr>
        <w:t>border</w:t>
      </w:r>
      <w:r w:rsidRPr="009D2CE8">
        <w:rPr>
          <w:rStyle w:val="StyleUnderline"/>
        </w:rPr>
        <w:t xml:space="preserve"> “run </w:t>
      </w:r>
      <w:r w:rsidRPr="009D2CE8">
        <w:rPr>
          <w:rStyle w:val="StyleUnderline"/>
          <w:highlight w:val="yellow"/>
        </w:rPr>
        <w:t>directly</w:t>
      </w:r>
      <w:r w:rsidRPr="009D2CE8">
        <w:rPr>
          <w:rStyle w:val="StyleUnderline"/>
        </w:rPr>
        <w:t xml:space="preserve"> </w:t>
      </w:r>
      <w:r w:rsidRPr="009D2CE8">
        <w:rPr>
          <w:rStyle w:val="StyleUnderline"/>
          <w:highlight w:val="yellow"/>
        </w:rPr>
        <w:t>counter</w:t>
      </w:r>
      <w:r w:rsidRPr="009D2CE8">
        <w:rPr>
          <w:rStyle w:val="StyleUnderline"/>
        </w:rPr>
        <w:t xml:space="preserve"> to </w:t>
      </w:r>
      <w:r w:rsidRPr="009D2CE8">
        <w:rPr>
          <w:rStyle w:val="StyleUnderline"/>
          <w:highlight w:val="yellow"/>
        </w:rPr>
        <w:t>Article 36 of the Declaration</w:t>
      </w:r>
      <w:r w:rsidRPr="009D2CE8">
        <w:rPr>
          <w:rStyle w:val="StyleUnderline"/>
        </w:rPr>
        <w:t xml:space="preserve">, and could have the effect of </w:t>
      </w:r>
      <w:r w:rsidRPr="009D2CE8">
        <w:rPr>
          <w:rStyle w:val="StyleUnderline"/>
          <w:highlight w:val="yellow"/>
        </w:rPr>
        <w:t>criminalizing the cultural, social and economic ties of indigenous groups whose territories cross the border.</w:t>
      </w:r>
      <w:r w:rsidRPr="009D2CE8">
        <w:rPr>
          <w:rStyle w:val="StyleUnderline"/>
        </w:rPr>
        <w:t>”</w:t>
      </w:r>
      <w:r w:rsidRPr="001F1436">
        <w:rPr>
          <w:sz w:val="16"/>
        </w:rPr>
        <w:t>137</w:t>
      </w:r>
    </w:p>
    <w:p w14:paraId="618BEEA5" w14:textId="77777777" w:rsidR="00493F7C" w:rsidRDefault="00493F7C" w:rsidP="00493F7C">
      <w:pPr>
        <w:pStyle w:val="Heading4"/>
      </w:pPr>
      <w:r>
        <w:t>Tohono O’odham struggle to cross the border which inhibits ability to access cultural rights.</w:t>
      </w:r>
    </w:p>
    <w:p w14:paraId="504F0F79" w14:textId="77777777" w:rsidR="00493F7C" w:rsidRPr="00B510D0" w:rsidRDefault="00493F7C" w:rsidP="00493F7C">
      <w:pPr>
        <w:rPr>
          <w:b/>
          <w:sz w:val="26"/>
          <w:szCs w:val="26"/>
        </w:rPr>
      </w:pPr>
      <w:r w:rsidRPr="00B510D0">
        <w:rPr>
          <w:b/>
          <w:sz w:val="26"/>
          <w:szCs w:val="26"/>
        </w:rPr>
        <w:t>Heiderpriem 2015</w:t>
      </w:r>
    </w:p>
    <w:p w14:paraId="04118581" w14:textId="77777777" w:rsidR="00493F7C" w:rsidRDefault="00493F7C" w:rsidP="00493F7C">
      <w:r>
        <w:t>[Peter,</w:t>
      </w:r>
      <w:r w:rsidRPr="00B510D0">
        <w:t xml:space="preserve"> </w:t>
      </w:r>
      <w:r>
        <w:t xml:space="preserve">third-year law student at Georgetown University Law Center “The Tohono O’odham Nation and the United States-Mexico Border” American Indian Law Journal Issue 1 Volume IV Issue I, December 15, 2015,  </w:t>
      </w:r>
      <w:r w:rsidRPr="00E35A41">
        <w:t>https://digitalcommons.law.seattleu.edu/cgi/viewcontent.cgi?article=1118&amp;context=ailj</w:t>
      </w:r>
      <w:r>
        <w:t>]</w:t>
      </w:r>
    </w:p>
    <w:p w14:paraId="2F3B5299" w14:textId="091808F9" w:rsidR="00493F7C" w:rsidRDefault="00493F7C" w:rsidP="00493F7C">
      <w:pPr>
        <w:rPr>
          <w:sz w:val="16"/>
        </w:rPr>
      </w:pPr>
      <w:r w:rsidRPr="001F1436">
        <w:rPr>
          <w:sz w:val="16"/>
        </w:rPr>
        <w:t xml:space="preserve">Within approximately the last three decades, life for the Tribe has become especially difficult. </w:t>
      </w:r>
      <w:r w:rsidRPr="00125A97">
        <w:rPr>
          <w:rStyle w:val="StyleUnderline"/>
          <w:highlight w:val="yellow"/>
        </w:rPr>
        <w:t>O’odham</w:t>
      </w:r>
      <w:r w:rsidRPr="001F1436">
        <w:rPr>
          <w:sz w:val="16"/>
        </w:rPr>
        <w:t xml:space="preserve"> in Mexico and the United States </w:t>
      </w:r>
      <w:r w:rsidRPr="00125A97">
        <w:rPr>
          <w:rStyle w:val="StyleUnderline"/>
          <w:highlight w:val="yellow"/>
        </w:rPr>
        <w:t>find it exceedingly challenging to freely move on the land they</w:t>
      </w:r>
      <w:r w:rsidRPr="00125A97">
        <w:rPr>
          <w:rStyle w:val="StyleUnderline"/>
        </w:rPr>
        <w:t xml:space="preserve"> retain </w:t>
      </w:r>
      <w:r w:rsidRPr="00125A97">
        <w:rPr>
          <w:rStyle w:val="StyleUnderline"/>
          <w:highlight w:val="yellow"/>
        </w:rPr>
        <w:t>control</w:t>
      </w:r>
      <w:r w:rsidRPr="00125A97">
        <w:rPr>
          <w:rStyle w:val="StyleUnderline"/>
        </w:rPr>
        <w:t xml:space="preserve"> over</w:t>
      </w:r>
      <w:r w:rsidRPr="001F1436">
        <w:rPr>
          <w:sz w:val="16"/>
        </w:rPr>
        <w:t xml:space="preserve">. Specifically, O’odham struggle to cross the United States-Mexico border, </w:t>
      </w:r>
      <w:r w:rsidRPr="00125A97">
        <w:rPr>
          <w:rStyle w:val="StyleUnderline"/>
        </w:rPr>
        <w:t>which they did at will until a few decades ago</w:t>
      </w:r>
      <w:r w:rsidRPr="001F1436">
        <w:rPr>
          <w:sz w:val="16"/>
        </w:rPr>
        <w:t xml:space="preserve">.16 </w:t>
      </w:r>
      <w:r w:rsidRPr="00125A97">
        <w:rPr>
          <w:rStyle w:val="StyleUnderline"/>
          <w:highlight w:val="yellow"/>
        </w:rPr>
        <w:t>Preventing the O’odham from freely</w:t>
      </w:r>
      <w:r w:rsidRPr="00125A97">
        <w:rPr>
          <w:rStyle w:val="StyleUnderline"/>
        </w:rPr>
        <w:t xml:space="preserve"> </w:t>
      </w:r>
      <w:r w:rsidRPr="00125A97">
        <w:rPr>
          <w:rStyle w:val="StyleUnderline"/>
          <w:highlight w:val="yellow"/>
        </w:rPr>
        <w:t>passing</w:t>
      </w:r>
      <w:r w:rsidRPr="00125A97">
        <w:rPr>
          <w:rStyle w:val="StyleUnderline"/>
        </w:rPr>
        <w:t xml:space="preserve"> between the United States and Mexico </w:t>
      </w:r>
      <w:r w:rsidRPr="00125A97">
        <w:rPr>
          <w:rStyle w:val="StyleUnderline"/>
          <w:highlight w:val="yellow"/>
        </w:rPr>
        <w:t>inhibits</w:t>
      </w:r>
      <w:r w:rsidRPr="00125A97">
        <w:rPr>
          <w:rStyle w:val="StyleUnderline"/>
        </w:rPr>
        <w:t xml:space="preserve"> their </w:t>
      </w:r>
      <w:r w:rsidRPr="00125A97">
        <w:rPr>
          <w:rStyle w:val="StyleUnderline"/>
          <w:highlight w:val="yellow"/>
        </w:rPr>
        <w:t>ability to practice religious ceremonies, collect food, visit family, receive healthcare,17 and carry out migrations related to their economy</w:t>
      </w:r>
      <w:r w:rsidRPr="001F1436">
        <w:rPr>
          <w:sz w:val="16"/>
        </w:rPr>
        <w:t xml:space="preserve">.18 II. THE PASSAGE PROBLEM The passage problem is the inability of the Tohono O’odham Nation to freely travel on all parts of their land.19 Most members of the Tribe cannot do this because </w:t>
      </w:r>
      <w:r w:rsidRPr="00E63375">
        <w:rPr>
          <w:rStyle w:val="StyleUnderline"/>
        </w:rPr>
        <w:t>the United States-Mexico border runs through the middle of the Tohono O’odham Nation</w:t>
      </w:r>
      <w:r w:rsidRPr="001F1436">
        <w:rPr>
          <w:sz w:val="16"/>
        </w:rPr>
        <w:t xml:space="preserve"> and </w:t>
      </w:r>
      <w:r w:rsidRPr="00E63375">
        <w:rPr>
          <w:rStyle w:val="StyleUnderline"/>
          <w:highlight w:val="yellow"/>
        </w:rPr>
        <w:t>they lack the documents the U</w:t>
      </w:r>
      <w:r w:rsidRPr="00E63375">
        <w:rPr>
          <w:rStyle w:val="StyleUnderline"/>
        </w:rPr>
        <w:t xml:space="preserve">nited </w:t>
      </w:r>
      <w:r w:rsidRPr="00E63375">
        <w:rPr>
          <w:rStyle w:val="StyleUnderline"/>
          <w:highlight w:val="yellow"/>
        </w:rPr>
        <w:t>S</w:t>
      </w:r>
      <w:r w:rsidRPr="00E63375">
        <w:rPr>
          <w:rStyle w:val="StyleUnderline"/>
        </w:rPr>
        <w:t xml:space="preserve">tates </w:t>
      </w:r>
      <w:r w:rsidRPr="00E63375">
        <w:rPr>
          <w:rStyle w:val="StyleUnderline"/>
          <w:highlight w:val="yellow"/>
        </w:rPr>
        <w:t>gov</w:t>
      </w:r>
      <w:r w:rsidRPr="00E63375">
        <w:rPr>
          <w:rStyle w:val="StyleUnderline"/>
        </w:rPr>
        <w:t xml:space="preserve">ernment </w:t>
      </w:r>
      <w:r w:rsidRPr="00E63375">
        <w:rPr>
          <w:rStyle w:val="StyleUnderline"/>
          <w:highlight w:val="yellow"/>
        </w:rPr>
        <w:t>requires to cross the border</w:t>
      </w:r>
      <w:r w:rsidRPr="001F1436">
        <w:rPr>
          <w:sz w:val="16"/>
        </w:rPr>
        <w:t xml:space="preserve">. 20 </w:t>
      </w:r>
      <w:r w:rsidRPr="00E63375">
        <w:rPr>
          <w:rStyle w:val="StyleUnderline"/>
          <w:highlight w:val="yellow"/>
        </w:rPr>
        <w:t>Passing</w:t>
      </w:r>
      <w:r w:rsidRPr="00E63375">
        <w:rPr>
          <w:rStyle w:val="StyleUnderline"/>
        </w:rPr>
        <w:t xml:space="preserve"> through the border without difficulty </w:t>
      </w:r>
      <w:r w:rsidRPr="00E63375">
        <w:rPr>
          <w:rStyle w:val="StyleUnderline"/>
          <w:highlight w:val="yellow"/>
        </w:rPr>
        <w:t>is important</w:t>
      </w:r>
      <w:r w:rsidRPr="001F1436">
        <w:rPr>
          <w:sz w:val="16"/>
        </w:rPr>
        <w:t xml:space="preserve"> for O’odham in order </w:t>
      </w:r>
      <w:r w:rsidRPr="00E63375">
        <w:rPr>
          <w:rStyle w:val="StyleUnderline"/>
          <w:highlight w:val="yellow"/>
        </w:rPr>
        <w:t>to take advantage of</w:t>
      </w:r>
      <w:r w:rsidRPr="00E63375">
        <w:rPr>
          <w:rStyle w:val="StyleUnderline"/>
        </w:rPr>
        <w:t xml:space="preserve"> certain </w:t>
      </w:r>
      <w:r w:rsidRPr="00E63375">
        <w:rPr>
          <w:rStyle w:val="StyleUnderline"/>
          <w:highlight w:val="yellow"/>
        </w:rPr>
        <w:t>government programs</w:t>
      </w:r>
      <w:r w:rsidRPr="00E63375">
        <w:rPr>
          <w:rStyle w:val="StyleUnderline"/>
        </w:rPr>
        <w:t xml:space="preserve"> </w:t>
      </w:r>
      <w:r w:rsidRPr="00E63375">
        <w:rPr>
          <w:rStyle w:val="StyleUnderline"/>
          <w:highlight w:val="yellow"/>
        </w:rPr>
        <w:t>and</w:t>
      </w:r>
      <w:r w:rsidRPr="00E63375">
        <w:rPr>
          <w:rStyle w:val="StyleUnderline"/>
        </w:rPr>
        <w:t xml:space="preserve"> </w:t>
      </w:r>
      <w:r w:rsidRPr="00E63375">
        <w:rPr>
          <w:rStyle w:val="StyleUnderline"/>
          <w:highlight w:val="yellow"/>
        </w:rPr>
        <w:t>protect parts of their culture</w:t>
      </w:r>
      <w:r w:rsidRPr="001F1436">
        <w:rPr>
          <w:sz w:val="16"/>
        </w:rPr>
        <w:t xml:space="preserve">. 21 The </w:t>
      </w:r>
      <w:r w:rsidRPr="00E63375">
        <w:rPr>
          <w:rStyle w:val="StyleUnderline"/>
        </w:rPr>
        <w:t>passage problem obstructs both of these interests.</w:t>
      </w:r>
      <w:r w:rsidRPr="001F1436">
        <w:rPr>
          <w:sz w:val="16"/>
        </w:rPr>
        <w:t>22</w:t>
      </w:r>
    </w:p>
    <w:p w14:paraId="415D8F77" w14:textId="77777777" w:rsidR="00493F7C" w:rsidRDefault="00493F7C" w:rsidP="00493F7C">
      <w:pPr>
        <w:pStyle w:val="Heading4"/>
      </w:pPr>
      <w:r>
        <w:t>Freedom in border movement is crucial for O’odham to maintain cultural practices.</w:t>
      </w:r>
    </w:p>
    <w:p w14:paraId="3D55927C" w14:textId="77777777" w:rsidR="00493F7C" w:rsidRPr="00B510D0" w:rsidRDefault="00493F7C" w:rsidP="00493F7C">
      <w:pPr>
        <w:rPr>
          <w:b/>
          <w:sz w:val="26"/>
          <w:szCs w:val="26"/>
        </w:rPr>
      </w:pPr>
      <w:r w:rsidRPr="00B510D0">
        <w:rPr>
          <w:b/>
          <w:sz w:val="26"/>
          <w:szCs w:val="26"/>
        </w:rPr>
        <w:t>Heiderpriem 2015</w:t>
      </w:r>
    </w:p>
    <w:p w14:paraId="16E1791D" w14:textId="77777777" w:rsidR="00493F7C" w:rsidRDefault="00493F7C" w:rsidP="00493F7C">
      <w:r>
        <w:t>Peter,</w:t>
      </w:r>
      <w:r w:rsidRPr="00B510D0">
        <w:t xml:space="preserve"> </w:t>
      </w:r>
      <w:r>
        <w:t xml:space="preserve">third-year law student at Georgetown University Law Center “The Tohono O’odham Nation and the United States-Mexico Border” American Indian Law Journal Issue 1 Volume IV Issue I, December 15, 2015,  </w:t>
      </w:r>
      <w:r w:rsidRPr="00E35A41">
        <w:t>https://digitalcommons.law.seattleu.edu/cgi/viewcontent.cgi?article=1118&amp;context=ailj</w:t>
      </w:r>
      <w:r>
        <w:t>]</w:t>
      </w:r>
    </w:p>
    <w:p w14:paraId="2185BB9C" w14:textId="7F910E97" w:rsidR="00493F7C" w:rsidRPr="00AF4247" w:rsidRDefault="00493F7C" w:rsidP="00493F7C">
      <w:r w:rsidRPr="001F1436">
        <w:rPr>
          <w:sz w:val="16"/>
        </w:rPr>
        <w:t xml:space="preserve">The </w:t>
      </w:r>
      <w:r w:rsidRPr="00D11C3D">
        <w:rPr>
          <w:rStyle w:val="StyleUnderline"/>
          <w:highlight w:val="yellow"/>
        </w:rPr>
        <w:t>freedom of the O’odham to</w:t>
      </w:r>
      <w:r w:rsidRPr="00D11C3D">
        <w:rPr>
          <w:rStyle w:val="StyleUnderline"/>
        </w:rPr>
        <w:t xml:space="preserve"> readily </w:t>
      </w:r>
      <w:r w:rsidRPr="00D11C3D">
        <w:rPr>
          <w:rStyle w:val="StyleUnderline"/>
          <w:highlight w:val="yellow"/>
        </w:rPr>
        <w:t>move</w:t>
      </w:r>
      <w:r w:rsidRPr="00D11C3D">
        <w:rPr>
          <w:rStyle w:val="StyleUnderline"/>
        </w:rPr>
        <w:t xml:space="preserve"> </w:t>
      </w:r>
      <w:r w:rsidRPr="00D11C3D">
        <w:rPr>
          <w:rStyle w:val="StyleUnderline"/>
          <w:highlight w:val="yellow"/>
        </w:rPr>
        <w:t>across</w:t>
      </w:r>
      <w:r w:rsidRPr="00D11C3D">
        <w:rPr>
          <w:rStyle w:val="StyleUnderline"/>
        </w:rPr>
        <w:t xml:space="preserve"> the United States-Mexico </w:t>
      </w:r>
      <w:r w:rsidRPr="00D11C3D">
        <w:rPr>
          <w:rStyle w:val="StyleUnderline"/>
          <w:highlight w:val="yellow"/>
        </w:rPr>
        <w:t>border</w:t>
      </w:r>
      <w:r w:rsidRPr="00D11C3D">
        <w:rPr>
          <w:rStyle w:val="StyleUnderline"/>
        </w:rPr>
        <w:t xml:space="preserve"> is also </w:t>
      </w:r>
      <w:r w:rsidRPr="00D11C3D">
        <w:rPr>
          <w:rStyle w:val="StyleUnderline"/>
          <w:highlight w:val="yellow"/>
        </w:rPr>
        <w:t>important for maintaining</w:t>
      </w:r>
      <w:r w:rsidRPr="00D11C3D">
        <w:rPr>
          <w:rStyle w:val="StyleUnderline"/>
        </w:rPr>
        <w:t xml:space="preserve"> aspects of </w:t>
      </w:r>
      <w:r w:rsidRPr="00D11C3D">
        <w:rPr>
          <w:rStyle w:val="StyleUnderline"/>
          <w:highlight w:val="yellow"/>
        </w:rPr>
        <w:t>O’odham culture</w:t>
      </w:r>
      <w:r w:rsidRPr="001F1436">
        <w:rPr>
          <w:sz w:val="16"/>
        </w:rPr>
        <w:t xml:space="preserve">.30 It is unsurprising that after living in this area (a previously more expansive area) for over one thousand years, the O’odham developed practices meaningful to them that involved traveling between distant regions of their land. For example, </w:t>
      </w:r>
      <w:r w:rsidRPr="004A2150">
        <w:rPr>
          <w:rStyle w:val="StyleUnderline"/>
          <w:highlight w:val="yellow"/>
        </w:rPr>
        <w:t>an annual ritual</w:t>
      </w:r>
      <w:r w:rsidRPr="00D11C3D">
        <w:rPr>
          <w:rStyle w:val="StyleUnderline"/>
        </w:rPr>
        <w:t xml:space="preserve"> for some O’odham </w:t>
      </w:r>
      <w:r w:rsidRPr="004A2150">
        <w:rPr>
          <w:rStyle w:val="StyleUnderline"/>
          <w:highlight w:val="yellow"/>
        </w:rPr>
        <w:t>entails a pilgrimage to Magdalena, Mexico</w:t>
      </w:r>
      <w:r w:rsidRPr="00D11C3D">
        <w:rPr>
          <w:rStyle w:val="StyleUnderline"/>
        </w:rPr>
        <w:t>, for prayer and meditation</w:t>
      </w:r>
      <w:r w:rsidRPr="001F1436">
        <w:rPr>
          <w:sz w:val="16"/>
        </w:rPr>
        <w:t xml:space="preserve">.31Additionally, </w:t>
      </w:r>
      <w:r w:rsidRPr="004A2150">
        <w:rPr>
          <w:rStyle w:val="StyleUnderline"/>
          <w:highlight w:val="yellow"/>
        </w:rPr>
        <w:t>items including bird feathers, pine leaves, and sweat grass have religious and cultural significance</w:t>
      </w:r>
      <w:r w:rsidRPr="004A2150">
        <w:rPr>
          <w:rStyle w:val="StyleUnderline"/>
        </w:rPr>
        <w:t xml:space="preserve">, and </w:t>
      </w:r>
      <w:r w:rsidRPr="004A2150">
        <w:rPr>
          <w:rStyle w:val="StyleUnderline"/>
          <w:highlight w:val="yellow"/>
        </w:rPr>
        <w:t>essential</w:t>
      </w:r>
      <w:r w:rsidRPr="004A2150">
        <w:rPr>
          <w:rStyle w:val="StyleUnderline"/>
        </w:rPr>
        <w:t xml:space="preserve"> O’odham </w:t>
      </w:r>
      <w:r w:rsidRPr="004A2150">
        <w:rPr>
          <w:rStyle w:val="StyleUnderline"/>
          <w:highlight w:val="yellow"/>
        </w:rPr>
        <w:t>practices</w:t>
      </w:r>
      <w:r w:rsidRPr="004A2150">
        <w:rPr>
          <w:rStyle w:val="StyleUnderline"/>
        </w:rPr>
        <w:t xml:space="preserve"> </w:t>
      </w:r>
      <w:r w:rsidRPr="004A2150">
        <w:rPr>
          <w:rStyle w:val="StyleUnderline"/>
          <w:highlight w:val="yellow"/>
        </w:rPr>
        <w:t>require</w:t>
      </w:r>
      <w:r w:rsidRPr="004A2150">
        <w:rPr>
          <w:rStyle w:val="StyleUnderline"/>
        </w:rPr>
        <w:t xml:space="preserve"> </w:t>
      </w:r>
      <w:r w:rsidRPr="004A2150">
        <w:rPr>
          <w:rStyle w:val="StyleUnderline"/>
          <w:highlight w:val="yellow"/>
        </w:rPr>
        <w:t>transporting those materials throughout their land</w:t>
      </w:r>
      <w:r w:rsidRPr="001F1436">
        <w:rPr>
          <w:sz w:val="16"/>
        </w:rPr>
        <w:t xml:space="preserve">.32 Also, </w:t>
      </w:r>
      <w:r w:rsidRPr="004A2150">
        <w:rPr>
          <w:rStyle w:val="StyleUnderline"/>
        </w:rPr>
        <w:t xml:space="preserve">many </w:t>
      </w:r>
      <w:r w:rsidRPr="004A2150">
        <w:rPr>
          <w:rStyle w:val="StyleUnderline"/>
          <w:highlight w:val="yellow"/>
        </w:rPr>
        <w:t>families within the Tribe have relatives on both</w:t>
      </w:r>
      <w:r w:rsidRPr="004A2150">
        <w:rPr>
          <w:rStyle w:val="StyleUnderline"/>
        </w:rPr>
        <w:t xml:space="preserve"> the American and Mexican </w:t>
      </w:r>
      <w:r w:rsidRPr="004A2150">
        <w:rPr>
          <w:rStyle w:val="StyleUnderline"/>
          <w:highlight w:val="yellow"/>
        </w:rPr>
        <w:t>sides</w:t>
      </w:r>
      <w:r w:rsidRPr="001F1436">
        <w:rPr>
          <w:sz w:val="16"/>
        </w:rPr>
        <w:t xml:space="preserve">. 33 Many Tribe members want to cross the border for the simple purpose of keeping in touch with each other and their relatives. 34 </w:t>
      </w:r>
      <w:r w:rsidRPr="004A2150">
        <w:rPr>
          <w:rStyle w:val="StyleUnderline"/>
          <w:highlight w:val="yellow"/>
        </w:rPr>
        <w:t>These practices require freedom of travel</w:t>
      </w:r>
      <w:r>
        <w:rPr>
          <w:rStyle w:val="StyleUnderline"/>
          <w:highlight w:val="yellow"/>
        </w:rPr>
        <w:t>.</w:t>
      </w:r>
    </w:p>
    <w:p w14:paraId="1B24B1E2" w14:textId="3B600084" w:rsidR="00771212" w:rsidRPr="00771212" w:rsidRDefault="00771212" w:rsidP="00771212">
      <w:pPr>
        <w:pStyle w:val="Heading4"/>
      </w:pPr>
      <w:r w:rsidRPr="00771212">
        <w:t>Immigration restrictions deny life</w:t>
      </w:r>
      <w:r>
        <w:t>-</w:t>
      </w:r>
      <w:r w:rsidRPr="00771212">
        <w:t xml:space="preserve"> saving health care as well as</w:t>
      </w:r>
      <w:r>
        <w:t xml:space="preserve"> indigenous</w:t>
      </w:r>
      <w:r w:rsidRPr="00771212">
        <w:t xml:space="preserve"> sovereignty and cultural integrity</w:t>
      </w:r>
      <w:r w:rsidR="00425657">
        <w:t xml:space="preserve"> [</w:t>
      </w:r>
      <w:r w:rsidRPr="00771212">
        <w:t xml:space="preserve"> to legally enrolled tribal members.</w:t>
      </w:r>
    </w:p>
    <w:p w14:paraId="7632CB5B" w14:textId="357B7BC2" w:rsidR="00771212" w:rsidRDefault="00771212" w:rsidP="00097003">
      <w:pPr>
        <w:rPr>
          <w:rStyle w:val="Emphasis"/>
          <w:highlight w:val="yellow"/>
        </w:rPr>
      </w:pPr>
      <w:r w:rsidRPr="00097003">
        <w:rPr>
          <w:rFonts w:eastAsiaTheme="majorEastAsia" w:cstheme="majorBidi"/>
          <w:b/>
          <w:iCs/>
          <w:sz w:val="26"/>
        </w:rPr>
        <w:t>Pacheco, ’15</w:t>
      </w:r>
      <w:r>
        <w:t xml:space="preserve"> [Ruben, earned his BA at the University of New Mexico. He studies and writes on American Indian Policy and Immigration Policy; “When the Border Crosses You;” Open Borders, July 31, 2015; https://openborders.info/blog/tag/tohono-oodham/]</w:t>
      </w:r>
    </w:p>
    <w:p w14:paraId="487A1DED" w14:textId="5ECECE13" w:rsidR="00097003" w:rsidRDefault="00097003" w:rsidP="00097003">
      <w:pPr>
        <w:rPr>
          <w:rStyle w:val="StyleUnderline"/>
          <w:highlight w:val="yellow"/>
        </w:rPr>
      </w:pPr>
      <w:r w:rsidRPr="00771212">
        <w:rPr>
          <w:rStyle w:val="StyleUnderline"/>
          <w:highlight w:val="yellow"/>
        </w:rPr>
        <w:t>Border Patrol prohibits tribal members from crossing the border anywhere but</w:t>
      </w:r>
      <w:r w:rsidRPr="00097003">
        <w:rPr>
          <w:rStyle w:val="StyleUnderline"/>
        </w:rPr>
        <w:t xml:space="preserve"> the </w:t>
      </w:r>
      <w:r w:rsidRPr="00771212">
        <w:rPr>
          <w:rStyle w:val="StyleUnderline"/>
          <w:highlight w:val="yellow"/>
        </w:rPr>
        <w:t>official border crossings, even though some</w:t>
      </w:r>
      <w:r w:rsidRPr="00771212">
        <w:rPr>
          <w:sz w:val="16"/>
        </w:rPr>
        <w:t xml:space="preserve"> of </w:t>
      </w:r>
      <w:r w:rsidRPr="00771212">
        <w:t>these</w:t>
      </w:r>
      <w:r w:rsidRPr="00771212">
        <w:rPr>
          <w:sz w:val="16"/>
          <w:highlight w:val="yellow"/>
        </w:rPr>
        <w:t xml:space="preserve"> </w:t>
      </w:r>
      <w:r w:rsidRPr="00771212">
        <w:rPr>
          <w:rStyle w:val="StyleUnderline"/>
          <w:highlight w:val="yellow"/>
        </w:rPr>
        <w:t>routes date back thousands of years and are relevant to</w:t>
      </w:r>
      <w:r w:rsidRPr="00097003">
        <w:rPr>
          <w:rStyle w:val="StyleUnderline"/>
        </w:rPr>
        <w:t xml:space="preserve"> their </w:t>
      </w:r>
      <w:r w:rsidRPr="00771212">
        <w:rPr>
          <w:rStyle w:val="StyleUnderline"/>
          <w:highlight w:val="yellow"/>
        </w:rPr>
        <w:t>cultural and religious beliefs.</w:t>
      </w:r>
      <w:r w:rsidRPr="00771212">
        <w:rPr>
          <w:sz w:val="16"/>
          <w:highlight w:val="yellow"/>
        </w:rPr>
        <w:t xml:space="preserve"> </w:t>
      </w:r>
      <w:r w:rsidRPr="00771212">
        <w:rPr>
          <w:rStyle w:val="StyleUnderline"/>
          <w:highlight w:val="yellow"/>
        </w:rPr>
        <w:t>The Tohono O’odham nation</w:t>
      </w:r>
      <w:r w:rsidRPr="00771212">
        <w:rPr>
          <w:sz w:val="16"/>
        </w:rPr>
        <w:t xml:space="preserve"> is the only tribe in the U.S. that </w:t>
      </w:r>
      <w:r w:rsidRPr="00771212">
        <w:rPr>
          <w:rStyle w:val="StyleUnderline"/>
          <w:highlight w:val="yellow"/>
        </w:rPr>
        <w:t>grants enrollment to its people who happened to be born in Mexico</w:t>
      </w:r>
      <w:r w:rsidRPr="00771212">
        <w:rPr>
          <w:sz w:val="16"/>
          <w:highlight w:val="yellow"/>
        </w:rPr>
        <w:t>.</w:t>
      </w:r>
      <w:r w:rsidRPr="00771212">
        <w:rPr>
          <w:sz w:val="16"/>
        </w:rPr>
        <w:t xml:space="preserve"> Regardless of Mexican citizenship, enrolled tribal members are entitled to health care services provided by the tribe in Arizona. </w:t>
      </w:r>
      <w:r w:rsidRPr="00771212">
        <w:rPr>
          <w:rStyle w:val="StyleUnderline"/>
          <w:highlight w:val="yellow"/>
        </w:rPr>
        <w:t>Unfortunately, immigration restrictions have made routine healthcare visits less frequent and more dangerous</w:t>
      </w:r>
      <w:r w:rsidRPr="00771212">
        <w:rPr>
          <w:sz w:val="16"/>
          <w:highlight w:val="yellow"/>
        </w:rPr>
        <w:t xml:space="preserve">. </w:t>
      </w:r>
      <w:r w:rsidRPr="00771212">
        <w:rPr>
          <w:rStyle w:val="StyleUnderline"/>
          <w:highlight w:val="yellow"/>
        </w:rPr>
        <w:t>For</w:t>
      </w:r>
      <w:r w:rsidRPr="00771212">
        <w:rPr>
          <w:rStyle w:val="StyleUnderline"/>
        </w:rPr>
        <w:t xml:space="preserve"> </w:t>
      </w:r>
      <w:r w:rsidRPr="00771212">
        <w:rPr>
          <w:sz w:val="16"/>
        </w:rPr>
        <w:t xml:space="preserve">the </w:t>
      </w:r>
      <w:r w:rsidRPr="00771212">
        <w:rPr>
          <w:rStyle w:val="StyleUnderline"/>
          <w:highlight w:val="yellow"/>
        </w:rPr>
        <w:t>elders trying to seek medical attention for life threatening diseases, crossing the border often results in returning home if they lack the proper documentation</w:t>
      </w:r>
      <w:r w:rsidRPr="00771212">
        <w:rPr>
          <w:sz w:val="16"/>
        </w:rPr>
        <w:t xml:space="preserve">. Enrolled tribal members are supposed to be allowed to freely travel across their land when they present a tribal identification card, birth certificate, or baptismal records. In practice however, this doesn’t always work out, especially for O’Odham elders who were never issued a birth certificate. According to American Indian Policy scholar Eileen Luna-Firebaugh, </w:t>
      </w:r>
      <w:r w:rsidRPr="00771212">
        <w:rPr>
          <w:rStyle w:val="StyleUnderline"/>
          <w:highlight w:val="yellow"/>
        </w:rPr>
        <w:t>restrictive border enforcement on tribal land is viewed as an “assault on indigenous sovereignty, as well as an assault on</w:t>
      </w:r>
      <w:r w:rsidRPr="00771212">
        <w:rPr>
          <w:rStyle w:val="StyleUnderline"/>
        </w:rPr>
        <w:t xml:space="preserve"> the </w:t>
      </w:r>
      <w:r w:rsidRPr="00771212">
        <w:rPr>
          <w:rStyle w:val="StyleUnderline"/>
          <w:highlight w:val="yellow"/>
        </w:rPr>
        <w:t>cultural integrity of native societies.”</w:t>
      </w:r>
    </w:p>
    <w:p w14:paraId="17AA1113" w14:textId="77777777" w:rsidR="00D71784" w:rsidRPr="00B254B4" w:rsidRDefault="00D71784" w:rsidP="00D71784">
      <w:pPr>
        <w:pStyle w:val="Heading4"/>
        <w:rPr>
          <w:rStyle w:val="Style13ptBold"/>
          <w:b/>
        </w:rPr>
      </w:pPr>
      <w:r>
        <w:rPr>
          <w:rStyle w:val="Style13ptBold"/>
          <w:b/>
        </w:rPr>
        <w:t>Current border restrictions hamper the cultural traditions of Native people on the border.</w:t>
      </w:r>
    </w:p>
    <w:p w14:paraId="725DBBA0" w14:textId="77777777" w:rsidR="00D71784" w:rsidRDefault="00D71784" w:rsidP="00D71784">
      <w:r w:rsidRPr="00B254B4">
        <w:rPr>
          <w:rStyle w:val="Style13ptBold"/>
        </w:rPr>
        <w:t>Singleton</w:t>
      </w:r>
      <w:r>
        <w:rPr>
          <w:rStyle w:val="Style13ptBold"/>
        </w:rPr>
        <w:t xml:space="preserve"> 09</w:t>
      </w:r>
      <w:r>
        <w:t xml:space="preserve"> (Sara, Associate Professor Department of Political Science of Western Washington University, "Not our borders: Indigenous people and the struggle to maintain shared lives and cultures in post-9/11 North America" (2009). Border Policy Research Institute Publications. 106. </w:t>
      </w:r>
      <w:hyperlink r:id="rId26" w:history="1">
        <w:r w:rsidRPr="00B441C3">
          <w:rPr>
            <w:rStyle w:val="Hyperlink"/>
          </w:rPr>
          <w:t>https://cedar.wwu.edu/bpri_publications/106</w:t>
        </w:r>
      </w:hyperlink>
      <w:r>
        <w:t>)</w:t>
      </w:r>
    </w:p>
    <w:p w14:paraId="10F3CC09" w14:textId="77777777" w:rsidR="00D71784" w:rsidRDefault="00D71784" w:rsidP="00D71784">
      <w:pPr>
        <w:rPr>
          <w:rStyle w:val="StyleUnderline"/>
        </w:rPr>
      </w:pPr>
      <w:r w:rsidRPr="00B254B4">
        <w:rPr>
          <w:sz w:val="16"/>
        </w:rPr>
        <w:t xml:space="preserve">Nearly two centuries later, </w:t>
      </w:r>
      <w:r w:rsidRPr="00B254B4">
        <w:rPr>
          <w:rStyle w:val="StyleUnderline"/>
          <w:highlight w:val="cyan"/>
        </w:rPr>
        <w:t>borders between the U.S. and its neighbors</w:t>
      </w:r>
      <w:r w:rsidRPr="00B254B4">
        <w:rPr>
          <w:rStyle w:val="StyleUnderline"/>
        </w:rPr>
        <w:t xml:space="preserve"> to the north and south </w:t>
      </w:r>
      <w:r w:rsidRPr="00B254B4">
        <w:rPr>
          <w:rStyle w:val="StyleUnderline"/>
          <w:highlight w:val="cyan"/>
        </w:rPr>
        <w:t>continue to be a source of consternation</w:t>
      </w:r>
      <w:r w:rsidRPr="00B254B4">
        <w:rPr>
          <w:rStyle w:val="StyleUnderline"/>
        </w:rPr>
        <w:t xml:space="preserve"> for indigenous people</w:t>
      </w:r>
      <w:r w:rsidRPr="00B254B4">
        <w:rPr>
          <w:sz w:val="16"/>
        </w:rPr>
        <w:t xml:space="preserve">, although today, they offer fewer compensatory benefits.2 Instead, </w:t>
      </w:r>
      <w:r w:rsidRPr="00B254B4">
        <w:rPr>
          <w:rStyle w:val="StyleUnderline"/>
          <w:highlight w:val="cyan"/>
        </w:rPr>
        <w:t>for the more than 40 tribes that live along</w:t>
      </w:r>
      <w:r w:rsidRPr="00B254B4">
        <w:rPr>
          <w:rStyle w:val="StyleUnderline"/>
        </w:rPr>
        <w:t xml:space="preserve"> or near </w:t>
      </w:r>
      <w:r w:rsidRPr="00B254B4">
        <w:rPr>
          <w:rStyle w:val="StyleUnderline"/>
          <w:highlight w:val="cyan"/>
        </w:rPr>
        <w:t>the</w:t>
      </w:r>
      <w:r w:rsidRPr="00B254B4">
        <w:rPr>
          <w:rStyle w:val="StyleUnderline"/>
        </w:rPr>
        <w:t xml:space="preserve"> northern and southern </w:t>
      </w:r>
      <w:r w:rsidRPr="00B254B4">
        <w:rPr>
          <w:rStyle w:val="StyleUnderline"/>
          <w:highlight w:val="cyan"/>
        </w:rPr>
        <w:t>borders of the U.S</w:t>
      </w:r>
      <w:r w:rsidRPr="00B254B4">
        <w:rPr>
          <w:sz w:val="16"/>
        </w:rPr>
        <w:t xml:space="preserve">., as well as a comparable number of Canadian First Nations, </w:t>
      </w:r>
      <w:r w:rsidRPr="00B254B4">
        <w:rPr>
          <w:rStyle w:val="StyleUnderline"/>
          <w:highlight w:val="cyan"/>
        </w:rPr>
        <w:t>tightened security around borders has meant increased difficulty in pursuing</w:t>
      </w:r>
      <w:r w:rsidRPr="00B254B4">
        <w:rPr>
          <w:sz w:val="16"/>
        </w:rPr>
        <w:t xml:space="preserve"> intertribal trade and exchange, greater obstacles to delivery of social and health services to tribal members who live across national borders and the attenuation of social and kinship networks. Perhaps most importantly, barriers to border mobility undercut </w:t>
      </w:r>
      <w:r w:rsidRPr="00B254B4">
        <w:rPr>
          <w:rStyle w:val="StyleUnderline"/>
          <w:highlight w:val="cyan"/>
        </w:rPr>
        <w:t>efforts to keep alive</w:t>
      </w:r>
      <w:r w:rsidRPr="00B254B4">
        <w:rPr>
          <w:rStyle w:val="StyleUnderline"/>
        </w:rPr>
        <w:t xml:space="preserve"> or re-create </w:t>
      </w:r>
      <w:r w:rsidRPr="00B254B4">
        <w:rPr>
          <w:rStyle w:val="StyleUnderline"/>
          <w:highlight w:val="cyan"/>
        </w:rPr>
        <w:t>cultural traditions</w:t>
      </w:r>
      <w:r w:rsidRPr="00B254B4">
        <w:rPr>
          <w:rStyle w:val="StyleUnderline"/>
        </w:rPr>
        <w:t xml:space="preserve"> and practices </w:t>
      </w:r>
      <w:r w:rsidRPr="00B254B4">
        <w:rPr>
          <w:rStyle w:val="StyleUnderline"/>
          <w:highlight w:val="cyan"/>
        </w:rPr>
        <w:t>that</w:t>
      </w:r>
      <w:r w:rsidRPr="00B254B4">
        <w:rPr>
          <w:rStyle w:val="StyleUnderline"/>
        </w:rPr>
        <w:t xml:space="preserve"> native leaders claim </w:t>
      </w:r>
      <w:r w:rsidRPr="00B254B4">
        <w:rPr>
          <w:rStyle w:val="StyleUnderline"/>
          <w:highlight w:val="cyan"/>
        </w:rPr>
        <w:t>are critically important to the identities</w:t>
      </w:r>
      <w:r w:rsidRPr="00B254B4">
        <w:rPr>
          <w:rStyle w:val="StyleUnderline"/>
        </w:rPr>
        <w:t xml:space="preserve"> and well-being </w:t>
      </w:r>
      <w:r w:rsidRPr="00B254B4">
        <w:rPr>
          <w:rStyle w:val="StyleUnderline"/>
          <w:highlight w:val="cyan"/>
        </w:rPr>
        <w:t>of their members</w:t>
      </w:r>
      <w:r w:rsidRPr="00B254B4">
        <w:rPr>
          <w:rStyle w:val="StyleUnderline"/>
        </w:rPr>
        <w:t>.</w:t>
      </w:r>
      <w:r w:rsidRPr="00B254B4">
        <w:rPr>
          <w:sz w:val="16"/>
        </w:rPr>
        <w:t xml:space="preserve"> In the U.S., tribes have responded by calling for the creation of a separate border-crossing protocol that would, for example, accept tribal ID cards in lieu of passports. Although under the new Western Hemisphere Travel Initiative (WHTI) the Department of Homeland Security (DHS) has agreed to temporarily accept tribal ID cards, conflicts continue over what tribes would need to do in order to create the “enhanced” tribal ID cards that DHS will be requiring in June 2009, and where the funding for such measures will come from (DHS 2008, Thompson 2008). Similar ID cards have been proposed for Canadian First Nations. </w:t>
      </w:r>
      <w:r w:rsidRPr="00B254B4">
        <w:rPr>
          <w:rStyle w:val="StyleUnderline"/>
          <w:highlight w:val="cyan"/>
        </w:rPr>
        <w:t>Native people would also like to restrict physical searches of members who are crossing borders to participate in traditional ceremonies</w:t>
      </w:r>
      <w:r w:rsidRPr="00B254B4">
        <w:rPr>
          <w:rStyle w:val="StyleUnderline"/>
        </w:rPr>
        <w:t xml:space="preserve"> in order </w:t>
      </w:r>
      <w:r w:rsidRPr="00B254B4">
        <w:rPr>
          <w:rStyle w:val="StyleUnderline"/>
          <w:highlight w:val="cyan"/>
        </w:rPr>
        <w:t>to avoid the de-sanctification of religious objects</w:t>
      </w:r>
      <w:r w:rsidRPr="00B254B4">
        <w:rPr>
          <w:rStyle w:val="StyleUnderline"/>
        </w:rPr>
        <w:t xml:space="preserve"> or regalia </w:t>
      </w:r>
      <w:r w:rsidRPr="00B254B4">
        <w:rPr>
          <w:rStyle w:val="StyleUnderline"/>
          <w:highlight w:val="cyan"/>
        </w:rPr>
        <w:t>that occurs when objects are</w:t>
      </w:r>
      <w:r w:rsidRPr="00B254B4">
        <w:rPr>
          <w:rStyle w:val="StyleUnderline"/>
        </w:rPr>
        <w:t xml:space="preserve"> seen or </w:t>
      </w:r>
      <w:r w:rsidRPr="00B254B4">
        <w:rPr>
          <w:rStyle w:val="StyleUnderline"/>
          <w:highlight w:val="cyan"/>
        </w:rPr>
        <w:t>handled by unauthorized people</w:t>
      </w:r>
      <w:r w:rsidRPr="00B254B4">
        <w:rPr>
          <w:rStyle w:val="StyleUnderline"/>
        </w:rPr>
        <w:t>.</w:t>
      </w:r>
    </w:p>
    <w:p w14:paraId="73E71FC0" w14:textId="77777777" w:rsidR="00D71784" w:rsidRDefault="00D71784" w:rsidP="00D71784">
      <w:pPr>
        <w:pStyle w:val="Heading4"/>
      </w:pPr>
      <w:r>
        <w:t>Migration is a core aspect of border natives’ culture- restrictions threaten their way of life.</w:t>
      </w:r>
    </w:p>
    <w:p w14:paraId="04BA0895" w14:textId="77777777" w:rsidR="00D71784" w:rsidRPr="001960AA" w:rsidRDefault="00D71784" w:rsidP="00D71784">
      <w:r w:rsidRPr="00B254B4">
        <w:rPr>
          <w:rStyle w:val="Style13ptBold"/>
        </w:rPr>
        <w:t>Singleton</w:t>
      </w:r>
      <w:r>
        <w:rPr>
          <w:rStyle w:val="Style13ptBold"/>
        </w:rPr>
        <w:t xml:space="preserve"> 09</w:t>
      </w:r>
      <w:r>
        <w:t xml:space="preserve"> (Sara, Associate Professor Department of Political Science of Western Washington University, "Not our borders: Indigenous people and the struggle to maintain shared lives and cultures in post-9/11 North America" (2009). Border Policy Research Institute Publications. 106. </w:t>
      </w:r>
      <w:hyperlink r:id="rId27" w:history="1">
        <w:r w:rsidRPr="00B441C3">
          <w:rPr>
            <w:rStyle w:val="Hyperlink"/>
          </w:rPr>
          <w:t>https://cedar.wwu.edu/bpri_publications/106</w:t>
        </w:r>
      </w:hyperlink>
      <w:r>
        <w:t>)</w:t>
      </w:r>
    </w:p>
    <w:p w14:paraId="6FE7EB1B" w14:textId="77777777" w:rsidR="00D71784" w:rsidRDefault="00D71784" w:rsidP="00D71784">
      <w:pPr>
        <w:rPr>
          <w:rStyle w:val="StyleUnderline"/>
        </w:rPr>
      </w:pPr>
      <w:r w:rsidRPr="001960AA">
        <w:rPr>
          <w:rStyle w:val="StyleUnderline"/>
          <w:highlight w:val="cyan"/>
        </w:rPr>
        <w:t>For the many tribes</w:t>
      </w:r>
      <w:r w:rsidRPr="001960AA">
        <w:rPr>
          <w:sz w:val="16"/>
        </w:rPr>
        <w:t xml:space="preserve">/bands </w:t>
      </w:r>
      <w:r w:rsidRPr="001960AA">
        <w:rPr>
          <w:rStyle w:val="StyleUnderline"/>
        </w:rPr>
        <w:t xml:space="preserve">living </w:t>
      </w:r>
      <w:r w:rsidRPr="001960AA">
        <w:rPr>
          <w:rStyle w:val="StyleUnderline"/>
          <w:highlight w:val="cyan"/>
        </w:rPr>
        <w:t>in</w:t>
      </w:r>
      <w:r w:rsidRPr="001960AA">
        <w:rPr>
          <w:sz w:val="16"/>
        </w:rPr>
        <w:t xml:space="preserve"> and around what are now considered </w:t>
      </w:r>
      <w:r w:rsidRPr="001960AA">
        <w:rPr>
          <w:rStyle w:val="StyleUnderline"/>
          <w:highlight w:val="cyan"/>
        </w:rPr>
        <w:t>the borderlands of the U.S. and Mexico, the establishment of a boundary that cut through native lands threatened to utterly transform social relations</w:t>
      </w:r>
      <w:r w:rsidRPr="001960AA">
        <w:rPr>
          <w:rStyle w:val="StyleUnderline"/>
        </w:rPr>
        <w:t xml:space="preserve"> and kinship networks, subsistence patterns </w:t>
      </w:r>
      <w:r w:rsidRPr="001960AA">
        <w:rPr>
          <w:rStyle w:val="StyleUnderline"/>
          <w:highlight w:val="cyan"/>
        </w:rPr>
        <w:t>and cultural and religious practices</w:t>
      </w:r>
      <w:r w:rsidRPr="001960AA">
        <w:rPr>
          <w:rStyle w:val="StyleUnderline"/>
        </w:rPr>
        <w:t>.</w:t>
      </w:r>
      <w:r w:rsidRPr="001960AA">
        <w:rPr>
          <w:sz w:val="16"/>
        </w:rPr>
        <w:t xml:space="preserve">3 </w:t>
      </w:r>
      <w:r w:rsidRPr="001960AA">
        <w:rPr>
          <w:rStyle w:val="StyleUnderline"/>
        </w:rPr>
        <w:t xml:space="preserve">Productive </w:t>
      </w:r>
      <w:r w:rsidRPr="001960AA">
        <w:rPr>
          <w:rStyle w:val="StyleUnderline"/>
          <w:highlight w:val="cyan"/>
        </w:rPr>
        <w:t>resources</w:t>
      </w:r>
      <w:r w:rsidRPr="001960AA">
        <w:rPr>
          <w:rStyle w:val="StyleUnderline"/>
        </w:rPr>
        <w:t xml:space="preserve"> </w:t>
      </w:r>
      <w:r w:rsidRPr="001960AA">
        <w:rPr>
          <w:rStyle w:val="StyleUnderline"/>
          <w:highlight w:val="cyan"/>
        </w:rPr>
        <w:t>are spread thinly</w:t>
      </w:r>
      <w:r w:rsidRPr="001960AA">
        <w:rPr>
          <w:rStyle w:val="StyleUnderline"/>
        </w:rPr>
        <w:t xml:space="preserve"> and unevenly </w:t>
      </w:r>
      <w:r w:rsidRPr="001960AA">
        <w:rPr>
          <w:rStyle w:val="StyleUnderline"/>
          <w:highlight w:val="cyan"/>
        </w:rPr>
        <w:t>in the arid southwest, and for native people, migration over large territories was a</w:t>
      </w:r>
      <w:r w:rsidRPr="001960AA">
        <w:rPr>
          <w:rStyle w:val="StyleUnderline"/>
        </w:rPr>
        <w:t xml:space="preserve"> necessary and time-honored </w:t>
      </w:r>
      <w:r w:rsidRPr="001960AA">
        <w:rPr>
          <w:rStyle w:val="StyleUnderline"/>
          <w:highlight w:val="cyan"/>
        </w:rPr>
        <w:t>way of life. Migration was</w:t>
      </w:r>
      <w:r w:rsidRPr="001960AA">
        <w:rPr>
          <w:rStyle w:val="StyleUnderline"/>
        </w:rPr>
        <w:t xml:space="preserve"> in some sense </w:t>
      </w:r>
      <w:r w:rsidRPr="001960AA">
        <w:rPr>
          <w:rStyle w:val="StyleUnderline"/>
          <w:highlight w:val="cyan"/>
        </w:rPr>
        <w:t>intrinsic to native culture</w:t>
      </w:r>
      <w:r w:rsidRPr="001960AA">
        <w:rPr>
          <w:rStyle w:val="StyleUnderline"/>
        </w:rPr>
        <w:t>.</w:t>
      </w:r>
      <w:r>
        <w:rPr>
          <w:rStyle w:val="StyleUnderline"/>
        </w:rPr>
        <w:t xml:space="preserve"> </w:t>
      </w:r>
    </w:p>
    <w:p w14:paraId="2F3366BE" w14:textId="77777777" w:rsidR="00D71784" w:rsidRDefault="00D71784" w:rsidP="00D71784">
      <w:pPr>
        <w:pStyle w:val="Heading4"/>
        <w:tabs>
          <w:tab w:val="left" w:pos="900"/>
        </w:tabs>
      </w:pPr>
      <w:r>
        <w:t>Crossing the border is essential to the cultural activities of the Tohono O’odham.</w:t>
      </w:r>
    </w:p>
    <w:p w14:paraId="61F94B48" w14:textId="77777777" w:rsidR="00D71784" w:rsidRPr="001960AA" w:rsidRDefault="00D71784" w:rsidP="00D71784">
      <w:r w:rsidRPr="00B254B4">
        <w:rPr>
          <w:rStyle w:val="Style13ptBold"/>
        </w:rPr>
        <w:t>Singleton</w:t>
      </w:r>
      <w:r>
        <w:rPr>
          <w:rStyle w:val="Style13ptBold"/>
        </w:rPr>
        <w:t xml:space="preserve"> 09</w:t>
      </w:r>
      <w:r>
        <w:t xml:space="preserve"> (Sara, Associate Professor Department of Political Science of Western Washington University, "Not our borders: Indigenous people and the struggle to maintain shared lives and cultures in post-9/11 North America" (2009). Border Policy Research Institute Publications. 106. </w:t>
      </w:r>
      <w:hyperlink r:id="rId28" w:history="1">
        <w:r w:rsidRPr="00B441C3">
          <w:rPr>
            <w:rStyle w:val="Hyperlink"/>
          </w:rPr>
          <w:t>https://cedar.wwu.edu/bpri_publications/106</w:t>
        </w:r>
      </w:hyperlink>
      <w:r>
        <w:t>)</w:t>
      </w:r>
    </w:p>
    <w:p w14:paraId="3EC49C39" w14:textId="6AA68B55" w:rsidR="00D71784" w:rsidRDefault="00D71784" w:rsidP="00D71784">
      <w:pPr>
        <w:rPr>
          <w:rStyle w:val="StyleUnderline"/>
          <w:highlight w:val="cyan"/>
        </w:rPr>
      </w:pPr>
      <w:r w:rsidRPr="00BB35F4">
        <w:rPr>
          <w:rStyle w:val="StyleUnderline"/>
          <w:highlight w:val="cyan"/>
        </w:rPr>
        <w:t>In 1848, the Treaty of Guadalupe-Hidalgo established the boundary line between the U.S. and Mexico at the Gila River, which meant</w:t>
      </w:r>
      <w:r w:rsidRPr="001960AA">
        <w:rPr>
          <w:rStyle w:val="StyleUnderline"/>
        </w:rPr>
        <w:t xml:space="preserve"> that </w:t>
      </w:r>
      <w:r w:rsidRPr="00BB35F4">
        <w:rPr>
          <w:rStyle w:val="StyleUnderline"/>
          <w:highlight w:val="cyan"/>
        </w:rPr>
        <w:t>the territories of the</w:t>
      </w:r>
      <w:r w:rsidRPr="001960AA">
        <w:rPr>
          <w:rStyle w:val="StyleUnderline"/>
        </w:rPr>
        <w:t xml:space="preserve"> people known as the </w:t>
      </w:r>
      <w:r w:rsidRPr="00BB35F4">
        <w:rPr>
          <w:rStyle w:val="StyleUnderline"/>
          <w:highlight w:val="cyan"/>
        </w:rPr>
        <w:t>Tohono O’odham became part of Mexico</w:t>
      </w:r>
      <w:r w:rsidRPr="001960AA">
        <w:rPr>
          <w:rStyle w:val="StyleUnderline"/>
        </w:rPr>
        <w:t xml:space="preserve">. Five years </w:t>
      </w:r>
      <w:r w:rsidRPr="00BB35F4">
        <w:rPr>
          <w:rStyle w:val="StyleUnderline"/>
          <w:highlight w:val="cyan"/>
        </w:rPr>
        <w:t>later, the Gadsden Purchase established the southern boundary of the United States at its present location, and</w:t>
      </w:r>
      <w:r w:rsidRPr="001960AA">
        <w:rPr>
          <w:rStyle w:val="StyleUnderline"/>
        </w:rPr>
        <w:t xml:space="preserve"> in so doing, </w:t>
      </w:r>
      <w:r w:rsidRPr="00BB35F4">
        <w:rPr>
          <w:rStyle w:val="StyleUnderline"/>
          <w:highlight w:val="cyan"/>
        </w:rPr>
        <w:t>bisected the territory of the Tohono O’odham.</w:t>
      </w:r>
      <w:r w:rsidRPr="001960AA">
        <w:rPr>
          <w:rStyle w:val="StyleUnderline"/>
        </w:rPr>
        <w:t xml:space="preserve"> </w:t>
      </w:r>
      <w:r w:rsidRPr="00BB35F4">
        <w:rPr>
          <w:rStyle w:val="StyleUnderline"/>
          <w:highlight w:val="cyan"/>
        </w:rPr>
        <w:t>Today, the reservation is</w:t>
      </w:r>
      <w:r w:rsidRPr="001960AA">
        <w:rPr>
          <w:rStyle w:val="StyleUnderline"/>
        </w:rPr>
        <w:t xml:space="preserve"> comprised of 2.8 million acres (</w:t>
      </w:r>
      <w:r w:rsidRPr="00BB35F4">
        <w:rPr>
          <w:sz w:val="16"/>
        </w:rPr>
        <w:t xml:space="preserve">about the size of Connecticut), </w:t>
      </w:r>
      <w:r w:rsidRPr="00BB35F4">
        <w:rPr>
          <w:rStyle w:val="StyleUnderline"/>
          <w:highlight w:val="cyan"/>
        </w:rPr>
        <w:t>abutting 75 miles of the Mexican border, and reaches across the border into northern Sonora, Mexico</w:t>
      </w:r>
      <w:r w:rsidRPr="00BB35F4">
        <w:rPr>
          <w:sz w:val="16"/>
        </w:rPr>
        <w:t xml:space="preserve">. The Tohono O’odham Nation has about 27,000 members, more than a thousand of whom live across the border in Mexico. About half of the remaining tribal members live on the reservation. </w:t>
      </w:r>
      <w:r w:rsidRPr="00BB35F4">
        <w:rPr>
          <w:rStyle w:val="StyleUnderline"/>
          <w:highlight w:val="cyan"/>
        </w:rPr>
        <w:t>For the Tohono O’odham</w:t>
      </w:r>
      <w:r w:rsidRPr="00BB35F4">
        <w:rPr>
          <w:rStyle w:val="StyleUnderline"/>
        </w:rPr>
        <w:t xml:space="preserve">, the Yaqui </w:t>
      </w:r>
      <w:r w:rsidRPr="00BB35F4">
        <w:rPr>
          <w:rStyle w:val="StyleUnderline"/>
          <w:highlight w:val="cyan"/>
        </w:rPr>
        <w:t>and other native people of the region, the freedom to travel</w:t>
      </w:r>
      <w:r w:rsidRPr="00BB35F4">
        <w:rPr>
          <w:rStyle w:val="StyleUnderline"/>
        </w:rPr>
        <w:t xml:space="preserve"> the many paths criss-crossing </w:t>
      </w:r>
      <w:r w:rsidRPr="00BB35F4">
        <w:rPr>
          <w:rStyle w:val="StyleUnderline"/>
          <w:highlight w:val="cyan"/>
        </w:rPr>
        <w:t>the border has always been essential—to gather medicinal plants, to collect a type of clay used at childbirth, or to practice the annual round of ceremonies that sustain the traditional religion and culture.</w:t>
      </w:r>
    </w:p>
    <w:p w14:paraId="2A4D1526" w14:textId="1982DF18" w:rsidR="006D2D6E" w:rsidRPr="00272929" w:rsidRDefault="006D2D6E" w:rsidP="006D2D6E">
      <w:pPr>
        <w:pStyle w:val="Heading4"/>
      </w:pPr>
      <w:r>
        <w:t>Restrictions on cross border migration</w:t>
      </w:r>
      <w:r w:rsidRPr="00272929">
        <w:t xml:space="preserve"> is causing the demise of the Tohono </w:t>
      </w:r>
      <w:r>
        <w:t xml:space="preserve"> Odham </w:t>
      </w:r>
      <w:r w:rsidRPr="00272929">
        <w:t>way of life. The result is cultural genocide.</w:t>
      </w:r>
    </w:p>
    <w:p w14:paraId="6A312573" w14:textId="77777777" w:rsidR="006D2D6E" w:rsidRPr="00272929" w:rsidRDefault="006D2D6E" w:rsidP="006D2D6E">
      <w:r w:rsidRPr="00272929">
        <w:rPr>
          <w:b/>
          <w:sz w:val="26"/>
          <w:szCs w:val="26"/>
        </w:rPr>
        <w:t>Rivas, 6</w:t>
      </w:r>
      <w:r w:rsidRPr="00272929">
        <w:t xml:space="preserve">(Ofelia, Tohono born and activist fighting for cultural freedom, Immigration, Imperialism and Cultural Genocide: An interview with O’odham Activist Ofelia Rivas concerning the effects of a proposed wall on the US / Mexico border, The Solidarity Project, interviewed by Jeff Hendrix, </w:t>
      </w:r>
      <w:hyperlink r:id="rId29" w:tgtFrame="_blank" w:history="1">
        <w:r w:rsidRPr="00272929">
          <w:rPr>
            <w:color w:val="0000FF"/>
            <w:u w:val="single"/>
          </w:rPr>
          <w:t>http://www.tiamatpublications.com/docs/imperialism_interview_article.pdf</w:t>
        </w:r>
      </w:hyperlink>
      <w:r w:rsidRPr="00272929">
        <w:t>, Accessed 7/15/15) TB</w:t>
      </w:r>
    </w:p>
    <w:p w14:paraId="7A769406" w14:textId="605E79FA" w:rsidR="006D2D6E" w:rsidRDefault="006D2D6E" w:rsidP="006D2D6E">
      <w:pPr>
        <w:spacing w:after="0" w:line="240" w:lineRule="auto"/>
        <w:rPr>
          <w:rFonts w:eastAsia="Times New Roman"/>
          <w:u w:val="single"/>
        </w:rPr>
      </w:pPr>
      <w:r w:rsidRPr="00272929">
        <w:rPr>
          <w:rFonts w:eastAsia="Times New Roman"/>
        </w:rPr>
        <w:t xml:space="preserve">The traditional Oodham culture mandated by the Creator, and taught by our Elder Brother I’itoi in our teachings, designated areas of most i m portance to the O’odham . </w:t>
      </w:r>
      <w:r w:rsidRPr="00272929">
        <w:rPr>
          <w:rFonts w:eastAsia="Times New Roman"/>
          <w:highlight w:val="yellow"/>
          <w:u w:val="single"/>
        </w:rPr>
        <w:t>These are areas</w:t>
      </w:r>
      <w:r>
        <w:rPr>
          <w:rFonts w:eastAsia="Times New Roman"/>
          <w:highlight w:val="yellow"/>
          <w:u w:val="single"/>
        </w:rPr>
        <w:t xml:space="preserve"> of significant im</w:t>
      </w:r>
      <w:r w:rsidRPr="00272929">
        <w:rPr>
          <w:rFonts w:eastAsia="Times New Roman"/>
          <w:highlight w:val="yellow"/>
          <w:u w:val="single"/>
        </w:rPr>
        <w:t>portance</w:t>
      </w:r>
      <w:r w:rsidRPr="00272929">
        <w:rPr>
          <w:rFonts w:eastAsia="Times New Roman"/>
          <w:u w:val="single"/>
        </w:rPr>
        <w:t xml:space="preserve"> </w:t>
      </w:r>
      <w:r w:rsidRPr="00272929">
        <w:rPr>
          <w:rFonts w:eastAsia="Times New Roman"/>
          <w:highlight w:val="yellow"/>
          <w:u w:val="single"/>
        </w:rPr>
        <w:t>and</w:t>
      </w:r>
      <w:r w:rsidRPr="00272929">
        <w:rPr>
          <w:rFonts w:eastAsia="Times New Roman"/>
          <w:u w:val="single"/>
        </w:rPr>
        <w:t xml:space="preserve"> th e overall </w:t>
      </w:r>
      <w:r w:rsidRPr="00272929">
        <w:rPr>
          <w:rFonts w:eastAsia="Times New Roman"/>
          <w:highlight w:val="yellow"/>
          <w:u w:val="single"/>
        </w:rPr>
        <w:t>sacredness of</w:t>
      </w:r>
      <w:r w:rsidRPr="00272929">
        <w:rPr>
          <w:rFonts w:eastAsia="Times New Roman"/>
          <w:u w:val="single"/>
        </w:rPr>
        <w:t xml:space="preserve"> the entire </w:t>
      </w:r>
      <w:r w:rsidRPr="00272929">
        <w:rPr>
          <w:rFonts w:eastAsia="Times New Roman"/>
          <w:highlight w:val="yellow"/>
          <w:u w:val="single"/>
        </w:rPr>
        <w:t>original lands of the O’odham .</w:t>
      </w:r>
      <w:r w:rsidRPr="00272929">
        <w:rPr>
          <w:rFonts w:eastAsia="Times New Roman"/>
          <w:u w:val="single"/>
        </w:rPr>
        <w:t xml:space="preserve"> All these areas have a si gnificant part of the Him ’ dag – the w</w:t>
      </w:r>
      <w:r>
        <w:rPr>
          <w:rFonts w:eastAsia="Times New Roman"/>
          <w:u w:val="single"/>
        </w:rPr>
        <w:t>ay of life of the O’odham . Som</w:t>
      </w:r>
      <w:r w:rsidRPr="00272929">
        <w:rPr>
          <w:rFonts w:eastAsia="Times New Roman"/>
          <w:u w:val="single"/>
        </w:rPr>
        <w:t xml:space="preserve">e place m i ght be de sig n ated for the m e n or for the wom e n; 6 som e places m i ght hold special clay s for bi rth i ng cerem onies or death cerem onies. Som e place m i ght have special rites of pass age fo r m e di cine peop le. Som e place is where cerem onies are held. </w:t>
      </w:r>
      <w:r w:rsidRPr="00272929">
        <w:rPr>
          <w:rFonts w:eastAsia="Times New Roman"/>
          <w:highlight w:val="yellow"/>
          <w:u w:val="single"/>
        </w:rPr>
        <w:t>All</w:t>
      </w:r>
      <w:r w:rsidRPr="00272929">
        <w:rPr>
          <w:rFonts w:eastAsia="Times New Roman"/>
          <w:u w:val="single"/>
        </w:rPr>
        <w:t xml:space="preserve"> these </w:t>
      </w:r>
      <w:r>
        <w:rPr>
          <w:rFonts w:eastAsia="Times New Roman"/>
          <w:highlight w:val="yellow"/>
          <w:u w:val="single"/>
        </w:rPr>
        <w:t>p l aces have s</w:t>
      </w:r>
      <w:r w:rsidRPr="00272929">
        <w:rPr>
          <w:rFonts w:eastAsia="Times New Roman"/>
          <w:highlight w:val="yellow"/>
          <w:u w:val="single"/>
        </w:rPr>
        <w:t>ongs</w:t>
      </w:r>
      <w:r w:rsidRPr="00272929">
        <w:rPr>
          <w:rFonts w:eastAsia="Times New Roman"/>
          <w:u w:val="single"/>
        </w:rPr>
        <w:t xml:space="preserve"> and grow special herbs and m e dicines that the O’odham use. The significant dem i se of the O’odham cu lture begun at the com i ng of the foreign religions but </w:t>
      </w:r>
      <w:r>
        <w:rPr>
          <w:rFonts w:eastAsia="Times New Roman"/>
          <w:highlight w:val="yellow"/>
          <w:u w:val="single"/>
        </w:rPr>
        <w:t>the greatest i pact was th</w:t>
      </w:r>
      <w:r w:rsidRPr="00272929">
        <w:rPr>
          <w:rFonts w:eastAsia="Times New Roman"/>
          <w:highlight w:val="yellow"/>
          <w:u w:val="single"/>
        </w:rPr>
        <w:t>e loss of mobility upon the land.</w:t>
      </w:r>
      <w:r w:rsidRPr="00272929">
        <w:rPr>
          <w:rFonts w:eastAsia="Times New Roman"/>
          <w:u w:val="single"/>
        </w:rPr>
        <w:t xml:space="preserve"> The </w:t>
      </w:r>
      <w:r w:rsidRPr="00272929">
        <w:rPr>
          <w:rFonts w:eastAsia="Times New Roman"/>
          <w:highlight w:val="yellow"/>
          <w:u w:val="single"/>
        </w:rPr>
        <w:t>O’odham face restrictions to continue</w:t>
      </w:r>
      <w:r w:rsidRPr="00272929">
        <w:rPr>
          <w:rFonts w:eastAsia="Times New Roman"/>
          <w:u w:val="single"/>
        </w:rPr>
        <w:t xml:space="preserve"> vital </w:t>
      </w:r>
      <w:r w:rsidRPr="00272929">
        <w:rPr>
          <w:rFonts w:eastAsia="Times New Roman"/>
          <w:highlight w:val="yellow"/>
          <w:u w:val="single"/>
        </w:rPr>
        <w:t>pilgrim a ge s to holy sites</w:t>
      </w:r>
      <w:r w:rsidRPr="00272929">
        <w:rPr>
          <w:rFonts w:eastAsia="Times New Roman"/>
          <w:u w:val="single"/>
        </w:rPr>
        <w:t xml:space="preserve">. </w:t>
      </w:r>
      <w:r>
        <w:rPr>
          <w:rFonts w:eastAsia="Times New Roman"/>
          <w:highlight w:val="yellow"/>
          <w:u w:val="single"/>
        </w:rPr>
        <w:t>We are required to carry docum</w:t>
      </w:r>
      <w:r w:rsidRPr="00272929">
        <w:rPr>
          <w:rFonts w:eastAsia="Times New Roman"/>
          <w:highlight w:val="yellow"/>
          <w:u w:val="single"/>
        </w:rPr>
        <w:t>ent to travel on our lands</w:t>
      </w:r>
      <w:r w:rsidRPr="00272929">
        <w:rPr>
          <w:rFonts w:eastAsia="Times New Roman"/>
          <w:u w:val="single"/>
        </w:rPr>
        <w:t xml:space="preserve">. </w:t>
      </w:r>
      <w:r>
        <w:rPr>
          <w:rFonts w:eastAsia="Times New Roman"/>
          <w:highlight w:val="yellow"/>
          <w:u w:val="single"/>
        </w:rPr>
        <w:t>The di</w:t>
      </w:r>
      <w:r w:rsidRPr="00272929">
        <w:rPr>
          <w:rFonts w:eastAsia="Times New Roman"/>
          <w:highlight w:val="yellow"/>
          <w:u w:val="single"/>
        </w:rPr>
        <w:t>ssecting of O’odham la nds</w:t>
      </w:r>
      <w:r w:rsidRPr="00272929">
        <w:rPr>
          <w:rFonts w:eastAsia="Times New Roman"/>
          <w:u w:val="single"/>
        </w:rPr>
        <w:t xml:space="preserve"> also </w:t>
      </w:r>
      <w:r>
        <w:rPr>
          <w:rFonts w:eastAsia="Times New Roman"/>
          <w:highlight w:val="yellow"/>
          <w:u w:val="single"/>
        </w:rPr>
        <w:t>caused segregation and discrimi</w:t>
      </w:r>
      <w:r w:rsidRPr="00272929">
        <w:rPr>
          <w:rFonts w:eastAsia="Times New Roman"/>
          <w:highlight w:val="yellow"/>
          <w:u w:val="single"/>
        </w:rPr>
        <w:t>nation against the O’odham</w:t>
      </w:r>
      <w:r w:rsidRPr="00272929">
        <w:rPr>
          <w:rFonts w:eastAsia="Times New Roman"/>
          <w:u w:val="single"/>
        </w:rPr>
        <w:t xml:space="preserve"> .</w:t>
      </w:r>
      <w:r>
        <w:rPr>
          <w:rFonts w:eastAsia="Times New Roman"/>
        </w:rPr>
        <w:t xml:space="preserve"> Som</w:t>
      </w:r>
      <w:r w:rsidRPr="00272929">
        <w:rPr>
          <w:rFonts w:eastAsia="Times New Roman"/>
        </w:rPr>
        <w:t>e O’odham didn’t see a problem in governm e nt handouts such as governm e nt food ra tions, governm e nt commodities, then finally governm e nt social aid. The trad itio nal O’odham saw this as dependence and laziness, but m o re im portantly it infringed upon the O’odham beliefs of taking care of the lands and living in harm ony. The O’odham today no longer gather m a ny desert foods to m a int</w:t>
      </w:r>
      <w:r>
        <w:rPr>
          <w:rFonts w:eastAsia="Times New Roman"/>
        </w:rPr>
        <w:t>ain the balance in the environment. The food gath</w:t>
      </w:r>
      <w:r w:rsidRPr="00272929">
        <w:rPr>
          <w:rFonts w:eastAsia="Times New Roman"/>
        </w:rPr>
        <w:t xml:space="preserve">ering involved singing special songs and conducting cerem onial dances and acknowledging our way of life, which is the balance of our lands. The United States governm ent a nd the estab lish m ent of the reservation do protect some </w:t>
      </w:r>
      <w:r>
        <w:rPr>
          <w:rFonts w:eastAsia="Times New Roman"/>
        </w:rPr>
        <w:t>of these areas, but the lands e</w:t>
      </w:r>
      <w:r w:rsidRPr="00272929">
        <w:rPr>
          <w:rFonts w:eastAsia="Times New Roman"/>
        </w:rPr>
        <w:t>xposed to extensive degradation are the lands in Mexico. Towns and agricultural farm s now oc cupy m a ny of the sacred sites. An exam ple is the town of Sonoita</w:t>
      </w:r>
      <w:r>
        <w:rPr>
          <w:rFonts w:eastAsia="Times New Roman"/>
        </w:rPr>
        <w:t xml:space="preserve"> in Sonora, Mexico that once wa</w:t>
      </w:r>
      <w:r w:rsidRPr="00272929">
        <w:rPr>
          <w:rFonts w:eastAsia="Times New Roman"/>
        </w:rPr>
        <w:t>s the village of Shon Oidag. The Mexican settlers bulldozed the burial sites of the O’ odham and build their hom e s on top of this area. The liv ing decedents were powerless to defen d this area,</w:t>
      </w:r>
      <w:r>
        <w:rPr>
          <w:rFonts w:eastAsia="Times New Roman"/>
        </w:rPr>
        <w:t xml:space="preserve"> as after all they are just indi</w:t>
      </w:r>
      <w:r w:rsidRPr="00272929">
        <w:rPr>
          <w:rFonts w:eastAsia="Times New Roman"/>
        </w:rPr>
        <w:t xml:space="preserve">os, a slang insu lt in Mex i co. </w:t>
      </w:r>
      <w:r w:rsidRPr="00272929">
        <w:rPr>
          <w:rFonts w:eastAsia="Times New Roman"/>
          <w:highlight w:val="yellow"/>
          <w:u w:val="single"/>
        </w:rPr>
        <w:t>Congres</w:t>
      </w:r>
      <w:r w:rsidRPr="00272929">
        <w:rPr>
          <w:rFonts w:eastAsia="Times New Roman"/>
          <w:u w:val="single"/>
        </w:rPr>
        <w:t xml:space="preserve">s recen tly </w:t>
      </w:r>
      <w:r>
        <w:rPr>
          <w:rFonts w:eastAsia="Times New Roman"/>
          <w:highlight w:val="yellow"/>
          <w:u w:val="single"/>
        </w:rPr>
        <w:t>ap</w:t>
      </w:r>
      <w:r w:rsidRPr="00272929">
        <w:rPr>
          <w:rFonts w:eastAsia="Times New Roman"/>
          <w:highlight w:val="yellow"/>
          <w:u w:val="single"/>
        </w:rPr>
        <w:t>proved a bill that</w:t>
      </w:r>
      <w:r w:rsidRPr="00272929">
        <w:rPr>
          <w:rFonts w:eastAsia="Times New Roman"/>
          <w:u w:val="single"/>
        </w:rPr>
        <w:t xml:space="preserve"> in 2008 all </w:t>
      </w:r>
      <w:r>
        <w:rPr>
          <w:rFonts w:eastAsia="Times New Roman"/>
          <w:highlight w:val="yellow"/>
          <w:u w:val="single"/>
        </w:rPr>
        <w:t>people en</w:t>
      </w:r>
      <w:r w:rsidRPr="00272929">
        <w:rPr>
          <w:rFonts w:eastAsia="Times New Roman"/>
          <w:highlight w:val="yellow"/>
          <w:u w:val="single"/>
        </w:rPr>
        <w:t xml:space="preserve">tering the U S </w:t>
      </w:r>
      <w:r w:rsidRPr="00272929">
        <w:rPr>
          <w:rFonts w:eastAsia="Times New Roman"/>
          <w:u w:val="single"/>
        </w:rPr>
        <w:t xml:space="preserve">w ill </w:t>
      </w:r>
      <w:r>
        <w:rPr>
          <w:rFonts w:eastAsia="Times New Roman"/>
          <w:highlight w:val="yellow"/>
          <w:u w:val="single"/>
        </w:rPr>
        <w:t>be required to hav</w:t>
      </w:r>
      <w:r w:rsidRPr="00272929">
        <w:rPr>
          <w:rFonts w:eastAsia="Times New Roman"/>
          <w:highlight w:val="yellow"/>
          <w:u w:val="single"/>
        </w:rPr>
        <w:t>e a passport.</w:t>
      </w:r>
      <w:r w:rsidRPr="00272929">
        <w:rPr>
          <w:rFonts w:eastAsia="Times New Roman"/>
          <w:u w:val="single"/>
        </w:rPr>
        <w:t xml:space="preserve"> Many trad ition a l O ’ odham do not have birth records th at are required to obtain a passport. </w:t>
      </w:r>
      <w:r>
        <w:rPr>
          <w:rFonts w:eastAsia="Times New Roman"/>
          <w:highlight w:val="yellow"/>
          <w:u w:val="single"/>
        </w:rPr>
        <w:t>Th</w:t>
      </w:r>
      <w:r w:rsidRPr="00272929">
        <w:rPr>
          <w:rFonts w:eastAsia="Times New Roman"/>
          <w:highlight w:val="yellow"/>
          <w:u w:val="single"/>
        </w:rPr>
        <w:t>e sealing of the</w:t>
      </w:r>
      <w:r w:rsidRPr="00272929">
        <w:rPr>
          <w:rFonts w:eastAsia="Times New Roman"/>
          <w:u w:val="single"/>
        </w:rPr>
        <w:t xml:space="preserve"> international </w:t>
      </w:r>
      <w:r>
        <w:rPr>
          <w:rFonts w:eastAsia="Times New Roman"/>
          <w:highlight w:val="yellow"/>
          <w:u w:val="single"/>
        </w:rPr>
        <w:t>boundary is the demi</w:t>
      </w:r>
      <w:r w:rsidRPr="00272929">
        <w:rPr>
          <w:rFonts w:eastAsia="Times New Roman"/>
          <w:highlight w:val="yellow"/>
          <w:u w:val="single"/>
        </w:rPr>
        <w:t>se of the</w:t>
      </w:r>
      <w:r w:rsidRPr="00272929">
        <w:rPr>
          <w:rFonts w:eastAsia="Times New Roman"/>
          <w:u w:val="single"/>
        </w:rPr>
        <w:t xml:space="preserve"> remaining </w:t>
      </w:r>
      <w:r w:rsidRPr="00272929">
        <w:rPr>
          <w:rFonts w:eastAsia="Times New Roman"/>
          <w:highlight w:val="yellow"/>
          <w:u w:val="single"/>
        </w:rPr>
        <w:t>O’odham way of life......legal cultural genocide.</w:t>
      </w:r>
      <w:r w:rsidRPr="00272929">
        <w:rPr>
          <w:rFonts w:eastAsia="Times New Roman"/>
          <w:u w:val="single"/>
        </w:rPr>
        <w:t xml:space="preserve"> </w:t>
      </w:r>
    </w:p>
    <w:p w14:paraId="26B7E015" w14:textId="65F044A0" w:rsidR="00653FAB" w:rsidRDefault="00653FAB" w:rsidP="00653FAB">
      <w:pPr>
        <w:pStyle w:val="Heading4"/>
        <w:rPr>
          <w:shd w:val="clear" w:color="auto" w:fill="FFFFFF"/>
        </w:rPr>
      </w:pPr>
      <w:r>
        <w:rPr>
          <w:shd w:val="clear" w:color="auto" w:fill="FFFFFF"/>
        </w:rPr>
        <w:t>Increased moder</w:t>
      </w:r>
      <w:r w:rsidR="00DD3A1F">
        <w:rPr>
          <w:shd w:val="clear" w:color="auto" w:fill="FFFFFF"/>
        </w:rPr>
        <w:t>n</w:t>
      </w:r>
      <w:r>
        <w:rPr>
          <w:shd w:val="clear" w:color="auto" w:fill="FFFFFF"/>
        </w:rPr>
        <w:t xml:space="preserve"> immigration enforcement uniquely endangers the cultural survival of the Tohono O’odham. </w:t>
      </w:r>
    </w:p>
    <w:p w14:paraId="771C54FA" w14:textId="77777777" w:rsidR="00653FAB" w:rsidRPr="00DD3A1F" w:rsidRDefault="00653FAB" w:rsidP="00DD3A1F">
      <w:r w:rsidRPr="00DD3A1F">
        <w:rPr>
          <w:rFonts w:eastAsiaTheme="majorEastAsia" w:cstheme="majorBidi"/>
          <w:b/>
          <w:iCs/>
          <w:sz w:val="26"/>
        </w:rPr>
        <w:t>Tohono O’odham Nation 16</w:t>
      </w:r>
      <w:r w:rsidRPr="00DD3A1F">
        <w:t xml:space="preserve"> (The Tohono O’odham are a Native American tribe which inhabits much of southern Arizona, Sonora, and the surrounding territories. 2016. This article was published on tonation-nsn.gov, the official website of the Tohono O’odham nation. History &amp; Culture. http://www.tonation-nsn.gov/history-culture/)</w:t>
      </w:r>
    </w:p>
    <w:p w14:paraId="14F4E260" w14:textId="77777777" w:rsidR="00653FAB" w:rsidRDefault="00653FAB" w:rsidP="00653FAB">
      <w:pPr>
        <w:rPr>
          <w:highlight w:val="yellow"/>
          <w:u w:val="single"/>
        </w:rPr>
      </w:pPr>
      <w:r w:rsidRPr="008821D5">
        <w:rPr>
          <w:sz w:val="16"/>
        </w:rPr>
        <w:t>On the U.S. side of the border, the Gadsden Purchase had little effect on the O’odham initially because they were not informed that a purchase of their land had been made, and the new border between the United States and Mexico was not strictly enforced</w:t>
      </w:r>
      <w:r w:rsidRPr="00824FC1">
        <w:rPr>
          <w:highlight w:val="yellow"/>
          <w:u w:val="single"/>
        </w:rPr>
        <w:t>. In recent years</w:t>
      </w:r>
      <w:r w:rsidRPr="00824FC1">
        <w:rPr>
          <w:u w:val="single"/>
        </w:rPr>
        <w:t xml:space="preserve">, however, </w:t>
      </w:r>
      <w:r w:rsidRPr="00824FC1">
        <w:rPr>
          <w:highlight w:val="yellow"/>
          <w:u w:val="single"/>
        </w:rPr>
        <w:t>the border has come to affect the O’odham</w:t>
      </w:r>
      <w:r w:rsidRPr="00824FC1">
        <w:rPr>
          <w:u w:val="single"/>
        </w:rPr>
        <w:t xml:space="preserve"> in many ways</w:t>
      </w:r>
      <w:r w:rsidRPr="00824FC1">
        <w:rPr>
          <w:highlight w:val="yellow"/>
          <w:u w:val="single"/>
        </w:rPr>
        <w:t>, because immigration laws prevent the O’odham from crossing it freely.</w:t>
      </w:r>
      <w:r w:rsidRPr="00824FC1">
        <w:rPr>
          <w:u w:val="single"/>
        </w:rPr>
        <w:t xml:space="preserve"> In fact, </w:t>
      </w:r>
      <w:r w:rsidRPr="00824FC1">
        <w:rPr>
          <w:highlight w:val="yellow"/>
          <w:u w:val="single"/>
        </w:rPr>
        <w:t>the U.S.-Mexico border has become “an artificial barrier to the freedom of the Tohono O’odham</w:t>
      </w:r>
      <w:r w:rsidRPr="00824FC1">
        <w:rPr>
          <w:u w:val="single"/>
        </w:rPr>
        <w:t xml:space="preserve">. . . </w:t>
      </w:r>
      <w:r w:rsidRPr="00824FC1">
        <w:rPr>
          <w:highlight w:val="yellow"/>
          <w:u w:val="single"/>
        </w:rPr>
        <w:t>to traverse their lands, impairing their ability to collect food</w:t>
      </w:r>
      <w:r w:rsidRPr="00824FC1">
        <w:rPr>
          <w:u w:val="single"/>
        </w:rPr>
        <w:t xml:space="preserve">s </w:t>
      </w:r>
      <w:r w:rsidRPr="00824FC1">
        <w:rPr>
          <w:highlight w:val="yellow"/>
          <w:u w:val="single"/>
        </w:rPr>
        <w:t>and materials needed to sustain their culture and</w:t>
      </w:r>
      <w:r w:rsidRPr="00824FC1">
        <w:rPr>
          <w:u w:val="single"/>
        </w:rPr>
        <w:t xml:space="preserve"> to </w:t>
      </w:r>
      <w:r w:rsidRPr="00824FC1">
        <w:rPr>
          <w:highlight w:val="yellow"/>
          <w:u w:val="single"/>
        </w:rPr>
        <w:t>visit family</w:t>
      </w:r>
      <w:r w:rsidRPr="00824FC1">
        <w:rPr>
          <w:u w:val="single"/>
        </w:rPr>
        <w:t xml:space="preserve"> members </w:t>
      </w:r>
      <w:r w:rsidRPr="00824FC1">
        <w:rPr>
          <w:highlight w:val="yellow"/>
          <w:u w:val="single"/>
        </w:rPr>
        <w:t>and traditional sacred sites.” O’odham members must produce passports and border identification</w:t>
      </w:r>
      <w:r w:rsidRPr="00EF287F">
        <w:rPr>
          <w:u w:val="single"/>
        </w:rPr>
        <w:t xml:space="preserve"> cards </w:t>
      </w:r>
      <w:r w:rsidRPr="00824FC1">
        <w:rPr>
          <w:highlight w:val="yellow"/>
          <w:u w:val="single"/>
        </w:rPr>
        <w:t>to</w:t>
      </w:r>
      <w:r w:rsidRPr="00EF287F">
        <w:rPr>
          <w:u w:val="single"/>
        </w:rPr>
        <w:t xml:space="preserve"> </w:t>
      </w:r>
      <w:r w:rsidRPr="00824FC1">
        <w:rPr>
          <w:highlight w:val="yellow"/>
          <w:u w:val="single"/>
        </w:rPr>
        <w:t>enter</w:t>
      </w:r>
      <w:r w:rsidRPr="00824FC1">
        <w:rPr>
          <w:u w:val="single"/>
        </w:rPr>
        <w:t xml:space="preserve"> into </w:t>
      </w:r>
      <w:r w:rsidRPr="00824FC1">
        <w:rPr>
          <w:highlight w:val="yellow"/>
          <w:u w:val="single"/>
        </w:rPr>
        <w:t>the U</w:t>
      </w:r>
      <w:r w:rsidRPr="00824FC1">
        <w:rPr>
          <w:u w:val="single"/>
        </w:rPr>
        <w:t xml:space="preserve">nited </w:t>
      </w:r>
      <w:r w:rsidRPr="00824FC1">
        <w:rPr>
          <w:highlight w:val="yellow"/>
          <w:u w:val="single"/>
        </w:rPr>
        <w:t>S</w:t>
      </w:r>
      <w:r w:rsidRPr="00824FC1">
        <w:rPr>
          <w:u w:val="single"/>
        </w:rPr>
        <w:t xml:space="preserve">tates. On countless occasions, </w:t>
      </w:r>
      <w:r w:rsidRPr="00824FC1">
        <w:rPr>
          <w:highlight w:val="yellow"/>
          <w:u w:val="single"/>
        </w:rPr>
        <w:t>the U.S. Border Patrol has detained and deported members of the Tohono O’odham</w:t>
      </w:r>
      <w:r w:rsidRPr="00824FC1">
        <w:rPr>
          <w:u w:val="single"/>
        </w:rPr>
        <w:t xml:space="preserve"> Nation </w:t>
      </w:r>
      <w:r w:rsidRPr="00824FC1">
        <w:rPr>
          <w:highlight w:val="yellow"/>
          <w:u w:val="single"/>
        </w:rPr>
        <w:t>who were</w:t>
      </w:r>
      <w:r w:rsidRPr="00824FC1">
        <w:rPr>
          <w:u w:val="single"/>
        </w:rPr>
        <w:t xml:space="preserve"> simply traveling through their own traditional lands, </w:t>
      </w:r>
      <w:r w:rsidRPr="00824FC1">
        <w:rPr>
          <w:highlight w:val="yellow"/>
          <w:u w:val="single"/>
        </w:rPr>
        <w:t>practicing</w:t>
      </w:r>
      <w:r w:rsidRPr="00824FC1">
        <w:rPr>
          <w:u w:val="single"/>
        </w:rPr>
        <w:t xml:space="preserve"> migratory </w:t>
      </w:r>
      <w:r w:rsidRPr="00824FC1">
        <w:rPr>
          <w:highlight w:val="yellow"/>
          <w:u w:val="single"/>
        </w:rPr>
        <w:t>traditions essential to their religion, economy and culture</w:t>
      </w:r>
      <w:r w:rsidRPr="00824FC1">
        <w:rPr>
          <w:u w:val="single"/>
        </w:rPr>
        <w:t xml:space="preserve">. Similarly, </w:t>
      </w:r>
      <w:r w:rsidRPr="00824FC1">
        <w:rPr>
          <w:highlight w:val="yellow"/>
          <w:u w:val="single"/>
        </w:rPr>
        <w:t>on many occasions U.S. Customs have prevented Tohono O’odham from transporting</w:t>
      </w:r>
      <w:r w:rsidRPr="00824FC1">
        <w:rPr>
          <w:u w:val="single"/>
        </w:rPr>
        <w:t xml:space="preserve"> raw materials and </w:t>
      </w:r>
      <w:r w:rsidRPr="00824FC1">
        <w:rPr>
          <w:highlight w:val="yellow"/>
          <w:u w:val="single"/>
        </w:rPr>
        <w:t>goods essential for their spirituality, economy and</w:t>
      </w:r>
      <w:r w:rsidRPr="00824FC1">
        <w:rPr>
          <w:u w:val="single"/>
        </w:rPr>
        <w:t xml:space="preserve"> traditional </w:t>
      </w:r>
      <w:r w:rsidRPr="00824FC1">
        <w:rPr>
          <w:highlight w:val="yellow"/>
          <w:u w:val="single"/>
        </w:rPr>
        <w:t>culture</w:t>
      </w:r>
      <w:r w:rsidRPr="00EF287F">
        <w:rPr>
          <w:u w:val="single"/>
        </w:rPr>
        <w:t xml:space="preserve">. Border </w:t>
      </w:r>
      <w:r w:rsidRPr="00EF287F">
        <w:rPr>
          <w:highlight w:val="yellow"/>
          <w:u w:val="single"/>
        </w:rPr>
        <w:t>officials</w:t>
      </w:r>
      <w:r w:rsidRPr="00EF287F">
        <w:rPr>
          <w:u w:val="single"/>
        </w:rPr>
        <w:t xml:space="preserve"> are also reported to</w:t>
      </w:r>
      <w:r w:rsidRPr="00824FC1">
        <w:rPr>
          <w:highlight w:val="yellow"/>
          <w:u w:val="single"/>
        </w:rPr>
        <w:t xml:space="preserve"> have confiscated cultural and religious items</w:t>
      </w:r>
      <w:r w:rsidRPr="00EF287F">
        <w:rPr>
          <w:u w:val="single"/>
        </w:rPr>
        <w:t xml:space="preserve">, </w:t>
      </w:r>
      <w:r w:rsidRPr="00824FC1">
        <w:rPr>
          <w:highlight w:val="yellow"/>
          <w:u w:val="single"/>
        </w:rPr>
        <w:t>such as feathers</w:t>
      </w:r>
      <w:r w:rsidRPr="00EF287F">
        <w:rPr>
          <w:u w:val="single"/>
        </w:rPr>
        <w:t xml:space="preserve"> of common birds, </w:t>
      </w:r>
      <w:r w:rsidRPr="00824FC1">
        <w:rPr>
          <w:highlight w:val="yellow"/>
          <w:u w:val="single"/>
        </w:rPr>
        <w:t>pine leaves or sweet grass.</w:t>
      </w:r>
    </w:p>
    <w:p w14:paraId="119D318E" w14:textId="77777777" w:rsidR="00653FAB" w:rsidRDefault="00653FAB" w:rsidP="00653FAB">
      <w:pPr>
        <w:pStyle w:val="Heading4"/>
      </w:pPr>
      <w:r w:rsidRPr="004C44C4">
        <w:t xml:space="preserve">The wall </w:t>
      </w:r>
      <w:r>
        <w:t xml:space="preserve">is the epitome of </w:t>
      </w:r>
      <w:r w:rsidRPr="004C44C4">
        <w:t>cultural genocide</w:t>
      </w:r>
      <w:r>
        <w:t xml:space="preserve"> for the Tohono O’odham.</w:t>
      </w:r>
    </w:p>
    <w:p w14:paraId="5682BC4C" w14:textId="2383E382" w:rsidR="00653FAB" w:rsidRPr="00B2418E" w:rsidRDefault="00653FAB" w:rsidP="00B2418E">
      <w:r w:rsidRPr="00B2418E">
        <w:rPr>
          <w:rFonts w:eastAsiaTheme="majorEastAsia" w:cstheme="majorBidi"/>
          <w:b/>
          <w:iCs/>
          <w:sz w:val="26"/>
        </w:rPr>
        <w:t>Mendoza 18</w:t>
      </w:r>
      <w:r w:rsidRPr="00B2418E">
        <w:t>[Jennifer Mendoza is a writer for Medium, a news organization which publishes articles regarding political and cultural developments in the modern world. 5/15/2018. The Border crossed us: The Tohono O’odham Nation’s divide.  https://medium.com/race-law-a-critical-analysis/the-border-crossed-us-the-tohono-oodham-s-nation-divide-32c9260f1458)</w:t>
      </w:r>
    </w:p>
    <w:p w14:paraId="123C31BF" w14:textId="526A7414" w:rsidR="006D2D6E" w:rsidRDefault="00653FAB" w:rsidP="006D2D6E">
      <w:pPr>
        <w:rPr>
          <w:rStyle w:val="StyleUnderline"/>
          <w:highlight w:val="yellow"/>
        </w:rPr>
      </w:pPr>
      <w:r w:rsidRPr="004C44C4">
        <w:rPr>
          <w:highlight w:val="yellow"/>
          <w:u w:val="single"/>
        </w:rPr>
        <w:t>“Any tribe that would</w:t>
      </w:r>
      <w:r w:rsidRPr="004C44C4">
        <w:rPr>
          <w:u w:val="single"/>
        </w:rPr>
        <w:t xml:space="preserve"> seek to </w:t>
      </w:r>
      <w:r w:rsidRPr="004C44C4">
        <w:rPr>
          <w:highlight w:val="yellow"/>
          <w:u w:val="single"/>
        </w:rPr>
        <w:t>resist</w:t>
      </w:r>
      <w:r w:rsidRPr="004C44C4">
        <w:t> — particularly congressional legislation that would take that land or appropriate that land fo</w:t>
      </w:r>
      <w:r w:rsidRPr="004C44C4">
        <w:rPr>
          <w:u w:val="single"/>
        </w:rPr>
        <w:t xml:space="preserve">r </w:t>
      </w:r>
      <w:r w:rsidRPr="004C44C4">
        <w:rPr>
          <w:highlight w:val="yellow"/>
          <w:u w:val="single"/>
        </w:rPr>
        <w:t>a wall</w:t>
      </w:r>
      <w:r w:rsidRPr="004C44C4">
        <w:t>, for example — </w:t>
      </w:r>
      <w:r w:rsidRPr="004C44C4">
        <w:rPr>
          <w:highlight w:val="yellow"/>
          <w:u w:val="single"/>
        </w:rPr>
        <w:t>would have very few avenues</w:t>
      </w:r>
      <w:r w:rsidRPr="004C44C4">
        <w:rPr>
          <w:u w:val="single"/>
        </w:rPr>
        <w:t xml:space="preserve"> opened to it.”</w:t>
      </w:r>
      <w:hyperlink r:id="rId30" w:anchor="_ftn10" w:history="1">
        <w:r w:rsidRPr="004C44C4">
          <w:rPr>
            <w:rStyle w:val="Hyperlink"/>
            <w:u w:val="single"/>
          </w:rPr>
          <w:t>[10]</w:t>
        </w:r>
      </w:hyperlink>
      <w:r w:rsidRPr="004C44C4">
        <w:rPr>
          <w:u w:val="single"/>
        </w:rPr>
        <w:t xml:space="preserve"> Because of this, </w:t>
      </w:r>
      <w:r w:rsidRPr="004C44C4">
        <w:rPr>
          <w:highlight w:val="yellow"/>
          <w:u w:val="single"/>
        </w:rPr>
        <w:t>tension</w:t>
      </w:r>
      <w:r w:rsidRPr="004C44C4">
        <w:rPr>
          <w:u w:val="single"/>
        </w:rPr>
        <w:t xml:space="preserve"> between the tribe </w:t>
      </w:r>
      <w:r w:rsidRPr="004C44C4">
        <w:rPr>
          <w:highlight w:val="yellow"/>
          <w:u w:val="single"/>
        </w:rPr>
        <w:t>has risen to the point that the Mexican Tohono O’odham</w:t>
      </w:r>
      <w:r w:rsidRPr="004C44C4">
        <w:rPr>
          <w:u w:val="single"/>
        </w:rPr>
        <w:t xml:space="preserve"> tribal members </w:t>
      </w:r>
      <w:r w:rsidRPr="004C44C4">
        <w:rPr>
          <w:highlight w:val="yellow"/>
          <w:u w:val="single"/>
        </w:rPr>
        <w:t>feel that the tribal council in the U.S. is not doing enough to protect them against this threat</w:t>
      </w:r>
      <w:r w:rsidRPr="004C44C4">
        <w:rPr>
          <w:u w:val="single"/>
        </w:rPr>
        <w:t>.</w:t>
      </w:r>
      <w:hyperlink r:id="rId31" w:anchor="_ftn11" w:history="1">
        <w:r w:rsidRPr="004C44C4">
          <w:rPr>
            <w:rStyle w:val="Hyperlink"/>
            <w:u w:val="single"/>
          </w:rPr>
          <w:t>[11]</w:t>
        </w:r>
      </w:hyperlink>
      <w:r w:rsidRPr="004C44C4">
        <w:rPr>
          <w:u w:val="single"/>
        </w:rPr>
        <w:t xml:space="preserve"> They feel that the tribal council is too worried about pushing the U.S. government too far and as a result they will lose federal funds.</w:t>
      </w:r>
      <w:hyperlink r:id="rId32" w:anchor="_ftn12" w:history="1">
        <w:r w:rsidRPr="004C44C4">
          <w:rPr>
            <w:rStyle w:val="Hyperlink"/>
            <w:u w:val="single"/>
          </w:rPr>
          <w:t>[12]</w:t>
        </w:r>
      </w:hyperlink>
      <w:r w:rsidRPr="004C44C4">
        <w:rPr>
          <w:u w:val="single"/>
        </w:rPr>
        <w:t xml:space="preserve"> It is interesting to see the dynamic of a tribe divided by the border. Whereas the tribal members in Mexico seem more worried about losing the ability to travel freely on their ancestral lands which span both countries, the U.S. tribal members seem more concerned with not losing their sovereignty.</w:t>
      </w:r>
      <w:r w:rsidRPr="004C44C4">
        <w:t xml:space="preserve"> Each concern is valid. The tribe already feels like an outsider in the U.S. given the history of colonization and native genocide. Those living in Mexico feel even more marginalized since they not just traveling through their ancestral land, but “officially” travelling from Mexico to U.S. land. It is of little importance that their ancestors lived here long before the formation of this country, what matters is that part of it is in the U.S. and therefore the government and administration’s interests trump those of the native people; no pun intended. Their interest right now is to keep immigrants out and if that means dividing the tribe, so be it. </w:t>
      </w:r>
      <w:r w:rsidRPr="004C44C4">
        <w:rPr>
          <w:highlight w:val="yellow"/>
          <w:u w:val="single"/>
        </w:rPr>
        <w:t>To the government, these tribal members are</w:t>
      </w:r>
      <w:r w:rsidRPr="00345181">
        <w:rPr>
          <w:u w:val="single"/>
        </w:rPr>
        <w:t xml:space="preserve"> essentially </w:t>
      </w:r>
      <w:r w:rsidRPr="004C44C4">
        <w:rPr>
          <w:highlight w:val="yellow"/>
          <w:u w:val="single"/>
        </w:rPr>
        <w:t>immigrants even though they have been here before any border was created.</w:t>
      </w:r>
      <w:r>
        <w:t xml:space="preserve"> </w:t>
      </w:r>
      <w:r w:rsidRPr="004C44C4">
        <w:t>As Chairman Ned Norris Jr. stated: “[The Tohono O’odham] are older than the international boundary with Mexico and [they] had no role in creating the border.”</w:t>
      </w:r>
      <w:hyperlink r:id="rId33" w:anchor="_ftn13" w:history="1">
        <w:r w:rsidRPr="004C44C4">
          <w:rPr>
            <w:rStyle w:val="Hyperlink"/>
          </w:rPr>
          <w:t>[13]</w:t>
        </w:r>
      </w:hyperlink>
      <w:r>
        <w:t xml:space="preserve"> </w:t>
      </w:r>
      <w:r w:rsidRPr="004C44C4">
        <w:t xml:space="preserve">But even after hundreds of years, this border still affects every part of their daily lives. The reality of it is </w:t>
      </w:r>
      <w:r w:rsidRPr="004C44C4">
        <w:rPr>
          <w:u w:val="single"/>
        </w:rPr>
        <w:t xml:space="preserve">that </w:t>
      </w:r>
      <w:r w:rsidRPr="004C44C4">
        <w:rPr>
          <w:highlight w:val="yellow"/>
          <w:u w:val="single"/>
        </w:rPr>
        <w:t>the border is</w:t>
      </w:r>
      <w:r w:rsidRPr="004C44C4">
        <w:rPr>
          <w:u w:val="single"/>
        </w:rPr>
        <w:t xml:space="preserve"> just </w:t>
      </w:r>
      <w:r w:rsidRPr="004C44C4">
        <w:rPr>
          <w:highlight w:val="yellow"/>
          <w:u w:val="single"/>
        </w:rPr>
        <w:t>another</w:t>
      </w:r>
      <w:r w:rsidRPr="004C44C4">
        <w:rPr>
          <w:u w:val="single"/>
        </w:rPr>
        <w:t xml:space="preserve"> symbol of the effects of colonization and the </w:t>
      </w:r>
      <w:r w:rsidRPr="004C44C4">
        <w:rPr>
          <w:highlight w:val="yellow"/>
          <w:u w:val="single"/>
        </w:rPr>
        <w:t>effort</w:t>
      </w:r>
      <w:r w:rsidRPr="00345181">
        <w:rPr>
          <w:u w:val="single"/>
        </w:rPr>
        <w:t xml:space="preserve"> of the European missionaries and conquests </w:t>
      </w:r>
      <w:r w:rsidRPr="004C44C4">
        <w:rPr>
          <w:highlight w:val="yellow"/>
          <w:u w:val="single"/>
        </w:rPr>
        <w:t>to annihilate those already living on this continent.</w:t>
      </w:r>
      <w:r w:rsidRPr="004C44C4">
        <w:t xml:space="preserve"> It’s another way of saying that as long as you are not white, you are not American, and therefore you cannot possibly be from this country. It is just another way to ignore the fact that people were already here before Christopher Columbus got lost at sea and “discovered” America.</w:t>
      </w:r>
      <w:r>
        <w:t xml:space="preserve"> </w:t>
      </w:r>
      <w:r w:rsidRPr="004C44C4">
        <w:t xml:space="preserve">The Tohono O’odham, especially those on the Mexican side, are a prime example of the perception of native folks being foreigners in their own land. Discrimination and marginalization are still prevalent towards native folks who seek protect their land. Land that is theirs in name, is actually only conditionally theirs until the government decides that they are a nuisance to their interest. Thereby, belittling their ability to self-govern and further pushing the agenda that colonizers sought to accomplish of manifest destiny. </w:t>
      </w:r>
      <w:r w:rsidRPr="004C44C4">
        <w:rPr>
          <w:highlight w:val="yellow"/>
          <w:u w:val="single"/>
        </w:rPr>
        <w:t>While</w:t>
      </w:r>
      <w:r w:rsidRPr="00423DB4">
        <w:rPr>
          <w:u w:val="single"/>
        </w:rPr>
        <w:t xml:space="preserve"> </w:t>
      </w:r>
      <w:r w:rsidRPr="004C44C4">
        <w:rPr>
          <w:highlight w:val="yellow"/>
          <w:u w:val="single"/>
        </w:rPr>
        <w:t>the</w:t>
      </w:r>
      <w:r w:rsidRPr="00423DB4">
        <w:rPr>
          <w:u w:val="single"/>
        </w:rPr>
        <w:t xml:space="preserve"> </w:t>
      </w:r>
      <w:r w:rsidRPr="004C44C4">
        <w:rPr>
          <w:highlight w:val="yellow"/>
          <w:u w:val="single"/>
        </w:rPr>
        <w:t>Tohono O’odham struggle</w:t>
      </w:r>
      <w:r w:rsidRPr="004C44C4">
        <w:rPr>
          <w:u w:val="single"/>
        </w:rPr>
        <w:t xml:space="preserve">s </w:t>
      </w:r>
      <w:r w:rsidRPr="004C44C4">
        <w:rPr>
          <w:highlight w:val="yellow"/>
          <w:u w:val="single"/>
        </w:rPr>
        <w:t>to stay united on both sides of the border</w:t>
      </w:r>
      <w:r w:rsidRPr="004C44C4">
        <w:rPr>
          <w:u w:val="single"/>
        </w:rPr>
        <w:t>, there</w:t>
      </w:r>
      <w:r w:rsidRPr="004C44C4">
        <w:rPr>
          <w:highlight w:val="yellow"/>
          <w:u w:val="single"/>
        </w:rPr>
        <w:t>[their] division</w:t>
      </w:r>
      <w:r w:rsidRPr="00423DB4">
        <w:rPr>
          <w:u w:val="single"/>
        </w:rPr>
        <w:t xml:space="preserve"> </w:t>
      </w:r>
      <w:r w:rsidRPr="004C44C4">
        <w:rPr>
          <w:highlight w:val="yellow"/>
          <w:u w:val="single"/>
        </w:rPr>
        <w:t>makes</w:t>
      </w:r>
      <w:r w:rsidRPr="00423DB4">
        <w:rPr>
          <w:u w:val="single"/>
        </w:rPr>
        <w:t xml:space="preserve"> </w:t>
      </w:r>
      <w:r w:rsidRPr="004C44C4">
        <w:rPr>
          <w:highlight w:val="yellow"/>
          <w:u w:val="single"/>
        </w:rPr>
        <w:t>it easier for</w:t>
      </w:r>
      <w:r w:rsidRPr="00423DB4">
        <w:rPr>
          <w:u w:val="single"/>
        </w:rPr>
        <w:t xml:space="preserve"> </w:t>
      </w:r>
      <w:r w:rsidRPr="004C44C4">
        <w:rPr>
          <w:highlight w:val="yellow"/>
          <w:u w:val="single"/>
        </w:rPr>
        <w:t>the</w:t>
      </w:r>
      <w:r w:rsidRPr="00423DB4">
        <w:rPr>
          <w:u w:val="single"/>
        </w:rPr>
        <w:t xml:space="preserve"> </w:t>
      </w:r>
      <w:r w:rsidRPr="004C44C4">
        <w:rPr>
          <w:highlight w:val="yellow"/>
          <w:u w:val="single"/>
        </w:rPr>
        <w:t>government to push whatever plans they have for the border</w:t>
      </w:r>
      <w:r w:rsidRPr="004C44C4">
        <w:rPr>
          <w:u w:val="single"/>
        </w:rPr>
        <w:t>.</w:t>
      </w:r>
      <w:r w:rsidRPr="004C44C4">
        <w:t xml:space="preserve"> </w:t>
      </w:r>
      <w:r w:rsidRPr="004C44C4">
        <w:rPr>
          <w:highlight w:val="yellow"/>
          <w:u w:val="single"/>
        </w:rPr>
        <w:t>Dividing a nation</w:t>
      </w:r>
      <w:r w:rsidRPr="004C44C4">
        <w:rPr>
          <w:u w:val="single"/>
        </w:rPr>
        <w:t xml:space="preserve">’s citizens </w:t>
      </w:r>
      <w:r w:rsidRPr="004C44C4">
        <w:rPr>
          <w:highlight w:val="yellow"/>
          <w:u w:val="single"/>
        </w:rPr>
        <w:t>is</w:t>
      </w:r>
      <w:r w:rsidRPr="004C44C4">
        <w:rPr>
          <w:u w:val="single"/>
        </w:rPr>
        <w:t xml:space="preserve"> just </w:t>
      </w:r>
      <w:r w:rsidRPr="004C44C4">
        <w:rPr>
          <w:highlight w:val="yellow"/>
          <w:u w:val="single"/>
        </w:rPr>
        <w:t>one tactic</w:t>
      </w:r>
      <w:r w:rsidRPr="00423DB4">
        <w:rPr>
          <w:u w:val="single"/>
        </w:rPr>
        <w:t xml:space="preserve"> </w:t>
      </w:r>
      <w:r w:rsidRPr="004C44C4">
        <w:rPr>
          <w:highlight w:val="yellow"/>
          <w:u w:val="single"/>
        </w:rPr>
        <w:t>that</w:t>
      </w:r>
      <w:r w:rsidRPr="004C44C4">
        <w:rPr>
          <w:u w:val="single"/>
        </w:rPr>
        <w:t xml:space="preserve"> traditionally </w:t>
      </w:r>
      <w:r w:rsidRPr="004C44C4">
        <w:rPr>
          <w:highlight w:val="yellow"/>
          <w:u w:val="single"/>
        </w:rPr>
        <w:t>has been used to overtake territory without</w:t>
      </w:r>
      <w:r w:rsidRPr="004C44C4">
        <w:rPr>
          <w:u w:val="single"/>
        </w:rPr>
        <w:t xml:space="preserve"> much </w:t>
      </w:r>
      <w:r w:rsidRPr="004C44C4">
        <w:rPr>
          <w:highlight w:val="yellow"/>
          <w:u w:val="single"/>
        </w:rPr>
        <w:t>resistance. In this case, it could</w:t>
      </w:r>
      <w:r w:rsidRPr="004C44C4">
        <w:rPr>
          <w:u w:val="single"/>
        </w:rPr>
        <w:t xml:space="preserve"> very well </w:t>
      </w:r>
      <w:r w:rsidRPr="004C44C4">
        <w:rPr>
          <w:highlight w:val="yellow"/>
          <w:u w:val="single"/>
        </w:rPr>
        <w:t>be</w:t>
      </w:r>
      <w:r w:rsidRPr="00423DB4">
        <w:rPr>
          <w:u w:val="single"/>
        </w:rPr>
        <w:t xml:space="preserve"> </w:t>
      </w:r>
      <w:r w:rsidRPr="004C44C4">
        <w:rPr>
          <w:highlight w:val="yellow"/>
          <w:u w:val="single"/>
        </w:rPr>
        <w:t>the</w:t>
      </w:r>
      <w:r w:rsidRPr="00423DB4">
        <w:rPr>
          <w:u w:val="single"/>
        </w:rPr>
        <w:t xml:space="preserve"> </w:t>
      </w:r>
      <w:r w:rsidRPr="004C44C4">
        <w:rPr>
          <w:highlight w:val="yellow"/>
          <w:u w:val="single"/>
        </w:rPr>
        <w:t>downfall of this</w:t>
      </w:r>
      <w:r w:rsidRPr="004C44C4">
        <w:rPr>
          <w:u w:val="single"/>
        </w:rPr>
        <w:t xml:space="preserve"> tribal </w:t>
      </w:r>
      <w:r w:rsidRPr="004C44C4">
        <w:rPr>
          <w:highlight w:val="yellow"/>
          <w:u w:val="single"/>
        </w:rPr>
        <w:t>nation.</w:t>
      </w:r>
    </w:p>
    <w:p w14:paraId="140AF238" w14:textId="574FB605" w:rsidR="008B3A94" w:rsidRPr="00636048" w:rsidRDefault="008B3A94" w:rsidP="008B3A94">
      <w:pPr>
        <w:pStyle w:val="Heading4"/>
        <w:rPr>
          <w:rFonts w:asciiTheme="minorHAnsi" w:hAnsiTheme="minorHAnsi" w:cstheme="minorHAnsi"/>
        </w:rPr>
      </w:pPr>
      <w:r w:rsidRPr="00636048">
        <w:rPr>
          <w:rFonts w:asciiTheme="minorHAnsi" w:hAnsiTheme="minorHAnsi" w:cstheme="minorHAnsi"/>
        </w:rPr>
        <w:t xml:space="preserve">Blood policing causes federally recognized tribes to </w:t>
      </w:r>
      <w:r w:rsidR="00687F01">
        <w:rPr>
          <w:rFonts w:asciiTheme="minorHAnsi" w:hAnsiTheme="minorHAnsi" w:cstheme="minorHAnsi"/>
        </w:rPr>
        <w:t>lash out</w:t>
      </w:r>
      <w:r w:rsidRPr="00636048">
        <w:rPr>
          <w:rFonts w:asciiTheme="minorHAnsi" w:hAnsiTheme="minorHAnsi" w:cstheme="minorHAnsi"/>
        </w:rPr>
        <w:t xml:space="preserve"> at non-recognized tribes in a cultural civil war, the Indian identity is warped into a psychology of legitimate and illegitimate. It creates cultural genocide from within as well as creating destroying biological Indian Futurity</w:t>
      </w:r>
    </w:p>
    <w:p w14:paraId="02FB05A5" w14:textId="77777777" w:rsidR="008B3A94" w:rsidRPr="00636048" w:rsidRDefault="008B3A94" w:rsidP="008B3A94">
      <w:pPr>
        <w:rPr>
          <w:rFonts w:asciiTheme="minorHAnsi" w:hAnsiTheme="minorHAnsi" w:cstheme="minorHAnsi"/>
        </w:rPr>
      </w:pPr>
      <w:r w:rsidRPr="00636048">
        <w:rPr>
          <w:rFonts w:asciiTheme="minorHAnsi" w:hAnsiTheme="minorHAnsi" w:cstheme="minorHAnsi"/>
          <w:b/>
        </w:rPr>
        <w:t>Teves 15</w:t>
      </w:r>
      <w:r w:rsidRPr="00636048">
        <w:rPr>
          <w:rFonts w:asciiTheme="minorHAnsi" w:hAnsiTheme="minorHAnsi" w:cstheme="minorHAnsi"/>
        </w:rPr>
        <w:t>(</w:t>
      </w:r>
      <w:r w:rsidRPr="00636048">
        <w:rPr>
          <w:rFonts w:asciiTheme="minorHAnsi" w:hAnsiTheme="minorHAnsi" w:cstheme="minorHAnsi"/>
          <w:sz w:val="20"/>
          <w:szCs w:val="20"/>
        </w:rPr>
        <w:t xml:space="preserve">Stephanie Nohelani Teves Ph.D., Program in American Culture, University of Michigan, 2012, MA, American Studies, University of Hawaiʻi, 2005, BA, Sociology &amp; Women’s Studies, University of Hawaiʻi, 2002 </w:t>
      </w:r>
      <w:r w:rsidRPr="00636048">
        <w:rPr>
          <w:rFonts w:asciiTheme="minorHAnsi" w:hAnsiTheme="minorHAnsi" w:cstheme="minorHAnsi"/>
          <w:color w:val="312B2C"/>
          <w:sz w:val="20"/>
          <w:szCs w:val="20"/>
        </w:rPr>
        <w:t>research engages the performance of Native Pacific Islander genders and sexualities, straddling Native studies and APIA studies to examine the political and cultural stakes of Native/Indigenous cultural performance and its relationship to emergent decolonization movements, settler-colonialism, and militarism in the Pacific. “Native Studies Keywords” Pages 209-211</w:t>
      </w:r>
      <w:hyperlink r:id="rId34" w:history="1">
        <w:r w:rsidRPr="00636048">
          <w:rPr>
            <w:rStyle w:val="Hyperlink"/>
            <w:rFonts w:asciiTheme="minorHAnsi" w:hAnsiTheme="minorHAnsi" w:cstheme="minorHAnsi"/>
            <w:sz w:val="20"/>
            <w:szCs w:val="20"/>
          </w:rPr>
          <w:t>https://muse.jhu.edu/chapter/1518397</w:t>
        </w:r>
      </w:hyperlink>
      <w:r w:rsidRPr="00636048">
        <w:rPr>
          <w:rFonts w:asciiTheme="minorHAnsi" w:hAnsiTheme="minorHAnsi" w:cstheme="minorHAnsi"/>
        </w:rPr>
        <w:t>) RPS</w:t>
      </w:r>
    </w:p>
    <w:p w14:paraId="7314405D" w14:textId="72AB5667" w:rsidR="008B3A94" w:rsidRDefault="008B3A94" w:rsidP="008B3A94">
      <w:pPr>
        <w:rPr>
          <w:rFonts w:asciiTheme="minorHAnsi" w:hAnsiTheme="minorHAnsi" w:cstheme="minorHAnsi"/>
          <w:color w:val="0A0A0A"/>
          <w:sz w:val="16"/>
        </w:rPr>
      </w:pPr>
      <w:r w:rsidRPr="00636048">
        <w:rPr>
          <w:rFonts w:asciiTheme="minorHAnsi" w:hAnsiTheme="minorHAnsi" w:cstheme="minorHAnsi"/>
          <w:color w:val="0A0A0A"/>
          <w:sz w:val="16"/>
        </w:rPr>
        <w:t xml:space="preserve">209 </w:t>
      </w:r>
      <w:r w:rsidRPr="00636048">
        <w:rPr>
          <w:rFonts w:asciiTheme="minorHAnsi" w:hAnsiTheme="minorHAnsi" w:cstheme="minorHAnsi"/>
          <w:color w:val="0A0A0A"/>
          <w:highlight w:val="yellow"/>
          <w:u w:val="single"/>
        </w:rPr>
        <w:t xml:space="preserve">Indian blood is often viewed as the “truth” of Indian identity.1 </w:t>
      </w:r>
      <w:r w:rsidRPr="00F30E0D">
        <w:rPr>
          <w:rFonts w:asciiTheme="minorHAnsi" w:hAnsiTheme="minorHAnsi" w:cstheme="minorHAnsi"/>
          <w:color w:val="0A0A0A"/>
          <w:u w:val="single"/>
        </w:rPr>
        <w:t>In fact</w:t>
      </w:r>
      <w:r w:rsidRPr="00636048">
        <w:rPr>
          <w:rFonts w:asciiTheme="minorHAnsi" w:hAnsiTheme="minorHAnsi" w:cstheme="minorHAnsi"/>
          <w:color w:val="0A0A0A"/>
          <w:highlight w:val="yellow"/>
          <w:u w:val="single"/>
        </w:rPr>
        <w:t xml:space="preserve">, it is a metaphor for federal </w:t>
      </w:r>
      <w:r w:rsidRPr="00F30E0D">
        <w:rPr>
          <w:rFonts w:asciiTheme="minorHAnsi" w:hAnsiTheme="minorHAnsi" w:cstheme="minorHAnsi"/>
          <w:color w:val="0A0A0A"/>
          <w:u w:val="single"/>
        </w:rPr>
        <w:t xml:space="preserve">access to services, economic resources, and therefore </w:t>
      </w:r>
      <w:r w:rsidRPr="00636048">
        <w:rPr>
          <w:rFonts w:asciiTheme="minorHAnsi" w:hAnsiTheme="minorHAnsi" w:cstheme="minorHAnsi"/>
          <w:color w:val="0A0A0A"/>
          <w:highlight w:val="yellow"/>
          <w:u w:val="single"/>
        </w:rPr>
        <w:t>power</w:t>
      </w:r>
      <w:r w:rsidRPr="00636048">
        <w:rPr>
          <w:rFonts w:asciiTheme="minorHAnsi" w:hAnsiTheme="minorHAnsi" w:cstheme="minorHAnsi"/>
          <w:color w:val="0A0A0A"/>
          <w:sz w:val="16"/>
        </w:rPr>
        <w:t>. As Foucault reminds us, truth claims are always inscribed in power relations. Thus, this essay will focus on the power games that undergird blood policing</w:t>
      </w:r>
      <w:r w:rsidRPr="00636048">
        <w:rPr>
          <w:rFonts w:asciiTheme="minorHAnsi" w:hAnsiTheme="minorHAnsi" w:cstheme="minorHAnsi"/>
          <w:color w:val="0A0A0A"/>
          <w:highlight w:val="yellow"/>
          <w:u w:val="single"/>
        </w:rPr>
        <w:t>. By blood policing</w:t>
      </w:r>
      <w:r w:rsidRPr="00636048">
        <w:rPr>
          <w:rFonts w:asciiTheme="minorHAnsi" w:hAnsiTheme="minorHAnsi" w:cstheme="minorHAnsi"/>
          <w:color w:val="0A0A0A"/>
          <w:sz w:val="16"/>
        </w:rPr>
        <w:t xml:space="preserve">, </w:t>
      </w:r>
      <w:r w:rsidRPr="00636048">
        <w:rPr>
          <w:rFonts w:asciiTheme="minorHAnsi" w:hAnsiTheme="minorHAnsi" w:cstheme="minorHAnsi"/>
          <w:color w:val="0A0A0A"/>
          <w:highlight w:val="yellow"/>
          <w:u w:val="single"/>
        </w:rPr>
        <w:t>I signify</w:t>
      </w:r>
      <w:r w:rsidRPr="00636048">
        <w:rPr>
          <w:rFonts w:asciiTheme="minorHAnsi" w:hAnsiTheme="minorHAnsi" w:cstheme="minorHAnsi"/>
          <w:color w:val="0A0A0A"/>
          <w:sz w:val="16"/>
        </w:rPr>
        <w:t xml:space="preserve"> the practice by some in Indian Country to invoke </w:t>
      </w:r>
      <w:r w:rsidRPr="00636048">
        <w:rPr>
          <w:rFonts w:asciiTheme="minorHAnsi" w:hAnsiTheme="minorHAnsi" w:cstheme="minorHAnsi"/>
          <w:color w:val="0A0A0A"/>
          <w:highlight w:val="yellow"/>
          <w:u w:val="single"/>
        </w:rPr>
        <w:t>ideas of Indian “authenticity,” “realness,” and “legitimacy ” while denouncing and attacking the identities of Indian claimant individuals and tribes deemed to have insufficient “Indian blood.”</w:t>
      </w:r>
      <w:r w:rsidRPr="00636048">
        <w:rPr>
          <w:rFonts w:asciiTheme="minorHAnsi" w:hAnsiTheme="minorHAnsi" w:cstheme="minorHAnsi"/>
          <w:color w:val="0A0A0A"/>
          <w:sz w:val="16"/>
        </w:rPr>
        <w:t xml:space="preserve"> This policing is typically engaged in by people who have their own Indian identity insecurities in an attempt to place someone “below themselves” in order to provide themselves with false power. Because these power games are not acknowledged within blood policing, Indian peoples, including and often particularly those in the academy—claim to just be telling the “truth” about other people’s Indian identity. These truth claims generally ignore the complicated histories of Indian communities and individuals and are frequently proclaimed </w:t>
      </w:r>
      <w:r w:rsidRPr="00F30E0D">
        <w:rPr>
          <w:rFonts w:asciiTheme="minorHAnsi" w:hAnsiTheme="minorHAnsi" w:cstheme="minorHAnsi"/>
          <w:color w:val="0A0A0A"/>
          <w:sz w:val="16"/>
        </w:rPr>
        <w:t xml:space="preserve">by those in the academy with only minor claims to an Indian identity themselves. </w:t>
      </w:r>
      <w:r w:rsidRPr="00F30E0D">
        <w:rPr>
          <w:rFonts w:asciiTheme="minorHAnsi" w:hAnsiTheme="minorHAnsi" w:cstheme="minorHAnsi"/>
          <w:color w:val="0A0A0A"/>
          <w:u w:val="single"/>
        </w:rPr>
        <w:t>Blood police in the academy tend to hail from large, corporate, lineal-descendent, federally recognized tribes; tend to have grown up removed from the traditional culture of these groups; and tend to have battled with their own personal Indian identity insecurities</w:t>
      </w:r>
      <w:r w:rsidRPr="00636048">
        <w:rPr>
          <w:rFonts w:asciiTheme="minorHAnsi" w:hAnsiTheme="minorHAnsi" w:cstheme="minorHAnsi"/>
          <w:color w:val="0A0A0A"/>
          <w:sz w:val="16"/>
        </w:rPr>
        <w:t xml:space="preserve">. In an attempt to make themselves seem “more Indian,” they will condemn the identity claims of others with the hope that this will steer onlookers away from their own complicated journeys back to their chosen Indian identities . As I learned early on in life, the things that people use against you are Blood Policing Cedric Sunray 210 · Cedric Sunray what they most fear themselves. One rarely has to look far into the genealogies of identity police to see their own constantly changing histories and identity insecurities. Those secure in their identities rarely feel the need to explore the identities of others. Consequently, </w:t>
      </w:r>
      <w:r w:rsidRPr="00636048">
        <w:rPr>
          <w:rFonts w:asciiTheme="minorHAnsi" w:hAnsiTheme="minorHAnsi" w:cstheme="minorHAnsi"/>
          <w:color w:val="0A0A0A"/>
          <w:highlight w:val="yellow"/>
          <w:u w:val="single"/>
        </w:rPr>
        <w:t xml:space="preserve">the simplistic “federal recognition” model of Indian identity replaces any nuanced understanding of Indian history. </w:t>
      </w:r>
      <w:r w:rsidRPr="00F30E0D">
        <w:rPr>
          <w:rFonts w:asciiTheme="minorHAnsi" w:hAnsiTheme="minorHAnsi" w:cstheme="minorHAnsi"/>
          <w:color w:val="0A0A0A"/>
          <w:u w:val="single"/>
        </w:rPr>
        <w:t xml:space="preserve">In fact, it may be that </w:t>
      </w:r>
      <w:r w:rsidRPr="00636048">
        <w:rPr>
          <w:rFonts w:asciiTheme="minorHAnsi" w:hAnsiTheme="minorHAnsi" w:cstheme="minorHAnsi"/>
          <w:color w:val="0A0A0A"/>
          <w:highlight w:val="yellow"/>
          <w:u w:val="single"/>
        </w:rPr>
        <w:t>Indian country has gone beyond blood policing to thought policing .</w:t>
      </w:r>
      <w:r w:rsidRPr="00636048">
        <w:rPr>
          <w:rFonts w:asciiTheme="minorHAnsi" w:hAnsiTheme="minorHAnsi" w:cstheme="minorHAnsi"/>
          <w:color w:val="0A0A0A"/>
          <w:sz w:val="16"/>
        </w:rPr>
        <w:t xml:space="preserve"> Someone mentioning a family story of Indian ancestry can spark a public fervor more intense than any issue that is actually causing serious harm to tribal communities, such as gender violence.2 Even people who are claiming no tribal enrollment and who have not attempted to use Indian ancestry for personal gain are being told to publicly apologize by various internet groups of members of large, corporate, minor blood-quantum tribes and some in academia for reciting some minor oral tradition passed down through their family. </w:t>
      </w:r>
      <w:r w:rsidRPr="00F30E0D">
        <w:rPr>
          <w:rFonts w:asciiTheme="minorHAnsi" w:hAnsiTheme="minorHAnsi" w:cstheme="minorHAnsi"/>
          <w:color w:val="0A0A0A"/>
          <w:u w:val="single"/>
        </w:rPr>
        <w:t xml:space="preserve">The identity police—of federally recognized tribes who feel the need to “expose” individuals who are not enrolled members of their tribes in order to bolster their own insecurities—can somehow magically transport themselves back in time and into bedrooms to discern the actual “truth” of Indian identity. </w:t>
      </w:r>
      <w:r w:rsidRPr="00636048">
        <w:rPr>
          <w:rFonts w:asciiTheme="minorHAnsi" w:hAnsiTheme="minorHAnsi" w:cstheme="minorHAnsi"/>
          <w:color w:val="0A0A0A"/>
          <w:u w:val="single"/>
        </w:rPr>
        <w:t xml:space="preserve">The </w:t>
      </w:r>
      <w:r w:rsidRPr="00636048">
        <w:rPr>
          <w:rFonts w:asciiTheme="minorHAnsi" w:hAnsiTheme="minorHAnsi" w:cstheme="minorHAnsi"/>
          <w:color w:val="0A0A0A"/>
          <w:sz w:val="16"/>
        </w:rPr>
        <w:t xml:space="preserve">Certificate of Degree of Indian Blood (CDIB) card, which is issued by the </w:t>
      </w:r>
      <w:r w:rsidRPr="00636048">
        <w:rPr>
          <w:rFonts w:asciiTheme="minorHAnsi" w:hAnsiTheme="minorHAnsi" w:cstheme="minorHAnsi"/>
          <w:color w:val="0A0A0A"/>
          <w:highlight w:val="yellow"/>
          <w:u w:val="single"/>
        </w:rPr>
        <w:t>B</w:t>
      </w:r>
      <w:r w:rsidRPr="00636048">
        <w:rPr>
          <w:rFonts w:asciiTheme="minorHAnsi" w:hAnsiTheme="minorHAnsi" w:cstheme="minorHAnsi"/>
          <w:color w:val="0A0A0A"/>
          <w:sz w:val="16"/>
        </w:rPr>
        <w:t xml:space="preserve">ureau of </w:t>
      </w:r>
      <w:r w:rsidRPr="00636048">
        <w:rPr>
          <w:rFonts w:asciiTheme="minorHAnsi" w:hAnsiTheme="minorHAnsi" w:cstheme="minorHAnsi"/>
          <w:color w:val="0A0A0A"/>
          <w:highlight w:val="yellow"/>
          <w:u w:val="single"/>
        </w:rPr>
        <w:t>I</w:t>
      </w:r>
      <w:r w:rsidRPr="00636048">
        <w:rPr>
          <w:rFonts w:asciiTheme="minorHAnsi" w:hAnsiTheme="minorHAnsi" w:cstheme="minorHAnsi"/>
          <w:color w:val="0A0A0A"/>
          <w:sz w:val="16"/>
        </w:rPr>
        <w:t xml:space="preserve">ndian </w:t>
      </w:r>
      <w:r w:rsidRPr="00636048">
        <w:rPr>
          <w:rFonts w:asciiTheme="minorHAnsi" w:hAnsiTheme="minorHAnsi" w:cstheme="minorHAnsi"/>
          <w:color w:val="0A0A0A"/>
          <w:sz w:val="16"/>
          <w:highlight w:val="yellow"/>
        </w:rPr>
        <w:t>A</w:t>
      </w:r>
      <w:r w:rsidRPr="00636048">
        <w:rPr>
          <w:rFonts w:asciiTheme="minorHAnsi" w:hAnsiTheme="minorHAnsi" w:cstheme="minorHAnsi"/>
          <w:color w:val="0A0A0A"/>
          <w:sz w:val="16"/>
        </w:rPr>
        <w:t xml:space="preserve">ffairs/Department of Interior, </w:t>
      </w:r>
      <w:r w:rsidRPr="00636048">
        <w:rPr>
          <w:rFonts w:asciiTheme="minorHAnsi" w:hAnsiTheme="minorHAnsi" w:cstheme="minorHAnsi"/>
          <w:color w:val="0A0A0A"/>
          <w:highlight w:val="yellow"/>
          <w:u w:val="single"/>
        </w:rPr>
        <w:t>has a high rate of inaccuracy from tribe to tribe and has far reaching and contested histories that have led in contemporary times to mass enrollments and mass disenrollments depending on a variety of circumstances</w:t>
      </w:r>
      <w:r w:rsidRPr="00636048">
        <w:rPr>
          <w:rFonts w:asciiTheme="minorHAnsi" w:hAnsiTheme="minorHAnsi" w:cstheme="minorHAnsi"/>
          <w:color w:val="0A0A0A"/>
          <w:sz w:val="16"/>
        </w:rPr>
        <w:t xml:space="preserve">. The CDIB has become the new identifier of Indian identity, whereas the “old” identifier of Indian identity was community involvement, cultural association , language, family acceptance, and shared traditions. So powerful has the little government-issued card for “federally recognized Indians” become that more “traditional” things such as language, clan, land, community, and governance are no longer necessary components of Indian identity. </w:t>
      </w:r>
      <w:r w:rsidRPr="00636048">
        <w:rPr>
          <w:rFonts w:asciiTheme="minorHAnsi" w:hAnsiTheme="minorHAnsi" w:cstheme="minorHAnsi"/>
          <w:color w:val="0A0A0A"/>
          <w:highlight w:val="yellow"/>
          <w:u w:val="single"/>
        </w:rPr>
        <w:t>This policing goes beyond the individual level. The last decade has witnessed over fifty federally recognized tribal groups across the U</w:t>
      </w:r>
      <w:r w:rsidRPr="00F30E0D">
        <w:rPr>
          <w:rFonts w:asciiTheme="minorHAnsi" w:hAnsiTheme="minorHAnsi" w:cstheme="minorHAnsi"/>
          <w:color w:val="0A0A0A"/>
          <w:u w:val="single"/>
        </w:rPr>
        <w:t>nited</w:t>
      </w:r>
      <w:r w:rsidRPr="00636048">
        <w:rPr>
          <w:rFonts w:asciiTheme="minorHAnsi" w:hAnsiTheme="minorHAnsi" w:cstheme="minorHAnsi"/>
          <w:color w:val="0A0A0A"/>
          <w:highlight w:val="yellow"/>
          <w:u w:val="single"/>
        </w:rPr>
        <w:t xml:space="preserve"> S</w:t>
      </w:r>
      <w:r w:rsidRPr="00F30E0D">
        <w:rPr>
          <w:rFonts w:asciiTheme="minorHAnsi" w:hAnsiTheme="minorHAnsi" w:cstheme="minorHAnsi"/>
          <w:color w:val="0A0A0A"/>
          <w:u w:val="single"/>
        </w:rPr>
        <w:t>tates</w:t>
      </w:r>
      <w:r w:rsidRPr="00636048">
        <w:rPr>
          <w:rFonts w:asciiTheme="minorHAnsi" w:hAnsiTheme="minorHAnsi" w:cstheme="minorHAnsi"/>
          <w:color w:val="0A0A0A"/>
          <w:highlight w:val="yellow"/>
          <w:u w:val="single"/>
        </w:rPr>
        <w:t xml:space="preserve"> disenrolling their own tribal membership; </w:t>
      </w:r>
      <w:r w:rsidRPr="00F30E0D">
        <w:rPr>
          <w:rFonts w:asciiTheme="minorHAnsi" w:hAnsiTheme="minorHAnsi" w:cstheme="minorHAnsi"/>
          <w:color w:val="0A0A0A"/>
          <w:u w:val="single"/>
        </w:rPr>
        <w:t>in other words</w:t>
      </w:r>
      <w:r w:rsidRPr="00636048">
        <w:rPr>
          <w:rFonts w:asciiTheme="minorHAnsi" w:hAnsiTheme="minorHAnsi" w:cstheme="minorHAnsi"/>
          <w:color w:val="0A0A0A"/>
          <w:highlight w:val="yellow"/>
          <w:u w:val="single"/>
        </w:rPr>
        <w:t>, “</w:t>
      </w:r>
      <w:r w:rsidRPr="00636048">
        <w:rPr>
          <w:rStyle w:val="Emphasis"/>
          <w:rFonts w:asciiTheme="minorHAnsi" w:hAnsiTheme="minorHAnsi" w:cstheme="minorHAnsi"/>
          <w:highlight w:val="yellow"/>
        </w:rPr>
        <w:t>Indian today, non-Indian tomorrow.”</w:t>
      </w:r>
      <w:r w:rsidRPr="00636048">
        <w:rPr>
          <w:rFonts w:asciiTheme="minorHAnsi" w:hAnsiTheme="minorHAnsi" w:cstheme="minorHAnsi"/>
          <w:color w:val="0A0A0A"/>
          <w:sz w:val="16"/>
        </w:rPr>
        <w:t xml:space="preserve"> Disenrollment has increased in Indian country since the advent of casinos. Examples include the Cherokee Freedmen and the Pechanga in California. The politics of disenrollment are generally excused as acts of “sovereignty.” Many federally recognized tribes are also very active in trying to stop historic “non-federally recognized”3 tribes from gaining federal recognition. There is little critique of this practice because it is assumed that tribes that have not been federally recognized cannot really be Indian. Blood Policing · 211 In this essay, I wish to explore the politics of blood policing. Why do Indian communities assume that settler-colonial federal definitions...</w:t>
      </w:r>
    </w:p>
    <w:p w14:paraId="5990B134" w14:textId="77777777" w:rsidR="008B3A94" w:rsidRPr="00636048" w:rsidRDefault="008B3A94" w:rsidP="008B3A94">
      <w:pPr>
        <w:pStyle w:val="Heading4"/>
        <w:rPr>
          <w:rFonts w:asciiTheme="minorHAnsi" w:hAnsiTheme="minorHAnsi" w:cstheme="minorHAnsi"/>
        </w:rPr>
      </w:pPr>
      <w:r w:rsidRPr="00636048">
        <w:rPr>
          <w:rFonts w:asciiTheme="minorHAnsi" w:hAnsiTheme="minorHAnsi" w:cstheme="minorHAnsi"/>
        </w:rPr>
        <w:t>Blood Quantums ensure native genocide and create the notion of the “Vanishing Indian”</w:t>
      </w:r>
    </w:p>
    <w:p w14:paraId="1EEAFC72" w14:textId="77777777" w:rsidR="008B3A94" w:rsidRPr="00636048" w:rsidRDefault="008B3A94" w:rsidP="008B3A94">
      <w:pPr>
        <w:rPr>
          <w:rFonts w:asciiTheme="minorHAnsi" w:hAnsiTheme="minorHAnsi" w:cstheme="minorHAnsi"/>
        </w:rPr>
      </w:pPr>
      <w:r w:rsidRPr="00636048">
        <w:rPr>
          <w:rFonts w:asciiTheme="minorHAnsi" w:hAnsiTheme="minorHAnsi" w:cstheme="minorHAnsi"/>
          <w:b/>
        </w:rPr>
        <w:t>Teves 15</w:t>
      </w:r>
      <w:r w:rsidRPr="00636048">
        <w:rPr>
          <w:rFonts w:asciiTheme="minorHAnsi" w:hAnsiTheme="minorHAnsi" w:cstheme="minorHAnsi"/>
        </w:rPr>
        <w:t>(</w:t>
      </w:r>
      <w:r w:rsidRPr="00636048">
        <w:rPr>
          <w:rFonts w:asciiTheme="minorHAnsi" w:hAnsiTheme="minorHAnsi" w:cstheme="minorHAnsi"/>
          <w:sz w:val="20"/>
          <w:szCs w:val="20"/>
        </w:rPr>
        <w:t xml:space="preserve">Stephanie Nohelani Teves Ph.D., Program in American Culture, University of Michigan, 2012, MA, American Studies, University of Hawaiʻi, 2005, BA, Sociology &amp; Women’s Studies, University of Hawaiʻi, 2002 </w:t>
      </w:r>
      <w:r w:rsidRPr="00636048">
        <w:rPr>
          <w:rFonts w:asciiTheme="minorHAnsi" w:hAnsiTheme="minorHAnsi" w:cstheme="minorHAnsi"/>
          <w:color w:val="312B2C"/>
          <w:sz w:val="20"/>
          <w:szCs w:val="20"/>
        </w:rPr>
        <w:t xml:space="preserve">research engages the performance of Native Pacific Islander genders and sexualities, straddling Native studies and APIA studies to examine the political and cultural stakes of Native/Indigenous cultural performance and its relationship to emergent decolonization movements, settler-colonialism, and militarism in the Pacific. “Native Studies Keywords” Pages 199-201 </w:t>
      </w:r>
      <w:hyperlink r:id="rId35" w:history="1">
        <w:r w:rsidRPr="00636048">
          <w:rPr>
            <w:rStyle w:val="Hyperlink"/>
            <w:rFonts w:asciiTheme="minorHAnsi" w:hAnsiTheme="minorHAnsi" w:cstheme="minorHAnsi"/>
            <w:sz w:val="20"/>
            <w:szCs w:val="20"/>
          </w:rPr>
          <w:t>https://muse.jhu.edu/chapter/1518397</w:t>
        </w:r>
      </w:hyperlink>
      <w:r w:rsidRPr="00636048">
        <w:rPr>
          <w:rFonts w:asciiTheme="minorHAnsi" w:hAnsiTheme="minorHAnsi" w:cstheme="minorHAnsi"/>
        </w:rPr>
        <w:t>) RPS</w:t>
      </w:r>
    </w:p>
    <w:p w14:paraId="37E3721D" w14:textId="1B354858" w:rsidR="008B3A94" w:rsidRDefault="008B3A94" w:rsidP="008B3A94">
      <w:pPr>
        <w:rPr>
          <w:rFonts w:asciiTheme="minorHAnsi" w:hAnsiTheme="minorHAnsi" w:cstheme="minorHAnsi"/>
          <w:color w:val="0A0A0A"/>
          <w:sz w:val="16"/>
        </w:rPr>
      </w:pPr>
      <w:r w:rsidRPr="00636048">
        <w:rPr>
          <w:rFonts w:asciiTheme="minorHAnsi" w:hAnsiTheme="minorHAnsi" w:cstheme="minorHAnsi"/>
          <w:color w:val="0A0A0A"/>
          <w:sz w:val="16"/>
        </w:rPr>
        <w:t xml:space="preserve">199 </w:t>
      </w:r>
      <w:r w:rsidRPr="00F30E0D">
        <w:rPr>
          <w:rFonts w:asciiTheme="minorHAnsi" w:hAnsiTheme="minorHAnsi" w:cstheme="minorHAnsi"/>
          <w:color w:val="0A0A0A"/>
          <w:highlight w:val="yellow"/>
          <w:u w:val="single"/>
        </w:rPr>
        <w:t>The politics of tribal citizenship in the United States are often directly linked to blood quantum.</w:t>
      </w:r>
      <w:r w:rsidRPr="00636048">
        <w:rPr>
          <w:rFonts w:asciiTheme="minorHAnsi" w:hAnsiTheme="minorHAnsi" w:cstheme="minorHAnsi"/>
          <w:color w:val="0A0A0A"/>
          <w:u w:val="single"/>
        </w:rPr>
        <w:t xml:space="preserve"> This summary focuses primarily on the blood quantum regulations within the United States, but it should be noted that an equally complicated and contested history also exists in Canada. </w:t>
      </w:r>
      <w:r w:rsidRPr="00636048">
        <w:rPr>
          <w:rFonts w:asciiTheme="minorHAnsi" w:hAnsiTheme="minorHAnsi" w:cstheme="minorHAnsi"/>
          <w:color w:val="0A0A0A"/>
          <w:sz w:val="16"/>
        </w:rPr>
        <w:t xml:space="preserve">Within the United States, the federal government issues Certificate of Degree of Indian Blood (CDIB) cards to eligible people based on one’s traceable degree of “Indian blood.” </w:t>
      </w:r>
      <w:r w:rsidRPr="00F30E0D">
        <w:rPr>
          <w:rFonts w:asciiTheme="minorHAnsi" w:hAnsiTheme="minorHAnsi" w:cstheme="minorHAnsi"/>
          <w:color w:val="0A0A0A"/>
          <w:u w:val="single"/>
        </w:rPr>
        <w:t>It is presumed that higher amounts of “Indian blood” result in someone being more authentically “Indian.” This stands in opposition to the ways that African Americans were identified by the “one drop rule,”</w:t>
      </w:r>
      <w:r w:rsidRPr="00636048">
        <w:rPr>
          <w:rFonts w:asciiTheme="minorHAnsi" w:hAnsiTheme="minorHAnsi" w:cstheme="minorHAnsi"/>
          <w:color w:val="0A0A0A"/>
          <w:sz w:val="16"/>
        </w:rPr>
        <w:t xml:space="preserve"> particularly during the early nineteenth century.1 </w:t>
      </w:r>
      <w:r w:rsidRPr="00636048">
        <w:rPr>
          <w:rStyle w:val="Emphasis"/>
          <w:rFonts w:asciiTheme="minorHAnsi" w:hAnsiTheme="minorHAnsi" w:cstheme="minorHAnsi"/>
          <w:highlight w:val="yellow"/>
        </w:rPr>
        <w:t>For Native Americans , the issue of “blood” is interpreted both as a racial arithmetic that ensures genocide</w:t>
      </w:r>
      <w:r w:rsidRPr="00636048">
        <w:rPr>
          <w:rFonts w:asciiTheme="minorHAnsi" w:hAnsiTheme="minorHAnsi" w:cstheme="minorHAnsi"/>
          <w:color w:val="0A0A0A"/>
          <w:highlight w:val="yellow"/>
          <w:u w:val="single"/>
        </w:rPr>
        <w:t>, as Native people have the highest rates of exogamy in the United States, and an argument based on limited resources.</w:t>
      </w:r>
      <w:r w:rsidRPr="00636048">
        <w:rPr>
          <w:rFonts w:asciiTheme="minorHAnsi" w:hAnsiTheme="minorHAnsi" w:cstheme="minorHAnsi"/>
          <w:color w:val="0A0A0A"/>
          <w:u w:val="single"/>
        </w:rPr>
        <w:t xml:space="preserve"> Thus, within Native communities and in Native Studies, blood has served a dual function, on the one hand functioning as a racialized means to administer Native populations, and on the other hand serving to potentially protect Native communities from the theft of benefits and resources by nonNatives</w:t>
      </w:r>
      <w:r w:rsidRPr="00636048">
        <w:rPr>
          <w:rFonts w:asciiTheme="minorHAnsi" w:hAnsiTheme="minorHAnsi" w:cstheme="minorHAnsi"/>
          <w:color w:val="0A0A0A"/>
          <w:sz w:val="16"/>
        </w:rPr>
        <w:t xml:space="preserve">. For example, blood has been held up as the gold standard for university admissions in response to non-Native people who have historically claimed Native ancestry in order to access scholarships and other financial resources. Blood 200 · Blood Racializing Native Identity Blood quantum is a non-Native construct. It is a by-product of postEnlightenment projects that were invested in the science and technologies of the body, promoting theories that correlated intelligence and character traits with racial background. </w:t>
      </w:r>
      <w:r w:rsidRPr="00636048">
        <w:rPr>
          <w:rFonts w:asciiTheme="minorHAnsi" w:hAnsiTheme="minorHAnsi" w:cstheme="minorHAnsi"/>
          <w:color w:val="0A0A0A"/>
          <w:highlight w:val="yellow"/>
          <w:u w:val="single"/>
        </w:rPr>
        <w:t xml:space="preserve">Blood-quantum laws were deployed to racialize Native peoples, replacing Native senses of belonging and kinship , which varied across tribal communities before the twentieth century. </w:t>
      </w:r>
      <w:r w:rsidRPr="00F30E0D">
        <w:rPr>
          <w:rFonts w:asciiTheme="minorHAnsi" w:hAnsiTheme="minorHAnsi" w:cstheme="minorHAnsi"/>
          <w:color w:val="0A0A0A"/>
          <w:u w:val="single"/>
        </w:rPr>
        <w:t xml:space="preserve">Many Native studies scholars agree that the imposition of </w:t>
      </w:r>
      <w:r w:rsidRPr="00F30E0D">
        <w:rPr>
          <w:rFonts w:asciiTheme="minorHAnsi" w:hAnsiTheme="minorHAnsi" w:cstheme="minorHAnsi"/>
          <w:b/>
          <w:color w:val="0A0A0A"/>
          <w:u w:val="single"/>
        </w:rPr>
        <w:t>blood quantum functioned to support the systematic removal of Native people from their lands</w:t>
      </w:r>
      <w:r w:rsidRPr="00F30E0D">
        <w:rPr>
          <w:rFonts w:asciiTheme="minorHAnsi" w:hAnsiTheme="minorHAnsi" w:cstheme="minorHAnsi"/>
          <w:color w:val="0A0A0A"/>
          <w:u w:val="single"/>
        </w:rPr>
        <w:t>.</w:t>
      </w:r>
      <w:r w:rsidRPr="00636048">
        <w:rPr>
          <w:rFonts w:asciiTheme="minorHAnsi" w:hAnsiTheme="minorHAnsi" w:cstheme="minorHAnsi"/>
          <w:color w:val="0A0A0A"/>
          <w:u w:val="single"/>
        </w:rPr>
        <w:t xml:space="preserve"> </w:t>
      </w:r>
      <w:r w:rsidRPr="00636048">
        <w:rPr>
          <w:rFonts w:asciiTheme="minorHAnsi" w:hAnsiTheme="minorHAnsi" w:cstheme="minorHAnsi"/>
          <w:color w:val="0A0A0A"/>
          <w:sz w:val="16"/>
        </w:rPr>
        <w:t xml:space="preserve">In Annette Jaimes’s influential essay “Federal Indian Identification Policy,” she argues that the racialization of Native peoples in the United States was founded on an institutional policy of genocide.2 Similarly, as J. Kēhaulani Kauanui has explained, </w:t>
      </w:r>
      <w:r w:rsidRPr="00636048">
        <w:rPr>
          <w:rFonts w:asciiTheme="minorHAnsi" w:hAnsiTheme="minorHAnsi" w:cstheme="minorHAnsi"/>
          <w:color w:val="0A0A0A"/>
          <w:highlight w:val="yellow"/>
          <w:u w:val="single"/>
        </w:rPr>
        <w:t xml:space="preserve">blood purity is often wrongly equated with cultural purity and </w:t>
      </w:r>
      <w:r w:rsidRPr="00BC1CE8">
        <w:rPr>
          <w:rFonts w:asciiTheme="minorHAnsi" w:hAnsiTheme="minorHAnsi" w:cstheme="minorHAnsi"/>
          <w:color w:val="0A0A0A"/>
          <w:u w:val="single"/>
        </w:rPr>
        <w:t xml:space="preserve">in turn </w:t>
      </w:r>
      <w:r w:rsidRPr="00636048">
        <w:rPr>
          <w:rFonts w:asciiTheme="minorHAnsi" w:hAnsiTheme="minorHAnsi" w:cstheme="minorHAnsi"/>
          <w:color w:val="0A0A0A"/>
          <w:highlight w:val="yellow"/>
          <w:u w:val="single"/>
        </w:rPr>
        <w:t>justifies Native dispossession.</w:t>
      </w:r>
      <w:r w:rsidRPr="00636048">
        <w:rPr>
          <w:rFonts w:asciiTheme="minorHAnsi" w:hAnsiTheme="minorHAnsi" w:cstheme="minorHAnsi"/>
          <w:color w:val="0A0A0A"/>
          <w:sz w:val="16"/>
          <w:szCs w:val="16"/>
        </w:rPr>
        <w:t xml:space="preserve">3 </w:t>
      </w:r>
      <w:r w:rsidRPr="00BC1CE8">
        <w:rPr>
          <w:rFonts w:asciiTheme="minorHAnsi" w:hAnsiTheme="minorHAnsi" w:cstheme="minorHAnsi"/>
          <w:color w:val="0A0A0A"/>
          <w:highlight w:val="yellow"/>
          <w:u w:val="single"/>
        </w:rPr>
        <w:t>According to this logic, the higher the blood quantum, the more “Native” one is</w:t>
      </w:r>
      <w:r w:rsidRPr="00BC1CE8">
        <w:rPr>
          <w:rFonts w:asciiTheme="minorHAnsi" w:hAnsiTheme="minorHAnsi" w:cstheme="minorHAnsi"/>
          <w:color w:val="0A0A0A"/>
          <w:sz w:val="16"/>
          <w:highlight w:val="yellow"/>
        </w:rPr>
        <w:t>.</w:t>
      </w:r>
      <w:r w:rsidRPr="00636048">
        <w:rPr>
          <w:rFonts w:asciiTheme="minorHAnsi" w:hAnsiTheme="minorHAnsi" w:cstheme="minorHAnsi"/>
          <w:color w:val="0A0A0A"/>
          <w:sz w:val="16"/>
        </w:rPr>
        <w:t xml:space="preserve"> Unlike the “one drop of blood” notion, in which those with one drop of black blood are considered black, conversely, only one drop of non-Native blood makes one less Native. Jack Forbes noted that the reason for this contradiction is that the U.S. government’s interest in black people has been in their labor power, and therefore it was in the national interest to have as many black people laboring as slaves as possible.4 But </w:t>
      </w:r>
      <w:r w:rsidRPr="00BC1CE8">
        <w:rPr>
          <w:rFonts w:asciiTheme="minorHAnsi" w:hAnsiTheme="minorHAnsi" w:cstheme="minorHAnsi"/>
          <w:color w:val="0A0A0A"/>
          <w:u w:val="single"/>
        </w:rPr>
        <w:t>since the U.S. government’s interest in Native peoples has been land, it has been in their interest to make it more difficult to qualify as Native. Thus</w:t>
      </w:r>
      <w:r w:rsidRPr="00636048">
        <w:rPr>
          <w:rFonts w:asciiTheme="minorHAnsi" w:hAnsiTheme="minorHAnsi" w:cstheme="minorHAnsi"/>
          <w:color w:val="0A0A0A"/>
          <w:highlight w:val="yellow"/>
          <w:u w:val="single"/>
        </w:rPr>
        <w:t xml:space="preserve">, while blackness has been constructed as the opposite of whiteness, policies directed toward Native peoples have been framed by the ability of Native </w:t>
      </w:r>
      <w:r w:rsidRPr="00BC1CE8">
        <w:rPr>
          <w:rFonts w:asciiTheme="minorHAnsi" w:hAnsiTheme="minorHAnsi" w:cstheme="minorHAnsi"/>
          <w:color w:val="0A0A0A"/>
          <w:highlight w:val="yellow"/>
          <w:u w:val="single"/>
        </w:rPr>
        <w:t>peoples to disappear as part of a Vanishing Indian rhetoric</w:t>
      </w:r>
      <w:r w:rsidRPr="00636048">
        <w:rPr>
          <w:rFonts w:asciiTheme="minorHAnsi" w:hAnsiTheme="minorHAnsi" w:cstheme="minorHAnsi"/>
          <w:color w:val="0A0A0A"/>
          <w:sz w:val="16"/>
        </w:rPr>
        <w:t xml:space="preserve">.5 </w:t>
      </w:r>
      <w:r w:rsidRPr="00636048">
        <w:rPr>
          <w:rFonts w:asciiTheme="minorHAnsi" w:hAnsiTheme="minorHAnsi" w:cstheme="minorHAnsi"/>
          <w:color w:val="0A0A0A"/>
          <w:u w:val="single"/>
        </w:rPr>
        <w:t>With policies such as termination and relocation</w:t>
      </w:r>
      <w:r w:rsidRPr="00636048">
        <w:rPr>
          <w:rFonts w:asciiTheme="minorHAnsi" w:hAnsiTheme="minorHAnsi" w:cstheme="minorHAnsi"/>
          <w:color w:val="0A0A0A"/>
          <w:sz w:val="16"/>
        </w:rPr>
        <w:t xml:space="preserve">, the U.S. government has historically attempted to force Native peoples to leave their communities and enter the mainstream, where there is a high degree of intermarriage. </w:t>
      </w:r>
      <w:r w:rsidRPr="00BC1CE8">
        <w:rPr>
          <w:rFonts w:asciiTheme="minorHAnsi" w:hAnsiTheme="minorHAnsi" w:cstheme="minorHAnsi"/>
          <w:color w:val="0A0A0A"/>
          <w:u w:val="single"/>
        </w:rPr>
        <w:t>Consequently</w:t>
      </w:r>
      <w:r w:rsidRPr="00636048">
        <w:rPr>
          <w:rFonts w:asciiTheme="minorHAnsi" w:hAnsiTheme="minorHAnsi" w:cstheme="minorHAnsi"/>
          <w:color w:val="0A0A0A"/>
          <w:highlight w:val="yellow"/>
          <w:u w:val="single"/>
        </w:rPr>
        <w:t>, if Native peoples have to meet a certain blood quantum to be defined as Native, they can be statistically disappeared</w:t>
      </w:r>
      <w:r w:rsidRPr="00636048">
        <w:rPr>
          <w:rFonts w:asciiTheme="minorHAnsi" w:hAnsiTheme="minorHAnsi" w:cstheme="minorHAnsi"/>
          <w:color w:val="0A0A0A"/>
          <w:sz w:val="16"/>
        </w:rPr>
        <w:t>. Jaimes concluded that blood quantum guaranteed “not only our own continued subordination, expropriation, and colonization, but ultimately our own statistical extermination,”6 as it is nearly statistically impossible to maintain “blood purity,” and few Native communities were “pure” even before 1492 because of the vast intellectual, physical, and cultural trading networks throughout the Americas. In turn, Jaimes’s analysis was challenged by John LaVelle. Part of the evidence offered by Jaimes of the colonial nature of blood quantum was that Blood · 201 it was instituted through the Dawes Allotment Act of 1887 to determine who would be eligible for allotments. LaVelle’s reading of the Dawes act, however, demonstrated that blood quantum does not appear within the text of the policy.7 LaVelle explains that “eligibility” for initial allotments under the 1887 legislation was determined by the tribes themselves. Later, between 1917 and 1920, federal officials who were administering allotment employed a criteria of “competency” to evaluate whether allottees could manage their...</w:t>
      </w:r>
    </w:p>
    <w:p w14:paraId="3634E616" w14:textId="77777777" w:rsidR="003E4EB2" w:rsidRPr="000A596A" w:rsidRDefault="003E4EB2" w:rsidP="003E4EB2">
      <w:pPr>
        <w:rPr>
          <w:b/>
          <w:sz w:val="26"/>
          <w:szCs w:val="26"/>
        </w:rPr>
      </w:pPr>
      <w:r>
        <w:rPr>
          <w:b/>
          <w:sz w:val="26"/>
          <w:szCs w:val="26"/>
        </w:rPr>
        <w:t>Border Wall construction is a significant harm to indigenous peoples living on the border.</w:t>
      </w:r>
    </w:p>
    <w:p w14:paraId="266BB362" w14:textId="77777777" w:rsidR="003E4EB2" w:rsidRPr="00DC0F6D" w:rsidRDefault="003E4EB2" w:rsidP="003E4EB2">
      <w:pPr>
        <w:rPr>
          <w:b/>
          <w:sz w:val="26"/>
          <w:szCs w:val="26"/>
        </w:rPr>
      </w:pPr>
      <w:r w:rsidRPr="00DC0F6D">
        <w:rPr>
          <w:b/>
          <w:sz w:val="26"/>
          <w:szCs w:val="26"/>
        </w:rPr>
        <w:t>Tamez ‘14</w:t>
      </w:r>
    </w:p>
    <w:p w14:paraId="0CCD84D5" w14:textId="77777777" w:rsidR="003E4EB2" w:rsidRPr="005C47B9" w:rsidRDefault="003E4EB2" w:rsidP="003E4EB2">
      <w:pPr>
        <w:rPr>
          <w:sz w:val="18"/>
          <w:szCs w:val="18"/>
        </w:rPr>
      </w:pPr>
      <w:r w:rsidRPr="005C47B9">
        <w:rPr>
          <w:sz w:val="18"/>
          <w:szCs w:val="18"/>
        </w:rPr>
        <w:t>Margo Tamez is a an associate professor in the Indigenous Studies Program at University of British Columbia. She wrote the report “The Situation at the Texas-Mexico Border and the Racially Discriminatory Impact of the Border Wall on the Lipan Apache (Cúelcahén Ndé) Peoples in Texas” – Human Rights Clinic – Feb 2014</w:t>
      </w:r>
      <w:r>
        <w:rPr>
          <w:sz w:val="18"/>
          <w:szCs w:val="18"/>
        </w:rPr>
        <w:t xml:space="preserve"> - </w:t>
      </w:r>
      <w:r w:rsidRPr="00653804">
        <w:rPr>
          <w:sz w:val="18"/>
          <w:szCs w:val="18"/>
        </w:rPr>
        <w:t>https://law.utexas.edu/wp-content/uploads/sites/11/2015/04/2014-HRC-USA-BorderWall-ShadowReport.pdf</w:t>
      </w:r>
    </w:p>
    <w:p w14:paraId="436D84C5" w14:textId="77777777" w:rsidR="003E4EB2" w:rsidRDefault="003E4EB2" w:rsidP="003E4EB2"/>
    <w:p w14:paraId="08F7C662" w14:textId="78C73D2A" w:rsidR="003E4EB2" w:rsidRDefault="003E4EB2" w:rsidP="003E4EB2">
      <w:r w:rsidRPr="00DC0F6D">
        <w:rPr>
          <w:sz w:val="16"/>
        </w:rPr>
        <w:t xml:space="preserve">The </w:t>
      </w:r>
      <w:r w:rsidRPr="00DC0F6D">
        <w:rPr>
          <w:highlight w:val="yellow"/>
          <w:u w:val="single"/>
        </w:rPr>
        <w:t>construction of the</w:t>
      </w:r>
      <w:r>
        <w:t xml:space="preserve"> </w:t>
      </w:r>
      <w:r w:rsidRPr="00DC0F6D">
        <w:rPr>
          <w:sz w:val="16"/>
        </w:rPr>
        <w:t>Texas-Mexico</w:t>
      </w:r>
      <w:r>
        <w:t xml:space="preserve"> </w:t>
      </w:r>
      <w:r w:rsidRPr="00DC0F6D">
        <w:rPr>
          <w:highlight w:val="yellow"/>
          <w:u w:val="single"/>
        </w:rPr>
        <w:t>border wall</w:t>
      </w:r>
      <w:r>
        <w:t xml:space="preserve"> </w:t>
      </w:r>
      <w:r w:rsidRPr="00DC0F6D">
        <w:rPr>
          <w:sz w:val="16"/>
        </w:rPr>
        <w:t xml:space="preserve">has had, has and </w:t>
      </w:r>
      <w:r w:rsidRPr="00DC0F6D">
        <w:rPr>
          <w:highlight w:val="yellow"/>
          <w:u w:val="single"/>
        </w:rPr>
        <w:t>will</w:t>
      </w:r>
      <w:r>
        <w:t xml:space="preserve"> </w:t>
      </w:r>
      <w:r w:rsidRPr="00DC0F6D">
        <w:rPr>
          <w:sz w:val="16"/>
        </w:rPr>
        <w:t xml:space="preserve">continue to </w:t>
      </w:r>
      <w:r w:rsidRPr="00DC0F6D">
        <w:rPr>
          <w:highlight w:val="yellow"/>
          <w:u w:val="single"/>
        </w:rPr>
        <w:t>have a negative impact on</w:t>
      </w:r>
      <w:r>
        <w:t xml:space="preserve"> </w:t>
      </w:r>
      <w:r w:rsidRPr="00DC0F6D">
        <w:rPr>
          <w:sz w:val="16"/>
        </w:rPr>
        <w:t xml:space="preserve">the peoples living along the border, especially </w:t>
      </w:r>
      <w:r w:rsidRPr="00DC0F6D">
        <w:rPr>
          <w:highlight w:val="yellow"/>
          <w:u w:val="single"/>
        </w:rPr>
        <w:t>indigenous peoples</w:t>
      </w:r>
      <w:r>
        <w:t xml:space="preserve">. </w:t>
      </w:r>
      <w:r w:rsidRPr="00DC0F6D">
        <w:rPr>
          <w:sz w:val="16"/>
        </w:rPr>
        <w:t>In 2005</w:t>
      </w:r>
      <w:r>
        <w:t xml:space="preserve">, </w:t>
      </w:r>
      <w:r w:rsidRPr="00DC0F6D">
        <w:rPr>
          <w:highlight w:val="yellow"/>
          <w:u w:val="single"/>
        </w:rPr>
        <w:t>U.S. Congress began enacting legislation</w:t>
      </w:r>
      <w:r>
        <w:t xml:space="preserve">, </w:t>
      </w:r>
      <w:r w:rsidRPr="00DC0F6D">
        <w:rPr>
          <w:sz w:val="16"/>
        </w:rPr>
        <w:t xml:space="preserve">including the REAL ID Act, which allowed the U.S. government </w:t>
      </w:r>
      <w:r w:rsidRPr="00DC0F6D">
        <w:rPr>
          <w:highlight w:val="yellow"/>
          <w:u w:val="single"/>
        </w:rPr>
        <w:t>to build a wall along the border</w:t>
      </w:r>
      <w:r>
        <w:t xml:space="preserve"> </w:t>
      </w:r>
      <w:r w:rsidRPr="00DC0F6D">
        <w:rPr>
          <w:sz w:val="16"/>
        </w:rPr>
        <w:t>between the U.S. and Mexico.</w:t>
      </w:r>
      <w:r>
        <w:t xml:space="preserve"> </w:t>
      </w:r>
      <w:r w:rsidRPr="00DC0F6D">
        <w:rPr>
          <w:sz w:val="16"/>
        </w:rPr>
        <w:t xml:space="preserve">As demonstrated in </w:t>
      </w:r>
      <w:r w:rsidRPr="00DC0F6D">
        <w:rPr>
          <w:highlight w:val="yellow"/>
          <w:u w:val="single"/>
        </w:rPr>
        <w:t>this</w:t>
      </w:r>
      <w:r>
        <w:t xml:space="preserve"> </w:t>
      </w:r>
      <w:r w:rsidRPr="00DC0F6D">
        <w:rPr>
          <w:sz w:val="16"/>
        </w:rPr>
        <w:t xml:space="preserve">report, the legislation </w:t>
      </w:r>
      <w:r w:rsidRPr="00DC0F6D">
        <w:rPr>
          <w:highlight w:val="yellow"/>
          <w:u w:val="single"/>
        </w:rPr>
        <w:t>allowed the government to avoid consultation</w:t>
      </w:r>
      <w:r>
        <w:t xml:space="preserve"> </w:t>
      </w:r>
      <w:r w:rsidRPr="00DC0F6D">
        <w:rPr>
          <w:sz w:val="16"/>
        </w:rPr>
        <w:t xml:space="preserve">with the affected border communities, including </w:t>
      </w:r>
      <w:r w:rsidRPr="00DC0F6D">
        <w:rPr>
          <w:highlight w:val="yellow"/>
          <w:u w:val="single"/>
        </w:rPr>
        <w:t>indigenous people</w:t>
      </w:r>
      <w:r w:rsidRPr="00DC0F6D">
        <w:rPr>
          <w:highlight w:val="yellow"/>
        </w:rPr>
        <w:t xml:space="preserve">, </w:t>
      </w:r>
      <w:r w:rsidRPr="00DC0F6D">
        <w:rPr>
          <w:highlight w:val="yellow"/>
          <w:u w:val="single"/>
        </w:rPr>
        <w:t>and</w:t>
      </w:r>
      <w:r>
        <w:t xml:space="preserve"> </w:t>
      </w:r>
      <w:r w:rsidRPr="00DC0F6D">
        <w:rPr>
          <w:sz w:val="16"/>
        </w:rPr>
        <w:t xml:space="preserve">gave the government excessive powers </w:t>
      </w:r>
      <w:r w:rsidRPr="00DC0F6D">
        <w:rPr>
          <w:highlight w:val="yellow"/>
          <w:u w:val="single"/>
        </w:rPr>
        <w:t>to construct the wall</w:t>
      </w:r>
      <w:r w:rsidRPr="00DC0F6D">
        <w:rPr>
          <w:highlight w:val="yellow"/>
        </w:rPr>
        <w:t xml:space="preserve">, </w:t>
      </w:r>
      <w:r w:rsidRPr="00DC0F6D">
        <w:rPr>
          <w:highlight w:val="yellow"/>
          <w:u w:val="single"/>
        </w:rPr>
        <w:t>regardless of its harmful and environmental impact</w:t>
      </w:r>
      <w:r w:rsidRPr="00DC0F6D">
        <w:rPr>
          <w:highlight w:val="yellow"/>
        </w:rPr>
        <w:t>.</w:t>
      </w:r>
      <w:r>
        <w:t xml:space="preserve"> </w:t>
      </w:r>
      <w:r w:rsidRPr="00DC0F6D">
        <w:rPr>
          <w:sz w:val="16"/>
          <w:szCs w:val="16"/>
        </w:rPr>
        <w:t>The legislation also encouraged a lack of transparency regarding the U.S. government’s decisions about the wall, and led to arbitrary decisions regarding the wall’s placement.</w:t>
      </w:r>
      <w:r>
        <w:t xml:space="preserve"> </w:t>
      </w:r>
      <w:r w:rsidRPr="00DC0F6D">
        <w:rPr>
          <w:highlight w:val="yellow"/>
          <w:u w:val="single"/>
        </w:rPr>
        <w:t>It was erected through sensitive environmental areas, indigenous lands, and small private properties</w:t>
      </w:r>
      <w:r>
        <w:t xml:space="preserve">, </w:t>
      </w:r>
      <w:r w:rsidRPr="00DC0F6D">
        <w:rPr>
          <w:sz w:val="16"/>
          <w:szCs w:val="16"/>
        </w:rPr>
        <w:t>but nonetheless skips some segments of the more lucrative properties owned by businesses. The conjunction of</w:t>
      </w:r>
      <w:r>
        <w:t xml:space="preserve"> </w:t>
      </w:r>
      <w:r w:rsidRPr="00DC0F6D">
        <w:rPr>
          <w:highlight w:val="yellow"/>
          <w:u w:val="single"/>
        </w:rPr>
        <w:t>these elements</w:t>
      </w:r>
      <w:r w:rsidRPr="00DC0F6D">
        <w:rPr>
          <w:sz w:val="16"/>
          <w:szCs w:val="16"/>
        </w:rPr>
        <w:t>, as this report will demonstrate</w:t>
      </w:r>
      <w:r>
        <w:t xml:space="preserve">, </w:t>
      </w:r>
      <w:r w:rsidRPr="00DC0F6D">
        <w:rPr>
          <w:highlight w:val="yellow"/>
          <w:u w:val="single"/>
        </w:rPr>
        <w:t>result</w:t>
      </w:r>
      <w:r w:rsidRPr="00DC0F6D">
        <w:rPr>
          <w:sz w:val="16"/>
          <w:szCs w:val="16"/>
        </w:rPr>
        <w:t>s</w:t>
      </w:r>
      <w:r>
        <w:t xml:space="preserve"> </w:t>
      </w:r>
      <w:r w:rsidRPr="00DC0F6D">
        <w:rPr>
          <w:highlight w:val="yellow"/>
          <w:u w:val="single"/>
        </w:rPr>
        <w:t>in a racially discriminatory impact</w:t>
      </w:r>
      <w:r>
        <w:t xml:space="preserve"> </w:t>
      </w:r>
      <w:r w:rsidRPr="00DC0F6D">
        <w:rPr>
          <w:sz w:val="16"/>
          <w:szCs w:val="16"/>
        </w:rPr>
        <w:t>on the Lipan Apache</w:t>
      </w:r>
      <w:r>
        <w:t xml:space="preserve">. </w:t>
      </w:r>
      <w:r w:rsidRPr="00DC0F6D">
        <w:rPr>
          <w:sz w:val="16"/>
          <w:szCs w:val="16"/>
        </w:rPr>
        <w:t>Additionally,</w:t>
      </w:r>
      <w:r>
        <w:t xml:space="preserve"> </w:t>
      </w:r>
      <w:r w:rsidRPr="00DC0F6D">
        <w:rPr>
          <w:highlight w:val="yellow"/>
          <w:u w:val="single"/>
        </w:rPr>
        <w:t>The U.S. government</w:t>
      </w:r>
      <w:r w:rsidRPr="00DC0F6D">
        <w:rPr>
          <w:highlight w:val="yellow"/>
        </w:rPr>
        <w:t xml:space="preserve"> </w:t>
      </w:r>
      <w:r w:rsidRPr="00DC0F6D">
        <w:rPr>
          <w:highlight w:val="yellow"/>
          <w:u w:val="single"/>
        </w:rPr>
        <w:t>has failed to</w:t>
      </w:r>
      <w:r>
        <w:t xml:space="preserve"> </w:t>
      </w:r>
      <w:r w:rsidRPr="00DC0F6D">
        <w:rPr>
          <w:sz w:val="16"/>
          <w:szCs w:val="16"/>
        </w:rPr>
        <w:t>take effective measures to</w:t>
      </w:r>
      <w:r>
        <w:t xml:space="preserve"> </w:t>
      </w:r>
      <w:r w:rsidRPr="00DC0F6D">
        <w:rPr>
          <w:highlight w:val="yellow"/>
          <w:u w:val="single"/>
        </w:rPr>
        <w:t>review the discriminatory effects of its legislation</w:t>
      </w:r>
      <w:r>
        <w:t xml:space="preserve">, </w:t>
      </w:r>
      <w:r w:rsidRPr="00DC0F6D">
        <w:rPr>
          <w:sz w:val="16"/>
        </w:rPr>
        <w:t>which is in direct violation of ICERD.</w:t>
      </w:r>
      <w:r>
        <w:t xml:space="preserve"> </w:t>
      </w:r>
      <w:r w:rsidRPr="00DC0F6D">
        <w:rPr>
          <w:highlight w:val="yellow"/>
          <w:u w:val="single"/>
        </w:rPr>
        <w:t>The U.S.</w:t>
      </w:r>
      <w:r>
        <w:t xml:space="preserve"> </w:t>
      </w:r>
      <w:r w:rsidRPr="00DC0F6D">
        <w:rPr>
          <w:sz w:val="16"/>
          <w:szCs w:val="16"/>
        </w:rPr>
        <w:t>government has</w:t>
      </w:r>
      <w:r>
        <w:t xml:space="preserve"> </w:t>
      </w:r>
      <w:r w:rsidRPr="00DC0F6D">
        <w:rPr>
          <w:highlight w:val="yellow"/>
          <w:u w:val="single"/>
        </w:rPr>
        <w:t>used many inconsistent rationales to justify building the wall</w:t>
      </w:r>
      <w:r>
        <w:t>,</w:t>
      </w:r>
      <w:r w:rsidRPr="00DC0F6D">
        <w:rPr>
          <w:sz w:val="16"/>
          <w:szCs w:val="16"/>
        </w:rPr>
        <w:t xml:space="preserve"> including reducing illegal immigration, preventing terrorist attacks, and controlling drug trafficking.</w:t>
      </w:r>
      <w:r>
        <w:t xml:space="preserve"> </w:t>
      </w:r>
      <w:r w:rsidRPr="00DC0F6D">
        <w:rPr>
          <w:sz w:val="16"/>
          <w:szCs w:val="16"/>
        </w:rPr>
        <w:t>In 2006,</w:t>
      </w:r>
      <w:r>
        <w:t xml:space="preserve"> </w:t>
      </w:r>
      <w:r w:rsidRPr="00DC0F6D">
        <w:rPr>
          <w:highlight w:val="yellow"/>
          <w:u w:val="single"/>
        </w:rPr>
        <w:t>U.S. Congress</w:t>
      </w:r>
      <w:r>
        <w:t xml:space="preserve"> </w:t>
      </w:r>
      <w:r w:rsidRPr="00DC0F6D">
        <w:rPr>
          <w:sz w:val="16"/>
          <w:szCs w:val="16"/>
        </w:rPr>
        <w:t>passed the Secure Fence Act, which</w:t>
      </w:r>
      <w:r>
        <w:t xml:space="preserve"> </w:t>
      </w:r>
      <w:r w:rsidRPr="00DC0F6D">
        <w:rPr>
          <w:highlight w:val="yellow"/>
          <w:u w:val="single"/>
        </w:rPr>
        <w:t>gave the government the ability to waive any laws that</w:t>
      </w:r>
      <w:r>
        <w:t xml:space="preserve"> </w:t>
      </w:r>
      <w:r w:rsidRPr="00DC0F6D">
        <w:rPr>
          <w:sz w:val="16"/>
          <w:szCs w:val="16"/>
        </w:rPr>
        <w:t>could possibly</w:t>
      </w:r>
      <w:r>
        <w:t xml:space="preserve"> </w:t>
      </w:r>
      <w:r w:rsidRPr="00DC0F6D">
        <w:rPr>
          <w:highlight w:val="yellow"/>
          <w:u w:val="single"/>
        </w:rPr>
        <w:t>interfere with the construction of the wall.</w:t>
      </w:r>
      <w:r w:rsidRPr="00DC0F6D">
        <w:rPr>
          <w:u w:val="single"/>
        </w:rPr>
        <w:t xml:space="preserve"> </w:t>
      </w:r>
      <w:r w:rsidRPr="00DC0F6D">
        <w:rPr>
          <w:sz w:val="16"/>
          <w:szCs w:val="16"/>
        </w:rPr>
        <w:t>Using this power, the Department of Homeland Security</w:t>
      </w:r>
      <w:r>
        <w:t xml:space="preserve"> (</w:t>
      </w:r>
      <w:r w:rsidRPr="00DC0F6D">
        <w:rPr>
          <w:highlight w:val="yellow"/>
          <w:u w:val="single"/>
        </w:rPr>
        <w:t>DHS</w:t>
      </w:r>
      <w:r>
        <w:t xml:space="preserve">) </w:t>
      </w:r>
      <w:r w:rsidRPr="00DC0F6D">
        <w:rPr>
          <w:highlight w:val="yellow"/>
          <w:u w:val="single"/>
        </w:rPr>
        <w:t>waived 36</w:t>
      </w:r>
      <w:r>
        <w:t xml:space="preserve"> </w:t>
      </w:r>
      <w:r w:rsidRPr="00DC0F6D">
        <w:rPr>
          <w:sz w:val="16"/>
          <w:szCs w:val="16"/>
        </w:rPr>
        <w:t>federal and state</w:t>
      </w:r>
      <w:r>
        <w:t xml:space="preserve"> </w:t>
      </w:r>
      <w:r w:rsidRPr="00DC0F6D">
        <w:rPr>
          <w:highlight w:val="yellow"/>
          <w:u w:val="single"/>
        </w:rPr>
        <w:t>laws</w:t>
      </w:r>
      <w:r>
        <w:t xml:space="preserve">, </w:t>
      </w:r>
      <w:r w:rsidRPr="00DC0F6D">
        <w:rPr>
          <w:highlight w:val="yellow"/>
          <w:u w:val="single"/>
        </w:rPr>
        <w:t>including laws for the protection of indigenous peoples and</w:t>
      </w:r>
      <w:r>
        <w:t xml:space="preserve"> </w:t>
      </w:r>
      <w:r w:rsidRPr="00DC0F6D">
        <w:rPr>
          <w:sz w:val="16"/>
          <w:szCs w:val="16"/>
        </w:rPr>
        <w:t>key pieces of</w:t>
      </w:r>
      <w:r>
        <w:t xml:space="preserve"> </w:t>
      </w:r>
      <w:r w:rsidRPr="00DC0F6D">
        <w:rPr>
          <w:highlight w:val="yellow"/>
          <w:u w:val="single"/>
        </w:rPr>
        <w:t>environmental protection legislation</w:t>
      </w:r>
      <w:r>
        <w:t xml:space="preserve">. </w:t>
      </w:r>
      <w:r w:rsidRPr="00DC0F6D">
        <w:rPr>
          <w:sz w:val="16"/>
          <w:szCs w:val="16"/>
        </w:rPr>
        <w:t xml:space="preserve">The Secretary of DHS was also given the discretion to determine the location and total mileage of the wall. </w:t>
      </w:r>
      <w:r w:rsidRPr="00DC0F6D">
        <w:rPr>
          <w:highlight w:val="yellow"/>
          <w:u w:val="single"/>
        </w:rPr>
        <w:t>As of</w:t>
      </w:r>
      <w:r w:rsidRPr="00DC0F6D">
        <w:rPr>
          <w:sz w:val="16"/>
          <w:szCs w:val="16"/>
        </w:rPr>
        <w:t xml:space="preserve"> February 10,</w:t>
      </w:r>
      <w:r>
        <w:t xml:space="preserve"> </w:t>
      </w:r>
      <w:r w:rsidRPr="00DC0F6D">
        <w:rPr>
          <w:highlight w:val="yellow"/>
          <w:u w:val="single"/>
        </w:rPr>
        <w:t>2012</w:t>
      </w:r>
      <w:r>
        <w:t xml:space="preserve">, </w:t>
      </w:r>
      <w:r w:rsidRPr="00DC0F6D">
        <w:rPr>
          <w:sz w:val="16"/>
          <w:szCs w:val="16"/>
        </w:rPr>
        <w:t>U.S. Customs and Border Protection (</w:t>
      </w:r>
      <w:r w:rsidRPr="00DC0F6D">
        <w:rPr>
          <w:highlight w:val="yellow"/>
          <w:u w:val="single"/>
        </w:rPr>
        <w:t>CBP</w:t>
      </w:r>
      <w:r w:rsidRPr="00DC0F6D">
        <w:rPr>
          <w:sz w:val="16"/>
          <w:szCs w:val="16"/>
        </w:rPr>
        <w:t>) had</w:t>
      </w:r>
      <w:r>
        <w:t xml:space="preserve"> </w:t>
      </w:r>
      <w:r w:rsidRPr="00DC0F6D">
        <w:rPr>
          <w:highlight w:val="yellow"/>
          <w:u w:val="single"/>
        </w:rPr>
        <w:t>completed 651 miles of</w:t>
      </w:r>
      <w:r>
        <w:t xml:space="preserve"> </w:t>
      </w:r>
      <w:r w:rsidRPr="00DC0F6D">
        <w:rPr>
          <w:sz w:val="16"/>
          <w:szCs w:val="16"/>
        </w:rPr>
        <w:t>pedestrian and vehicle</w:t>
      </w:r>
      <w:r w:rsidRPr="00DC0F6D">
        <w:rPr>
          <w:sz w:val="24"/>
        </w:rPr>
        <w:t xml:space="preserve"> </w:t>
      </w:r>
      <w:r w:rsidRPr="00DC0F6D">
        <w:rPr>
          <w:highlight w:val="yellow"/>
          <w:u w:val="single"/>
        </w:rPr>
        <w:t>fencing</w:t>
      </w:r>
      <w:r>
        <w:t xml:space="preserve"> </w:t>
      </w:r>
      <w:r w:rsidRPr="00DC0F6D">
        <w:rPr>
          <w:sz w:val="16"/>
          <w:szCs w:val="16"/>
        </w:rPr>
        <w:t>along the South West Border. According to CBP, a total of 352 miles of primary pedestrian fence has been constructed, while the final total of vehicle fence (the project was officially completed on January 8, 2010) was 299 miles</w:t>
      </w:r>
      <w:r w:rsidRPr="00DC0F6D">
        <w:rPr>
          <w:sz w:val="16"/>
          <w:szCs w:val="16"/>
          <w:u w:val="single"/>
        </w:rPr>
        <w:t>.</w:t>
      </w:r>
      <w:r w:rsidRPr="00DC0F6D">
        <w:rPr>
          <w:u w:val="single"/>
        </w:rPr>
        <w:t xml:space="preserve"> In order to acquire the land on which the wall was to be constructed</w:t>
      </w:r>
      <w:r w:rsidRPr="00DC0F6D">
        <w:t>,</w:t>
      </w:r>
      <w:r>
        <w:t xml:space="preserve"> </w:t>
      </w:r>
      <w:r w:rsidRPr="00DC0F6D">
        <w:rPr>
          <w:highlight w:val="yellow"/>
          <w:u w:val="single"/>
        </w:rPr>
        <w:t>the government asserted its eminent domain powers to take</w:t>
      </w:r>
      <w:r>
        <w:t xml:space="preserve"> </w:t>
      </w:r>
      <w:r w:rsidRPr="00DC0F6D">
        <w:rPr>
          <w:sz w:val="16"/>
          <w:szCs w:val="16"/>
        </w:rPr>
        <w:t>title to</w:t>
      </w:r>
      <w:r>
        <w:t xml:space="preserve"> </w:t>
      </w:r>
      <w:r w:rsidRPr="00DC0F6D">
        <w:rPr>
          <w:highlight w:val="yellow"/>
          <w:u w:val="single"/>
        </w:rPr>
        <w:t>land owned by</w:t>
      </w:r>
      <w:r>
        <w:t xml:space="preserve"> </w:t>
      </w:r>
      <w:r w:rsidRPr="00DC0F6D">
        <w:rPr>
          <w:sz w:val="16"/>
          <w:szCs w:val="16"/>
        </w:rPr>
        <w:t>citizens, including</w:t>
      </w:r>
      <w:r>
        <w:t xml:space="preserve"> </w:t>
      </w:r>
      <w:r w:rsidRPr="00DC0F6D">
        <w:rPr>
          <w:highlight w:val="yellow"/>
          <w:u w:val="single"/>
        </w:rPr>
        <w:t>Lipan Apache residents</w:t>
      </w:r>
      <w:r>
        <w:t xml:space="preserve"> </w:t>
      </w:r>
      <w:r w:rsidRPr="00DC0F6D">
        <w:rPr>
          <w:sz w:val="16"/>
          <w:szCs w:val="16"/>
        </w:rPr>
        <w:t>living along the border wall, whether the landowners gave permission or not. Though referred to as a “border fence,”</w:t>
      </w:r>
      <w:r>
        <w:t xml:space="preserve"> </w:t>
      </w:r>
      <w:r w:rsidRPr="00DC0F6D">
        <w:rPr>
          <w:highlight w:val="yellow"/>
          <w:u w:val="single"/>
        </w:rPr>
        <w:t>the wall is in many places constructed nowhere near the actual political border</w:t>
      </w:r>
      <w:r w:rsidRPr="00DC0F6D">
        <w:rPr>
          <w:sz w:val="16"/>
          <w:szCs w:val="16"/>
        </w:rPr>
        <w:t>, the Rio Grande River.</w:t>
      </w:r>
      <w:r>
        <w:t xml:space="preserve"> </w:t>
      </w:r>
      <w:r w:rsidRPr="00DC0F6D">
        <w:rPr>
          <w:sz w:val="16"/>
          <w:szCs w:val="16"/>
        </w:rPr>
        <w:t>Construction is banned in the river’s flood plain, according to a 1906 boundary treaty, so</w:t>
      </w:r>
      <w:r>
        <w:t xml:space="preserve"> </w:t>
      </w:r>
      <w:r w:rsidRPr="00DC0F6D">
        <w:rPr>
          <w:highlight w:val="yellow"/>
          <w:u w:val="single"/>
        </w:rPr>
        <w:t xml:space="preserve">the wall was built alongside </w:t>
      </w:r>
      <w:r w:rsidRPr="00DC0F6D">
        <w:rPr>
          <w:sz w:val="16"/>
          <w:szCs w:val="16"/>
          <w:highlight w:val="yellow"/>
          <w:u w:val="single"/>
        </w:rPr>
        <w:t>levees</w:t>
      </w:r>
      <w:r w:rsidRPr="00DC0F6D">
        <w:rPr>
          <w:sz w:val="16"/>
          <w:szCs w:val="16"/>
        </w:rPr>
        <w:t xml:space="preserve"> that are as much as a mile inland.</w:t>
      </w:r>
      <w:r>
        <w:t xml:space="preserve"> </w:t>
      </w:r>
      <w:r w:rsidRPr="00DC0F6D">
        <w:rPr>
          <w:highlight w:val="yellow"/>
          <w:u w:val="single"/>
        </w:rPr>
        <w:t>As a result, the wall isolates hundreds of acres of American land</w:t>
      </w:r>
      <w:r>
        <w:t xml:space="preserve"> </w:t>
      </w:r>
      <w:r w:rsidRPr="00DC0F6D">
        <w:rPr>
          <w:sz w:val="16"/>
          <w:szCs w:val="16"/>
        </w:rPr>
        <w:t xml:space="preserve">that now lies on the wall’s south side – and in many places, private property has been divided into two parcels. While some affected landowners were provided with keypad-operated gates to enter southern parcels, </w:t>
      </w:r>
      <w:r w:rsidRPr="00DC0F6D">
        <w:rPr>
          <w:highlight w:val="yellow"/>
          <w:u w:val="single"/>
        </w:rPr>
        <w:t>many</w:t>
      </w:r>
      <w:r w:rsidRPr="00DC0F6D">
        <w:rPr>
          <w:sz w:val="16"/>
          <w:szCs w:val="16"/>
        </w:rPr>
        <w:t xml:space="preserve">, including </w:t>
      </w:r>
      <w:r w:rsidRPr="00DC0F6D">
        <w:rPr>
          <w:sz w:val="16"/>
        </w:rPr>
        <w:t>several</w:t>
      </w:r>
      <w:r>
        <w:t xml:space="preserve"> </w:t>
      </w:r>
      <w:r w:rsidRPr="00DC0F6D">
        <w:rPr>
          <w:highlight w:val="yellow"/>
          <w:u w:val="single"/>
        </w:rPr>
        <w:t>Lipan Apache residents, have no direct access to their southern plots.</w:t>
      </w:r>
      <w:r>
        <w:t xml:space="preserve"> </w:t>
      </w:r>
      <w:r w:rsidRPr="00DC0F6D">
        <w:rPr>
          <w:sz w:val="16"/>
        </w:rPr>
        <w:t xml:space="preserve">Today, </w:t>
      </w:r>
      <w:r w:rsidRPr="00DC0F6D">
        <w:rPr>
          <w:highlight w:val="yellow"/>
          <w:u w:val="single"/>
        </w:rPr>
        <w:t>Lipan Apaches still feel threatened and pressured to leave their traditional lands.</w:t>
      </w:r>
      <w:r>
        <w:t xml:space="preserve"> </w:t>
      </w:r>
      <w:r w:rsidRPr="000A596A">
        <w:rPr>
          <w:sz w:val="16"/>
          <w:szCs w:val="16"/>
        </w:rPr>
        <w:t xml:space="preserve">They report that </w:t>
      </w:r>
      <w:r w:rsidRPr="00DC0F6D">
        <w:rPr>
          <w:highlight w:val="yellow"/>
          <w:u w:val="single"/>
        </w:rPr>
        <w:t>staying on their land</w:t>
      </w:r>
      <w:r w:rsidRPr="000A596A">
        <w:rPr>
          <w:sz w:val="16"/>
          <w:szCs w:val="16"/>
        </w:rPr>
        <w:t>, under increasingly harsh social conditions imposed by the U.S. government's takings,</w:t>
      </w:r>
      <w:r>
        <w:t xml:space="preserve"> </w:t>
      </w:r>
      <w:r w:rsidRPr="00DC0F6D">
        <w:rPr>
          <w:highlight w:val="yellow"/>
          <w:u w:val="single"/>
        </w:rPr>
        <w:t>is</w:t>
      </w:r>
      <w:r>
        <w:t xml:space="preserve"> </w:t>
      </w:r>
      <w:r w:rsidRPr="000A596A">
        <w:rPr>
          <w:sz w:val="16"/>
          <w:szCs w:val="16"/>
        </w:rPr>
        <w:t xml:space="preserve">further </w:t>
      </w:r>
      <w:r w:rsidRPr="00DC0F6D">
        <w:rPr>
          <w:highlight w:val="yellow"/>
          <w:u w:val="single"/>
        </w:rPr>
        <w:t>discouraged by the increased and pervasive presence of armed border patrol agents.</w:t>
      </w:r>
      <w:r>
        <w:t xml:space="preserve"> </w:t>
      </w:r>
      <w:r w:rsidRPr="000A596A">
        <w:rPr>
          <w:highlight w:val="yellow"/>
          <w:u w:val="single"/>
        </w:rPr>
        <w:t>The number of border patrol agents</w:t>
      </w:r>
      <w:r>
        <w:t xml:space="preserve"> </w:t>
      </w:r>
      <w:r w:rsidRPr="000A596A">
        <w:rPr>
          <w:sz w:val="16"/>
          <w:szCs w:val="16"/>
        </w:rPr>
        <w:t>stationed along the Texas-Mexico border</w:t>
      </w:r>
      <w:r>
        <w:t xml:space="preserve"> </w:t>
      </w:r>
      <w:r w:rsidRPr="000A596A">
        <w:rPr>
          <w:highlight w:val="yellow"/>
          <w:u w:val="single"/>
        </w:rPr>
        <w:t>has</w:t>
      </w:r>
      <w:r w:rsidRPr="000A596A">
        <w:rPr>
          <w:u w:val="single"/>
        </w:rPr>
        <w:t xml:space="preserve"> </w:t>
      </w:r>
      <w:r w:rsidRPr="000A596A">
        <w:rPr>
          <w:sz w:val="16"/>
          <w:szCs w:val="16"/>
        </w:rPr>
        <w:t>more than</w:t>
      </w:r>
      <w:r>
        <w:t xml:space="preserve"> </w:t>
      </w:r>
      <w:r w:rsidRPr="000A596A">
        <w:rPr>
          <w:highlight w:val="yellow"/>
          <w:u w:val="single"/>
        </w:rPr>
        <w:t>doubled</w:t>
      </w:r>
      <w:r>
        <w:t xml:space="preserve"> </w:t>
      </w:r>
      <w:r w:rsidRPr="000A596A">
        <w:rPr>
          <w:sz w:val="16"/>
          <w:szCs w:val="16"/>
        </w:rPr>
        <w:t>over the last decade. Furthermore, the recent implementation of new “gates” (i.e., passcode-protected barriers placed in wall gaps where indigenous peoples accessed their lands after the wall was constructed) and surveillance technologies (i.e., sensors that alert border patrol agents when indigenous peoples approach the wall to access lands) raises troubling questions about access – especially given that</w:t>
      </w:r>
      <w:r>
        <w:t xml:space="preserve"> </w:t>
      </w:r>
      <w:r w:rsidRPr="000A596A">
        <w:rPr>
          <w:highlight w:val="yellow"/>
          <w:u w:val="single"/>
        </w:rPr>
        <w:t>the U.S. government continues to deny consultation to local peoples about concerns affecting their lives and ability to control their futures.</w:t>
      </w:r>
      <w:r>
        <w:t xml:space="preserve"> </w:t>
      </w:r>
      <w:r w:rsidRPr="000A596A">
        <w:rPr>
          <w:sz w:val="16"/>
          <w:szCs w:val="16"/>
        </w:rPr>
        <w:t>It seems likely that U.S. construction of the border wall will continue in the future, and yet,</w:t>
      </w:r>
      <w:r>
        <w:t xml:space="preserve"> </w:t>
      </w:r>
      <w:r w:rsidRPr="000A596A">
        <w:rPr>
          <w:highlight w:val="yellow"/>
          <w:u w:val="single"/>
        </w:rPr>
        <w:t>these plans do not address any of the racial discrimination problems raised by affected communities.</w:t>
      </w:r>
      <w:r>
        <w:t xml:space="preserve">  Under ICERD, </w:t>
      </w:r>
      <w:r w:rsidRPr="000A596A">
        <w:rPr>
          <w:highlight w:val="yellow"/>
          <w:u w:val="single"/>
        </w:rPr>
        <w:t>a State must take effective measures to review and correct the discriminatory effects of its actions.</w:t>
      </w:r>
      <w:r>
        <w:t xml:space="preserve"> Instead</w:t>
      </w:r>
      <w:r w:rsidRPr="000A596A">
        <w:rPr>
          <w:highlight w:val="yellow"/>
          <w:u w:val="single"/>
        </w:rPr>
        <w:t>, the U.S. seems to be planning just the opposite</w:t>
      </w:r>
      <w:r w:rsidRPr="000A596A">
        <w:rPr>
          <w:sz w:val="16"/>
          <w:szCs w:val="16"/>
        </w:rPr>
        <w:t>: immigration reform bills before Congress call for increasing the fencing by 350 miles and for adding 20,000 additional border patrol agents. These plans do not heed recent testimony by DHS, in which officials stated that the high-security fencing built since 2006 is already sufficient for security purposes.</w:t>
      </w:r>
      <w:r>
        <w:t xml:space="preserve"> </w:t>
      </w:r>
      <w:r w:rsidRPr="000A596A">
        <w:rPr>
          <w:highlight w:val="yellow"/>
          <w:u w:val="single"/>
        </w:rPr>
        <w:t>By failing to protect the rights of indigenous peoples in a substantive way, the U.S. government is in direct violation of its obligations</w:t>
      </w:r>
      <w:r>
        <w:t xml:space="preserve"> </w:t>
      </w:r>
      <w:r w:rsidRPr="000A596A">
        <w:rPr>
          <w:sz w:val="16"/>
          <w:szCs w:val="16"/>
        </w:rPr>
        <w:t>under ICERD. In CERD’s letter to the U.S., CERD expressed concern regarding the potentially discriminatory impact that the construction of the border wall might have on indigenous peoples, and requested information from the government on future measures envisaged “to consult with and consider the requests of the affected communities” and “to reverse the negative impact of the construction of the border wall.”</w:t>
      </w:r>
      <w:r>
        <w:t xml:space="preserve"> </w:t>
      </w:r>
      <w:r w:rsidRPr="000A596A">
        <w:rPr>
          <w:sz w:val="16"/>
        </w:rPr>
        <w:t>The U.S. did not provide a concrete example of either type of future measure in its most recent periodic report</w:t>
      </w:r>
      <w:r w:rsidRPr="000A596A">
        <w:rPr>
          <w:sz w:val="16"/>
          <w:szCs w:val="16"/>
        </w:rPr>
        <w:t>.</w:t>
      </w:r>
      <w:r>
        <w:t xml:space="preserve"> </w:t>
      </w:r>
      <w:r w:rsidRPr="000A596A">
        <w:rPr>
          <w:sz w:val="16"/>
          <w:szCs w:val="16"/>
        </w:rPr>
        <w:t>Together,</w:t>
      </w:r>
      <w:r>
        <w:t xml:space="preserve"> </w:t>
      </w:r>
      <w:r w:rsidRPr="000A596A">
        <w:rPr>
          <w:highlight w:val="yellow"/>
          <w:u w:val="single"/>
        </w:rPr>
        <w:t>these developments indicate that the effects of the border wall on the Lipan Apache and other peoples living at the border will not be ameliorated, and indeed, will likely be exacerbated in the coming months and years.</w:t>
      </w:r>
      <w:r>
        <w:t xml:space="preserve"> </w:t>
      </w:r>
      <w:r w:rsidRPr="000A596A">
        <w:rPr>
          <w:sz w:val="16"/>
          <w:szCs w:val="16"/>
        </w:rPr>
        <w:t>A CERD intervention during this reporting cycle could have a positive impact.</w:t>
      </w:r>
    </w:p>
    <w:p w14:paraId="24824BC2" w14:textId="77777777" w:rsidR="003E4EB2" w:rsidRPr="00A821C4" w:rsidRDefault="003E4EB2" w:rsidP="003E4EB2">
      <w:pPr>
        <w:rPr>
          <w:b/>
          <w:sz w:val="26"/>
          <w:szCs w:val="26"/>
        </w:rPr>
      </w:pPr>
      <w:r w:rsidRPr="00A821C4">
        <w:rPr>
          <w:b/>
          <w:sz w:val="26"/>
          <w:szCs w:val="26"/>
        </w:rPr>
        <w:t>Indigenous populations significantly harmed by location of border wall</w:t>
      </w:r>
      <w:r>
        <w:rPr>
          <w:b/>
          <w:sz w:val="26"/>
          <w:szCs w:val="26"/>
        </w:rPr>
        <w:t>.</w:t>
      </w:r>
    </w:p>
    <w:p w14:paraId="35A1271F" w14:textId="77777777" w:rsidR="003E4EB2" w:rsidRPr="00A821C4" w:rsidRDefault="003E4EB2" w:rsidP="003E4EB2">
      <w:pPr>
        <w:rPr>
          <w:b/>
          <w:sz w:val="26"/>
          <w:szCs w:val="26"/>
        </w:rPr>
      </w:pPr>
      <w:r w:rsidRPr="00A821C4">
        <w:rPr>
          <w:b/>
          <w:sz w:val="26"/>
          <w:szCs w:val="26"/>
        </w:rPr>
        <w:t>Hamilton ‘17</w:t>
      </w:r>
    </w:p>
    <w:p w14:paraId="02669B58" w14:textId="77777777" w:rsidR="003E4EB2" w:rsidRPr="00A821C4" w:rsidRDefault="003E4EB2" w:rsidP="003E4EB2">
      <w:pPr>
        <w:rPr>
          <w:sz w:val="18"/>
          <w:szCs w:val="18"/>
        </w:rPr>
      </w:pPr>
      <w:r w:rsidRPr="00A821C4">
        <w:rPr>
          <w:sz w:val="18"/>
          <w:szCs w:val="18"/>
        </w:rPr>
        <w:t>Dawchelle Hamilton is a graduate from Howard University. She wrote the article “Trump’s border wall could cut through Native American lands” – NBC News – 9/6/17</w:t>
      </w:r>
      <w:r>
        <w:rPr>
          <w:sz w:val="18"/>
          <w:szCs w:val="18"/>
        </w:rPr>
        <w:t xml:space="preserve"> - </w:t>
      </w:r>
      <w:r w:rsidRPr="00653804">
        <w:rPr>
          <w:sz w:val="18"/>
          <w:szCs w:val="18"/>
        </w:rPr>
        <w:t>https://www.nbcnews.com/news/us-news/trump-s-border-wall-could-carve-path-though-native-american-n801691</w:t>
      </w:r>
    </w:p>
    <w:p w14:paraId="2CCEC93D" w14:textId="38EFF8B4" w:rsidR="008B3A94" w:rsidRDefault="003E4EB2" w:rsidP="003E4EB2">
      <w:pPr>
        <w:pStyle w:val="NormalWeb"/>
        <w:shd w:val="clear" w:color="auto" w:fill="FFFFFF"/>
        <w:rPr>
          <w:rFonts w:asciiTheme="minorHAnsi" w:hAnsiTheme="minorHAnsi" w:cstheme="minorHAnsi"/>
          <w:sz w:val="16"/>
          <w:szCs w:val="16"/>
        </w:rPr>
      </w:pPr>
      <w:r w:rsidRPr="00DB5FD4">
        <w:rPr>
          <w:rFonts w:asciiTheme="minorHAnsi" w:hAnsiTheme="minorHAnsi" w:cstheme="minorHAnsi"/>
          <w:color w:val="2A2A2A"/>
          <w:sz w:val="22"/>
          <w:szCs w:val="22"/>
          <w:highlight w:val="yellow"/>
          <w:u w:val="single"/>
        </w:rPr>
        <w:t>Tohono O’odham Nation</w:t>
      </w:r>
      <w:r w:rsidRPr="00447B5F">
        <w:rPr>
          <w:rFonts w:asciiTheme="minorHAnsi" w:hAnsiTheme="minorHAnsi" w:cstheme="minorHAnsi"/>
          <w:color w:val="2A2A2A"/>
          <w:sz w:val="22"/>
          <w:szCs w:val="22"/>
        </w:rPr>
        <w:t xml:space="preserve"> </w:t>
      </w:r>
      <w:r w:rsidRPr="00DB5FD4">
        <w:rPr>
          <w:rFonts w:asciiTheme="minorHAnsi" w:hAnsiTheme="minorHAnsi" w:cstheme="minorHAnsi"/>
          <w:color w:val="2A2A2A"/>
          <w:sz w:val="16"/>
          <w:szCs w:val="16"/>
        </w:rPr>
        <w:t>Chairman Edward Manuel is determined to prevent President Trump's proposed border wall from carving a path through his tribe's lands — a move which he said would separate members from much needed resources and disrupt the community’s way of life.</w:t>
      </w:r>
      <w:r>
        <w:rPr>
          <w:rFonts w:asciiTheme="minorHAnsi" w:hAnsiTheme="minorHAnsi" w:cstheme="minorHAnsi"/>
          <w:color w:val="2A2A2A"/>
          <w:sz w:val="22"/>
          <w:szCs w:val="22"/>
        </w:rPr>
        <w:t xml:space="preserve"> </w:t>
      </w:r>
      <w:r w:rsidRPr="00DB5FD4">
        <w:rPr>
          <w:rFonts w:asciiTheme="minorHAnsi" w:hAnsiTheme="minorHAnsi" w:cstheme="minorHAnsi"/>
          <w:color w:val="2A2A2A"/>
          <w:sz w:val="16"/>
          <w:szCs w:val="16"/>
        </w:rPr>
        <w:t>The nation, which is about the size of Connecticut,</w:t>
      </w:r>
      <w:r w:rsidRPr="00447B5F">
        <w:rPr>
          <w:rFonts w:asciiTheme="minorHAnsi" w:hAnsiTheme="minorHAnsi" w:cstheme="minorHAnsi"/>
          <w:color w:val="2A2A2A"/>
          <w:sz w:val="22"/>
          <w:szCs w:val="22"/>
        </w:rPr>
        <w:t xml:space="preserve"> </w:t>
      </w:r>
      <w:r w:rsidRPr="00DB5FD4">
        <w:rPr>
          <w:rFonts w:asciiTheme="minorHAnsi" w:hAnsiTheme="minorHAnsi" w:cstheme="minorHAnsi"/>
          <w:color w:val="2A2A2A"/>
          <w:sz w:val="22"/>
          <w:szCs w:val="22"/>
          <w:highlight w:val="yellow"/>
          <w:u w:val="single"/>
        </w:rPr>
        <w:t>is a federally recognized tribe that has land and members on both sides of the U.S.-Mexican border.</w:t>
      </w:r>
      <w:r>
        <w:rPr>
          <w:rFonts w:asciiTheme="minorHAnsi" w:hAnsiTheme="minorHAnsi" w:cstheme="minorHAnsi"/>
          <w:color w:val="2A2A2A"/>
          <w:sz w:val="22"/>
          <w:szCs w:val="22"/>
        </w:rPr>
        <w:t xml:space="preserve"> </w:t>
      </w:r>
      <w:r w:rsidRPr="00DB5FD4">
        <w:rPr>
          <w:rFonts w:asciiTheme="minorHAnsi" w:hAnsiTheme="minorHAnsi" w:cstheme="minorHAnsi"/>
          <w:color w:val="2A2A2A"/>
          <w:sz w:val="16"/>
          <w:szCs w:val="16"/>
        </w:rPr>
        <w:t>“Walls are made to keep animals in or out, walls cannot contain people,” Manuel said. “People are too intelligent. They can always find a way to get over the wall, under the wall or through the wall.”</w:t>
      </w:r>
      <w:r>
        <w:rPr>
          <w:rFonts w:asciiTheme="minorHAnsi" w:hAnsiTheme="minorHAnsi" w:cstheme="minorHAnsi"/>
          <w:color w:val="2A2A2A"/>
          <w:sz w:val="22"/>
          <w:szCs w:val="22"/>
        </w:rPr>
        <w:t xml:space="preserve"> </w:t>
      </w:r>
      <w:r w:rsidRPr="00DB5FD4">
        <w:rPr>
          <w:rFonts w:asciiTheme="minorHAnsi" w:hAnsiTheme="minorHAnsi" w:cstheme="minorHAnsi"/>
          <w:color w:val="2A2A2A"/>
          <w:sz w:val="22"/>
          <w:szCs w:val="22"/>
          <w:highlight w:val="yellow"/>
          <w:u w:val="single"/>
        </w:rPr>
        <w:t>The Tohono O’odham Nation is just one of many groups that have expressed </w:t>
      </w:r>
      <w:hyperlink r:id="rId36" w:history="1">
        <w:r w:rsidRPr="00DB5FD4">
          <w:rPr>
            <w:rStyle w:val="Hyperlink"/>
            <w:rFonts w:asciiTheme="minorHAnsi" w:eastAsiaTheme="majorEastAsia" w:hAnsiTheme="minorHAnsi" w:cstheme="minorHAnsi"/>
            <w:color w:val="000000" w:themeColor="text1"/>
            <w:sz w:val="22"/>
            <w:szCs w:val="22"/>
            <w:highlight w:val="yellow"/>
          </w:rPr>
          <w:t>concerns about the potential path of the president's proposed $1.6 billion border wall</w:t>
        </w:r>
      </w:hyperlink>
      <w:r w:rsidRPr="00447B5F">
        <w:rPr>
          <w:rFonts w:asciiTheme="minorHAnsi" w:hAnsiTheme="minorHAnsi" w:cstheme="minorHAnsi"/>
          <w:color w:val="2A2A2A"/>
          <w:sz w:val="22"/>
          <w:szCs w:val="22"/>
        </w:rPr>
        <w:t xml:space="preserve">. </w:t>
      </w:r>
      <w:r w:rsidRPr="00A821C4">
        <w:rPr>
          <w:rFonts w:asciiTheme="minorHAnsi" w:hAnsiTheme="minorHAnsi" w:cstheme="minorHAnsi"/>
          <w:color w:val="000000" w:themeColor="text1"/>
          <w:sz w:val="22"/>
          <w:szCs w:val="22"/>
          <w:highlight w:val="yellow"/>
          <w:u w:val="single"/>
        </w:rPr>
        <w:t>The </w:t>
      </w:r>
      <w:hyperlink r:id="rId37" w:history="1">
        <w:r w:rsidRPr="00A821C4">
          <w:rPr>
            <w:rStyle w:val="Hyperlink"/>
            <w:rFonts w:asciiTheme="minorHAnsi" w:eastAsiaTheme="majorEastAsia" w:hAnsiTheme="minorHAnsi" w:cstheme="minorHAnsi"/>
            <w:color w:val="000000" w:themeColor="text1"/>
            <w:sz w:val="22"/>
            <w:szCs w:val="22"/>
            <w:highlight w:val="yellow"/>
          </w:rPr>
          <w:t>National Congress of American Indians </w:t>
        </w:r>
      </w:hyperlink>
      <w:r w:rsidRPr="00A821C4">
        <w:rPr>
          <w:rFonts w:asciiTheme="minorHAnsi" w:hAnsiTheme="minorHAnsi" w:cstheme="minorHAnsi"/>
          <w:color w:val="2A2A2A"/>
          <w:sz w:val="22"/>
          <w:szCs w:val="22"/>
          <w:highlight w:val="yellow"/>
          <w:u w:val="single"/>
        </w:rPr>
        <w:t>is</w:t>
      </w:r>
      <w:r w:rsidRPr="00A821C4">
        <w:rPr>
          <w:rFonts w:asciiTheme="minorHAnsi" w:hAnsiTheme="minorHAnsi" w:cstheme="minorHAnsi"/>
          <w:color w:val="2A2A2A"/>
          <w:sz w:val="22"/>
          <w:szCs w:val="22"/>
          <w:highlight w:val="yellow"/>
        </w:rPr>
        <w:t xml:space="preserve"> </w:t>
      </w:r>
      <w:r w:rsidRPr="00A821C4">
        <w:rPr>
          <w:rFonts w:asciiTheme="minorHAnsi" w:hAnsiTheme="minorHAnsi" w:cstheme="minorHAnsi"/>
          <w:color w:val="2A2A2A"/>
          <w:sz w:val="16"/>
          <w:szCs w:val="16"/>
          <w:highlight w:val="yellow"/>
        </w:rPr>
        <w:t>also</w:t>
      </w:r>
      <w:r w:rsidRPr="00A821C4">
        <w:rPr>
          <w:rFonts w:asciiTheme="minorHAnsi" w:hAnsiTheme="minorHAnsi" w:cstheme="minorHAnsi"/>
          <w:color w:val="2A2A2A"/>
          <w:sz w:val="22"/>
          <w:szCs w:val="22"/>
          <w:highlight w:val="yellow"/>
        </w:rPr>
        <w:t xml:space="preserve"> </w:t>
      </w:r>
      <w:r w:rsidRPr="00A821C4">
        <w:rPr>
          <w:rFonts w:asciiTheme="minorHAnsi" w:hAnsiTheme="minorHAnsi" w:cstheme="minorHAnsi"/>
          <w:color w:val="2A2A2A"/>
          <w:sz w:val="22"/>
          <w:szCs w:val="22"/>
          <w:highlight w:val="yellow"/>
          <w:u w:val="single"/>
        </w:rPr>
        <w:t>calling on the U.S. government to work with tribes on the border</w:t>
      </w:r>
      <w:r w:rsidRPr="00447B5F">
        <w:rPr>
          <w:rFonts w:asciiTheme="minorHAnsi" w:hAnsiTheme="minorHAnsi" w:cstheme="minorHAnsi"/>
          <w:color w:val="2A2A2A"/>
          <w:sz w:val="22"/>
          <w:szCs w:val="22"/>
        </w:rPr>
        <w:t xml:space="preserve"> </w:t>
      </w:r>
      <w:r w:rsidRPr="00DB5FD4">
        <w:rPr>
          <w:rFonts w:asciiTheme="minorHAnsi" w:hAnsiTheme="minorHAnsi" w:cstheme="minorHAnsi"/>
          <w:color w:val="2A2A2A"/>
          <w:sz w:val="16"/>
          <w:szCs w:val="16"/>
        </w:rPr>
        <w:t>to address their concerns about the impact on communities</w:t>
      </w:r>
      <w:r w:rsidRPr="00A821C4">
        <w:rPr>
          <w:rFonts w:asciiTheme="minorHAnsi" w:hAnsiTheme="minorHAnsi" w:cstheme="minorHAnsi"/>
          <w:color w:val="2A2A2A"/>
          <w:sz w:val="16"/>
          <w:szCs w:val="16"/>
          <w:highlight w:val="yellow"/>
        </w:rPr>
        <w:t>.</w:t>
      </w:r>
      <w:r w:rsidRPr="00A821C4">
        <w:rPr>
          <w:rFonts w:asciiTheme="minorHAnsi" w:hAnsiTheme="minorHAnsi" w:cstheme="minorHAnsi"/>
          <w:color w:val="2A2A2A"/>
          <w:sz w:val="22"/>
          <w:szCs w:val="22"/>
          <w:highlight w:val="yellow"/>
        </w:rPr>
        <w:t xml:space="preserve"> </w:t>
      </w:r>
      <w:r w:rsidRPr="00A821C4">
        <w:rPr>
          <w:rFonts w:asciiTheme="minorHAnsi" w:hAnsiTheme="minorHAnsi" w:cstheme="minorHAnsi"/>
          <w:color w:val="2A2A2A"/>
          <w:sz w:val="22"/>
          <w:szCs w:val="22"/>
          <w:highlight w:val="yellow"/>
          <w:u w:val="single"/>
        </w:rPr>
        <w:t xml:space="preserve">Much of the </w:t>
      </w:r>
      <w:r w:rsidRPr="00A821C4">
        <w:rPr>
          <w:rFonts w:asciiTheme="minorHAnsi" w:hAnsiTheme="minorHAnsi" w:cstheme="minorHAnsi"/>
          <w:color w:val="000000" w:themeColor="text1"/>
          <w:sz w:val="22"/>
          <w:szCs w:val="22"/>
          <w:highlight w:val="yellow"/>
          <w:u w:val="single"/>
        </w:rPr>
        <w:t>nearly </w:t>
      </w:r>
      <w:hyperlink r:id="rId38" w:history="1">
        <w:r w:rsidRPr="00A821C4">
          <w:rPr>
            <w:rStyle w:val="Hyperlink"/>
            <w:rFonts w:asciiTheme="minorHAnsi" w:eastAsiaTheme="majorEastAsia" w:hAnsiTheme="minorHAnsi" w:cstheme="minorHAnsi"/>
            <w:color w:val="000000" w:themeColor="text1"/>
            <w:sz w:val="22"/>
            <w:szCs w:val="22"/>
            <w:highlight w:val="yellow"/>
          </w:rPr>
          <w:t>2,000 mile border is owned by private citizens</w:t>
        </w:r>
      </w:hyperlink>
      <w:r w:rsidRPr="00A821C4">
        <w:rPr>
          <w:rFonts w:asciiTheme="minorHAnsi" w:hAnsiTheme="minorHAnsi" w:cstheme="minorHAnsi"/>
          <w:color w:val="2A2A2A"/>
          <w:sz w:val="22"/>
          <w:szCs w:val="22"/>
          <w:highlight w:val="yellow"/>
        </w:rPr>
        <w:t xml:space="preserve">. </w:t>
      </w:r>
      <w:r w:rsidRPr="00A821C4">
        <w:rPr>
          <w:rFonts w:asciiTheme="minorHAnsi" w:hAnsiTheme="minorHAnsi" w:cstheme="minorHAnsi"/>
          <w:color w:val="2A2A2A"/>
          <w:sz w:val="22"/>
          <w:szCs w:val="22"/>
          <w:highlight w:val="yellow"/>
          <w:u w:val="single"/>
        </w:rPr>
        <w:t>The government may gain rights to the land via “eminent domain laws.”</w:t>
      </w:r>
      <w:r w:rsidRPr="00447B5F">
        <w:rPr>
          <w:rFonts w:asciiTheme="minorHAnsi" w:hAnsiTheme="minorHAnsi" w:cstheme="minorHAnsi"/>
          <w:color w:val="2A2A2A"/>
          <w:sz w:val="22"/>
          <w:szCs w:val="22"/>
        </w:rPr>
        <w:t xml:space="preserve"> </w:t>
      </w:r>
      <w:r w:rsidRPr="00A821C4">
        <w:rPr>
          <w:rFonts w:asciiTheme="minorHAnsi" w:hAnsiTheme="minorHAnsi" w:cstheme="minorHAnsi"/>
          <w:color w:val="2A2A2A"/>
          <w:sz w:val="16"/>
          <w:szCs w:val="16"/>
        </w:rPr>
        <w:t>These laws would allow the land to be bought out from under the owners, some of whom have </w:t>
      </w:r>
      <w:hyperlink r:id="rId39" w:history="1">
        <w:r w:rsidRPr="00A821C4">
          <w:rPr>
            <w:rStyle w:val="Hyperlink"/>
            <w:rFonts w:asciiTheme="minorHAnsi" w:eastAsiaTheme="majorEastAsia" w:hAnsiTheme="minorHAnsi" w:cstheme="minorHAnsi"/>
            <w:color w:val="000000" w:themeColor="text1"/>
            <w:sz w:val="16"/>
            <w:szCs w:val="16"/>
          </w:rPr>
          <w:t>already begun receiving notices.</w:t>
        </w:r>
      </w:hyperlink>
      <w:r>
        <w:rPr>
          <w:rFonts w:asciiTheme="minorHAnsi" w:hAnsiTheme="minorHAnsi" w:cstheme="minorHAnsi"/>
          <w:color w:val="2A2A2A"/>
          <w:sz w:val="22"/>
          <w:szCs w:val="22"/>
        </w:rPr>
        <w:t xml:space="preserve"> </w:t>
      </w:r>
      <w:r w:rsidRPr="00A821C4">
        <w:rPr>
          <w:rFonts w:asciiTheme="minorHAnsi" w:hAnsiTheme="minorHAnsi" w:cstheme="minorHAnsi"/>
          <w:color w:val="2A2A2A"/>
          <w:sz w:val="16"/>
          <w:szCs w:val="16"/>
        </w:rPr>
        <w:t>The</w:t>
      </w:r>
      <w:r w:rsidRPr="00447B5F">
        <w:rPr>
          <w:rFonts w:asciiTheme="minorHAnsi" w:hAnsiTheme="minorHAnsi" w:cstheme="minorHAnsi"/>
          <w:color w:val="2A2A2A"/>
          <w:sz w:val="22"/>
          <w:szCs w:val="22"/>
        </w:rPr>
        <w:t xml:space="preserve"> </w:t>
      </w:r>
      <w:r w:rsidRPr="00A821C4">
        <w:rPr>
          <w:rFonts w:asciiTheme="minorHAnsi" w:hAnsiTheme="minorHAnsi" w:cstheme="minorHAnsi"/>
          <w:color w:val="2A2A2A"/>
          <w:sz w:val="22"/>
          <w:szCs w:val="22"/>
          <w:highlight w:val="yellow"/>
          <w:u w:val="single"/>
        </w:rPr>
        <w:t>Tohono O’odham Nation’s</w:t>
      </w:r>
      <w:r w:rsidRPr="00447B5F">
        <w:rPr>
          <w:rFonts w:asciiTheme="minorHAnsi" w:hAnsiTheme="minorHAnsi" w:cstheme="minorHAnsi"/>
          <w:color w:val="2A2A2A"/>
          <w:sz w:val="22"/>
          <w:szCs w:val="22"/>
        </w:rPr>
        <w:t xml:space="preserve"> unique </w:t>
      </w:r>
      <w:r w:rsidRPr="00A821C4">
        <w:rPr>
          <w:rFonts w:asciiTheme="minorHAnsi" w:hAnsiTheme="minorHAnsi" w:cstheme="minorHAnsi"/>
          <w:color w:val="2A2A2A"/>
          <w:sz w:val="22"/>
          <w:szCs w:val="22"/>
          <w:highlight w:val="yellow"/>
          <w:u w:val="single"/>
        </w:rPr>
        <w:t>relationship with the border is a</w:t>
      </w:r>
      <w:r w:rsidRPr="00A821C4">
        <w:rPr>
          <w:rFonts w:asciiTheme="minorHAnsi" w:hAnsiTheme="minorHAnsi" w:cstheme="minorHAnsi"/>
          <w:color w:val="2A2A2A"/>
          <w:sz w:val="22"/>
          <w:szCs w:val="22"/>
          <w:highlight w:val="yellow"/>
        </w:rPr>
        <w:t xml:space="preserve"> direct </w:t>
      </w:r>
      <w:r w:rsidRPr="00A821C4">
        <w:rPr>
          <w:rFonts w:asciiTheme="minorHAnsi" w:hAnsiTheme="minorHAnsi" w:cstheme="minorHAnsi"/>
          <w:color w:val="2A2A2A"/>
          <w:sz w:val="22"/>
          <w:szCs w:val="22"/>
          <w:highlight w:val="yellow"/>
          <w:u w:val="single"/>
        </w:rPr>
        <w:t>result of the Gadsdsen Purchase in 1854 in which the U.S. purchased land from Mexico. The sale</w:t>
      </w:r>
      <w:r w:rsidRPr="00447B5F">
        <w:rPr>
          <w:rFonts w:asciiTheme="minorHAnsi" w:hAnsiTheme="minorHAnsi" w:cstheme="minorHAnsi"/>
          <w:color w:val="2A2A2A"/>
          <w:sz w:val="22"/>
          <w:szCs w:val="22"/>
        </w:rPr>
        <w:t xml:space="preserve"> </w:t>
      </w:r>
      <w:r w:rsidRPr="00A821C4">
        <w:rPr>
          <w:rFonts w:asciiTheme="minorHAnsi" w:hAnsiTheme="minorHAnsi" w:cstheme="minorHAnsi"/>
          <w:color w:val="2A2A2A"/>
          <w:sz w:val="16"/>
          <w:szCs w:val="16"/>
        </w:rPr>
        <w:t>rearranged borders, and “</w:t>
      </w:r>
      <w:r w:rsidRPr="00A821C4">
        <w:rPr>
          <w:rFonts w:asciiTheme="minorHAnsi" w:hAnsiTheme="minorHAnsi" w:cstheme="minorHAnsi"/>
          <w:color w:val="2A2A2A"/>
          <w:sz w:val="22"/>
          <w:szCs w:val="22"/>
          <w:highlight w:val="yellow"/>
          <w:u w:val="single"/>
        </w:rPr>
        <w:t>dissected</w:t>
      </w:r>
      <w:r w:rsidRPr="00A821C4">
        <w:rPr>
          <w:rFonts w:asciiTheme="minorHAnsi" w:hAnsiTheme="minorHAnsi" w:cstheme="minorHAnsi"/>
          <w:color w:val="2A2A2A"/>
          <w:sz w:val="16"/>
          <w:szCs w:val="16"/>
        </w:rPr>
        <w:t xml:space="preserve"> our</w:t>
      </w:r>
      <w:r w:rsidRPr="00447B5F">
        <w:rPr>
          <w:rFonts w:asciiTheme="minorHAnsi" w:hAnsiTheme="minorHAnsi" w:cstheme="minorHAnsi"/>
          <w:color w:val="2A2A2A"/>
          <w:sz w:val="22"/>
          <w:szCs w:val="22"/>
        </w:rPr>
        <w:t xml:space="preserve"> </w:t>
      </w:r>
      <w:r w:rsidRPr="00A821C4">
        <w:rPr>
          <w:rFonts w:asciiTheme="minorHAnsi" w:hAnsiTheme="minorHAnsi" w:cstheme="minorHAnsi"/>
          <w:color w:val="2A2A2A"/>
          <w:sz w:val="22"/>
          <w:szCs w:val="22"/>
          <w:highlight w:val="yellow"/>
          <w:u w:val="single"/>
        </w:rPr>
        <w:t>aboriginal lands</w:t>
      </w:r>
      <w:r w:rsidRPr="00A821C4">
        <w:rPr>
          <w:rFonts w:asciiTheme="minorHAnsi" w:hAnsiTheme="minorHAnsi" w:cstheme="minorHAnsi"/>
          <w:color w:val="2A2A2A"/>
          <w:sz w:val="16"/>
          <w:szCs w:val="16"/>
        </w:rPr>
        <w:t>,” according to a video from the tribe. The Mexican side of the border is home to a Tohono O’odham Nation burial ground and the site of many cultural and religious traditions, tribe members said. It also houses resources for members like Jacob Serapo, whose water supply is just a few yards out on the Mexican side of the border. In a video posted by the tribe, Serapo explained how he now has to travel four miles to access an alternative water source on the U.S. side to accommodate new border security features.</w:t>
      </w:r>
      <w:r>
        <w:rPr>
          <w:rFonts w:asciiTheme="minorHAnsi" w:hAnsiTheme="minorHAnsi" w:cstheme="minorHAnsi"/>
          <w:color w:val="2A2A2A"/>
          <w:sz w:val="22"/>
          <w:szCs w:val="22"/>
        </w:rPr>
        <w:t xml:space="preserve"> </w:t>
      </w:r>
      <w:r w:rsidRPr="00A821C4">
        <w:rPr>
          <w:rFonts w:asciiTheme="minorHAnsi" w:hAnsiTheme="minorHAnsi" w:cstheme="minorHAnsi"/>
          <w:sz w:val="22"/>
          <w:szCs w:val="22"/>
          <w:highlight w:val="yellow"/>
          <w:u w:val="single"/>
        </w:rPr>
        <w:t>A physical wall would also block the flow of water during monsoon season and potentially threaten agriculture</w:t>
      </w:r>
      <w:r w:rsidRPr="00A821C4">
        <w:rPr>
          <w:rFonts w:asciiTheme="minorHAnsi" w:hAnsiTheme="minorHAnsi" w:cstheme="minorHAnsi"/>
          <w:sz w:val="16"/>
          <w:szCs w:val="16"/>
        </w:rPr>
        <w:t>, tribe members said. “These are our homelands and we want to protect it...We believe that what is effective is continued cooperation and working together,” Manuel said.</w:t>
      </w:r>
      <w:r w:rsidRPr="00447B5F">
        <w:rPr>
          <w:rFonts w:asciiTheme="minorHAnsi" w:hAnsiTheme="minorHAnsi" w:cstheme="minorHAnsi"/>
          <w:sz w:val="22"/>
          <w:szCs w:val="22"/>
        </w:rPr>
        <w:t xml:space="preserve"> </w:t>
      </w:r>
      <w:r w:rsidRPr="00A821C4">
        <w:rPr>
          <w:rFonts w:asciiTheme="minorHAnsi" w:hAnsiTheme="minorHAnsi" w:cstheme="minorHAnsi"/>
          <w:sz w:val="16"/>
          <w:szCs w:val="16"/>
        </w:rPr>
        <w:t>U.S. Customs and Border Protection, which has two law enforcement centers on the tribe's land, told NBC News in a statement that the working relationship with community leadership has proved effective in the past. The “U.S. Border Patrol’s Tucson Sector, in addition to Intergovernmental Public Liaison Office, frequently communicates with the Tohono O'odham Nation to discuss issues and concerns and to maintain cooperation links that have existed for many years,” said Carlos Diaz, an agency spokesperson. Border Patrol and the tribe have worked together to seize “over an average of 313,000 lbs of illegal drugs per year,” according to the community’s video. There has also been an 84 percent decrease in migrants arrested on tribal land dropping from 85,000 in 2003 to 14,000 in 2016, according to figures from the Tohono O'odham Department of Public Safety.</w:t>
      </w:r>
      <w:r w:rsidRPr="00A821C4">
        <w:rPr>
          <w:rFonts w:asciiTheme="minorHAnsi" w:hAnsiTheme="minorHAnsi" w:cstheme="minorHAnsi"/>
          <w:color w:val="2A2A2A"/>
          <w:sz w:val="16"/>
          <w:szCs w:val="16"/>
        </w:rPr>
        <w:t xml:space="preserve"> </w:t>
      </w:r>
      <w:r w:rsidRPr="00A821C4">
        <w:rPr>
          <w:rFonts w:asciiTheme="minorHAnsi" w:eastAsiaTheme="minorHAnsi" w:hAnsiTheme="minorHAnsi" w:cstheme="minorHAnsi"/>
          <w:sz w:val="16"/>
          <w:szCs w:val="16"/>
        </w:rPr>
        <w:t xml:space="preserve">The land is also home to </w:t>
      </w:r>
      <w:r w:rsidRPr="00A821C4">
        <w:rPr>
          <w:rFonts w:asciiTheme="minorHAnsi" w:eastAsiaTheme="minorHAnsi" w:hAnsiTheme="minorHAnsi" w:cstheme="minorHAnsi"/>
          <w:color w:val="000000" w:themeColor="text1"/>
          <w:sz w:val="16"/>
          <w:szCs w:val="16"/>
        </w:rPr>
        <w:t>a </w:t>
      </w:r>
      <w:hyperlink r:id="rId40" w:history="1">
        <w:r w:rsidRPr="00A821C4">
          <w:rPr>
            <w:rStyle w:val="Hyperlink"/>
            <w:rFonts w:asciiTheme="minorHAnsi" w:eastAsiaTheme="majorEastAsia" w:hAnsiTheme="minorHAnsi" w:cstheme="minorHAnsi"/>
            <w:color w:val="000000" w:themeColor="text1"/>
            <w:sz w:val="16"/>
            <w:szCs w:val="16"/>
          </w:rPr>
          <w:t>tribal led high intensity drug trafficking area unit known as "NATIVE"</w:t>
        </w:r>
      </w:hyperlink>
      <w:r w:rsidRPr="00A821C4">
        <w:rPr>
          <w:rFonts w:asciiTheme="minorHAnsi" w:eastAsiaTheme="minorHAnsi" w:hAnsiTheme="minorHAnsi" w:cstheme="minorHAnsi"/>
          <w:sz w:val="16"/>
          <w:szCs w:val="16"/>
        </w:rPr>
        <w:t>, the Native American Targeted Investigations of Violent Enterprises. The initiative is a partnership with the Immigration and Customs Enforcement, the FBI and Border Patrol.</w:t>
      </w:r>
      <w:r w:rsidRPr="00A821C4">
        <w:rPr>
          <w:rFonts w:asciiTheme="minorHAnsi" w:hAnsiTheme="minorHAnsi" w:cstheme="minorHAnsi"/>
          <w:sz w:val="16"/>
          <w:szCs w:val="16"/>
        </w:rPr>
        <w:t xml:space="preserve"> Currently, the nation is working with Border Patrol to add 15 surveillance and sensor towers for added security, tribal officials said. </w:t>
      </w:r>
      <w:r w:rsidRPr="00A821C4">
        <w:rPr>
          <w:rFonts w:asciiTheme="minorHAnsi" w:hAnsiTheme="minorHAnsi" w:cstheme="minorHAnsi"/>
          <w:sz w:val="22"/>
          <w:szCs w:val="22"/>
          <w:highlight w:val="yellow"/>
          <w:u w:val="single"/>
        </w:rPr>
        <w:t>The Tohono O’odham</w:t>
      </w:r>
      <w:r w:rsidRPr="00A821C4">
        <w:rPr>
          <w:rFonts w:asciiTheme="minorHAnsi" w:hAnsiTheme="minorHAnsi" w:cstheme="minorHAnsi"/>
          <w:sz w:val="16"/>
          <w:szCs w:val="16"/>
        </w:rPr>
        <w:t xml:space="preserve"> Nation spends approximately $3 million dollars annually on border security and enforcement, tribal officials said. And it's because of this cooperation with the U.S. government that Manuel said he felt caught off guard by the border wall proposal. “We</w:t>
      </w:r>
      <w:r w:rsidRPr="00447B5F">
        <w:rPr>
          <w:rFonts w:asciiTheme="minorHAnsi" w:hAnsiTheme="minorHAnsi" w:cstheme="minorHAnsi"/>
          <w:sz w:val="22"/>
          <w:szCs w:val="22"/>
        </w:rPr>
        <w:t xml:space="preserve"> </w:t>
      </w:r>
      <w:r w:rsidRPr="00A821C4">
        <w:rPr>
          <w:rFonts w:asciiTheme="minorHAnsi" w:hAnsiTheme="minorHAnsi" w:cstheme="minorHAnsi"/>
          <w:sz w:val="22"/>
          <w:szCs w:val="22"/>
          <w:highlight w:val="yellow"/>
          <w:u w:val="single"/>
        </w:rPr>
        <w:t>were never consulted</w:t>
      </w:r>
      <w:r w:rsidRPr="00447B5F">
        <w:rPr>
          <w:rFonts w:asciiTheme="minorHAnsi" w:hAnsiTheme="minorHAnsi" w:cstheme="minorHAnsi"/>
          <w:sz w:val="22"/>
          <w:szCs w:val="22"/>
        </w:rPr>
        <w:t xml:space="preserve"> </w:t>
      </w:r>
      <w:r w:rsidRPr="00A821C4">
        <w:rPr>
          <w:rFonts w:asciiTheme="minorHAnsi" w:hAnsiTheme="minorHAnsi" w:cstheme="minorHAnsi"/>
          <w:sz w:val="16"/>
          <w:szCs w:val="16"/>
        </w:rPr>
        <w:t>and having 62 miles of international boundary we were never notified,” he said, adding that he found out about the wall from news reports back in January when the president signed off on it. A letter sent earlier this summer from Border Patrol informed tribe members that “neither the FY17 nor FY18 budget has wall funding that would affect the Nation.”</w:t>
      </w:r>
      <w:r w:rsidRPr="00447B5F">
        <w:rPr>
          <w:rFonts w:asciiTheme="minorHAnsi" w:hAnsiTheme="minorHAnsi" w:cstheme="minorHAnsi"/>
          <w:sz w:val="22"/>
          <w:szCs w:val="22"/>
        </w:rPr>
        <w:t xml:space="preserve"> </w:t>
      </w:r>
      <w:r w:rsidRPr="00A821C4">
        <w:rPr>
          <w:rFonts w:asciiTheme="minorHAnsi" w:hAnsiTheme="minorHAnsi" w:cstheme="minorHAnsi"/>
          <w:sz w:val="16"/>
          <w:szCs w:val="22"/>
        </w:rPr>
        <w:t xml:space="preserve">However, Manuel worries </w:t>
      </w:r>
      <w:r w:rsidRPr="00A821C4">
        <w:rPr>
          <w:rFonts w:asciiTheme="minorHAnsi" w:hAnsiTheme="minorHAnsi" w:cstheme="minorHAnsi"/>
          <w:sz w:val="22"/>
          <w:szCs w:val="22"/>
          <w:highlight w:val="yellow"/>
          <w:u w:val="single"/>
        </w:rPr>
        <w:t xml:space="preserve">plans could change in a way that could have a </w:t>
      </w:r>
      <w:r w:rsidRPr="00A821C4">
        <w:rPr>
          <w:rFonts w:asciiTheme="minorHAnsi" w:hAnsiTheme="minorHAnsi" w:cstheme="minorHAnsi"/>
          <w:sz w:val="16"/>
          <w:szCs w:val="16"/>
        </w:rPr>
        <w:t>“</w:t>
      </w:r>
      <w:r w:rsidRPr="00A821C4">
        <w:rPr>
          <w:rFonts w:asciiTheme="minorHAnsi" w:hAnsiTheme="minorHAnsi" w:cstheme="minorHAnsi"/>
          <w:sz w:val="22"/>
          <w:szCs w:val="22"/>
          <w:highlight w:val="yellow"/>
          <w:u w:val="single"/>
        </w:rPr>
        <w:t>major impact on members and resources</w:t>
      </w:r>
      <w:r w:rsidRPr="00447B5F">
        <w:rPr>
          <w:rFonts w:asciiTheme="minorHAnsi" w:hAnsiTheme="minorHAnsi" w:cstheme="minorHAnsi"/>
          <w:sz w:val="22"/>
          <w:szCs w:val="22"/>
        </w:rPr>
        <w:t xml:space="preserve">, </w:t>
      </w:r>
      <w:r w:rsidRPr="00A821C4">
        <w:rPr>
          <w:rFonts w:asciiTheme="minorHAnsi" w:hAnsiTheme="minorHAnsi" w:cstheme="minorHAnsi"/>
          <w:sz w:val="16"/>
          <w:szCs w:val="16"/>
        </w:rPr>
        <w:t>plus our sacred sites and ceremonies.”</w:t>
      </w:r>
      <w:r w:rsidRPr="00447B5F">
        <w:rPr>
          <w:rFonts w:asciiTheme="minorHAnsi" w:hAnsiTheme="minorHAnsi" w:cstheme="minorHAnsi"/>
          <w:sz w:val="22"/>
          <w:szCs w:val="22"/>
        </w:rPr>
        <w:t xml:space="preserve"> </w:t>
      </w:r>
      <w:r w:rsidRPr="00A821C4">
        <w:rPr>
          <w:rFonts w:asciiTheme="minorHAnsi" w:hAnsiTheme="minorHAnsi" w:cstheme="minorHAnsi"/>
          <w:sz w:val="16"/>
          <w:szCs w:val="16"/>
        </w:rPr>
        <w:t>Despite Trump's call for the “immediate construction of a border wall," his </w:t>
      </w:r>
      <w:hyperlink r:id="rId41" w:history="1">
        <w:r w:rsidRPr="006F0627">
          <w:rPr>
            <w:rStyle w:val="Hyperlink"/>
            <w:rFonts w:asciiTheme="minorHAnsi" w:eastAsiaTheme="majorEastAsia" w:hAnsiTheme="minorHAnsi" w:cstheme="minorHAnsi"/>
            <w:color w:val="000000" w:themeColor="text1"/>
            <w:sz w:val="16"/>
            <w:szCs w:val="16"/>
          </w:rPr>
          <w:t>plans have been delayed</w:t>
        </w:r>
      </w:hyperlink>
      <w:r w:rsidRPr="00A821C4">
        <w:rPr>
          <w:rFonts w:asciiTheme="minorHAnsi" w:hAnsiTheme="minorHAnsi" w:cstheme="minorHAnsi"/>
          <w:sz w:val="16"/>
          <w:szCs w:val="16"/>
        </w:rPr>
        <w:t> due to lack of funding and landownership issues. On Thursday Trump </w:t>
      </w:r>
      <w:hyperlink r:id="rId42" w:history="1">
        <w:r w:rsidRPr="006F0627">
          <w:rPr>
            <w:rStyle w:val="Hyperlink"/>
            <w:rFonts w:asciiTheme="minorHAnsi" w:eastAsiaTheme="majorEastAsia" w:hAnsiTheme="minorHAnsi" w:cstheme="minorHAnsi"/>
            <w:color w:val="000000" w:themeColor="text1"/>
            <w:sz w:val="16"/>
            <w:szCs w:val="16"/>
          </w:rPr>
          <w:t>tweeted</w:t>
        </w:r>
      </w:hyperlink>
      <w:r w:rsidRPr="00A821C4">
        <w:rPr>
          <w:rFonts w:asciiTheme="minorHAnsi" w:hAnsiTheme="minorHAnsi" w:cstheme="minorHAnsi"/>
          <w:sz w:val="16"/>
          <w:szCs w:val="16"/>
        </w:rPr>
        <w:t>, “The WALL, which is already under construction in the form of new renovation of old and existing fences and walls, will continue to be built.” At a recent rally in Arizona he said, “If we have to close down our government, we’re building that wall.” The rally was held just a one hour drive away from the Tohono O’odham Nation. As for the wall, Serapo said in the video, “There’s no O’odham word for wall.”</w:t>
      </w:r>
    </w:p>
    <w:p w14:paraId="4736158E" w14:textId="77777777" w:rsidR="003E4EB2" w:rsidRDefault="003E4EB2" w:rsidP="003E4EB2">
      <w:pPr>
        <w:pStyle w:val="Heading4"/>
      </w:pPr>
      <w:r>
        <w:t>Restrictions on indigenous free passage is cultural genocide and destroys tribal sovereignty -- this logic justifies loss of native life.</w:t>
      </w:r>
    </w:p>
    <w:p w14:paraId="00E5C893" w14:textId="77777777" w:rsidR="003E4EB2" w:rsidRDefault="003E4EB2" w:rsidP="003E4EB2">
      <w:pPr>
        <w:rPr>
          <w:b/>
          <w:sz w:val="26"/>
          <w:szCs w:val="26"/>
        </w:rPr>
      </w:pPr>
      <w:r>
        <w:rPr>
          <w:b/>
          <w:sz w:val="26"/>
          <w:szCs w:val="26"/>
        </w:rPr>
        <w:t>Luna-Firebaugh ’02</w:t>
      </w:r>
    </w:p>
    <w:p w14:paraId="0A4C56AB" w14:textId="77777777" w:rsidR="003E4EB2" w:rsidRPr="00251AA8" w:rsidRDefault="003E4EB2" w:rsidP="003E4EB2">
      <w:pPr>
        <w:rPr>
          <w:rFonts w:eastAsia="Times New Roman"/>
          <w:bCs/>
          <w:iCs/>
          <w:sz w:val="18"/>
          <w:szCs w:val="18"/>
        </w:rPr>
      </w:pPr>
      <w:r>
        <w:rPr>
          <w:rFonts w:eastAsia="Times New Roman"/>
          <w:sz w:val="18"/>
          <w:szCs w:val="18"/>
        </w:rPr>
        <w:t xml:space="preserve">(Eileen M. Luna-Firebaugh, </w:t>
      </w:r>
      <w:r w:rsidRPr="00251AA8">
        <w:rPr>
          <w:rFonts w:eastAsia="Times New Roman"/>
          <w:sz w:val="18"/>
          <w:szCs w:val="18"/>
        </w:rPr>
        <w:t>Associate Head of the American Indian Studies Program</w:t>
      </w:r>
      <w:r>
        <w:rPr>
          <w:rFonts w:eastAsia="Times New Roman"/>
          <w:sz w:val="18"/>
          <w:szCs w:val="18"/>
        </w:rPr>
        <w:t xml:space="preserve"> at the University of Arizona, “</w:t>
      </w:r>
      <w:r w:rsidRPr="00251AA8">
        <w:rPr>
          <w:rFonts w:eastAsia="Times New Roman"/>
          <w:bCs/>
          <w:sz w:val="18"/>
          <w:szCs w:val="18"/>
        </w:rPr>
        <w:t>The Border Crossed Us: Border Crossing Issues of the Indigenous Peoples of the Americas</w:t>
      </w:r>
      <w:r>
        <w:rPr>
          <w:rFonts w:eastAsia="Times New Roman"/>
          <w:bCs/>
          <w:sz w:val="18"/>
          <w:szCs w:val="18"/>
        </w:rPr>
        <w:t xml:space="preserve">”, </w:t>
      </w:r>
      <w:r w:rsidRPr="00251AA8">
        <w:rPr>
          <w:rFonts w:eastAsia="Times New Roman"/>
          <w:bCs/>
          <w:i/>
          <w:iCs/>
          <w:sz w:val="18"/>
          <w:szCs w:val="18"/>
        </w:rPr>
        <w:t>Wicazo Sa Review</w:t>
      </w:r>
      <w:r>
        <w:rPr>
          <w:rFonts w:eastAsia="Times New Roman"/>
          <w:bCs/>
          <w:iCs/>
          <w:sz w:val="18"/>
          <w:szCs w:val="18"/>
        </w:rPr>
        <w:t xml:space="preserve">, </w:t>
      </w:r>
      <w:r w:rsidRPr="00251AA8">
        <w:rPr>
          <w:rFonts w:eastAsia="Times New Roman"/>
          <w:bCs/>
          <w:iCs/>
          <w:sz w:val="18"/>
          <w:szCs w:val="18"/>
        </w:rPr>
        <w:t>Vol. 17, No. 1,</w:t>
      </w:r>
      <w:r>
        <w:rPr>
          <w:rFonts w:eastAsia="Times New Roman"/>
          <w:bCs/>
          <w:iCs/>
          <w:sz w:val="18"/>
          <w:szCs w:val="18"/>
        </w:rPr>
        <w:t xml:space="preserve"> Spring 2002, </w:t>
      </w:r>
      <w:hyperlink r:id="rId43" w:history="1">
        <w:r w:rsidRPr="00590F44">
          <w:rPr>
            <w:rStyle w:val="Hyperlink"/>
            <w:rFonts w:eastAsia="Times New Roman"/>
            <w:bCs/>
            <w:iCs/>
            <w:sz w:val="18"/>
            <w:szCs w:val="18"/>
          </w:rPr>
          <w:t>https://www.jstor.org/stable/1409565)</w:t>
        </w:r>
      </w:hyperlink>
      <w:r>
        <w:rPr>
          <w:rFonts w:eastAsia="Times New Roman"/>
          <w:bCs/>
          <w:iCs/>
          <w:sz w:val="18"/>
          <w:szCs w:val="18"/>
        </w:rPr>
        <w:t xml:space="preserve"> //cnr</w:t>
      </w:r>
    </w:p>
    <w:p w14:paraId="2DA5987E" w14:textId="5B139555" w:rsidR="003E4EB2" w:rsidRDefault="003E4EB2" w:rsidP="003E4EB2">
      <w:pPr>
        <w:rPr>
          <w:rFonts w:eastAsia="Times New Roman"/>
          <w:sz w:val="16"/>
        </w:rPr>
      </w:pPr>
      <w:r w:rsidRPr="003F7503">
        <w:rPr>
          <w:rFonts w:eastAsia="Times New Roman"/>
          <w:sz w:val="24"/>
          <w:highlight w:val="yellow"/>
          <w:u w:val="single"/>
        </w:rPr>
        <w:t>Fo</w:t>
      </w:r>
      <w:r w:rsidRPr="0085232D">
        <w:rPr>
          <w:rFonts w:eastAsia="Times New Roman"/>
          <w:sz w:val="24"/>
          <w:highlight w:val="yellow"/>
          <w:u w:val="single"/>
        </w:rPr>
        <w:t>r many years, the Tohono O'od</w:t>
      </w:r>
      <w:r w:rsidRPr="003F7503">
        <w:rPr>
          <w:rFonts w:eastAsia="Times New Roman"/>
          <w:sz w:val="24"/>
          <w:highlight w:val="yellow"/>
          <w:u w:val="single"/>
        </w:rPr>
        <w:t>ham Nation</w:t>
      </w:r>
      <w:r w:rsidRPr="003F7503">
        <w:rPr>
          <w:rFonts w:eastAsia="Times New Roman"/>
          <w:sz w:val="24"/>
          <w:u w:val="single"/>
        </w:rPr>
        <w:t xml:space="preserve"> in Arizona </w:t>
      </w:r>
      <w:r w:rsidRPr="003F7503">
        <w:rPr>
          <w:rFonts w:eastAsia="Times New Roman"/>
          <w:sz w:val="24"/>
          <w:highlight w:val="yellow"/>
          <w:u w:val="single"/>
        </w:rPr>
        <w:t>has trans</w:t>
      </w:r>
      <w:r w:rsidRPr="0085232D">
        <w:rPr>
          <w:rFonts w:eastAsia="Times New Roman"/>
          <w:sz w:val="24"/>
          <w:highlight w:val="yellow"/>
          <w:u w:val="single"/>
        </w:rPr>
        <w:t>ported tribal members from Mexico t</w:t>
      </w:r>
      <w:r w:rsidRPr="003F7503">
        <w:rPr>
          <w:rFonts w:eastAsia="Times New Roman"/>
          <w:sz w:val="24"/>
          <w:highlight w:val="yellow"/>
          <w:u w:val="single"/>
        </w:rPr>
        <w:t>o the United States through tra</w:t>
      </w:r>
      <w:r w:rsidRPr="0085232D">
        <w:rPr>
          <w:rFonts w:eastAsia="Times New Roman"/>
          <w:sz w:val="24"/>
          <w:highlight w:val="yellow"/>
          <w:u w:val="single"/>
        </w:rPr>
        <w:t>ditional border crossings</w:t>
      </w:r>
      <w:r w:rsidRPr="0085232D">
        <w:rPr>
          <w:rFonts w:eastAsia="Times New Roman"/>
          <w:sz w:val="24"/>
          <w:u w:val="single"/>
        </w:rPr>
        <w:t xml:space="preserve"> for medical treatment</w:t>
      </w:r>
      <w:r w:rsidRPr="0085232D">
        <w:rPr>
          <w:rFonts w:eastAsia="Times New Roman"/>
          <w:sz w:val="16"/>
        </w:rPr>
        <w:t>. The nation is the only</w:t>
      </w:r>
      <w:r w:rsidRPr="003F7503">
        <w:rPr>
          <w:rFonts w:eastAsia="Times New Roman"/>
          <w:sz w:val="16"/>
        </w:rPr>
        <w:t xml:space="preserve"> </w:t>
      </w:r>
      <w:r w:rsidRPr="0085232D">
        <w:rPr>
          <w:rFonts w:eastAsia="Times New Roman"/>
          <w:sz w:val="16"/>
        </w:rPr>
        <w:t>one in the United States that grants full enrollment to its people who</w:t>
      </w:r>
      <w:r w:rsidRPr="003F7503">
        <w:rPr>
          <w:rFonts w:eastAsia="Times New Roman"/>
          <w:sz w:val="16"/>
        </w:rPr>
        <w:t xml:space="preserve"> </w:t>
      </w:r>
      <w:r w:rsidRPr="0085232D">
        <w:rPr>
          <w:rFonts w:eastAsia="Times New Roman"/>
          <w:sz w:val="16"/>
        </w:rPr>
        <w:t>are citizens of Mexico. Thus, Mexica</w:t>
      </w:r>
      <w:r w:rsidRPr="003F7503">
        <w:rPr>
          <w:rFonts w:eastAsia="Times New Roman"/>
          <w:sz w:val="16"/>
        </w:rPr>
        <w:t>n citizens who are enrolled mem</w:t>
      </w:r>
      <w:r w:rsidRPr="0085232D">
        <w:rPr>
          <w:rFonts w:eastAsia="Times New Roman"/>
          <w:sz w:val="16"/>
        </w:rPr>
        <w:t>bers are legally entitled to access health and other services provided by</w:t>
      </w:r>
      <w:r w:rsidRPr="003F7503">
        <w:rPr>
          <w:rFonts w:eastAsia="Times New Roman"/>
          <w:sz w:val="16"/>
        </w:rPr>
        <w:t xml:space="preserve"> </w:t>
      </w:r>
      <w:r w:rsidRPr="0085232D">
        <w:rPr>
          <w:rFonts w:eastAsia="Times New Roman"/>
          <w:sz w:val="16"/>
        </w:rPr>
        <w:t>the tribe to all its members.</w:t>
      </w:r>
      <w:r>
        <w:rPr>
          <w:rFonts w:eastAsia="Times New Roman"/>
          <w:sz w:val="16"/>
        </w:rPr>
        <w:t xml:space="preserve"> </w:t>
      </w:r>
      <w:r w:rsidRPr="006906C5">
        <w:rPr>
          <w:rFonts w:eastAsia="Times New Roman"/>
          <w:sz w:val="24"/>
          <w:highlight w:val="yellow"/>
          <w:u w:val="single"/>
        </w:rPr>
        <w:t>Since the</w:t>
      </w:r>
      <w:r w:rsidRPr="006906C5">
        <w:rPr>
          <w:rFonts w:eastAsia="Times New Roman"/>
          <w:sz w:val="24"/>
          <w:u w:val="single"/>
        </w:rPr>
        <w:t xml:space="preserve"> recent m</w:t>
      </w:r>
      <w:r w:rsidRPr="006906C5">
        <w:rPr>
          <w:rFonts w:eastAsia="Times New Roman"/>
          <w:sz w:val="24"/>
          <w:highlight w:val="yellow"/>
          <w:u w:val="single"/>
        </w:rPr>
        <w:t>ilitarization of the U.S.-Mexico border, these</w:t>
      </w:r>
      <w:r w:rsidRPr="003F7503">
        <w:rPr>
          <w:rFonts w:eastAsia="Times New Roman"/>
          <w:sz w:val="24"/>
          <w:highlight w:val="yellow"/>
          <w:u w:val="single"/>
        </w:rPr>
        <w:t xml:space="preserve"> </w:t>
      </w:r>
      <w:r w:rsidRPr="006906C5">
        <w:rPr>
          <w:rFonts w:eastAsia="Times New Roman"/>
          <w:sz w:val="24"/>
          <w:highlight w:val="yellow"/>
          <w:u w:val="single"/>
        </w:rPr>
        <w:t>routine visits have become more rare</w:t>
      </w:r>
      <w:r w:rsidRPr="006906C5">
        <w:rPr>
          <w:rFonts w:eastAsia="Times New Roman"/>
          <w:sz w:val="24"/>
          <w:u w:val="single"/>
        </w:rPr>
        <w:t xml:space="preserve"> and more </w:t>
      </w:r>
      <w:r w:rsidRPr="006906C5">
        <w:rPr>
          <w:rFonts w:eastAsia="Times New Roman"/>
          <w:sz w:val="24"/>
          <w:highlight w:val="yellow"/>
          <w:u w:val="single"/>
        </w:rPr>
        <w:t>dangerous.</w:t>
      </w:r>
      <w:r w:rsidRPr="006906C5">
        <w:rPr>
          <w:rFonts w:eastAsia="Times New Roman"/>
          <w:sz w:val="24"/>
          <w:u w:val="single"/>
        </w:rPr>
        <w:t xml:space="preserve"> Frequently</w:t>
      </w:r>
      <w:r w:rsidRPr="003F7503">
        <w:rPr>
          <w:rFonts w:eastAsia="Times New Roman"/>
          <w:sz w:val="24"/>
          <w:u w:val="single"/>
        </w:rPr>
        <w:t xml:space="preserve"> </w:t>
      </w:r>
      <w:r w:rsidRPr="006906C5">
        <w:rPr>
          <w:rFonts w:eastAsia="Times New Roman"/>
          <w:sz w:val="24"/>
          <w:u w:val="single"/>
        </w:rPr>
        <w:t xml:space="preserve">now, the </w:t>
      </w:r>
      <w:r w:rsidRPr="006906C5">
        <w:rPr>
          <w:rFonts w:eastAsia="Times New Roman"/>
          <w:sz w:val="24"/>
          <w:highlight w:val="yellow"/>
          <w:u w:val="single"/>
        </w:rPr>
        <w:t>tribal employees who prov</w:t>
      </w:r>
      <w:r w:rsidRPr="003F7503">
        <w:rPr>
          <w:rFonts w:eastAsia="Times New Roman"/>
          <w:sz w:val="24"/>
          <w:highlight w:val="yellow"/>
          <w:u w:val="single"/>
        </w:rPr>
        <w:t>ide the transportation for</w:t>
      </w:r>
      <w:r w:rsidRPr="003F7503">
        <w:rPr>
          <w:rFonts w:eastAsia="Times New Roman"/>
          <w:sz w:val="24"/>
          <w:u w:val="single"/>
        </w:rPr>
        <w:t xml:space="preserve"> Mexi</w:t>
      </w:r>
      <w:r w:rsidRPr="006906C5">
        <w:rPr>
          <w:rFonts w:eastAsia="Times New Roman"/>
          <w:sz w:val="24"/>
          <w:u w:val="single"/>
        </w:rPr>
        <w:t xml:space="preserve">can </w:t>
      </w:r>
      <w:r w:rsidRPr="006906C5">
        <w:rPr>
          <w:rFonts w:eastAsia="Times New Roman"/>
          <w:sz w:val="24"/>
          <w:highlight w:val="yellow"/>
          <w:u w:val="single"/>
        </w:rPr>
        <w:t>O'odham Nation members have been</w:t>
      </w:r>
      <w:r w:rsidRPr="006906C5">
        <w:rPr>
          <w:rFonts w:eastAsia="Times New Roman"/>
          <w:sz w:val="24"/>
          <w:u w:val="single"/>
        </w:rPr>
        <w:t xml:space="preserve"> stopped and </w:t>
      </w:r>
      <w:r w:rsidRPr="006906C5">
        <w:rPr>
          <w:rFonts w:eastAsia="Times New Roman"/>
          <w:sz w:val="24"/>
          <w:highlight w:val="yellow"/>
          <w:u w:val="single"/>
        </w:rPr>
        <w:t>harassed by</w:t>
      </w:r>
      <w:r w:rsidRPr="003F7503">
        <w:rPr>
          <w:rFonts w:eastAsia="Times New Roman"/>
          <w:sz w:val="24"/>
          <w:highlight w:val="yellow"/>
          <w:u w:val="single"/>
        </w:rPr>
        <w:t xml:space="preserve"> </w:t>
      </w:r>
      <w:r w:rsidRPr="006906C5">
        <w:rPr>
          <w:rFonts w:eastAsia="Times New Roman"/>
          <w:sz w:val="24"/>
          <w:highlight w:val="yellow"/>
          <w:u w:val="single"/>
        </w:rPr>
        <w:t>U.S. Border Patrol agents</w:t>
      </w:r>
      <w:r w:rsidRPr="006906C5">
        <w:rPr>
          <w:rFonts w:eastAsia="Times New Roman"/>
          <w:sz w:val="24"/>
          <w:u w:val="single"/>
        </w:rPr>
        <w:t xml:space="preserve">. </w:t>
      </w:r>
      <w:r w:rsidRPr="006906C5">
        <w:rPr>
          <w:rFonts w:eastAsia="Times New Roman"/>
          <w:sz w:val="24"/>
          <w:highlight w:val="yellow"/>
          <w:u w:val="single"/>
        </w:rPr>
        <w:t>These agents,</w:t>
      </w:r>
      <w:r w:rsidRPr="006906C5">
        <w:rPr>
          <w:rFonts w:eastAsia="Times New Roman"/>
          <w:sz w:val="24"/>
          <w:u w:val="single"/>
        </w:rPr>
        <w:t xml:space="preserve"> operating on the lands of the</w:t>
      </w:r>
      <w:r w:rsidRPr="003F7503">
        <w:rPr>
          <w:rFonts w:eastAsia="Times New Roman"/>
          <w:sz w:val="24"/>
          <w:u w:val="single"/>
        </w:rPr>
        <w:t xml:space="preserve"> </w:t>
      </w:r>
      <w:r w:rsidRPr="006906C5">
        <w:rPr>
          <w:rFonts w:eastAsia="Times New Roman"/>
          <w:sz w:val="24"/>
          <w:u w:val="single"/>
        </w:rPr>
        <w:t>O'odham Nation</w:t>
      </w:r>
      <w:r w:rsidRPr="006906C5">
        <w:rPr>
          <w:rFonts w:eastAsia="Times New Roman"/>
          <w:sz w:val="24"/>
          <w:highlight w:val="yellow"/>
          <w:u w:val="single"/>
        </w:rPr>
        <w:t>, have made</w:t>
      </w:r>
      <w:r w:rsidRPr="006906C5">
        <w:rPr>
          <w:rFonts w:eastAsia="Times New Roman"/>
          <w:sz w:val="24"/>
          <w:u w:val="single"/>
        </w:rPr>
        <w:t xml:space="preserve"> the nation's </w:t>
      </w:r>
      <w:r w:rsidRPr="006906C5">
        <w:rPr>
          <w:rFonts w:eastAsia="Times New Roman"/>
          <w:sz w:val="24"/>
          <w:highlight w:val="yellow"/>
          <w:u w:val="single"/>
        </w:rPr>
        <w:t>elders and others who suffer</w:t>
      </w:r>
      <w:r w:rsidRPr="003F7503">
        <w:rPr>
          <w:rFonts w:eastAsia="Times New Roman"/>
          <w:sz w:val="24"/>
          <w:highlight w:val="yellow"/>
          <w:u w:val="single"/>
        </w:rPr>
        <w:t xml:space="preserve"> </w:t>
      </w:r>
      <w:r w:rsidRPr="006906C5">
        <w:rPr>
          <w:rFonts w:eastAsia="Times New Roman"/>
          <w:sz w:val="24"/>
          <w:highlight w:val="yellow"/>
          <w:u w:val="single"/>
        </w:rPr>
        <w:t>from</w:t>
      </w:r>
      <w:r w:rsidRPr="006906C5">
        <w:rPr>
          <w:rFonts w:eastAsia="Times New Roman"/>
          <w:sz w:val="24"/>
          <w:u w:val="single"/>
        </w:rPr>
        <w:t xml:space="preserve"> tuberculosis, diabetes, and other </w:t>
      </w:r>
      <w:r w:rsidRPr="006906C5">
        <w:rPr>
          <w:rFonts w:eastAsia="Times New Roman"/>
          <w:sz w:val="24"/>
          <w:highlight w:val="yellow"/>
          <w:u w:val="single"/>
        </w:rPr>
        <w:t>life-threatening diseases return to</w:t>
      </w:r>
      <w:r w:rsidRPr="003F7503">
        <w:rPr>
          <w:rFonts w:eastAsia="Times New Roman"/>
          <w:sz w:val="24"/>
          <w:highlight w:val="yellow"/>
          <w:u w:val="single"/>
        </w:rPr>
        <w:t xml:space="preserve"> </w:t>
      </w:r>
      <w:r w:rsidRPr="006906C5">
        <w:rPr>
          <w:rFonts w:eastAsia="Times New Roman"/>
          <w:sz w:val="24"/>
          <w:highlight w:val="yellow"/>
          <w:u w:val="single"/>
        </w:rPr>
        <w:t>Mexico</w:t>
      </w:r>
      <w:r w:rsidRPr="006906C5">
        <w:rPr>
          <w:rFonts w:eastAsia="Times New Roman"/>
          <w:sz w:val="24"/>
          <w:u w:val="single"/>
        </w:rPr>
        <w:t xml:space="preserve"> if they lack U.S. documents. </w:t>
      </w:r>
      <w:r w:rsidRPr="006906C5">
        <w:rPr>
          <w:rFonts w:eastAsia="Times New Roman"/>
          <w:b/>
          <w:sz w:val="24"/>
          <w:highlight w:val="yellow"/>
          <w:u w:val="single"/>
        </w:rPr>
        <w:t>This i</w:t>
      </w:r>
      <w:r w:rsidRPr="003F7503">
        <w:rPr>
          <w:rFonts w:eastAsia="Times New Roman"/>
          <w:b/>
          <w:sz w:val="24"/>
          <w:highlight w:val="yellow"/>
          <w:u w:val="single"/>
        </w:rPr>
        <w:t>nsistence on official U.S. docu</w:t>
      </w:r>
      <w:r w:rsidRPr="006906C5">
        <w:rPr>
          <w:rFonts w:eastAsia="Times New Roman"/>
          <w:b/>
          <w:sz w:val="24"/>
          <w:highlight w:val="yellow"/>
          <w:u w:val="single"/>
        </w:rPr>
        <w:t>mentation</w:t>
      </w:r>
      <w:r w:rsidRPr="006906C5">
        <w:rPr>
          <w:rFonts w:eastAsia="Times New Roman"/>
          <w:sz w:val="24"/>
          <w:u w:val="single"/>
        </w:rPr>
        <w:t>, rather than recognizing</w:t>
      </w:r>
      <w:r w:rsidRPr="003F7503">
        <w:rPr>
          <w:rFonts w:eastAsia="Times New Roman"/>
          <w:sz w:val="24"/>
          <w:u w:val="single"/>
        </w:rPr>
        <w:t xml:space="preserve"> Tohono O'odham Nation member</w:t>
      </w:r>
      <w:r w:rsidRPr="006906C5">
        <w:rPr>
          <w:rFonts w:eastAsia="Times New Roman"/>
          <w:sz w:val="24"/>
          <w:u w:val="single"/>
        </w:rPr>
        <w:t xml:space="preserve">ship identification, </w:t>
      </w:r>
      <w:r w:rsidRPr="006906C5">
        <w:rPr>
          <w:rFonts w:eastAsia="Times New Roman"/>
          <w:b/>
          <w:sz w:val="24"/>
          <w:highlight w:val="yellow"/>
          <w:u w:val="single"/>
        </w:rPr>
        <w:t>strikes at the heart of Indian sovereignty</w:t>
      </w:r>
      <w:r w:rsidRPr="006906C5">
        <w:rPr>
          <w:rFonts w:eastAsia="Times New Roman"/>
          <w:sz w:val="24"/>
          <w:u w:val="single"/>
        </w:rPr>
        <w:t xml:space="preserve"> </w:t>
      </w:r>
      <w:r w:rsidRPr="006906C5">
        <w:rPr>
          <w:rFonts w:eastAsia="Times New Roman"/>
          <w:sz w:val="16"/>
        </w:rPr>
        <w:t xml:space="preserve">and is the </w:t>
      </w:r>
      <w:r w:rsidRPr="006906C5">
        <w:rPr>
          <w:rFonts w:eastAsia="Times New Roman"/>
          <w:sz w:val="16"/>
          <w:szCs w:val="18"/>
        </w:rPr>
        <w:t>159</w:t>
      </w:r>
      <w:r w:rsidRPr="003F7503">
        <w:rPr>
          <w:rFonts w:eastAsia="Times New Roman"/>
          <w:sz w:val="16"/>
        </w:rPr>
        <w:t xml:space="preserve"> </w:t>
      </w:r>
      <w:r w:rsidRPr="006906C5">
        <w:rPr>
          <w:rFonts w:eastAsia="Times New Roman"/>
          <w:sz w:val="16"/>
        </w:rPr>
        <w:t>focus of this article.</w:t>
      </w:r>
      <w:r>
        <w:rPr>
          <w:rFonts w:eastAsia="Times New Roman"/>
          <w:sz w:val="24"/>
          <w:u w:val="single"/>
        </w:rPr>
        <w:t xml:space="preserve"> </w:t>
      </w:r>
      <w:r w:rsidRPr="006906C5">
        <w:rPr>
          <w:rFonts w:eastAsia="Times New Roman"/>
          <w:sz w:val="16"/>
        </w:rPr>
        <w:t>While traditionally it is common for nation-states such as Canada, the</w:t>
      </w:r>
      <w:r w:rsidRPr="003F7503">
        <w:rPr>
          <w:rFonts w:eastAsia="Times New Roman"/>
          <w:sz w:val="16"/>
        </w:rPr>
        <w:t xml:space="preserve"> </w:t>
      </w:r>
      <w:r w:rsidRPr="006906C5">
        <w:rPr>
          <w:rFonts w:eastAsia="Times New Roman"/>
          <w:sz w:val="16"/>
        </w:rPr>
        <w:t>United States, and Mexico to protect their borders, the requirement</w:t>
      </w:r>
      <w:r w:rsidRPr="003F7503">
        <w:rPr>
          <w:rFonts w:eastAsia="Times New Roman"/>
          <w:sz w:val="16"/>
        </w:rPr>
        <w:t xml:space="preserve"> </w:t>
      </w:r>
      <w:r w:rsidRPr="006906C5">
        <w:rPr>
          <w:rFonts w:eastAsia="Times New Roman"/>
          <w:sz w:val="16"/>
        </w:rPr>
        <w:t>that official documentation be proffered for simple, short-term visits</w:t>
      </w:r>
      <w:r w:rsidRPr="003F7503">
        <w:rPr>
          <w:rFonts w:eastAsia="Times New Roman"/>
          <w:sz w:val="16"/>
        </w:rPr>
        <w:t xml:space="preserve"> </w:t>
      </w:r>
      <w:r w:rsidRPr="006906C5">
        <w:rPr>
          <w:rFonts w:eastAsia="Times New Roman"/>
          <w:sz w:val="16"/>
        </w:rPr>
        <w:t>has not been required for most citizens of the North American continent.</w:t>
      </w:r>
      <w:r w:rsidRPr="003F7503">
        <w:rPr>
          <w:rFonts w:eastAsia="Times New Roman"/>
          <w:sz w:val="16"/>
        </w:rPr>
        <w:t xml:space="preserve"> </w:t>
      </w:r>
      <w:r w:rsidRPr="006906C5">
        <w:rPr>
          <w:rFonts w:eastAsia="Times New Roman"/>
          <w:sz w:val="16"/>
        </w:rPr>
        <w:t>This enlightened policy has been rep</w:t>
      </w:r>
      <w:r w:rsidRPr="003F7503">
        <w:rPr>
          <w:rFonts w:eastAsia="Times New Roman"/>
          <w:sz w:val="16"/>
        </w:rPr>
        <w:t>licated in Europe with the Euro</w:t>
      </w:r>
      <w:r w:rsidRPr="006906C5">
        <w:rPr>
          <w:rFonts w:eastAsia="Times New Roman"/>
          <w:sz w:val="16"/>
        </w:rPr>
        <w:t xml:space="preserve">pean Commonwealth. However, </w:t>
      </w:r>
      <w:r w:rsidRPr="006906C5">
        <w:rPr>
          <w:rFonts w:eastAsia="Times New Roman"/>
          <w:sz w:val="24"/>
          <w:highlight w:val="yellow"/>
          <w:u w:val="single"/>
        </w:rPr>
        <w:t>with</w:t>
      </w:r>
      <w:r w:rsidRPr="006906C5">
        <w:rPr>
          <w:rFonts w:eastAsia="Times New Roman"/>
          <w:sz w:val="24"/>
          <w:u w:val="single"/>
        </w:rPr>
        <w:t xml:space="preserve"> </w:t>
      </w:r>
      <w:r w:rsidRPr="006906C5">
        <w:rPr>
          <w:rFonts w:eastAsia="Times New Roman"/>
          <w:sz w:val="24"/>
          <w:highlight w:val="yellow"/>
          <w:u w:val="single"/>
        </w:rPr>
        <w:t>the hysteria that has resulted</w:t>
      </w:r>
      <w:r w:rsidRPr="003F7503">
        <w:rPr>
          <w:rFonts w:eastAsia="Times New Roman"/>
          <w:sz w:val="24"/>
          <w:highlight w:val="yellow"/>
          <w:u w:val="single"/>
        </w:rPr>
        <w:t xml:space="preserve"> </w:t>
      </w:r>
      <w:r w:rsidRPr="006906C5">
        <w:rPr>
          <w:rFonts w:eastAsia="Times New Roman"/>
          <w:sz w:val="24"/>
          <w:highlight w:val="yellow"/>
          <w:u w:val="single"/>
        </w:rPr>
        <w:t>from the "Drug War" and</w:t>
      </w:r>
      <w:r w:rsidRPr="006906C5">
        <w:rPr>
          <w:rFonts w:eastAsia="Times New Roman"/>
          <w:sz w:val="24"/>
          <w:u w:val="single"/>
        </w:rPr>
        <w:t xml:space="preserve"> the widespread </w:t>
      </w:r>
      <w:r w:rsidRPr="006906C5">
        <w:rPr>
          <w:rFonts w:eastAsia="Times New Roman"/>
          <w:sz w:val="24"/>
          <w:highlight w:val="yellow"/>
          <w:u w:val="single"/>
        </w:rPr>
        <w:t>fear of "illegal immigrants,"</w:t>
      </w:r>
      <w:r w:rsidRPr="003F7503">
        <w:rPr>
          <w:rFonts w:eastAsia="Times New Roman"/>
          <w:sz w:val="24"/>
          <w:u w:val="single"/>
        </w:rPr>
        <w:t xml:space="preserve"> </w:t>
      </w:r>
      <w:r w:rsidRPr="006906C5">
        <w:rPr>
          <w:rFonts w:eastAsia="Times New Roman"/>
          <w:sz w:val="24"/>
          <w:highlight w:val="yellow"/>
          <w:u w:val="single"/>
        </w:rPr>
        <w:t>the</w:t>
      </w:r>
      <w:r w:rsidRPr="006906C5">
        <w:rPr>
          <w:rFonts w:eastAsia="Times New Roman"/>
          <w:sz w:val="24"/>
          <w:u w:val="single"/>
        </w:rPr>
        <w:t xml:space="preserve"> </w:t>
      </w:r>
      <w:r w:rsidRPr="006906C5">
        <w:rPr>
          <w:rFonts w:eastAsia="Times New Roman"/>
          <w:sz w:val="24"/>
          <w:highlight w:val="yellow"/>
          <w:u w:val="single"/>
        </w:rPr>
        <w:t>U</w:t>
      </w:r>
      <w:r w:rsidRPr="006906C5">
        <w:rPr>
          <w:rFonts w:eastAsia="Times New Roman"/>
          <w:sz w:val="24"/>
          <w:u w:val="single"/>
        </w:rPr>
        <w:t xml:space="preserve">nited </w:t>
      </w:r>
      <w:r w:rsidRPr="006906C5">
        <w:rPr>
          <w:rFonts w:eastAsia="Times New Roman"/>
          <w:sz w:val="24"/>
          <w:highlight w:val="yellow"/>
          <w:u w:val="single"/>
        </w:rPr>
        <w:t>S</w:t>
      </w:r>
      <w:r w:rsidRPr="006906C5">
        <w:rPr>
          <w:rFonts w:eastAsia="Times New Roman"/>
          <w:sz w:val="24"/>
          <w:u w:val="single"/>
        </w:rPr>
        <w:t xml:space="preserve">tates </w:t>
      </w:r>
      <w:r w:rsidRPr="006906C5">
        <w:rPr>
          <w:rFonts w:eastAsia="Times New Roman"/>
          <w:sz w:val="24"/>
          <w:highlight w:val="yellow"/>
          <w:u w:val="single"/>
        </w:rPr>
        <w:t>has militarized its</w:t>
      </w:r>
      <w:r w:rsidRPr="006906C5">
        <w:rPr>
          <w:rFonts w:eastAsia="Times New Roman"/>
          <w:sz w:val="24"/>
          <w:u w:val="single"/>
        </w:rPr>
        <w:t xml:space="preserve"> northern and southern </w:t>
      </w:r>
      <w:r w:rsidRPr="006906C5">
        <w:rPr>
          <w:rFonts w:eastAsia="Times New Roman"/>
          <w:sz w:val="24"/>
          <w:highlight w:val="yellow"/>
          <w:u w:val="single"/>
        </w:rPr>
        <w:t>borders.</w:t>
      </w:r>
      <w:r w:rsidRPr="003F7503">
        <w:rPr>
          <w:rFonts w:eastAsia="Times New Roman"/>
          <w:sz w:val="24"/>
          <w:highlight w:val="yellow"/>
          <w:u w:val="single"/>
        </w:rPr>
        <w:t xml:space="preserve"> </w:t>
      </w:r>
      <w:r w:rsidRPr="006906C5">
        <w:rPr>
          <w:rFonts w:eastAsia="Times New Roman"/>
          <w:sz w:val="24"/>
          <w:highlight w:val="yellow"/>
          <w:u w:val="single"/>
        </w:rPr>
        <w:t>This militarization has resulted in inconvenience for all border crossers,</w:t>
      </w:r>
      <w:r w:rsidRPr="003F7503">
        <w:rPr>
          <w:rFonts w:eastAsia="Times New Roman"/>
          <w:sz w:val="24"/>
          <w:highlight w:val="yellow"/>
          <w:u w:val="single"/>
        </w:rPr>
        <w:t xml:space="preserve"> </w:t>
      </w:r>
      <w:r w:rsidRPr="006906C5">
        <w:rPr>
          <w:rFonts w:eastAsia="Times New Roman"/>
          <w:sz w:val="24"/>
          <w:highlight w:val="yellow"/>
          <w:u w:val="single"/>
        </w:rPr>
        <w:t>but has made border crossing by the continent's indigenous extremely</w:t>
      </w:r>
      <w:r w:rsidRPr="003F7503">
        <w:rPr>
          <w:rFonts w:eastAsia="Times New Roman"/>
          <w:sz w:val="24"/>
          <w:highlight w:val="yellow"/>
          <w:u w:val="single"/>
        </w:rPr>
        <w:t xml:space="preserve"> </w:t>
      </w:r>
      <w:r w:rsidRPr="006906C5">
        <w:rPr>
          <w:rFonts w:eastAsia="Times New Roman"/>
          <w:sz w:val="24"/>
          <w:highlight w:val="yellow"/>
          <w:u w:val="single"/>
        </w:rPr>
        <w:t>problematic.</w:t>
      </w:r>
      <w:r>
        <w:rPr>
          <w:rFonts w:eastAsia="Times New Roman"/>
          <w:sz w:val="16"/>
        </w:rPr>
        <w:t xml:space="preserve"> </w:t>
      </w:r>
      <w:r w:rsidRPr="006906C5">
        <w:rPr>
          <w:rFonts w:eastAsia="Times New Roman"/>
          <w:b/>
          <w:sz w:val="24"/>
          <w:highlight w:val="yellow"/>
          <w:u w:val="single"/>
        </w:rPr>
        <w:t>Enhanced and restrictive borde</w:t>
      </w:r>
      <w:r w:rsidRPr="009D7C7C">
        <w:rPr>
          <w:rFonts w:eastAsia="Times New Roman"/>
          <w:b/>
          <w:sz w:val="24"/>
          <w:highlight w:val="yellow"/>
          <w:u w:val="single"/>
        </w:rPr>
        <w:t>r crossing procedures are an as</w:t>
      </w:r>
      <w:r w:rsidRPr="006906C5">
        <w:rPr>
          <w:rFonts w:eastAsia="Times New Roman"/>
          <w:b/>
          <w:sz w:val="24"/>
          <w:highlight w:val="yellow"/>
          <w:u w:val="single"/>
        </w:rPr>
        <w:t>sault on indigenous sovereignty as well a</w:t>
      </w:r>
      <w:r w:rsidRPr="009D7C7C">
        <w:rPr>
          <w:rFonts w:eastAsia="Times New Roman"/>
          <w:b/>
          <w:sz w:val="24"/>
          <w:highlight w:val="yellow"/>
          <w:u w:val="single"/>
        </w:rPr>
        <w:t>s an assault on the cultural in</w:t>
      </w:r>
      <w:r w:rsidRPr="006906C5">
        <w:rPr>
          <w:rFonts w:eastAsia="Times New Roman"/>
          <w:b/>
          <w:sz w:val="24"/>
          <w:highlight w:val="yellow"/>
          <w:u w:val="single"/>
        </w:rPr>
        <w:t>tegrity of native societies</w:t>
      </w:r>
      <w:r w:rsidRPr="006906C5">
        <w:rPr>
          <w:rFonts w:eastAsia="Times New Roman"/>
          <w:b/>
          <w:sz w:val="16"/>
        </w:rPr>
        <w:t>.</w:t>
      </w:r>
      <w:r w:rsidRPr="006906C5">
        <w:rPr>
          <w:rFonts w:eastAsia="Times New Roman"/>
          <w:sz w:val="16"/>
        </w:rPr>
        <w:t xml:space="preserve"> The laws of Canada, the United States, and</w:t>
      </w:r>
      <w:r w:rsidRPr="003F7503">
        <w:rPr>
          <w:rFonts w:eastAsia="Times New Roman"/>
          <w:sz w:val="16"/>
        </w:rPr>
        <w:t xml:space="preserve"> </w:t>
      </w:r>
      <w:r w:rsidRPr="006906C5">
        <w:rPr>
          <w:rFonts w:eastAsia="Times New Roman"/>
          <w:sz w:val="16"/>
        </w:rPr>
        <w:t>Mexico restrict contacts between the indigenous as citizens of their</w:t>
      </w:r>
      <w:r w:rsidRPr="003F7503">
        <w:rPr>
          <w:rFonts w:eastAsia="Times New Roman"/>
          <w:sz w:val="16"/>
        </w:rPr>
        <w:t xml:space="preserve"> </w:t>
      </w:r>
      <w:r w:rsidRPr="006906C5">
        <w:rPr>
          <w:rFonts w:eastAsia="Times New Roman"/>
          <w:sz w:val="16"/>
        </w:rPr>
        <w:t>nations, and as members of families, clans, and religious groups that</w:t>
      </w:r>
      <w:r w:rsidRPr="003F7503">
        <w:rPr>
          <w:rFonts w:eastAsia="Times New Roman"/>
          <w:sz w:val="16"/>
        </w:rPr>
        <w:t xml:space="preserve"> </w:t>
      </w:r>
      <w:r w:rsidRPr="006906C5">
        <w:rPr>
          <w:rFonts w:eastAsia="Times New Roman"/>
          <w:sz w:val="16"/>
        </w:rPr>
        <w:t xml:space="preserve">predate the colonization of the North American continent. </w:t>
      </w:r>
      <w:r w:rsidRPr="006906C5">
        <w:rPr>
          <w:rFonts w:eastAsia="Times New Roman"/>
          <w:sz w:val="24"/>
          <w:u w:val="single"/>
        </w:rPr>
        <w:t xml:space="preserve">The </w:t>
      </w:r>
      <w:r w:rsidRPr="006906C5">
        <w:rPr>
          <w:rFonts w:eastAsia="Times New Roman"/>
          <w:sz w:val="24"/>
          <w:highlight w:val="yellow"/>
          <w:u w:val="single"/>
        </w:rPr>
        <w:t>new</w:t>
      </w:r>
      <w:r w:rsidRPr="009D7C7C">
        <w:rPr>
          <w:rFonts w:eastAsia="Times New Roman"/>
          <w:sz w:val="24"/>
          <w:highlight w:val="yellow"/>
          <w:u w:val="single"/>
        </w:rPr>
        <w:t xml:space="preserve"> </w:t>
      </w:r>
      <w:r w:rsidRPr="006906C5">
        <w:rPr>
          <w:rFonts w:eastAsia="Times New Roman"/>
          <w:sz w:val="24"/>
          <w:highlight w:val="yellow"/>
          <w:u w:val="single"/>
        </w:rPr>
        <w:t>laws</w:t>
      </w:r>
      <w:r w:rsidRPr="006906C5">
        <w:rPr>
          <w:rFonts w:eastAsia="Times New Roman"/>
          <w:sz w:val="24"/>
          <w:u w:val="single"/>
        </w:rPr>
        <w:t xml:space="preserve"> (and regulations) </w:t>
      </w:r>
      <w:r w:rsidRPr="006906C5">
        <w:rPr>
          <w:rFonts w:eastAsia="Times New Roman"/>
          <w:sz w:val="24"/>
          <w:highlight w:val="yellow"/>
          <w:u w:val="single"/>
        </w:rPr>
        <w:t>also increase the</w:t>
      </w:r>
      <w:r w:rsidRPr="009D7C7C">
        <w:rPr>
          <w:rFonts w:eastAsia="Times New Roman"/>
          <w:sz w:val="24"/>
          <w:highlight w:val="yellow"/>
          <w:u w:val="single"/>
        </w:rPr>
        <w:t xml:space="preserve"> level of danger for the indige</w:t>
      </w:r>
      <w:r w:rsidRPr="006906C5">
        <w:rPr>
          <w:rFonts w:eastAsia="Times New Roman"/>
          <w:sz w:val="24"/>
          <w:highlight w:val="yellow"/>
          <w:u w:val="single"/>
        </w:rPr>
        <w:t>nous</w:t>
      </w:r>
      <w:r w:rsidRPr="006906C5">
        <w:rPr>
          <w:rFonts w:eastAsia="Times New Roman"/>
          <w:sz w:val="24"/>
          <w:u w:val="single"/>
        </w:rPr>
        <w:t>.</w:t>
      </w:r>
      <w:r w:rsidRPr="006906C5">
        <w:rPr>
          <w:rFonts w:eastAsia="Times New Roman"/>
          <w:sz w:val="16"/>
        </w:rPr>
        <w:t xml:space="preserve"> </w:t>
      </w:r>
      <w:r w:rsidRPr="006906C5">
        <w:rPr>
          <w:rFonts w:eastAsia="Times New Roman"/>
          <w:b/>
          <w:sz w:val="24"/>
          <w:highlight w:val="yellow"/>
          <w:u w:val="single"/>
        </w:rPr>
        <w:t>Those who continue to use traditional border crossing areas</w:t>
      </w:r>
      <w:r w:rsidRPr="009D7C7C">
        <w:rPr>
          <w:rFonts w:eastAsia="Times New Roman"/>
          <w:b/>
          <w:sz w:val="24"/>
          <w:highlight w:val="yellow"/>
          <w:u w:val="single"/>
        </w:rPr>
        <w:t xml:space="preserve"> </w:t>
      </w:r>
      <w:r w:rsidRPr="006906C5">
        <w:rPr>
          <w:rFonts w:eastAsia="Times New Roman"/>
          <w:b/>
          <w:sz w:val="24"/>
          <w:highlight w:val="yellow"/>
          <w:u w:val="single"/>
        </w:rPr>
        <w:t>are in danger of being shot by U.S. Bor</w:t>
      </w:r>
      <w:r w:rsidRPr="009D7C7C">
        <w:rPr>
          <w:rFonts w:eastAsia="Times New Roman"/>
          <w:b/>
          <w:sz w:val="24"/>
          <w:highlight w:val="yellow"/>
          <w:u w:val="single"/>
        </w:rPr>
        <w:t>der Patrol personnel, U.S. mili</w:t>
      </w:r>
      <w:r w:rsidRPr="006906C5">
        <w:rPr>
          <w:rFonts w:eastAsia="Times New Roman"/>
          <w:b/>
          <w:sz w:val="24"/>
          <w:highlight w:val="yellow"/>
          <w:u w:val="single"/>
        </w:rPr>
        <w:t>tary, or vigilante citizen groups</w:t>
      </w:r>
      <w:r w:rsidRPr="006906C5">
        <w:rPr>
          <w:rFonts w:eastAsia="Times New Roman"/>
          <w:sz w:val="24"/>
          <w:highlight w:val="yellow"/>
          <w:u w:val="single"/>
        </w:rPr>
        <w:t>.</w:t>
      </w:r>
      <w:r w:rsidRPr="006906C5">
        <w:rPr>
          <w:rFonts w:eastAsia="Times New Roman"/>
          <w:sz w:val="24"/>
          <w:u w:val="single"/>
        </w:rPr>
        <w:t xml:space="preserve"> </w:t>
      </w:r>
      <w:r w:rsidRPr="006906C5">
        <w:rPr>
          <w:rFonts w:eastAsia="Times New Roman"/>
          <w:sz w:val="24"/>
          <w:highlight w:val="yellow"/>
          <w:u w:val="single"/>
        </w:rPr>
        <w:t>For a young Texas shepherd</w:t>
      </w:r>
      <w:r w:rsidRPr="006906C5">
        <w:rPr>
          <w:rFonts w:eastAsia="Times New Roman"/>
          <w:sz w:val="24"/>
          <w:u w:val="single"/>
        </w:rPr>
        <w:t xml:space="preserve"> named</w:t>
      </w:r>
      <w:r w:rsidRPr="003F7503">
        <w:rPr>
          <w:rFonts w:eastAsia="Times New Roman"/>
          <w:sz w:val="24"/>
          <w:u w:val="single"/>
        </w:rPr>
        <w:t xml:space="preserve"> </w:t>
      </w:r>
      <w:r w:rsidRPr="006906C5">
        <w:rPr>
          <w:rFonts w:eastAsia="Times New Roman"/>
          <w:sz w:val="24"/>
          <w:u w:val="single"/>
        </w:rPr>
        <w:t xml:space="preserve">Ezequiel, </w:t>
      </w:r>
      <w:r w:rsidRPr="006906C5">
        <w:rPr>
          <w:rFonts w:eastAsia="Times New Roman"/>
          <w:sz w:val="24"/>
          <w:highlight w:val="yellow"/>
          <w:u w:val="single"/>
        </w:rPr>
        <w:t>U.S. military personnel who opened fire while he tended his</w:t>
      </w:r>
      <w:r w:rsidRPr="009D7C7C">
        <w:rPr>
          <w:rFonts w:eastAsia="Times New Roman"/>
          <w:sz w:val="24"/>
          <w:highlight w:val="yellow"/>
          <w:u w:val="single"/>
        </w:rPr>
        <w:t xml:space="preserve"> </w:t>
      </w:r>
      <w:r w:rsidRPr="006906C5">
        <w:rPr>
          <w:rFonts w:eastAsia="Times New Roman"/>
          <w:sz w:val="24"/>
          <w:highlight w:val="yellow"/>
          <w:u w:val="single"/>
        </w:rPr>
        <w:t>goatherd along the Texas-Mexico border cut life short.</w:t>
      </w:r>
      <w:r w:rsidRPr="006906C5">
        <w:rPr>
          <w:rFonts w:eastAsia="Times New Roman"/>
          <w:sz w:val="24"/>
          <w:u w:val="single"/>
        </w:rPr>
        <w:t xml:space="preserve"> His death, and</w:t>
      </w:r>
      <w:r w:rsidRPr="003F7503">
        <w:rPr>
          <w:rFonts w:eastAsia="Times New Roman"/>
          <w:sz w:val="24"/>
          <w:u w:val="single"/>
        </w:rPr>
        <w:t xml:space="preserve"> </w:t>
      </w:r>
      <w:r w:rsidRPr="006906C5">
        <w:rPr>
          <w:rFonts w:eastAsia="Times New Roman"/>
          <w:sz w:val="24"/>
          <w:u w:val="single"/>
        </w:rPr>
        <w:t>the deaths of others, is a result of the increased militarization of the</w:t>
      </w:r>
      <w:r w:rsidRPr="003F7503">
        <w:rPr>
          <w:rFonts w:eastAsia="Times New Roman"/>
          <w:sz w:val="24"/>
          <w:u w:val="single"/>
        </w:rPr>
        <w:t xml:space="preserve"> </w:t>
      </w:r>
      <w:r w:rsidRPr="006906C5">
        <w:rPr>
          <w:rFonts w:eastAsia="Times New Roman"/>
          <w:sz w:val="24"/>
          <w:u w:val="single"/>
        </w:rPr>
        <w:t>U.S.-Mexico border.</w:t>
      </w:r>
      <w:r w:rsidRPr="003F7503">
        <w:rPr>
          <w:rFonts w:eastAsia="Times New Roman"/>
          <w:sz w:val="16"/>
        </w:rPr>
        <w:t xml:space="preserve"> </w:t>
      </w:r>
    </w:p>
    <w:p w14:paraId="1954D072" w14:textId="5572F546" w:rsidR="00D41822" w:rsidRDefault="00D41822" w:rsidP="00D41822">
      <w:pPr>
        <w:pStyle w:val="Heading2"/>
        <w:rPr>
          <w:rFonts w:eastAsia="Times New Roman"/>
        </w:rPr>
      </w:pPr>
      <w:r>
        <w:rPr>
          <w:rFonts w:eastAsia="Times New Roman"/>
        </w:rPr>
        <w:t>Cultural Genocide Impact Backlines/Extensions</w:t>
      </w:r>
    </w:p>
    <w:p w14:paraId="6924E36F" w14:textId="77777777" w:rsidR="003E4EB2" w:rsidRPr="00771212" w:rsidRDefault="003E4EB2" w:rsidP="003E4EB2">
      <w:pPr>
        <w:rPr>
          <w:rStyle w:val="StyleUnderline"/>
        </w:rPr>
      </w:pPr>
    </w:p>
    <w:p w14:paraId="749376F9" w14:textId="0EAAE75E" w:rsidR="00E96053" w:rsidRDefault="00E96053" w:rsidP="00E96053">
      <w:pPr>
        <w:pStyle w:val="Heading4"/>
      </w:pPr>
      <w:r>
        <w:t>Cultural genocide is the functional equivalent of physical and biological genocide directed against Native Americans.</w:t>
      </w:r>
    </w:p>
    <w:p w14:paraId="584835B4" w14:textId="06F8EC4C" w:rsidR="00E96053" w:rsidRPr="00923088" w:rsidRDefault="00E96053" w:rsidP="00E96053">
      <w:r w:rsidRPr="00923088">
        <w:rPr>
          <w:rFonts w:eastAsiaTheme="majorEastAsia" w:cstheme="majorBidi"/>
          <w:b/>
          <w:iCs/>
          <w:sz w:val="26"/>
        </w:rPr>
        <w:t>Mendoza, 2013</w:t>
      </w:r>
      <w:r>
        <w:t xml:space="preserve"> [S. Lilly, Ph.D., Arizona State University, is an Associate Professor of Culture and Communication, Oakland University; Dr. Mendoza has received numerous top paper and distinguished scholarship awards for her work in critical intercultural communication studies. She has served as the Chair of the International and Intercultural Communication Division, one of the largest divisions of the National Communication Association,</w:t>
      </w:r>
      <w:r w:rsidR="001C3B99">
        <w:t xml:space="preserve"> </w:t>
      </w:r>
      <w:r>
        <w:t>and sits on the editorial board of the Journal of International and Intercultural Communication.  Her research and teaching interests include critical intercultural communication, indigenous studies, culture and ecology, questions of identity and subjectivity, cultural politics in national, post- and trans- national contexts, discourses of indigenization, race, and ethnicity, and bridge-building across traditions of scholarship; “Savage representations in the discourse of modernity: Liberal ideology and the impossibility of nativist longing;” Decolonization: Indigeneity, Education Society, Vol. 2, No. 1, 2013; https://www.academia.edu/32540656/Savage_representations_in_the_discourse_of_modernity_Liberal_ideology_and_the_impossibility_of_nativist_longing_1?auto=download&amp;campaign=weekly_digest]</w:t>
      </w:r>
    </w:p>
    <w:p w14:paraId="65410EFC" w14:textId="6606FFE6" w:rsidR="00E96053" w:rsidRDefault="00E96053" w:rsidP="00E96053">
      <w:pPr>
        <w:rPr>
          <w:sz w:val="16"/>
        </w:rPr>
      </w:pPr>
      <w:r w:rsidRPr="00E96053">
        <w:rPr>
          <w:sz w:val="16"/>
        </w:rPr>
        <w:t xml:space="preserve">“The nature of the ‘national crime,’ bound up in this coldly calculated ‘education for extinction,’” according to American Indian scholar Ward Churchill, “was put quite bluntly by Captain Richard Henry Pratt, the army officer selected by the U.S. to create and supervise its system in 1879. The objective, Pratt publicly declaimed in 1895, was to ‘kill the Indian, [to] save the man’ in every pupil” (Churchill, 2004, p. 14). In a book titled after the said notorious policy, Churchill documents, tactic by gruesome tactic, the genocidal impact of American Indian Residential schools in North America. </w:t>
      </w:r>
      <w:r w:rsidRPr="00E96053">
        <w:rPr>
          <w:rStyle w:val="StyleUnderline"/>
          <w:highlight w:val="yellow"/>
        </w:rPr>
        <w:t>Taking to task</w:t>
      </w:r>
      <w:r w:rsidRPr="00E96053">
        <w:rPr>
          <w:sz w:val="16"/>
        </w:rPr>
        <w:t xml:space="preserve"> some scholars’ </w:t>
      </w:r>
      <w:r w:rsidRPr="00E96053">
        <w:rPr>
          <w:rStyle w:val="StyleUnderline"/>
          <w:highlight w:val="yellow"/>
        </w:rPr>
        <w:t>equivocation over the use of the term “genocide” in the case of Native Americans</w:t>
      </w:r>
      <w:r w:rsidRPr="00E96053">
        <w:rPr>
          <w:sz w:val="16"/>
        </w:rPr>
        <w:t xml:space="preserve">, he rejects the hairsplitting and asserts that </w:t>
      </w:r>
      <w:r w:rsidRPr="00E96053">
        <w:rPr>
          <w:rStyle w:val="Emphasis"/>
          <w:highlight w:val="yellow"/>
        </w:rPr>
        <w:t>ultimately there is “no way of segregating the effects of cultural genocide from its physical and biological counterparts”</w:t>
      </w:r>
      <w:r w:rsidRPr="00E96053">
        <w:rPr>
          <w:sz w:val="16"/>
        </w:rPr>
        <w:t xml:space="preserve"> (p. 6). Noting the devastating legacy of colonial conquest, anthropologist Mary Louis Pratt (1994) likewise remarks, “</w:t>
      </w:r>
      <w:r w:rsidRPr="00E96053">
        <w:rPr>
          <w:rStyle w:val="StyleUnderline"/>
          <w:highlight w:val="yellow"/>
        </w:rPr>
        <w:t xml:space="preserve">Under conquest social and cultural formations enter long-term, often </w:t>
      </w:r>
      <w:r w:rsidRPr="00097003">
        <w:rPr>
          <w:rStyle w:val="Emphasis"/>
          <w:highlight w:val="yellow"/>
        </w:rPr>
        <w:t>permanent states of crisis</w:t>
      </w:r>
      <w:r w:rsidRPr="00E96053">
        <w:rPr>
          <w:rStyle w:val="StyleUnderline"/>
        </w:rPr>
        <w:t xml:space="preserve"> </w:t>
      </w:r>
      <w:r w:rsidRPr="00E96053">
        <w:rPr>
          <w:sz w:val="16"/>
        </w:rPr>
        <w:t xml:space="preserve">that cannot be resolved by either conqueror or conquered” (p. 26). </w:t>
      </w:r>
    </w:p>
    <w:p w14:paraId="35941045" w14:textId="3F1B19D7" w:rsidR="009706C1" w:rsidRDefault="009706C1" w:rsidP="009706C1">
      <w:pPr>
        <w:pStyle w:val="Heading4"/>
      </w:pPr>
      <w:r>
        <w:t>Cultural genocide leads to social death, which is the central evil of genocide.</w:t>
      </w:r>
    </w:p>
    <w:p w14:paraId="0DBB32A3" w14:textId="6994086A" w:rsidR="009706C1" w:rsidRPr="009706C1" w:rsidRDefault="009706C1" w:rsidP="009706C1">
      <w:r w:rsidRPr="009706C1">
        <w:rPr>
          <w:rFonts w:eastAsiaTheme="majorEastAsia" w:cstheme="majorBidi"/>
          <w:b/>
          <w:iCs/>
          <w:sz w:val="26"/>
        </w:rPr>
        <w:t>Zalec, ’13</w:t>
      </w:r>
      <w:r>
        <w:t xml:space="preserve"> [Bojan, researcher and lecturer at the Theological Faculty in Ljubljana and at the Department of Philosophy at the Faculty of Arts of the University of Ljubljana, Slovenia; “Genocide as social death: A comparative conceptual analysis;” 2013; p. 71; http://www.drustvo-antropologov.si/AN/PDF/2013_2/Anthropological_Notebooks_XIX_2_Zalec.pdf]  </w:t>
      </w:r>
    </w:p>
    <w:p w14:paraId="619DB081" w14:textId="73141F70" w:rsidR="009706C1" w:rsidRPr="009706C1" w:rsidRDefault="009706C1" w:rsidP="009706C1">
      <w:pPr>
        <w:rPr>
          <w:sz w:val="16"/>
        </w:rPr>
      </w:pPr>
      <w:r w:rsidRPr="009706C1">
        <w:rPr>
          <w:sz w:val="16"/>
        </w:rPr>
        <w:t xml:space="preserve">At the end, let me summarise what we have done in this essay. </w:t>
      </w:r>
      <w:r w:rsidRPr="009706C1">
        <w:rPr>
          <w:rStyle w:val="StyleUnderline"/>
          <w:highlight w:val="yellow"/>
        </w:rPr>
        <w:t xml:space="preserve">We have explained the concept of genocide by means of the concept of </w:t>
      </w:r>
      <w:r w:rsidRPr="009706C1">
        <w:rPr>
          <w:rStyle w:val="Emphasis"/>
          <w:highlight w:val="yellow"/>
        </w:rPr>
        <w:t>social death</w:t>
      </w:r>
      <w:r w:rsidRPr="009706C1">
        <w:rPr>
          <w:rStyle w:val="StyleUnderline"/>
          <w:highlight w:val="yellow"/>
        </w:rPr>
        <w:t xml:space="preserve">; its opposite is social vitality. </w:t>
      </w:r>
      <w:r w:rsidRPr="009706C1">
        <w:rPr>
          <w:rStyle w:val="Emphasis"/>
          <w:highlight w:val="yellow"/>
        </w:rPr>
        <w:t>Genocide is an extreme form of social death</w:t>
      </w:r>
      <w:r w:rsidRPr="009706C1">
        <w:rPr>
          <w:rStyle w:val="StyleUnderline"/>
          <w:highlight w:val="yellow"/>
        </w:rPr>
        <w:t xml:space="preserve">; intentional causing of social death is the </w:t>
      </w:r>
      <w:r w:rsidRPr="009706C1">
        <w:rPr>
          <w:rStyle w:val="Emphasis"/>
          <w:highlight w:val="yellow"/>
        </w:rPr>
        <w:t>central evil</w:t>
      </w:r>
      <w:r w:rsidRPr="009706C1">
        <w:rPr>
          <w:rStyle w:val="StyleUnderline"/>
          <w:highlight w:val="yellow"/>
        </w:rPr>
        <w:t xml:space="preserve"> of genocide</w:t>
      </w:r>
      <w:r w:rsidRPr="009706C1">
        <w:rPr>
          <w:sz w:val="16"/>
        </w:rPr>
        <w:t xml:space="preserve">. Social death is what distinguishes genocide from mass killings. The </w:t>
      </w:r>
      <w:r w:rsidRPr="009706C1">
        <w:rPr>
          <w:rStyle w:val="StyleUnderline"/>
          <w:highlight w:val="yellow"/>
        </w:rPr>
        <w:t>physical killing</w:t>
      </w:r>
      <w:r w:rsidRPr="009706C1">
        <w:rPr>
          <w:sz w:val="16"/>
        </w:rPr>
        <w:t xml:space="preserve"> of the members of the target groups </w:t>
      </w:r>
      <w:r w:rsidRPr="009706C1">
        <w:rPr>
          <w:rStyle w:val="StyleUnderline"/>
          <w:highlight w:val="yellow"/>
        </w:rPr>
        <w:t xml:space="preserve">is </w:t>
      </w:r>
      <w:r w:rsidRPr="009706C1">
        <w:rPr>
          <w:rStyle w:val="Emphasis"/>
          <w:highlight w:val="yellow"/>
        </w:rPr>
        <w:t>not essential</w:t>
      </w:r>
      <w:r w:rsidRPr="009706C1">
        <w:rPr>
          <w:rStyle w:val="StyleUnderline"/>
          <w:highlight w:val="yellow"/>
        </w:rPr>
        <w:t xml:space="preserve"> for genocide. There are more sophisticated forms of genocide by which members of the target groups are not killed physically, but there are rather destroyed “only” </w:t>
      </w:r>
      <w:r w:rsidRPr="009706C1">
        <w:rPr>
          <w:rStyle w:val="Emphasis"/>
          <w:highlight w:val="yellow"/>
        </w:rPr>
        <w:t>particular ties, relationships and social structures</w:t>
      </w:r>
      <w:r w:rsidRPr="009706C1">
        <w:rPr>
          <w:rStyle w:val="StyleUnderline"/>
          <w:highlight w:val="yellow"/>
        </w:rPr>
        <w:t xml:space="preserve"> that are of </w:t>
      </w:r>
      <w:r w:rsidRPr="009706C1">
        <w:rPr>
          <w:rStyle w:val="Emphasis"/>
          <w:highlight w:val="yellow"/>
        </w:rPr>
        <w:t>vital importance for the survival</w:t>
      </w:r>
      <w:r w:rsidRPr="009706C1">
        <w:rPr>
          <w:rStyle w:val="StyleUnderline"/>
          <w:highlight w:val="yellow"/>
        </w:rPr>
        <w:t xml:space="preserve"> of the target group</w:t>
      </w:r>
      <w:r w:rsidRPr="009706C1">
        <w:rPr>
          <w:rStyle w:val="StyleUnderline"/>
        </w:rPr>
        <w:t xml:space="preserve"> </w:t>
      </w:r>
      <w:r w:rsidRPr="009706C1">
        <w:rPr>
          <w:sz w:val="16"/>
        </w:rPr>
        <w:t>as such. We have also explained what kind of groups are targets of genocide, as well as the claim that genocide is an ethically laden concept, and some implications of this fact. On this basis, we have provided a comparative analysis of some phenomena closely connected with genocide: crimes against humanity, totalitarianism, terrorism and ethnic cleansing. We have also reflected upon the genocidal effects of military mass rapes.</w:t>
      </w:r>
    </w:p>
    <w:p w14:paraId="02659E53" w14:textId="2A243CD4" w:rsidR="00E96053" w:rsidRDefault="00E96053" w:rsidP="00E96053">
      <w:pPr>
        <w:pStyle w:val="Heading4"/>
      </w:pPr>
      <w:r w:rsidRPr="00731601">
        <w:t xml:space="preserve">Cultural genocide creates the conditions for social death. </w:t>
      </w:r>
      <w:r>
        <w:t>Loss of social identity eliminates the reason for existence even when caused by well</w:t>
      </w:r>
      <w:r w:rsidR="001C3B99">
        <w:t>-</w:t>
      </w:r>
      <w:r>
        <w:t>intentioned actions.</w:t>
      </w:r>
    </w:p>
    <w:p w14:paraId="0F777613" w14:textId="4B3E6BE7" w:rsidR="00E96053" w:rsidRPr="00DD2D46" w:rsidRDefault="00E96053" w:rsidP="00E96053">
      <w:pPr>
        <w:rPr>
          <w:rStyle w:val="StyleUnderline"/>
        </w:rPr>
      </w:pPr>
      <w:r w:rsidRPr="00DD2D46">
        <w:rPr>
          <w:rFonts w:eastAsiaTheme="majorEastAsia" w:cstheme="majorBidi"/>
          <w:b/>
          <w:iCs/>
          <w:sz w:val="26"/>
        </w:rPr>
        <w:t>Short, ’10</w:t>
      </w:r>
      <w:r>
        <w:t xml:space="preserve"> [Damien, Director of the Human Rights Consortium (HRC) and a Reader in Human Rights at the School of Advanced Study. He has spent his entire professional career working in the field of human rights, both as a scholar and human rights advocate; </w:t>
      </w:r>
      <w:r w:rsidRPr="00DD2D46">
        <w:rPr>
          <w:rStyle w:val="StyleUnderline"/>
        </w:rPr>
        <w:t>Cultural genocide and indigenous peoples: A sociological approach</w:t>
      </w:r>
      <w:r>
        <w:rPr>
          <w:rStyle w:val="StyleUnderline"/>
        </w:rPr>
        <w:t xml:space="preserve">; </w:t>
      </w:r>
      <w:r w:rsidRPr="00DD2D46">
        <w:t>November  2010</w:t>
      </w:r>
      <w:r>
        <w:t>; https://www.researchgate.net/publication/232897265_Cultural_genocide_and_indigenous_peoples_A_sociological_approach]</w:t>
      </w:r>
    </w:p>
    <w:p w14:paraId="3E3FEDDC" w14:textId="1287BF5C" w:rsidR="001C3B99" w:rsidRDefault="00E96053" w:rsidP="00E96053">
      <w:pPr>
        <w:rPr>
          <w:rStyle w:val="Emphasis"/>
        </w:rPr>
      </w:pPr>
      <w:r w:rsidRPr="001C3B99">
        <w:rPr>
          <w:sz w:val="16"/>
        </w:rPr>
        <w:t xml:space="preserve">Considering the concept of genocide philosopher, Claudia Card invokes a similar idea when she argues </w:t>
      </w:r>
      <w:r w:rsidRPr="00731601">
        <w:rPr>
          <w:rStyle w:val="StyleUnderline"/>
        </w:rPr>
        <w:t>‘</w:t>
      </w:r>
      <w:r w:rsidRPr="00731601">
        <w:rPr>
          <w:rStyle w:val="Emphasis"/>
          <w:highlight w:val="yellow"/>
        </w:rPr>
        <w:t>social death is utterly central</w:t>
      </w:r>
      <w:r w:rsidRPr="00731601">
        <w:rPr>
          <w:rStyle w:val="StyleUnderline"/>
          <w:highlight w:val="yellow"/>
        </w:rPr>
        <w:t xml:space="preserve"> to the </w:t>
      </w:r>
      <w:r w:rsidRPr="00731601">
        <w:rPr>
          <w:rStyle w:val="Emphasis"/>
          <w:highlight w:val="yellow"/>
        </w:rPr>
        <w:t>evil of genocide</w:t>
      </w:r>
      <w:r w:rsidRPr="00731601">
        <w:rPr>
          <w:rStyle w:val="StyleUnderline"/>
          <w:highlight w:val="yellow"/>
        </w:rPr>
        <w:t xml:space="preserve"> not just when a genocide is </w:t>
      </w:r>
      <w:r w:rsidRPr="00731601">
        <w:rPr>
          <w:rStyle w:val="Emphasis"/>
          <w:highlight w:val="yellow"/>
        </w:rPr>
        <w:t>primarily cultural</w:t>
      </w:r>
      <w:r w:rsidRPr="00731601">
        <w:rPr>
          <w:rStyle w:val="StyleUnderline"/>
          <w:highlight w:val="yellow"/>
        </w:rPr>
        <w:t xml:space="preserve"> but</w:t>
      </w:r>
      <w:r w:rsidRPr="00731601">
        <w:rPr>
          <w:rStyle w:val="StyleUnderline"/>
        </w:rPr>
        <w:t xml:space="preserve"> </w:t>
      </w:r>
      <w:r w:rsidRPr="001C3B99">
        <w:rPr>
          <w:sz w:val="16"/>
        </w:rPr>
        <w:t xml:space="preserve">even </w:t>
      </w:r>
      <w:r w:rsidRPr="00731601">
        <w:rPr>
          <w:rStyle w:val="StyleUnderline"/>
          <w:highlight w:val="yellow"/>
        </w:rPr>
        <w:t>when it is homicidal on a massive scale’</w:t>
      </w:r>
      <w:r w:rsidRPr="001C3B99">
        <w:rPr>
          <w:sz w:val="16"/>
        </w:rPr>
        <w:t xml:space="preserve">. Card argues that </w:t>
      </w:r>
      <w:r w:rsidRPr="00731601">
        <w:rPr>
          <w:rStyle w:val="StyleUnderline"/>
          <w:highlight w:val="yellow"/>
        </w:rPr>
        <w:t>social vitality is constituted via</w:t>
      </w:r>
      <w:r w:rsidRPr="00731601">
        <w:rPr>
          <w:rStyle w:val="StyleUnderline"/>
        </w:rPr>
        <w:t xml:space="preserve"> </w:t>
      </w:r>
      <w:r w:rsidRPr="00731601">
        <w:rPr>
          <w:rStyle w:val="StyleUnderline"/>
          <w:highlight w:val="yellow"/>
        </w:rPr>
        <w:t xml:space="preserve">contemporary </w:t>
      </w:r>
      <w:r w:rsidRPr="001C3B99">
        <w:rPr>
          <w:sz w:val="16"/>
        </w:rPr>
        <w:t>and</w:t>
      </w:r>
      <w:r w:rsidRPr="00731601">
        <w:rPr>
          <w:rStyle w:val="StyleUnderline"/>
          <w:highlight w:val="yellow"/>
        </w:rPr>
        <w:t xml:space="preserve"> intergenerational relationships that form</w:t>
      </w:r>
      <w:r w:rsidRPr="00731601">
        <w:rPr>
          <w:rStyle w:val="StyleUnderline"/>
        </w:rPr>
        <w:t xml:space="preserve"> an </w:t>
      </w:r>
      <w:r w:rsidRPr="00731601">
        <w:rPr>
          <w:rStyle w:val="StyleUnderline"/>
          <w:highlight w:val="yellow"/>
        </w:rPr>
        <w:t>identity which gives meaning to</w:t>
      </w:r>
      <w:r w:rsidRPr="00731601">
        <w:rPr>
          <w:rStyle w:val="StyleUnderline"/>
        </w:rPr>
        <w:t xml:space="preserve"> a </w:t>
      </w:r>
      <w:r w:rsidRPr="00731601">
        <w:rPr>
          <w:rStyle w:val="StyleUnderline"/>
          <w:highlight w:val="yellow"/>
        </w:rPr>
        <w:t>life. It</w:t>
      </w:r>
      <w:r w:rsidRPr="00731601">
        <w:rPr>
          <w:rStyle w:val="StyleUnderline"/>
        </w:rPr>
        <w:t xml:space="preserve"> </w:t>
      </w:r>
      <w:r w:rsidRPr="00731601">
        <w:rPr>
          <w:rStyle w:val="StyleUnderline"/>
          <w:highlight w:val="yellow"/>
        </w:rPr>
        <w:t>follows</w:t>
      </w:r>
      <w:r w:rsidRPr="00731601">
        <w:rPr>
          <w:rStyle w:val="StyleUnderline"/>
        </w:rPr>
        <w:t xml:space="preserve"> then </w:t>
      </w:r>
      <w:r w:rsidRPr="00731601">
        <w:rPr>
          <w:rStyle w:val="StyleUnderline"/>
          <w:highlight w:val="yellow"/>
        </w:rPr>
        <w:t xml:space="preserve">that a major </w:t>
      </w:r>
      <w:r w:rsidRPr="00731601">
        <w:rPr>
          <w:rStyle w:val="Emphasis"/>
          <w:highlight w:val="yellow"/>
        </w:rPr>
        <w:t>loss of social vitality</w:t>
      </w:r>
      <w:r w:rsidRPr="00731601">
        <w:rPr>
          <w:rStyle w:val="StyleUnderline"/>
          <w:highlight w:val="yellow"/>
        </w:rPr>
        <w:t xml:space="preserve"> is a </w:t>
      </w:r>
      <w:r w:rsidRPr="00731601">
        <w:rPr>
          <w:rStyle w:val="Emphasis"/>
          <w:highlight w:val="yellow"/>
        </w:rPr>
        <w:t>loss of identity</w:t>
      </w:r>
      <w:r w:rsidRPr="00731601">
        <w:rPr>
          <w:rStyle w:val="StyleUnderline"/>
          <w:highlight w:val="yellow"/>
        </w:rPr>
        <w:t xml:space="preserve"> and consequently a serious loss of</w:t>
      </w:r>
      <w:r w:rsidRPr="00731601">
        <w:rPr>
          <w:rStyle w:val="StyleUnderline"/>
        </w:rPr>
        <w:t xml:space="preserve"> </w:t>
      </w:r>
      <w:r w:rsidRPr="00731601">
        <w:rPr>
          <w:rStyle w:val="Emphasis"/>
          <w:highlight w:val="yellow"/>
        </w:rPr>
        <w:t>meaning for one’s existence</w:t>
      </w:r>
      <w:r w:rsidRPr="00731601">
        <w:rPr>
          <w:rStyle w:val="StyleUnderline"/>
        </w:rPr>
        <w:t xml:space="preserve">. A </w:t>
      </w:r>
      <w:r w:rsidRPr="00731601">
        <w:rPr>
          <w:rStyle w:val="StyleUnderline"/>
          <w:highlight w:val="yellow"/>
        </w:rPr>
        <w:t xml:space="preserve">focus on social death </w:t>
      </w:r>
      <w:r w:rsidRPr="001C3B99">
        <w:rPr>
          <w:sz w:val="16"/>
        </w:rPr>
        <w:t>and not mass killing</w:t>
      </w:r>
      <w:r w:rsidRPr="00731601">
        <w:rPr>
          <w:rStyle w:val="StyleUnderline"/>
          <w:highlight w:val="yellow"/>
        </w:rPr>
        <w:t xml:space="preserve"> allows us to distinguish</w:t>
      </w:r>
      <w:r w:rsidRPr="00731601">
        <w:rPr>
          <w:rStyle w:val="StyleUnderline"/>
        </w:rPr>
        <w:t xml:space="preserve"> the peculiar evil of </w:t>
      </w:r>
      <w:r w:rsidRPr="00731601">
        <w:rPr>
          <w:rStyle w:val="StyleUnderline"/>
          <w:highlight w:val="yellow"/>
        </w:rPr>
        <w:t>genocide from crimes against humanity and mass murder</w:t>
      </w:r>
      <w:r w:rsidRPr="00731601">
        <w:rPr>
          <w:rStyle w:val="StyleUnderline"/>
        </w:rPr>
        <w:t xml:space="preserve">. </w:t>
      </w:r>
      <w:r w:rsidRPr="00731601">
        <w:rPr>
          <w:rStyle w:val="StyleUnderline"/>
          <w:highlight w:val="yellow"/>
        </w:rPr>
        <w:t>Genocidal murders are but one means to achieve social death</w:t>
      </w:r>
      <w:r w:rsidRPr="00731601">
        <w:rPr>
          <w:rStyle w:val="StyleUnderline"/>
        </w:rPr>
        <w:t xml:space="preserve">. </w:t>
      </w:r>
      <w:r w:rsidRPr="001C3B99">
        <w:rPr>
          <w:sz w:val="16"/>
        </w:rPr>
        <w:t xml:space="preserve">It should be noted that </w:t>
      </w:r>
      <w:r w:rsidRPr="00731601">
        <w:rPr>
          <w:rStyle w:val="StyleUnderline"/>
          <w:highlight w:val="yellow"/>
        </w:rPr>
        <w:t>social death can occur without speciﬁc</w:t>
      </w:r>
      <w:r w:rsidRPr="00731601">
        <w:rPr>
          <w:rStyle w:val="StyleUnderline"/>
        </w:rPr>
        <w:t xml:space="preserve"> ‘</w:t>
      </w:r>
      <w:r w:rsidRPr="00731601">
        <w:rPr>
          <w:rStyle w:val="Emphasis"/>
          <w:highlight w:val="yellow"/>
        </w:rPr>
        <w:t>intent to destroy’</w:t>
      </w:r>
      <w:r w:rsidRPr="001C3B99">
        <w:rPr>
          <w:sz w:val="16"/>
        </w:rPr>
        <w:t xml:space="preserve"> as such through sporadic and uncoordinated action or as a by-product of an incompatible expansionist economic system. </w:t>
      </w:r>
      <w:r w:rsidRPr="00731601">
        <w:rPr>
          <w:rStyle w:val="StyleUnderline"/>
          <w:highlight w:val="yellow"/>
        </w:rPr>
        <w:t xml:space="preserve">They might even result from attempts to </w:t>
      </w:r>
      <w:r w:rsidRPr="00731601">
        <w:rPr>
          <w:rStyle w:val="Emphasis"/>
          <w:highlight w:val="yellow"/>
        </w:rPr>
        <w:t>do good</w:t>
      </w:r>
      <w:r w:rsidRPr="001C3B99">
        <w:rPr>
          <w:sz w:val="16"/>
          <w:highlight w:val="yellow"/>
        </w:rPr>
        <w:t xml:space="preserve">: </w:t>
      </w:r>
      <w:r w:rsidRPr="00731601">
        <w:rPr>
          <w:rStyle w:val="Emphasis"/>
          <w:highlight w:val="yellow"/>
        </w:rPr>
        <w:t>to enlighten</w:t>
      </w:r>
      <w:r w:rsidRPr="00731601">
        <w:rPr>
          <w:rStyle w:val="StyleUnderline"/>
          <w:highlight w:val="yellow"/>
        </w:rPr>
        <w:t xml:space="preserve">, </w:t>
      </w:r>
      <w:r w:rsidRPr="00731601">
        <w:rPr>
          <w:rStyle w:val="StyleUnderline"/>
        </w:rPr>
        <w:t>to</w:t>
      </w:r>
      <w:r w:rsidRPr="00731601">
        <w:rPr>
          <w:rStyle w:val="StyleUnderline"/>
          <w:highlight w:val="yellow"/>
        </w:rPr>
        <w:t xml:space="preserve"> </w:t>
      </w:r>
      <w:r w:rsidRPr="00731601">
        <w:rPr>
          <w:rStyle w:val="Emphasis"/>
          <w:highlight w:val="yellow"/>
        </w:rPr>
        <w:t>modernise</w:t>
      </w:r>
      <w:r w:rsidRPr="00731601">
        <w:rPr>
          <w:rStyle w:val="StyleUnderline"/>
          <w:highlight w:val="yellow"/>
        </w:rPr>
        <w:t>,</w:t>
      </w:r>
      <w:r w:rsidRPr="00731601">
        <w:rPr>
          <w:rStyle w:val="StyleUnderline"/>
        </w:rPr>
        <w:t xml:space="preserve"> to </w:t>
      </w:r>
      <w:r w:rsidRPr="00731601">
        <w:rPr>
          <w:rStyle w:val="Emphasis"/>
          <w:highlight w:val="yellow"/>
        </w:rPr>
        <w:t>evangelise.</w:t>
      </w:r>
    </w:p>
    <w:p w14:paraId="30491CD7" w14:textId="0A7CEF9F" w:rsidR="00C81A1A" w:rsidRDefault="00EC1CB1" w:rsidP="00E0003F">
      <w:pPr>
        <w:pStyle w:val="Heading2"/>
      </w:pPr>
      <w:r>
        <w:t xml:space="preserve">Racial </w:t>
      </w:r>
      <w:r w:rsidR="00C81A1A">
        <w:t>Discrimination</w:t>
      </w:r>
      <w:r>
        <w:t xml:space="preserve"> Advantage</w:t>
      </w:r>
    </w:p>
    <w:p w14:paraId="2ED68EE7" w14:textId="05CCD8E8" w:rsidR="00D41822" w:rsidRPr="00C81A1A" w:rsidRDefault="00C81A1A" w:rsidP="00C81A1A">
      <w:pPr>
        <w:pStyle w:val="Heading3"/>
      </w:pPr>
      <w:r>
        <w:t>Racial Profiling</w:t>
      </w:r>
      <w:r w:rsidR="00F94F4F">
        <w:t xml:space="preserve"> Internal Link</w:t>
      </w:r>
      <w:r>
        <w:t xml:space="preserve"> Backline/Extensions</w:t>
      </w:r>
    </w:p>
    <w:p w14:paraId="10E48882" w14:textId="1727A134" w:rsidR="00EC1CB1" w:rsidRPr="00EC1CB1" w:rsidRDefault="00EC1CB1" w:rsidP="00EC1CB1">
      <w:pPr>
        <w:pStyle w:val="Heading4"/>
      </w:pPr>
      <w:r>
        <w:t>Immigration restrictions for Native peoples perpetuate racial profiling.</w:t>
      </w:r>
    </w:p>
    <w:p w14:paraId="50ADF345" w14:textId="75EF33DD" w:rsidR="00EC1CB1" w:rsidRPr="00EC1CB1" w:rsidRDefault="00EC1CB1" w:rsidP="00EC1CB1">
      <w:r w:rsidRPr="00EC1CB1">
        <w:rPr>
          <w:rFonts w:eastAsiaTheme="majorEastAsia" w:cstheme="majorBidi"/>
          <w:b/>
          <w:iCs/>
          <w:sz w:val="26"/>
        </w:rPr>
        <w:t>Pyclik &amp; Leibig, ‘6</w:t>
      </w:r>
      <w:r>
        <w:t xml:space="preserve"> [Kristina &amp; Jennifer, interns at Cultural Survival Quarterly, “Living in No-Man's Land;” Cultural Survival Quarterly Magazine, September 2006; https://www.culturalsurvival.org/publications/cultural-survival-quarterly/living-no-mans-land]</w:t>
      </w:r>
    </w:p>
    <w:p w14:paraId="374354C8" w14:textId="4D49A981" w:rsidR="00EC1CB1" w:rsidRDefault="00EC1CB1" w:rsidP="00EC1CB1">
      <w:pPr>
        <w:rPr>
          <w:sz w:val="16"/>
        </w:rPr>
      </w:pPr>
      <w:r w:rsidRPr="00EC1CB1">
        <w:rPr>
          <w:rStyle w:val="StyleUnderline"/>
          <w:highlight w:val="yellow"/>
        </w:rPr>
        <w:t>The danger that illegal trafficking has created on the border has deeply affected the lives of the Tohono O’odham</w:t>
      </w:r>
      <w:r w:rsidRPr="00EC1CB1">
        <w:rPr>
          <w:rStyle w:val="StyleUnderline"/>
        </w:rPr>
        <w:t>.</w:t>
      </w:r>
      <w:r w:rsidRPr="00EC1CB1">
        <w:rPr>
          <w:sz w:val="16"/>
        </w:rPr>
        <w:t xml:space="preserve"> Moreover, the </w:t>
      </w:r>
      <w:r w:rsidRPr="00EC1CB1">
        <w:rPr>
          <w:rStyle w:val="StyleUnderline"/>
          <w:highlight w:val="yellow"/>
        </w:rPr>
        <w:t xml:space="preserve">human rights violations perpetrated by the U.S. Border Patrol have left the Tohono O’odham feeling unsafe in a home they have inhabited for six millennia. “They are criminalizing a lot of people by the </w:t>
      </w:r>
      <w:r w:rsidRPr="00EC1CB1">
        <w:rPr>
          <w:rStyle w:val="Emphasis"/>
          <w:highlight w:val="yellow"/>
        </w:rPr>
        <w:t>color of their skin,”</w:t>
      </w:r>
      <w:r w:rsidRPr="00EC1CB1">
        <w:rPr>
          <w:sz w:val="16"/>
        </w:rPr>
        <w:t xml:space="preserve"> laments Rivas. “</w:t>
      </w:r>
      <w:r w:rsidRPr="00EC1CB1">
        <w:rPr>
          <w:rStyle w:val="Emphasis"/>
          <w:highlight w:val="yellow"/>
        </w:rPr>
        <w:t>They see me as a criminal first</w:t>
      </w:r>
      <w:r w:rsidRPr="00EC1CB1">
        <w:rPr>
          <w:rStyle w:val="StyleUnderline"/>
          <w:highlight w:val="yellow"/>
        </w:rPr>
        <w:t>, and then they find out who I am.”</w:t>
      </w:r>
      <w:r w:rsidRPr="00EC1CB1">
        <w:rPr>
          <w:sz w:val="16"/>
        </w:rPr>
        <w:t xml:space="preserve"> The Tohono O’odham struggle for their rights but are mislead by authorities and have difficulty getting involved in discussions. Rivas describes how one group of tribal elders were told that, “It was a matter of their own security that they agree to build this wall [the new wall being built along the border], and if they didn’t agree the terrorist people were going to come across and bomb them.”</w:t>
      </w:r>
    </w:p>
    <w:p w14:paraId="3A345F86" w14:textId="3FC8450F" w:rsidR="00E54DFD" w:rsidRDefault="00E54DFD" w:rsidP="00E54DFD">
      <w:pPr>
        <w:pStyle w:val="Heading4"/>
      </w:pPr>
      <w:r>
        <w:t>Native peoples on the U.S.-Mexican border are subject to racially motivated profiling and abuse justified by enhanced immigration law enforcement.</w:t>
      </w:r>
    </w:p>
    <w:p w14:paraId="182CAA3E" w14:textId="59C4BEDA" w:rsidR="00E54DFD" w:rsidRDefault="00E54DFD" w:rsidP="00EC1CB1">
      <w:pPr>
        <w:rPr>
          <w:sz w:val="16"/>
        </w:rPr>
      </w:pPr>
      <w:r w:rsidRPr="00097003">
        <w:rPr>
          <w:rFonts w:eastAsiaTheme="majorEastAsia" w:cstheme="majorBidi"/>
          <w:b/>
          <w:iCs/>
          <w:sz w:val="26"/>
        </w:rPr>
        <w:t>Pacheco, ’15</w:t>
      </w:r>
      <w:r>
        <w:t xml:space="preserve"> [Ruben, earned his BA at the University of New Mexico. He studies and writes on American Indian Policy and Immigration Policy; “When the Border Crosses You;” Open Borders, July 31, 2015; https://openborders.info/blog/tag/tohono-oodham/]</w:t>
      </w:r>
    </w:p>
    <w:p w14:paraId="01D86148" w14:textId="6458D049" w:rsidR="00771212" w:rsidRDefault="00771212" w:rsidP="00771212">
      <w:pPr>
        <w:rPr>
          <w:rStyle w:val="StyleUnderline"/>
          <w:highlight w:val="yellow"/>
        </w:rPr>
      </w:pPr>
      <w:r w:rsidRPr="00771212">
        <w:rPr>
          <w:rStyle w:val="StyleUnderline"/>
          <w:highlight w:val="yellow"/>
        </w:rPr>
        <w:t xml:space="preserve">On the Tohono O’odham nation the Border Patrol routinely violate the rights of American citizens on tribal land. There are </w:t>
      </w:r>
      <w:r w:rsidRPr="00E54DFD">
        <w:rPr>
          <w:rStyle w:val="Emphasis"/>
          <w:highlight w:val="yellow"/>
        </w:rPr>
        <w:t>countless</w:t>
      </w:r>
      <w:r w:rsidRPr="00771212">
        <w:rPr>
          <w:rStyle w:val="StyleUnderline"/>
          <w:highlight w:val="yellow"/>
        </w:rPr>
        <w:t xml:space="preserve"> testimonies</w:t>
      </w:r>
      <w:r w:rsidRPr="00E54DFD">
        <w:rPr>
          <w:sz w:val="14"/>
        </w:rPr>
        <w:t xml:space="preserve"> by the Tohono O’odham </w:t>
      </w:r>
      <w:r w:rsidRPr="00E54DFD">
        <w:rPr>
          <w:rStyle w:val="StyleUnderline"/>
          <w:highlight w:val="yellow"/>
        </w:rPr>
        <w:t>that illustrate</w:t>
      </w:r>
      <w:r w:rsidRPr="00E54DFD">
        <w:rPr>
          <w:sz w:val="14"/>
        </w:rPr>
        <w:t xml:space="preserve"> the</w:t>
      </w:r>
      <w:r w:rsidRPr="00771212">
        <w:rPr>
          <w:rStyle w:val="StyleUnderline"/>
        </w:rPr>
        <w:t xml:space="preserve"> </w:t>
      </w:r>
      <w:r w:rsidRPr="00E54DFD">
        <w:rPr>
          <w:rStyle w:val="Emphasis"/>
          <w:highlight w:val="yellow"/>
        </w:rPr>
        <w:t>on going abuses</w:t>
      </w:r>
      <w:r w:rsidRPr="00E54DFD">
        <w:rPr>
          <w:rStyle w:val="StyleUnderline"/>
          <w:highlight w:val="yellow"/>
        </w:rPr>
        <w:t xml:space="preserve"> ranging from punching, kicking, and/or pepper spraying detainees, to shooting into vehicles. Border Patrol</w:t>
      </w:r>
      <w:r w:rsidRPr="00771212">
        <w:rPr>
          <w:rStyle w:val="StyleUnderline"/>
        </w:rPr>
        <w:t xml:space="preserve"> </w:t>
      </w:r>
      <w:r w:rsidRPr="00E54DFD">
        <w:rPr>
          <w:sz w:val="14"/>
        </w:rPr>
        <w:t>also</w:t>
      </w:r>
      <w:r w:rsidRPr="00771212">
        <w:rPr>
          <w:rStyle w:val="StyleUnderline"/>
        </w:rPr>
        <w:t xml:space="preserve"> </w:t>
      </w:r>
      <w:r w:rsidRPr="00E54DFD">
        <w:rPr>
          <w:rStyle w:val="StyleUnderline"/>
          <w:highlight w:val="yellow"/>
        </w:rPr>
        <w:t>claims</w:t>
      </w:r>
      <w:r w:rsidRPr="00771212">
        <w:rPr>
          <w:rStyle w:val="StyleUnderline"/>
        </w:rPr>
        <w:t xml:space="preserve"> </w:t>
      </w:r>
      <w:r w:rsidRPr="00E54DFD">
        <w:rPr>
          <w:rStyle w:val="StyleUnderline"/>
          <w:highlight w:val="yellow"/>
        </w:rPr>
        <w:t>the right to enter onto people’s property- without a warrant- if they are in a “hot pursuit” of an alleged immigrant or drug smuggler.</w:t>
      </w:r>
      <w:r w:rsidRPr="00E54DFD">
        <w:rPr>
          <w:sz w:val="14"/>
        </w:rPr>
        <w:t xml:space="preserve"> A 2012 report by Amnesty International details how </w:t>
      </w:r>
      <w:r w:rsidRPr="00E54DFD">
        <w:rPr>
          <w:rStyle w:val="StyleUnderline"/>
          <w:highlight w:val="yellow"/>
        </w:rPr>
        <w:t xml:space="preserve">American Indians are subjected to </w:t>
      </w:r>
      <w:r w:rsidRPr="00E54DFD">
        <w:rPr>
          <w:rStyle w:val="Emphasis"/>
          <w:highlight w:val="yellow"/>
        </w:rPr>
        <w:t>harassment, intimidation, and frequent verbal and physical abuse</w:t>
      </w:r>
      <w:r w:rsidRPr="00E54DFD">
        <w:rPr>
          <w:rStyle w:val="StyleUnderline"/>
          <w:highlight w:val="yellow"/>
        </w:rPr>
        <w:t xml:space="preserve"> at the hands of Border Agents. The Tohono O’odham aren’t the only tribe affected by heightened border security; there are </w:t>
      </w:r>
      <w:r w:rsidRPr="00E54DFD">
        <w:rPr>
          <w:rStyle w:val="Emphasis"/>
          <w:highlight w:val="yellow"/>
        </w:rPr>
        <w:t>nearly 30</w:t>
      </w:r>
      <w:r w:rsidRPr="00E54DFD">
        <w:rPr>
          <w:rStyle w:val="Emphasis"/>
        </w:rPr>
        <w:t xml:space="preserve"> </w:t>
      </w:r>
      <w:r w:rsidRPr="00E54DFD">
        <w:rPr>
          <w:rStyle w:val="Emphasis"/>
          <w:highlight w:val="yellow"/>
        </w:rPr>
        <w:t>American Indian tribes</w:t>
      </w:r>
      <w:r w:rsidRPr="00E54DFD">
        <w:rPr>
          <w:rStyle w:val="StyleUnderline"/>
          <w:highlight w:val="yellow"/>
        </w:rPr>
        <w:t xml:space="preserve"> living with</w:t>
      </w:r>
      <w:r w:rsidRPr="00771212">
        <w:rPr>
          <w:rStyle w:val="StyleUnderline"/>
        </w:rPr>
        <w:t xml:space="preserve"> </w:t>
      </w:r>
      <w:r w:rsidRPr="00E54DFD">
        <w:rPr>
          <w:sz w:val="14"/>
        </w:rPr>
        <w:t>the</w:t>
      </w:r>
      <w:r w:rsidRPr="00771212">
        <w:rPr>
          <w:rStyle w:val="StyleUnderline"/>
        </w:rPr>
        <w:t xml:space="preserve"> </w:t>
      </w:r>
      <w:r w:rsidRPr="00E54DFD">
        <w:rPr>
          <w:rStyle w:val="StyleUnderline"/>
          <w:highlight w:val="yellow"/>
        </w:rPr>
        <w:t>consequences of border enforcement</w:t>
      </w:r>
      <w:r w:rsidRPr="00E54DFD">
        <w:rPr>
          <w:sz w:val="14"/>
        </w:rPr>
        <w:t xml:space="preserve">. The Lipan Apache of the Texas-Mexico border find their property divided by a recently constructed border fence. In 2006, Congress passed the Secure Fence Act, which allowed the government to waive laws that would interfere with the construction of a border fence. Using this law, the DHS waived a total of 36 federal and state laws including laws protecting indigenous territory and environmental protection regulations. </w:t>
      </w:r>
      <w:r w:rsidRPr="00E54DFD">
        <w:rPr>
          <w:rStyle w:val="StyleUnderline"/>
          <w:highlight w:val="yellow"/>
        </w:rPr>
        <w:t xml:space="preserve">A recent report on the </w:t>
      </w:r>
      <w:r w:rsidRPr="00E54DFD">
        <w:rPr>
          <w:rStyle w:val="Emphasis"/>
          <w:highlight w:val="yellow"/>
        </w:rPr>
        <w:t>Racially Discriminatory Impact</w:t>
      </w:r>
      <w:r w:rsidRPr="00E54DFD">
        <w:rPr>
          <w:rStyle w:val="StyleUnderline"/>
          <w:highlight w:val="yellow"/>
        </w:rPr>
        <w:t xml:space="preserve"> of the Border Wall on the Lipan Apache People</w:t>
      </w:r>
      <w:r w:rsidRPr="00771212">
        <w:rPr>
          <w:rStyle w:val="StyleUnderline"/>
        </w:rPr>
        <w:t xml:space="preserve"> </w:t>
      </w:r>
      <w:r w:rsidRPr="00E54DFD">
        <w:rPr>
          <w:sz w:val="14"/>
        </w:rPr>
        <w:t xml:space="preserve">of Texas </w:t>
      </w:r>
      <w:r w:rsidRPr="00E54DFD">
        <w:rPr>
          <w:rStyle w:val="StyleUnderline"/>
          <w:highlight w:val="yellow"/>
        </w:rPr>
        <w:t>outlines</w:t>
      </w:r>
      <w:r w:rsidRPr="00E54DFD">
        <w:rPr>
          <w:sz w:val="14"/>
          <w:highlight w:val="yellow"/>
        </w:rPr>
        <w:t xml:space="preserve"> t</w:t>
      </w:r>
      <w:r w:rsidRPr="00E54DFD">
        <w:rPr>
          <w:sz w:val="14"/>
        </w:rPr>
        <w:t xml:space="preserve">he </w:t>
      </w:r>
      <w:r w:rsidRPr="00E54DFD">
        <w:rPr>
          <w:rStyle w:val="Emphasis"/>
          <w:highlight w:val="yellow"/>
        </w:rPr>
        <w:t xml:space="preserve">injustices </w:t>
      </w:r>
      <w:r w:rsidRPr="00E54DFD">
        <w:rPr>
          <w:rStyle w:val="StyleUnderline"/>
          <w:highlight w:val="yellow"/>
        </w:rPr>
        <w:t>that the Lipan Apache endure within the borderlands such as restricted access to traditional lands,</w:t>
      </w:r>
      <w:r w:rsidRPr="00771212">
        <w:rPr>
          <w:rStyle w:val="StyleUnderline"/>
        </w:rPr>
        <w:t xml:space="preserve"> </w:t>
      </w:r>
      <w:r w:rsidRPr="00E54DFD">
        <w:rPr>
          <w:rStyle w:val="StyleUnderline"/>
          <w:highlight w:val="yellow"/>
        </w:rPr>
        <w:t xml:space="preserve">resources, sacred spaces, </w:t>
      </w:r>
      <w:r w:rsidRPr="00E54DFD">
        <w:rPr>
          <w:sz w:val="14"/>
        </w:rPr>
        <w:t>the</w:t>
      </w:r>
      <w:r w:rsidRPr="00E54DFD">
        <w:rPr>
          <w:rStyle w:val="StyleUnderline"/>
          <w:highlight w:val="yellow"/>
        </w:rPr>
        <w:t xml:space="preserve"> abuse of eminent domain, and</w:t>
      </w:r>
      <w:r w:rsidRPr="00E54DFD">
        <w:rPr>
          <w:sz w:val="14"/>
        </w:rPr>
        <w:t xml:space="preserve"> the </w:t>
      </w:r>
      <w:r w:rsidRPr="00E54DFD">
        <w:rPr>
          <w:rStyle w:val="StyleUnderline"/>
          <w:highlight w:val="yellow"/>
        </w:rPr>
        <w:t>construction of the border wall on the burial ground of Apache elders.</w:t>
      </w:r>
    </w:p>
    <w:p w14:paraId="3E3B7BA1" w14:textId="47FACD60" w:rsidR="001D3043" w:rsidRPr="001D3043" w:rsidRDefault="001D3043" w:rsidP="001D3043">
      <w:pPr>
        <w:pStyle w:val="Heading4"/>
      </w:pPr>
      <w:r w:rsidRPr="001D3043">
        <w:t>Immigration restrictions constitute racial discrimination against Native Peoples along the U.S.-Mexico border.</w:t>
      </w:r>
    </w:p>
    <w:p w14:paraId="555B53A7" w14:textId="78EAD776" w:rsidR="001D3043" w:rsidRDefault="001D3043" w:rsidP="001D3043">
      <w:pPr>
        <w:rPr>
          <w:rStyle w:val="StyleUnderline"/>
          <w:highlight w:val="yellow"/>
        </w:rPr>
      </w:pPr>
      <w:r w:rsidRPr="001D3043">
        <w:rPr>
          <w:rFonts w:eastAsiaTheme="majorEastAsia" w:cstheme="majorBidi"/>
          <w:b/>
          <w:iCs/>
          <w:sz w:val="26"/>
        </w:rPr>
        <w:t>Human Rights Clinic, University of Texas Law School, ’14</w:t>
      </w:r>
      <w:r w:rsidRPr="001D3043">
        <w:t>[“U.S. Government violates rights of Lipan Apache Peoples at the U.S.-Mexico Border;” Press Release, April 15, 2014; http://soboco.org/wp-content/uploads/2014/04/Press_Release_US_Government_violates_rights_of_Lipan_Apache.pdf]</w:t>
      </w:r>
    </w:p>
    <w:p w14:paraId="65046DFF" w14:textId="11BC7B4D" w:rsidR="00631A8E" w:rsidRDefault="00631A8E" w:rsidP="00631A8E">
      <w:pPr>
        <w:rPr>
          <w:sz w:val="16"/>
        </w:rPr>
      </w:pPr>
      <w:r w:rsidRPr="001D3043">
        <w:rPr>
          <w:sz w:val="16"/>
        </w:rPr>
        <w:t xml:space="preserve">AUSTIN, Texas – The Human Rights Clinic at The University of Texas School of Law have announced that the Ndé Peoples </w:t>
      </w:r>
      <w:r w:rsidRPr="00631A8E">
        <w:rPr>
          <w:rStyle w:val="StyleUnderline"/>
        </w:rPr>
        <w:t>(‘</w:t>
      </w:r>
      <w:r w:rsidRPr="001D3043">
        <w:rPr>
          <w:rStyle w:val="StyleUnderline"/>
          <w:highlight w:val="yellow"/>
        </w:rPr>
        <w:t>Lipan Apache’</w:t>
      </w:r>
      <w:r w:rsidRPr="001D3043">
        <w:rPr>
          <w:sz w:val="16"/>
          <w:highlight w:val="yellow"/>
        </w:rPr>
        <w:t>;</w:t>
      </w:r>
      <w:r w:rsidRPr="001D3043">
        <w:rPr>
          <w:sz w:val="16"/>
        </w:rPr>
        <w:t xml:space="preserve"> Lipan Apache Band of Texas), </w:t>
      </w:r>
      <w:r w:rsidRPr="001D3043">
        <w:rPr>
          <w:rStyle w:val="StyleUnderline"/>
          <w:highlight w:val="yellow"/>
        </w:rPr>
        <w:t>indigenous peoples living and from the border area, have had their rights systematically violated by the U</w:t>
      </w:r>
      <w:r w:rsidRPr="001D3043">
        <w:rPr>
          <w:sz w:val="16"/>
        </w:rPr>
        <w:t xml:space="preserve">nited </w:t>
      </w:r>
      <w:r w:rsidRPr="001D3043">
        <w:rPr>
          <w:rStyle w:val="StyleUnderline"/>
          <w:highlight w:val="yellow"/>
        </w:rPr>
        <w:t>S</w:t>
      </w:r>
      <w:r w:rsidRPr="001D3043">
        <w:rPr>
          <w:sz w:val="16"/>
        </w:rPr>
        <w:t xml:space="preserve">tates </w:t>
      </w:r>
      <w:r w:rsidRPr="001D3043">
        <w:rPr>
          <w:rStyle w:val="StyleUnderline"/>
          <w:highlight w:val="yellow"/>
        </w:rPr>
        <w:t>government.</w:t>
      </w:r>
      <w:r w:rsidRPr="001D3043">
        <w:rPr>
          <w:sz w:val="16"/>
        </w:rPr>
        <w:t xml:space="preserve"> The Clinic reports that </w:t>
      </w:r>
      <w:r w:rsidRPr="001D3043">
        <w:rPr>
          <w:rStyle w:val="StyleUnderline"/>
          <w:highlight w:val="yellow"/>
        </w:rPr>
        <w:t>U.S. government actions in constructing the U.S.-Mexico border wall have restricted the Ndé</w:t>
      </w:r>
      <w:r w:rsidRPr="001D3043">
        <w:rPr>
          <w:sz w:val="16"/>
          <w:highlight w:val="yellow"/>
        </w:rPr>
        <w:t xml:space="preserve"> </w:t>
      </w:r>
      <w:r w:rsidRPr="001D3043">
        <w:rPr>
          <w:rStyle w:val="StyleUnderline"/>
          <w:highlight w:val="yellow"/>
        </w:rPr>
        <w:t>Peoples from accessing their traditional land and resources without obtaining</w:t>
      </w:r>
      <w:r w:rsidRPr="001D3043">
        <w:rPr>
          <w:sz w:val="16"/>
        </w:rPr>
        <w:t xml:space="preserve"> any </w:t>
      </w:r>
      <w:r w:rsidRPr="001D3043">
        <w:rPr>
          <w:rStyle w:val="StyleUnderline"/>
          <w:highlight w:val="yellow"/>
        </w:rPr>
        <w:t>prior consent</w:t>
      </w:r>
      <w:r w:rsidRPr="001D3043">
        <w:rPr>
          <w:sz w:val="16"/>
        </w:rPr>
        <w:t xml:space="preserve"> from them, and have failed to provide any compensation or effective solution to the problems faced. Earlier this month, the Clinic filed a report to the United Nations Committee on the Elimination of Racial Discrimination (CERD) on behalf of the Ndé Peoples. The Human Rights Clinic, the Lipan Apache Band of Texas and the Lipan Apache Women Defense are all cooperating together in this effort. It is argued that the </w:t>
      </w:r>
      <w:r w:rsidRPr="001D3043">
        <w:rPr>
          <w:rStyle w:val="StyleUnderline"/>
          <w:highlight w:val="yellow"/>
        </w:rPr>
        <w:t xml:space="preserve">U.S. is in </w:t>
      </w:r>
      <w:r w:rsidRPr="001D3043">
        <w:rPr>
          <w:rStyle w:val="Emphasis"/>
          <w:highlight w:val="yellow"/>
        </w:rPr>
        <w:t>violation of the International Convention on the Elimination of All Forms of Racial Discrimination</w:t>
      </w:r>
      <w:r w:rsidRPr="001D3043">
        <w:rPr>
          <w:sz w:val="16"/>
        </w:rPr>
        <w:t xml:space="preserve"> (ICERD). Ariel Dulitzky, clinical professor of law and director of the UT Law Human Rights </w:t>
      </w:r>
      <w:r w:rsidRPr="00631A8E">
        <w:rPr>
          <w:rStyle w:val="StyleUnderline"/>
        </w:rPr>
        <w:t>Clinic, contends that “</w:t>
      </w:r>
      <w:r w:rsidRPr="001D3043">
        <w:rPr>
          <w:rStyle w:val="StyleUnderline"/>
          <w:highlight w:val="yellow"/>
        </w:rPr>
        <w:t>the construction of the border wall has</w:t>
      </w:r>
      <w:r w:rsidRPr="001D3043">
        <w:rPr>
          <w:sz w:val="16"/>
        </w:rPr>
        <w:t xml:space="preserve"> further</w:t>
      </w:r>
      <w:r w:rsidRPr="00631A8E">
        <w:rPr>
          <w:rStyle w:val="StyleUnderline"/>
        </w:rPr>
        <w:t xml:space="preserve"> </w:t>
      </w:r>
      <w:r w:rsidRPr="001D3043">
        <w:rPr>
          <w:rStyle w:val="Emphasis"/>
          <w:highlight w:val="yellow"/>
        </w:rPr>
        <w:t>discriminated</w:t>
      </w:r>
      <w:r w:rsidRPr="001D3043">
        <w:rPr>
          <w:rStyle w:val="StyleUnderline"/>
          <w:highlight w:val="yellow"/>
        </w:rPr>
        <w:t xml:space="preserve"> against</w:t>
      </w:r>
      <w:r w:rsidRPr="00631A8E">
        <w:rPr>
          <w:rStyle w:val="StyleUnderline"/>
        </w:rPr>
        <w:t xml:space="preserve"> </w:t>
      </w:r>
      <w:r w:rsidRPr="001D3043">
        <w:rPr>
          <w:sz w:val="16"/>
        </w:rPr>
        <w:t>the</w:t>
      </w:r>
      <w:r w:rsidR="001D3043">
        <w:rPr>
          <w:rStyle w:val="StyleUnderline"/>
        </w:rPr>
        <w:t xml:space="preserve"> </w:t>
      </w:r>
      <w:r w:rsidR="001D3043" w:rsidRPr="001D3043">
        <w:rPr>
          <w:rStyle w:val="StyleUnderline"/>
          <w:highlight w:val="yellow"/>
        </w:rPr>
        <w:t>indigenous</w:t>
      </w:r>
      <w:r w:rsidRPr="001D3043">
        <w:rPr>
          <w:sz w:val="16"/>
          <w:highlight w:val="yellow"/>
        </w:rPr>
        <w:t xml:space="preserve"> </w:t>
      </w:r>
      <w:r w:rsidRPr="001D3043">
        <w:rPr>
          <w:rStyle w:val="StyleUnderline"/>
          <w:highlight w:val="yellow"/>
        </w:rPr>
        <w:t>peoples.</w:t>
      </w:r>
      <w:r w:rsidRPr="001D3043">
        <w:rPr>
          <w:sz w:val="16"/>
          <w:highlight w:val="yellow"/>
        </w:rPr>
        <w:t xml:space="preserve"> </w:t>
      </w:r>
      <w:r w:rsidRPr="001D3043">
        <w:rPr>
          <w:sz w:val="16"/>
        </w:rPr>
        <w:t xml:space="preserve">The U.S. government’s actions have </w:t>
      </w:r>
      <w:r w:rsidRPr="001D3043">
        <w:rPr>
          <w:rStyle w:val="StyleUnderline"/>
          <w:highlight w:val="yellow"/>
        </w:rPr>
        <w:t>restricted access to traditional indigenous lands, resources</w:t>
      </w:r>
      <w:r w:rsidRPr="001D3043">
        <w:rPr>
          <w:rStyle w:val="StyleUnderline"/>
        </w:rPr>
        <w:t xml:space="preserve"> </w:t>
      </w:r>
      <w:r w:rsidRPr="001D3043">
        <w:rPr>
          <w:rStyle w:val="StyleUnderline"/>
          <w:highlight w:val="yellow"/>
        </w:rPr>
        <w:t xml:space="preserve">and sacred places, not reflected the necessary free, prior and informed consent of indigenous peoples, and </w:t>
      </w:r>
      <w:r w:rsidRPr="001D3043">
        <w:rPr>
          <w:rStyle w:val="Emphasis"/>
          <w:highlight w:val="yellow"/>
        </w:rPr>
        <w:t>discriminated against indigenous peoples</w:t>
      </w:r>
      <w:r w:rsidRPr="001D3043">
        <w:rPr>
          <w:rStyle w:val="StyleUnderline"/>
          <w:highlight w:val="yellow"/>
        </w:rPr>
        <w:t xml:space="preserve"> without providing effective compensation or remedies</w:t>
      </w:r>
      <w:r w:rsidRPr="001D3043">
        <w:rPr>
          <w:sz w:val="16"/>
        </w:rPr>
        <w:t xml:space="preserve">.” Dulitzky explains that “in many places the border wall has divided private property, including that of Lipan Apache landowners, so that portions of the land are now inaccessible to its rightful owners.” </w:t>
      </w:r>
    </w:p>
    <w:p w14:paraId="67CDE687" w14:textId="77777777" w:rsidR="003E4EB2" w:rsidRDefault="003E4EB2" w:rsidP="003E4EB2">
      <w:pPr>
        <w:rPr>
          <w:b/>
          <w:sz w:val="26"/>
          <w:szCs w:val="26"/>
        </w:rPr>
      </w:pPr>
      <w:r>
        <w:rPr>
          <w:b/>
          <w:sz w:val="26"/>
          <w:szCs w:val="26"/>
        </w:rPr>
        <w:t>Border Patrol racially profiles Natives near border on basis of “apparent Mexican appearance.”</w:t>
      </w:r>
    </w:p>
    <w:p w14:paraId="5949E036" w14:textId="041ECC90" w:rsidR="003E4EB2" w:rsidRPr="009D724B" w:rsidRDefault="003E4EB2" w:rsidP="00C81A1A">
      <w:pPr>
        <w:rPr>
          <w:sz w:val="18"/>
          <w:szCs w:val="18"/>
        </w:rPr>
      </w:pPr>
      <w:r w:rsidRPr="009D724B">
        <w:rPr>
          <w:b/>
          <w:sz w:val="26"/>
          <w:szCs w:val="26"/>
        </w:rPr>
        <w:t>Kowalski ‘17</w:t>
      </w:r>
      <w:r w:rsidR="00C81A1A" w:rsidRPr="00C81A1A">
        <w:t>[</w:t>
      </w:r>
      <w:r w:rsidRPr="009D724B">
        <w:rPr>
          <w:sz w:val="18"/>
          <w:szCs w:val="18"/>
        </w:rPr>
        <w:t xml:space="preserve">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44" w:history="1">
        <w:r w:rsidRPr="003223BE">
          <w:rPr>
            <w:rStyle w:val="Hyperlink"/>
            <w:sz w:val="18"/>
            <w:szCs w:val="18"/>
          </w:rPr>
          <w:t>https://digitalcommons.law.seattleu.edu/cgi/viewcontent.cgi?article=1169&amp;context=ailj</w:t>
        </w:r>
      </w:hyperlink>
      <w:r w:rsidR="00C81A1A">
        <w:rPr>
          <w:rStyle w:val="Hyperlink"/>
          <w:sz w:val="18"/>
          <w:szCs w:val="18"/>
        </w:rPr>
        <w:t>]</w:t>
      </w:r>
      <w:hyperlink r:id="rId45" w:history="1"/>
    </w:p>
    <w:p w14:paraId="022B5030" w14:textId="2C9A73EF" w:rsidR="003E4EB2" w:rsidRDefault="003E4EB2" w:rsidP="003E4EB2">
      <w:pPr>
        <w:rPr>
          <w:highlight w:val="yellow"/>
          <w:u w:val="single"/>
        </w:rPr>
      </w:pPr>
      <w:r w:rsidRPr="008238D1">
        <w:rPr>
          <w:highlight w:val="yellow"/>
          <w:u w:val="single"/>
        </w:rPr>
        <w:t>Due to the Indian Citizenship Act</w:t>
      </w:r>
      <w:r>
        <w:t xml:space="preserve"> </w:t>
      </w:r>
      <w:r w:rsidRPr="006F4573">
        <w:rPr>
          <w:sz w:val="16"/>
          <w:szCs w:val="16"/>
        </w:rPr>
        <w:t>of 1924</w:t>
      </w:r>
      <w:r>
        <w:t xml:space="preserve">, </w:t>
      </w:r>
      <w:r w:rsidRPr="008238D1">
        <w:rPr>
          <w:highlight w:val="yellow"/>
          <w:u w:val="single"/>
        </w:rPr>
        <w:t>all Indians</w:t>
      </w:r>
      <w:r>
        <w:t xml:space="preserve"> </w:t>
      </w:r>
      <w:r w:rsidRPr="006F4573">
        <w:rPr>
          <w:sz w:val="16"/>
          <w:szCs w:val="16"/>
        </w:rPr>
        <w:t>(in legal terms, not racial terms)</w:t>
      </w:r>
      <w:r>
        <w:t xml:space="preserve"> </w:t>
      </w:r>
      <w:r w:rsidRPr="008238D1">
        <w:rPr>
          <w:highlight w:val="yellow"/>
          <w:u w:val="single"/>
        </w:rPr>
        <w:t>born in the United States are citizens</w:t>
      </w:r>
      <w:r w:rsidRPr="006F4573">
        <w:rPr>
          <w:sz w:val="16"/>
          <w:szCs w:val="16"/>
        </w:rPr>
        <w:t xml:space="preserve"> of the United States. Due to their proximity to Mexico and the fact most Mexicans are of full or partial Indian ancestry</w:t>
      </w:r>
      <w:r>
        <w:t xml:space="preserve">, </w:t>
      </w:r>
      <w:r w:rsidRPr="008238D1">
        <w:rPr>
          <w:highlight w:val="yellow"/>
          <w:u w:val="single"/>
        </w:rPr>
        <w:t>many Natives</w:t>
      </w:r>
      <w:r>
        <w:t xml:space="preserve"> </w:t>
      </w:r>
      <w:r w:rsidRPr="006F4573">
        <w:rPr>
          <w:sz w:val="16"/>
          <w:szCs w:val="16"/>
        </w:rPr>
        <w:t>along the border</w:t>
      </w:r>
      <w:r>
        <w:t xml:space="preserve"> </w:t>
      </w:r>
      <w:r w:rsidRPr="008238D1">
        <w:rPr>
          <w:highlight w:val="yellow"/>
          <w:u w:val="single"/>
        </w:rPr>
        <w:t>are now being racially profiled</w:t>
      </w:r>
      <w:r w:rsidRPr="006F4573">
        <w:rPr>
          <w:sz w:val="16"/>
          <w:szCs w:val="16"/>
        </w:rPr>
        <w:t>. Unfortunately</w:t>
      </w:r>
      <w:r w:rsidRPr="008238D1">
        <w:rPr>
          <w:sz w:val="16"/>
          <w:highlight w:val="yellow"/>
          <w:u w:val="single"/>
        </w:rPr>
        <w:t>,</w:t>
      </w:r>
      <w:r w:rsidRPr="008238D1">
        <w:rPr>
          <w:highlight w:val="yellow"/>
          <w:u w:val="single"/>
        </w:rPr>
        <w:t xml:space="preserve"> this is</w:t>
      </w:r>
      <w:r>
        <w:t xml:space="preserve"> </w:t>
      </w:r>
      <w:r w:rsidRPr="006F4573">
        <w:rPr>
          <w:sz w:val="16"/>
          <w:szCs w:val="16"/>
        </w:rPr>
        <w:t>currently</w:t>
      </w:r>
      <w:r>
        <w:t xml:space="preserve"> </w:t>
      </w:r>
      <w:r w:rsidRPr="008238D1">
        <w:rPr>
          <w:highlight w:val="yellow"/>
          <w:u w:val="single"/>
        </w:rPr>
        <w:t>considered constitutional</w:t>
      </w:r>
      <w:r>
        <w:t xml:space="preserve">. </w:t>
      </w:r>
      <w:r w:rsidRPr="008238D1">
        <w:rPr>
          <w:u w:val="single"/>
        </w:rPr>
        <w:t xml:space="preserve">The Supreme Court has claimed that </w:t>
      </w:r>
      <w:r w:rsidRPr="008238D1">
        <w:rPr>
          <w:highlight w:val="yellow"/>
          <w:u w:val="single"/>
        </w:rPr>
        <w:t>“apparent Mexican ancestry” is an acceptable reason, in stops near the border</w:t>
      </w:r>
      <w:r>
        <w:t xml:space="preserve">, </w:t>
      </w:r>
      <w:r w:rsidRPr="006F4573">
        <w:rPr>
          <w:sz w:val="16"/>
        </w:rPr>
        <w:t>for the mandatory “reasonable suspicion.”</w:t>
      </w:r>
      <w:r>
        <w:t xml:space="preserve"> </w:t>
      </w:r>
      <w:r w:rsidRPr="006F4573">
        <w:rPr>
          <w:sz w:val="16"/>
        </w:rPr>
        <w:t xml:space="preserve">The problem is that </w:t>
      </w:r>
      <w:r w:rsidRPr="006F4573">
        <w:rPr>
          <w:u w:val="single"/>
        </w:rPr>
        <w:t xml:space="preserve">there is no such thing as </w:t>
      </w:r>
      <w:r w:rsidRPr="00502F9A">
        <w:rPr>
          <w:highlight w:val="yellow"/>
          <w:u w:val="single"/>
        </w:rPr>
        <w:t>“apparent Mexican ancestry.”</w:t>
      </w:r>
      <w:r>
        <w:t xml:space="preserve"> </w:t>
      </w:r>
      <w:r w:rsidRPr="008238D1">
        <w:rPr>
          <w:sz w:val="16"/>
        </w:rPr>
        <w:t>It is a term that has been used in several cases, but without any attempt to clarify or further define what it entails</w:t>
      </w:r>
      <w:r>
        <w:t xml:space="preserve">. </w:t>
      </w:r>
      <w:r w:rsidRPr="008238D1">
        <w:rPr>
          <w:u w:val="single"/>
        </w:rPr>
        <w:t>This</w:t>
      </w:r>
      <w:r>
        <w:t xml:space="preserve"> </w:t>
      </w:r>
      <w:r w:rsidRPr="008238D1">
        <w:rPr>
          <w:sz w:val="16"/>
        </w:rPr>
        <w:t xml:space="preserve">indicates it </w:t>
      </w:r>
      <w:r w:rsidRPr="00502F9A">
        <w:rPr>
          <w:highlight w:val="yellow"/>
          <w:u w:val="single"/>
        </w:rPr>
        <w:t>is a racialized definition</w:t>
      </w:r>
      <w:r>
        <w:t xml:space="preserve">. </w:t>
      </w:r>
      <w:r w:rsidRPr="008238D1">
        <w:rPr>
          <w:sz w:val="16"/>
        </w:rPr>
        <w:t xml:space="preserve">Mexico is a country, and “Mexican” is a nationality. </w:t>
      </w:r>
      <w:r w:rsidRPr="00502F9A">
        <w:rPr>
          <w:highlight w:val="yellow"/>
          <w:u w:val="single"/>
        </w:rPr>
        <w:t>This</w:t>
      </w:r>
      <w:r>
        <w:t xml:space="preserve"> </w:t>
      </w:r>
      <w:r w:rsidRPr="008238D1">
        <w:rPr>
          <w:sz w:val="16"/>
        </w:rPr>
        <w:t xml:space="preserve">conflation of race and </w:t>
      </w:r>
      <w:r w:rsidRPr="00502F9A">
        <w:rPr>
          <w:sz w:val="16"/>
          <w:highlight w:val="yellow"/>
        </w:rPr>
        <w:t>nationality</w:t>
      </w:r>
      <w:r w:rsidRPr="00502F9A">
        <w:rPr>
          <w:highlight w:val="yellow"/>
        </w:rPr>
        <w:t xml:space="preserve"> </w:t>
      </w:r>
      <w:r w:rsidRPr="00502F9A">
        <w:rPr>
          <w:highlight w:val="yellow"/>
          <w:u w:val="single"/>
        </w:rPr>
        <w:t>has led to Native peoples being harassed and profiled on their own land.</w:t>
      </w:r>
      <w:r w:rsidRPr="00502F9A">
        <w:rPr>
          <w:u w:val="single"/>
        </w:rPr>
        <w:t xml:space="preserve"> In Arizona</w:t>
      </w:r>
      <w:r>
        <w:t xml:space="preserve"> </w:t>
      </w:r>
      <w:r w:rsidRPr="008238D1">
        <w:rPr>
          <w:sz w:val="16"/>
        </w:rPr>
        <w:t>in particular, SB 1070, aka</w:t>
      </w:r>
      <w:r>
        <w:t xml:space="preserve"> </w:t>
      </w:r>
      <w:r w:rsidRPr="00502F9A">
        <w:rPr>
          <w:highlight w:val="yellow"/>
          <w:u w:val="single"/>
        </w:rPr>
        <w:t>the “show me your papers” law, has led to an increase of profiling and harassment of people living on the Tohono O’odham Nation</w:t>
      </w:r>
      <w:r w:rsidRPr="00502F9A">
        <w:rPr>
          <w:highlight w:val="yellow"/>
        </w:rPr>
        <w:t>.</w:t>
      </w:r>
      <w:r>
        <w:t xml:space="preserve"> </w:t>
      </w:r>
      <w:r w:rsidRPr="008238D1">
        <w:rPr>
          <w:sz w:val="16"/>
        </w:rPr>
        <w:t xml:space="preserve">T.SB 1070, otherwise known as </w:t>
      </w:r>
      <w:r w:rsidRPr="008238D1">
        <w:rPr>
          <w:u w:val="single"/>
        </w:rPr>
        <w:t>the “Support Our Law Enforcement and Safe Neighborhoods Act,” requires all “aliens” over the age of 14</w:t>
      </w:r>
      <w:r>
        <w:t xml:space="preserve"> </w:t>
      </w:r>
      <w:r w:rsidRPr="008238D1">
        <w:rPr>
          <w:sz w:val="16"/>
        </w:rPr>
        <w:t>who remain in the United States for longer than 30 days</w:t>
      </w:r>
      <w:r>
        <w:t xml:space="preserve"> </w:t>
      </w:r>
      <w:r w:rsidRPr="008238D1">
        <w:rPr>
          <w:u w:val="single"/>
        </w:rPr>
        <w:t>to register with the United States government, and to</w:t>
      </w:r>
      <w:r w:rsidRPr="008238D1">
        <w:t xml:space="preserve"> </w:t>
      </w:r>
      <w:r w:rsidRPr="008238D1">
        <w:rPr>
          <w:u w:val="single"/>
        </w:rPr>
        <w:t>have registration documents</w:t>
      </w:r>
      <w:r>
        <w:t xml:space="preserve"> </w:t>
      </w:r>
      <w:r w:rsidRPr="008238D1">
        <w:rPr>
          <w:sz w:val="16"/>
        </w:rPr>
        <w:t xml:space="preserve">on them </w:t>
      </w:r>
      <w:r w:rsidRPr="008238D1">
        <w:rPr>
          <w:u w:val="single"/>
        </w:rPr>
        <w:t>at all times</w:t>
      </w:r>
      <w:r>
        <w:t xml:space="preserve">. </w:t>
      </w:r>
      <w:r w:rsidRPr="00502F9A">
        <w:rPr>
          <w:u w:val="single"/>
        </w:rPr>
        <w:t>If</w:t>
      </w:r>
      <w:r>
        <w:t xml:space="preserve"> </w:t>
      </w:r>
      <w:r w:rsidRPr="00502F9A">
        <w:rPr>
          <w:sz w:val="16"/>
        </w:rPr>
        <w:t xml:space="preserve">they are </w:t>
      </w:r>
      <w:r w:rsidRPr="00502F9A">
        <w:rPr>
          <w:u w:val="single"/>
        </w:rPr>
        <w:t>found without documentation, they can be charged with a misdemeanor</w:t>
      </w:r>
      <w:r>
        <w:t xml:space="preserve">. </w:t>
      </w:r>
      <w:r w:rsidRPr="00502F9A">
        <w:rPr>
          <w:highlight w:val="yellow"/>
          <w:u w:val="single"/>
        </w:rPr>
        <w:t>There is no “Mexican race,” so there is no such thing as “apparent Mexican appearance</w:t>
      </w:r>
      <w:r w:rsidRPr="00502F9A">
        <w:rPr>
          <w:sz w:val="16"/>
          <w:highlight w:val="yellow"/>
          <w:u w:val="single"/>
        </w:rPr>
        <w:t>.”</w:t>
      </w:r>
      <w:r w:rsidRPr="00502F9A">
        <w:rPr>
          <w:sz w:val="16"/>
        </w:rPr>
        <w:t xml:space="preserve"> Mexico has Caucasians, American Indians, Asians, Africans, and groups that are a mix of one or more of those. Many Mexicans are mestizo, meaning their physical features resemble those of their Indigenous ancestry. Around 60 percent of the country is mestizo, and around 30 percent Indigenous. Due to disastrous trade policies such as the North American Free Trade Agreement, it is mainly mestizo and Indigenous farmers who make up a lot of immigration, legal or otherwise, to the United States. Therefore it is likely that </w:t>
      </w:r>
      <w:r w:rsidRPr="00502F9A">
        <w:rPr>
          <w:highlight w:val="yellow"/>
          <w:u w:val="single"/>
        </w:rPr>
        <w:t>the “Mexican appearance” being referred to is that of American Indians.</w:t>
      </w:r>
    </w:p>
    <w:p w14:paraId="06D300AF" w14:textId="315E3F8D" w:rsidR="003E4EB2" w:rsidRDefault="00C81A1A" w:rsidP="00C81A1A">
      <w:pPr>
        <w:pStyle w:val="Heading3"/>
      </w:pPr>
      <w:r>
        <w:t>Blood Quantum Internal Link Backlines/Extensions</w:t>
      </w:r>
    </w:p>
    <w:p w14:paraId="2C621769" w14:textId="7CC9B3AC" w:rsidR="00AE5273" w:rsidRDefault="00AE5273" w:rsidP="00AE5273">
      <w:pPr>
        <w:pStyle w:val="Heading4"/>
      </w:pPr>
      <w:r>
        <w:t>The blood quantum requirement for Native People’s passage under the Jay Treaty constitutes a unique racial classification in immigration law.</w:t>
      </w:r>
    </w:p>
    <w:p w14:paraId="25A07E17" w14:textId="141B0C42" w:rsidR="00AE5273" w:rsidRPr="00AE5273" w:rsidRDefault="00AE5273" w:rsidP="00AE5273">
      <w:r w:rsidRPr="00AE5273">
        <w:rPr>
          <w:rFonts w:eastAsiaTheme="majorEastAsia" w:cstheme="majorBidi"/>
          <w:b/>
          <w:iCs/>
          <w:sz w:val="26"/>
        </w:rPr>
        <w:t>Spruhan, ‘9</w:t>
      </w:r>
      <w:r>
        <w:t xml:space="preserve"> [Paul, Assistant Attorney General, Navajo Nation Department of Justice, Window Rock, Arizona. A.B., A.M., University of Chicago; J.D., University of New Mexico; “THE CANADIAN INDIAN FREE PASSAGE RIGHT: THE LAST STRONGHOLD OF EXPLICIT RACE RESTRICTION IN UNITED STATES IMMIGRATION LAW; North Dakota Law Review, Volume 85, 2009; p. 316] </w:t>
      </w:r>
    </w:p>
    <w:p w14:paraId="30E2167E" w14:textId="6CB1FD57" w:rsidR="00AE5273" w:rsidRPr="008457A5" w:rsidRDefault="00AE5273" w:rsidP="00AE5273">
      <w:r w:rsidRPr="00AE5273">
        <w:rPr>
          <w:rStyle w:val="StyleUnderline"/>
          <w:highlight w:val="yellow"/>
        </w:rPr>
        <w:t xml:space="preserve">The </w:t>
      </w:r>
      <w:r w:rsidRPr="00AE5273">
        <w:rPr>
          <w:rStyle w:val="Emphasis"/>
          <w:highlight w:val="yellow"/>
        </w:rPr>
        <w:t>racial definition</w:t>
      </w:r>
      <w:r w:rsidRPr="00AE5273">
        <w:rPr>
          <w:rStyle w:val="StyleUnderline"/>
          <w:highlight w:val="yellow"/>
        </w:rPr>
        <w:t xml:space="preserve"> of Indian status for free passage remains</w:t>
      </w:r>
      <w:r w:rsidRPr="00AE5273">
        <w:rPr>
          <w:rStyle w:val="StyleUnderline"/>
        </w:rPr>
        <w:t xml:space="preserve"> </w:t>
      </w:r>
      <w:r w:rsidRPr="00AE5273">
        <w:rPr>
          <w:sz w:val="16"/>
        </w:rPr>
        <w:t xml:space="preserve">to this day.115 </w:t>
      </w:r>
      <w:r w:rsidRPr="00AE5273">
        <w:rPr>
          <w:rStyle w:val="StyleUnderline"/>
          <w:highlight w:val="yellow"/>
        </w:rPr>
        <w:t xml:space="preserve">All other </w:t>
      </w:r>
      <w:r w:rsidRPr="00AE5273">
        <w:rPr>
          <w:rStyle w:val="Emphasis"/>
          <w:highlight w:val="yellow"/>
        </w:rPr>
        <w:t>overtly racial</w:t>
      </w:r>
      <w:r w:rsidRPr="00AE5273">
        <w:rPr>
          <w:rStyle w:val="StyleUnderline"/>
          <w:highlight w:val="yellow"/>
        </w:rPr>
        <w:t xml:space="preserve"> definitions in immigration law have been </w:t>
      </w:r>
      <w:r w:rsidRPr="00AE5273">
        <w:rPr>
          <w:rStyle w:val="Emphasis"/>
          <w:highlight w:val="yellow"/>
        </w:rPr>
        <w:t>eliminated</w:t>
      </w:r>
      <w:r w:rsidRPr="00AE5273">
        <w:rPr>
          <w:rStyle w:val="StyleUnderline"/>
          <w:highlight w:val="yellow"/>
        </w:rPr>
        <w:t>, including the inclusion of persons of one-half or more Asian blood in Asian national quotas.</w:t>
      </w:r>
      <w:r w:rsidRPr="00AE5273">
        <w:rPr>
          <w:sz w:val="16"/>
        </w:rPr>
        <w:t xml:space="preserve">116 </w:t>
      </w:r>
      <w:r w:rsidRPr="00AE5273">
        <w:rPr>
          <w:rStyle w:val="StyleUnderline"/>
          <w:highlight w:val="yellow"/>
        </w:rPr>
        <w:t>As the U</w:t>
      </w:r>
      <w:r w:rsidRPr="00AE5273">
        <w:rPr>
          <w:sz w:val="16"/>
        </w:rPr>
        <w:t xml:space="preserve">nited </w:t>
      </w:r>
      <w:r w:rsidRPr="00AE5273">
        <w:rPr>
          <w:rStyle w:val="StyleUnderline"/>
          <w:highlight w:val="yellow"/>
        </w:rPr>
        <w:t>S</w:t>
      </w:r>
      <w:r w:rsidRPr="00AE5273">
        <w:rPr>
          <w:rStyle w:val="StyleUnderline"/>
        </w:rPr>
        <w:t xml:space="preserve">tates </w:t>
      </w:r>
      <w:r w:rsidRPr="00AE5273">
        <w:rPr>
          <w:rStyle w:val="StyleUnderline"/>
          <w:highlight w:val="yellow"/>
        </w:rPr>
        <w:t xml:space="preserve">generally has moved beyond direct </w:t>
      </w:r>
      <w:r w:rsidRPr="00AE5273">
        <w:rPr>
          <w:rStyle w:val="Emphasis"/>
          <w:highlight w:val="yellow"/>
        </w:rPr>
        <w:t>invocations of race</w:t>
      </w:r>
      <w:r w:rsidRPr="00AE5273">
        <w:rPr>
          <w:rStyle w:val="StyleUnderline"/>
          <w:highlight w:val="yellow"/>
        </w:rPr>
        <w:t xml:space="preserve"> in its immigration law, the free passage provision is truly </w:t>
      </w:r>
      <w:r w:rsidRPr="00AE5273">
        <w:rPr>
          <w:rStyle w:val="Emphasis"/>
          <w:highlight w:val="yellow"/>
        </w:rPr>
        <w:t>anomalous</w:t>
      </w:r>
      <w:r w:rsidRPr="00AE5273">
        <w:rPr>
          <w:rStyle w:val="Emphasis"/>
        </w:rPr>
        <w:t>.</w:t>
      </w:r>
      <w:r w:rsidRPr="00AE5273">
        <w:rPr>
          <w:sz w:val="16"/>
        </w:rPr>
        <w:t>117</w:t>
      </w:r>
    </w:p>
    <w:p w14:paraId="25B50200" w14:textId="77777777" w:rsidR="00653FAB" w:rsidRDefault="00653FAB" w:rsidP="00653FAB">
      <w:pPr>
        <w:pStyle w:val="Heading4"/>
      </w:pPr>
      <w:r>
        <w:t xml:space="preserve">Blood quantums are tools of racism used for segregation and cultural genocide. </w:t>
      </w:r>
    </w:p>
    <w:p w14:paraId="2C1A8CDF" w14:textId="77777777" w:rsidR="00653FAB" w:rsidRPr="00653FAB" w:rsidRDefault="00653FAB" w:rsidP="00653FAB">
      <w:r w:rsidRPr="00653FAB">
        <w:rPr>
          <w:rStyle w:val="Style13ptBold"/>
        </w:rPr>
        <w:t>Forbes 2000</w:t>
      </w:r>
      <w:r w:rsidRPr="00653FAB">
        <w:t xml:space="preserve"> (Jack Forbes is a professor of Native American Studies at University of California, Davis. Date: November 27, 2000. Blood Quantum: A relic of racism and termination. weyanoke.org http://www.weyanoke.org/reading/jdf-BloodQuantum.html )</w:t>
      </w:r>
    </w:p>
    <w:p w14:paraId="119B1CCF" w14:textId="77777777" w:rsidR="00653FAB" w:rsidRPr="007B68A6" w:rsidRDefault="00653FAB" w:rsidP="00653FAB">
      <w:r>
        <w:t>*****modified for gendered language*****</w:t>
      </w:r>
    </w:p>
    <w:p w14:paraId="2741E32D" w14:textId="6D94AB50" w:rsidR="00653FAB" w:rsidRDefault="00653FAB" w:rsidP="00653FAB">
      <w:pPr>
        <w:rPr>
          <w:sz w:val="16"/>
        </w:rPr>
      </w:pPr>
      <w:r w:rsidRPr="005D47F6">
        <w:rPr>
          <w:sz w:val="16"/>
        </w:rPr>
        <w:t xml:space="preserve">Many Native People have gotten so used to </w:t>
      </w:r>
      <w:r w:rsidRPr="00066E44">
        <w:rPr>
          <w:highlight w:val="yellow"/>
          <w:u w:val="single"/>
        </w:rPr>
        <w:t xml:space="preserve">the </w:t>
      </w:r>
      <w:r w:rsidRPr="00066E44">
        <w:rPr>
          <w:u w:val="single"/>
        </w:rPr>
        <w:t xml:space="preserve">idea of </w:t>
      </w:r>
      <w:r w:rsidRPr="00066E44">
        <w:rPr>
          <w:highlight w:val="yellow"/>
          <w:u w:val="single"/>
        </w:rPr>
        <w:t>"blood quantum</w:t>
      </w:r>
      <w:r w:rsidRPr="005D47F6">
        <w:rPr>
          <w:sz w:val="16"/>
        </w:rPr>
        <w:t xml:space="preserve">" (degree of "blood") that sometimes the origin of this racist concept is forgotten. It's use </w:t>
      </w:r>
      <w:r w:rsidRPr="00066E44">
        <w:rPr>
          <w:highlight w:val="yellow"/>
          <w:u w:val="single"/>
        </w:rPr>
        <w:t>started in 1705 when</w:t>
      </w:r>
      <w:r w:rsidRPr="00066E44">
        <w:rPr>
          <w:u w:val="single"/>
        </w:rPr>
        <w:t xml:space="preserve"> the colony of </w:t>
      </w:r>
      <w:r w:rsidRPr="00066E44">
        <w:rPr>
          <w:highlight w:val="yellow"/>
          <w:u w:val="single"/>
        </w:rPr>
        <w:t>Virginia adopted</w:t>
      </w:r>
      <w:r w:rsidRPr="00066E44">
        <w:rPr>
          <w:u w:val="single"/>
        </w:rPr>
        <w:t xml:space="preserve"> a series of </w:t>
      </w:r>
      <w:r w:rsidRPr="00066E44">
        <w:rPr>
          <w:highlight w:val="yellow"/>
          <w:u w:val="single"/>
        </w:rPr>
        <w:t>laws which denied civil rights to any "negro, mulatto, or Indian" and which defined the</w:t>
      </w:r>
      <w:r w:rsidRPr="00066E44">
        <w:rPr>
          <w:u w:val="single"/>
        </w:rPr>
        <w:t xml:space="preserve"> above </w:t>
      </w:r>
      <w:r w:rsidRPr="00066E44">
        <w:rPr>
          <w:highlight w:val="yellow"/>
          <w:u w:val="single"/>
        </w:rPr>
        <w:t>terms by stating that "the child of an Indian, and the child, grandchild, or great grandchild of a negro shall be deemed</w:t>
      </w:r>
      <w:r w:rsidRPr="00066E44">
        <w:rPr>
          <w:u w:val="single"/>
        </w:rPr>
        <w:t xml:space="preserve"> accounted, held, and taken to be </w:t>
      </w:r>
      <w:r w:rsidRPr="00066E44">
        <w:rPr>
          <w:highlight w:val="yellow"/>
          <w:u w:val="single"/>
        </w:rPr>
        <w:t>a mulatto." Thus</w:t>
      </w:r>
      <w:r w:rsidRPr="00066E44">
        <w:rPr>
          <w:u w:val="single"/>
        </w:rPr>
        <w:t xml:space="preserve"> both </w:t>
      </w:r>
      <w:r w:rsidRPr="00066E44">
        <w:rPr>
          <w:highlight w:val="yellow"/>
          <w:u w:val="single"/>
        </w:rPr>
        <w:t>a person of American race and a person of half-American race</w:t>
      </w:r>
      <w:r w:rsidRPr="00066E44">
        <w:rPr>
          <w:u w:val="single"/>
        </w:rPr>
        <w:t xml:space="preserve"> (a "half-blood" in other words) </w:t>
      </w:r>
      <w:r w:rsidRPr="00066E44">
        <w:rPr>
          <w:highlight w:val="yellow"/>
          <w:u w:val="single"/>
        </w:rPr>
        <w:t>were treated as</w:t>
      </w:r>
      <w:r w:rsidRPr="00066E44">
        <w:rPr>
          <w:u w:val="single"/>
        </w:rPr>
        <w:t xml:space="preserve"> legally </w:t>
      </w:r>
      <w:r w:rsidRPr="00066E44">
        <w:rPr>
          <w:highlight w:val="yellow"/>
          <w:u w:val="single"/>
        </w:rPr>
        <w:t>inferior</w:t>
      </w:r>
      <w:r w:rsidRPr="00066E44">
        <w:rPr>
          <w:u w:val="single"/>
        </w:rPr>
        <w:t xml:space="preserve"> persons. </w:t>
      </w:r>
      <w:r w:rsidRPr="00066E44">
        <w:rPr>
          <w:highlight w:val="yellow"/>
          <w:u w:val="single"/>
        </w:rPr>
        <w:t>Colony after colony and state after state followed Virginia</w:t>
      </w:r>
      <w:r w:rsidRPr="00066E44">
        <w:rPr>
          <w:u w:val="single"/>
        </w:rPr>
        <w:t xml:space="preserve">'s example in using blood quantum as a way of determining who could have the privileges accorded to white persons. For example, </w:t>
      </w:r>
      <w:r w:rsidRPr="00066E44">
        <w:rPr>
          <w:highlight w:val="yellow"/>
          <w:u w:val="single"/>
        </w:rPr>
        <w:t>Alabama</w:t>
      </w:r>
      <w:r w:rsidRPr="00066E44">
        <w:rPr>
          <w:u w:val="single"/>
        </w:rPr>
        <w:t xml:space="preserve">'s code </w:t>
      </w:r>
      <w:r w:rsidRPr="00066E44">
        <w:rPr>
          <w:highlight w:val="yellow"/>
          <w:u w:val="single"/>
        </w:rPr>
        <w:t>stated that "all negroes, mulattoes, Indians and all persons of mixed blood</w:t>
      </w:r>
      <w:r w:rsidRPr="00066E44">
        <w:rPr>
          <w:u w:val="single"/>
        </w:rPr>
        <w:t xml:space="preserve">, to the third generation inclusive, though one ancestor of each generation may have been a white person, whether bond or free; </w:t>
      </w:r>
      <w:r w:rsidRPr="00066E44">
        <w:rPr>
          <w:highlight w:val="yellow"/>
          <w:u w:val="single"/>
        </w:rPr>
        <w:t>shall be</w:t>
      </w:r>
      <w:r w:rsidRPr="00066E44">
        <w:rPr>
          <w:u w:val="single"/>
        </w:rPr>
        <w:t xml:space="preserve"> taken, and </w:t>
      </w:r>
      <w:r w:rsidRPr="00066E44">
        <w:rPr>
          <w:highlight w:val="yellow"/>
          <w:u w:val="single"/>
        </w:rPr>
        <w:t xml:space="preserve">deemed incapable </w:t>
      </w:r>
      <w:r w:rsidRPr="00066E44">
        <w:rPr>
          <w:u w:val="single"/>
        </w:rPr>
        <w:t xml:space="preserve">in law, </w:t>
      </w:r>
      <w:r w:rsidRPr="00066E44">
        <w:rPr>
          <w:highlight w:val="yellow"/>
          <w:u w:val="single"/>
        </w:rPr>
        <w:t>to be witnesses.... except for or against each other." North Carolina</w:t>
      </w:r>
      <w:r w:rsidRPr="00066E44">
        <w:rPr>
          <w:u w:val="single"/>
        </w:rPr>
        <w:t xml:space="preserve"> possessed a code which </w:t>
      </w:r>
      <w:r w:rsidRPr="00066E44">
        <w:rPr>
          <w:highlight w:val="yellow"/>
          <w:u w:val="single"/>
        </w:rPr>
        <w:t>prohibited marriages between white persons and "an Indian, Negro</w:t>
      </w:r>
      <w:r w:rsidRPr="00C777E3">
        <w:rPr>
          <w:u w:val="single"/>
        </w:rPr>
        <w:t xml:space="preserve">, </w:t>
      </w:r>
      <w:r w:rsidRPr="00066E44">
        <w:rPr>
          <w:highlight w:val="yellow"/>
          <w:u w:val="single"/>
        </w:rPr>
        <w:t>Mustee, or Mulatto</w:t>
      </w:r>
      <w:r w:rsidRPr="00066E44">
        <w:rPr>
          <w:u w:val="single"/>
        </w:rPr>
        <w:t xml:space="preserve">.... </w:t>
      </w:r>
      <w:r w:rsidRPr="00066E44">
        <w:rPr>
          <w:highlight w:val="yellow"/>
          <w:u w:val="single"/>
        </w:rPr>
        <w:t>or any person of Mixed Blood to the Third Generation."</w:t>
      </w:r>
      <w:r w:rsidRPr="005D47F6">
        <w:rPr>
          <w:sz w:val="16"/>
        </w:rPr>
        <w:t xml:space="preserve"> Such laws meant that a part-Indian of one-eighth American ancestry and seven-eighth European ancestry would not have acquired sufficient European "blood" to be accorded the legal privileges of whiteness. The racist use of blood quantum continued without a break. In 1866 Virginia decreed that "Every person having one-fourth or more Negro blood shall be deemed a colored person, and every person not a colored person having one-fourth or more Indian blood shall be deemed an Indian." (This is perhaps where the one-quarter blood concept used by the Bureau of Indian Affairs originated). In the 20th century Virginia broadened the term "colored" to include all Indians with any trace of African ancestry, if living off-reservation, and with more than 1/32 African ancestry, if living on either the Pamunkey or Mattaponi reservations. </w:t>
      </w:r>
      <w:r w:rsidRPr="006007B6">
        <w:rPr>
          <w:highlight w:val="yellow"/>
          <w:u w:val="single"/>
        </w:rPr>
        <w:t>The Federal government began to</w:t>
      </w:r>
      <w:r w:rsidRPr="006007B6">
        <w:rPr>
          <w:u w:val="single"/>
        </w:rPr>
        <w:t xml:space="preserve"> also </w:t>
      </w:r>
      <w:r w:rsidRPr="006007B6">
        <w:rPr>
          <w:highlight w:val="yellow"/>
          <w:u w:val="single"/>
        </w:rPr>
        <w:t>use "degree of blood" in the lat</w:t>
      </w:r>
      <w:r w:rsidRPr="006007B6">
        <w:rPr>
          <w:u w:val="single"/>
        </w:rPr>
        <w:t>t</w:t>
      </w:r>
      <w:r w:rsidRPr="006007B6">
        <w:rPr>
          <w:highlight w:val="yellow"/>
          <w:u w:val="single"/>
        </w:rPr>
        <w:t>e</w:t>
      </w:r>
      <w:r w:rsidRPr="006007B6">
        <w:rPr>
          <w:u w:val="single"/>
        </w:rPr>
        <w:t xml:space="preserve">r part of the </w:t>
      </w:r>
      <w:r w:rsidRPr="006007B6">
        <w:rPr>
          <w:highlight w:val="yellow"/>
          <w:u w:val="single"/>
        </w:rPr>
        <w:t>nineteenth-century,</w:t>
      </w:r>
      <w:r w:rsidRPr="006007B6">
        <w:rPr>
          <w:u w:val="single"/>
        </w:rPr>
        <w:t xml:space="preserve"> especially in relation to the enrollment of persons be</w:t>
      </w:r>
      <w:r w:rsidRPr="00066E44">
        <w:rPr>
          <w:highlight w:val="yellow"/>
          <w:u w:val="single"/>
        </w:rPr>
        <w:t>f</w:t>
      </w:r>
      <w:r w:rsidRPr="006007B6">
        <w:rPr>
          <w:highlight w:val="yellow"/>
          <w:u w:val="single"/>
        </w:rPr>
        <w:t>or</w:t>
      </w:r>
      <w:r w:rsidRPr="006007B6">
        <w:rPr>
          <w:u w:val="single"/>
        </w:rPr>
        <w:t>e</w:t>
      </w:r>
      <w:r w:rsidRPr="006007B6">
        <w:rPr>
          <w:highlight w:val="yellow"/>
          <w:u w:val="single"/>
        </w:rPr>
        <w:t xml:space="preserve"> the Dawes allotment commission. The use of "full," "one-half" etc.</w:t>
      </w:r>
      <w:r w:rsidRPr="006007B6">
        <w:rPr>
          <w:u w:val="single"/>
        </w:rPr>
        <w:t xml:space="preserve"> at that time </w:t>
      </w:r>
      <w:r w:rsidRPr="006007B6">
        <w:rPr>
          <w:highlight w:val="yellow"/>
          <w:u w:val="single"/>
        </w:rPr>
        <w:t>was</w:t>
      </w:r>
      <w:r w:rsidRPr="006007B6">
        <w:rPr>
          <w:u w:val="single"/>
        </w:rPr>
        <w:t xml:space="preserve"> both </w:t>
      </w:r>
      <w:r w:rsidRPr="006007B6">
        <w:rPr>
          <w:highlight w:val="yellow"/>
          <w:u w:val="single"/>
        </w:rPr>
        <w:t xml:space="preserve">an extension of the previous racist system and </w:t>
      </w:r>
      <w:r w:rsidRPr="006007B6">
        <w:rPr>
          <w:u w:val="single"/>
        </w:rPr>
        <w:t xml:space="preserve">also </w:t>
      </w:r>
      <w:r w:rsidRPr="006007B6">
        <w:rPr>
          <w:highlight w:val="yellow"/>
          <w:u w:val="single"/>
        </w:rPr>
        <w:t>a step in terminating Native Americans</w:t>
      </w:r>
      <w:r w:rsidRPr="004E5E8E">
        <w:rPr>
          <w:u w:val="single"/>
        </w:rPr>
        <w:t xml:space="preserve">. Persons with greater amounts of white ancestry were assumed to be more competent than persons with lesser amounts. In other words, the degree of white blood was much more important than the degree of American ancestry. The </w:t>
      </w:r>
      <w:r w:rsidRPr="006007B6">
        <w:rPr>
          <w:highlight w:val="yellow"/>
          <w:u w:val="single"/>
        </w:rPr>
        <w:t>white blood entitled an Indian citizen to greater privileges, including being able to have "wardship"</w:t>
      </w:r>
      <w:r w:rsidRPr="00066E44">
        <w:rPr>
          <w:u w:val="single"/>
        </w:rPr>
        <w:t xml:space="preserve"> restrictions </w:t>
      </w:r>
      <w:r w:rsidRPr="006007B6">
        <w:rPr>
          <w:highlight w:val="yellow"/>
          <w:u w:val="single"/>
        </w:rPr>
        <w:t xml:space="preserve">removed, being able to sell property, acquire the right to vote </w:t>
      </w:r>
      <w:r w:rsidRPr="00066E44">
        <w:rPr>
          <w:u w:val="single"/>
        </w:rPr>
        <w:t xml:space="preserve">in state and federal elections, </w:t>
      </w:r>
      <w:r w:rsidRPr="006007B6">
        <w:rPr>
          <w:highlight w:val="yellow"/>
          <w:u w:val="single"/>
        </w:rPr>
        <w:t>and so on.</w:t>
      </w:r>
      <w:r w:rsidRPr="004B7B07">
        <w:rPr>
          <w:u w:val="single"/>
        </w:rPr>
        <w:t xml:space="preserve"> Thus</w:t>
      </w:r>
      <w:r w:rsidRPr="004E5E8E">
        <w:rPr>
          <w:u w:val="single"/>
        </w:rPr>
        <w:t xml:space="preserve"> it may be that </w:t>
      </w:r>
      <w:r w:rsidRPr="006007B6">
        <w:rPr>
          <w:highlight w:val="yellow"/>
          <w:u w:val="single"/>
        </w:rPr>
        <w:t>many</w:t>
      </w:r>
      <w:r w:rsidRPr="004B7B07">
        <w:rPr>
          <w:u w:val="single"/>
        </w:rPr>
        <w:t xml:space="preserve"> persons </w:t>
      </w:r>
      <w:r w:rsidRPr="006007B6">
        <w:rPr>
          <w:highlight w:val="yellow"/>
          <w:u w:val="single"/>
        </w:rPr>
        <w:t>chose to exaggerate their</w:t>
      </w:r>
      <w:r w:rsidRPr="00066E44">
        <w:rPr>
          <w:u w:val="single"/>
        </w:rPr>
        <w:t xml:space="preserve"> amount of </w:t>
      </w:r>
      <w:r w:rsidRPr="006007B6">
        <w:rPr>
          <w:highlight w:val="yellow"/>
          <w:u w:val="single"/>
        </w:rPr>
        <w:t>white ancestry when enrolling. Persons without white ancestry were restricted persons, with the Bureau controlling their financial lives.</w:t>
      </w:r>
      <w:r w:rsidRPr="00066E44">
        <w:rPr>
          <w:u w:val="single"/>
        </w:rPr>
        <w:t xml:space="preserve"> It was also expected that </w:t>
      </w:r>
      <w:r w:rsidRPr="006007B6">
        <w:rPr>
          <w:highlight w:val="yellow"/>
          <w:u w:val="single"/>
        </w:rPr>
        <w:t xml:space="preserve">when a person became </w:t>
      </w:r>
      <w:r w:rsidRPr="004E5E8E">
        <w:rPr>
          <w:u w:val="single"/>
        </w:rPr>
        <w:t xml:space="preserve">"competent" ( </w:t>
      </w:r>
      <w:r w:rsidRPr="006007B6">
        <w:rPr>
          <w:highlight w:val="yellow"/>
          <w:u w:val="single"/>
        </w:rPr>
        <w:t>white enough</w:t>
      </w:r>
      <w:r w:rsidRPr="004E5E8E">
        <w:rPr>
          <w:u w:val="single"/>
        </w:rPr>
        <w:t>)</w:t>
      </w:r>
      <w:r>
        <w:rPr>
          <w:u w:val="single"/>
        </w:rPr>
        <w:t>[</w:t>
      </w:r>
      <w:r w:rsidRPr="00066E44">
        <w:rPr>
          <w:highlight w:val="yellow"/>
          <w:u w:val="single"/>
        </w:rPr>
        <w:t>they</w:t>
      </w:r>
      <w:r>
        <w:rPr>
          <w:u w:val="single"/>
        </w:rPr>
        <w:t>]</w:t>
      </w:r>
      <w:r w:rsidRPr="004E5E8E">
        <w:rPr>
          <w:u w:val="single"/>
        </w:rPr>
        <w:t xml:space="preserve"> </w:t>
      </w:r>
      <w:r w:rsidRPr="00066E44">
        <w:rPr>
          <w:strike/>
          <w:u w:val="single"/>
        </w:rPr>
        <w:t>he</w:t>
      </w:r>
      <w:r w:rsidRPr="00066E44">
        <w:rPr>
          <w:u w:val="single"/>
        </w:rPr>
        <w:t xml:space="preserve"> </w:t>
      </w:r>
      <w:r w:rsidRPr="006007B6">
        <w:rPr>
          <w:highlight w:val="yellow"/>
          <w:u w:val="single"/>
        </w:rPr>
        <w:t>would no longer be an Indian</w:t>
      </w:r>
      <w:r w:rsidRPr="004E5E8E">
        <w:rPr>
          <w:u w:val="single"/>
        </w:rPr>
        <w:t xml:space="preserve"> and </w:t>
      </w:r>
      <w:r w:rsidRPr="006007B6">
        <w:rPr>
          <w:highlight w:val="yellow"/>
          <w:u w:val="single"/>
        </w:rPr>
        <w:t>that process would eventually terminate a tribe</w:t>
      </w:r>
      <w:r w:rsidRPr="004E5E8E">
        <w:rPr>
          <w:u w:val="single"/>
        </w:rPr>
        <w:t xml:space="preserve">'s existence. Thus </w:t>
      </w:r>
      <w:r w:rsidRPr="006007B6">
        <w:rPr>
          <w:highlight w:val="yellow"/>
          <w:u w:val="single"/>
        </w:rPr>
        <w:t>the</w:t>
      </w:r>
      <w:r w:rsidRPr="004E5E8E">
        <w:rPr>
          <w:u w:val="single"/>
        </w:rPr>
        <w:t xml:space="preserve"> recording of </w:t>
      </w:r>
      <w:r w:rsidRPr="006007B6">
        <w:rPr>
          <w:highlight w:val="yellow"/>
          <w:u w:val="single"/>
        </w:rPr>
        <w:t>blood quantum is</w:t>
      </w:r>
      <w:r w:rsidRPr="004E5E8E">
        <w:rPr>
          <w:u w:val="single"/>
        </w:rPr>
        <w:t xml:space="preserve"> both </w:t>
      </w:r>
      <w:r w:rsidRPr="006007B6">
        <w:rPr>
          <w:highlight w:val="yellow"/>
          <w:u w:val="single"/>
        </w:rPr>
        <w:t>a product of white racism</w:t>
      </w:r>
      <w:r w:rsidRPr="004E5E8E">
        <w:rPr>
          <w:u w:val="single"/>
        </w:rPr>
        <w:t xml:space="preserve"> and of white social science theories of a racist nature, </w:t>
      </w:r>
      <w:r w:rsidRPr="006007B6">
        <w:rPr>
          <w:highlight w:val="yellow"/>
          <w:u w:val="single"/>
        </w:rPr>
        <w:t>and</w:t>
      </w:r>
      <w:r w:rsidRPr="004E5E8E">
        <w:rPr>
          <w:u w:val="single"/>
        </w:rPr>
        <w:t xml:space="preserve"> also a product of </w:t>
      </w:r>
      <w:r w:rsidRPr="006007B6">
        <w:rPr>
          <w:highlight w:val="yellow"/>
          <w:u w:val="single"/>
        </w:rPr>
        <w:t>a plan where</w:t>
      </w:r>
      <w:r w:rsidRPr="004E5E8E">
        <w:rPr>
          <w:u w:val="single"/>
        </w:rPr>
        <w:t xml:space="preserve">in </w:t>
      </w:r>
      <w:r w:rsidRPr="006007B6">
        <w:rPr>
          <w:highlight w:val="yellow"/>
          <w:u w:val="single"/>
        </w:rPr>
        <w:t>Native nations are expected to vanish when the white blood quantum reaches a certain level</w:t>
      </w:r>
      <w:r w:rsidRPr="004E5E8E">
        <w:rPr>
          <w:u w:val="single"/>
        </w:rPr>
        <w:t xml:space="preserve"> (above three-fourths, for example). For this latter reason alone, the use of blood quantum is exceedingly dangerous for Native Nations today, although the Bureau and some eastern Oklahoma Indians don't seem to care about this danger.</w:t>
      </w:r>
      <w:r w:rsidRPr="005D47F6">
        <w:rPr>
          <w:sz w:val="16"/>
        </w:rPr>
        <w:t xml:space="preserve"> Recently, Kevin Gover issued proposed changes in the way the BIA calculates and invalidates a Certificate of Degree of Indian or Alaska Native Blood (CDIB). The changes were developed by a very small group of Bureau employees and a few tribal representatives, all in eastern Oklahoma. The changes may seem insignificant to some Oklahoma tribes, however, they should have been carefully reviewed by Indian Country because of their perpetuation of the racist blood quantum ideology, their ignoring of ratified treaties with tribes, and because of the role that they will play in Indians terminating themselves. First,</w:t>
      </w:r>
      <w:r w:rsidRPr="006007B6">
        <w:rPr>
          <w:u w:val="single"/>
        </w:rPr>
        <w:t xml:space="preserve"> </w:t>
      </w:r>
      <w:r w:rsidRPr="006007B6">
        <w:rPr>
          <w:highlight w:val="yellow"/>
          <w:u w:val="single"/>
        </w:rPr>
        <w:t>Indian ancestry is</w:t>
      </w:r>
      <w:r w:rsidRPr="004E5E8E">
        <w:rPr>
          <w:u w:val="single"/>
        </w:rPr>
        <w:t xml:space="preserve"> to be </w:t>
      </w:r>
      <w:r w:rsidRPr="006007B6">
        <w:rPr>
          <w:highlight w:val="yellow"/>
          <w:u w:val="single"/>
        </w:rPr>
        <w:t xml:space="preserve">computed only from so-called Federally-recognized tribes </w:t>
      </w:r>
      <w:r w:rsidRPr="004E5E8E">
        <w:rPr>
          <w:u w:val="single"/>
        </w:rPr>
        <w:t xml:space="preserve">( in spite of the ambiguous status of some tribes at this time). </w:t>
      </w:r>
      <w:r w:rsidRPr="006007B6">
        <w:rPr>
          <w:highlight w:val="yellow"/>
          <w:u w:val="single"/>
        </w:rPr>
        <w:t>The changes</w:t>
      </w:r>
      <w:r w:rsidRPr="004E5E8E">
        <w:rPr>
          <w:u w:val="single"/>
        </w:rPr>
        <w:t xml:space="preserve"> specifically </w:t>
      </w:r>
      <w:r w:rsidRPr="006007B6">
        <w:rPr>
          <w:highlight w:val="yellow"/>
          <w:u w:val="single"/>
        </w:rPr>
        <w:t>limit "Indian blood" to ancestry from a Federally-recognized tribe</w:t>
      </w:r>
      <w:r w:rsidRPr="007371A0">
        <w:rPr>
          <w:u w:val="single"/>
        </w:rPr>
        <w:t xml:space="preserve"> and define the latter as one listed in the Federal Register as a tribe recognized by the Secretary of the Interior. </w:t>
      </w:r>
      <w:r w:rsidRPr="006007B6">
        <w:rPr>
          <w:highlight w:val="yellow"/>
          <w:u w:val="single"/>
        </w:rPr>
        <w:t>This means that one's degree of Indian blood cannot include American Indian or Eskimo-Inuit ancestry derived from a terminated tribe, from a</w:t>
      </w:r>
      <w:r w:rsidRPr="007371A0">
        <w:rPr>
          <w:u w:val="single"/>
        </w:rPr>
        <w:t>n administratively-</w:t>
      </w:r>
      <w:r w:rsidRPr="006007B6">
        <w:rPr>
          <w:highlight w:val="yellow"/>
          <w:u w:val="single"/>
        </w:rPr>
        <w:t>deleted</w:t>
      </w:r>
      <w:r w:rsidRPr="007371A0">
        <w:rPr>
          <w:u w:val="single"/>
        </w:rPr>
        <w:t xml:space="preserve"> tribe, from a </w:t>
      </w:r>
      <w:r w:rsidRPr="006007B6">
        <w:rPr>
          <w:highlight w:val="yellow"/>
          <w:u w:val="single"/>
        </w:rPr>
        <w:t>Canadian, Greenlandic, Mexican</w:t>
      </w:r>
      <w:r w:rsidRPr="007371A0">
        <w:rPr>
          <w:u w:val="single"/>
        </w:rPr>
        <w:t xml:space="preserve"> or </w:t>
      </w:r>
      <w:r w:rsidRPr="006007B6">
        <w:rPr>
          <w:highlight w:val="yellow"/>
          <w:u w:val="single"/>
        </w:rPr>
        <w:t>other non-US</w:t>
      </w:r>
      <w:r w:rsidRPr="007371A0">
        <w:rPr>
          <w:u w:val="single"/>
        </w:rPr>
        <w:t xml:space="preserve"> group, </w:t>
      </w:r>
      <w:r w:rsidRPr="006007B6">
        <w:rPr>
          <w:highlight w:val="yellow"/>
          <w:u w:val="single"/>
        </w:rPr>
        <w:t>or</w:t>
      </w:r>
      <w:r w:rsidRPr="007D432A">
        <w:rPr>
          <w:u w:val="single"/>
        </w:rPr>
        <w:t xml:space="preserve"> </w:t>
      </w:r>
      <w:r w:rsidRPr="007371A0">
        <w:rPr>
          <w:u w:val="single"/>
        </w:rPr>
        <w:t xml:space="preserve">from any </w:t>
      </w:r>
      <w:r w:rsidRPr="006007B6">
        <w:rPr>
          <w:highlight w:val="yellow"/>
          <w:u w:val="single"/>
        </w:rPr>
        <w:t>state-recognized tribe</w:t>
      </w:r>
      <w:r w:rsidRPr="004E5E8E">
        <w:rPr>
          <w:u w:val="single"/>
        </w:rPr>
        <w:t xml:space="preserve"> (as along the east coast), </w:t>
      </w:r>
      <w:r w:rsidRPr="006007B6">
        <w:rPr>
          <w:highlight w:val="yellow"/>
          <w:u w:val="single"/>
        </w:rPr>
        <w:t>or</w:t>
      </w:r>
      <w:r w:rsidRPr="004E5E8E">
        <w:rPr>
          <w:u w:val="single"/>
        </w:rPr>
        <w:t xml:space="preserve"> perhaps from </w:t>
      </w:r>
      <w:r w:rsidRPr="006007B6">
        <w:rPr>
          <w:highlight w:val="yellow"/>
          <w:u w:val="single"/>
        </w:rPr>
        <w:t>any newly-recognized tribe.</w:t>
      </w:r>
      <w:r w:rsidRPr="004E5E8E">
        <w:rPr>
          <w:u w:val="single"/>
        </w:rPr>
        <w:t xml:space="preserve"> Thus a person who is 1/2 Inuit from Alaska and 1/2 Inuit from Canada or Greenland can only be counted as 1/2. The possibility exists that </w:t>
      </w:r>
      <w:r w:rsidRPr="006007B6">
        <w:rPr>
          <w:highlight w:val="yellow"/>
          <w:u w:val="single"/>
        </w:rPr>
        <w:t>numerous persons of full American indigenous</w:t>
      </w:r>
      <w:r w:rsidRPr="004E5E8E">
        <w:rPr>
          <w:u w:val="single"/>
        </w:rPr>
        <w:t xml:space="preserve"> racial </w:t>
      </w:r>
      <w:r w:rsidRPr="006007B6">
        <w:rPr>
          <w:highlight w:val="yellow"/>
          <w:u w:val="single"/>
        </w:rPr>
        <w:t>ancestry will be counted as mixed-bloods</w:t>
      </w:r>
      <w:r w:rsidRPr="004E5E8E">
        <w:rPr>
          <w:u w:val="single"/>
        </w:rPr>
        <w:t xml:space="preserve"> and that, gradually, </w:t>
      </w:r>
      <w:r w:rsidRPr="006007B6">
        <w:rPr>
          <w:highlight w:val="yellow"/>
          <w:u w:val="single"/>
        </w:rPr>
        <w:t>American Indians will be eliminated as a people as they marry non-Indians or</w:t>
      </w:r>
      <w:r w:rsidRPr="004E5E8E">
        <w:rPr>
          <w:u w:val="single"/>
        </w:rPr>
        <w:t xml:space="preserve"> currently </w:t>
      </w:r>
      <w:r w:rsidRPr="006007B6">
        <w:rPr>
          <w:highlight w:val="yellow"/>
          <w:u w:val="single"/>
        </w:rPr>
        <w:t>non-Federally recognized Natives. This is</w:t>
      </w:r>
      <w:r w:rsidRPr="004E5E8E">
        <w:rPr>
          <w:u w:val="single"/>
        </w:rPr>
        <w:t xml:space="preserve"> a form of </w:t>
      </w:r>
      <w:r w:rsidRPr="006007B6">
        <w:rPr>
          <w:highlight w:val="yellow"/>
          <w:u w:val="single"/>
        </w:rPr>
        <w:t>self-termination</w:t>
      </w:r>
      <w:r w:rsidRPr="004E5E8E">
        <w:rPr>
          <w:u w:val="single"/>
        </w:rPr>
        <w:t>. If you are concerned about these issues contact Kevin Gover at the Department of the Interior and also Karen Ketcher, BIA, 101 North 5th. Street, Muskogee, OK 74401 or KarenKetcher@bia.gov</w:t>
      </w:r>
      <w:r w:rsidRPr="006007B6">
        <w:rPr>
          <w:u w:val="single"/>
        </w:rPr>
        <w:t>.</w:t>
      </w:r>
      <w:r w:rsidRPr="005D47F6">
        <w:rPr>
          <w:sz w:val="16"/>
        </w:rPr>
        <w:t xml:space="preserve"> Refer to "1076-AD98." This topic will be explored in a subsequent column also.</w:t>
      </w:r>
    </w:p>
    <w:p w14:paraId="624D5DF1" w14:textId="367AA5AA" w:rsidR="00F94F4F" w:rsidRPr="008C3018" w:rsidRDefault="00F94F4F" w:rsidP="00F94F4F">
      <w:pPr>
        <w:pStyle w:val="Heading3"/>
      </w:pPr>
      <w:r>
        <w:t>Racism Impact Backline/Extension</w:t>
      </w:r>
    </w:p>
    <w:p w14:paraId="3255829D" w14:textId="77777777" w:rsidR="00D670FD" w:rsidRDefault="00D670FD" w:rsidP="00D670FD">
      <w:pPr>
        <w:pStyle w:val="Heading4"/>
      </w:pPr>
      <w:r>
        <w:t>Racism ultimately provides the “logical” justification for genocide.</w:t>
      </w:r>
    </w:p>
    <w:p w14:paraId="15808A51" w14:textId="77777777" w:rsidR="00D670FD" w:rsidRPr="005F3E7F" w:rsidRDefault="00D670FD" w:rsidP="00D670FD">
      <w:r w:rsidRPr="005F3E7F">
        <w:rPr>
          <w:rFonts w:eastAsiaTheme="majorEastAsia" w:cstheme="majorBidi"/>
          <w:b/>
          <w:iCs/>
          <w:sz w:val="26"/>
        </w:rPr>
        <w:t>Blow, 8-17-17</w:t>
      </w:r>
      <w:r>
        <w:t xml:space="preserve"> [Charles, a journalist, commentator, and current visual op-ed columnist for The New York Times. He graduated magna cum laude from Grambling State University, with a bachelor's degree in mass communication. He has worked as a graphics director and art director for The New York Times and National Geographic; “The Other Inconvenient Truth;” New York Times, August 17, 2017; https://www.nytimes.com/2017/08/17/opinion/republicans-white-supremacy-charlottesville.html?em_pos=small&amp;emc=edit_ty_20170817&amp;nl=opinion-today&amp;nl_art=1&amp;nlid=81118612&amp;ref=headline&amp;te=1]</w:t>
      </w:r>
    </w:p>
    <w:p w14:paraId="691CF97E" w14:textId="39287A09" w:rsidR="00631A8E" w:rsidRDefault="00D670FD" w:rsidP="00771212">
      <w:pPr>
        <w:rPr>
          <w:rStyle w:val="StyleUnderline"/>
          <w:highlight w:val="yellow"/>
        </w:rPr>
      </w:pPr>
      <w:r w:rsidRPr="005F3E7F">
        <w:rPr>
          <w:rStyle w:val="StyleUnderline"/>
          <w:highlight w:val="yellow"/>
        </w:rPr>
        <w:t>White supremacy</w:t>
      </w:r>
      <w:r w:rsidRPr="005F3E7F">
        <w:rPr>
          <w:rStyle w:val="StyleUnderline"/>
        </w:rPr>
        <w:t xml:space="preserve">, all across the spectrum, </w:t>
      </w:r>
      <w:r w:rsidRPr="005F3E7F">
        <w:rPr>
          <w:rStyle w:val="StyleUnderline"/>
          <w:highlight w:val="yellow"/>
        </w:rPr>
        <w:t xml:space="preserve">is what lights the way to the </w:t>
      </w:r>
      <w:r w:rsidRPr="005F3E7F">
        <w:rPr>
          <w:rStyle w:val="Emphasis"/>
          <w:highlight w:val="yellow"/>
        </w:rPr>
        <w:t>final step</w:t>
      </w:r>
      <w:r w:rsidRPr="005F3E7F">
        <w:rPr>
          <w:rStyle w:val="StyleUnderline"/>
          <w:highlight w:val="yellow"/>
        </w:rPr>
        <w:t xml:space="preserve"> as</w:t>
      </w:r>
      <w:r w:rsidRPr="005F3E7F">
        <w:rPr>
          <w:rStyle w:val="StyleUnderline"/>
        </w:rPr>
        <w:t xml:space="preserve"> </w:t>
      </w:r>
      <w:r w:rsidRPr="005F3E7F">
        <w:rPr>
          <w:sz w:val="16"/>
        </w:rPr>
        <w:t xml:space="preserve">the Rev. Dr. </w:t>
      </w:r>
      <w:r w:rsidRPr="005F3E7F">
        <w:rPr>
          <w:rStyle w:val="StyleUnderline"/>
          <w:highlight w:val="yellow"/>
        </w:rPr>
        <w:t>Martin Luther King Jr. articulated</w:t>
      </w:r>
      <w:r w:rsidRPr="005F3E7F">
        <w:rPr>
          <w:sz w:val="16"/>
        </w:rPr>
        <w:t xml:space="preserve"> in his “The Other America” speech in 1967: “In the final analysis, </w:t>
      </w:r>
      <w:r w:rsidRPr="005F3E7F">
        <w:rPr>
          <w:rStyle w:val="Emphasis"/>
          <w:highlight w:val="yellow"/>
        </w:rPr>
        <w:t>racism is evil</w:t>
      </w:r>
      <w:r w:rsidRPr="005F3E7F">
        <w:rPr>
          <w:rStyle w:val="StyleUnderline"/>
          <w:highlight w:val="yellow"/>
        </w:rPr>
        <w:t xml:space="preserve"> because its </w:t>
      </w:r>
      <w:r w:rsidRPr="005F3E7F">
        <w:rPr>
          <w:rStyle w:val="Emphasis"/>
          <w:highlight w:val="yellow"/>
        </w:rPr>
        <w:t>ultimate logic is genocide</w:t>
      </w:r>
      <w:r w:rsidRPr="005F3E7F">
        <w:rPr>
          <w:rStyle w:val="StyleUnderline"/>
          <w:highlight w:val="yellow"/>
        </w:rPr>
        <w:t xml:space="preserve">. </w:t>
      </w:r>
      <w:r w:rsidRPr="005F3E7F">
        <w:rPr>
          <w:rStyle w:val="Emphasis"/>
          <w:highlight w:val="yellow"/>
        </w:rPr>
        <w:t xml:space="preserve">Hitler </w:t>
      </w:r>
      <w:r w:rsidRPr="005F3E7F">
        <w:rPr>
          <w:rStyle w:val="StyleUnderline"/>
          <w:highlight w:val="yellow"/>
        </w:rPr>
        <w:t>was a sick and tragic man who carried racism to its</w:t>
      </w:r>
      <w:r w:rsidRPr="005F3E7F">
        <w:rPr>
          <w:rStyle w:val="StyleUnderline"/>
        </w:rPr>
        <w:t xml:space="preserve"> </w:t>
      </w:r>
      <w:r w:rsidRPr="005F3E7F">
        <w:rPr>
          <w:rStyle w:val="Emphasis"/>
          <w:highlight w:val="yellow"/>
        </w:rPr>
        <w:t>logical conclusion</w:t>
      </w:r>
      <w:r w:rsidRPr="005F3E7F">
        <w:rPr>
          <w:rStyle w:val="StyleUnderline"/>
        </w:rPr>
        <w:t xml:space="preserve">. </w:t>
      </w:r>
      <w:r w:rsidRPr="005F3E7F">
        <w:rPr>
          <w:sz w:val="16"/>
        </w:rPr>
        <w:t xml:space="preserve">And </w:t>
      </w:r>
      <w:r w:rsidRPr="005F3E7F">
        <w:rPr>
          <w:rStyle w:val="StyleUnderline"/>
          <w:highlight w:val="yellow"/>
        </w:rPr>
        <w:t xml:space="preserve">he ended up leading a nation to the point of </w:t>
      </w:r>
      <w:r w:rsidRPr="005F3E7F">
        <w:rPr>
          <w:rStyle w:val="Emphasis"/>
          <w:highlight w:val="yellow"/>
        </w:rPr>
        <w:t>killing about six million Jews</w:t>
      </w:r>
      <w:r w:rsidRPr="005F3E7F">
        <w:rPr>
          <w:rStyle w:val="StyleUnderline"/>
        </w:rPr>
        <w:t xml:space="preserve">. </w:t>
      </w:r>
      <w:r w:rsidRPr="005F3E7F">
        <w:rPr>
          <w:rStyle w:val="StyleUnderline"/>
          <w:highlight w:val="yellow"/>
        </w:rPr>
        <w:t xml:space="preserve">This is the </w:t>
      </w:r>
      <w:r w:rsidRPr="005F3E7F">
        <w:rPr>
          <w:rStyle w:val="Emphasis"/>
          <w:highlight w:val="yellow"/>
        </w:rPr>
        <w:t>tragedy of racism</w:t>
      </w:r>
      <w:r w:rsidRPr="005F3E7F">
        <w:rPr>
          <w:rStyle w:val="StyleUnderline"/>
          <w:highlight w:val="yellow"/>
        </w:rPr>
        <w:t xml:space="preserve"> because its </w:t>
      </w:r>
      <w:r w:rsidRPr="005F3E7F">
        <w:rPr>
          <w:rStyle w:val="Emphasis"/>
          <w:highlight w:val="yellow"/>
        </w:rPr>
        <w:t>ultimate logic is genocide</w:t>
      </w:r>
      <w:r w:rsidRPr="005F3E7F">
        <w:rPr>
          <w:rStyle w:val="StyleUnderline"/>
          <w:highlight w:val="yellow"/>
        </w:rPr>
        <w:t>.</w:t>
      </w:r>
      <w:r w:rsidRPr="005F3E7F">
        <w:rPr>
          <w:sz w:val="16"/>
          <w:highlight w:val="yellow"/>
        </w:rPr>
        <w:t xml:space="preserve"> </w:t>
      </w:r>
      <w:r w:rsidRPr="005F3E7F">
        <w:rPr>
          <w:rStyle w:val="StyleUnderline"/>
          <w:highlight w:val="yellow"/>
        </w:rPr>
        <w:t>If one says that I am not good</w:t>
      </w:r>
      <w:r w:rsidRPr="005F3E7F">
        <w:rPr>
          <w:rStyle w:val="StyleUnderline"/>
        </w:rPr>
        <w:t xml:space="preserve"> </w:t>
      </w:r>
      <w:r w:rsidRPr="005F3E7F">
        <w:rPr>
          <w:rStyle w:val="StyleUnderline"/>
          <w:highlight w:val="yellow"/>
        </w:rPr>
        <w:t>enough to live next door to him,</w:t>
      </w:r>
      <w:r w:rsidRPr="005F3E7F">
        <w:rPr>
          <w:rStyle w:val="StyleUnderline"/>
        </w:rPr>
        <w:t xml:space="preserve"> if one says that I am not good enough </w:t>
      </w:r>
      <w:r w:rsidRPr="005F3E7F">
        <w:rPr>
          <w:rStyle w:val="StyleUnderline"/>
          <w:highlight w:val="yellow"/>
        </w:rPr>
        <w:t>to eat at a lunch counter, or to have a good, decent job, or to go to school with him</w:t>
      </w:r>
      <w:r w:rsidRPr="005F3E7F">
        <w:rPr>
          <w:rStyle w:val="StyleUnderline"/>
        </w:rPr>
        <w:t xml:space="preserve"> </w:t>
      </w:r>
      <w:r w:rsidRPr="005F3E7F">
        <w:rPr>
          <w:sz w:val="16"/>
        </w:rPr>
        <w:t>merely</w:t>
      </w:r>
      <w:r w:rsidRPr="005F3E7F">
        <w:rPr>
          <w:rStyle w:val="StyleUnderline"/>
        </w:rPr>
        <w:t xml:space="preserve"> </w:t>
      </w:r>
      <w:r w:rsidRPr="005F3E7F">
        <w:rPr>
          <w:rStyle w:val="StyleUnderline"/>
          <w:highlight w:val="yellow"/>
        </w:rPr>
        <w:t>because of my race, he</w:t>
      </w:r>
      <w:r w:rsidRPr="005F3E7F">
        <w:rPr>
          <w:rStyle w:val="StyleUnderline"/>
        </w:rPr>
        <w:t xml:space="preserve"> </w:t>
      </w:r>
      <w:r w:rsidRPr="005F3E7F">
        <w:rPr>
          <w:rStyle w:val="StyleUnderline"/>
          <w:highlight w:val="yellow"/>
        </w:rPr>
        <w:t xml:space="preserve">is saying consciously or unconsciously that I </w:t>
      </w:r>
      <w:r w:rsidRPr="005F3E7F">
        <w:rPr>
          <w:rStyle w:val="Emphasis"/>
          <w:highlight w:val="yellow"/>
        </w:rPr>
        <w:t>do not deserve to exist.”</w:t>
      </w:r>
      <w:r w:rsidR="00631A8E">
        <w:rPr>
          <w:rStyle w:val="StyleUnderline"/>
          <w:highlight w:val="yellow"/>
        </w:rPr>
        <w:t xml:space="preserve"> </w:t>
      </w:r>
    </w:p>
    <w:p w14:paraId="5CF0211E" w14:textId="7285CA84" w:rsidR="00FA3EE4" w:rsidRDefault="00FA3EE4" w:rsidP="00FA3EE4">
      <w:pPr>
        <w:pStyle w:val="Heading2"/>
      </w:pPr>
      <w:r w:rsidRPr="00FA3EE4">
        <w:t>Solvency</w:t>
      </w:r>
      <w:r w:rsidR="004146B8">
        <w:t xml:space="preserve"> Extensions</w:t>
      </w:r>
    </w:p>
    <w:p w14:paraId="17D4EDA0" w14:textId="220D084F" w:rsidR="00055BA5" w:rsidRDefault="00055BA5" w:rsidP="00055BA5">
      <w:pPr>
        <w:pStyle w:val="Heading4"/>
      </w:pPr>
      <w:r>
        <w:t>A permanent, non-expiring free passage document would remedy limits imposed on free passage by Native Peoples by the Western Hemisphere Travel Initiative.</w:t>
      </w:r>
    </w:p>
    <w:p w14:paraId="69047791" w14:textId="46CC2414" w:rsidR="00055BA5" w:rsidRPr="00055BA5" w:rsidRDefault="00055BA5" w:rsidP="00055BA5">
      <w:r w:rsidRPr="003C2F8C">
        <w:rPr>
          <w:rFonts w:eastAsiaTheme="majorEastAsia" w:cstheme="majorBidi"/>
          <w:b/>
          <w:iCs/>
          <w:sz w:val="26"/>
        </w:rPr>
        <w:t>Boos &amp; McLawsen, ’13</w:t>
      </w:r>
      <w:r>
        <w:t xml:space="preserve"> [Greg, noted U.S. immigration lawyer and award-winning cross-border advocate. Adjunct Professor at Western Washington University where he acts as an external advisor to its Border Policy Research Institute. He is President of the Pacific Corridor Enterprise Council, a Vancouver BC – based non-profit organization formed to promote cross-border trade and advocate for removal of barriers that impede the legitimate flow of people, goods and services across the Canada/USA border; Greg, founder and managing partner of Sound Immigration (an immigration law firm). Chair of the Technology Committee of the American Immigration Lawyer’s Washington State Chapter, and formerly served as Treasurer and Secretary of the Chapter; “American Indians Born in Canada and the Right of Free Access to the United States;” Vol. 18 No. 18 Bender's Immigration Bulletin 1 (Oct. 1, 2013); and (2) Border Policy Research Institute, Western Washington University, Research Report No. 20 (October 2013) 2013; p. 36; https://cedar.wwu.edu/cgi/viewcontent.cgi?article=1068&amp;context=bpri_publications]</w:t>
      </w:r>
    </w:p>
    <w:p w14:paraId="7086CA4F" w14:textId="298BA21D" w:rsidR="00055BA5" w:rsidRDefault="00055BA5" w:rsidP="00055BA5">
      <w:pPr>
        <w:rPr>
          <w:sz w:val="16"/>
        </w:rPr>
      </w:pPr>
      <w:r w:rsidRPr="00055BA5">
        <w:rPr>
          <w:rStyle w:val="StyleUnderline"/>
          <w:highlight w:val="yellow"/>
        </w:rPr>
        <w:t>If</w:t>
      </w:r>
      <w:r w:rsidRPr="00055BA5">
        <w:rPr>
          <w:rStyle w:val="StyleUnderline"/>
        </w:rPr>
        <w:t xml:space="preserve"> </w:t>
      </w:r>
      <w:r w:rsidRPr="00055BA5">
        <w:rPr>
          <w:sz w:val="16"/>
        </w:rPr>
        <w:t xml:space="preserve">the </w:t>
      </w:r>
      <w:r w:rsidRPr="00055BA5">
        <w:rPr>
          <w:rStyle w:val="StyleUnderline"/>
          <w:highlight w:val="yellow"/>
        </w:rPr>
        <w:t>WHTI requirements are not modified for ABCs, their Jay Treaty right to free passage will remain</w:t>
      </w:r>
      <w:r w:rsidRPr="00055BA5">
        <w:rPr>
          <w:rStyle w:val="StyleUnderline"/>
        </w:rPr>
        <w:t xml:space="preserve"> </w:t>
      </w:r>
      <w:r w:rsidRPr="00055BA5">
        <w:rPr>
          <w:rStyle w:val="Emphasis"/>
          <w:highlight w:val="yellow"/>
        </w:rPr>
        <w:t>limited</w:t>
      </w:r>
      <w:r w:rsidRPr="00055BA5">
        <w:rPr>
          <w:rStyle w:val="StyleUnderline"/>
        </w:rPr>
        <w:t>.</w:t>
      </w:r>
      <w:r w:rsidRPr="00055BA5">
        <w:rPr>
          <w:sz w:val="16"/>
        </w:rPr>
        <w:t xml:space="preserve">274 </w:t>
      </w:r>
      <w:r w:rsidRPr="00055BA5">
        <w:rPr>
          <w:rStyle w:val="StyleUnderline"/>
        </w:rPr>
        <w:t xml:space="preserve">A </w:t>
      </w:r>
      <w:r w:rsidRPr="00055BA5">
        <w:rPr>
          <w:rStyle w:val="StyleUnderline"/>
          <w:highlight w:val="yellow"/>
        </w:rPr>
        <w:t>non-expiring WHTI-compliant Jay Treaty Card</w:t>
      </w:r>
      <w:r w:rsidRPr="00055BA5">
        <w:rPr>
          <w:sz w:val="16"/>
        </w:rPr>
        <w:t xml:space="preserve">, as suggested above in Part IV.C, </w:t>
      </w:r>
      <w:r w:rsidRPr="00055BA5">
        <w:rPr>
          <w:rStyle w:val="StyleUnderline"/>
          <w:highlight w:val="yellow"/>
        </w:rPr>
        <w:t xml:space="preserve">would </w:t>
      </w:r>
      <w:r w:rsidRPr="00055BA5">
        <w:rPr>
          <w:rStyle w:val="Emphasis"/>
          <w:highlight w:val="yellow"/>
        </w:rPr>
        <w:t>remedy</w:t>
      </w:r>
      <w:r w:rsidRPr="00055BA5">
        <w:rPr>
          <w:rStyle w:val="StyleUnderline"/>
          <w:highlight w:val="yellow"/>
        </w:rPr>
        <w:t xml:space="preserve"> this situation. The Jay Treaty Card would differ from WHTI-compliant ETCs in that it would</w:t>
      </w:r>
      <w:r w:rsidRPr="00055BA5">
        <w:rPr>
          <w:sz w:val="16"/>
        </w:rPr>
        <w:t xml:space="preserve"> also </w:t>
      </w:r>
      <w:r w:rsidRPr="00055BA5">
        <w:rPr>
          <w:rStyle w:val="StyleUnderline"/>
          <w:highlight w:val="yellow"/>
        </w:rPr>
        <w:t>serve to establish both identity and work authorization</w:t>
      </w:r>
      <w:r w:rsidRPr="00055BA5">
        <w:rPr>
          <w:sz w:val="16"/>
        </w:rPr>
        <w:t xml:space="preserve"> for I-9 purposes. </w:t>
      </w:r>
    </w:p>
    <w:p w14:paraId="6CD6EE7A" w14:textId="0B6D81A1" w:rsidR="006C343C" w:rsidRDefault="006C343C" w:rsidP="006C343C">
      <w:pPr>
        <w:pStyle w:val="Heading4"/>
      </w:pPr>
      <w:r>
        <w:t>A uniform, permanent non -expiring free passage document can be created easily through administrative fixes.</w:t>
      </w:r>
    </w:p>
    <w:p w14:paraId="0312AFC5" w14:textId="038F2BC0" w:rsidR="006C343C" w:rsidRPr="006C343C" w:rsidRDefault="006C343C" w:rsidP="006C343C">
      <w:pPr>
        <w:ind w:left="720"/>
      </w:pPr>
      <w:r w:rsidRPr="00EC59A3">
        <w:rPr>
          <w:rFonts w:eastAsiaTheme="majorEastAsia" w:cstheme="majorBidi"/>
          <w:b/>
          <w:iCs/>
          <w:sz w:val="26"/>
        </w:rPr>
        <w:t>Marchand, ’17</w:t>
      </w:r>
      <w:r>
        <w:t xml:space="preserve"> [Dr. Michael, Chairman Colville Business Council, Confederated Tribes of the Colville Reservation, on behalf of the National Congress of American Indians; “United States House of Representatives Committee on Homeland Security Subcommittee on Border and Maritime Security Hearing on “Looking North: Assessing the Current Threat at the U.S. Canadian Border” November 14, 2017; p. 5; https://docs.house.gov/meetings/HM/HM11/20171114/106626/HHRG-115-HM11-Wstate-MarchandM-20171114.pdf]</w:t>
      </w:r>
    </w:p>
    <w:p w14:paraId="116E233C" w14:textId="1F8C54AA" w:rsidR="006C343C" w:rsidRPr="006C343C" w:rsidRDefault="006C343C" w:rsidP="006C343C">
      <w:pPr>
        <w:rPr>
          <w:rStyle w:val="Emphasis"/>
        </w:rPr>
      </w:pPr>
      <w:r w:rsidRPr="006C343C">
        <w:rPr>
          <w:sz w:val="14"/>
        </w:rPr>
        <w:t xml:space="preserve">Finally, </w:t>
      </w:r>
      <w:r w:rsidRPr="006C343C">
        <w:rPr>
          <w:rStyle w:val="StyleUnderline"/>
          <w:highlight w:val="yellow"/>
        </w:rPr>
        <w:t xml:space="preserve">there </w:t>
      </w:r>
      <w:r w:rsidRPr="006C343C">
        <w:rPr>
          <w:rStyle w:val="Emphasis"/>
          <w:highlight w:val="yellow"/>
        </w:rPr>
        <w:t>is no consistent agency-wide recognition</w:t>
      </w:r>
      <w:r w:rsidRPr="006C343C">
        <w:rPr>
          <w:rStyle w:val="StyleUnderline"/>
          <w:highlight w:val="yellow"/>
        </w:rPr>
        <w:t xml:space="preserve"> of tribal governmental identification</w:t>
      </w:r>
      <w:r w:rsidRPr="006C343C">
        <w:rPr>
          <w:sz w:val="14"/>
        </w:rPr>
        <w:t xml:space="preserve">. </w:t>
      </w:r>
      <w:r w:rsidRPr="006C343C">
        <w:rPr>
          <w:rStyle w:val="StyleUnderline"/>
          <w:highlight w:val="yellow"/>
        </w:rPr>
        <w:t>TSA accepts tribal IDs for domestic air travel as long as they have a photo</w:t>
      </w:r>
      <w:r w:rsidRPr="006C343C">
        <w:rPr>
          <w:sz w:val="14"/>
        </w:rPr>
        <w:t xml:space="preserve"> (but they have not yet put this into regulations). </w:t>
      </w:r>
      <w:r w:rsidRPr="006C343C">
        <w:rPr>
          <w:rStyle w:val="StyleUnderline"/>
          <w:highlight w:val="yellow"/>
        </w:rPr>
        <w:t>The Western Hemisphere Travel Initiative (</w:t>
      </w:r>
      <w:r w:rsidRPr="006C343C">
        <w:rPr>
          <w:sz w:val="14"/>
        </w:rPr>
        <w:t>WHTI)</w:t>
      </w:r>
      <w:r w:rsidRPr="006C343C">
        <w:rPr>
          <w:rStyle w:val="StyleUnderline"/>
          <w:highlight w:val="yellow"/>
        </w:rPr>
        <w:t xml:space="preserve"> accepts tribal IDs for international land border crossing purposes, if they have met certain security requirements</w:t>
      </w:r>
      <w:r w:rsidRPr="006C343C">
        <w:rPr>
          <w:sz w:val="14"/>
        </w:rPr>
        <w:t xml:space="preserve">. </w:t>
      </w:r>
      <w:r w:rsidRPr="006C343C">
        <w:rPr>
          <w:rStyle w:val="StyleUnderline"/>
          <w:highlight w:val="yellow"/>
        </w:rPr>
        <w:t xml:space="preserve">DHS has had </w:t>
      </w:r>
      <w:r w:rsidRPr="006C343C">
        <w:rPr>
          <w:rStyle w:val="Emphasis"/>
          <w:highlight w:val="yellow"/>
        </w:rPr>
        <w:t>very inconsistent application</w:t>
      </w:r>
      <w:r w:rsidRPr="006C343C">
        <w:rPr>
          <w:rStyle w:val="StyleUnderline"/>
          <w:highlight w:val="yellow"/>
        </w:rPr>
        <w:t xml:space="preserve"> of these rules. This oversight can be </w:t>
      </w:r>
      <w:r w:rsidRPr="006C343C">
        <w:rPr>
          <w:rStyle w:val="Emphasis"/>
          <w:highlight w:val="yellow"/>
        </w:rPr>
        <w:t>fixed administratively.</w:t>
      </w:r>
    </w:p>
    <w:p w14:paraId="414B4C62" w14:textId="197D0FCA" w:rsidR="001C32B6" w:rsidRDefault="001C32B6" w:rsidP="001C32B6">
      <w:pPr>
        <w:pStyle w:val="Heading4"/>
      </w:pPr>
      <w:r w:rsidRPr="001C32B6">
        <w:t>Native American organizations advocate the elimination of blood quantum restrictions on border passage.</w:t>
      </w:r>
    </w:p>
    <w:p w14:paraId="6DD37765" w14:textId="54906314" w:rsidR="001C32B6" w:rsidRPr="001C32B6" w:rsidRDefault="001C32B6" w:rsidP="001C32B6">
      <w:r w:rsidRPr="001C32B6">
        <w:rPr>
          <w:rFonts w:eastAsiaTheme="majorEastAsia" w:cstheme="majorBidi"/>
          <w:b/>
          <w:iCs/>
          <w:sz w:val="26"/>
        </w:rPr>
        <w:t>National Congress of American Indians, 6-3-18</w:t>
      </w:r>
      <w:r>
        <w:t xml:space="preserve"> [“The National Congress of American Indians Resolution #KAN-18-031:  In Support of Indigenous Border Crossing Rights;” June 3-6, 2018; http://www.ncai.org/attachments/Resolution_NkETgyhWVOXVxJOOsyoCxRTudpmaTGGGBSuIJptjhuopDLUdPkA_KAN-18-031%20Final.pdf]</w:t>
      </w:r>
    </w:p>
    <w:p w14:paraId="62393530" w14:textId="47BA5EA2" w:rsidR="00A16687" w:rsidRDefault="001C32B6" w:rsidP="001C32B6">
      <w:r>
        <w:t xml:space="preserve">NOW THEREFORE BE IT RESOLVED, that </w:t>
      </w:r>
      <w:r w:rsidRPr="001C32B6">
        <w:rPr>
          <w:rStyle w:val="StyleUnderline"/>
          <w:highlight w:val="yellow"/>
        </w:rPr>
        <w:t>the National Congress of American Indians</w:t>
      </w:r>
      <w:r>
        <w:t xml:space="preserve"> (NCAI) </w:t>
      </w:r>
      <w:r w:rsidRPr="001C32B6">
        <w:rPr>
          <w:rStyle w:val="StyleUnderline"/>
          <w:highlight w:val="yellow"/>
        </w:rPr>
        <w:t>does</w:t>
      </w:r>
      <w:r>
        <w:t xml:space="preserve"> hereby </w:t>
      </w:r>
      <w:r w:rsidRPr="001C32B6">
        <w:rPr>
          <w:rStyle w:val="StyleUnderline"/>
          <w:highlight w:val="yellow"/>
        </w:rPr>
        <w:t>support the efforts of Northern and Southern border tribes to address</w:t>
      </w:r>
      <w:r>
        <w:t xml:space="preserve"> the following areas: 1. Improvement of United States, Canadian (including Alaska), and Mexican border crossing policies and practices for tribal citizens; 2. Development of an Indigenous visa category that would provide for travel to the United States for cultural, religious, traditional, and related tribal purposes; 3. </w:t>
      </w:r>
      <w:r w:rsidRPr="001C32B6">
        <w:rPr>
          <w:rStyle w:val="StyleUnderline"/>
          <w:highlight w:val="yellow"/>
        </w:rPr>
        <w:t xml:space="preserve">Implementation of the Jay Treaty provisions in Canada governing border crossing for all American Indian tribal and First Nations members and </w:t>
      </w:r>
      <w:r w:rsidRPr="001C32B6">
        <w:rPr>
          <w:rStyle w:val="Emphasis"/>
          <w:highlight w:val="yellow"/>
        </w:rPr>
        <w:t>removal of the 50 percent blood quantum requirement in the United States</w:t>
      </w:r>
      <w:r>
        <w:t>; 4. Improvement in education and cultural sensitivity by border agents.</w:t>
      </w:r>
    </w:p>
    <w:p w14:paraId="24641A02" w14:textId="22F5F2AB" w:rsidR="00A16687" w:rsidRDefault="00A16687" w:rsidP="00A16687">
      <w:pPr>
        <w:pStyle w:val="Heading4"/>
      </w:pPr>
      <w:r w:rsidRPr="00A16687">
        <w:t>Immediate passage of legislation to eliminate the blood quantum requirement will eliminate the primary barrier to border crossing for Native Peoples. It will also enhance cooperation for better border security</w:t>
      </w:r>
      <w:r>
        <w:t>.</w:t>
      </w:r>
    </w:p>
    <w:p w14:paraId="506B4311" w14:textId="40433E9D" w:rsidR="00A16687" w:rsidRPr="00A16687" w:rsidRDefault="00A16687" w:rsidP="00A16687">
      <w:r w:rsidRPr="00A16687">
        <w:rPr>
          <w:rFonts w:eastAsiaTheme="majorEastAsia" w:cstheme="majorBidi"/>
          <w:b/>
          <w:iCs/>
          <w:sz w:val="26"/>
        </w:rPr>
        <w:t>North Country Now News, 7-27-18</w:t>
      </w:r>
      <w:r>
        <w:t xml:space="preserve"> [Staff, “St. Regis Mohawk Tribe completes Northern Tribal Border Alliance aimed at improving border relations;” North Country Now News, July 27, 2018; </w:t>
      </w:r>
      <w:r w:rsidR="009821EC">
        <w:t>http://northcountrynow.com/news/saint-regis-mohawk-tribe-building-inter-tribal-international-intergovernmental-partnerships]</w:t>
      </w:r>
    </w:p>
    <w:p w14:paraId="2B6AAE6F" w14:textId="5D78A0E7" w:rsidR="00A16687" w:rsidRPr="00A16687" w:rsidRDefault="00A16687" w:rsidP="001C32B6">
      <w:pPr>
        <w:rPr>
          <w:rStyle w:val="Emphasis"/>
        </w:rPr>
      </w:pPr>
      <w:r w:rsidRPr="00A16687">
        <w:rPr>
          <w:sz w:val="16"/>
        </w:rPr>
        <w:t xml:space="preserve">However, the lack of cultural awareness and failure to modify the law to reflect the existing federal Indian law framework is contributing to growing tensions between these tribes and U.S. and Canadian border officials. </w:t>
      </w:r>
      <w:r w:rsidRPr="00A16687">
        <w:rPr>
          <w:rStyle w:val="StyleUnderline"/>
          <w:highlight w:val="yellow"/>
        </w:rPr>
        <w:t xml:space="preserve">The </w:t>
      </w:r>
      <w:r w:rsidRPr="00A16687">
        <w:rPr>
          <w:rStyle w:val="Emphasis"/>
          <w:highlight w:val="yellow"/>
        </w:rPr>
        <w:t>primary issue</w:t>
      </w:r>
      <w:r w:rsidRPr="00A16687">
        <w:rPr>
          <w:rStyle w:val="StyleUnderline"/>
          <w:highlight w:val="yellow"/>
        </w:rPr>
        <w:t xml:space="preserve"> facing</w:t>
      </w:r>
      <w:r w:rsidRPr="00A16687">
        <w:rPr>
          <w:sz w:val="16"/>
        </w:rPr>
        <w:t xml:space="preserve"> Mohawk people and other </w:t>
      </w:r>
      <w:r w:rsidRPr="00A16687">
        <w:rPr>
          <w:rStyle w:val="StyleUnderline"/>
          <w:highlight w:val="yellow"/>
        </w:rPr>
        <w:t>Native Americans</w:t>
      </w:r>
      <w:r w:rsidRPr="00A16687">
        <w:rPr>
          <w:sz w:val="16"/>
        </w:rPr>
        <w:t xml:space="preserve"> who are members of the Alliance </w:t>
      </w:r>
      <w:r w:rsidRPr="00A16687">
        <w:rPr>
          <w:rStyle w:val="StyleUnderline"/>
          <w:highlight w:val="yellow"/>
        </w:rPr>
        <w:t>is the blood quantum requirement</w:t>
      </w:r>
      <w:r w:rsidRPr="00A16687">
        <w:rPr>
          <w:sz w:val="16"/>
        </w:rPr>
        <w:t xml:space="preserve">. Currently, </w:t>
      </w:r>
      <w:r w:rsidRPr="00A16687">
        <w:rPr>
          <w:rStyle w:val="StyleUnderline"/>
          <w:highlight w:val="yellow"/>
        </w:rPr>
        <w:t>Section 289 of the Immigration and Nationality Act,</w:t>
      </w:r>
      <w:r w:rsidRPr="00A16687">
        <w:rPr>
          <w:rStyle w:val="StyleUnderline"/>
        </w:rPr>
        <w:t xml:space="preserve"> Pub. L. 82-414, </w:t>
      </w:r>
      <w:r w:rsidRPr="00A16687">
        <w:rPr>
          <w:rStyle w:val="StyleUnderline"/>
          <w:highlight w:val="yellow"/>
        </w:rPr>
        <w:t>which recognizes the right to cross the border, extends “only to persons who possess at least 50 per centum of blood of the American Indian race.”</w:t>
      </w:r>
      <w:r w:rsidRPr="00A16687">
        <w:rPr>
          <w:sz w:val="16"/>
          <w:highlight w:val="yellow"/>
        </w:rPr>
        <w:t xml:space="preserve"> “</w:t>
      </w:r>
      <w:r w:rsidRPr="00A16687">
        <w:rPr>
          <w:rStyle w:val="StyleUnderline"/>
          <w:highlight w:val="yellow"/>
        </w:rPr>
        <w:t xml:space="preserve">This language is </w:t>
      </w:r>
      <w:r w:rsidRPr="00A16687">
        <w:rPr>
          <w:rStyle w:val="Emphasis"/>
          <w:highlight w:val="yellow"/>
        </w:rPr>
        <w:t>offensive and infringes on the Tribe’s right to determine our membership requirements as a self</w:t>
      </w:r>
      <w:r w:rsidRPr="00A16687">
        <w:rPr>
          <w:rStyle w:val="Emphasis"/>
        </w:rPr>
        <w:t>-</w:t>
      </w:r>
      <w:r w:rsidRPr="00A16687">
        <w:rPr>
          <w:rStyle w:val="Emphasis"/>
          <w:highlight w:val="yellow"/>
        </w:rPr>
        <w:t>governing nation,”</w:t>
      </w:r>
      <w:r w:rsidRPr="00A16687">
        <w:rPr>
          <w:rStyle w:val="StyleUnderline"/>
          <w:highlight w:val="yellow"/>
        </w:rPr>
        <w:t xml:space="preserve"> stated</w:t>
      </w:r>
      <w:r w:rsidRPr="00A16687">
        <w:rPr>
          <w:sz w:val="16"/>
        </w:rPr>
        <w:t xml:space="preserve"> SRMT </w:t>
      </w:r>
      <w:r w:rsidRPr="00A16687">
        <w:rPr>
          <w:rStyle w:val="StyleUnderline"/>
          <w:highlight w:val="yellow"/>
        </w:rPr>
        <w:t>Chief</w:t>
      </w:r>
      <w:r w:rsidRPr="00A16687">
        <w:rPr>
          <w:rStyle w:val="StyleUnderline"/>
        </w:rPr>
        <w:t xml:space="preserve"> </w:t>
      </w:r>
      <w:r w:rsidRPr="00A16687">
        <w:rPr>
          <w:sz w:val="16"/>
        </w:rPr>
        <w:t xml:space="preserve">Michael </w:t>
      </w:r>
      <w:r w:rsidRPr="00A16687">
        <w:rPr>
          <w:rStyle w:val="StyleUnderline"/>
          <w:highlight w:val="yellow"/>
        </w:rPr>
        <w:t>Conners</w:t>
      </w:r>
      <w:r w:rsidRPr="00A16687">
        <w:rPr>
          <w:rStyle w:val="StyleUnderline"/>
        </w:rPr>
        <w:t xml:space="preserve">. </w:t>
      </w:r>
      <w:r w:rsidRPr="00A16687">
        <w:rPr>
          <w:sz w:val="16"/>
        </w:rPr>
        <w:t>“Moreover</w:t>
      </w:r>
      <w:r w:rsidRPr="00A16687">
        <w:rPr>
          <w:rStyle w:val="StyleUnderline"/>
        </w:rPr>
        <w:t xml:space="preserve">, </w:t>
      </w:r>
      <w:r w:rsidRPr="00A16687">
        <w:rPr>
          <w:rStyle w:val="StyleUnderline"/>
          <w:highlight w:val="yellow"/>
        </w:rPr>
        <w:t xml:space="preserve">it is </w:t>
      </w:r>
      <w:r w:rsidRPr="00A16687">
        <w:rPr>
          <w:rStyle w:val="Emphasis"/>
          <w:highlight w:val="yellow"/>
        </w:rPr>
        <w:t>inconsistent with federal Indian law</w:t>
      </w:r>
      <w:r w:rsidRPr="00A16687">
        <w:rPr>
          <w:rStyle w:val="StyleUnderline"/>
          <w:highlight w:val="yellow"/>
        </w:rPr>
        <w:t xml:space="preserve"> and creates </w:t>
      </w:r>
      <w:r w:rsidRPr="00A16687">
        <w:rPr>
          <w:rStyle w:val="Emphasis"/>
          <w:highlight w:val="yellow"/>
        </w:rPr>
        <w:t>unnecessary tension</w:t>
      </w:r>
      <w:r w:rsidRPr="00A16687">
        <w:rPr>
          <w:rStyle w:val="StyleUnderline"/>
          <w:highlight w:val="yellow"/>
        </w:rPr>
        <w:t xml:space="preserve"> between our tribal members and border security agents, which goes directly against all</w:t>
      </w:r>
      <w:r w:rsidRPr="00A16687">
        <w:rPr>
          <w:rStyle w:val="StyleUnderline"/>
        </w:rPr>
        <w:t xml:space="preserve"> of the </w:t>
      </w:r>
      <w:r w:rsidRPr="00A16687">
        <w:rPr>
          <w:rStyle w:val="StyleUnderline"/>
          <w:highlight w:val="yellow"/>
        </w:rPr>
        <w:t>efforts</w:t>
      </w:r>
      <w:r w:rsidRPr="00A16687">
        <w:rPr>
          <w:rStyle w:val="StyleUnderline"/>
        </w:rPr>
        <w:t xml:space="preserve"> we have been undertaking </w:t>
      </w:r>
      <w:r w:rsidRPr="00A16687">
        <w:rPr>
          <w:rStyle w:val="StyleUnderline"/>
          <w:highlight w:val="yellow"/>
        </w:rPr>
        <w:t xml:space="preserve">to strengthen our relationship with border control to </w:t>
      </w:r>
      <w:r w:rsidRPr="00A16687">
        <w:rPr>
          <w:rStyle w:val="Emphasis"/>
          <w:highlight w:val="yellow"/>
        </w:rPr>
        <w:t>ensure our community is safe.”</w:t>
      </w:r>
      <w:r w:rsidRPr="00A16687">
        <w:rPr>
          <w:rStyle w:val="StyleUnderline"/>
          <w:highlight w:val="yellow"/>
        </w:rPr>
        <w:t xml:space="preserve"> “Mohawk people should not have to prove that they are 50 percent of the ‘American Indian race’ to border security agents,” stated</w:t>
      </w:r>
      <w:r w:rsidRPr="00A16687">
        <w:rPr>
          <w:sz w:val="16"/>
        </w:rPr>
        <w:t xml:space="preserve"> SRMT </w:t>
      </w:r>
      <w:r w:rsidRPr="00A16687">
        <w:rPr>
          <w:rStyle w:val="StyleUnderline"/>
          <w:highlight w:val="yellow"/>
        </w:rPr>
        <w:t>Chief</w:t>
      </w:r>
      <w:r w:rsidRPr="00A16687">
        <w:rPr>
          <w:sz w:val="16"/>
        </w:rPr>
        <w:t xml:space="preserve"> Beverly </w:t>
      </w:r>
      <w:r w:rsidRPr="00A16687">
        <w:rPr>
          <w:rStyle w:val="StyleUnderline"/>
          <w:highlight w:val="yellow"/>
        </w:rPr>
        <w:t>Cook. “We have had tribal members who have lived in Akwesasne their entire lives that have been denied entry back into the U</w:t>
      </w:r>
      <w:r w:rsidRPr="00A16687">
        <w:rPr>
          <w:sz w:val="16"/>
        </w:rPr>
        <w:t xml:space="preserve">nited </w:t>
      </w:r>
      <w:r w:rsidRPr="00A16687">
        <w:rPr>
          <w:rStyle w:val="StyleUnderline"/>
          <w:highlight w:val="yellow"/>
        </w:rPr>
        <w:t>S</w:t>
      </w:r>
      <w:r w:rsidRPr="00A16687">
        <w:rPr>
          <w:sz w:val="16"/>
        </w:rPr>
        <w:t xml:space="preserve">tates </w:t>
      </w:r>
      <w:r w:rsidRPr="00A16687">
        <w:rPr>
          <w:rStyle w:val="StyleUnderline"/>
          <w:highlight w:val="yellow"/>
        </w:rPr>
        <w:t xml:space="preserve">because they are unable to prove their blood quantum at the border. </w:t>
      </w:r>
      <w:r w:rsidRPr="00A16687">
        <w:rPr>
          <w:rStyle w:val="Emphasis"/>
          <w:highlight w:val="yellow"/>
        </w:rPr>
        <w:t>No one else in this country has to prove their blood quantum to go home. Proof of tribal membership should be enough</w:t>
      </w:r>
      <w:r w:rsidRPr="00A16687">
        <w:rPr>
          <w:rStyle w:val="StyleUnderline"/>
        </w:rPr>
        <w:t>.</w:t>
      </w:r>
      <w:r w:rsidRPr="00A16687">
        <w:rPr>
          <w:sz w:val="16"/>
        </w:rPr>
        <w:t>” During</w:t>
      </w:r>
      <w:r w:rsidRPr="00A16687">
        <w:rPr>
          <w:rStyle w:val="StyleUnderline"/>
        </w:rPr>
        <w:t xml:space="preserve"> </w:t>
      </w:r>
      <w:r w:rsidRPr="00A16687">
        <w:rPr>
          <w:rStyle w:val="StyleUnderline"/>
          <w:highlight w:val="yellow"/>
        </w:rPr>
        <w:t>the 114th Congress</w:t>
      </w:r>
      <w:r w:rsidRPr="00A16687">
        <w:rPr>
          <w:sz w:val="16"/>
          <w:highlight w:val="yellow"/>
        </w:rPr>
        <w:t>,</w:t>
      </w:r>
      <w:r w:rsidRPr="00A16687">
        <w:rPr>
          <w:sz w:val="16"/>
        </w:rPr>
        <w:t xml:space="preserve"> SRMT’s active engagement with Congress and the administration </w:t>
      </w:r>
      <w:r w:rsidRPr="00A16687">
        <w:rPr>
          <w:rStyle w:val="StyleUnderline"/>
          <w:highlight w:val="yellow"/>
        </w:rPr>
        <w:t>led to the introduction of H.R. 5412, a bill to protect the right</w:t>
      </w:r>
      <w:r w:rsidRPr="00A16687">
        <w:rPr>
          <w:rStyle w:val="StyleUnderline"/>
        </w:rPr>
        <w:t xml:space="preserve"> </w:t>
      </w:r>
      <w:r w:rsidRPr="00A16687">
        <w:rPr>
          <w:sz w:val="16"/>
        </w:rPr>
        <w:t xml:space="preserve">of Mohawks </w:t>
      </w:r>
      <w:r w:rsidRPr="00A16687">
        <w:rPr>
          <w:rStyle w:val="StyleUnderline"/>
          <w:highlight w:val="yellow"/>
        </w:rPr>
        <w:t>to cross the international border</w:t>
      </w:r>
      <w:r w:rsidRPr="00A16687">
        <w:rPr>
          <w:sz w:val="16"/>
        </w:rPr>
        <w:t xml:space="preserve"> at Akwesasne </w:t>
      </w:r>
      <w:r w:rsidRPr="00A16687">
        <w:rPr>
          <w:rStyle w:val="StyleUnderline"/>
          <w:highlight w:val="yellow"/>
        </w:rPr>
        <w:t>in accordance with the Jay Treaty</w:t>
      </w:r>
      <w:r w:rsidRPr="00A16687">
        <w:rPr>
          <w:sz w:val="16"/>
        </w:rPr>
        <w:t xml:space="preserve">, by Congresswomen Suzan DelBene (D-WA) and Elise Stefanik (R-NY) and Congressman Derek Kilmer (D-WA). However, the bill did not receive anticipated floor time with focus on a changing administration. With growing tension along the southern border due to the administration’s stance on immigration, the Tribe and other </w:t>
      </w:r>
      <w:r w:rsidRPr="00A16687">
        <w:rPr>
          <w:rStyle w:val="StyleUnderline"/>
          <w:highlight w:val="yellow"/>
        </w:rPr>
        <w:t xml:space="preserve">Native American communities have been witnessing </w:t>
      </w:r>
      <w:r w:rsidRPr="00A16687">
        <w:rPr>
          <w:rStyle w:val="Emphasis"/>
          <w:highlight w:val="yellow"/>
        </w:rPr>
        <w:t>increased issues</w:t>
      </w:r>
      <w:r w:rsidRPr="00A16687">
        <w:rPr>
          <w:rStyle w:val="StyleUnderline"/>
          <w:highlight w:val="yellow"/>
        </w:rPr>
        <w:t xml:space="preserve"> at the northern border when utilizing their Jay Treaty right to visit family members</w:t>
      </w:r>
      <w:r w:rsidRPr="00A16687">
        <w:rPr>
          <w:sz w:val="16"/>
          <w:highlight w:val="yellow"/>
        </w:rPr>
        <w:t xml:space="preserve">, </w:t>
      </w:r>
      <w:r w:rsidRPr="00A16687">
        <w:rPr>
          <w:rStyle w:val="StyleUnderline"/>
          <w:highlight w:val="yellow"/>
        </w:rPr>
        <w:t>go to work, pick their children up from school, attend ceremonies, and seek medical care making the bill’s</w:t>
      </w:r>
      <w:r w:rsidRPr="00A16687">
        <w:rPr>
          <w:sz w:val="16"/>
        </w:rPr>
        <w:t xml:space="preserve"> reintroduction and </w:t>
      </w:r>
      <w:r w:rsidRPr="00A16687">
        <w:rPr>
          <w:rStyle w:val="Emphasis"/>
          <w:highlight w:val="yellow"/>
        </w:rPr>
        <w:t>passage an imminent goal.</w:t>
      </w:r>
    </w:p>
    <w:p w14:paraId="6E2584DF" w14:textId="0A71A805" w:rsidR="006F664A" w:rsidRDefault="006F664A" w:rsidP="006F664A">
      <w:pPr>
        <w:pStyle w:val="Heading4"/>
      </w:pPr>
      <w:r w:rsidRPr="006F664A">
        <w:t>Legislation has been proposed to substitute membership in a recognized Native American tribe for the 50% blood quantum requirement for free border passage.</w:t>
      </w:r>
    </w:p>
    <w:p w14:paraId="45476D35" w14:textId="45AC29AF" w:rsidR="006F664A" w:rsidRPr="006F664A" w:rsidRDefault="006F664A" w:rsidP="006F664A">
      <w:r w:rsidRPr="006F664A">
        <w:rPr>
          <w:rFonts w:eastAsiaTheme="majorEastAsia" w:cstheme="majorBidi"/>
          <w:b/>
          <w:iCs/>
          <w:sz w:val="26"/>
        </w:rPr>
        <w:t xml:space="preserve"> U.S. Government Publishing Office, ’16</w:t>
      </w:r>
      <w:r>
        <w:t xml:space="preserve"> [“H.R. 5412 Introduced in House;” Congressional Bills 114th Congress; June 8, 2016; https://www.gpo.gov/fdsys/pkg/BILLS-114hr5412ih/html/BILLS-114hr5412ih.htm]</w:t>
      </w:r>
    </w:p>
    <w:p w14:paraId="34D548D1" w14:textId="11841578" w:rsidR="00493F7C" w:rsidRDefault="006F664A" w:rsidP="00493F7C">
      <w:pPr>
        <w:rPr>
          <w:sz w:val="16"/>
        </w:rPr>
      </w:pPr>
      <w:r>
        <w:rPr>
          <w:rStyle w:val="StyleUnderline"/>
        </w:rPr>
        <w:t xml:space="preserve"> </w:t>
      </w:r>
      <w:r w:rsidRPr="006F664A">
        <w:rPr>
          <w:rStyle w:val="StyleUnderline"/>
        </w:rPr>
        <w:t>H. R. 5412 To provide the right of American Indians born in Canada or the United States to pass the borders of the United States to any individual who is a member, or is eligible to be a member, of a Federally recognized Indian tribe in the United States or Canada</w:t>
      </w:r>
      <w:r w:rsidRPr="006F664A">
        <w:rPr>
          <w:sz w:val="16"/>
        </w:rPr>
        <w:t xml:space="preserve">, and for other purposes. _______________________________________________________________________ IN THE HOUSE OF </w:t>
      </w:r>
      <w:r w:rsidRPr="006F664A">
        <w:rPr>
          <w:rStyle w:val="StyleUnderline"/>
          <w:highlight w:val="yellow"/>
        </w:rPr>
        <w:t>REPRESENTATIVE</w:t>
      </w:r>
      <w:r w:rsidRPr="006F664A">
        <w:rPr>
          <w:sz w:val="16"/>
        </w:rPr>
        <w:t xml:space="preserve">S June 8, 2016 Mr. </w:t>
      </w:r>
      <w:r w:rsidRPr="006F664A">
        <w:rPr>
          <w:rStyle w:val="StyleUnderline"/>
          <w:highlight w:val="yellow"/>
        </w:rPr>
        <w:t>Kilmer</w:t>
      </w:r>
      <w:r w:rsidRPr="006F664A">
        <w:rPr>
          <w:rStyle w:val="StyleUnderline"/>
        </w:rPr>
        <w:t xml:space="preserve"> </w:t>
      </w:r>
      <w:r w:rsidRPr="006F664A">
        <w:rPr>
          <w:sz w:val="16"/>
        </w:rPr>
        <w:t xml:space="preserve">(for himself, Ms. Stefanik, and Ms. DelBene) </w:t>
      </w:r>
      <w:r w:rsidRPr="006F664A">
        <w:rPr>
          <w:rStyle w:val="StyleUnderline"/>
        </w:rPr>
        <w:t>i</w:t>
      </w:r>
      <w:r w:rsidRPr="006F664A">
        <w:rPr>
          <w:rStyle w:val="StyleUnderline"/>
          <w:highlight w:val="yellow"/>
        </w:rPr>
        <w:t>ntroduced</w:t>
      </w:r>
      <w:r w:rsidRPr="006F664A">
        <w:rPr>
          <w:sz w:val="16"/>
        </w:rPr>
        <w:t xml:space="preserve"> the following bill; which was referred to the Committee on the Judiciary _______________________________________________________________________ </w:t>
      </w:r>
      <w:r w:rsidRPr="006F664A">
        <w:rPr>
          <w:rStyle w:val="StyleUnderline"/>
          <w:highlight w:val="yellow"/>
        </w:rPr>
        <w:t>A BILL To provide the right of American Indians born in Canada or the United States to pass the borders of the United States to any individual who is a member, or is eligible to be a member, of a Federally recognized Indian tribe in the United States or Canada, and for other purposes.</w:t>
      </w:r>
      <w:r w:rsidRPr="006F664A">
        <w:rPr>
          <w:rStyle w:val="StyleUnderline"/>
        </w:rPr>
        <w:t xml:space="preserve"> </w:t>
      </w:r>
      <w:r w:rsidRPr="006F664A">
        <w:rPr>
          <w:sz w:val="16"/>
        </w:rPr>
        <w:t xml:space="preserve">Be it enacted by the Senate and House of Representatives of the United States of America in Congress assembled, SECTION 1. AMERICAN INDIANS BORN IN CANADA OR THE UNITED STATES. </w:t>
      </w:r>
      <w:r w:rsidRPr="006F664A">
        <w:rPr>
          <w:rStyle w:val="StyleUnderline"/>
          <w:highlight w:val="yellow"/>
        </w:rPr>
        <w:t>Section 289 of the Immigration and Nationality Act</w:t>
      </w:r>
      <w:r w:rsidRPr="006F664A">
        <w:rPr>
          <w:sz w:val="16"/>
        </w:rPr>
        <w:t xml:space="preserve"> (8 U.S.C. 1359) </w:t>
      </w:r>
      <w:r w:rsidRPr="006F664A">
        <w:rPr>
          <w:rStyle w:val="StyleUnderline"/>
          <w:highlight w:val="yellow"/>
        </w:rPr>
        <w:t>is amended-- (1) by inserting</w:t>
      </w:r>
      <w:r w:rsidRPr="006F664A">
        <w:rPr>
          <w:sz w:val="16"/>
        </w:rPr>
        <w:t xml:space="preserve"> after ``born in Canada'' the following</w:t>
      </w:r>
      <w:r w:rsidRPr="006F664A">
        <w:rPr>
          <w:rStyle w:val="StyleUnderline"/>
          <w:highlight w:val="yellow"/>
        </w:rPr>
        <w:t>: ``or the United States''</w:t>
      </w:r>
      <w:r w:rsidRPr="006F664A">
        <w:rPr>
          <w:sz w:val="16"/>
          <w:highlight w:val="yellow"/>
        </w:rPr>
        <w:t xml:space="preserve">; </w:t>
      </w:r>
      <w:r w:rsidRPr="006F664A">
        <w:rPr>
          <w:rStyle w:val="StyleUnderline"/>
          <w:highlight w:val="yellow"/>
        </w:rPr>
        <w:t>and</w:t>
      </w:r>
      <w:r w:rsidRPr="006F664A">
        <w:rPr>
          <w:rStyle w:val="StyleUnderline"/>
        </w:rPr>
        <w:t xml:space="preserve"> </w:t>
      </w:r>
      <w:r w:rsidRPr="006F664A">
        <w:rPr>
          <w:sz w:val="16"/>
        </w:rPr>
        <w:t xml:space="preserve">(2) by </w:t>
      </w:r>
      <w:r w:rsidRPr="006F664A">
        <w:rPr>
          <w:rStyle w:val="StyleUnderline"/>
        </w:rPr>
        <w:t>inserting after ``but such right shall extend only to persons'' the following: ``</w:t>
      </w:r>
      <w:r w:rsidRPr="006F664A">
        <w:rPr>
          <w:rStyle w:val="StyleUnderline"/>
          <w:highlight w:val="yellow"/>
        </w:rPr>
        <w:t>who are members, or are eligible to be members, of a Federally recognized Indian tribe in the United States or Canada</w:t>
      </w:r>
      <w:r w:rsidRPr="006F664A">
        <w:rPr>
          <w:sz w:val="16"/>
        </w:rPr>
        <w:t>, or''. &lt;all&gt;</w:t>
      </w:r>
    </w:p>
    <w:p w14:paraId="133865BA" w14:textId="52E946D5" w:rsidR="00E14169" w:rsidRDefault="00E14169" w:rsidP="00E14169">
      <w:pPr>
        <w:pStyle w:val="Heading4"/>
      </w:pPr>
      <w:r>
        <w:t>A pilot program in New York demonstrates that barcode scanning on a single document for Native Peoples at the border can facilitate crossing while enhancing security.</w:t>
      </w:r>
    </w:p>
    <w:p w14:paraId="5A4F3910" w14:textId="73187732" w:rsidR="00E14169" w:rsidRPr="00E14169" w:rsidRDefault="00E14169" w:rsidP="00E14169">
      <w:r w:rsidRPr="00E14169">
        <w:rPr>
          <w:rFonts w:eastAsiaTheme="majorEastAsia" w:cstheme="majorBidi"/>
          <w:b/>
          <w:iCs/>
          <w:sz w:val="26"/>
        </w:rPr>
        <w:t>WWNYTV, 7-17-18</w:t>
      </w:r>
      <w:r>
        <w:t xml:space="preserve"> [Staff; “1st Of A Kind Program Speeds Massena Border Crossing;” WWNYTV; July 16, 2018; updated July 17, 2018; http://www.wwnytv.com/story/38658014/1st-of-a-kind-program-speeds-massena-border-crossing]</w:t>
      </w:r>
    </w:p>
    <w:p w14:paraId="37EC76EC" w14:textId="58516965" w:rsidR="009821EC" w:rsidRPr="00E14169" w:rsidRDefault="009821EC" w:rsidP="009821EC">
      <w:pPr>
        <w:rPr>
          <w:sz w:val="16"/>
        </w:rPr>
      </w:pPr>
      <w:r w:rsidRPr="00E14169">
        <w:rPr>
          <w:rStyle w:val="StyleUnderline"/>
          <w:highlight w:val="yellow"/>
        </w:rPr>
        <w:t xml:space="preserve">No one like to wait in line to cross the border </w:t>
      </w:r>
      <w:r w:rsidRPr="00E14169">
        <w:rPr>
          <w:rStyle w:val="StyleUnderline"/>
        </w:rPr>
        <w:t>between the U.S. and Canada. A first-in-the nation program may make Massena's crossing a little</w:t>
      </w:r>
      <w:r w:rsidRPr="00E14169">
        <w:rPr>
          <w:rStyle w:val="StyleUnderline"/>
          <w:highlight w:val="yellow"/>
        </w:rPr>
        <w:t xml:space="preserve"> </w:t>
      </w:r>
      <w:r w:rsidRPr="00E14169">
        <w:rPr>
          <w:rStyle w:val="Emphasis"/>
          <w:highlight w:val="yellow"/>
        </w:rPr>
        <w:t>quicker.</w:t>
      </w:r>
      <w:r w:rsidRPr="00E14169">
        <w:rPr>
          <w:rStyle w:val="StyleUnderline"/>
          <w:highlight w:val="yellow"/>
        </w:rPr>
        <w:t xml:space="preserve"> It has to do with how native Americans, which make up the majority of the traffic</w:t>
      </w:r>
      <w:r w:rsidRPr="009821EC">
        <w:rPr>
          <w:rStyle w:val="StyleUnderline"/>
        </w:rPr>
        <w:t xml:space="preserve"> at the Massena crossing, </w:t>
      </w:r>
      <w:r w:rsidRPr="00E14169">
        <w:rPr>
          <w:rStyle w:val="StyleUnderline"/>
          <w:highlight w:val="yellow"/>
        </w:rPr>
        <w:t>are checked</w:t>
      </w:r>
      <w:r w:rsidRPr="00E14169">
        <w:rPr>
          <w:sz w:val="16"/>
        </w:rPr>
        <w:t xml:space="preserve">. Before last week, </w:t>
      </w:r>
      <w:r w:rsidRPr="00E14169">
        <w:rPr>
          <w:rStyle w:val="StyleUnderline"/>
          <w:highlight w:val="yellow"/>
        </w:rPr>
        <w:t xml:space="preserve">native Americans sometimes had to wait longer. Border officers had to manually type in info from tribal Identifications. Now a </w:t>
      </w:r>
      <w:r w:rsidRPr="00E14169">
        <w:rPr>
          <w:rStyle w:val="Emphasis"/>
          <w:highlight w:val="yellow"/>
        </w:rPr>
        <w:t xml:space="preserve">barcode </w:t>
      </w:r>
      <w:r w:rsidRPr="00E14169">
        <w:rPr>
          <w:rStyle w:val="StyleUnderline"/>
          <w:highlight w:val="yellow"/>
        </w:rPr>
        <w:t>reader captures their information off ordinary driver's licenses.</w:t>
      </w:r>
      <w:r w:rsidRPr="009821EC">
        <w:rPr>
          <w:rStyle w:val="StyleUnderline"/>
        </w:rPr>
        <w:t xml:space="preserve"> </w:t>
      </w:r>
      <w:r w:rsidRPr="00E14169">
        <w:rPr>
          <w:sz w:val="16"/>
        </w:rPr>
        <w:t xml:space="preserve">“It's not mandatory. We request it. And </w:t>
      </w:r>
      <w:r w:rsidRPr="00E14169">
        <w:rPr>
          <w:rStyle w:val="StyleUnderline"/>
          <w:highlight w:val="yellow"/>
        </w:rPr>
        <w:t>if they hand it in we can scan the barcode</w:t>
      </w:r>
      <w:r w:rsidRPr="00E14169">
        <w:rPr>
          <w:sz w:val="16"/>
        </w:rPr>
        <w:t xml:space="preserve"> on the back," </w:t>
      </w:r>
      <w:r w:rsidRPr="00E14169">
        <w:rPr>
          <w:rStyle w:val="StyleUnderline"/>
          <w:highlight w:val="yellow"/>
        </w:rPr>
        <w:t>said</w:t>
      </w:r>
      <w:r w:rsidRPr="00E14169">
        <w:rPr>
          <w:sz w:val="16"/>
        </w:rPr>
        <w:t xml:space="preserve"> Tracy </w:t>
      </w:r>
      <w:r w:rsidRPr="00E14169">
        <w:rPr>
          <w:rStyle w:val="StyleUnderline"/>
          <w:highlight w:val="yellow"/>
        </w:rPr>
        <w:t>Casey, chief supervisor U.S. Customs and Border Protection</w:t>
      </w:r>
      <w:r w:rsidRPr="00E14169">
        <w:rPr>
          <w:sz w:val="16"/>
          <w:highlight w:val="yellow"/>
        </w:rPr>
        <w:t xml:space="preserve">. </w:t>
      </w:r>
      <w:r w:rsidRPr="00E14169">
        <w:rPr>
          <w:rStyle w:val="StyleUnderline"/>
          <w:highlight w:val="yellow"/>
        </w:rPr>
        <w:t>Native Americans must still show</w:t>
      </w:r>
      <w:r w:rsidRPr="00E14169">
        <w:rPr>
          <w:sz w:val="16"/>
        </w:rPr>
        <w:t xml:space="preserve"> their </w:t>
      </w:r>
      <w:r w:rsidRPr="00E14169">
        <w:rPr>
          <w:rStyle w:val="StyleUnderline"/>
          <w:highlight w:val="yellow"/>
        </w:rPr>
        <w:t xml:space="preserve">tribal ID. But </w:t>
      </w:r>
      <w:r w:rsidRPr="00E14169">
        <w:rPr>
          <w:rStyle w:val="Emphasis"/>
          <w:highlight w:val="yellow"/>
        </w:rPr>
        <w:t>there's no typing involved</w:t>
      </w:r>
      <w:r w:rsidRPr="00E14169">
        <w:rPr>
          <w:rStyle w:val="StyleUnderline"/>
          <w:highlight w:val="yellow"/>
        </w:rPr>
        <w:t>. The license scanning will not only benefit Native Americans. It could mean shorter wait times for everyone</w:t>
      </w:r>
      <w:r w:rsidRPr="009821EC">
        <w:rPr>
          <w:rStyle w:val="StyleUnderline"/>
        </w:rPr>
        <w:t xml:space="preserve"> </w:t>
      </w:r>
      <w:r w:rsidRPr="00E14169">
        <w:rPr>
          <w:sz w:val="16"/>
        </w:rPr>
        <w:t xml:space="preserve">at this bridge. </w:t>
      </w:r>
      <w:r w:rsidRPr="00E14169">
        <w:rPr>
          <w:rStyle w:val="StyleUnderline"/>
          <w:highlight w:val="yellow"/>
        </w:rPr>
        <w:t>When someone gets through quicker, it cuts wait times for everyone</w:t>
      </w:r>
      <w:r w:rsidRPr="009821EC">
        <w:rPr>
          <w:rStyle w:val="StyleUnderline"/>
        </w:rPr>
        <w:t xml:space="preserve"> else. At the same time, </w:t>
      </w:r>
      <w:r w:rsidRPr="00E14169">
        <w:rPr>
          <w:rStyle w:val="StyleUnderline"/>
          <w:highlight w:val="yellow"/>
        </w:rPr>
        <w:t>the new technology will</w:t>
      </w:r>
      <w:r w:rsidRPr="009821EC">
        <w:rPr>
          <w:rStyle w:val="StyleUnderline"/>
        </w:rPr>
        <w:t xml:space="preserve"> also </w:t>
      </w:r>
      <w:r w:rsidRPr="00E14169">
        <w:rPr>
          <w:rStyle w:val="StyleUnderline"/>
          <w:highlight w:val="yellow"/>
        </w:rPr>
        <w:t>further the main mission of Border officers</w:t>
      </w:r>
      <w:r w:rsidRPr="00E14169">
        <w:rPr>
          <w:sz w:val="16"/>
        </w:rPr>
        <w:t xml:space="preserve"> in the booths. </w:t>
      </w:r>
      <w:r w:rsidRPr="009821EC">
        <w:rPr>
          <w:rStyle w:val="StyleUnderline"/>
        </w:rPr>
        <w:t>“</w:t>
      </w:r>
      <w:r w:rsidRPr="00E14169">
        <w:rPr>
          <w:rStyle w:val="StyleUnderline"/>
          <w:highlight w:val="yellow"/>
        </w:rPr>
        <w:t>You'll be able to read it off the barcode electronically, which will almost eliminate the possibilities of making</w:t>
      </w:r>
      <w:r w:rsidRPr="009821EC">
        <w:rPr>
          <w:rStyle w:val="StyleUnderline"/>
        </w:rPr>
        <w:t xml:space="preserve"> </w:t>
      </w:r>
      <w:r w:rsidRPr="00E14169">
        <w:rPr>
          <w:rStyle w:val="StyleUnderline"/>
          <w:highlight w:val="yellow"/>
        </w:rPr>
        <w:t>mistakes typing</w:t>
      </w:r>
      <w:r w:rsidRPr="009821EC">
        <w:rPr>
          <w:rStyle w:val="StyleUnderline"/>
        </w:rPr>
        <w:t xml:space="preserve"> in information. So </w:t>
      </w:r>
      <w:r w:rsidRPr="00E14169">
        <w:rPr>
          <w:rStyle w:val="Emphasis"/>
        </w:rPr>
        <w:t>i</w:t>
      </w:r>
      <w:r w:rsidRPr="00E14169">
        <w:rPr>
          <w:rStyle w:val="Emphasis"/>
          <w:highlight w:val="yellow"/>
        </w:rPr>
        <w:t>t</w:t>
      </w:r>
      <w:r w:rsidRPr="00E14169">
        <w:rPr>
          <w:rStyle w:val="Emphasis"/>
        </w:rPr>
        <w:t xml:space="preserve"> </w:t>
      </w:r>
      <w:r w:rsidRPr="00E14169">
        <w:rPr>
          <w:rStyle w:val="Emphasis"/>
          <w:highlight w:val="yellow"/>
        </w:rPr>
        <w:t>will actually make the border more secure</w:t>
      </w:r>
      <w:r w:rsidRPr="00E14169">
        <w:rPr>
          <w:rStyle w:val="Emphasis"/>
        </w:rPr>
        <w:t>,"</w:t>
      </w:r>
      <w:r w:rsidRPr="00E14169">
        <w:rPr>
          <w:sz w:val="16"/>
        </w:rPr>
        <w:t xml:space="preserve"> </w:t>
      </w:r>
      <w:r w:rsidRPr="00E14169">
        <w:rPr>
          <w:rStyle w:val="StyleUnderline"/>
        </w:rPr>
        <w:t xml:space="preserve">said </w:t>
      </w:r>
      <w:r w:rsidRPr="00E14169">
        <w:rPr>
          <w:sz w:val="16"/>
        </w:rPr>
        <w:t xml:space="preserve">Robert </w:t>
      </w:r>
      <w:r w:rsidRPr="00E14169">
        <w:rPr>
          <w:rStyle w:val="StyleUnderline"/>
        </w:rPr>
        <w:t>Dwyer, port director U.S. Customs and Border Protection.</w:t>
      </w:r>
      <w:r w:rsidRPr="00E14169">
        <w:rPr>
          <w:sz w:val="16"/>
        </w:rPr>
        <w:t xml:space="preserve"> The pilot program for those with tribal IDs will run into August. If it works, they'll keep it going. “We implemented this on July 9 and so far </w:t>
      </w:r>
      <w:r w:rsidRPr="00E14169">
        <w:rPr>
          <w:rStyle w:val="StyleUnderline"/>
          <w:highlight w:val="yellow"/>
        </w:rPr>
        <w:t xml:space="preserve">most of the reaction has been </w:t>
      </w:r>
      <w:r w:rsidRPr="00E14169">
        <w:rPr>
          <w:rStyle w:val="Emphasis"/>
          <w:highlight w:val="yellow"/>
        </w:rPr>
        <w:t>very positive,</w:t>
      </w:r>
      <w:r w:rsidRPr="00E14169">
        <w:rPr>
          <w:rStyle w:val="StyleUnderline"/>
          <w:highlight w:val="yellow"/>
        </w:rPr>
        <w:t>"</w:t>
      </w:r>
      <w:r w:rsidRPr="00E14169">
        <w:rPr>
          <w:sz w:val="16"/>
        </w:rPr>
        <w:t xml:space="preserve"> Casey said.</w:t>
      </w:r>
    </w:p>
    <w:p w14:paraId="4EECDEE8" w14:textId="3A23FC97" w:rsidR="002C4FED" w:rsidRDefault="002C4FED" w:rsidP="002C4FED">
      <w:pPr>
        <w:pStyle w:val="Heading3"/>
      </w:pPr>
      <w:r>
        <w:t>AT: Canada more restrictive than U.S.</w:t>
      </w:r>
    </w:p>
    <w:p w14:paraId="119DF95C" w14:textId="5C1BEE5E" w:rsidR="000021A5" w:rsidRDefault="000021A5" w:rsidP="000021A5">
      <w:pPr>
        <w:pStyle w:val="Heading4"/>
      </w:pPr>
      <w:r w:rsidRPr="000021A5">
        <w:t>Canada increasingly recognizes Jay Treaty border passage rights.</w:t>
      </w:r>
      <w:r>
        <w:t xml:space="preserve"> Empirics prove.</w:t>
      </w:r>
    </w:p>
    <w:p w14:paraId="47C22CE2" w14:textId="0484DD95" w:rsidR="000021A5" w:rsidRPr="000021A5" w:rsidRDefault="000021A5" w:rsidP="000021A5">
      <w:r w:rsidRPr="000021A5">
        <w:rPr>
          <w:rFonts w:eastAsiaTheme="majorEastAsia" w:cstheme="majorBidi"/>
          <w:b/>
          <w:iCs/>
          <w:sz w:val="26"/>
        </w:rPr>
        <w:t>Smart, 7-1-18</w:t>
      </w:r>
      <w:r>
        <w:t xml:space="preserve"> [Amy, reporter-editor, The Canadian Press; BA History, McGill University; MA, Journalism, Ryerson University; “Indigenous Professor From B.C.-Alaska Border Nation Forced To Leave Canada;” Huffington Post, July 1, 2018; https://www.huffingtonpost.ca/2018/07/01/indigenous-professor-forced-to-leave-canada_a_23472142/]</w:t>
      </w:r>
    </w:p>
    <w:p w14:paraId="3EE7BFD6" w14:textId="706A12E3" w:rsidR="000021A5" w:rsidRPr="000021A5" w:rsidRDefault="000021A5" w:rsidP="000021A5">
      <w:pPr>
        <w:rPr>
          <w:rStyle w:val="StyleUnderline"/>
        </w:rPr>
      </w:pPr>
      <w:r w:rsidRPr="000021A5">
        <w:rPr>
          <w:rStyle w:val="StyleUnderline"/>
          <w:highlight w:val="yellow"/>
        </w:rPr>
        <w:t xml:space="preserve">Although the Jay Treaty is historic, Canadian institutions are </w:t>
      </w:r>
      <w:r w:rsidRPr="000021A5">
        <w:rPr>
          <w:rStyle w:val="Emphasis"/>
          <w:highlight w:val="yellow"/>
        </w:rPr>
        <w:t>increasingly choosing to honour it</w:t>
      </w:r>
      <w:r w:rsidRPr="000021A5">
        <w:rPr>
          <w:rStyle w:val="StyleUnderline"/>
          <w:highlight w:val="yellow"/>
        </w:rPr>
        <w:t>, said</w:t>
      </w:r>
      <w:r w:rsidRPr="000021A5">
        <w:rPr>
          <w:sz w:val="16"/>
        </w:rPr>
        <w:t xml:space="preserve"> Mary Ellen </w:t>
      </w:r>
      <w:r w:rsidRPr="000021A5">
        <w:rPr>
          <w:rStyle w:val="StyleUnderline"/>
          <w:highlight w:val="yellow"/>
        </w:rPr>
        <w:t>Turpel-Lafond</w:t>
      </w:r>
      <w:r w:rsidRPr="000021A5">
        <w:rPr>
          <w:rStyle w:val="StyleUnderline"/>
        </w:rPr>
        <w:t xml:space="preserve">, a </w:t>
      </w:r>
      <w:r w:rsidRPr="000021A5">
        <w:rPr>
          <w:rStyle w:val="StyleUnderline"/>
          <w:highlight w:val="yellow"/>
        </w:rPr>
        <w:t>law professor</w:t>
      </w:r>
      <w:r w:rsidRPr="000021A5">
        <w:rPr>
          <w:sz w:val="16"/>
        </w:rPr>
        <w:t xml:space="preserve"> with the Peter A. Allard School of Law </w:t>
      </w:r>
      <w:r w:rsidRPr="000021A5">
        <w:rPr>
          <w:rStyle w:val="StyleUnderline"/>
          <w:highlight w:val="yellow"/>
        </w:rPr>
        <w:t>at the University of British Columbia</w:t>
      </w:r>
      <w:r w:rsidRPr="000021A5">
        <w:rPr>
          <w:rStyle w:val="StyleUnderline"/>
        </w:rPr>
        <w:t xml:space="preserve"> </w:t>
      </w:r>
      <w:r w:rsidRPr="000021A5">
        <w:rPr>
          <w:sz w:val="16"/>
        </w:rPr>
        <w:t xml:space="preserve">and inaugural director of the school's Indian Residential School History and Dialogue Centre. </w:t>
      </w:r>
      <w:r w:rsidRPr="000021A5">
        <w:rPr>
          <w:rStyle w:val="StyleUnderline"/>
          <w:highlight w:val="yellow"/>
        </w:rPr>
        <w:t>She gave the example of Vancouver Island University, which offers domestic tuition for American Indigenous students who would fall under the treaty.</w:t>
      </w:r>
    </w:p>
    <w:p w14:paraId="0ABCD461" w14:textId="43F5631E" w:rsidR="006B7F22" w:rsidRDefault="006B7F22" w:rsidP="006B7F22">
      <w:pPr>
        <w:pStyle w:val="Heading4"/>
      </w:pPr>
      <w:r>
        <w:t>Canada currently reciprocates treaty-based free passage to the U.S. with a constitutional right of free passage into Canadian territory.</w:t>
      </w:r>
    </w:p>
    <w:p w14:paraId="37E842ED" w14:textId="36AAA833" w:rsidR="006B7F22" w:rsidRPr="006B7F22" w:rsidRDefault="006B7F22" w:rsidP="006B7F22">
      <w:r w:rsidRPr="006B7F22">
        <w:rPr>
          <w:rFonts w:eastAsiaTheme="majorEastAsia" w:cstheme="majorBidi"/>
          <w:b/>
          <w:iCs/>
          <w:sz w:val="26"/>
        </w:rPr>
        <w:t>Boos, ’17</w:t>
      </w:r>
      <w:r>
        <w:t xml:space="preserve"> [Greg, noted U.S. immigration lawyer and award-winning cross-border advocate. Adjunct Professor at Western Washington University where he acts as an external advisor to its Border Policy Research Institute. He is President of the Pacific Corridor Enterprise Council, a Vancouver BC – based non-profit organization formed to promote cross-border trade and advocate for removal of barriers that impede the legitimate flow of people, goods and services across the Canada/USA border; “American Indians Born in Canada and the Right of Free Access to the United States Agenda Item H.5 Public Comment;” September 2017; http://www.pcouncil.org/wp-content/uploads/2017/09/H5b_Sup_Pub_Prestn1_Fathali_SEPT2017BB.pdf]</w:t>
      </w:r>
    </w:p>
    <w:p w14:paraId="01EEC583" w14:textId="3DC97378" w:rsidR="006B7F22" w:rsidRDefault="006B7F22" w:rsidP="006B7F22">
      <w:pPr>
        <w:rPr>
          <w:rStyle w:val="StyleUnderline"/>
          <w:highlight w:val="yellow"/>
        </w:rPr>
      </w:pPr>
      <w:r w:rsidRPr="006B7F22">
        <w:rPr>
          <w:rStyle w:val="StyleUnderline"/>
          <w:highlight w:val="yellow"/>
        </w:rPr>
        <w:t>The Canadian government holds the Jay Treaty does not affect the admissibility of U.S.-born Indians to Canada</w:t>
      </w:r>
      <w:r w:rsidRPr="006B7F22">
        <w:rPr>
          <w:rStyle w:val="StyleUnderline"/>
        </w:rPr>
        <w:t>.</w:t>
      </w:r>
      <w:r w:rsidRPr="006B7F22">
        <w:rPr>
          <w:sz w:val="16"/>
        </w:rPr>
        <w:t xml:space="preserve"> </w:t>
      </w:r>
      <w:r w:rsidRPr="006B7F22">
        <w:rPr>
          <w:rStyle w:val="StyleUnderline"/>
          <w:highlight w:val="yellow"/>
        </w:rPr>
        <w:t xml:space="preserve">However, Canadian courts recognize and protect an </w:t>
      </w:r>
      <w:r w:rsidRPr="006B7F22">
        <w:rPr>
          <w:rStyle w:val="Emphasis"/>
          <w:highlight w:val="yellow"/>
        </w:rPr>
        <w:t>aboriginal right</w:t>
      </w:r>
      <w:r w:rsidRPr="006B7F22">
        <w:rPr>
          <w:rStyle w:val="StyleUnderline"/>
          <w:highlight w:val="yellow"/>
        </w:rPr>
        <w:t xml:space="preserve"> to </w:t>
      </w:r>
      <w:r w:rsidRPr="006B7F22">
        <w:rPr>
          <w:rStyle w:val="Emphasis"/>
          <w:highlight w:val="yellow"/>
        </w:rPr>
        <w:t>freely pass the border</w:t>
      </w:r>
      <w:r w:rsidRPr="006B7F22">
        <w:rPr>
          <w:sz w:val="16"/>
        </w:rPr>
        <w:t xml:space="preserve">.  This right is </w:t>
      </w:r>
      <w:r w:rsidRPr="006B7F22">
        <w:rPr>
          <w:rStyle w:val="Emphasis"/>
          <w:highlight w:val="yellow"/>
        </w:rPr>
        <w:t>protected by Canada’s Constitution</w:t>
      </w:r>
      <w:r w:rsidRPr="006B7F22">
        <w:rPr>
          <w:sz w:val="16"/>
        </w:rPr>
        <w:t xml:space="preserve">.  This right is not based on bloodline. </w:t>
      </w:r>
      <w:r w:rsidRPr="006B7F22">
        <w:rPr>
          <w:rStyle w:val="StyleUnderline"/>
        </w:rPr>
        <w:t xml:space="preserve">It is </w:t>
      </w:r>
      <w:r w:rsidRPr="006B7F22">
        <w:rPr>
          <w:rStyle w:val="StyleUnderline"/>
          <w:highlight w:val="yellow"/>
        </w:rPr>
        <w:t>a culturally-based test that assesses a number of factors.</w:t>
      </w:r>
    </w:p>
    <w:p w14:paraId="745F8CEB" w14:textId="4A787F16" w:rsidR="008F068C" w:rsidRDefault="008F068C" w:rsidP="008F068C">
      <w:pPr>
        <w:pStyle w:val="Heading4"/>
      </w:pPr>
      <w:r w:rsidRPr="008F068C">
        <w:t>Canadian courts recognize a constitutional right of Native Peoples to freely enter its borders</w:t>
      </w:r>
      <w:r w:rsidR="0042555B">
        <w:t>, reciprocating free passage under the Jay Treaty to the U.S.</w:t>
      </w:r>
    </w:p>
    <w:p w14:paraId="08B6BE9E" w14:textId="5327A87A" w:rsidR="008F068C" w:rsidRPr="008F068C" w:rsidRDefault="008F068C" w:rsidP="008F068C">
      <w:r w:rsidRPr="008F068C">
        <w:rPr>
          <w:rFonts w:eastAsiaTheme="majorEastAsia" w:cstheme="majorBidi"/>
          <w:b/>
          <w:iCs/>
          <w:sz w:val="26"/>
        </w:rPr>
        <w:t>Boos, McLawsen &amp; Fathali, ’14</w:t>
      </w:r>
      <w:r w:rsidRPr="008F068C">
        <w:t xml:space="preserve"> [Greg, practices at Cascadia Cross-Border Law (www.cascadia.com), an immigration law.  A results-oriented advocate with 30+ years of professional experience, Greg has been named one of the world’s leading practitioners of U.S. business immigration law; Greg, principal attorney at Puget Sound Legal where he represents families in the U.S. immigration system. His firm uses technology and innovation to deliver legal services efficiently and affordably. Greg serves as treasurer for the Washington Chapter of the American Immigration Lawyers Association; Heather, May 2014 graduate of Seattle University School of Law, where she served as Research and Technical Editor for the Seattle University Law Review. She holds a Bachelor’s Degree in Cultural Anthropology from Western Washington University; “Canadian Indians, Inuit, Métis, and Métis: An Exploration of the Unparalleled Rights Enjoyed by American Indians Born in Canada to Freely Access the United States;” Seattle Journal of Environmental Law; Volume 4, #1 2014; p. 355; file:///C:/Users/johnl/Downloads/SSRN-id2487591.pdf]</w:t>
      </w:r>
    </w:p>
    <w:p w14:paraId="3AEB1C7D" w14:textId="11B7187A" w:rsidR="006B7F22" w:rsidRDefault="006B7F22" w:rsidP="006B7F22">
      <w:pPr>
        <w:rPr>
          <w:sz w:val="16"/>
        </w:rPr>
      </w:pPr>
      <w:r w:rsidRPr="008F068C">
        <w:rPr>
          <w:rStyle w:val="StyleUnderline"/>
          <w:highlight w:val="yellow"/>
        </w:rPr>
        <w:t xml:space="preserve">While Canada does not recognize a reciprocal right of entry for U.S.-born Indians to that which ABCs enjoy when entering the U.S., Canadian courts have recognized and protected an </w:t>
      </w:r>
      <w:r w:rsidRPr="008F068C">
        <w:rPr>
          <w:rStyle w:val="Emphasis"/>
          <w:highlight w:val="yellow"/>
        </w:rPr>
        <w:t>aboriginal right to freely pass</w:t>
      </w:r>
      <w:r w:rsidRPr="008F068C">
        <w:rPr>
          <w:rStyle w:val="Emphasis"/>
        </w:rPr>
        <w:t xml:space="preserve"> </w:t>
      </w:r>
      <w:r w:rsidRPr="008F068C">
        <w:rPr>
          <w:rStyle w:val="Emphasis"/>
          <w:highlight w:val="yellow"/>
        </w:rPr>
        <w:t>the border</w:t>
      </w:r>
      <w:r w:rsidRPr="008F068C">
        <w:rPr>
          <w:sz w:val="16"/>
        </w:rPr>
        <w:t xml:space="preserve">.63 </w:t>
      </w:r>
      <w:r w:rsidRPr="008F068C">
        <w:rPr>
          <w:rStyle w:val="StyleUnderline"/>
          <w:highlight w:val="yellow"/>
        </w:rPr>
        <w:t>Despite</w:t>
      </w:r>
      <w:r w:rsidRPr="008F068C">
        <w:rPr>
          <w:sz w:val="16"/>
        </w:rPr>
        <w:t xml:space="preserve"> a </w:t>
      </w:r>
      <w:r w:rsidRPr="008F068C">
        <w:rPr>
          <w:rStyle w:val="StyleUnderline"/>
          <w:highlight w:val="yellow"/>
        </w:rPr>
        <w:t>striking similarity to</w:t>
      </w:r>
      <w:r w:rsidRPr="008F068C">
        <w:rPr>
          <w:sz w:val="16"/>
        </w:rPr>
        <w:t xml:space="preserve"> the </w:t>
      </w:r>
      <w:r w:rsidRPr="008F068C">
        <w:rPr>
          <w:rStyle w:val="StyleUnderline"/>
          <w:highlight w:val="yellow"/>
        </w:rPr>
        <w:t>rights in force in the U.S. under the Jay Treaty, these rights are</w:t>
      </w:r>
      <w:r w:rsidRPr="008F068C">
        <w:rPr>
          <w:rStyle w:val="StyleUnderline"/>
        </w:rPr>
        <w:t xml:space="preserve"> </w:t>
      </w:r>
      <w:r w:rsidRPr="008F068C">
        <w:rPr>
          <w:sz w:val="16"/>
        </w:rPr>
        <w:t xml:space="preserve">not rooted in any treaty, but are rather </w:t>
      </w:r>
      <w:r w:rsidRPr="008F068C">
        <w:rPr>
          <w:rStyle w:val="Emphasis"/>
          <w:highlight w:val="yellow"/>
        </w:rPr>
        <w:t>protected by Canada’s constitution</w:t>
      </w:r>
      <w:r w:rsidR="008F068C">
        <w:rPr>
          <w:rStyle w:val="StyleUnderline"/>
        </w:rPr>
        <w:t xml:space="preserve"> </w:t>
      </w:r>
      <w:r w:rsidRPr="008F068C">
        <w:rPr>
          <w:sz w:val="16"/>
        </w:rPr>
        <w:t xml:space="preserve">64 in Part II of the Constitution Act, 1982 (Constitution Act).65 </w:t>
      </w:r>
    </w:p>
    <w:p w14:paraId="3832B0CD" w14:textId="258CD1BE" w:rsidR="004146B8" w:rsidRDefault="004146B8" w:rsidP="004146B8">
      <w:pPr>
        <w:pStyle w:val="Heading3"/>
      </w:pPr>
      <w:r>
        <w:t>AT: Canada More Restrictive Backlines</w:t>
      </w:r>
    </w:p>
    <w:p w14:paraId="486E6294" w14:textId="3BB15ABA" w:rsidR="00D07233" w:rsidRDefault="00D07233" w:rsidP="00D07233">
      <w:pPr>
        <w:pStyle w:val="Heading4"/>
      </w:pPr>
      <w:r>
        <w:t>Multiple court cases prove a reciprocal right of free access for Native Americans to enter Canada from the U.S.</w:t>
      </w:r>
    </w:p>
    <w:p w14:paraId="4DC8A919" w14:textId="77777777" w:rsidR="00D07233" w:rsidRPr="0048709B" w:rsidRDefault="00D07233" w:rsidP="00D07233">
      <w:pPr>
        <w:autoSpaceDE w:val="0"/>
        <w:autoSpaceDN w:val="0"/>
        <w:adjustRightInd w:val="0"/>
        <w:spacing w:after="0" w:line="240" w:lineRule="auto"/>
        <w:rPr>
          <w:rFonts w:asciiTheme="minorHAnsi" w:hAnsiTheme="minorHAnsi" w:cstheme="minorHAnsi"/>
        </w:rPr>
      </w:pPr>
      <w:r>
        <w:rPr>
          <w:b/>
        </w:rPr>
        <w:t xml:space="preserve">Boos et al. 14 </w:t>
      </w:r>
      <w:r>
        <w:t>([</w:t>
      </w:r>
      <w:r w:rsidRPr="0048709B">
        <w:rPr>
          <w:rFonts w:asciiTheme="minorHAnsi" w:hAnsiTheme="minorHAnsi" w:cstheme="minorHAnsi"/>
        </w:rPr>
        <w:t>Greg Boos practices at Cascadia Cross-Border Law (www.cascadia.com), an immigration law</w:t>
      </w:r>
      <w:r>
        <w:rPr>
          <w:rFonts w:asciiTheme="minorHAnsi" w:hAnsiTheme="minorHAnsi" w:cstheme="minorHAnsi"/>
        </w:rPr>
        <w:t xml:space="preserve"> </w:t>
      </w:r>
      <w:r w:rsidRPr="0048709B">
        <w:rPr>
          <w:rFonts w:asciiTheme="minorHAnsi" w:hAnsiTheme="minorHAnsi" w:cstheme="minorHAnsi"/>
        </w:rPr>
        <w:t>firm with offices in Bellingham, WA and Anchorage, AK. A results-oriented advocate with 30+</w:t>
      </w:r>
      <w:r>
        <w:rPr>
          <w:rFonts w:asciiTheme="minorHAnsi" w:hAnsiTheme="minorHAnsi" w:cstheme="minorHAnsi"/>
        </w:rPr>
        <w:t xml:space="preserve"> </w:t>
      </w:r>
      <w:r w:rsidRPr="0048709B">
        <w:rPr>
          <w:rFonts w:asciiTheme="minorHAnsi" w:hAnsiTheme="minorHAnsi" w:cstheme="minorHAnsi"/>
        </w:rPr>
        <w:t>years of professional experience, Greg McLawsen is the principal attorney at Puget Sound Legal where he represents families in the</w:t>
      </w:r>
    </w:p>
    <w:p w14:paraId="260BFC0D" w14:textId="77777777" w:rsidR="00D07233" w:rsidRPr="0048709B" w:rsidRDefault="00D07233" w:rsidP="00D07233">
      <w:pPr>
        <w:autoSpaceDE w:val="0"/>
        <w:autoSpaceDN w:val="0"/>
        <w:adjustRightInd w:val="0"/>
        <w:spacing w:after="0" w:line="240" w:lineRule="auto"/>
        <w:rPr>
          <w:rFonts w:asciiTheme="minorHAnsi" w:hAnsiTheme="minorHAnsi" w:cstheme="minorHAnsi"/>
        </w:rPr>
      </w:pPr>
      <w:r w:rsidRPr="0048709B">
        <w:rPr>
          <w:rFonts w:asciiTheme="minorHAnsi" w:hAnsiTheme="minorHAnsi" w:cstheme="minorHAnsi"/>
        </w:rPr>
        <w:t>U.S. immigration system, Heather Fathali is a May 2014 graduate of Seattle University School of Law, where she served as</w:t>
      </w:r>
      <w:r>
        <w:rPr>
          <w:rFonts w:asciiTheme="minorHAnsi" w:hAnsiTheme="minorHAnsi" w:cstheme="minorHAnsi"/>
        </w:rPr>
        <w:t xml:space="preserve"> </w:t>
      </w:r>
      <w:r w:rsidRPr="0048709B">
        <w:rPr>
          <w:rFonts w:asciiTheme="minorHAnsi" w:hAnsiTheme="minorHAnsi" w:cstheme="minorHAnsi"/>
        </w:rPr>
        <w:t>Research and Technical Editor for the Seattle University Law Review</w:t>
      </w:r>
      <w:r>
        <w:rPr>
          <w:rFonts w:asciiTheme="minorHAnsi" w:hAnsiTheme="minorHAnsi" w:cstheme="minorHAnsi"/>
        </w:rPr>
        <w:t xml:space="preserve">, </w:t>
      </w:r>
      <w:r>
        <w:t>“</w:t>
      </w:r>
      <w:r w:rsidRPr="00C85C23">
        <w:rPr>
          <w:rFonts w:asciiTheme="minorHAnsi" w:hAnsiTheme="minorHAnsi" w:cstheme="minorHAnsi"/>
        </w:rPr>
        <w:t>Canadian Indians, Inuit, Métis, and Métis: An</w:t>
      </w:r>
      <w:r>
        <w:rPr>
          <w:rFonts w:asciiTheme="minorHAnsi" w:hAnsiTheme="minorHAnsi" w:cstheme="minorHAnsi"/>
        </w:rPr>
        <w:t xml:space="preserve"> </w:t>
      </w:r>
      <w:r w:rsidRPr="00C85C23">
        <w:rPr>
          <w:rFonts w:asciiTheme="minorHAnsi" w:hAnsiTheme="minorHAnsi" w:cstheme="minorHAnsi"/>
        </w:rPr>
        <w:t>Exploration of the Unparalleled Rights Enjoyed by</w:t>
      </w:r>
      <w:r>
        <w:rPr>
          <w:rFonts w:asciiTheme="minorHAnsi" w:hAnsiTheme="minorHAnsi" w:cstheme="minorHAnsi"/>
        </w:rPr>
        <w:t xml:space="preserve"> </w:t>
      </w:r>
      <w:r w:rsidRPr="00C85C23">
        <w:rPr>
          <w:rFonts w:asciiTheme="minorHAnsi" w:hAnsiTheme="minorHAnsi" w:cstheme="minorHAnsi"/>
        </w:rPr>
        <w:t>American Indians Born in Canada to Freely Access</w:t>
      </w:r>
      <w:r>
        <w:rPr>
          <w:rFonts w:asciiTheme="minorHAnsi" w:hAnsiTheme="minorHAnsi" w:cstheme="minorHAnsi"/>
        </w:rPr>
        <w:t xml:space="preserve"> </w:t>
      </w:r>
      <w:r w:rsidRPr="00C85C23">
        <w:rPr>
          <w:rFonts w:asciiTheme="minorHAnsi" w:hAnsiTheme="minorHAnsi" w:cstheme="minorHAnsi"/>
        </w:rPr>
        <w:t>the United States</w:t>
      </w:r>
      <w:r>
        <w:rPr>
          <w:rFonts w:asciiTheme="minorHAnsi" w:hAnsiTheme="minorHAnsi" w:cstheme="minorHAnsi"/>
        </w:rPr>
        <w:t xml:space="preserve">”, </w:t>
      </w:r>
      <w:r>
        <w:rPr>
          <w:rFonts w:asciiTheme="minorHAnsi" w:hAnsiTheme="minorHAnsi" w:cstheme="minorHAnsi"/>
          <w:i/>
        </w:rPr>
        <w:t>Seattle Journal of Environmental Law</w:t>
      </w:r>
      <w:r>
        <w:rPr>
          <w:rFonts w:asciiTheme="minorHAnsi" w:hAnsiTheme="minorHAnsi" w:cstheme="minorHAnsi"/>
        </w:rPr>
        <w:t xml:space="preserve">, Volume 4, August Issue, </w:t>
      </w:r>
      <w:hyperlink r:id="rId46" w:history="1">
        <w:r w:rsidRPr="007E7C4B">
          <w:rPr>
            <w:rStyle w:val="Hyperlink"/>
            <w:rFonts w:asciiTheme="minorHAnsi" w:hAnsiTheme="minorHAnsi" w:cstheme="minorHAnsi"/>
          </w:rPr>
          <w:t>https://cedar.wwu.edu/bpri_publications/64/</w:t>
        </w:r>
      </w:hyperlink>
      <w:r>
        <w:rPr>
          <w:rFonts w:asciiTheme="minorHAnsi" w:hAnsiTheme="minorHAnsi" w:cstheme="minorHAnsi"/>
        </w:rPr>
        <w:t>) YS</w:t>
      </w:r>
    </w:p>
    <w:p w14:paraId="34D13BA4" w14:textId="77777777" w:rsidR="00D07233" w:rsidRDefault="00D07233" w:rsidP="00D07233">
      <w:pPr>
        <w:rPr>
          <w:sz w:val="14"/>
        </w:rPr>
      </w:pPr>
      <w:r w:rsidRPr="0050284B">
        <w:rPr>
          <w:rStyle w:val="StyleUnderline"/>
          <w:highlight w:val="yellow"/>
        </w:rPr>
        <w:t>Section 35</w:t>
      </w:r>
      <w:r w:rsidRPr="00021D7D">
        <w:rPr>
          <w:sz w:val="14"/>
        </w:rPr>
        <w:t xml:space="preserve">(1) </w:t>
      </w:r>
      <w:r w:rsidRPr="0050284B">
        <w:rPr>
          <w:rStyle w:val="StyleUnderline"/>
          <w:highlight w:val="yellow"/>
        </w:rPr>
        <w:t>of the Constitution Act recognizes</w:t>
      </w:r>
      <w:r w:rsidRPr="0050284B">
        <w:rPr>
          <w:rStyle w:val="StyleUnderline"/>
        </w:rPr>
        <w:t xml:space="preserve"> and affirms “</w:t>
      </w:r>
      <w:r w:rsidRPr="0050284B">
        <w:rPr>
          <w:rStyle w:val="StyleUnderline"/>
          <w:highlight w:val="yellow"/>
        </w:rPr>
        <w:t>the existing aboriginal and treaty rights of the aboriginal peoples of Canada</w:t>
      </w:r>
      <w:r w:rsidRPr="0050284B">
        <w:rPr>
          <w:rStyle w:val="StyleUnderline"/>
        </w:rPr>
        <w:t>.”</w:t>
      </w:r>
      <w:r w:rsidRPr="00021D7D">
        <w:rPr>
          <w:sz w:val="14"/>
        </w:rPr>
        <w:t xml:space="preserve">66 </w:t>
      </w:r>
      <w:r w:rsidRPr="0050284B">
        <w:rPr>
          <w:rStyle w:val="StyleUnderline"/>
        </w:rPr>
        <w:t>Subsection</w:t>
      </w:r>
      <w:r w:rsidRPr="00021D7D">
        <w:rPr>
          <w:sz w:val="14"/>
        </w:rPr>
        <w:t xml:space="preserve"> (2) </w:t>
      </w:r>
      <w:r w:rsidRPr="0050284B">
        <w:rPr>
          <w:rStyle w:val="StyleUnderline"/>
        </w:rPr>
        <w:t>defines “aboriginal peoples of Canada” to include the Indian, Inuit, and Métis peoples of Canada</w:t>
      </w:r>
      <w:r w:rsidRPr="00021D7D">
        <w:rPr>
          <w:sz w:val="14"/>
        </w:rPr>
        <w:t xml:space="preserve">.67 Because Canada has not enacted the provisions of the Jay Treaty, </w:t>
      </w:r>
      <w:r w:rsidRPr="0050284B">
        <w:rPr>
          <w:rStyle w:val="StyleUnderline"/>
          <w:highlight w:val="yellow"/>
        </w:rPr>
        <w:t>Canadian courts have declined to recognize Jay Treaty rights</w:t>
      </w:r>
      <w:r w:rsidRPr="0050284B">
        <w:rPr>
          <w:rStyle w:val="StyleUnderline"/>
        </w:rPr>
        <w:t xml:space="preserve"> as existing treaty rights under Section 35; </w:t>
      </w:r>
      <w:r w:rsidRPr="0050284B">
        <w:rPr>
          <w:rStyle w:val="StyleUnderline"/>
          <w:highlight w:val="yellow"/>
        </w:rPr>
        <w:t>however, it is within Section 35 that Canadian courts find authority to recognize existing aboriginal rights.</w:t>
      </w:r>
      <w:r w:rsidRPr="0050284B">
        <w:rPr>
          <w:rStyle w:val="StyleUnderline"/>
        </w:rPr>
        <w:t xml:space="preserve"> In 1990 the </w:t>
      </w:r>
      <w:r w:rsidRPr="0050284B">
        <w:rPr>
          <w:rStyle w:val="StyleUnderline"/>
          <w:highlight w:val="yellow"/>
        </w:rPr>
        <w:t>SCC decided R. v. Sparrow</w:t>
      </w:r>
      <w:r w:rsidRPr="00021D7D">
        <w:rPr>
          <w:sz w:val="14"/>
        </w:rPr>
        <w:t xml:space="preserve">,68 </w:t>
      </w:r>
      <w:r w:rsidRPr="0050284B">
        <w:rPr>
          <w:rStyle w:val="StyleUnderline"/>
          <w:highlight w:val="yellow"/>
        </w:rPr>
        <w:t>one of the first cases</w:t>
      </w:r>
      <w:r w:rsidRPr="00021D7D">
        <w:rPr>
          <w:sz w:val="14"/>
        </w:rPr>
        <w:t xml:space="preserve"> following the enactment of the Constitution Act </w:t>
      </w:r>
      <w:r w:rsidRPr="0050284B">
        <w:rPr>
          <w:rStyle w:val="StyleUnderline"/>
          <w:highlight w:val="yellow"/>
        </w:rPr>
        <w:t>to discuss the rights of aboriginal peoples in light of Section 35</w:t>
      </w:r>
      <w:r w:rsidRPr="00021D7D">
        <w:rPr>
          <w:sz w:val="14"/>
        </w:rPr>
        <w:t xml:space="preserve">. There, </w:t>
      </w:r>
      <w:r w:rsidRPr="0050284B">
        <w:rPr>
          <w:rStyle w:val="StyleUnderline"/>
        </w:rPr>
        <w:t xml:space="preserve">the </w:t>
      </w:r>
      <w:r w:rsidRPr="0050284B">
        <w:rPr>
          <w:rStyle w:val="StyleUnderline"/>
          <w:highlight w:val="yellow"/>
        </w:rPr>
        <w:t>Court held that Section 35</w:t>
      </w:r>
      <w:r w:rsidRPr="00021D7D">
        <w:rPr>
          <w:sz w:val="14"/>
        </w:rPr>
        <w:t>(1</w:t>
      </w:r>
      <w:r w:rsidRPr="0050284B">
        <w:rPr>
          <w:rStyle w:val="StyleUnderline"/>
        </w:rPr>
        <w:t xml:space="preserve">) </w:t>
      </w:r>
      <w:r w:rsidRPr="0050284B">
        <w:rPr>
          <w:rStyle w:val="StyleUnderline"/>
          <w:highlight w:val="yellow"/>
        </w:rPr>
        <w:t>should be given a</w:t>
      </w:r>
      <w:r w:rsidRPr="00021D7D">
        <w:rPr>
          <w:sz w:val="14"/>
        </w:rPr>
        <w:t xml:space="preserve"> generous and </w:t>
      </w:r>
      <w:r w:rsidRPr="0050284B">
        <w:rPr>
          <w:rStyle w:val="StyleUnderline"/>
        </w:rPr>
        <w:t xml:space="preserve">liberal </w:t>
      </w:r>
      <w:r w:rsidRPr="0050284B">
        <w:rPr>
          <w:rStyle w:val="StyleUnderline"/>
          <w:highlight w:val="yellow"/>
        </w:rPr>
        <w:t>interpretation in favor of aboriginal peoples</w:t>
      </w:r>
      <w:r w:rsidRPr="0050284B">
        <w:rPr>
          <w:rStyle w:val="StyleUnderline"/>
        </w:rPr>
        <w:t>.</w:t>
      </w:r>
      <w:r w:rsidRPr="00021D7D">
        <w:rPr>
          <w:sz w:val="14"/>
        </w:rPr>
        <w:t xml:space="preserve">69 It declared that under Section 35(1), the government cannot extinguish an aboriginal right without a clear intention to do so,70 and that the government may regulate or infringe on such rights only if the interference meets the test for justification laid out by the Court. With these considerations in mind, it held there are four determinations a court must make when analyzing a claim under Section 35(1): (1) “whether an applicant has demonstrated that he or she was acting pursuant to an aboriginal right”; (2) “whether that right was extinguished prior to the enactment of s. 35(1)”; (3) “whether that right has been infringed”; and (4) “whether that infringement was justified.”71 This test continues to be employed by the SCC when analyzing 35(1) claims. </w:t>
      </w:r>
      <w:r w:rsidRPr="0050284B">
        <w:rPr>
          <w:rStyle w:val="StyleUnderline"/>
          <w:highlight w:val="yellow"/>
        </w:rPr>
        <w:t>In</w:t>
      </w:r>
      <w:r w:rsidRPr="0050284B">
        <w:rPr>
          <w:rStyle w:val="StyleUnderline"/>
        </w:rPr>
        <w:t xml:space="preserve"> the 1996 case of </w:t>
      </w:r>
      <w:r w:rsidRPr="0050284B">
        <w:rPr>
          <w:rStyle w:val="StyleUnderline"/>
          <w:highlight w:val="yellow"/>
        </w:rPr>
        <w:t>R. v. Van der Peet, the SCC provided a detailed analysis of the substantive rights recognized and affirmed by Section 35</w:t>
      </w:r>
      <w:r w:rsidRPr="00021D7D">
        <w:rPr>
          <w:sz w:val="14"/>
        </w:rPr>
        <w:t xml:space="preserve">(1).72 The Court described Section 35(1) </w:t>
      </w:r>
      <w:r w:rsidRPr="0050284B">
        <w:rPr>
          <w:rStyle w:val="StyleUnderline"/>
        </w:rPr>
        <w:t>as “the constitutional framework through which the fact that aboriginals lived on the land in distinctive societies, with their own practices, customs and traditions, is acknowledged and reconciled with the sovereignty of the Crown.”</w:t>
      </w:r>
      <w:r w:rsidRPr="00021D7D">
        <w:rPr>
          <w:sz w:val="14"/>
        </w:rPr>
        <w:t xml:space="preserve">73 The Van der Peet Court articulated a test for identifying aboriginal rights—the “integral to a distinctive culture test.” This test directs that “in order to be an aboriginal right an activity must be an element of a practice, custom or tradition integral to the distinctive culture of the aboriginal group claiming the right.”74 Under the integral to a distinctive culture test, “a practice, custom or tradition must be of central significance to the aboriginal society in question—one of the things which made the culture of the society distinctive.”75 The Court concluded that aboriginal rights must be based on those that existed prior to contact with European society.76 </w:t>
      </w:r>
      <w:r w:rsidRPr="00021D7D">
        <w:rPr>
          <w:rStyle w:val="StyleUnderline"/>
          <w:highlight w:val="yellow"/>
        </w:rPr>
        <w:t>Under the current parameters</w:t>
      </w:r>
      <w:r w:rsidRPr="00021D7D">
        <w:rPr>
          <w:sz w:val="14"/>
        </w:rPr>
        <w:t xml:space="preserve"> of the integral to a distinctive culture test, </w:t>
      </w:r>
      <w:r w:rsidRPr="00021D7D">
        <w:rPr>
          <w:rStyle w:val="Emphasis"/>
          <w:highlight w:val="yellow"/>
        </w:rPr>
        <w:t>a U.S.-born Indian may assert an aboriginal right to enter Canada</w:t>
      </w:r>
      <w:r w:rsidRPr="00021D7D">
        <w:rPr>
          <w:sz w:val="14"/>
          <w:highlight w:val="yellow"/>
        </w:rPr>
        <w:t xml:space="preserve">. </w:t>
      </w:r>
      <w:r w:rsidRPr="00021D7D">
        <w:rPr>
          <w:rStyle w:val="StyleUnderline"/>
          <w:highlight w:val="yellow"/>
        </w:rPr>
        <w:t>Watt v. Liebelt</w:t>
      </w:r>
      <w:r w:rsidRPr="00021D7D">
        <w:rPr>
          <w:rStyle w:val="StyleUnderline"/>
        </w:rPr>
        <w:t>,</w:t>
      </w:r>
      <w:r w:rsidRPr="00021D7D">
        <w:rPr>
          <w:sz w:val="14"/>
        </w:rPr>
        <w:t xml:space="preserve">77 which involved the aboriginal rights of a U.S.-born Indian, </w:t>
      </w:r>
      <w:r w:rsidRPr="00021D7D">
        <w:rPr>
          <w:rStyle w:val="StyleUnderline"/>
          <w:highlight w:val="yellow"/>
        </w:rPr>
        <w:t>raised this question</w:t>
      </w:r>
      <w:r w:rsidRPr="00021D7D">
        <w:rPr>
          <w:sz w:val="14"/>
        </w:rPr>
        <w:t xml:space="preserve">. The specific issue there was whether “it could be contrary to an existing Aboriginal right of an Aboriginal people of Canada, as guaranteed in the Constitution, for an Aboriginal person who is [an American citizen], and neither a Canadian citizen nor registered under the Indian Act of Canada, to be ordered to depart from Canada for a crime committed [in Canada].”78 While </w:t>
      </w:r>
      <w:r w:rsidRPr="00021D7D">
        <w:rPr>
          <w:rStyle w:val="StyleUnderline"/>
          <w:highlight w:val="yellow"/>
        </w:rPr>
        <w:t>the Court of Appeals</w:t>
      </w:r>
      <w:r w:rsidRPr="00021D7D">
        <w:rPr>
          <w:sz w:val="14"/>
        </w:rPr>
        <w:t xml:space="preserve"> did not ultimately reach a decision on the issue, it </w:t>
      </w:r>
      <w:r w:rsidRPr="00021D7D">
        <w:rPr>
          <w:rStyle w:val="StyleUnderline"/>
          <w:highlight w:val="yellow"/>
        </w:rPr>
        <w:t>quashed the order of deportation</w:t>
      </w:r>
      <w:r w:rsidRPr="00021D7D">
        <w:rPr>
          <w:sz w:val="14"/>
        </w:rPr>
        <w:t xml:space="preserve"> and remanded the case for further fact-finding on the tests previously established in Sparrow and Van der Peet. Finally, in </w:t>
      </w:r>
      <w:r w:rsidRPr="00021D7D">
        <w:rPr>
          <w:rStyle w:val="StyleUnderline"/>
          <w:highlight w:val="yellow"/>
        </w:rPr>
        <w:t>Mitchell v. M.N.R.</w:t>
      </w:r>
      <w:r w:rsidRPr="00021D7D">
        <w:rPr>
          <w:sz w:val="14"/>
          <w:highlight w:val="yellow"/>
        </w:rPr>
        <w:t>,</w:t>
      </w:r>
      <w:r w:rsidRPr="00021D7D">
        <w:rPr>
          <w:sz w:val="14"/>
        </w:rPr>
        <w:t xml:space="preserve">79 the SCC heard an appeal which involved the appellant’s asserted rights under the Jay Treaty. The case </w:t>
      </w:r>
      <w:r w:rsidRPr="00021D7D">
        <w:rPr>
          <w:rStyle w:val="StyleUnderline"/>
          <w:highlight w:val="yellow"/>
        </w:rPr>
        <w:t>involved the right of the Mohawks of Akwesasne to freely cross the U.S./Canada border without paying customs duties on their personal goods</w:t>
      </w:r>
      <w:r w:rsidRPr="00021D7D">
        <w:rPr>
          <w:sz w:val="14"/>
        </w:rPr>
        <w:t xml:space="preserve">.80 “The Mohawks asserted the same argument in the Canadian courts that proved so unsuccessful in the United States—namely that the Treaty of Ghent and the Jay Treaty are still in force guaranteeing the rights of Indians to freely cross the border and transport goods duty free.”81 The appellant argued that Section 35(1) “protects the treaty rights of Canada’s aboriginal people, including the rights preserved under the Jay Treaty.”82 “Although the </w:t>
      </w:r>
      <w:r w:rsidRPr="00021D7D">
        <w:rPr>
          <w:rStyle w:val="StyleUnderline"/>
          <w:highlight w:val="yellow"/>
        </w:rPr>
        <w:t>Canadian Federal Court of Appeal</w:t>
      </w:r>
      <w:r w:rsidRPr="00021D7D">
        <w:rPr>
          <w:sz w:val="14"/>
        </w:rPr>
        <w:t xml:space="preserve"> held that the Treaty of Ghent was inapplicable to the Mohawks and the First Nations, it </w:t>
      </w:r>
      <w:r w:rsidRPr="00021D7D">
        <w:rPr>
          <w:rStyle w:val="StyleUnderline"/>
          <w:highlight w:val="yellow"/>
        </w:rPr>
        <w:t>agreed that the Mohawks possessed a constitutionally protected aboriginal right to freely pass and re-pass the border and to transfer personal goods across the border duty free</w:t>
      </w:r>
      <w:r w:rsidRPr="00021D7D">
        <w:rPr>
          <w:rStyle w:val="StyleUnderline"/>
        </w:rPr>
        <w:t>.</w:t>
      </w:r>
      <w:r w:rsidRPr="00021D7D">
        <w:rPr>
          <w:sz w:val="14"/>
        </w:rPr>
        <w:t>”83 Moreover, the Canadian Federal Court of Appeal upheld the lower court decision, affirming the Mohawk “right to cross the U.S./Canada border and transport personal goods duty free,”84 subject to limitations based on evidence of the traditional range of Mohawk trading.85 However, the SCC ultimately held that the asserted aboriginal right had not been established by the evidence presented in the lower courts, and ordered the respondent to pay duty on the goods imported into Canada.86 Although this decision was disappointing to the Mohawk, it was specific to the facts, leaving the door open for future cases in which such an aboriginal right may be established by the evidence. The rights of ABCs are firmly settled in the U.S. under INA § 289, rooted in the Jay Treaty. As the foregoing discussion suggests, while there is no specific right reciprocated by Canada for U.S.-born Indians, the rights of aboriginal peoples under Canadian law are still evolving, and may eventually extend to this population.</w:t>
      </w:r>
    </w:p>
    <w:p w14:paraId="4BBDB8FB" w14:textId="77777777" w:rsidR="00D07233" w:rsidRDefault="00D07233" w:rsidP="00D07233"/>
    <w:p w14:paraId="2056EE2B" w14:textId="66030063" w:rsidR="00105427" w:rsidRDefault="00105427" w:rsidP="00105427">
      <w:pPr>
        <w:pStyle w:val="Heading3"/>
      </w:pPr>
      <w:r>
        <w:t>AT: Mexico More Restrictive Than U.S.</w:t>
      </w:r>
    </w:p>
    <w:p w14:paraId="1C32C04A" w14:textId="25D8D578" w:rsidR="009332CB" w:rsidRDefault="009332CB" w:rsidP="009332CB">
      <w:pPr>
        <w:pStyle w:val="Heading4"/>
      </w:pPr>
      <w:r w:rsidRPr="009332CB">
        <w:t xml:space="preserve">Mexico has eased prior restrictive measures </w:t>
      </w:r>
      <w:r>
        <w:t>to promote</w:t>
      </w:r>
      <w:r w:rsidRPr="009332CB">
        <w:t xml:space="preserve"> Native People’s border passage.</w:t>
      </w:r>
    </w:p>
    <w:p w14:paraId="5084E49D" w14:textId="7B43F11D" w:rsidR="009332CB" w:rsidRPr="009332CB" w:rsidRDefault="009332CB" w:rsidP="009332CB">
      <w:r w:rsidRPr="000D17DC">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241-242; https://surface.syr.edu/cgi/viewcontent.cgi?article=1373&amp;context=jilc]</w:t>
      </w:r>
    </w:p>
    <w:p w14:paraId="2F7E3556" w14:textId="561F440A" w:rsidR="00105427" w:rsidRDefault="00105427" w:rsidP="00105427">
      <w:pPr>
        <w:rPr>
          <w:sz w:val="16"/>
        </w:rPr>
      </w:pPr>
      <w:r w:rsidRPr="009332CB">
        <w:rPr>
          <w:sz w:val="16"/>
        </w:rPr>
        <w:t xml:space="preserve">Though restrictive border policies remain a major problem for border tribes, </w:t>
      </w:r>
      <w:r w:rsidRPr="009332CB">
        <w:rPr>
          <w:rStyle w:val="StyleUnderline"/>
          <w:highlight w:val="yellow"/>
        </w:rPr>
        <w:t xml:space="preserve">the Mexican government has taken steps in recent years to </w:t>
      </w:r>
      <w:r w:rsidRPr="009332CB">
        <w:rPr>
          <w:rStyle w:val="Emphasis"/>
          <w:highlight w:val="yellow"/>
        </w:rPr>
        <w:t>ease restrictions</w:t>
      </w:r>
      <w:r w:rsidRPr="009332CB">
        <w:rPr>
          <w:rStyle w:val="StyleUnderline"/>
          <w:highlight w:val="yellow"/>
        </w:rPr>
        <w:t xml:space="preserve"> for its indigenous peoples</w:t>
      </w:r>
      <w:r w:rsidRPr="00105427">
        <w:rPr>
          <w:rStyle w:val="StyleUnderline"/>
        </w:rPr>
        <w:t xml:space="preserve">, </w:t>
      </w:r>
      <w:r w:rsidRPr="009332CB">
        <w:rPr>
          <w:sz w:val="16"/>
        </w:rPr>
        <w:t xml:space="preserve">albeit on an individualized and very limited basis. </w:t>
      </w:r>
      <w:r w:rsidRPr="009332CB">
        <w:rPr>
          <w:rStyle w:val="StyleUnderline"/>
          <w:highlight w:val="yellow"/>
        </w:rPr>
        <w:t>These changes are</w:t>
      </w:r>
      <w:r w:rsidRPr="009332CB">
        <w:rPr>
          <w:sz w:val="16"/>
        </w:rPr>
        <w:t xml:space="preserve">, however, </w:t>
      </w:r>
      <w:r w:rsidRPr="009332CB">
        <w:rPr>
          <w:rStyle w:val="Emphasis"/>
          <w:highlight w:val="yellow"/>
        </w:rPr>
        <w:t>steps in the right direction</w:t>
      </w:r>
      <w:r w:rsidRPr="009332CB">
        <w:rPr>
          <w:rStyle w:val="StyleUnderline"/>
          <w:highlight w:val="yellow"/>
        </w:rPr>
        <w:t xml:space="preserve">, and may provide a </w:t>
      </w:r>
      <w:r w:rsidRPr="009332CB">
        <w:rPr>
          <w:rStyle w:val="Emphasis"/>
          <w:highlight w:val="yellow"/>
        </w:rPr>
        <w:t>blueprint for expanded border passage</w:t>
      </w:r>
      <w:r w:rsidRPr="009332CB">
        <w:rPr>
          <w:rStyle w:val="StyleUnderline"/>
          <w:highlight w:val="yellow"/>
        </w:rPr>
        <w:t xml:space="preserve"> rights in the future</w:t>
      </w:r>
      <w:r w:rsidRPr="00105427">
        <w:rPr>
          <w:rStyle w:val="StyleUnderline"/>
        </w:rPr>
        <w:t>.</w:t>
      </w:r>
      <w:r w:rsidRPr="009332CB">
        <w:rPr>
          <w:sz w:val="16"/>
        </w:rPr>
        <w:t xml:space="preserve"> In 2002, </w:t>
      </w:r>
      <w:r w:rsidRPr="009332CB">
        <w:rPr>
          <w:rStyle w:val="StyleUnderline"/>
          <w:highlight w:val="yellow"/>
        </w:rPr>
        <w:t>the Mexican government agreed to help tribal members of Kumeyaay obtain documents to pass through the U.S.-Mexico border in California and reunite with tribal members living in the U</w:t>
      </w:r>
      <w:r w:rsidRPr="009332CB">
        <w:rPr>
          <w:sz w:val="16"/>
        </w:rPr>
        <w:t xml:space="preserve">nited </w:t>
      </w:r>
      <w:r w:rsidRPr="009332CB">
        <w:rPr>
          <w:rStyle w:val="StyleUnderline"/>
          <w:highlight w:val="yellow"/>
        </w:rPr>
        <w:t>S</w:t>
      </w:r>
      <w:r w:rsidRPr="009332CB">
        <w:rPr>
          <w:sz w:val="16"/>
        </w:rPr>
        <w:t xml:space="preserve">tates.177 </w:t>
      </w:r>
      <w:r w:rsidRPr="009332CB">
        <w:rPr>
          <w:rStyle w:val="StyleUnderline"/>
          <w:highlight w:val="yellow"/>
        </w:rPr>
        <w:t>The Mexican government provided tribal members with identification cards, which were then used to obtain Mexican passports and border-crossing cards</w:t>
      </w:r>
      <w:r w:rsidRPr="00105427">
        <w:rPr>
          <w:rStyle w:val="StyleUnderline"/>
        </w:rPr>
        <w:t>.</w:t>
      </w:r>
      <w:r w:rsidRPr="009332CB">
        <w:rPr>
          <w:sz w:val="16"/>
        </w:rPr>
        <w:t xml:space="preserve"> 178 These border-crossing cards allow for temporary passage into the U.S.179 Although this was done for only fifty members of the Kumeyaay tribe, </w:t>
      </w:r>
      <w:r w:rsidRPr="009332CB">
        <w:rPr>
          <w:rStyle w:val="StyleUnderline"/>
          <w:highlight w:val="yellow"/>
        </w:rPr>
        <w:t xml:space="preserve">the experiment was </w:t>
      </w:r>
      <w:r w:rsidRPr="009332CB">
        <w:rPr>
          <w:rStyle w:val="Emphasis"/>
          <w:highlight w:val="yellow"/>
        </w:rPr>
        <w:t>successful and without incident</w:t>
      </w:r>
      <w:r w:rsidRPr="009332CB">
        <w:rPr>
          <w:sz w:val="16"/>
          <w:highlight w:val="yellow"/>
        </w:rPr>
        <w:t xml:space="preserve">.180 </w:t>
      </w:r>
      <w:r w:rsidRPr="009332CB">
        <w:rPr>
          <w:rStyle w:val="StyleUnderline"/>
          <w:highlight w:val="yellow"/>
        </w:rPr>
        <w:t xml:space="preserve">As a result, </w:t>
      </w:r>
      <w:r w:rsidRPr="009332CB">
        <w:rPr>
          <w:rStyle w:val="Emphasis"/>
          <w:highlight w:val="yellow"/>
        </w:rPr>
        <w:t>other test programs have been created jointly</w:t>
      </w:r>
      <w:r w:rsidRPr="009332CB">
        <w:rPr>
          <w:rStyle w:val="StyleUnderline"/>
          <w:highlight w:val="yellow"/>
        </w:rPr>
        <w:t xml:space="preserve"> between the Mexican government and the U.S</w:t>
      </w:r>
      <w:r w:rsidRPr="00105427">
        <w:rPr>
          <w:rStyle w:val="StyleUnderline"/>
        </w:rPr>
        <w:t>.</w:t>
      </w:r>
      <w:r w:rsidRPr="009332CB">
        <w:rPr>
          <w:sz w:val="16"/>
        </w:rPr>
        <w:t xml:space="preserve"> Immigration and Nationalization Service (USCIS) </w:t>
      </w:r>
      <w:r w:rsidRPr="009332CB">
        <w:rPr>
          <w:rStyle w:val="StyleUnderline"/>
          <w:highlight w:val="yellow"/>
        </w:rPr>
        <w:t>to assist members of the Tohono O'odham nation across the border.</w:t>
      </w:r>
      <w:r w:rsidRPr="009332CB">
        <w:rPr>
          <w:sz w:val="16"/>
        </w:rPr>
        <w:t xml:space="preserve">181 </w:t>
      </w:r>
    </w:p>
    <w:p w14:paraId="088207B5" w14:textId="247A95BC" w:rsidR="009332CB" w:rsidRDefault="009332CB" w:rsidP="009332CB">
      <w:pPr>
        <w:pStyle w:val="Heading4"/>
      </w:pPr>
      <w:r>
        <w:t>Mexico has only restricted Native People’s border passage due to U.S. pressure. Plan reverses that influence by promoting freer passage.</w:t>
      </w:r>
    </w:p>
    <w:p w14:paraId="7F717EB4" w14:textId="10CE0AA4" w:rsidR="009332CB" w:rsidRPr="009332CB" w:rsidRDefault="009332CB" w:rsidP="009332CB">
      <w:r w:rsidRPr="000D17DC">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238; https://surface.syr.edu/cgi/viewcontent.cgi?article=1373&amp;context=jilc]</w:t>
      </w:r>
    </w:p>
    <w:p w14:paraId="3B674BEF" w14:textId="792AF610" w:rsidR="009332CB" w:rsidRDefault="009332CB" w:rsidP="009332CB">
      <w:pPr>
        <w:rPr>
          <w:sz w:val="16"/>
        </w:rPr>
      </w:pPr>
      <w:r w:rsidRPr="009332CB">
        <w:rPr>
          <w:sz w:val="16"/>
        </w:rPr>
        <w:t xml:space="preserve">Similar to the United States and Canada, Mexican law regarding indigenous peoples' border passage rights is largely a function of international treaties. However, border passage rights under Mexican law have been characterized by legal extremes when compared to the recognition and slow refinement of these rights, as has been the case under United States law, 142 or, with little recognition and restrictive exceptions, under Canadian law.143 </w:t>
      </w:r>
      <w:r w:rsidRPr="009332CB">
        <w:rPr>
          <w:rStyle w:val="StyleUnderline"/>
          <w:highlight w:val="yellow"/>
        </w:rPr>
        <w:t>For nearly 100 years after the Mexican-American War, Mexico's enforcement of its borders was largely non-existent</w:t>
      </w:r>
      <w:r w:rsidRPr="009332CB">
        <w:rPr>
          <w:sz w:val="16"/>
        </w:rPr>
        <w:t xml:space="preserve">.144 But, </w:t>
      </w:r>
      <w:r w:rsidRPr="009332CB">
        <w:rPr>
          <w:rStyle w:val="StyleUnderline"/>
          <w:highlight w:val="yellow"/>
        </w:rPr>
        <w:t>during the latter half of the 20th Century</w:t>
      </w:r>
      <w:r w:rsidRPr="009332CB">
        <w:rPr>
          <w:sz w:val="16"/>
        </w:rPr>
        <w:t>, particularly during the 1980s and 1990s</w:t>
      </w:r>
      <w:r w:rsidRPr="009332CB">
        <w:rPr>
          <w:rStyle w:val="StyleUnderline"/>
        </w:rPr>
        <w:t xml:space="preserve">, </w:t>
      </w:r>
      <w:r w:rsidRPr="009332CB">
        <w:rPr>
          <w:rStyle w:val="StyleUnderline"/>
          <w:highlight w:val="yellow"/>
        </w:rPr>
        <w:t>Mexico</w:t>
      </w:r>
      <w:r w:rsidRPr="009332CB">
        <w:rPr>
          <w:sz w:val="16"/>
        </w:rPr>
        <w:t xml:space="preserve"> has </w:t>
      </w:r>
      <w:r w:rsidRPr="009332CB">
        <w:rPr>
          <w:rStyle w:val="StyleUnderline"/>
          <w:highlight w:val="yellow"/>
        </w:rPr>
        <w:t xml:space="preserve">acted at the </w:t>
      </w:r>
      <w:r w:rsidRPr="009332CB">
        <w:rPr>
          <w:rStyle w:val="Emphasis"/>
          <w:highlight w:val="yellow"/>
        </w:rPr>
        <w:t>behest</w:t>
      </w:r>
      <w:r w:rsidRPr="009332CB">
        <w:rPr>
          <w:rStyle w:val="StyleUnderline"/>
          <w:highlight w:val="yellow"/>
        </w:rPr>
        <w:t xml:space="preserve"> of the U</w:t>
      </w:r>
      <w:r w:rsidRPr="009332CB">
        <w:rPr>
          <w:sz w:val="16"/>
        </w:rPr>
        <w:t xml:space="preserve">nited </w:t>
      </w:r>
      <w:r w:rsidRPr="009332CB">
        <w:rPr>
          <w:rStyle w:val="StyleUnderline"/>
          <w:highlight w:val="yellow"/>
        </w:rPr>
        <w:t>S</w:t>
      </w:r>
      <w:r w:rsidRPr="009332CB">
        <w:rPr>
          <w:sz w:val="16"/>
        </w:rPr>
        <w:t xml:space="preserve">tates government </w:t>
      </w:r>
      <w:r w:rsidRPr="009332CB">
        <w:rPr>
          <w:rStyle w:val="StyleUnderline"/>
          <w:highlight w:val="yellow"/>
        </w:rPr>
        <w:t>to</w:t>
      </w:r>
      <w:r w:rsidRPr="009332CB">
        <w:rPr>
          <w:sz w:val="16"/>
          <w:highlight w:val="yellow"/>
        </w:rPr>
        <w:t xml:space="preserve"> </w:t>
      </w:r>
      <w:r w:rsidRPr="009332CB">
        <w:rPr>
          <w:rStyle w:val="StyleUnderline"/>
          <w:highlight w:val="yellow"/>
        </w:rPr>
        <w:t>strictly enforce border passage rights; as a result,</w:t>
      </w:r>
      <w:r w:rsidRPr="009332CB">
        <w:t xml:space="preserve"> the</w:t>
      </w:r>
      <w:r w:rsidRPr="009332CB">
        <w:rPr>
          <w:rStyle w:val="StyleUnderline"/>
          <w:highlight w:val="yellow"/>
        </w:rPr>
        <w:t xml:space="preserve"> rights secured by indigenous peoples along the border</w:t>
      </w:r>
      <w:r w:rsidRPr="009332CB">
        <w:rPr>
          <w:rStyle w:val="StyleUnderline"/>
        </w:rPr>
        <w:t xml:space="preserve"> </w:t>
      </w:r>
      <w:r w:rsidRPr="009332CB">
        <w:rPr>
          <w:sz w:val="16"/>
        </w:rPr>
        <w:t xml:space="preserve">through treaties with the United States </w:t>
      </w:r>
      <w:r w:rsidRPr="009332CB">
        <w:rPr>
          <w:rStyle w:val="StyleUnderline"/>
          <w:highlight w:val="yellow"/>
        </w:rPr>
        <w:t>have gone</w:t>
      </w:r>
      <w:r w:rsidRPr="009332CB">
        <w:rPr>
          <w:sz w:val="16"/>
        </w:rPr>
        <w:t xml:space="preserve"> completely </w:t>
      </w:r>
      <w:r w:rsidRPr="009332CB">
        <w:rPr>
          <w:rStyle w:val="StyleUnderline"/>
          <w:highlight w:val="yellow"/>
        </w:rPr>
        <w:t>unrecognized</w:t>
      </w:r>
      <w:r w:rsidRPr="009332CB">
        <w:rPr>
          <w:sz w:val="16"/>
        </w:rPr>
        <w:t xml:space="preserve">.145 </w:t>
      </w:r>
    </w:p>
    <w:p w14:paraId="002EC392" w14:textId="076C7B14" w:rsidR="00C971E8" w:rsidRDefault="00C971E8" w:rsidP="00C971E8">
      <w:pPr>
        <w:pStyle w:val="Heading3"/>
      </w:pPr>
      <w:r>
        <w:t>AT: CPB Circumvention</w:t>
      </w:r>
    </w:p>
    <w:p w14:paraId="67BA5946" w14:textId="6938DD31" w:rsidR="00C971E8" w:rsidRDefault="00C971E8" w:rsidP="009906E2">
      <w:pPr>
        <w:pStyle w:val="Heading4"/>
        <w:numPr>
          <w:ilvl w:val="0"/>
          <w:numId w:val="19"/>
        </w:numPr>
      </w:pPr>
      <w:r w:rsidRPr="003B415C">
        <w:t xml:space="preserve">Border Patrol officials will support plan. It frees up time and resources for duties other than checking multiple documents </w:t>
      </w:r>
      <w:r w:rsidR="003B415C" w:rsidRPr="003B415C">
        <w:t>over and over as well as making lengthy blood quantum determinations. Extend Boos &amp; McLawsen ’13, first card on solvency.</w:t>
      </w:r>
    </w:p>
    <w:p w14:paraId="35667D30" w14:textId="480915FA" w:rsidR="003B415C" w:rsidRDefault="003B415C" w:rsidP="009906E2">
      <w:pPr>
        <w:pStyle w:val="Heading4"/>
        <w:numPr>
          <w:ilvl w:val="0"/>
          <w:numId w:val="19"/>
        </w:numPr>
      </w:pPr>
      <w:r w:rsidRPr="003B415C">
        <w:t>A single, permanent border crossing document without blood quantum determinations substantially reduces the ability to racially profile Native Peoples.</w:t>
      </w:r>
    </w:p>
    <w:p w14:paraId="1F9CF45C" w14:textId="4A15BD87" w:rsidR="00E401EE" w:rsidRDefault="000F64EE" w:rsidP="009906E2">
      <w:pPr>
        <w:pStyle w:val="Heading4"/>
        <w:numPr>
          <w:ilvl w:val="0"/>
          <w:numId w:val="19"/>
        </w:numPr>
      </w:pPr>
      <w:r>
        <w:t>Enforceable legal border crossing rights for Native Peoples will increase cooperation by U.S. border agents and officials.</w:t>
      </w:r>
    </w:p>
    <w:p w14:paraId="3F14C959" w14:textId="47D6DED2" w:rsidR="000F64EE" w:rsidRPr="000F64EE" w:rsidRDefault="000F64EE" w:rsidP="000F64EE">
      <w:r w:rsidRPr="000F64EE">
        <w:rPr>
          <w:rFonts w:eastAsiaTheme="majorEastAsia" w:cstheme="majorBidi"/>
          <w:b/>
          <w:iCs/>
          <w:sz w:val="26"/>
        </w:rPr>
        <w:t>Association of Iroquois and Allied Indians, ’18</w:t>
      </w:r>
      <w:r>
        <w:t xml:space="preserve"> [“Border Crossing;” 2018; http://www.aiai.on.ca/policy-areas/border-crossing/]</w:t>
      </w:r>
    </w:p>
    <w:p w14:paraId="37F74D88" w14:textId="5AAD6C04" w:rsidR="000F64EE" w:rsidRPr="000F64EE" w:rsidRDefault="000F64EE" w:rsidP="000F64EE">
      <w:pPr>
        <w:rPr>
          <w:sz w:val="16"/>
        </w:rPr>
      </w:pPr>
      <w:r w:rsidRPr="000F64EE">
        <w:rPr>
          <w:rStyle w:val="StyleUnderline"/>
          <w:highlight w:val="yellow"/>
        </w:rPr>
        <w:t>Because the U</w:t>
      </w:r>
      <w:r w:rsidRPr="000F64EE">
        <w:rPr>
          <w:rStyle w:val="StyleUnderline"/>
        </w:rPr>
        <w:t xml:space="preserve">nited </w:t>
      </w:r>
      <w:r w:rsidRPr="000F64EE">
        <w:rPr>
          <w:rStyle w:val="StyleUnderline"/>
          <w:highlight w:val="yellow"/>
        </w:rPr>
        <w:t>S</w:t>
      </w:r>
      <w:r w:rsidRPr="000F64EE">
        <w:rPr>
          <w:rStyle w:val="StyleUnderline"/>
        </w:rPr>
        <w:t xml:space="preserve">tates </w:t>
      </w:r>
      <w:r w:rsidRPr="000F64EE">
        <w:rPr>
          <w:rStyle w:val="StyleUnderline"/>
          <w:highlight w:val="yellow"/>
        </w:rPr>
        <w:t xml:space="preserve">recognizes Indigenous rights to cross the border through the Jay Treaty, border officials on the US side have been </w:t>
      </w:r>
      <w:r w:rsidRPr="000F64EE">
        <w:rPr>
          <w:rStyle w:val="Emphasis"/>
          <w:highlight w:val="yellow"/>
        </w:rPr>
        <w:t>open and receptive</w:t>
      </w:r>
      <w:r w:rsidRPr="000F64EE">
        <w:rPr>
          <w:rStyle w:val="StyleUnderline"/>
          <w:highlight w:val="yellow"/>
        </w:rPr>
        <w:t xml:space="preserve"> to </w:t>
      </w:r>
      <w:r w:rsidRPr="000F64EE">
        <w:rPr>
          <w:rStyle w:val="Emphasis"/>
          <w:highlight w:val="yellow"/>
        </w:rPr>
        <w:t>building strong relationships</w:t>
      </w:r>
      <w:r w:rsidRPr="000F64EE">
        <w:rPr>
          <w:rStyle w:val="StyleUnderline"/>
          <w:highlight w:val="yellow"/>
        </w:rPr>
        <w:t xml:space="preserve"> and ongoing training</w:t>
      </w:r>
      <w:r w:rsidRPr="000F64EE">
        <w:rPr>
          <w:rStyle w:val="StyleUnderline"/>
        </w:rPr>
        <w:t>.</w:t>
      </w:r>
      <w:r w:rsidRPr="000F64EE">
        <w:rPr>
          <w:sz w:val="16"/>
        </w:rPr>
        <w:t xml:space="preserve"> Since no such commitment exists in Canada, there is a lesser commitment to move this work forward. We will continue to push the Canadian Federal Government to recognize this right, while we continue to exercise it regardless.</w:t>
      </w:r>
    </w:p>
    <w:p w14:paraId="7F868324" w14:textId="39BBD618" w:rsidR="006A0358" w:rsidRPr="006A0358" w:rsidRDefault="006A0358" w:rsidP="009906E2">
      <w:pPr>
        <w:pStyle w:val="Heading4"/>
        <w:numPr>
          <w:ilvl w:val="0"/>
          <w:numId w:val="19"/>
        </w:numPr>
      </w:pPr>
      <w:r w:rsidRPr="006A0358">
        <w:t xml:space="preserve">Existence of plan enhances the ability of tribal governments to readily check racially based enforcement. Their tribal courts and police have clear mechanisms </w:t>
      </w:r>
      <w:r>
        <w:t>for</w:t>
      </w:r>
      <w:r w:rsidRPr="006A0358">
        <w:t xml:space="preserve"> push back.</w:t>
      </w:r>
    </w:p>
    <w:p w14:paraId="4C9FE55D" w14:textId="5706E393" w:rsidR="00F65918" w:rsidRDefault="00F65918" w:rsidP="00F65918">
      <w:pPr>
        <w:pStyle w:val="Heading2"/>
      </w:pPr>
      <w:r>
        <w:t>Disadvantage Answers</w:t>
      </w:r>
    </w:p>
    <w:p w14:paraId="3E557564" w14:textId="4D0E2CA0" w:rsidR="00F65918" w:rsidRDefault="00F65918" w:rsidP="00F65918">
      <w:pPr>
        <w:pStyle w:val="Heading3"/>
      </w:pPr>
      <w:r>
        <w:t>Terrorism/Crime/Drugs Disad</w:t>
      </w:r>
    </w:p>
    <w:p w14:paraId="33D2E518" w14:textId="49A7B759" w:rsidR="004F6E84" w:rsidRPr="004F6E84" w:rsidRDefault="004F6E84" w:rsidP="004F6E84">
      <w:pPr>
        <w:pStyle w:val="Heading3"/>
      </w:pPr>
      <w:r>
        <w:t>Frontline</w:t>
      </w:r>
    </w:p>
    <w:p w14:paraId="08B34146" w14:textId="31F84900" w:rsidR="00F65918" w:rsidRDefault="004F6E84" w:rsidP="00F65918">
      <w:pPr>
        <w:pStyle w:val="Heading4"/>
      </w:pPr>
      <w:r>
        <w:t xml:space="preserve">Turn: </w:t>
      </w:r>
      <w:r w:rsidR="00F65918">
        <w:t>Native People’s support for decreased restriction on their border passage is consistent with national security. Security will actually be enhanced because of increased cooperation.</w:t>
      </w:r>
    </w:p>
    <w:p w14:paraId="1CFBFE5D" w14:textId="38140CF8" w:rsidR="00F65918" w:rsidRPr="00F65918" w:rsidRDefault="00F65918" w:rsidP="00F65918">
      <w:r w:rsidRPr="00B7314F">
        <w:rPr>
          <w:rFonts w:eastAsiaTheme="majorEastAsia" w:cstheme="majorBidi"/>
          <w:b/>
          <w:iCs/>
          <w:sz w:val="26"/>
        </w:rPr>
        <w:t>Caron, ’17</w:t>
      </w:r>
      <w:r w:rsidRPr="00B7314F">
        <w:t xml:space="preserve"> [Fred, Minister of Minister of Indigenous and Northern Affairs’ Special Representative on Border Crossing Issues; “Report on First Nation border crossing issues;” August 31, 2017; https://www.aadnc-aandc.gc.ca/eng/1506622719017/1506622893512]</w:t>
      </w:r>
    </w:p>
    <w:p w14:paraId="0DB9577E" w14:textId="4231AF11" w:rsidR="00F65918" w:rsidRDefault="00F65918" w:rsidP="00F65918">
      <w:pPr>
        <w:rPr>
          <w:rStyle w:val="StyleUnderline"/>
        </w:rPr>
      </w:pPr>
      <w:r w:rsidRPr="00F65918">
        <w:rPr>
          <w:sz w:val="16"/>
        </w:rPr>
        <w:t xml:space="preserve">From the outset, the </w:t>
      </w:r>
      <w:r w:rsidRPr="00F65918">
        <w:rPr>
          <w:rStyle w:val="StyleUnderline"/>
          <w:highlight w:val="yellow"/>
        </w:rPr>
        <w:t>First Nations</w:t>
      </w:r>
      <w:r w:rsidRPr="00F65918">
        <w:rPr>
          <w:sz w:val="16"/>
        </w:rPr>
        <w:t xml:space="preserve"> with whom I met wanted it known that they </w:t>
      </w:r>
      <w:r w:rsidRPr="00F65918">
        <w:rPr>
          <w:rStyle w:val="StyleUnderline"/>
          <w:highlight w:val="yellow"/>
        </w:rPr>
        <w:t>share</w:t>
      </w:r>
      <w:r w:rsidRPr="00F65918">
        <w:rPr>
          <w:rStyle w:val="StyleUnderline"/>
        </w:rPr>
        <w:t xml:space="preserve"> </w:t>
      </w:r>
      <w:r w:rsidRPr="00F65918">
        <w:rPr>
          <w:rStyle w:val="StyleUnderline"/>
          <w:highlight w:val="yellow"/>
        </w:rPr>
        <w:t>the concern of government with</w:t>
      </w:r>
      <w:r w:rsidRPr="00F65918">
        <w:rPr>
          <w:rStyle w:val="StyleUnderline"/>
        </w:rPr>
        <w:t xml:space="preserve"> </w:t>
      </w:r>
      <w:r w:rsidRPr="00F65918">
        <w:rPr>
          <w:rStyle w:val="StyleUnderline"/>
          <w:highlight w:val="yellow"/>
        </w:rPr>
        <w:t>respect to</w:t>
      </w:r>
      <w:r w:rsidRPr="00F65918">
        <w:rPr>
          <w:rStyle w:val="StyleUnderline"/>
        </w:rPr>
        <w:t xml:space="preserve"> the </w:t>
      </w:r>
      <w:r w:rsidRPr="00F65918">
        <w:rPr>
          <w:rStyle w:val="StyleUnderline"/>
          <w:highlight w:val="yellow"/>
        </w:rPr>
        <w:t>protection of national security. They have the same objectives as the national government</w:t>
      </w:r>
      <w:r w:rsidRPr="00F65918">
        <w:rPr>
          <w:rStyle w:val="StyleUnderline"/>
        </w:rPr>
        <w:t xml:space="preserve"> </w:t>
      </w:r>
      <w:r w:rsidRPr="00F65918">
        <w:rPr>
          <w:rStyle w:val="StyleUnderline"/>
          <w:highlight w:val="yellow"/>
        </w:rPr>
        <w:t>in ensuring</w:t>
      </w:r>
      <w:r w:rsidRPr="00F65918">
        <w:rPr>
          <w:rStyle w:val="StyleUnderline"/>
        </w:rPr>
        <w:t xml:space="preserve"> that </w:t>
      </w:r>
      <w:r w:rsidRPr="00F65918">
        <w:rPr>
          <w:rStyle w:val="StyleUnderline"/>
          <w:highlight w:val="yellow"/>
        </w:rPr>
        <w:t>individuals who pose a threat to national security, or dangerous goods, do not enter their territories. They firmly believe</w:t>
      </w:r>
      <w:r w:rsidRPr="00F65918">
        <w:rPr>
          <w:sz w:val="16"/>
        </w:rPr>
        <w:t xml:space="preserve"> that the types of </w:t>
      </w:r>
      <w:r w:rsidRPr="00F65918">
        <w:rPr>
          <w:rStyle w:val="StyleUnderline"/>
          <w:highlight w:val="yellow"/>
        </w:rPr>
        <w:t>measures that they are seeking</w:t>
      </w:r>
      <w:r w:rsidRPr="00F65918">
        <w:rPr>
          <w:rStyle w:val="StyleUnderline"/>
        </w:rPr>
        <w:t xml:space="preserve"> to have put in place </w:t>
      </w:r>
      <w:r w:rsidRPr="00F65918">
        <w:rPr>
          <w:rStyle w:val="StyleUnderline"/>
          <w:highlight w:val="yellow"/>
        </w:rPr>
        <w:t xml:space="preserve">are </w:t>
      </w:r>
      <w:r w:rsidRPr="002C4FED">
        <w:rPr>
          <w:rStyle w:val="Emphasis"/>
          <w:highlight w:val="yellow"/>
        </w:rPr>
        <w:t>fully compatible with national security</w:t>
      </w:r>
      <w:r w:rsidRPr="00F65918">
        <w:rPr>
          <w:rStyle w:val="StyleUnderline"/>
          <w:highlight w:val="yellow"/>
        </w:rPr>
        <w:t xml:space="preserve"> objectives, </w:t>
      </w:r>
      <w:r w:rsidRPr="00F65918">
        <w:rPr>
          <w:rStyle w:val="StyleUnderline"/>
        </w:rPr>
        <w:t xml:space="preserve">and believe that </w:t>
      </w:r>
      <w:r w:rsidRPr="002C4FED">
        <w:rPr>
          <w:rStyle w:val="Emphasis"/>
          <w:highlight w:val="yellow"/>
        </w:rPr>
        <w:t>increased cooperation</w:t>
      </w:r>
      <w:r w:rsidRPr="00F65918">
        <w:rPr>
          <w:rStyle w:val="StyleUnderline"/>
          <w:highlight w:val="yellow"/>
        </w:rPr>
        <w:t xml:space="preserve"> between governments and First Nations on</w:t>
      </w:r>
      <w:r w:rsidRPr="00F65918">
        <w:rPr>
          <w:rStyle w:val="StyleUnderline"/>
        </w:rPr>
        <w:t xml:space="preserve"> </w:t>
      </w:r>
      <w:r w:rsidRPr="00F65918">
        <w:rPr>
          <w:sz w:val="16"/>
        </w:rPr>
        <w:t xml:space="preserve">these border </w:t>
      </w:r>
      <w:r w:rsidRPr="00F65918">
        <w:rPr>
          <w:rStyle w:val="StyleUnderline"/>
          <w:highlight w:val="yellow"/>
        </w:rPr>
        <w:t xml:space="preserve">crossing issues will result in greater cooperation on national security </w:t>
      </w:r>
      <w:r w:rsidRPr="00F65918">
        <w:rPr>
          <w:rStyle w:val="StyleUnderline"/>
        </w:rPr>
        <w:t>issues.</w:t>
      </w:r>
    </w:p>
    <w:p w14:paraId="071601EF" w14:textId="27A293EA" w:rsidR="004F6E84" w:rsidRPr="004F6E84" w:rsidRDefault="004F6E84" w:rsidP="004F6E84">
      <w:pPr>
        <w:pStyle w:val="Heading4"/>
      </w:pPr>
      <w:r w:rsidRPr="004F6E84">
        <w:t>Turn:</w:t>
      </w:r>
      <w:r>
        <w:t xml:space="preserve"> A non- expiring, permanent entry card for Native Peoples will free up border officials to improve national security inspections. Extend Boos and McLawsen ’13, forst card in solvency in 1AC.</w:t>
      </w:r>
    </w:p>
    <w:p w14:paraId="4CA5B1FC" w14:textId="77777777" w:rsidR="004F6E84" w:rsidRDefault="004F6E84" w:rsidP="004F6E84">
      <w:pPr>
        <w:pStyle w:val="Heading4"/>
      </w:pPr>
      <w:r>
        <w:t>There is a low likelihood of terrorists crossing through the border and virtually zero chance of them launching attacks on US soil.</w:t>
      </w:r>
    </w:p>
    <w:p w14:paraId="0BA9FF98" w14:textId="77777777" w:rsidR="004F6E84" w:rsidRPr="008F6330" w:rsidRDefault="004F6E84" w:rsidP="004F6E84">
      <w:r w:rsidRPr="008F6330">
        <w:rPr>
          <w:rStyle w:val="citationtext"/>
          <w:b/>
          <w:sz w:val="26"/>
          <w:szCs w:val="26"/>
        </w:rPr>
        <w:t>Steller, 14</w:t>
      </w:r>
      <w:r>
        <w:rPr>
          <w:rStyle w:val="citationtext"/>
        </w:rPr>
        <w:t xml:space="preserve"> (Tim. "Steller: Cross-border Terrorism Isn't the Realistic Threat." </w:t>
      </w:r>
      <w:r>
        <w:rPr>
          <w:rStyle w:val="citationtext"/>
          <w:i/>
          <w:iCs/>
        </w:rPr>
        <w:t>Arizona Daily Star</w:t>
      </w:r>
      <w:r>
        <w:rPr>
          <w:rStyle w:val="citationtext"/>
        </w:rPr>
        <w:t>. N.p., 9 Sept. 2014. Web. 17 July 2015. &lt;http%3A%2F%2Ftucson.com%2Fnews%2Flocal%2Fcolumn%2Fsteller-cross-border-terrorism-isn-t-the-realistic-threat%2Farticle_877cd11c-d35b-566d-8b2d-f8b43c2f1fd8.html&gt;.)TB</w:t>
      </w:r>
    </w:p>
    <w:p w14:paraId="13BF250A" w14:textId="6D209D2D" w:rsidR="004F6E84" w:rsidRDefault="004F6E84" w:rsidP="004F6E84">
      <w:pPr>
        <w:rPr>
          <w:sz w:val="16"/>
        </w:rPr>
      </w:pPr>
      <w:r w:rsidRPr="006D2D6E">
        <w:rPr>
          <w:sz w:val="16"/>
        </w:rPr>
        <w:t xml:space="preserve">As each new terrorist threat arises — Hamas, al-Qaida, al-Shabab — the alarm is raised again. Now it’s Islamic State’s turn: </w:t>
      </w:r>
      <w:r w:rsidRPr="000E10F8">
        <w:rPr>
          <w:u w:val="single"/>
        </w:rPr>
        <w:t xml:space="preserve">Texas Gov. </w:t>
      </w:r>
      <w:r w:rsidRPr="000E10F8">
        <w:rPr>
          <w:highlight w:val="yellow"/>
          <w:u w:val="single"/>
        </w:rPr>
        <w:t xml:space="preserve">Rick Perry and others have </w:t>
      </w:r>
      <w:hyperlink r:id="rId47" w:tgtFrame="_blank" w:history="1">
        <w:r w:rsidRPr="006D2D6E">
          <w:rPr>
            <w:rStyle w:val="Hyperlink"/>
            <w:sz w:val="16"/>
            <w:highlight w:val="yellow"/>
          </w:rPr>
          <w:t xml:space="preserve">worried </w:t>
        </w:r>
        <w:r w:rsidRPr="006D2D6E">
          <w:rPr>
            <w:rStyle w:val="Hyperlink"/>
            <w:sz w:val="16"/>
          </w:rPr>
          <w:t>aloud</w:t>
        </w:r>
      </w:hyperlink>
      <w:r w:rsidRPr="000E10F8">
        <w:rPr>
          <w:u w:val="single"/>
        </w:rPr>
        <w:t xml:space="preserve"> </w:t>
      </w:r>
      <w:r w:rsidRPr="000E10F8">
        <w:rPr>
          <w:highlight w:val="yellow"/>
          <w:u w:val="single"/>
        </w:rPr>
        <w:t>that</w:t>
      </w:r>
      <w:r w:rsidRPr="000E10F8">
        <w:rPr>
          <w:u w:val="single"/>
        </w:rPr>
        <w:t xml:space="preserve"> members </w:t>
      </w:r>
      <w:r w:rsidRPr="000E10F8">
        <w:rPr>
          <w:highlight w:val="yellow"/>
          <w:u w:val="single"/>
        </w:rPr>
        <w:t xml:space="preserve">of Islamic State </w:t>
      </w:r>
      <w:r w:rsidRPr="000E10F8">
        <w:rPr>
          <w:u w:val="single"/>
        </w:rPr>
        <w:t xml:space="preserve">have already crossed the U.S.-Mexico border or </w:t>
      </w:r>
      <w:r w:rsidRPr="000E10F8">
        <w:rPr>
          <w:highlight w:val="yellow"/>
          <w:u w:val="single"/>
        </w:rPr>
        <w:t>are preparing an attack from Mexico’s border</w:t>
      </w:r>
      <w:r w:rsidRPr="000E10F8">
        <w:rPr>
          <w:u w:val="single"/>
        </w:rPr>
        <w:t xml:space="preserve"> region. “Islamic terrorist groups are operating in the Mexican border city of Ciudad Juarez and planning to attack the United States with car bombs or other vehicle-borne improvised explosive devices,”</w:t>
      </w:r>
      <w:r w:rsidRPr="006D2D6E">
        <w:rPr>
          <w:sz w:val="16"/>
        </w:rPr>
        <w:t xml:space="preserve"> the group </w:t>
      </w:r>
      <w:hyperlink r:id="rId48" w:tgtFrame="_blank" w:history="1">
        <w:r w:rsidRPr="006D2D6E">
          <w:rPr>
            <w:rStyle w:val="Hyperlink"/>
            <w:sz w:val="16"/>
          </w:rPr>
          <w:t>Judicial Watch reported Aug. 29</w:t>
        </w:r>
      </w:hyperlink>
      <w:r w:rsidRPr="006D2D6E">
        <w:rPr>
          <w:sz w:val="16"/>
        </w:rPr>
        <w:t xml:space="preserve">, citing “high-level” sources. The alarm </w:t>
      </w:r>
      <w:hyperlink r:id="rId49" w:tgtFrame="_blank" w:history="1">
        <w:r w:rsidRPr="006D2D6E">
          <w:rPr>
            <w:rStyle w:val="Hyperlink"/>
            <w:sz w:val="16"/>
          </w:rPr>
          <w:t>quickly spread</w:t>
        </w:r>
      </w:hyperlink>
      <w:r w:rsidRPr="006D2D6E">
        <w:rPr>
          <w:sz w:val="16"/>
        </w:rPr>
        <w:t xml:space="preserve">, especially with tomorrow’s anniversary of the Sept. 11, 2001, attacks approaching. It’s possible, of course, for such an attack to occur, but as with so many such perceived threats, </w:t>
      </w:r>
      <w:r w:rsidRPr="003C0498">
        <w:rPr>
          <w:highlight w:val="yellow"/>
          <w:u w:val="single"/>
        </w:rPr>
        <w:t>it’s unlikely</w:t>
      </w:r>
      <w:r w:rsidRPr="000E10F8">
        <w:rPr>
          <w:u w:val="single"/>
        </w:rPr>
        <w:t>.</w:t>
      </w:r>
      <w:r w:rsidRPr="006D2D6E">
        <w:rPr>
          <w:sz w:val="16"/>
        </w:rPr>
        <w:t xml:space="preserve"> To the extent that border problems pose a realistic threat to someplace like Tucson and Southern Arizona, it’s much more likely to be realized in an incident like the outrageous attack that occurred four days after the Judicial Watch piece was published. That day, </w:t>
      </w:r>
      <w:hyperlink r:id="rId50" w:tgtFrame="_blank" w:history="1">
        <w:r w:rsidRPr="006D2D6E">
          <w:rPr>
            <w:rStyle w:val="Hyperlink"/>
            <w:sz w:val="16"/>
          </w:rPr>
          <w:t>a 16-year-old Tucson boy was kidnapped</w:t>
        </w:r>
      </w:hyperlink>
      <w:r w:rsidRPr="006D2D6E">
        <w:rPr>
          <w:sz w:val="16"/>
        </w:rPr>
        <w:t xml:space="preserve"> and held for ransom before being rescued by Tucson police the next day. Of the five people arrested so far (a sixth is on the loose), three were previously deported from the United States but managed to find their way back here. </w:t>
      </w:r>
      <w:r w:rsidRPr="000E10F8">
        <w:rPr>
          <w:u w:val="single"/>
        </w:rPr>
        <w:t>If you want to worry about the Mexican border, that’s the wiser place to focus your fear, not on Middle East terrorist groups.</w:t>
      </w:r>
      <w:r w:rsidRPr="006D2D6E">
        <w:rPr>
          <w:sz w:val="16"/>
        </w:rPr>
        <w:t xml:space="preserve"> It’s not just me saying this. </w:t>
      </w:r>
      <w:r w:rsidRPr="003C0498">
        <w:rPr>
          <w:highlight w:val="yellow"/>
          <w:u w:val="single"/>
        </w:rPr>
        <w:t>Listen to</w:t>
      </w:r>
      <w:r w:rsidRPr="000E10F8">
        <w:rPr>
          <w:u w:val="single"/>
        </w:rPr>
        <w:t xml:space="preserve"> people like Tony </w:t>
      </w:r>
      <w:r w:rsidRPr="003C0498">
        <w:rPr>
          <w:highlight w:val="yellow"/>
          <w:u w:val="single"/>
        </w:rPr>
        <w:t>Coulson, who retired in 2010 after</w:t>
      </w:r>
      <w:r w:rsidRPr="000E10F8">
        <w:rPr>
          <w:u w:val="single"/>
        </w:rPr>
        <w:t xml:space="preserve"> crucial, </w:t>
      </w:r>
      <w:r w:rsidRPr="003C0498">
        <w:rPr>
          <w:highlight w:val="yellow"/>
          <w:u w:val="single"/>
        </w:rPr>
        <w:t>post-9/11 years as head of the D</w:t>
      </w:r>
      <w:r w:rsidRPr="000E10F8">
        <w:rPr>
          <w:u w:val="single"/>
        </w:rPr>
        <w:t xml:space="preserve">rug </w:t>
      </w:r>
      <w:r w:rsidRPr="003C0498">
        <w:rPr>
          <w:highlight w:val="yellow"/>
          <w:u w:val="single"/>
        </w:rPr>
        <w:t>E</w:t>
      </w:r>
      <w:r w:rsidRPr="000E10F8">
        <w:rPr>
          <w:u w:val="single"/>
        </w:rPr>
        <w:t xml:space="preserve">nforcement </w:t>
      </w:r>
      <w:r w:rsidRPr="003C0498">
        <w:rPr>
          <w:highlight w:val="yellow"/>
          <w:u w:val="single"/>
        </w:rPr>
        <w:t>A</w:t>
      </w:r>
      <w:r w:rsidRPr="000E10F8">
        <w:rPr>
          <w:u w:val="single"/>
        </w:rPr>
        <w:t>dministration</w:t>
      </w:r>
      <w:r w:rsidRPr="003C0498">
        <w:rPr>
          <w:highlight w:val="yellow"/>
          <w:u w:val="single"/>
        </w:rPr>
        <w:t>’s Tucson office</w:t>
      </w:r>
      <w:r w:rsidRPr="000E10F8">
        <w:rPr>
          <w:u w:val="single"/>
        </w:rPr>
        <w:t>. “</w:t>
      </w:r>
      <w:r w:rsidRPr="003C0498">
        <w:rPr>
          <w:highlight w:val="yellow"/>
          <w:u w:val="single"/>
        </w:rPr>
        <w:t>Our vulnerability to terrorist activity has nothing to do with the border</w:t>
      </w:r>
      <w:r w:rsidRPr="000E10F8">
        <w:rPr>
          <w:u w:val="single"/>
        </w:rPr>
        <w:t xml:space="preserve">,” Coulson told me Tuesday. </w:t>
      </w:r>
      <w:r w:rsidRPr="003C0498">
        <w:rPr>
          <w:highlight w:val="yellow"/>
          <w:u w:val="single"/>
        </w:rPr>
        <w:t>A smuggling organization that brings in a terrorist would be causing itself tremendous</w:t>
      </w:r>
      <w:r w:rsidRPr="000E10F8">
        <w:rPr>
          <w:u w:val="single"/>
        </w:rPr>
        <w:t xml:space="preserve">, unnecessary </w:t>
      </w:r>
      <w:r w:rsidRPr="003C0498">
        <w:rPr>
          <w:highlight w:val="yellow"/>
          <w:u w:val="single"/>
        </w:rPr>
        <w:t>risk</w:t>
      </w:r>
      <w:r w:rsidRPr="000E10F8">
        <w:rPr>
          <w:u w:val="single"/>
        </w:rPr>
        <w:t xml:space="preserve">, he said. </w:t>
      </w:r>
      <w:r w:rsidRPr="006D2D6E">
        <w:rPr>
          <w:sz w:val="16"/>
        </w:rPr>
        <w:t xml:space="preserve">Still, the attraction of combining fears of the border and of terrorism is clear. A significant number of people who try to cross the border illegally from Mexico make it across, even now. Therefore, foreign terrorists who want to hurt the United States could try to get smuggled across to achieve their aims. The concern goes back, at least, to 1986. </w:t>
      </w:r>
      <w:hyperlink r:id="rId51" w:tgtFrame="_blank" w:history="1">
        <w:r w:rsidRPr="006D2D6E">
          <w:rPr>
            <w:rStyle w:val="Hyperlink"/>
            <w:sz w:val="16"/>
          </w:rPr>
          <w:t>An Arizona Daily Star story</w:t>
        </w:r>
      </w:hyperlink>
      <w:r w:rsidRPr="006D2D6E">
        <w:rPr>
          <w:sz w:val="16"/>
        </w:rPr>
        <w:t xml:space="preserve"> that year said Cochise County Attorney Alan Polley told a U.S. Senate subcommittee that local officials needed help preventing cross-border terrorism. An FBI official told the same panel there was no significant threat of terrorism at the border. What happened in the intervening decades? Essentially, nothing. A few people have crossed the Mexican border, legally or illegally, and worked here to help fund Hamas or other terrorist groups abroad. None has crossed illegally and launched terrorist attacks here.</w:t>
      </w:r>
    </w:p>
    <w:p w14:paraId="45091DC4" w14:textId="77777777" w:rsidR="004F6E84" w:rsidRDefault="004F6E84" w:rsidP="004F6E84">
      <w:pPr>
        <w:pStyle w:val="Heading4"/>
      </w:pPr>
      <w:r>
        <w:t>The vast majority of terror attacks in the US are from people legally in the nation. There’s no reason to fear a terrorist crossing the border.</w:t>
      </w:r>
    </w:p>
    <w:p w14:paraId="09C7BD7A" w14:textId="77777777" w:rsidR="004F6E84" w:rsidRPr="006D385A" w:rsidRDefault="004F6E84" w:rsidP="004F6E84">
      <w:r w:rsidRPr="00B03482">
        <w:rPr>
          <w:rStyle w:val="citationtext"/>
          <w:b/>
          <w:sz w:val="26"/>
          <w:szCs w:val="26"/>
        </w:rPr>
        <w:t xml:space="preserve">McCombs and Steller, 11 </w:t>
      </w:r>
      <w:r>
        <w:rPr>
          <w:rStyle w:val="citationtext"/>
        </w:rPr>
        <w:t xml:space="preserve">(Brady and Tim. Contributors to the Arizona Daily Star. "Border Seen as Unlikely Terrorist Crossing Point." </w:t>
      </w:r>
      <w:r>
        <w:rPr>
          <w:rStyle w:val="citationtext"/>
          <w:i/>
          <w:iCs/>
        </w:rPr>
        <w:t>Arizona Daily Star</w:t>
      </w:r>
      <w:r>
        <w:rPr>
          <w:rStyle w:val="citationtext"/>
        </w:rPr>
        <w:t>. 07 June 2011. Web. 26 July 2015. &lt;http://tucson.com/news/local/border/border-seen-as-unlikely-terrorist-crossing-point/article_ed932aa2-9d2a-54f1-b930-85f5d4cce9a8.html)TB</w:t>
      </w:r>
    </w:p>
    <w:p w14:paraId="3C343BD3" w14:textId="6B6C982E" w:rsidR="004F6E84" w:rsidRDefault="004F6E84" w:rsidP="004F6E84">
      <w:pPr>
        <w:spacing w:before="100" w:beforeAutospacing="1" w:after="100" w:afterAutospacing="1"/>
        <w:rPr>
          <w:rFonts w:eastAsia="Times New Roman"/>
          <w:sz w:val="16"/>
        </w:rPr>
      </w:pPr>
      <w:r w:rsidRPr="000A284F">
        <w:rPr>
          <w:rFonts w:eastAsia="Times New Roman"/>
          <w:sz w:val="24"/>
          <w:highlight w:val="yellow"/>
          <w:u w:val="single"/>
        </w:rPr>
        <w:t>Over the last two decades, almost all</w:t>
      </w:r>
      <w:r w:rsidRPr="000A284F">
        <w:rPr>
          <w:rFonts w:eastAsia="Times New Roman"/>
          <w:sz w:val="24"/>
          <w:u w:val="single"/>
        </w:rPr>
        <w:t xml:space="preserve"> of the known </w:t>
      </w:r>
      <w:r w:rsidRPr="000A284F">
        <w:rPr>
          <w:rFonts w:eastAsia="Times New Roman"/>
          <w:sz w:val="24"/>
          <w:highlight w:val="yellow"/>
          <w:u w:val="single"/>
        </w:rPr>
        <w:t>international terrorists arrested in the U</w:t>
      </w:r>
      <w:r w:rsidRPr="000A284F">
        <w:rPr>
          <w:rFonts w:eastAsia="Times New Roman"/>
          <w:sz w:val="24"/>
          <w:u w:val="single"/>
        </w:rPr>
        <w:t xml:space="preserve">nited </w:t>
      </w:r>
      <w:r w:rsidRPr="000A284F">
        <w:rPr>
          <w:rFonts w:eastAsia="Times New Roman"/>
          <w:sz w:val="24"/>
          <w:highlight w:val="yellow"/>
          <w:u w:val="single"/>
        </w:rPr>
        <w:t>S</w:t>
      </w:r>
      <w:r w:rsidRPr="000A284F">
        <w:rPr>
          <w:rFonts w:eastAsia="Times New Roman"/>
          <w:sz w:val="24"/>
          <w:u w:val="single"/>
        </w:rPr>
        <w:t xml:space="preserve">tates </w:t>
      </w:r>
      <w:r w:rsidRPr="000A284F">
        <w:rPr>
          <w:rFonts w:eastAsia="Times New Roman"/>
          <w:sz w:val="24"/>
          <w:highlight w:val="yellow"/>
          <w:u w:val="single"/>
        </w:rPr>
        <w:t>have come on legal visas</w:t>
      </w:r>
      <w:r w:rsidRPr="000A284F">
        <w:rPr>
          <w:rFonts w:eastAsia="Times New Roman"/>
          <w:sz w:val="24"/>
          <w:u w:val="single"/>
        </w:rPr>
        <w:t xml:space="preserve"> or were allowed to come in without a visa</w:t>
      </w:r>
      <w:r w:rsidRPr="006D2D6E">
        <w:rPr>
          <w:rFonts w:eastAsia="Times New Roman"/>
          <w:sz w:val="16"/>
        </w:rPr>
        <w:t xml:space="preserve">, said Alden, of the Council on Foreign Relations. "These are people that come on airplanes," said Alden, author of "The Closing of the American Border," which explains how the U.S. revised visa and border policies in the wake of the Sept. 11 terrorist attacks. </w:t>
      </w:r>
      <w:r w:rsidRPr="000A284F">
        <w:rPr>
          <w:rFonts w:eastAsia="Times New Roman"/>
          <w:sz w:val="24"/>
          <w:highlight w:val="yellow"/>
          <w:u w:val="single"/>
        </w:rPr>
        <w:t>The</w:t>
      </w:r>
      <w:r w:rsidRPr="000A284F">
        <w:rPr>
          <w:rFonts w:eastAsia="Times New Roman"/>
          <w:sz w:val="24"/>
          <w:u w:val="single"/>
        </w:rPr>
        <w:t xml:space="preserve"> 19 </w:t>
      </w:r>
      <w:r w:rsidRPr="000A284F">
        <w:rPr>
          <w:rFonts w:eastAsia="Times New Roman"/>
          <w:sz w:val="24"/>
          <w:highlight w:val="yellow"/>
          <w:u w:val="single"/>
        </w:rPr>
        <w:t>people involved in</w:t>
      </w:r>
      <w:r w:rsidRPr="000A284F">
        <w:rPr>
          <w:rFonts w:eastAsia="Times New Roman"/>
          <w:sz w:val="24"/>
          <w:u w:val="single"/>
        </w:rPr>
        <w:t xml:space="preserve"> the </w:t>
      </w:r>
      <w:r w:rsidRPr="000A284F">
        <w:rPr>
          <w:rFonts w:eastAsia="Times New Roman"/>
          <w:sz w:val="24"/>
          <w:highlight w:val="yellow"/>
          <w:u w:val="single"/>
        </w:rPr>
        <w:t>Sept. 11</w:t>
      </w:r>
      <w:r w:rsidRPr="000A284F">
        <w:rPr>
          <w:rFonts w:eastAsia="Times New Roman"/>
          <w:sz w:val="24"/>
          <w:u w:val="single"/>
        </w:rPr>
        <w:t xml:space="preserve"> attacks </w:t>
      </w:r>
      <w:r w:rsidRPr="000A284F">
        <w:rPr>
          <w:rFonts w:eastAsia="Times New Roman"/>
          <w:sz w:val="24"/>
          <w:highlight w:val="yellow"/>
          <w:u w:val="single"/>
        </w:rPr>
        <w:t>entered the country on</w:t>
      </w:r>
      <w:r w:rsidRPr="000A284F">
        <w:rPr>
          <w:rFonts w:eastAsia="Times New Roman"/>
          <w:sz w:val="24"/>
          <w:u w:val="single"/>
        </w:rPr>
        <w:t xml:space="preserve"> legal </w:t>
      </w:r>
      <w:r w:rsidRPr="000A284F">
        <w:rPr>
          <w:rFonts w:eastAsia="Times New Roman"/>
          <w:sz w:val="24"/>
          <w:highlight w:val="yellow"/>
          <w:u w:val="single"/>
        </w:rPr>
        <w:t>visas</w:t>
      </w:r>
      <w:r w:rsidRPr="000A284F">
        <w:rPr>
          <w:rFonts w:eastAsia="Times New Roman"/>
          <w:sz w:val="24"/>
          <w:u w:val="single"/>
        </w:rPr>
        <w:t xml:space="preserve">. And </w:t>
      </w:r>
      <w:r w:rsidRPr="000A284F">
        <w:rPr>
          <w:rFonts w:eastAsia="Times New Roman"/>
          <w:sz w:val="24"/>
          <w:highlight w:val="yellow"/>
          <w:u w:val="single"/>
        </w:rPr>
        <w:t>over the last four</w:t>
      </w:r>
      <w:r w:rsidRPr="000A284F">
        <w:rPr>
          <w:rFonts w:eastAsia="Times New Roman"/>
          <w:sz w:val="24"/>
          <w:u w:val="single"/>
        </w:rPr>
        <w:t xml:space="preserve"> to five </w:t>
      </w:r>
      <w:r w:rsidRPr="000A284F">
        <w:rPr>
          <w:rFonts w:eastAsia="Times New Roman"/>
          <w:sz w:val="24"/>
          <w:highlight w:val="yellow"/>
          <w:u w:val="single"/>
        </w:rPr>
        <w:t>years</w:t>
      </w:r>
      <w:r w:rsidRPr="000A284F">
        <w:rPr>
          <w:rFonts w:eastAsia="Times New Roman"/>
          <w:sz w:val="24"/>
          <w:u w:val="single"/>
        </w:rPr>
        <w:t xml:space="preserve">, the </w:t>
      </w:r>
      <w:r w:rsidRPr="000A284F">
        <w:rPr>
          <w:rFonts w:eastAsia="Times New Roman"/>
          <w:sz w:val="24"/>
          <w:highlight w:val="yellow"/>
          <w:u w:val="single"/>
        </w:rPr>
        <w:t>terrorist plots have increasingly</w:t>
      </w:r>
      <w:r w:rsidRPr="000A284F">
        <w:rPr>
          <w:rFonts w:eastAsia="Times New Roman"/>
          <w:sz w:val="24"/>
          <w:u w:val="single"/>
        </w:rPr>
        <w:t xml:space="preserve"> </w:t>
      </w:r>
      <w:r w:rsidRPr="000A284F">
        <w:rPr>
          <w:rFonts w:eastAsia="Times New Roman"/>
          <w:sz w:val="24"/>
          <w:highlight w:val="yellow"/>
          <w:u w:val="single"/>
        </w:rPr>
        <w:t>involved</w:t>
      </w:r>
      <w:r w:rsidRPr="000A284F">
        <w:rPr>
          <w:rFonts w:eastAsia="Times New Roman"/>
          <w:sz w:val="24"/>
          <w:u w:val="single"/>
        </w:rPr>
        <w:t xml:space="preserve"> people already in the United States - </w:t>
      </w:r>
      <w:r w:rsidRPr="000A284F">
        <w:rPr>
          <w:rFonts w:eastAsia="Times New Roman"/>
          <w:sz w:val="24"/>
          <w:highlight w:val="yellow"/>
          <w:u w:val="single"/>
        </w:rPr>
        <w:t>citizens and legal residents</w:t>
      </w:r>
      <w:r w:rsidRPr="006D2D6E">
        <w:rPr>
          <w:rFonts w:eastAsia="Times New Roman"/>
          <w:sz w:val="16"/>
        </w:rPr>
        <w:t>, he said. "</w:t>
      </w:r>
      <w:r w:rsidRPr="000A284F">
        <w:rPr>
          <w:rFonts w:eastAsia="Times New Roman"/>
          <w:sz w:val="24"/>
          <w:u w:val="single"/>
        </w:rPr>
        <w:t>The notion of the (Southwest) border as the line that protects us from terrorism has really gone out of the window</w:t>
      </w:r>
      <w:r w:rsidRPr="006D2D6E">
        <w:rPr>
          <w:rFonts w:eastAsia="Times New Roman"/>
          <w:sz w:val="16"/>
        </w:rPr>
        <w:t xml:space="preserve"> in the last several years," Alden said. </w:t>
      </w:r>
      <w:r w:rsidRPr="000A284F">
        <w:rPr>
          <w:rFonts w:eastAsia="Times New Roman"/>
          <w:sz w:val="24"/>
          <w:highlight w:val="yellow"/>
          <w:u w:val="single"/>
        </w:rPr>
        <w:t>Not only is the U.S. side</w:t>
      </w:r>
      <w:r w:rsidRPr="000A284F">
        <w:rPr>
          <w:rFonts w:eastAsia="Times New Roman"/>
          <w:sz w:val="24"/>
          <w:u w:val="single"/>
        </w:rPr>
        <w:t xml:space="preserve"> of the border heavily </w:t>
      </w:r>
      <w:r w:rsidRPr="000A284F">
        <w:rPr>
          <w:rFonts w:eastAsia="Times New Roman"/>
          <w:sz w:val="24"/>
          <w:highlight w:val="yellow"/>
          <w:u w:val="single"/>
        </w:rPr>
        <w:t>guarded, but the Mexican government makes an extraordinary effort to prevent terrorists from coming through its country</w:t>
      </w:r>
      <w:r w:rsidRPr="006D2D6E">
        <w:rPr>
          <w:rFonts w:eastAsia="Times New Roman"/>
          <w:sz w:val="16"/>
        </w:rPr>
        <w:t xml:space="preserve">. For instance, </w:t>
      </w:r>
      <w:r w:rsidRPr="000A284F">
        <w:rPr>
          <w:rFonts w:eastAsia="Times New Roman"/>
          <w:sz w:val="24"/>
          <w:highlight w:val="yellow"/>
          <w:u w:val="single"/>
        </w:rPr>
        <w:t>Mexico shares real-time information with the U.S. about airline passengers arriving in Mexico to make sure they don't include potential terrorists</w:t>
      </w:r>
      <w:r w:rsidRPr="006D2D6E">
        <w:rPr>
          <w:rFonts w:eastAsia="Times New Roman"/>
          <w:sz w:val="16"/>
          <w:highlight w:val="yellow"/>
        </w:rPr>
        <w:t>,</w:t>
      </w:r>
      <w:r w:rsidRPr="006D2D6E">
        <w:rPr>
          <w:rFonts w:eastAsia="Times New Roman"/>
          <w:sz w:val="16"/>
        </w:rPr>
        <w:t xml:space="preserve"> Alden said.</w:t>
      </w:r>
    </w:p>
    <w:p w14:paraId="40170490" w14:textId="7E17FF61" w:rsidR="004F6E84" w:rsidRPr="004F6E84" w:rsidRDefault="004F6E84" w:rsidP="004F6E84">
      <w:pPr>
        <w:pStyle w:val="Heading3"/>
        <w:rPr>
          <w:rFonts w:eastAsia="Times New Roman"/>
        </w:rPr>
      </w:pPr>
      <w:r>
        <w:rPr>
          <w:rFonts w:eastAsia="Times New Roman"/>
        </w:rPr>
        <w:t>Terrorism/Crime/Drugs Backlines and Extensions</w:t>
      </w:r>
    </w:p>
    <w:p w14:paraId="785FF975" w14:textId="77777777" w:rsidR="004F6E84" w:rsidRDefault="004F6E84" w:rsidP="004F6E84">
      <w:pPr>
        <w:pStyle w:val="Heading4"/>
      </w:pPr>
      <w:r>
        <w:t xml:space="preserve">Turn: </w:t>
      </w:r>
      <w:r w:rsidRPr="00153C3D">
        <w:t>Free passage for Native Peoples is compatible with increased security against any threats. Native Peoples will cooperate to increase safety while protecting passage rights.</w:t>
      </w:r>
    </w:p>
    <w:p w14:paraId="14F1FC96" w14:textId="77777777" w:rsidR="004F6E84" w:rsidRPr="00153C3D" w:rsidRDefault="004F6E84" w:rsidP="004F6E84">
      <w:r w:rsidRPr="00153C3D">
        <w:rPr>
          <w:rFonts w:eastAsiaTheme="majorEastAsia" w:cstheme="majorBidi"/>
          <w:b/>
          <w:iCs/>
          <w:sz w:val="26"/>
        </w:rPr>
        <w:t>Scheer, ‘9</w:t>
      </w:r>
      <w:r>
        <w:t xml:space="preserve"> [Mark, reporter and city editor, Niagara- Gazette; “BORDER: Native American leaders seek to protect border rights under new security rules;” Niagara- Gazette, June 15, 2009; http://www.niagara-gazette.com/news/local_news/border-native-american-leaders-seek-to-protect-border-rights-under/article_e7517b12-f975-5225-a7ff-059d05b95674.html]</w:t>
      </w:r>
    </w:p>
    <w:p w14:paraId="399CBA59" w14:textId="702C762A" w:rsidR="004F6E84" w:rsidRDefault="004F6E84" w:rsidP="004F6E84">
      <w:r w:rsidRPr="00153C3D">
        <w:rPr>
          <w:rStyle w:val="StyleUnderline"/>
          <w:highlight w:val="yellow"/>
        </w:rPr>
        <w:t>While he</w:t>
      </w:r>
      <w:r w:rsidRPr="00153C3D">
        <w:rPr>
          <w:sz w:val="16"/>
        </w:rPr>
        <w:t xml:space="preserve"> said he </w:t>
      </w:r>
      <w:r w:rsidRPr="00153C3D">
        <w:rPr>
          <w:rStyle w:val="StyleUnderline"/>
          <w:highlight w:val="yellow"/>
        </w:rPr>
        <w:t xml:space="preserve">understands the need to impose tighter restrictions for </w:t>
      </w:r>
      <w:r w:rsidRPr="00153C3D">
        <w:rPr>
          <w:rStyle w:val="Emphasis"/>
          <w:highlight w:val="yellow"/>
        </w:rPr>
        <w:t>security reasons</w:t>
      </w:r>
      <w:r w:rsidRPr="00153C3D">
        <w:rPr>
          <w:rStyle w:val="StyleUnderline"/>
          <w:highlight w:val="yellow"/>
        </w:rPr>
        <w:t>, Seneca Nation</w:t>
      </w:r>
      <w:r w:rsidRPr="00153C3D">
        <w:rPr>
          <w:sz w:val="16"/>
        </w:rPr>
        <w:t xml:space="preserve"> of Indians </w:t>
      </w:r>
      <w:r w:rsidRPr="00153C3D">
        <w:rPr>
          <w:rStyle w:val="StyleUnderline"/>
          <w:highlight w:val="yellow"/>
        </w:rPr>
        <w:t>President</w:t>
      </w:r>
      <w:r w:rsidRPr="00153C3D">
        <w:rPr>
          <w:rStyle w:val="StyleUnderline"/>
        </w:rPr>
        <w:t xml:space="preserve"> </w:t>
      </w:r>
      <w:r w:rsidRPr="00153C3D">
        <w:rPr>
          <w:sz w:val="16"/>
        </w:rPr>
        <w:t xml:space="preserve">Barry </w:t>
      </w:r>
      <w:r w:rsidRPr="00153C3D">
        <w:rPr>
          <w:rStyle w:val="StyleUnderline"/>
          <w:highlight w:val="yellow"/>
        </w:rPr>
        <w:t>Snyder</w:t>
      </w:r>
      <w:r w:rsidRPr="00153C3D">
        <w:rPr>
          <w:sz w:val="16"/>
        </w:rPr>
        <w:t xml:space="preserve"> Sr</w:t>
      </w:r>
      <w:r w:rsidRPr="00153C3D">
        <w:rPr>
          <w:rStyle w:val="StyleUnderline"/>
        </w:rPr>
        <w:t xml:space="preserve">. </w:t>
      </w:r>
      <w:r w:rsidRPr="00153C3D">
        <w:rPr>
          <w:rStyle w:val="StyleUnderline"/>
          <w:highlight w:val="yellow"/>
        </w:rPr>
        <w:t>noted Native Americans were in North America long before the federal governments in the U.S. and Canada established the border</w:t>
      </w:r>
      <w:r w:rsidRPr="00153C3D">
        <w:rPr>
          <w:sz w:val="16"/>
        </w:rPr>
        <w:t xml:space="preserve"> as it exists today. He also noted that </w:t>
      </w:r>
      <w:r w:rsidRPr="00153C3D">
        <w:rPr>
          <w:rStyle w:val="StyleUnderline"/>
          <w:highlight w:val="yellow"/>
        </w:rPr>
        <w:t>under the 1794 Jay Treaty</w:t>
      </w:r>
      <w:r w:rsidRPr="00153C3D">
        <w:rPr>
          <w:sz w:val="16"/>
        </w:rPr>
        <w:t xml:space="preserve"> between the U.S. and Great Britain, </w:t>
      </w:r>
      <w:r w:rsidRPr="00153C3D">
        <w:rPr>
          <w:rStyle w:val="StyleUnderline"/>
          <w:highlight w:val="yellow"/>
        </w:rPr>
        <w:t>Native Americans were granted the right to free and unrestricted travel between the two countries</w:t>
      </w:r>
      <w:r w:rsidRPr="00153C3D">
        <w:rPr>
          <w:rStyle w:val="StyleUnderline"/>
        </w:rPr>
        <w:t xml:space="preserve">. </w:t>
      </w:r>
      <w:r w:rsidRPr="00153C3D">
        <w:rPr>
          <w:sz w:val="16"/>
        </w:rPr>
        <w:t xml:space="preserve">He said </w:t>
      </w:r>
      <w:r w:rsidRPr="00153C3D">
        <w:rPr>
          <w:rStyle w:val="StyleUnderline"/>
          <w:highlight w:val="yellow"/>
        </w:rPr>
        <w:t>the goal now is to work with federal officials on both sides of the border to</w:t>
      </w:r>
      <w:r w:rsidRPr="00153C3D">
        <w:rPr>
          <w:rStyle w:val="StyleUnderline"/>
        </w:rPr>
        <w:t xml:space="preserve"> </w:t>
      </w:r>
      <w:r w:rsidRPr="00153C3D">
        <w:rPr>
          <w:sz w:val="16"/>
        </w:rPr>
        <w:t xml:space="preserve">come to an understanding that </w:t>
      </w:r>
      <w:r w:rsidRPr="00153C3D">
        <w:rPr>
          <w:rStyle w:val="StyleUnderline"/>
          <w:highlight w:val="yellow"/>
        </w:rPr>
        <w:t>promote</w:t>
      </w:r>
      <w:r w:rsidRPr="00153C3D">
        <w:rPr>
          <w:sz w:val="16"/>
        </w:rPr>
        <w:t xml:space="preserve">s </w:t>
      </w:r>
      <w:r w:rsidRPr="00153C3D">
        <w:rPr>
          <w:rStyle w:val="Emphasis"/>
          <w:highlight w:val="yellow"/>
        </w:rPr>
        <w:t>safety</w:t>
      </w:r>
      <w:r w:rsidRPr="00153C3D">
        <w:rPr>
          <w:rStyle w:val="StyleUnderline"/>
          <w:highlight w:val="yellow"/>
        </w:rPr>
        <w:t xml:space="preserve"> while allowing Native Americans to protect their rights.</w:t>
      </w:r>
      <w:r w:rsidRPr="00153C3D">
        <w:rPr>
          <w:rStyle w:val="StyleUnderline"/>
        </w:rPr>
        <w:t xml:space="preserve"> “Ultimately, </w:t>
      </w:r>
      <w:r w:rsidRPr="00153C3D">
        <w:rPr>
          <w:rStyle w:val="StyleUnderline"/>
          <w:highlight w:val="yellow"/>
        </w:rPr>
        <w:t xml:space="preserve">our goal is to </w:t>
      </w:r>
      <w:r w:rsidRPr="00153C3D">
        <w:rPr>
          <w:rStyle w:val="Emphasis"/>
          <w:highlight w:val="yellow"/>
        </w:rPr>
        <w:t>work cooperatively</w:t>
      </w:r>
      <w:r w:rsidRPr="00153C3D">
        <w:rPr>
          <w:rStyle w:val="StyleUnderline"/>
          <w:highlight w:val="yellow"/>
        </w:rPr>
        <w:t xml:space="preserve"> with the U.S. on </w:t>
      </w:r>
      <w:r w:rsidRPr="00153C3D">
        <w:rPr>
          <w:rStyle w:val="Emphasis"/>
          <w:highlight w:val="yellow"/>
        </w:rPr>
        <w:t>border protection</w:t>
      </w:r>
      <w:r w:rsidRPr="00153C3D">
        <w:rPr>
          <w:rStyle w:val="StyleUnderline"/>
          <w:highlight w:val="yellow"/>
        </w:rPr>
        <w:t xml:space="preserve"> </w:t>
      </w:r>
      <w:r w:rsidRPr="00153C3D">
        <w:rPr>
          <w:rStyle w:val="StyleUnderline"/>
        </w:rPr>
        <w:t xml:space="preserve">issues,” </w:t>
      </w:r>
      <w:r w:rsidRPr="00153C3D">
        <w:rPr>
          <w:sz w:val="16"/>
        </w:rPr>
        <w:t xml:space="preserve">Snyder said </w:t>
      </w:r>
      <w:r w:rsidRPr="00153C3D">
        <w:rPr>
          <w:sz w:val="16"/>
          <w:highlight w:val="yellow"/>
        </w:rPr>
        <w:t>“</w:t>
      </w:r>
      <w:r w:rsidRPr="00153C3D">
        <w:rPr>
          <w:rStyle w:val="StyleUnderline"/>
          <w:highlight w:val="yellow"/>
        </w:rPr>
        <w:t>Keeping this</w:t>
      </w:r>
      <w:r w:rsidRPr="00153C3D">
        <w:rPr>
          <w:sz w:val="16"/>
        </w:rPr>
        <w:t xml:space="preserve"> Niagara Falls </w:t>
      </w:r>
      <w:r w:rsidRPr="00153C3D">
        <w:rPr>
          <w:rStyle w:val="StyleUnderline"/>
          <w:highlight w:val="yellow"/>
        </w:rPr>
        <w:t>area safe is</w:t>
      </w:r>
      <w:r w:rsidRPr="00153C3D">
        <w:rPr>
          <w:rStyle w:val="StyleUnderline"/>
        </w:rPr>
        <w:t xml:space="preserve"> an i</w:t>
      </w:r>
      <w:r w:rsidRPr="00153C3D">
        <w:rPr>
          <w:rStyle w:val="StyleUnderline"/>
          <w:highlight w:val="yellow"/>
        </w:rPr>
        <w:t>mportant</w:t>
      </w:r>
      <w:r w:rsidRPr="00153C3D">
        <w:rPr>
          <w:rStyle w:val="StyleUnderline"/>
        </w:rPr>
        <w:t xml:space="preserve"> objective</w:t>
      </w:r>
      <w:r w:rsidRPr="00153C3D">
        <w:rPr>
          <w:sz w:val="16"/>
        </w:rPr>
        <w:t xml:space="preserve"> for my nation. Thousands of people visit our Niagara Falls territory everyday and we want them to be </w:t>
      </w:r>
      <w:r w:rsidRPr="00153C3D">
        <w:rPr>
          <w:rStyle w:val="Emphasis"/>
          <w:highlight w:val="yellow"/>
        </w:rPr>
        <w:t>safe from any potential threat</w:t>
      </w:r>
      <w:r w:rsidRPr="00153C3D">
        <w:rPr>
          <w:rStyle w:val="StyleUnderline"/>
        </w:rPr>
        <w:t xml:space="preserve">. </w:t>
      </w:r>
      <w:r w:rsidRPr="00153C3D">
        <w:rPr>
          <w:sz w:val="16"/>
        </w:rPr>
        <w:t xml:space="preserve">Most importantly, </w:t>
      </w:r>
      <w:r w:rsidRPr="00153C3D">
        <w:rPr>
          <w:rStyle w:val="StyleUnderline"/>
          <w:highlight w:val="yellow"/>
        </w:rPr>
        <w:t>we will continue to protect our rights to free passage under the Jay Treaty.</w:t>
      </w:r>
      <w:r w:rsidRPr="00153C3D">
        <w:rPr>
          <w:sz w:val="16"/>
        </w:rPr>
        <w:t xml:space="preserve"> Long ago, promises were made to us. They must be kept.”</w:t>
      </w:r>
    </w:p>
    <w:p w14:paraId="2AAF6DC3" w14:textId="11136489" w:rsidR="00105427" w:rsidRDefault="004F6E84" w:rsidP="00105427">
      <w:pPr>
        <w:pStyle w:val="Heading4"/>
      </w:pPr>
      <w:r>
        <w:t>No Link: c</w:t>
      </w:r>
      <w:r w:rsidR="00105427">
        <w:t>oncerns about terrorism can be reconciled with the free passage rights of North American Native Peoples.</w:t>
      </w:r>
    </w:p>
    <w:p w14:paraId="2940B1C3" w14:textId="12361929" w:rsidR="00105427" w:rsidRPr="00105427" w:rsidRDefault="00105427" w:rsidP="00105427">
      <w:r w:rsidRPr="000D17DC">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253-254; https://surface.syr.edu/cgi/viewcontent.cgi?article=1373&amp;context=jilc]</w:t>
      </w:r>
    </w:p>
    <w:p w14:paraId="338292B8" w14:textId="6879AC72" w:rsidR="004410AB" w:rsidRDefault="004410AB" w:rsidP="004410AB">
      <w:pPr>
        <w:rPr>
          <w:rStyle w:val="StyleUnderline"/>
        </w:rPr>
      </w:pPr>
      <w:r w:rsidRPr="00105427">
        <w:rPr>
          <w:sz w:val="16"/>
        </w:rPr>
        <w:t xml:space="preserve">A very delicate balance has been struck between border enforcement and the recognition of indigenous border passage rights, and the risk that this balance may be upset is an ever-present concern for the tribes along the international borders of North America. </w:t>
      </w:r>
      <w:r w:rsidRPr="00105427">
        <w:rPr>
          <w:rStyle w:val="StyleUnderline"/>
        </w:rPr>
        <w:t xml:space="preserve">The </w:t>
      </w:r>
      <w:r w:rsidRPr="00105427">
        <w:rPr>
          <w:rStyle w:val="StyleUnderline"/>
          <w:highlight w:val="yellow"/>
        </w:rPr>
        <w:t>attacks of September 11, 2001</w:t>
      </w:r>
      <w:r w:rsidRPr="00105427">
        <w:rPr>
          <w:sz w:val="16"/>
        </w:rPr>
        <w:t xml:space="preserve">, in particular, </w:t>
      </w:r>
      <w:r w:rsidRPr="00105427">
        <w:rPr>
          <w:rStyle w:val="StyleUnderline"/>
          <w:highlight w:val="yellow"/>
        </w:rPr>
        <w:t>may have put the traditional tribal rights of free passage on an inevitable collision course with</w:t>
      </w:r>
      <w:r w:rsidRPr="00105427">
        <w:rPr>
          <w:sz w:val="16"/>
        </w:rPr>
        <w:t xml:space="preserve"> the </w:t>
      </w:r>
      <w:r w:rsidRPr="00105427">
        <w:rPr>
          <w:rStyle w:val="StyleUnderline"/>
          <w:highlight w:val="yellow"/>
        </w:rPr>
        <w:t>national security</w:t>
      </w:r>
      <w:r w:rsidRPr="00105427">
        <w:rPr>
          <w:sz w:val="16"/>
        </w:rPr>
        <w:t xml:space="preserve"> powers of the United States, Canadian, and Mexican governments. 280 </w:t>
      </w:r>
      <w:r w:rsidRPr="00105427">
        <w:rPr>
          <w:rStyle w:val="StyleUnderline"/>
          <w:highlight w:val="yellow"/>
        </w:rPr>
        <w:t>In their rush to further restrict their borders</w:t>
      </w:r>
      <w:r w:rsidRPr="00105427">
        <w:rPr>
          <w:rStyle w:val="StyleUnderline"/>
        </w:rPr>
        <w:t>,</w:t>
      </w:r>
      <w:r w:rsidRPr="00105427">
        <w:rPr>
          <w:sz w:val="16"/>
        </w:rPr>
        <w:t xml:space="preserve"> these </w:t>
      </w:r>
      <w:r w:rsidRPr="00105427">
        <w:rPr>
          <w:rStyle w:val="StyleUnderline"/>
          <w:highlight w:val="yellow"/>
        </w:rPr>
        <w:t>countries will further degenerate the already restricted rights of North America's indigenous peoples</w:t>
      </w:r>
      <w:r w:rsidRPr="00105427">
        <w:rPr>
          <w:sz w:val="16"/>
        </w:rPr>
        <w:t xml:space="preserve">.281 </w:t>
      </w:r>
      <w:r w:rsidRPr="00105427">
        <w:rPr>
          <w:rStyle w:val="StyleUnderline"/>
          <w:highlight w:val="yellow"/>
        </w:rPr>
        <w:t>National security concerns</w:t>
      </w:r>
      <w:r w:rsidRPr="00105427">
        <w:rPr>
          <w:sz w:val="16"/>
        </w:rPr>
        <w:t xml:space="preserve"> may make these changes inevitable, but they </w:t>
      </w:r>
      <w:r w:rsidRPr="00105427">
        <w:rPr>
          <w:rStyle w:val="Emphasis"/>
          <w:highlight w:val="yellow"/>
        </w:rPr>
        <w:t>need not eclipse the importance of Native American passage rights</w:t>
      </w:r>
      <w:r w:rsidRPr="00105427">
        <w:rPr>
          <w:sz w:val="16"/>
          <w:highlight w:val="yellow"/>
        </w:rPr>
        <w:t xml:space="preserve"> </w:t>
      </w:r>
      <w:r w:rsidRPr="00105427">
        <w:rPr>
          <w:sz w:val="16"/>
        </w:rPr>
        <w:t xml:space="preserve">in the process. Rather, these </w:t>
      </w:r>
      <w:r w:rsidRPr="00105427">
        <w:rPr>
          <w:rStyle w:val="StyleUnderline"/>
          <w:highlight w:val="yellow"/>
        </w:rPr>
        <w:t xml:space="preserve">countries can and should adopt </w:t>
      </w:r>
      <w:r w:rsidRPr="00105427">
        <w:rPr>
          <w:rStyle w:val="Emphasis"/>
          <w:highlight w:val="yellow"/>
        </w:rPr>
        <w:t>carefully tailored policies</w:t>
      </w:r>
      <w:r w:rsidRPr="00105427">
        <w:rPr>
          <w:rStyle w:val="StyleUnderline"/>
          <w:highlight w:val="yellow"/>
        </w:rPr>
        <w:t xml:space="preserve"> so as to have a </w:t>
      </w:r>
      <w:r w:rsidRPr="00105427">
        <w:rPr>
          <w:rStyle w:val="Emphasis"/>
          <w:highlight w:val="yellow"/>
        </w:rPr>
        <w:t>minimum impact</w:t>
      </w:r>
      <w:r w:rsidRPr="00105427">
        <w:rPr>
          <w:rStyle w:val="StyleUnderline"/>
          <w:highlight w:val="yellow"/>
        </w:rPr>
        <w:t xml:space="preserve"> upon</w:t>
      </w:r>
      <w:r w:rsidRPr="00105427">
        <w:rPr>
          <w:rStyle w:val="StyleUnderline"/>
        </w:rPr>
        <w:t xml:space="preserve"> the </w:t>
      </w:r>
      <w:r w:rsidRPr="00105427">
        <w:rPr>
          <w:rStyle w:val="Emphasis"/>
          <w:highlight w:val="yellow"/>
        </w:rPr>
        <w:t>cultural heritage</w:t>
      </w:r>
      <w:r w:rsidRPr="00105427">
        <w:rPr>
          <w:rStyle w:val="StyleUnderline"/>
          <w:highlight w:val="yellow"/>
        </w:rPr>
        <w:t xml:space="preserve"> and </w:t>
      </w:r>
      <w:r w:rsidRPr="00105427">
        <w:rPr>
          <w:rStyle w:val="Emphasis"/>
          <w:highlight w:val="yellow"/>
        </w:rPr>
        <w:t xml:space="preserve">rights </w:t>
      </w:r>
      <w:r w:rsidRPr="00105427">
        <w:rPr>
          <w:rStyle w:val="StyleUnderline"/>
          <w:highlight w:val="yellow"/>
        </w:rPr>
        <w:t>of indigenous peoples along the borders.</w:t>
      </w:r>
      <w:r w:rsidRPr="00105427">
        <w:rPr>
          <w:rStyle w:val="StyleUnderline"/>
        </w:rPr>
        <w:t xml:space="preserve"> </w:t>
      </w:r>
    </w:p>
    <w:p w14:paraId="421D6BD7" w14:textId="618C7293" w:rsidR="000D17DC" w:rsidRDefault="00620056" w:rsidP="000D17DC">
      <w:pPr>
        <w:pStyle w:val="Heading3"/>
      </w:pPr>
      <w:r>
        <w:t>Midterm Politics</w:t>
      </w:r>
      <w:r w:rsidR="000D17DC">
        <w:t xml:space="preserve"> Answers</w:t>
      </w:r>
    </w:p>
    <w:p w14:paraId="2C07215E" w14:textId="0E32593B" w:rsidR="000D17DC" w:rsidRDefault="000D17DC" w:rsidP="009906E2">
      <w:pPr>
        <w:pStyle w:val="Heading4"/>
        <w:numPr>
          <w:ilvl w:val="0"/>
          <w:numId w:val="20"/>
        </w:numPr>
      </w:pPr>
      <w:r>
        <w:t>No link: Empirically, Native American border passage has never been a hot button political issue.</w:t>
      </w:r>
    </w:p>
    <w:p w14:paraId="76B58BEC" w14:textId="649394E4" w:rsidR="000D17DC" w:rsidRPr="000D17DC" w:rsidRDefault="000D17DC" w:rsidP="000D17DC">
      <w:r w:rsidRPr="000D17DC">
        <w:rPr>
          <w:rFonts w:eastAsiaTheme="majorEastAsia" w:cstheme="majorBidi"/>
          <w:b/>
          <w:iCs/>
          <w:sz w:val="26"/>
        </w:rPr>
        <w:t>Tonra, ‘6</w:t>
      </w:r>
      <w:r>
        <w:t xml:space="preserve"> [Joshua, J.D. Syracuse University College of Law, 2007; “THE THREAT OF BORDER SECURITY ON INDIGENOUS FREE PASSAGE RIGHTS IN NORTH AMERICA;” Syracuse Journal of International Law and Commerce, Vol. 34, No. 1 [2006], Art. 6; p. 257; https://surface.syr.edu/cgi/viewcontent.cgi?article=1373&amp;context=jilc]</w:t>
      </w:r>
    </w:p>
    <w:p w14:paraId="635DC644" w14:textId="21693801" w:rsidR="000D17DC" w:rsidRDefault="000D17DC" w:rsidP="000D17DC">
      <w:pPr>
        <w:rPr>
          <w:sz w:val="16"/>
        </w:rPr>
      </w:pPr>
      <w:r w:rsidRPr="000D17DC">
        <w:rPr>
          <w:sz w:val="16"/>
        </w:rPr>
        <w:t xml:space="preserve">The final possibility is that there will be no change to the ways in which the North American borders are enforced or to the recognition of the rights of indigenous people to cross them freely. </w:t>
      </w:r>
      <w:r w:rsidRPr="000D17DC">
        <w:rPr>
          <w:rStyle w:val="StyleUnderline"/>
          <w:highlight w:val="yellow"/>
        </w:rPr>
        <w:t>Although governmental policies</w:t>
      </w:r>
      <w:r w:rsidRPr="000D17DC">
        <w:rPr>
          <w:rStyle w:val="StyleUnderline"/>
        </w:rPr>
        <w:t xml:space="preserve"> </w:t>
      </w:r>
      <w:r w:rsidRPr="000D17DC">
        <w:rPr>
          <w:sz w:val="16"/>
        </w:rPr>
        <w:t xml:space="preserve">in all three countries </w:t>
      </w:r>
      <w:r w:rsidRPr="000D17DC">
        <w:rPr>
          <w:rStyle w:val="StyleUnderline"/>
          <w:highlight w:val="yellow"/>
        </w:rPr>
        <w:t xml:space="preserve">have been fraught with inconsistencies, double standards, and radical policy shifts through the years, Native American border rights have </w:t>
      </w:r>
      <w:r w:rsidRPr="000D17DC">
        <w:rPr>
          <w:rStyle w:val="Emphasis"/>
          <w:highlight w:val="yellow"/>
        </w:rPr>
        <w:t>not traditionally been a hot button issue</w:t>
      </w:r>
      <w:r w:rsidRPr="000D17DC">
        <w:rPr>
          <w:rStyle w:val="StyleUnderline"/>
          <w:highlight w:val="yellow"/>
        </w:rPr>
        <w:t xml:space="preserve"> on a nation-wide level,</w:t>
      </w:r>
      <w:r w:rsidRPr="000D17DC">
        <w:rPr>
          <w:sz w:val="16"/>
        </w:rPr>
        <w:t xml:space="preserve"> and it is possible that, </w:t>
      </w:r>
      <w:r w:rsidRPr="000D17DC">
        <w:rPr>
          <w:rStyle w:val="StyleUnderline"/>
          <w:highlight w:val="yellow"/>
        </w:rPr>
        <w:t>despite recent publicity</w:t>
      </w:r>
      <w:r w:rsidRPr="000D17DC">
        <w:rPr>
          <w:rStyle w:val="StyleUnderline"/>
        </w:rPr>
        <w:t>,</w:t>
      </w:r>
      <w:r w:rsidRPr="000D17DC">
        <w:rPr>
          <w:sz w:val="16"/>
        </w:rPr>
        <w:t xml:space="preserve"> 306 the governments may see no reason to change the systems now in place. However, when one looks at the current state of the law, the difference in recognition of rights from tribe to tribe, where and how border security money is spent, and the effectiveness (or lack thereof) of current policies, one can see that the current system does not work, and that things will only get worse without a substantial policy change. </w:t>
      </w:r>
    </w:p>
    <w:p w14:paraId="0D21C751" w14:textId="4EC11272" w:rsidR="000F64EE" w:rsidRDefault="000F64EE" w:rsidP="009906E2">
      <w:pPr>
        <w:pStyle w:val="Heading4"/>
        <w:numPr>
          <w:ilvl w:val="0"/>
          <w:numId w:val="20"/>
        </w:numPr>
        <w:rPr>
          <w:u w:val="single"/>
        </w:rPr>
      </w:pPr>
      <w:r>
        <w:t xml:space="preserve">Not Unique: GOP will keep the house – Dem’s wave </w:t>
      </w:r>
      <w:r w:rsidRPr="00863760">
        <w:rPr>
          <w:u w:val="single"/>
        </w:rPr>
        <w:t>won’t translate</w:t>
      </w:r>
      <w:r>
        <w:t xml:space="preserve"> to seats – </w:t>
      </w:r>
      <w:r w:rsidRPr="00863760">
        <w:rPr>
          <w:u w:val="single"/>
        </w:rPr>
        <w:t>gerrymandering</w:t>
      </w:r>
      <w:r>
        <w:t xml:space="preserve">, </w:t>
      </w:r>
      <w:r w:rsidRPr="00BB0492">
        <w:rPr>
          <w:u w:val="single"/>
        </w:rPr>
        <w:t>incumbents</w:t>
      </w:r>
      <w:r>
        <w:t xml:space="preserve">, and </w:t>
      </w:r>
      <w:r w:rsidRPr="00BB0492">
        <w:rPr>
          <w:u w:val="single"/>
        </w:rPr>
        <w:t>sorting</w:t>
      </w:r>
    </w:p>
    <w:p w14:paraId="5EA82737" w14:textId="57428418" w:rsidR="000F64EE" w:rsidRDefault="000F64EE" w:rsidP="000F64EE">
      <w:r>
        <w:rPr>
          <w:rStyle w:val="Style13ptBold"/>
        </w:rPr>
        <w:t xml:space="preserve">Enten 6/11 </w:t>
      </w:r>
      <w:r w:rsidRPr="00863760">
        <w:t xml:space="preserve">---- Harry, </w:t>
      </w:r>
      <w:r>
        <w:t xml:space="preserve">former “Whiz Kid,” </w:t>
      </w:r>
      <w:r w:rsidRPr="00863760">
        <w:t xml:space="preserve">senior political writer and analyst for </w:t>
      </w:r>
      <w:r w:rsidRPr="00863760">
        <w:rPr>
          <w:i/>
        </w:rPr>
        <w:t>FiveThirtyEight</w:t>
      </w:r>
      <w:r>
        <w:t xml:space="preserve">, Senior Writer and Analyst for </w:t>
      </w:r>
      <w:r w:rsidRPr="0048449F">
        <w:rPr>
          <w:i/>
        </w:rPr>
        <w:t>CNN Politics</w:t>
      </w:r>
      <w:r>
        <w:t xml:space="preserve">, “A Blue Wave Could Happen and Still Hit a Wall,” </w:t>
      </w:r>
      <w:r>
        <w:rPr>
          <w:i/>
        </w:rPr>
        <w:t xml:space="preserve">CNN, </w:t>
      </w:r>
      <w:r>
        <w:t xml:space="preserve">2018, </w:t>
      </w:r>
      <w:hyperlink r:id="rId52" w:history="1">
        <w:r w:rsidRPr="0004329C">
          <w:rPr>
            <w:rStyle w:val="Hyperlink"/>
          </w:rPr>
          <w:t>https://www.cnn.com/2018/06/08/politics/national-house-vote-wave/index.html</w:t>
        </w:r>
      </w:hyperlink>
    </w:p>
    <w:p w14:paraId="5C964D56" w14:textId="21E27D92" w:rsidR="000F64EE" w:rsidRDefault="000F64EE" w:rsidP="000F64EE">
      <w:pPr>
        <w:rPr>
          <w:rStyle w:val="StyleUnderline"/>
        </w:rPr>
      </w:pPr>
      <w:r w:rsidRPr="00840744">
        <w:rPr>
          <w:sz w:val="14"/>
        </w:rPr>
        <w:t>As we get closer to November, I gain confidence that an electoral "wave" will develop the likes of 1946, 1994, 2006 and 2010.</w:t>
      </w:r>
      <w:r>
        <w:rPr>
          <w:sz w:val="14"/>
        </w:rPr>
        <w:t xml:space="preserve"> </w:t>
      </w:r>
      <w:r w:rsidRPr="00840744">
        <w:rPr>
          <w:sz w:val="14"/>
        </w:rPr>
        <w:t xml:space="preserve">Unlike the elections in those years, however, </w:t>
      </w:r>
      <w:r w:rsidRPr="00495826">
        <w:rPr>
          <w:rStyle w:val="StyleUnderline"/>
          <w:highlight w:val="yellow"/>
        </w:rPr>
        <w:t xml:space="preserve">I'm </w:t>
      </w:r>
      <w:r w:rsidRPr="00495826">
        <w:rPr>
          <w:rStyle w:val="Emphasis"/>
          <w:highlight w:val="yellow"/>
        </w:rPr>
        <w:t>not sure</w:t>
      </w:r>
      <w:r w:rsidRPr="00495826">
        <w:rPr>
          <w:rStyle w:val="StyleUnderline"/>
          <w:highlight w:val="yellow"/>
        </w:rPr>
        <w:t xml:space="preserve"> a wave will</w:t>
      </w:r>
      <w:r w:rsidRPr="00840744">
        <w:rPr>
          <w:sz w:val="14"/>
        </w:rPr>
        <w:t xml:space="preserve"> necessarily </w:t>
      </w:r>
      <w:r w:rsidRPr="00840744">
        <w:rPr>
          <w:rStyle w:val="StyleUnderline"/>
        </w:rPr>
        <w:t xml:space="preserve">mean the minority party will </w:t>
      </w:r>
      <w:r w:rsidRPr="00495826">
        <w:rPr>
          <w:rStyle w:val="StyleUnderline"/>
          <w:highlight w:val="yellow"/>
        </w:rPr>
        <w:t>wrestle</w:t>
      </w:r>
      <w:r w:rsidRPr="00840744">
        <w:rPr>
          <w:rStyle w:val="StyleUnderline"/>
        </w:rPr>
        <w:t xml:space="preserve"> away</w:t>
      </w:r>
      <w:r w:rsidRPr="00840744">
        <w:rPr>
          <w:sz w:val="14"/>
        </w:rPr>
        <w:t xml:space="preserve"> </w:t>
      </w:r>
      <w:r w:rsidRPr="00495826">
        <w:rPr>
          <w:rStyle w:val="StyleUnderline"/>
          <w:highlight w:val="yellow"/>
        </w:rPr>
        <w:t>control</w:t>
      </w:r>
      <w:r w:rsidRPr="00840744">
        <w:rPr>
          <w:rStyle w:val="StyleUnderline"/>
        </w:rPr>
        <w:t xml:space="preserve"> of the House</w:t>
      </w:r>
      <w:r w:rsidRPr="00840744">
        <w:rPr>
          <w:sz w:val="14"/>
        </w:rPr>
        <w:t>.</w:t>
      </w:r>
      <w:r>
        <w:rPr>
          <w:sz w:val="14"/>
        </w:rPr>
        <w:t xml:space="preserve"> </w:t>
      </w:r>
      <w:r w:rsidRPr="00840744">
        <w:rPr>
          <w:sz w:val="14"/>
        </w:rPr>
        <w:t>How is this possible?</w:t>
      </w:r>
      <w:r>
        <w:rPr>
          <w:sz w:val="14"/>
        </w:rPr>
        <w:t xml:space="preserve"> </w:t>
      </w:r>
      <w:r w:rsidRPr="00840744">
        <w:rPr>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r>
        <w:rPr>
          <w:sz w:val="14"/>
        </w:rPr>
        <w:t xml:space="preserve"> </w:t>
      </w:r>
      <w:r w:rsidRPr="00840744">
        <w:rPr>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r>
        <w:rPr>
          <w:sz w:val="14"/>
        </w:rPr>
        <w:t xml:space="preserve"> </w:t>
      </w:r>
      <w:r w:rsidRPr="00840744">
        <w:rPr>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r>
        <w:rPr>
          <w:sz w:val="14"/>
        </w:rPr>
        <w:t xml:space="preserve"> </w:t>
      </w:r>
      <w:r w:rsidRPr="00840744">
        <w:rPr>
          <w:rStyle w:val="StyleUnderline"/>
        </w:rPr>
        <w:t xml:space="preserve">The problem for Democrats isn't lack of popular support. It's how that support gets </w:t>
      </w:r>
      <w:r w:rsidRPr="00840744">
        <w:rPr>
          <w:rStyle w:val="Emphasis"/>
        </w:rPr>
        <w:t>translated</w:t>
      </w:r>
      <w:r w:rsidRPr="00BB0492">
        <w:rPr>
          <w:sz w:val="14"/>
        </w:rPr>
        <w:t xml:space="preserve"> </w:t>
      </w:r>
      <w:r w:rsidRPr="00840744">
        <w:rPr>
          <w:rStyle w:val="StyleUnderline"/>
        </w:rPr>
        <w:t>into seats. A 7.5-point win in</w:t>
      </w:r>
      <w:r w:rsidRPr="00BB0492">
        <w:rPr>
          <w:sz w:val="14"/>
        </w:rPr>
        <w:t xml:space="preserve"> </w:t>
      </w:r>
      <w:r w:rsidRPr="00840744">
        <w:rPr>
          <w:rStyle w:val="StyleUnderline"/>
        </w:rPr>
        <w:t>the national House vote puts Democrats</w:t>
      </w:r>
      <w:r w:rsidRPr="00BB0492">
        <w:rPr>
          <w:sz w:val="14"/>
        </w:rPr>
        <w:t xml:space="preserve"> right </w:t>
      </w:r>
      <w:r w:rsidRPr="00840744">
        <w:rPr>
          <w:rStyle w:val="StyleUnderline"/>
        </w:rPr>
        <w:t xml:space="preserve">in the area of where they need to be for a net gain of 23 </w:t>
      </w:r>
      <w:r w:rsidRPr="008174BD">
        <w:rPr>
          <w:rStyle w:val="StyleUnderline"/>
        </w:rPr>
        <w:t>seats to win a majority</w:t>
      </w:r>
      <w:r w:rsidRPr="00BB0492">
        <w:rPr>
          <w:sz w:val="14"/>
        </w:rPr>
        <w:t xml:space="preserve"> of seats. </w:t>
      </w:r>
      <w:r w:rsidRPr="00840744">
        <w:rPr>
          <w:rStyle w:val="StyleUnderline"/>
        </w:rPr>
        <w:t>The</w:t>
      </w:r>
      <w:r w:rsidRPr="00BB0492">
        <w:rPr>
          <w:sz w:val="14"/>
        </w:rPr>
        <w:t xml:space="preserve"> level of </w:t>
      </w:r>
      <w:r w:rsidRPr="00840744">
        <w:rPr>
          <w:rStyle w:val="StyleUnderline"/>
        </w:rPr>
        <w:t>disparity</w:t>
      </w:r>
      <w:r w:rsidRPr="00BB0492">
        <w:rPr>
          <w:sz w:val="14"/>
        </w:rPr>
        <w:t xml:space="preserve"> between seats and votes won is far from exact, though it </w:t>
      </w:r>
      <w:r w:rsidRPr="00840744">
        <w:rPr>
          <w:rStyle w:val="StyleUnderline"/>
        </w:rPr>
        <w:t>illustrates a rather important point</w:t>
      </w:r>
      <w:r w:rsidRPr="00BB0492">
        <w:rPr>
          <w:sz w:val="14"/>
        </w:rPr>
        <w:t xml:space="preserve"> that I've spoken about at length.</w:t>
      </w:r>
      <w:r>
        <w:rPr>
          <w:sz w:val="14"/>
        </w:rPr>
        <w:t xml:space="preserve"> </w:t>
      </w:r>
      <w:r w:rsidRPr="00BB0492">
        <w:rPr>
          <w:rStyle w:val="StyleUnderline"/>
        </w:rPr>
        <w:t xml:space="preserve">It's </w:t>
      </w:r>
      <w:r w:rsidRPr="00BB0492">
        <w:rPr>
          <w:rStyle w:val="Emphasis"/>
        </w:rPr>
        <w:t>not unusual</w:t>
      </w:r>
      <w:r w:rsidRPr="002506B3">
        <w:rPr>
          <w:sz w:val="14"/>
        </w:rPr>
        <w:t xml:space="preserve"> </w:t>
      </w:r>
      <w:r w:rsidRPr="00BB0492">
        <w:rPr>
          <w:rStyle w:val="StyleUnderline"/>
        </w:rPr>
        <w:t>historically speaking for the minority party to need more than a majority of votes</w:t>
      </w:r>
      <w:r w:rsidRPr="002506B3">
        <w:rPr>
          <w:sz w:val="14"/>
        </w:rPr>
        <w:t xml:space="preserve"> (cast for the two major parties) </w:t>
      </w:r>
      <w:r w:rsidRPr="00BB0492">
        <w:rPr>
          <w:rStyle w:val="StyleUnderline"/>
        </w:rPr>
        <w:t>to win a majority of seats</w:t>
      </w:r>
      <w:r w:rsidRPr="002506B3">
        <w:rPr>
          <w:sz w:val="14"/>
        </w:rPr>
        <w:t xml:space="preserve">. That's because </w:t>
      </w:r>
      <w:r w:rsidRPr="00495826">
        <w:rPr>
          <w:rStyle w:val="StyleUnderline"/>
          <w:highlight w:val="yellow"/>
        </w:rPr>
        <w:t>incumbents</w:t>
      </w:r>
      <w:r w:rsidRPr="002506B3">
        <w:rPr>
          <w:sz w:val="14"/>
        </w:rPr>
        <w:t xml:space="preserve"> tend to </w:t>
      </w:r>
      <w:r w:rsidRPr="00495826">
        <w:rPr>
          <w:rStyle w:val="Emphasis"/>
          <w:highlight w:val="yellow"/>
        </w:rPr>
        <w:t>outperform</w:t>
      </w:r>
      <w:r w:rsidRPr="00495826">
        <w:rPr>
          <w:sz w:val="14"/>
          <w:highlight w:val="yellow"/>
        </w:rPr>
        <w:t xml:space="preserve"> </w:t>
      </w:r>
      <w:r w:rsidRPr="00495826">
        <w:rPr>
          <w:rStyle w:val="StyleUnderline"/>
          <w:highlight w:val="yellow"/>
        </w:rPr>
        <w:t>the national environment, and the majority</w:t>
      </w:r>
      <w:r w:rsidRPr="002506B3">
        <w:rPr>
          <w:sz w:val="14"/>
        </w:rPr>
        <w:t xml:space="preserve"> </w:t>
      </w:r>
      <w:r w:rsidRPr="00BB0492">
        <w:rPr>
          <w:rStyle w:val="StyleUnderline"/>
        </w:rPr>
        <w:t xml:space="preserve">party </w:t>
      </w:r>
      <w:r w:rsidRPr="00495826">
        <w:rPr>
          <w:rStyle w:val="StyleUnderline"/>
          <w:highlight w:val="yellow"/>
        </w:rPr>
        <w:t>usually has more</w:t>
      </w:r>
      <w:r w:rsidRPr="00BB0492">
        <w:rPr>
          <w:rStyle w:val="StyleUnderline"/>
        </w:rPr>
        <w:t xml:space="preserve"> incumbents running</w:t>
      </w:r>
      <w:r w:rsidRPr="002506B3">
        <w:rPr>
          <w:sz w:val="14"/>
        </w:rPr>
        <w:t>.</w:t>
      </w:r>
      <w:r>
        <w:rPr>
          <w:sz w:val="14"/>
        </w:rPr>
        <w:t xml:space="preserve"> </w:t>
      </w:r>
      <w:r w:rsidRPr="00BB0492">
        <w:rPr>
          <w:sz w:val="14"/>
        </w:rPr>
        <w:t xml:space="preserve">What is </w:t>
      </w:r>
      <w:r w:rsidRPr="00495826">
        <w:rPr>
          <w:rStyle w:val="StyleUnderline"/>
          <w:highlight w:val="yellow"/>
        </w:rPr>
        <w:t xml:space="preserve">unusual about 2018 is </w:t>
      </w:r>
      <w:r w:rsidRPr="00495826">
        <w:rPr>
          <w:rStyle w:val="Emphasis"/>
          <w:highlight w:val="yellow"/>
        </w:rPr>
        <w:t>how great the disparity is</w:t>
      </w:r>
      <w:r w:rsidRPr="00495826">
        <w:rPr>
          <w:sz w:val="14"/>
          <w:highlight w:val="yellow"/>
        </w:rPr>
        <w:t xml:space="preserve"> </w:t>
      </w:r>
      <w:r w:rsidRPr="00495826">
        <w:rPr>
          <w:rStyle w:val="StyleUnderline"/>
          <w:highlight w:val="yellow"/>
        </w:rPr>
        <w:t>between votes and seats</w:t>
      </w:r>
      <w:r w:rsidRPr="00BB0492">
        <w:rPr>
          <w:rStyle w:val="StyleUnderline"/>
        </w:rPr>
        <w:t xml:space="preserve"> is likely to be </w:t>
      </w:r>
      <w:r w:rsidRPr="00495826">
        <w:rPr>
          <w:rStyle w:val="StyleUnderline"/>
          <w:highlight w:val="yellow"/>
        </w:rPr>
        <w:t>because of</w:t>
      </w:r>
      <w:r w:rsidRPr="00BB0492">
        <w:rPr>
          <w:sz w:val="14"/>
        </w:rPr>
        <w:t xml:space="preserve"> geographic </w:t>
      </w:r>
      <w:r w:rsidRPr="00495826">
        <w:rPr>
          <w:rStyle w:val="Emphasis"/>
          <w:highlight w:val="yellow"/>
        </w:rPr>
        <w:t>sorting</w:t>
      </w:r>
      <w:r w:rsidRPr="00495826">
        <w:rPr>
          <w:sz w:val="14"/>
          <w:highlight w:val="yellow"/>
        </w:rPr>
        <w:t xml:space="preserve"> </w:t>
      </w:r>
      <w:r w:rsidRPr="00495826">
        <w:rPr>
          <w:rStyle w:val="StyleUnderline"/>
          <w:highlight w:val="yellow"/>
        </w:rPr>
        <w:t>and</w:t>
      </w:r>
      <w:r w:rsidRPr="00BB0492">
        <w:rPr>
          <w:sz w:val="14"/>
        </w:rPr>
        <w:t xml:space="preserve"> </w:t>
      </w:r>
      <w:r w:rsidRPr="00495826">
        <w:rPr>
          <w:rStyle w:val="Emphasis"/>
          <w:highlight w:val="yellow"/>
        </w:rPr>
        <w:t>gerrymandering</w:t>
      </w:r>
      <w:r w:rsidRPr="00BB0492">
        <w:rPr>
          <w:sz w:val="14"/>
        </w:rPr>
        <w:t xml:space="preserve">. </w:t>
      </w:r>
      <w:r w:rsidRPr="00BB0492">
        <w:rPr>
          <w:rStyle w:val="StyleUnderline"/>
        </w:rPr>
        <w:t>Usually, the minority party would need</w:t>
      </w:r>
      <w:r w:rsidRPr="00BB0492">
        <w:rPr>
          <w:sz w:val="14"/>
        </w:rPr>
        <w:t xml:space="preserve"> to win the House popular vote by </w:t>
      </w:r>
      <w:r w:rsidRPr="00BB0492">
        <w:rPr>
          <w:rStyle w:val="StyleUnderline"/>
        </w:rPr>
        <w:t>a few points</w:t>
      </w:r>
      <w:r w:rsidRPr="00BB0492">
        <w:rPr>
          <w:sz w:val="14"/>
        </w:rPr>
        <w:t xml:space="preserve"> to win control, </w:t>
      </w:r>
      <w:r w:rsidRPr="00BB0492">
        <w:rPr>
          <w:rStyle w:val="Emphasis"/>
        </w:rPr>
        <w:t>not seven</w:t>
      </w:r>
      <w:r w:rsidRPr="00BB0492">
        <w:rPr>
          <w:sz w:val="14"/>
        </w:rPr>
        <w:t>.</w:t>
      </w:r>
      <w:r>
        <w:rPr>
          <w:sz w:val="14"/>
        </w:rPr>
        <w:t xml:space="preserve"> </w:t>
      </w:r>
      <w:r w:rsidRPr="00BB0492">
        <w:rPr>
          <w:sz w:val="14"/>
        </w:rPr>
        <w:t>It's this historic difference that makes it difficult, in my mind, to judge a wave on the sole basis of seats won and lost.</w:t>
      </w:r>
      <w:r>
        <w:rPr>
          <w:sz w:val="14"/>
        </w:rPr>
        <w:t xml:space="preserve"> </w:t>
      </w:r>
      <w:r w:rsidRPr="00BB0492">
        <w:rPr>
          <w:sz w:val="14"/>
        </w:rPr>
        <w:t>Now obviously, in terms of control of the government, it's seats that matter. It's also arguable that seats should be included in anyone's definition of a wave.</w:t>
      </w:r>
      <w:r>
        <w:rPr>
          <w:sz w:val="14"/>
        </w:rPr>
        <w:t xml:space="preserve"> </w:t>
      </w:r>
      <w:r w:rsidRPr="00495826">
        <w:rPr>
          <w:rStyle w:val="StyleUnderline"/>
          <w:highlight w:val="yellow"/>
        </w:rPr>
        <w:t>It</w:t>
      </w:r>
      <w:r w:rsidRPr="00BB0492">
        <w:rPr>
          <w:sz w:val="14"/>
        </w:rPr>
        <w:t xml:space="preserve"> just </w:t>
      </w:r>
      <w:r w:rsidRPr="00495826">
        <w:rPr>
          <w:rStyle w:val="StyleUnderline"/>
          <w:highlight w:val="yellow"/>
        </w:rPr>
        <w:t>strikes me as</w:t>
      </w:r>
      <w:r w:rsidRPr="00495826">
        <w:rPr>
          <w:sz w:val="14"/>
          <w:highlight w:val="yellow"/>
        </w:rPr>
        <w:t xml:space="preserve"> </w:t>
      </w:r>
      <w:r w:rsidRPr="00495826">
        <w:rPr>
          <w:rStyle w:val="Emphasis"/>
          <w:highlight w:val="yellow"/>
        </w:rPr>
        <w:t>unreasonable</w:t>
      </w:r>
      <w:r w:rsidRPr="00495826">
        <w:rPr>
          <w:sz w:val="14"/>
          <w:highlight w:val="yellow"/>
        </w:rPr>
        <w:t xml:space="preserve"> </w:t>
      </w:r>
      <w:r w:rsidRPr="00495826">
        <w:rPr>
          <w:rStyle w:val="StyleUnderline"/>
          <w:highlight w:val="yellow"/>
        </w:rPr>
        <w:t>to expect</w:t>
      </w:r>
      <w:r w:rsidRPr="00BB0492">
        <w:rPr>
          <w:sz w:val="14"/>
        </w:rPr>
        <w:t xml:space="preserve"> that </w:t>
      </w:r>
      <w:r w:rsidRPr="00495826">
        <w:rPr>
          <w:rStyle w:val="StyleUnderline"/>
          <w:highlight w:val="yellow"/>
        </w:rPr>
        <w:t>Democrats to win</w:t>
      </w:r>
      <w:r w:rsidRPr="00BB0492">
        <w:rPr>
          <w:rStyle w:val="StyleUnderline"/>
        </w:rPr>
        <w:t xml:space="preserve"> a net gain of much more than </w:t>
      </w:r>
      <w:r w:rsidRPr="00495826">
        <w:rPr>
          <w:rStyle w:val="StyleUnderline"/>
          <w:highlight w:val="yellow"/>
        </w:rPr>
        <w:t>23 seats given the</w:t>
      </w:r>
      <w:r w:rsidRPr="00BB0492">
        <w:rPr>
          <w:sz w:val="14"/>
        </w:rPr>
        <w:t xml:space="preserve"> vote/seat </w:t>
      </w:r>
      <w:r w:rsidRPr="00495826">
        <w:rPr>
          <w:rStyle w:val="StyleUnderline"/>
          <w:highlight w:val="yellow"/>
        </w:rPr>
        <w:t xml:space="preserve">disparity and that </w:t>
      </w:r>
      <w:r w:rsidRPr="00495826">
        <w:rPr>
          <w:rStyle w:val="Emphasis"/>
          <w:highlight w:val="yellow"/>
        </w:rPr>
        <w:t>no minority</w:t>
      </w:r>
      <w:r w:rsidRPr="00BB0492">
        <w:rPr>
          <w:rStyle w:val="Emphasis"/>
        </w:rPr>
        <w:t xml:space="preserve"> party</w:t>
      </w:r>
      <w:r w:rsidRPr="00BB0492">
        <w:rPr>
          <w:sz w:val="14"/>
        </w:rPr>
        <w:t xml:space="preserve"> </w:t>
      </w:r>
      <w:r w:rsidRPr="00BB0492">
        <w:rPr>
          <w:rStyle w:val="StyleUnderline"/>
        </w:rPr>
        <w:t xml:space="preserve">in a midterm in the modern era </w:t>
      </w:r>
      <w:r w:rsidRPr="00495826">
        <w:rPr>
          <w:rStyle w:val="StyleUnderline"/>
          <w:highlight w:val="yellow"/>
        </w:rPr>
        <w:t>has done better than</w:t>
      </w:r>
      <w:r w:rsidRPr="00BB0492">
        <w:rPr>
          <w:rStyle w:val="StyleUnderline"/>
        </w:rPr>
        <w:t xml:space="preserve"> an </w:t>
      </w:r>
      <w:r w:rsidRPr="00495826">
        <w:rPr>
          <w:rStyle w:val="StyleUnderline"/>
          <w:highlight w:val="yellow"/>
        </w:rPr>
        <w:t>8.5-point</w:t>
      </w:r>
      <w:r w:rsidRPr="00BB0492">
        <w:rPr>
          <w:rStyle w:val="StyleUnderline"/>
        </w:rPr>
        <w:t xml:space="preserve"> popular vote win. If Democrats are able to do that, it would be </w:t>
      </w:r>
      <w:r w:rsidRPr="00BB0492">
        <w:rPr>
          <w:rStyle w:val="Emphasis"/>
        </w:rPr>
        <w:t>extraordinary</w:t>
      </w:r>
      <w:r w:rsidRPr="00BB0492">
        <w:rPr>
          <w:rStyle w:val="StyleUnderline"/>
        </w:rPr>
        <w:t>.</w:t>
      </w:r>
      <w:r>
        <w:rPr>
          <w:rStyle w:val="StyleUnderline"/>
        </w:rPr>
        <w:t xml:space="preserve"> </w:t>
      </w:r>
    </w:p>
    <w:p w14:paraId="2E778F19" w14:textId="49C5947E" w:rsidR="009906E2" w:rsidRDefault="009906E2" w:rsidP="009906E2">
      <w:pPr>
        <w:pStyle w:val="Heading4"/>
        <w:numPr>
          <w:ilvl w:val="0"/>
          <w:numId w:val="20"/>
        </w:numPr>
      </w:pPr>
      <w:r>
        <w:t xml:space="preserve">Immigration not key to GOP turn out </w:t>
      </w:r>
    </w:p>
    <w:p w14:paraId="3BB98301" w14:textId="77777777" w:rsidR="009906E2" w:rsidRDefault="009906E2" w:rsidP="009906E2">
      <w:r w:rsidRPr="00700418">
        <w:rPr>
          <w:rStyle w:val="Style13ptBold"/>
        </w:rPr>
        <w:t>Wilkinson 18</w:t>
      </w:r>
      <w:r>
        <w:rPr>
          <w:rStyle w:val="Style13ptBold"/>
        </w:rPr>
        <w:t>---</w:t>
      </w:r>
      <w:r w:rsidRPr="00700418">
        <w:t>Francis, political editorialist and U.S. domestic policy for Bloomberg Opinion, "Democrats Hitch Their Party to Immigrants" Bloomberg</w:t>
      </w:r>
      <w:r>
        <w:t xml:space="preserve">, </w:t>
      </w:r>
      <w:r w:rsidRPr="00700418">
        <w:t>January 17</w:t>
      </w:r>
      <w:r>
        <w:t xml:space="preserve">, </w:t>
      </w:r>
      <w:r w:rsidRPr="00700418">
        <w:t>https://www.bloomberg.com/view/articles/2018-01-17/democrats-support-for-immigrants-grows-more-forceful</w:t>
      </w:r>
      <w:r>
        <w:t>]</w:t>
      </w:r>
    </w:p>
    <w:p w14:paraId="56E39DCB" w14:textId="77777777" w:rsidR="009906E2" w:rsidRPr="00700418" w:rsidRDefault="009906E2" w:rsidP="009906E2">
      <w:pPr>
        <w:rPr>
          <w:rStyle w:val="StyleUnderline"/>
        </w:rPr>
      </w:pPr>
      <w:r w:rsidRPr="00700418">
        <w:rPr>
          <w:sz w:val="16"/>
        </w:rPr>
        <w:t>What got Trump to the White House was white voters. Yet even white voters can find Trump exhausting. “</w:t>
      </w:r>
      <w:r w:rsidRPr="0015453F">
        <w:rPr>
          <w:rStyle w:val="StyleUnderline"/>
          <w:highlight w:val="cyan"/>
        </w:rPr>
        <w:t xml:space="preserve">In most of the red states </w:t>
      </w:r>
      <w:r w:rsidRPr="00A12F67">
        <w:rPr>
          <w:rStyle w:val="StyleUnderline"/>
        </w:rPr>
        <w:t>that have Senate races</w:t>
      </w:r>
      <w:r w:rsidRPr="00A12F67">
        <w:rPr>
          <w:sz w:val="16"/>
        </w:rPr>
        <w:t>,”</w:t>
      </w:r>
      <w:r w:rsidRPr="00700418">
        <w:rPr>
          <w:sz w:val="16"/>
        </w:rPr>
        <w:t xml:space="preserve"> said Democratic pollster Geoff Garin, “</w:t>
      </w:r>
      <w:r w:rsidRPr="0015453F">
        <w:rPr>
          <w:rStyle w:val="Emphasis"/>
          <w:highlight w:val="cyan"/>
        </w:rPr>
        <w:t>immigration is not a priority issue for voters,</w:t>
      </w:r>
      <w:r w:rsidRPr="0015453F">
        <w:rPr>
          <w:sz w:val="16"/>
          <w:highlight w:val="cyan"/>
        </w:rPr>
        <w:t xml:space="preserve"> </w:t>
      </w:r>
      <w:r w:rsidRPr="0015453F">
        <w:rPr>
          <w:rStyle w:val="StyleUnderline"/>
          <w:highlight w:val="cyan"/>
        </w:rPr>
        <w:t>and there is a feeling that Trump and other Republicans emphasize it too much at the expense of other things.”</w:t>
      </w:r>
    </w:p>
    <w:p w14:paraId="76891C54" w14:textId="1E330806" w:rsidR="009906E2" w:rsidRDefault="009906E2" w:rsidP="009906E2">
      <w:pPr>
        <w:pStyle w:val="Heading4"/>
        <w:numPr>
          <w:ilvl w:val="0"/>
          <w:numId w:val="20"/>
        </w:numPr>
      </w:pPr>
      <w:r>
        <w:t xml:space="preserve">Pro-immigration policies key to 2018 Dems victory – </w:t>
      </w:r>
      <w:r>
        <w:rPr>
          <w:b w:val="0"/>
        </w:rPr>
        <w:t>turns out the base, minority voters, and college-educated whites</w:t>
      </w:r>
      <w:r>
        <w:t xml:space="preserve">. </w:t>
      </w:r>
    </w:p>
    <w:p w14:paraId="0510B2E9" w14:textId="77777777" w:rsidR="009906E2" w:rsidRDefault="009906E2" w:rsidP="009906E2">
      <w:r w:rsidRPr="000A066A">
        <w:rPr>
          <w:rStyle w:val="Style13ptBold"/>
        </w:rPr>
        <w:t>Barreto 18</w:t>
      </w:r>
      <w:r>
        <w:rPr>
          <w:rStyle w:val="Style13ptBold"/>
        </w:rPr>
        <w:t>---</w:t>
      </w:r>
      <w:r w:rsidRPr="000A066A">
        <w:t>Matt, political scientist at U.C.L.A. and a co-founder of the polling firm Latino Decisions, "Democrats can win on immigration" New York Times</w:t>
      </w:r>
      <w:r>
        <w:t xml:space="preserve">, </w:t>
      </w:r>
      <w:r w:rsidRPr="000A066A">
        <w:t>February 11</w:t>
      </w:r>
      <w:r>
        <w:t xml:space="preserve">, </w:t>
      </w:r>
      <w:r w:rsidRPr="000A066A">
        <w:t>https://www.nytimes.com/2018/02/11/opinion/democrats-win-immigration.html</w:t>
      </w:r>
      <w:r>
        <w:t>]</w:t>
      </w:r>
    </w:p>
    <w:p w14:paraId="6CAC59CD" w14:textId="0E2CAFF8" w:rsidR="009906E2" w:rsidRDefault="009906E2" w:rsidP="009906E2">
      <w:pPr>
        <w:rPr>
          <w:sz w:val="16"/>
        </w:rPr>
      </w:pPr>
      <w:r w:rsidRPr="00605122">
        <w:rPr>
          <w:rStyle w:val="StyleUnderline"/>
        </w:rPr>
        <w:t>To no one’s surprise</w:t>
      </w:r>
      <w:r w:rsidRPr="000A066A">
        <w:rPr>
          <w:sz w:val="16"/>
        </w:rPr>
        <w:t xml:space="preserve">, President </w:t>
      </w:r>
      <w:r w:rsidRPr="00605122">
        <w:rPr>
          <w:rStyle w:val="StyleUnderline"/>
        </w:rPr>
        <w:t>Trump</w:t>
      </w:r>
      <w:r w:rsidRPr="000A066A">
        <w:rPr>
          <w:sz w:val="16"/>
        </w:rPr>
        <w:t xml:space="preserve">, who </w:t>
      </w:r>
      <w:r w:rsidRPr="00605122">
        <w:rPr>
          <w:rStyle w:val="StyleUnderline"/>
        </w:rPr>
        <w:t>has been doubling down on his anti-immigrant rhetoric</w:t>
      </w:r>
      <w:r w:rsidRPr="000A066A">
        <w:rPr>
          <w:sz w:val="16"/>
        </w:rPr>
        <w:t xml:space="preserve">, used his State of the Union address to draw parallels between the Central American gang MS-13 and law-abiding immigrants in the United States. The next week, he reiterated that “MS-13 killers” are “pouring into our country.” This kind of language, long a Trump trademark, was used as a political strategy just a few months ago in Virginia during the failed bid of the Republican candidate for governor, Ed Gillespie. It was also on display in the campaign of Kim Guadagno, a Republican who lost the race to replace Chris Christie as governor of New Jersey. </w:t>
      </w:r>
      <w:r w:rsidRPr="001403BA">
        <w:rPr>
          <w:rStyle w:val="StyleUnderline"/>
          <w:highlight w:val="cyan"/>
        </w:rPr>
        <w:t>In their quest to retake the House or the Senate (or both), Democrats should not shy away from incorporating and welcoming immigrants into their own rhetoric</w:t>
      </w:r>
      <w:r w:rsidRPr="000A066A">
        <w:rPr>
          <w:sz w:val="16"/>
        </w:rPr>
        <w:t xml:space="preserve">. </w:t>
      </w:r>
      <w:r w:rsidRPr="001403BA">
        <w:rPr>
          <w:rStyle w:val="StyleUnderline"/>
          <w:highlight w:val="cyan"/>
        </w:rPr>
        <w:t>When Republicans embark on meanspirited immigrant bashing, Democrats should take notes from</w:t>
      </w:r>
      <w:r w:rsidRPr="000A066A">
        <w:rPr>
          <w:sz w:val="16"/>
        </w:rPr>
        <w:t xml:space="preserve"> Harry </w:t>
      </w:r>
      <w:r w:rsidRPr="001403BA">
        <w:rPr>
          <w:rStyle w:val="StyleUnderline"/>
          <w:highlight w:val="cyan"/>
        </w:rPr>
        <w:t>Reid’s 2010</w:t>
      </w:r>
      <w:r w:rsidRPr="000A066A">
        <w:rPr>
          <w:sz w:val="16"/>
        </w:rPr>
        <w:t xml:space="preserve"> re-election </w:t>
      </w:r>
      <w:r w:rsidRPr="001403BA">
        <w:rPr>
          <w:rStyle w:val="StyleUnderline"/>
          <w:highlight w:val="cyan"/>
        </w:rPr>
        <w:t>victory</w:t>
      </w:r>
      <w:r w:rsidRPr="000A066A">
        <w:rPr>
          <w:sz w:val="16"/>
        </w:rPr>
        <w:t xml:space="preserve"> in Nevada </w:t>
      </w:r>
      <w:r w:rsidRPr="001403BA">
        <w:rPr>
          <w:rStyle w:val="StyleUnderline"/>
          <w:highlight w:val="cyan"/>
        </w:rPr>
        <w:t>and</w:t>
      </w:r>
      <w:r w:rsidRPr="000A066A">
        <w:rPr>
          <w:sz w:val="16"/>
        </w:rPr>
        <w:t xml:space="preserve"> Ralph </w:t>
      </w:r>
      <w:r w:rsidRPr="001403BA">
        <w:rPr>
          <w:rStyle w:val="StyleUnderline"/>
          <w:highlight w:val="cyan"/>
        </w:rPr>
        <w:t>Northam’s 2017</w:t>
      </w:r>
      <w:r w:rsidRPr="000A066A">
        <w:rPr>
          <w:sz w:val="16"/>
        </w:rPr>
        <w:t xml:space="preserve"> gubernatorial </w:t>
      </w:r>
      <w:r w:rsidRPr="001403BA">
        <w:rPr>
          <w:rStyle w:val="StyleUnderline"/>
          <w:highlight w:val="cyan"/>
        </w:rPr>
        <w:t>win</w:t>
      </w:r>
      <w:r w:rsidRPr="000A066A">
        <w:rPr>
          <w:sz w:val="16"/>
        </w:rPr>
        <w:t xml:space="preserve"> in Virginia. </w:t>
      </w:r>
      <w:r w:rsidRPr="001403BA">
        <w:rPr>
          <w:rStyle w:val="StyleUnderline"/>
          <w:highlight w:val="cyan"/>
        </w:rPr>
        <w:t>Both</w:t>
      </w:r>
      <w:r w:rsidRPr="000A066A">
        <w:rPr>
          <w:sz w:val="16"/>
        </w:rPr>
        <w:t xml:space="preserve"> Mr. Reid and Mr. Northam </w:t>
      </w:r>
      <w:r w:rsidRPr="001403BA">
        <w:rPr>
          <w:rStyle w:val="StyleUnderline"/>
          <w:highlight w:val="cyan"/>
        </w:rPr>
        <w:t>rebuffed racially charged anti-immigrant campaigns</w:t>
      </w:r>
      <w:r w:rsidRPr="000A066A">
        <w:rPr>
          <w:sz w:val="16"/>
        </w:rPr>
        <w:t xml:space="preserve">, standing up for Dreamers, </w:t>
      </w:r>
      <w:r w:rsidRPr="001403BA">
        <w:rPr>
          <w:rStyle w:val="StyleUnderline"/>
          <w:highlight w:val="cyan"/>
        </w:rPr>
        <w:t>and in the process winning over Latino voters alongside a coalition of progressive and moderate college-educated whites</w:t>
      </w:r>
      <w:r w:rsidRPr="000A066A">
        <w:rPr>
          <w:sz w:val="16"/>
        </w:rPr>
        <w:t xml:space="preserve">. In 2010, Mr. Reid made a strong stand for the Dream Act while competing against a Republican, Sharron Angle, who ran a nativist campaign equating immigrants with gang members. Mr. Reid defied the polls and won re-election on the strength of very high Latino turnout — and no signs of a white working-class backlash. According to the exit polls, Mr. Reid ran 11 percentage points ahead of Ms. Angle among white voters who earn less than $50,000 and, according to data compiled by Latino Decisions, a polling organization that I co-founded, won an estimated 90 percent of the Latino vote. In 2016, Nevada proved to be one of the bright spots for Democrats. Mr. Reid’s strategy was embraced by his successor, Catherine Cortez Masto, who became the first Latina elected to the Senate. </w:t>
      </w:r>
      <w:r w:rsidRPr="00605122">
        <w:rPr>
          <w:rStyle w:val="StyleUnderline"/>
        </w:rPr>
        <w:t>In the wake of</w:t>
      </w:r>
      <w:r w:rsidRPr="000A066A">
        <w:rPr>
          <w:sz w:val="16"/>
        </w:rPr>
        <w:t xml:space="preserve"> Mr. </w:t>
      </w:r>
      <w:r w:rsidRPr="00605122">
        <w:rPr>
          <w:rStyle w:val="StyleUnderline"/>
        </w:rPr>
        <w:t>Trump’s victory, there has been a renewed focus on the so-called white working-class vote, a demographic segment that has been getting smaller each year</w:t>
      </w:r>
      <w:r w:rsidRPr="000A066A">
        <w:rPr>
          <w:sz w:val="16"/>
        </w:rPr>
        <w:t xml:space="preserve"> and has been trending away from Democrats for a long time. While it is true that compared with Barack Obama, Hillary Clinton lost ground with that segment of the electorate</w:t>
      </w:r>
      <w:r w:rsidRPr="00605122">
        <w:rPr>
          <w:rStyle w:val="StyleUnderline"/>
        </w:rPr>
        <w:t>, the clues to a new Democratic majority may be found in the coalition that elected</w:t>
      </w:r>
      <w:r w:rsidRPr="000A066A">
        <w:rPr>
          <w:sz w:val="16"/>
        </w:rPr>
        <w:t xml:space="preserve"> Mr. </w:t>
      </w:r>
      <w:r w:rsidRPr="00605122">
        <w:rPr>
          <w:rStyle w:val="StyleUnderline"/>
        </w:rPr>
        <w:t>Northam</w:t>
      </w:r>
      <w:r w:rsidRPr="000A066A">
        <w:rPr>
          <w:sz w:val="16"/>
        </w:rPr>
        <w:t xml:space="preserve"> governor of Virginia, </w:t>
      </w:r>
      <w:r w:rsidRPr="00605122">
        <w:rPr>
          <w:rStyle w:val="StyleUnderline"/>
        </w:rPr>
        <w:t>or perhaps more accurately</w:t>
      </w:r>
      <w:r w:rsidRPr="000A066A">
        <w:rPr>
          <w:sz w:val="16"/>
        </w:rPr>
        <w:t xml:space="preserve">, </w:t>
      </w:r>
      <w:r w:rsidRPr="00605122">
        <w:rPr>
          <w:rStyle w:val="StyleUnderline"/>
        </w:rPr>
        <w:t>voted against</w:t>
      </w:r>
      <w:r w:rsidRPr="000A066A">
        <w:rPr>
          <w:sz w:val="16"/>
        </w:rPr>
        <w:t xml:space="preserve"> Mr. </w:t>
      </w:r>
      <w:r w:rsidRPr="00605122">
        <w:rPr>
          <w:rStyle w:val="StyleUnderline"/>
        </w:rPr>
        <w:t>Gillespie and his immigrant bashing.</w:t>
      </w:r>
      <w:r>
        <w:rPr>
          <w:rStyle w:val="StyleUnderline"/>
        </w:rPr>
        <w:t xml:space="preserve"> </w:t>
      </w:r>
      <w:r w:rsidRPr="000A066A">
        <w:rPr>
          <w:sz w:val="16"/>
        </w:rPr>
        <w:t xml:space="preserve">In Virginia, polling data has made it clear that Mr. Gillespie’s MS-13 rhetoric backfired among minority voters as well as, crucially, among many whites. Mr. Northam won a majority of white college-educated voters, who made up a larger share of the electorate in 2017 than they did in 2016. Mr. Gillespie matched Mr. Trump with noncollege whites, but their turnout was down. And </w:t>
      </w:r>
      <w:r w:rsidRPr="000A066A">
        <w:rPr>
          <w:rStyle w:val="StyleUnderline"/>
        </w:rPr>
        <w:t>minority voters in 2017 matched their 2016 electorate share — for the first time ever there was no drop-off from the presidential to the gubernatorial election</w:t>
      </w:r>
      <w:r w:rsidRPr="000A066A">
        <w:rPr>
          <w:sz w:val="16"/>
        </w:rPr>
        <w:t xml:space="preserve">. The Democrats also expanded their margin of victory in Virginia from five percentage points in 2016 to nine points in 2017. </w:t>
      </w:r>
      <w:r w:rsidRPr="001403BA">
        <w:rPr>
          <w:rStyle w:val="StyleUnderline"/>
          <w:highlight w:val="cyan"/>
        </w:rPr>
        <w:t>Before the vote</w:t>
      </w:r>
      <w:r w:rsidRPr="000A066A">
        <w:rPr>
          <w:sz w:val="16"/>
        </w:rPr>
        <w:t xml:space="preserve"> in Virginia, </w:t>
      </w:r>
      <w:r w:rsidRPr="001403BA">
        <w:rPr>
          <w:rStyle w:val="StyleUnderline"/>
          <w:highlight w:val="cyan"/>
        </w:rPr>
        <w:t>pundits</w:t>
      </w:r>
      <w:r w:rsidRPr="000A066A">
        <w:rPr>
          <w:sz w:val="16"/>
        </w:rPr>
        <w:t xml:space="preserve"> on both the right and left </w:t>
      </w:r>
      <w:r w:rsidRPr="001403BA">
        <w:rPr>
          <w:rStyle w:val="StyleUnderline"/>
          <w:highlight w:val="cyan"/>
        </w:rPr>
        <w:t>were speculating that</w:t>
      </w:r>
      <w:r w:rsidRPr="000A066A">
        <w:rPr>
          <w:sz w:val="16"/>
        </w:rPr>
        <w:t xml:space="preserve"> Mr. Gillespie’s </w:t>
      </w:r>
      <w:r w:rsidRPr="001403BA">
        <w:rPr>
          <w:rStyle w:val="StyleUnderline"/>
          <w:highlight w:val="cyan"/>
        </w:rPr>
        <w:t>anti-immigrant strategy was working</w:t>
      </w:r>
      <w:r w:rsidRPr="000A066A">
        <w:rPr>
          <w:sz w:val="16"/>
        </w:rPr>
        <w:t xml:space="preserve">. But in the end, </w:t>
      </w:r>
      <w:r w:rsidRPr="001403BA">
        <w:rPr>
          <w:rStyle w:val="StyleUnderline"/>
          <w:highlight w:val="cyan"/>
        </w:rPr>
        <w:t>election results</w:t>
      </w:r>
      <w:r w:rsidRPr="000A066A">
        <w:rPr>
          <w:sz w:val="16"/>
        </w:rPr>
        <w:t xml:space="preserve"> and polling data in Virginia </w:t>
      </w:r>
      <w:r w:rsidRPr="001403BA">
        <w:rPr>
          <w:rStyle w:val="Emphasis"/>
          <w:highlight w:val="cyan"/>
        </w:rPr>
        <w:t>proved all that thinking was wrong</w:t>
      </w:r>
      <w:r w:rsidRPr="000A066A">
        <w:rPr>
          <w:sz w:val="16"/>
        </w:rPr>
        <w:t xml:space="preserve">. While each state has its own demographics and distinct politics, Virginia has voters who span demographic and economic spectrums. </w:t>
      </w:r>
      <w:r w:rsidRPr="001403BA">
        <w:rPr>
          <w:rStyle w:val="StyleUnderline"/>
          <w:highlight w:val="cyan"/>
        </w:rPr>
        <w:t>Majorities of voters of all races and ethnicities rejected anti-immigrant stereotypes as ugly and wrong</w:t>
      </w:r>
      <w:r w:rsidRPr="000A066A">
        <w:rPr>
          <w:rStyle w:val="StyleUnderline"/>
        </w:rPr>
        <w:t>.</w:t>
      </w:r>
      <w:r>
        <w:rPr>
          <w:rStyle w:val="StyleUnderline"/>
        </w:rPr>
        <w:t xml:space="preserve"> </w:t>
      </w:r>
      <w:r w:rsidRPr="000A066A">
        <w:rPr>
          <w:sz w:val="16"/>
        </w:rPr>
        <w:t xml:space="preserve">According to an election eve survey of voters by Latino Decisions, Latino voters said that Mr. Gillespie’s MS-13 ads made them less enthusiastic about him, by a 45-point margin. But it wasn’t just Latino voters. By a 23-point margin (52 to 29), whites in Virginia also said the MS-13 ads turned them away from Mr. Gillespie, as did African-American and Asian-American voters by larger margins. Data speaks louder than punditry, and our regression analysis of survey data paints a clear picture. Exposure to Mr. Gillespie’s MS-13 ads actually helped drive white college-educated voters away from the Republicans. When we analyzed findings for white independents and Republicans, voters who were aware of the MS-13 ads were significantly more likely to vote for Mr. Gillespie’s Democratic opponent. What should be alarming for Republicans is that this effect wasn’t limited to the governor’s race. The Gillespie campaign had coattail effects, but of the wrong stripe. Across all racial groups, those who were aware of Mr. Gillespie’s MS-13 ads were significantly more likely to vote for Democratic candidates for Virginia’s House of Delegates. This means that </w:t>
      </w:r>
      <w:r w:rsidRPr="000A066A">
        <w:rPr>
          <w:rStyle w:val="StyleUnderline"/>
        </w:rPr>
        <w:t xml:space="preserve">not only is it morally just </w:t>
      </w:r>
      <w:r w:rsidRPr="001403BA">
        <w:rPr>
          <w:rStyle w:val="StyleUnderline"/>
          <w:highlight w:val="cyan"/>
        </w:rPr>
        <w:t>for Democrats</w:t>
      </w:r>
      <w:r w:rsidRPr="000A066A">
        <w:rPr>
          <w:rStyle w:val="StyleUnderline"/>
        </w:rPr>
        <w:t xml:space="preserve"> to position themselves as the party that stands against hatred and bigotry and in favor of inclusiveness and opportunity, but </w:t>
      </w:r>
      <w:r w:rsidRPr="001403BA">
        <w:rPr>
          <w:rStyle w:val="Emphasis"/>
          <w:highlight w:val="cyan"/>
        </w:rPr>
        <w:t>it is</w:t>
      </w:r>
      <w:r w:rsidRPr="000A066A">
        <w:rPr>
          <w:rStyle w:val="Emphasis"/>
        </w:rPr>
        <w:t xml:space="preserve"> also </w:t>
      </w:r>
      <w:r w:rsidRPr="001403BA">
        <w:rPr>
          <w:rStyle w:val="Emphasis"/>
          <w:highlight w:val="cyan"/>
        </w:rPr>
        <w:t>a strategically sound position for winning votes</w:t>
      </w:r>
      <w:r w:rsidRPr="000A066A">
        <w:rPr>
          <w:sz w:val="16"/>
        </w:rPr>
        <w:t xml:space="preserve">. Simultaneously, </w:t>
      </w:r>
      <w:r w:rsidRPr="001403BA">
        <w:rPr>
          <w:rStyle w:val="StyleUnderline"/>
          <w:highlight w:val="cyan"/>
        </w:rPr>
        <w:t>it sends a clear, welcoming message to Latino, African-American and Asian-American voters, while also winning over enough of the white voters who also oppose immigrant bashing</w:t>
      </w:r>
      <w:r w:rsidRPr="000A066A">
        <w:rPr>
          <w:rStyle w:val="StyleUnderline"/>
        </w:rPr>
        <w:t>.</w:t>
      </w:r>
      <w:r>
        <w:rPr>
          <w:rStyle w:val="StyleUnderline"/>
        </w:rPr>
        <w:t xml:space="preserve"> </w:t>
      </w:r>
      <w:r w:rsidRPr="001403BA">
        <w:rPr>
          <w:rStyle w:val="Emphasis"/>
          <w:highlight w:val="cyan"/>
        </w:rPr>
        <w:t>This phenomenon is particularly true of voters who will decide crucial House and Senate races in 2018: people of color and white college-educated voters</w:t>
      </w:r>
      <w:r w:rsidRPr="000A066A">
        <w:rPr>
          <w:sz w:val="16"/>
        </w:rPr>
        <w:t xml:space="preserve"> — </w:t>
      </w:r>
      <w:r w:rsidRPr="000A066A">
        <w:rPr>
          <w:rStyle w:val="StyleUnderline"/>
        </w:rPr>
        <w:t xml:space="preserve">also known as </w:t>
      </w:r>
      <w:r w:rsidRPr="001403BA">
        <w:rPr>
          <w:rStyle w:val="StyleUnderline"/>
          <w:highlight w:val="cyan"/>
        </w:rPr>
        <w:t>the Democratic base</w:t>
      </w:r>
      <w:r w:rsidRPr="000A066A">
        <w:rPr>
          <w:sz w:val="16"/>
        </w:rPr>
        <w:t xml:space="preserve">. Mr. Trump and his fellow Republicans are clearly gearing up for a similar anti-immigrant effort in 2018. But now the mask has been pulled off. Voters get it. </w:t>
      </w:r>
      <w:r w:rsidRPr="000A066A">
        <w:rPr>
          <w:rStyle w:val="StyleUnderline"/>
        </w:rPr>
        <w:t>Democrats have an opportunity to speak out strongly against bigotry. And in doing so, they have a path to victory in 2018 and beyond</w:t>
      </w:r>
      <w:r w:rsidRPr="000A066A">
        <w:rPr>
          <w:sz w:val="16"/>
        </w:rPr>
        <w:t>.</w:t>
      </w:r>
    </w:p>
    <w:p w14:paraId="13CEF1C6" w14:textId="012EF450" w:rsidR="009906E2" w:rsidRDefault="009906E2" w:rsidP="009906E2">
      <w:pPr>
        <w:pStyle w:val="Heading4"/>
        <w:numPr>
          <w:ilvl w:val="0"/>
          <w:numId w:val="20"/>
        </w:numPr>
      </w:pPr>
      <w:r>
        <w:t xml:space="preserve">No impact – GOP priority confusion, ideological divisions, and Trump distractions mean they can’t implement their agenda. </w:t>
      </w:r>
    </w:p>
    <w:p w14:paraId="051DE930" w14:textId="77777777" w:rsidR="009906E2" w:rsidRPr="005B6097" w:rsidRDefault="009906E2" w:rsidP="009906E2">
      <w:r>
        <w:rPr>
          <w:rStyle w:val="Style13ptBold"/>
        </w:rPr>
        <w:t>Azari 17</w:t>
      </w:r>
      <w:r w:rsidRPr="005B6097">
        <w:t xml:space="preserve"> [Julia, ssociate professor of political science at Marquette University., "Why Republicans Can’t Govern" Five Thirty Eight -- https://fivethirtyeight.com/features/why-republicans-cant-govern/</w:t>
      </w:r>
      <w:r>
        <w:t>]</w:t>
      </w:r>
    </w:p>
    <w:p w14:paraId="08F808D5" w14:textId="41B69E3F" w:rsidR="009906E2" w:rsidRPr="000D17DC" w:rsidRDefault="009906E2" w:rsidP="000F64EE">
      <w:r w:rsidRPr="005B6097">
        <w:rPr>
          <w:sz w:val="16"/>
        </w:rPr>
        <w:t xml:space="preserve">A prioritized agenda This one seems obvious but can be deceptively difficult. </w:t>
      </w:r>
      <w:r w:rsidRPr="005B6097">
        <w:rPr>
          <w:rStyle w:val="StyleUnderline"/>
        </w:rPr>
        <w:t>Research shows that agenda control is a key source of power for the majority party in Congress</w:t>
      </w:r>
      <w:r w:rsidRPr="005B6097">
        <w:rPr>
          <w:sz w:val="16"/>
        </w:rPr>
        <w:t xml:space="preserve">. </w:t>
      </w:r>
      <w:r w:rsidRPr="005B6097">
        <w:rPr>
          <w:rStyle w:val="StyleUnderline"/>
          <w:highlight w:val="yellow"/>
        </w:rPr>
        <w:t xml:space="preserve">For a party to </w:t>
      </w:r>
      <w:r w:rsidRPr="00B31C69">
        <w:rPr>
          <w:rStyle w:val="StyleUnderline"/>
        </w:rPr>
        <w:t xml:space="preserve">effectively </w:t>
      </w:r>
      <w:r w:rsidRPr="005B6097">
        <w:rPr>
          <w:rStyle w:val="StyleUnderline"/>
          <w:highlight w:val="yellow"/>
        </w:rPr>
        <w:t>implement an agenda</w:t>
      </w:r>
      <w:r w:rsidRPr="005B6097">
        <w:rPr>
          <w:rStyle w:val="StyleUnderline"/>
        </w:rPr>
        <w:t>, it has to</w:t>
      </w:r>
      <w:r w:rsidRPr="005B6097">
        <w:rPr>
          <w:sz w:val="16"/>
        </w:rPr>
        <w:t xml:space="preserve"> (i) </w:t>
      </w:r>
      <w:r w:rsidRPr="005B6097">
        <w:rPr>
          <w:rStyle w:val="StyleUnderline"/>
          <w:highlight w:val="yellow"/>
        </w:rPr>
        <w:t>agree on what that agenda is, and</w:t>
      </w:r>
      <w:r w:rsidRPr="005B6097">
        <w:rPr>
          <w:rStyle w:val="StyleUnderline"/>
        </w:rPr>
        <w:t xml:space="preserve"> (ii) </w:t>
      </w:r>
      <w:r w:rsidRPr="005B6097">
        <w:rPr>
          <w:rStyle w:val="StyleUnderline"/>
          <w:highlight w:val="yellow"/>
        </w:rPr>
        <w:t xml:space="preserve">how that </w:t>
      </w:r>
      <w:r w:rsidRPr="005B6097">
        <w:rPr>
          <w:rStyle w:val="StyleUnderline"/>
        </w:rPr>
        <w:t xml:space="preserve">agenda </w:t>
      </w:r>
      <w:r w:rsidRPr="005B6097">
        <w:rPr>
          <w:rStyle w:val="StyleUnderline"/>
          <w:highlight w:val="yellow"/>
        </w:rPr>
        <w:t>should be prioritized</w:t>
      </w:r>
      <w:r w:rsidRPr="005B6097">
        <w:rPr>
          <w:sz w:val="16"/>
        </w:rPr>
        <w:t xml:space="preserve">. </w:t>
      </w:r>
      <w:r w:rsidRPr="00B31C69">
        <w:rPr>
          <w:rStyle w:val="StyleUnderline"/>
        </w:rPr>
        <w:t>The first part isn’t a given; Republicans largely support lower taxes</w:t>
      </w:r>
      <w:r w:rsidRPr="00B31C69">
        <w:rPr>
          <w:sz w:val="16"/>
        </w:rPr>
        <w:t xml:space="preserve">, for instance, </w:t>
      </w:r>
      <w:r w:rsidRPr="00B31C69">
        <w:rPr>
          <w:rStyle w:val="StyleUnderline"/>
        </w:rPr>
        <w:t>but</w:t>
      </w:r>
      <w:r w:rsidRPr="00B31C69">
        <w:rPr>
          <w:sz w:val="16"/>
        </w:rPr>
        <w:t xml:space="preserve"> — as the recent healthcare debate showed — </w:t>
      </w:r>
      <w:r w:rsidRPr="00B31C69">
        <w:rPr>
          <w:rStyle w:val="StyleUnderline"/>
        </w:rPr>
        <w:t>they are less unified on health care policy. Even when there’s agreement on the issues, parties must also decide on which ones to focus</w:t>
      </w:r>
      <w:r w:rsidRPr="005B6097">
        <w:rPr>
          <w:sz w:val="16"/>
        </w:rPr>
        <w:t xml:space="preserve">. Democrats, for example, controlled the White House, Senate and House in the post-New Deal era, through most of Harry Truman’s presidency, from 1961 through 1969 under John F. Kennedy and Lyndon Johnson, and again from 1977 to 1981 when Jimmy Carter was in office. During this time, they had to decide what policy goals to prioritize: economic reforms, health care coverage, arts and education, rural development, urban revitalization, civil rights? Some leaders, like Johnson, were able to tie many domestic issues together, while others, like Carter, came off as unfocused. Health care reform wasn’t prioritized and it remained on the Democratic to-do list all the way to the presidencies of Bill Clinton and Barack Obama. </w:t>
      </w:r>
      <w:r w:rsidRPr="005B6097">
        <w:rPr>
          <w:rStyle w:val="StyleUnderline"/>
          <w:highlight w:val="yellow"/>
        </w:rPr>
        <w:t>Modern Republicans</w:t>
      </w:r>
      <w:r w:rsidRPr="005B6097">
        <w:rPr>
          <w:rStyle w:val="StyleUnderline"/>
        </w:rPr>
        <w:t xml:space="preserve"> face an additional problem</w:t>
      </w:r>
      <w:r w:rsidRPr="005B6097">
        <w:rPr>
          <w:sz w:val="16"/>
        </w:rPr>
        <w:t xml:space="preserve">. </w:t>
      </w:r>
      <w:r w:rsidRPr="005B6097">
        <w:rPr>
          <w:rStyle w:val="StyleUnderline"/>
        </w:rPr>
        <w:t xml:space="preserve">Much of the party’s stated </w:t>
      </w:r>
      <w:r w:rsidRPr="00B31C69">
        <w:rPr>
          <w:rStyle w:val="StyleUnderline"/>
        </w:rPr>
        <w:t xml:space="preserve">governing </w:t>
      </w:r>
      <w:r w:rsidRPr="005B6097">
        <w:rPr>
          <w:rStyle w:val="StyleUnderline"/>
          <w:highlight w:val="yellow"/>
        </w:rPr>
        <w:t xml:space="preserve">ideology rests on the premise that “government is the problem,” which makes it difficult to develop a </w:t>
      </w:r>
      <w:r w:rsidRPr="00B31C69">
        <w:rPr>
          <w:rStyle w:val="StyleUnderline"/>
        </w:rPr>
        <w:t xml:space="preserve">coherent </w:t>
      </w:r>
      <w:r w:rsidRPr="005B6097">
        <w:rPr>
          <w:rStyle w:val="StyleUnderline"/>
          <w:highlight w:val="yellow"/>
        </w:rPr>
        <w:t>agenda</w:t>
      </w:r>
      <w:r w:rsidRPr="005B6097">
        <w:rPr>
          <w:rStyle w:val="StyleUnderline"/>
        </w:rPr>
        <w:t xml:space="preserve"> for determining what the government should be doing</w:t>
      </w:r>
      <w:r w:rsidRPr="005B6097">
        <w:rPr>
          <w:sz w:val="16"/>
        </w:rPr>
        <w:t xml:space="preserve">. And currently, </w:t>
      </w:r>
      <w:r w:rsidRPr="005B6097">
        <w:rPr>
          <w:rStyle w:val="StyleUnderline"/>
          <w:highlight w:val="yellow"/>
        </w:rPr>
        <w:t xml:space="preserve">there isn’t much </w:t>
      </w:r>
      <w:r w:rsidRPr="00B31C69">
        <w:rPr>
          <w:rStyle w:val="StyleUnderline"/>
        </w:rPr>
        <w:t xml:space="preserve">else </w:t>
      </w:r>
      <w:r w:rsidRPr="005B6097">
        <w:rPr>
          <w:rStyle w:val="StyleUnderline"/>
          <w:highlight w:val="yellow"/>
        </w:rPr>
        <w:t xml:space="preserve">unifying a party fragmented along </w:t>
      </w:r>
      <w:r w:rsidRPr="00B31C69">
        <w:rPr>
          <w:rStyle w:val="StyleUnderline"/>
        </w:rPr>
        <w:t xml:space="preserve">lines of </w:t>
      </w:r>
      <w:r w:rsidRPr="005B6097">
        <w:rPr>
          <w:rStyle w:val="StyleUnderline"/>
          <w:highlight w:val="yellow"/>
        </w:rPr>
        <w:t xml:space="preserve">ideology, </w:t>
      </w:r>
      <w:r w:rsidRPr="00B31C69">
        <w:rPr>
          <w:rStyle w:val="StyleUnderline"/>
        </w:rPr>
        <w:t>openness to compromise and support for the president</w:t>
      </w:r>
      <w:r w:rsidRPr="005B6097">
        <w:rPr>
          <w:rStyle w:val="StyleUnderline"/>
        </w:rPr>
        <w:t>.</w:t>
      </w:r>
      <w:r>
        <w:rPr>
          <w:rStyle w:val="StyleUnderline"/>
        </w:rPr>
        <w:t xml:space="preserve"> </w:t>
      </w:r>
      <w:r w:rsidRPr="005B6097">
        <w:rPr>
          <w:rStyle w:val="StyleUnderline"/>
          <w:highlight w:val="yellow"/>
        </w:rPr>
        <w:t xml:space="preserve">Trump’s </w:t>
      </w:r>
      <w:r w:rsidRPr="00B31C69">
        <w:rPr>
          <w:rStyle w:val="StyleUnderline"/>
        </w:rPr>
        <w:t xml:space="preserve">own </w:t>
      </w:r>
      <w:r w:rsidRPr="005B6097">
        <w:rPr>
          <w:rStyle w:val="StyleUnderline"/>
          <w:highlight w:val="yellow"/>
        </w:rPr>
        <w:t>approach</w:t>
      </w:r>
      <w:r w:rsidRPr="005B6097">
        <w:rPr>
          <w:rStyle w:val="StyleUnderline"/>
        </w:rPr>
        <w:t xml:space="preserve"> to policy</w:t>
      </w:r>
      <w:r w:rsidRPr="005B6097">
        <w:rPr>
          <w:sz w:val="16"/>
        </w:rPr>
        <w:t xml:space="preserve">, meanwhile, </w:t>
      </w:r>
      <w:r w:rsidRPr="005B6097">
        <w:rPr>
          <w:rStyle w:val="StyleUnderline"/>
          <w:highlight w:val="yellow"/>
        </w:rPr>
        <w:t>hasn’t helped</w:t>
      </w:r>
      <w:r w:rsidRPr="005B6097">
        <w:rPr>
          <w:rStyle w:val="StyleUnderline"/>
        </w:rPr>
        <w:t xml:space="preserve"> the party set priorities</w:t>
      </w:r>
      <w:r w:rsidRPr="005B6097">
        <w:rPr>
          <w:sz w:val="16"/>
        </w:rPr>
        <w:t xml:space="preserve">. </w:t>
      </w:r>
      <w:r w:rsidRPr="005B6097">
        <w:rPr>
          <w:rStyle w:val="StyleUnderline"/>
          <w:highlight w:val="yellow"/>
        </w:rPr>
        <w:t>He hasn’t</w:t>
      </w:r>
      <w:r w:rsidRPr="005B6097">
        <w:rPr>
          <w:rStyle w:val="StyleUnderline"/>
        </w:rPr>
        <w:t xml:space="preserve"> clearly </w:t>
      </w:r>
      <w:r w:rsidRPr="005B6097">
        <w:rPr>
          <w:rStyle w:val="StyleUnderline"/>
          <w:highlight w:val="yellow"/>
        </w:rPr>
        <w:t>articulated</w:t>
      </w:r>
      <w:r w:rsidRPr="005B6097">
        <w:rPr>
          <w:rStyle w:val="StyleUnderline"/>
        </w:rPr>
        <w:t xml:space="preserve"> </w:t>
      </w:r>
      <w:r w:rsidRPr="005B6097">
        <w:rPr>
          <w:rStyle w:val="StyleUnderline"/>
          <w:highlight w:val="yellow"/>
        </w:rPr>
        <w:t>what</w:t>
      </w:r>
      <w:r w:rsidRPr="005B6097">
        <w:rPr>
          <w:rStyle w:val="StyleUnderline"/>
        </w:rPr>
        <w:t xml:space="preserve"> he wants the GOP </w:t>
      </w:r>
      <w:r w:rsidRPr="005B6097">
        <w:rPr>
          <w:rStyle w:val="StyleUnderline"/>
          <w:highlight w:val="yellow"/>
        </w:rPr>
        <w:t>to focus on</w:t>
      </w:r>
      <w:r w:rsidRPr="005B6097">
        <w:rPr>
          <w:sz w:val="16"/>
        </w:rPr>
        <w:t xml:space="preserve">, </w:t>
      </w:r>
      <w:r w:rsidRPr="005B6097">
        <w:rPr>
          <w:rStyle w:val="StyleUnderline"/>
        </w:rPr>
        <w:t xml:space="preserve">jumping from infrastructure to taxes to health care to immigration, and from controversy to controversy. </w:t>
      </w:r>
      <w:r w:rsidRPr="00B31C69">
        <w:rPr>
          <w:rStyle w:val="StyleUnderline"/>
        </w:rPr>
        <w:t>He has also promised a number of governing outcomes – better health care coverage, stronger national security, a better economy – but he’s often short on the details</w:t>
      </w:r>
      <w:r w:rsidRPr="00B31C69">
        <w:rPr>
          <w:sz w:val="16"/>
        </w:rPr>
        <w:t xml:space="preserve"> about what kinds of policies might achieve</w:t>
      </w:r>
      <w:r w:rsidRPr="005B6097">
        <w:rPr>
          <w:sz w:val="16"/>
        </w:rPr>
        <w:t xml:space="preserve"> them. </w:t>
      </w:r>
      <w:r w:rsidRPr="005B6097">
        <w:rPr>
          <w:rStyle w:val="StyleUnderline"/>
          <w:highlight w:val="yellow"/>
        </w:rPr>
        <w:t>Legislation tends to die in</w:t>
      </w:r>
      <w:r w:rsidRPr="005B6097">
        <w:rPr>
          <w:rStyle w:val="StyleUnderline"/>
        </w:rPr>
        <w:t xml:space="preserve"> the course of working out </w:t>
      </w:r>
      <w:r w:rsidRPr="005B6097">
        <w:rPr>
          <w:rStyle w:val="StyleUnderline"/>
          <w:highlight w:val="yellow"/>
        </w:rPr>
        <w:t>the specifics</w:t>
      </w:r>
      <w:r w:rsidRPr="005B6097">
        <w:rPr>
          <w:rStyle w:val="StyleUnderline"/>
        </w:rPr>
        <w:t xml:space="preserve">, </w:t>
      </w:r>
      <w:r w:rsidRPr="005B6097">
        <w:rPr>
          <w:rStyle w:val="StyleUnderline"/>
          <w:highlight w:val="yellow"/>
        </w:rPr>
        <w:t>and without</w:t>
      </w:r>
      <w:r w:rsidRPr="005B6097">
        <w:rPr>
          <w:rStyle w:val="StyleUnderline"/>
        </w:rPr>
        <w:t xml:space="preserve"> a </w:t>
      </w:r>
      <w:r w:rsidRPr="005B6097">
        <w:rPr>
          <w:rStyle w:val="StyleUnderline"/>
          <w:highlight w:val="yellow"/>
        </w:rPr>
        <w:t>stable</w:t>
      </w:r>
      <w:r w:rsidRPr="005B6097">
        <w:rPr>
          <w:rStyle w:val="StyleUnderline"/>
        </w:rPr>
        <w:t xml:space="preserve">, widely shared set of </w:t>
      </w:r>
      <w:r w:rsidRPr="005B6097">
        <w:rPr>
          <w:rStyle w:val="StyleUnderline"/>
          <w:highlight w:val="yellow"/>
        </w:rPr>
        <w:t>priorities</w:t>
      </w:r>
      <w:r w:rsidRPr="005B6097">
        <w:rPr>
          <w:rStyle w:val="StyleUnderline"/>
        </w:rPr>
        <w:t xml:space="preserve">, </w:t>
      </w:r>
      <w:r w:rsidRPr="005B6097">
        <w:rPr>
          <w:rStyle w:val="StyleUnderline"/>
          <w:highlight w:val="yellow"/>
        </w:rPr>
        <w:t>it can be hard to achieve anything</w:t>
      </w:r>
      <w:r w:rsidRPr="005B6097">
        <w:rPr>
          <w:sz w:val="16"/>
          <w:highlight w:val="yellow"/>
        </w:rPr>
        <w:t>.</w:t>
      </w:r>
    </w:p>
    <w:p w14:paraId="44960030" w14:textId="0E24F9FD" w:rsidR="00D75E5C" w:rsidRDefault="00D75E5C" w:rsidP="00D75E5C">
      <w:pPr>
        <w:pStyle w:val="Heading2"/>
      </w:pPr>
      <w:r w:rsidRPr="00D75E5C">
        <w:t>Counterplan Answers</w:t>
      </w:r>
    </w:p>
    <w:p w14:paraId="3B9713F6" w14:textId="3CD499E2" w:rsidR="00D75E5C" w:rsidRDefault="00C7007F" w:rsidP="00D75E5C">
      <w:pPr>
        <w:pStyle w:val="Heading3"/>
      </w:pPr>
      <w:r>
        <w:t xml:space="preserve">  </w:t>
      </w:r>
      <w:r w:rsidR="00D75E5C">
        <w:t>Consult Natives Answers</w:t>
      </w:r>
    </w:p>
    <w:p w14:paraId="61246F84" w14:textId="6724D9BD" w:rsidR="00894CB5" w:rsidRDefault="00894CB5" w:rsidP="009906E2">
      <w:pPr>
        <w:pStyle w:val="Heading4"/>
        <w:numPr>
          <w:ilvl w:val="0"/>
          <w:numId w:val="1"/>
        </w:numPr>
      </w:pPr>
      <w:r>
        <w:t>Perm – Do the CP</w:t>
      </w:r>
    </w:p>
    <w:p w14:paraId="4DD70B7F" w14:textId="77777777" w:rsidR="00894CB5" w:rsidRDefault="00894CB5" w:rsidP="00894CB5">
      <w:r>
        <w:t>It’s plan plus the condition of binding consultation.</w:t>
      </w:r>
    </w:p>
    <w:p w14:paraId="1C1B8DEF" w14:textId="2EB7668B" w:rsidR="00894CB5" w:rsidRPr="00894CB5" w:rsidRDefault="00894CB5" w:rsidP="00894CB5">
      <w:r>
        <w:t>Textual competition is key to check the study counterplan or “consult the public” with a politics net benefit.</w:t>
      </w:r>
    </w:p>
    <w:p w14:paraId="6ADFE6E2" w14:textId="52DB8550" w:rsidR="00D75E5C" w:rsidRDefault="00D75E5C" w:rsidP="009906E2">
      <w:pPr>
        <w:pStyle w:val="Heading4"/>
        <w:numPr>
          <w:ilvl w:val="0"/>
          <w:numId w:val="1"/>
        </w:numPr>
      </w:pPr>
      <w:r>
        <w:t xml:space="preserve"> Native-USFG </w:t>
      </w:r>
      <w:r w:rsidR="00474868">
        <w:t>consultation</w:t>
      </w:r>
      <w:r>
        <w:t xml:space="preserve"> </w:t>
      </w:r>
      <w:r w:rsidR="00474868">
        <w:t>which is normal means</w:t>
      </w:r>
      <w:r>
        <w:t xml:space="preserve"> will solve for the counterplans net benefit, bettering relations between Native Peoples and the federal government.</w:t>
      </w:r>
    </w:p>
    <w:p w14:paraId="618FB359" w14:textId="04FCE7F5" w:rsidR="00D75E5C" w:rsidRPr="00D75E5C" w:rsidRDefault="00D75E5C" w:rsidP="00D75E5C">
      <w:pPr>
        <w:pStyle w:val="ListParagraph"/>
      </w:pPr>
      <w:r w:rsidRPr="00D75E5C">
        <w:rPr>
          <w:rFonts w:eastAsiaTheme="majorEastAsia" w:cstheme="majorBidi"/>
          <w:b/>
          <w:iCs/>
          <w:sz w:val="26"/>
        </w:rPr>
        <w:t>Caron, ’17</w:t>
      </w:r>
      <w:r w:rsidRPr="00B7314F">
        <w:t xml:space="preserve"> [Fred, Minister of Minister of Indigenous and Northern Affairs’ Special Representative on Border Crossing Issues; “Report on First Nation border crossing issues;” August 31, 2017; https://www.aadnc-aandc.gc.ca/eng/1506622719017/1506622893512]</w:t>
      </w:r>
    </w:p>
    <w:p w14:paraId="3235FA3D" w14:textId="1AE4B672" w:rsidR="00D75E5C" w:rsidRDefault="00D75E5C" w:rsidP="002C4FED">
      <w:pPr>
        <w:rPr>
          <w:sz w:val="16"/>
        </w:rPr>
      </w:pPr>
      <w:r w:rsidRPr="00D75E5C">
        <w:rPr>
          <w:sz w:val="16"/>
        </w:rPr>
        <w:t xml:space="preserve">The </w:t>
      </w:r>
      <w:r w:rsidRPr="00D75E5C">
        <w:rPr>
          <w:rStyle w:val="StyleUnderline"/>
          <w:highlight w:val="yellow"/>
        </w:rPr>
        <w:t>participation of First Nations in</w:t>
      </w:r>
      <w:r w:rsidRPr="00D75E5C">
        <w:rPr>
          <w:sz w:val="16"/>
        </w:rPr>
        <w:t xml:space="preserve"> these </w:t>
      </w:r>
      <w:r w:rsidRPr="00D75E5C">
        <w:rPr>
          <w:rStyle w:val="StyleUnderline"/>
          <w:highlight w:val="yellow"/>
        </w:rPr>
        <w:t>engagement sessions reflected their depth of feeling</w:t>
      </w:r>
      <w:r w:rsidRPr="00D75E5C">
        <w:rPr>
          <w:sz w:val="16"/>
        </w:rPr>
        <w:t xml:space="preserve"> about these issues </w:t>
      </w:r>
      <w:r w:rsidRPr="00D75E5C">
        <w:rPr>
          <w:rStyle w:val="StyleUnderline"/>
          <w:highlight w:val="yellow"/>
        </w:rPr>
        <w:t>as well as</w:t>
      </w:r>
      <w:r w:rsidRPr="00D75E5C">
        <w:rPr>
          <w:sz w:val="16"/>
        </w:rPr>
        <w:t xml:space="preserve"> their </w:t>
      </w:r>
      <w:r w:rsidRPr="00D75E5C">
        <w:rPr>
          <w:rStyle w:val="StyleUnderline"/>
          <w:highlight w:val="yellow"/>
        </w:rPr>
        <w:t xml:space="preserve">desire to </w:t>
      </w:r>
      <w:r w:rsidRPr="00D75E5C">
        <w:rPr>
          <w:rStyle w:val="Emphasis"/>
          <w:highlight w:val="yellow"/>
        </w:rPr>
        <w:t>achieve solutions in the near term</w:t>
      </w:r>
      <w:r w:rsidRPr="00D75E5C">
        <w:rPr>
          <w:sz w:val="16"/>
        </w:rPr>
        <w:t xml:space="preserve">. It was obvious to me that the First Nation representatives that I met with had given serious thought to these matters based on years of experience, and came forward readily with what they considered to be viable solutions. In this respect, frustration was frequently expressed that these issues had been raised with government on many occasions over a number of decades without, in their view, much progress having been realized. This led some participants in the engagement sessions to express concerns that this would be another report that would "sit on the shelf" without proper consideration by government and appropriate follow-up action, and hence increase, rather than reduce, current tensions. </w:t>
      </w:r>
      <w:r w:rsidRPr="00D75E5C">
        <w:rPr>
          <w:rStyle w:val="StyleUnderline"/>
          <w:highlight w:val="yellow"/>
        </w:rPr>
        <w:t>There is</w:t>
      </w:r>
      <w:r w:rsidRPr="00D75E5C">
        <w:rPr>
          <w:rStyle w:val="StyleUnderline"/>
        </w:rPr>
        <w:t>,</w:t>
      </w:r>
      <w:r w:rsidRPr="00D75E5C">
        <w:rPr>
          <w:sz w:val="16"/>
        </w:rPr>
        <w:t xml:space="preserve"> therefore, </w:t>
      </w:r>
      <w:r w:rsidRPr="00D75E5C">
        <w:rPr>
          <w:rStyle w:val="StyleUnderline"/>
          <w:highlight w:val="yellow"/>
        </w:rPr>
        <w:t xml:space="preserve">an expectation on the part of First Nations that this most recent initiative of the federal government will result in </w:t>
      </w:r>
      <w:r w:rsidRPr="00D75E5C">
        <w:rPr>
          <w:rStyle w:val="Emphasis"/>
          <w:highlight w:val="yellow"/>
        </w:rPr>
        <w:t>meaningful progress in the short term</w:t>
      </w:r>
      <w:r w:rsidRPr="00D75E5C">
        <w:rPr>
          <w:rStyle w:val="StyleUnderline"/>
          <w:highlight w:val="yellow"/>
        </w:rPr>
        <w:t xml:space="preserve">, based on measures that First Nations will help design in </w:t>
      </w:r>
      <w:r w:rsidRPr="00D75E5C">
        <w:rPr>
          <w:rStyle w:val="Emphasis"/>
          <w:highlight w:val="yellow"/>
        </w:rPr>
        <w:t>partnership</w:t>
      </w:r>
      <w:r w:rsidRPr="00D75E5C">
        <w:rPr>
          <w:rStyle w:val="StyleUnderline"/>
          <w:highlight w:val="yellow"/>
        </w:rPr>
        <w:t xml:space="preserve"> with government</w:t>
      </w:r>
      <w:r w:rsidRPr="00D75E5C">
        <w:rPr>
          <w:sz w:val="16"/>
          <w:highlight w:val="yellow"/>
        </w:rPr>
        <w:t>.</w:t>
      </w:r>
      <w:r w:rsidRPr="00D75E5C">
        <w:rPr>
          <w:sz w:val="16"/>
        </w:rPr>
        <w:t xml:space="preserve"> </w:t>
      </w:r>
    </w:p>
    <w:p w14:paraId="5337F892" w14:textId="0EDE00B0" w:rsidR="001C32B6" w:rsidRDefault="00EC59A3" w:rsidP="009906E2">
      <w:pPr>
        <w:pStyle w:val="Heading4"/>
        <w:numPr>
          <w:ilvl w:val="0"/>
          <w:numId w:val="1"/>
        </w:numPr>
      </w:pPr>
      <w:r>
        <w:t>Consultation with Native American tribes is mandated in the status quo. It would occur absent the counterplan.</w:t>
      </w:r>
    </w:p>
    <w:p w14:paraId="531581E7" w14:textId="50510B46" w:rsidR="00EC59A3" w:rsidRPr="00EC59A3" w:rsidRDefault="00EC59A3" w:rsidP="00EC59A3">
      <w:pPr>
        <w:ind w:left="720"/>
      </w:pPr>
      <w:r w:rsidRPr="00EC59A3">
        <w:rPr>
          <w:rFonts w:eastAsiaTheme="majorEastAsia" w:cstheme="majorBidi"/>
          <w:b/>
          <w:iCs/>
          <w:sz w:val="26"/>
        </w:rPr>
        <w:t>Marchand, ’17</w:t>
      </w:r>
      <w:r>
        <w:t xml:space="preserve"> [Dr. Michael, Chairman Colville Business Council, Confederated Tribes of the Colville Reservation, on behalf of the National Congress of American Indians; “United States House of Representatives Committee on Homeland Security Subcommittee on Border and Maritime Security Hearing on “Looking North: Assessing the Current Threat at the U.S. Canadian Border” November 14, 2017; p. 4; https://docs.house.gov/meetings/HM/HM11/20171114/106626/HHRG-115-HM11-Wstate-MarchandM-20171114.pdf]</w:t>
      </w:r>
    </w:p>
    <w:p w14:paraId="623EC936" w14:textId="1A708104" w:rsidR="00EC59A3" w:rsidRDefault="00EC59A3" w:rsidP="00EC59A3">
      <w:r>
        <w:t xml:space="preserve">               </w:t>
      </w:r>
      <w:r w:rsidRPr="00EC59A3">
        <w:rPr>
          <w:rStyle w:val="StyleUnderline"/>
          <w:highlight w:val="yellow"/>
        </w:rPr>
        <w:t>The DHS must work to increase compliance with Executive Order 13175 which requires each federal agency to consult with Tribal Nations</w:t>
      </w:r>
      <w:r>
        <w:t>. Further, there are dozens of provisions in various DHS authorizations that mistakenly categorize tribes as “local governments” and therefore set the wrong legal framework for the federal-tribal relationship. Instead, such provisions should acknowledge that DHS has a trust relationship with Indian tribes</w:t>
      </w:r>
      <w:r w:rsidR="00F56E5F">
        <w:t>.</w:t>
      </w:r>
    </w:p>
    <w:p w14:paraId="6912352A" w14:textId="66A6BD3A" w:rsidR="00926DB2" w:rsidRPr="00926DB2" w:rsidRDefault="00926DB2" w:rsidP="00EC59A3">
      <w:pPr>
        <w:rPr>
          <w:rFonts w:eastAsiaTheme="majorEastAsia" w:cstheme="majorBidi"/>
          <w:b/>
          <w:iCs/>
          <w:sz w:val="26"/>
        </w:rPr>
      </w:pPr>
      <w:r>
        <w:t xml:space="preserve">4. </w:t>
      </w:r>
      <w:r w:rsidRPr="00926DB2">
        <w:rPr>
          <w:rFonts w:eastAsiaTheme="majorEastAsia" w:cstheme="majorBidi"/>
          <w:b/>
          <w:iCs/>
          <w:sz w:val="26"/>
        </w:rPr>
        <w:t>Consultation inherently delays plan implementation. It becomes a short term endorsement of ongoing racism which must be rejected per Memmi 2K, as well as at least a short term continuation of threats to cultural survival and I-law.</w:t>
      </w:r>
      <w:r>
        <w:rPr>
          <w:rFonts w:eastAsiaTheme="majorEastAsia" w:cstheme="majorBidi"/>
          <w:b/>
          <w:iCs/>
          <w:sz w:val="26"/>
        </w:rPr>
        <w:t xml:space="preserve"> Case impacts are a disad to the CP.</w:t>
      </w:r>
    </w:p>
    <w:p w14:paraId="2DB56271" w14:textId="3BF91522" w:rsidR="00894CB5" w:rsidRDefault="00894CB5" w:rsidP="00894CB5">
      <w:pPr>
        <w:pStyle w:val="Heading4"/>
      </w:pPr>
      <w:r>
        <w:t>5. Perm – Do both</w:t>
      </w:r>
    </w:p>
    <w:p w14:paraId="228E65E4" w14:textId="77777777" w:rsidR="00894CB5" w:rsidRDefault="00894CB5" w:rsidP="00894CB5">
      <w:r>
        <w:t>a. This is fiat. For the purposes of debate, we assume plan and counterplan just happen.</w:t>
      </w:r>
    </w:p>
    <w:p w14:paraId="4BE79154" w14:textId="77777777" w:rsidR="00894CB5" w:rsidRDefault="00894CB5" w:rsidP="00894CB5">
      <w:r>
        <w:t>b. Not a lie.  The lie perm would include policymaker knowledge of the outcome during consultation which would be intrinsic.</w:t>
      </w:r>
    </w:p>
    <w:p w14:paraId="0DBF1185" w14:textId="77777777" w:rsidR="00894CB5" w:rsidRDefault="00894CB5" w:rsidP="00894CB5">
      <w:r>
        <w:t>c. Leaks are impossible.  No knowledge of plan until it happens.</w:t>
      </w:r>
    </w:p>
    <w:p w14:paraId="760FD229" w14:textId="77777777" w:rsidR="00894CB5" w:rsidRDefault="00894CB5" w:rsidP="00894CB5">
      <w:r>
        <w:t>d. No solvency deficit.  If they say yes, this perm is the counterplan.</w:t>
      </w:r>
    </w:p>
    <w:p w14:paraId="4DFAE87A" w14:textId="77777777" w:rsidR="00894CB5" w:rsidRDefault="00894CB5" w:rsidP="00EC59A3"/>
    <w:p w14:paraId="60CEBC85" w14:textId="466FDBEF" w:rsidR="00F56E5F" w:rsidRDefault="00F56E5F" w:rsidP="009906E2">
      <w:pPr>
        <w:pStyle w:val="Heading4"/>
        <w:numPr>
          <w:ilvl w:val="0"/>
          <w:numId w:val="2"/>
        </w:numPr>
      </w:pPr>
      <w:r>
        <w:t>Consult Counterplans</w:t>
      </w:r>
      <w:r w:rsidR="00894CB5">
        <w:t xml:space="preserve"> </w:t>
      </w:r>
      <w:r w:rsidR="00474868">
        <w:t xml:space="preserve">is </w:t>
      </w:r>
      <w:r w:rsidR="00894CB5">
        <w:t>Theoretically Illegitimate</w:t>
      </w:r>
      <w:r>
        <w:t xml:space="preserve"> – Short</w:t>
      </w:r>
      <w:r w:rsidR="00894CB5">
        <w:t xml:space="preserve"> Version</w:t>
      </w:r>
    </w:p>
    <w:p w14:paraId="26A27A4D" w14:textId="35471440" w:rsidR="00F56E5F" w:rsidRDefault="00F56E5F" w:rsidP="00F56E5F">
      <w:r w:rsidRPr="00894CB5">
        <w:rPr>
          <w:rFonts w:eastAsiaTheme="majorEastAsia" w:cstheme="majorBidi"/>
          <w:b/>
          <w:iCs/>
          <w:sz w:val="26"/>
        </w:rPr>
        <w:t>Consultation CP’s are bad and plan plus</w:t>
      </w:r>
      <w:r>
        <w:t xml:space="preserve"> – They add a timeframe and certainty to the plan. Legitimate CP’s must be both textually and functionally competitive. Only both limitations prevent normal means CP’s which are conceptually unlimited, ruining aff predictability, and sidestep the topic, ruining resolutional education and focusing the debate on the neg’s process args at the expense of the aff’s topic content adv’s. This ruins competitive equity by eliminating the adv to being aff</w:t>
      </w:r>
      <w:r w:rsidR="00894CB5">
        <w:t>.</w:t>
      </w:r>
    </w:p>
    <w:p w14:paraId="5DD726D7" w14:textId="4DF0E508" w:rsidR="00F56E5F" w:rsidRDefault="00F56E5F" w:rsidP="00894CB5">
      <w:pPr>
        <w:pStyle w:val="Heading4"/>
      </w:pPr>
      <w:r>
        <w:t>Consultation Fiat Bad – Long</w:t>
      </w:r>
    </w:p>
    <w:p w14:paraId="0E32E8FF" w14:textId="562E6BF8" w:rsidR="00F56E5F" w:rsidRDefault="00F56E5F" w:rsidP="00894CB5">
      <w:pPr>
        <w:pStyle w:val="Heading4"/>
      </w:pPr>
      <w:r>
        <w:t>Consult counterplans are bad</w:t>
      </w:r>
      <w:r w:rsidR="00894CB5">
        <w:t xml:space="preserve"> for debate:</w:t>
      </w:r>
    </w:p>
    <w:p w14:paraId="14E41910" w14:textId="77777777" w:rsidR="00F56E5F" w:rsidRPr="00894CB5" w:rsidRDefault="00F56E5F" w:rsidP="00894CB5">
      <w:r w:rsidRPr="00894CB5">
        <w:t>1. Jurisdiction.  The power of fiat extends only to known actions – you can’t vote for an if statement because it represents more than one unknown textual advocacy and justifies fiating “do the counterplan and if it fails do the plan” or “do one plan and if it doesn’t solve try another.”</w:t>
      </w:r>
    </w:p>
    <w:p w14:paraId="6113CDF5" w14:textId="77777777" w:rsidR="00F56E5F" w:rsidRPr="00894CB5" w:rsidRDefault="00F56E5F" w:rsidP="00894CB5">
      <w:r w:rsidRPr="00894CB5">
        <w:t>2. Topic-specific education.  Consultation completely sidesteps the question of whether the plan is a good idea. They are run every year and produce stale education.</w:t>
      </w:r>
    </w:p>
    <w:p w14:paraId="4B32CD5B" w14:textId="77777777" w:rsidR="00F56E5F" w:rsidRPr="00894CB5" w:rsidRDefault="00F56E5F" w:rsidP="00894CB5">
      <w:r w:rsidRPr="00894CB5">
        <w:t>3. It’s a process counterplan that competes based on implicit background conditions of our plan, justifying “exclude one senator from the vote” or the veto counterplan. These counterplans artificially erase the plan as a source of offense making it impossible to win.</w:t>
      </w:r>
    </w:p>
    <w:p w14:paraId="5FF9BB2B" w14:textId="77777777" w:rsidR="00F56E5F" w:rsidRPr="00894CB5" w:rsidRDefault="00F56E5F" w:rsidP="00894CB5">
      <w:r w:rsidRPr="00894CB5">
        <w:t>4. Inherently Vague.</w:t>
      </w:r>
    </w:p>
    <w:p w14:paraId="0DC18E67" w14:textId="77777777" w:rsidR="00F56E5F" w:rsidRPr="00894CB5" w:rsidRDefault="00F56E5F" w:rsidP="00894CB5">
      <w:r w:rsidRPr="00894CB5">
        <w:t>a.  There’s no literature because the USFG never consults anyone over this type of policy.</w:t>
      </w:r>
    </w:p>
    <w:p w14:paraId="65D26ED7" w14:textId="77777777" w:rsidR="00F56E5F" w:rsidRPr="00894CB5" w:rsidRDefault="00F56E5F" w:rsidP="00894CB5">
      <w:r w:rsidRPr="00894CB5">
        <w:t>b.  No articulation of what mechanism might be used to consult, which is key given the lack of empirical examples.</w:t>
      </w:r>
    </w:p>
    <w:p w14:paraId="0D1CA2B7" w14:textId="77777777" w:rsidR="00F56E5F" w:rsidRPr="00894CB5" w:rsidRDefault="00F56E5F" w:rsidP="00894CB5">
      <w:r w:rsidRPr="00894CB5">
        <w:t>c.  The text essentially contains an “if” statement which makes the outcome indeterminate.</w:t>
      </w:r>
    </w:p>
    <w:p w14:paraId="3B73D22B" w14:textId="77777777" w:rsidR="00F56E5F" w:rsidRPr="00894CB5" w:rsidRDefault="00F56E5F" w:rsidP="00894CB5">
      <w:r w:rsidRPr="00894CB5">
        <w:t>d.  Independent voter because we can’t generate offense and it skews specific or deep education.</w:t>
      </w:r>
    </w:p>
    <w:p w14:paraId="7676D28E" w14:textId="77777777" w:rsidR="00F56E5F" w:rsidRPr="00894CB5" w:rsidRDefault="00F56E5F" w:rsidP="00894CB5">
      <w:r w:rsidRPr="00894CB5">
        <w:t>5. Role of decision-maker.  Debate is about determining what policies are good; the neg shifts that question to another actor. Imposing endless conditional statements is bad argument resolution training.</w:t>
      </w:r>
    </w:p>
    <w:p w14:paraId="7FBF4787" w14:textId="77777777" w:rsidR="00F56E5F" w:rsidRPr="00894CB5" w:rsidRDefault="00F56E5F" w:rsidP="00894CB5">
      <w:r w:rsidRPr="00894CB5">
        <w:t>6. Infinitely Regressive.  Any person, country, or organization could be consulted. Net benefits don’t check – there’s always generic consult key to soft power.</w:t>
      </w:r>
    </w:p>
    <w:p w14:paraId="15F9DBE5" w14:textId="77777777" w:rsidR="00F56E5F" w:rsidRPr="00894CB5" w:rsidRDefault="00F56E5F" w:rsidP="00894CB5">
      <w:r w:rsidRPr="00894CB5">
        <w:t>7. Object Fiat.  If they fiat consultation, the question of whether the US takes the advice is solvency.  Steals the “US disobeys” ground from us and moots education on the possibility that they don’t obey.</w:t>
      </w:r>
    </w:p>
    <w:p w14:paraId="154F7A89" w14:textId="77777777" w:rsidR="00F56E5F" w:rsidRPr="00894CB5" w:rsidRDefault="00F56E5F" w:rsidP="00894CB5">
      <w:r w:rsidRPr="00894CB5">
        <w:t>8. It’s a PIC – Counterplan includes the entire plan as a concept.</w:t>
      </w:r>
    </w:p>
    <w:p w14:paraId="52890563" w14:textId="77777777" w:rsidR="00F56E5F" w:rsidRPr="00894CB5" w:rsidRDefault="00F56E5F" w:rsidP="00894CB5">
      <w:r w:rsidRPr="00894CB5">
        <w:t>a.  Insufficient Aff Ground.  It’s virtually impossible to generate offense against things like the “spend one dollar less” PIC.</w:t>
      </w:r>
    </w:p>
    <w:p w14:paraId="21180817" w14:textId="77777777" w:rsidR="00F56E5F" w:rsidRPr="00894CB5" w:rsidRDefault="00F56E5F" w:rsidP="00894CB5">
      <w:r w:rsidRPr="00894CB5">
        <w:t>b.  Unpredictable.  We are forced to advocate a substantial plan, but their counterplan has no such limitation.  They remove an insubstantial part of our plan.</w:t>
      </w:r>
    </w:p>
    <w:p w14:paraId="09F1F7AA" w14:textId="77777777" w:rsidR="00F56E5F" w:rsidRPr="00894CB5" w:rsidRDefault="00F56E5F" w:rsidP="00894CB5">
      <w:r w:rsidRPr="00894CB5">
        <w:t>c.  Forces Vague Plan Writing by encouraging the aff to minimize the areas the neg can exclude.</w:t>
      </w:r>
    </w:p>
    <w:p w14:paraId="23A1004F" w14:textId="77777777" w:rsidR="00F56E5F" w:rsidRPr="00894CB5" w:rsidRDefault="00F56E5F" w:rsidP="00894CB5">
      <w:r w:rsidRPr="00894CB5">
        <w:t>d.  Impossible Research Burden.  There are an infinite number of potential PICs</w:t>
      </w:r>
    </w:p>
    <w:p w14:paraId="7049D657" w14:textId="77777777" w:rsidR="00F56E5F" w:rsidRPr="00894CB5" w:rsidRDefault="00F56E5F" w:rsidP="00894CB5">
      <w:r w:rsidRPr="00894CB5">
        <w:t>9. Not Real-World.  No precedent, mechanism, or even inclination to consult like they propose.  Kills lit, predictability, and realistic education.</w:t>
      </w:r>
    </w:p>
    <w:p w14:paraId="75992145" w14:textId="77777777" w:rsidR="00F56E5F" w:rsidRPr="00894CB5" w:rsidRDefault="00F56E5F" w:rsidP="00894CB5">
      <w:r w:rsidRPr="00894CB5">
        <w:t>10. Future Fiat.  They don’t pass plan until after consultation.</w:t>
      </w:r>
    </w:p>
    <w:p w14:paraId="68B807F8" w14:textId="77777777" w:rsidR="00F56E5F" w:rsidRPr="00894CB5" w:rsidRDefault="00F56E5F" w:rsidP="00894CB5">
      <w:r w:rsidRPr="00894CB5">
        <w:t>a.  Artificially Competitive.  We didn’t specify a time frame in our plan text – they add it in for us.</w:t>
      </w:r>
    </w:p>
    <w:p w14:paraId="79FA82D1" w14:textId="77777777" w:rsidR="00F56E5F" w:rsidRPr="00894CB5" w:rsidRDefault="00F56E5F" w:rsidP="00894CB5">
      <w:r w:rsidRPr="00894CB5">
        <w:t>b.  Abusive Ground.  They could get net benefits like politics from the delay which artificially inflate the disad and we’d always lose.</w:t>
      </w:r>
    </w:p>
    <w:p w14:paraId="41415F7F" w14:textId="77777777" w:rsidR="00F56E5F" w:rsidRPr="00894CB5" w:rsidRDefault="00F56E5F" w:rsidP="00894CB5">
      <w:r w:rsidRPr="00894CB5">
        <w:t>11. Multi-Step Fiat.  They fiat the consultation, the response, and the government’s action.</w:t>
      </w:r>
    </w:p>
    <w:p w14:paraId="003B7FA5" w14:textId="77777777" w:rsidR="00F56E5F" w:rsidRPr="00894CB5" w:rsidRDefault="00F56E5F" w:rsidP="00894CB5">
      <w:r w:rsidRPr="00894CB5">
        <w:t>a.  Poor Political Training.  In the real world we can’t assume that implementation outside of our power occurs. They justify simultaneous multi-perspective political thought, which is functionally inapplicable.</w:t>
      </w:r>
    </w:p>
    <w:p w14:paraId="62A22770" w14:textId="77777777" w:rsidR="00F56E5F" w:rsidRPr="00894CB5" w:rsidRDefault="00F56E5F" w:rsidP="00894CB5">
      <w:r w:rsidRPr="00894CB5">
        <w:t>b.  Not Real World.  The chances of each step occurring are zero. They fiat away lit, predictability, and realistic education.</w:t>
      </w:r>
    </w:p>
    <w:p w14:paraId="3D58ED02" w14:textId="77777777" w:rsidR="00F56E5F" w:rsidRPr="00894CB5" w:rsidRDefault="00F56E5F" w:rsidP="00894CB5">
      <w:r w:rsidRPr="00894CB5">
        <w:t>c.  Infinitely Regressive.  They could expand it to eliminate the need to read any solvency at all.</w:t>
      </w:r>
    </w:p>
    <w:p w14:paraId="07445042" w14:textId="2C94AF87" w:rsidR="00F56E5F" w:rsidRPr="00894CB5" w:rsidRDefault="00F56E5F" w:rsidP="00894CB5">
      <w:r w:rsidRPr="00894CB5">
        <w:t>d.  Fiat</w:t>
      </w:r>
      <w:r w:rsidR="00894CB5">
        <w:t xml:space="preserve"> of</w:t>
      </w:r>
      <w:r w:rsidRPr="00894CB5">
        <w:t xml:space="preserve"> nonbinding consultation without our government’s response solves their offense.</w:t>
      </w:r>
    </w:p>
    <w:p w14:paraId="342EA77F" w14:textId="77777777" w:rsidR="00F56E5F" w:rsidRPr="00894CB5" w:rsidRDefault="00F56E5F" w:rsidP="00894CB5">
      <w:r w:rsidRPr="00894CB5">
        <w:t>12. Doesn’t compete textually.  CP text includes plan text. Textual competition is key because it is the most objective and doesn’t hinge on solvency.</w:t>
      </w:r>
    </w:p>
    <w:p w14:paraId="3FBF6BE5" w14:textId="35FE9C11" w:rsidR="00F56E5F" w:rsidRDefault="00F56E5F" w:rsidP="00894CB5">
      <w:r w:rsidRPr="00894CB5">
        <w:t>13. Favors Old Teams.  Because it’s run every year, older teams have time to develop better blocks. Consult is part of the wall keeping new programs from joining the community</w:t>
      </w:r>
      <w:r w:rsidR="00894CB5">
        <w:t>.</w:t>
      </w:r>
      <w:r>
        <w:t xml:space="preserve"> </w:t>
      </w:r>
    </w:p>
    <w:p w14:paraId="30EDBA4B" w14:textId="5CA18280" w:rsidR="00F56E5F" w:rsidRDefault="00F56E5F" w:rsidP="009906E2">
      <w:pPr>
        <w:pStyle w:val="Heading4"/>
        <w:numPr>
          <w:ilvl w:val="0"/>
          <w:numId w:val="2"/>
        </w:numPr>
      </w:pPr>
      <w:r>
        <w:t>Perm – Do CP and then the Plan</w:t>
      </w:r>
    </w:p>
    <w:p w14:paraId="5AF8D1B3" w14:textId="6197744C" w:rsidR="00F56E5F" w:rsidRDefault="00F56E5F" w:rsidP="00F56E5F">
      <w:r>
        <w:t>Their delay counterplan justifies our time frame perm. At least stop them from using their delay to construct artificial competition against our other perms.</w:t>
      </w:r>
    </w:p>
    <w:p w14:paraId="6C441A3F" w14:textId="5CBCA53A" w:rsidR="00F56E5F" w:rsidRDefault="00F56E5F" w:rsidP="009906E2">
      <w:pPr>
        <w:pStyle w:val="Heading4"/>
        <w:numPr>
          <w:ilvl w:val="0"/>
          <w:numId w:val="2"/>
        </w:numPr>
      </w:pPr>
      <w:r>
        <w:t xml:space="preserve">Perm – Consult on </w:t>
      </w:r>
      <w:r w:rsidR="00894CB5">
        <w:t>specifics of plan only.</w:t>
      </w:r>
    </w:p>
    <w:p w14:paraId="748E07C6" w14:textId="77777777" w:rsidR="00F56E5F" w:rsidRDefault="00F56E5F" w:rsidP="00F56E5F">
      <w:r>
        <w:t>These are included in the plan and therefore the counterplan, but their nature can vary without severance.</w:t>
      </w:r>
    </w:p>
    <w:p w14:paraId="3FEF397A" w14:textId="77777777" w:rsidR="00894CB5" w:rsidRDefault="00F56E5F" w:rsidP="00894CB5">
      <w:r>
        <w:t>Funding and enforcement are the most perceived parts of policy – this grants them all the influence they want.</w:t>
      </w:r>
    </w:p>
    <w:p w14:paraId="2C035626" w14:textId="695F0D49" w:rsidR="001C3B99" w:rsidRDefault="001C3B99" w:rsidP="00894CB5">
      <w:pPr>
        <w:pStyle w:val="Heading2"/>
      </w:pPr>
      <w:r>
        <w:t>Kritik Answers</w:t>
      </w:r>
    </w:p>
    <w:p w14:paraId="7E8D9902" w14:textId="3FAE06E9" w:rsidR="0085733E" w:rsidRPr="0085733E" w:rsidRDefault="0085733E" w:rsidP="0085733E">
      <w:pPr>
        <w:pStyle w:val="Heading2"/>
      </w:pPr>
      <w:r>
        <w:t>Capitalism K</w:t>
      </w:r>
    </w:p>
    <w:p w14:paraId="170CCA8C" w14:textId="015B04FE" w:rsidR="001C3B99" w:rsidRDefault="001C3B99" w:rsidP="001C3B99">
      <w:pPr>
        <w:pStyle w:val="Heading3"/>
      </w:pPr>
      <w:r>
        <w:t>Capitalism Answers</w:t>
      </w:r>
      <w:r w:rsidR="009D2193">
        <w:t xml:space="preserve"> Frontline</w:t>
      </w:r>
    </w:p>
    <w:p w14:paraId="60C32610" w14:textId="1463969B" w:rsidR="001C3B99" w:rsidRPr="008D6F14" w:rsidRDefault="00894CB5" w:rsidP="009906E2">
      <w:pPr>
        <w:pStyle w:val="Heading4"/>
        <w:numPr>
          <w:ilvl w:val="0"/>
          <w:numId w:val="3"/>
        </w:numPr>
      </w:pPr>
      <w:r>
        <w:t xml:space="preserve">Turn: </w:t>
      </w:r>
      <w:r w:rsidR="001C3B99">
        <w:t>Marxism is simply another form of European imperialism designed to control Native Americans.</w:t>
      </w:r>
    </w:p>
    <w:p w14:paraId="39981F69" w14:textId="77777777" w:rsidR="001C3B99" w:rsidRDefault="001C3B99" w:rsidP="001C3B99">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53"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14:paraId="1BF9D2B1" w14:textId="07B0DA27" w:rsidR="001C3B99" w:rsidRDefault="001C3B99" w:rsidP="001C3B99">
      <w:pPr>
        <w:rPr>
          <w:sz w:val="16"/>
        </w:rPr>
      </w:pPr>
      <w:r w:rsidRPr="00806056">
        <w:rPr>
          <w:sz w:val="16"/>
        </w:rPr>
        <w:t xml:space="preserve">Hegel and Marx were heirs to the thinking of Newton, Descartes, Locke and Smith. Hegel finished the process of secularizing theology–and that is put in his own terms–he secularized the religious thinking through which Europe understood the universe. Then </w:t>
      </w:r>
      <w:r w:rsidRPr="008D6F14">
        <w:rPr>
          <w:rStyle w:val="StyleUnderline"/>
          <w:highlight w:val="yellow"/>
        </w:rPr>
        <w:t>Marx put Hegel’s philosophy in terms of “</w:t>
      </w:r>
      <w:r w:rsidRPr="008D6F14">
        <w:rPr>
          <w:rStyle w:val="Emphasis"/>
          <w:highlight w:val="yellow"/>
        </w:rPr>
        <w:t>materialism,</w:t>
      </w:r>
      <w:r w:rsidRPr="008D6F14">
        <w:rPr>
          <w:rStyle w:val="StyleUnderline"/>
          <w:highlight w:val="yellow"/>
        </w:rPr>
        <w:t xml:space="preserve">” which is to say that Marx </w:t>
      </w:r>
      <w:r w:rsidRPr="008D6F14">
        <w:rPr>
          <w:rStyle w:val="Emphasis"/>
          <w:highlight w:val="yellow"/>
        </w:rPr>
        <w:t xml:space="preserve">despiritualized </w:t>
      </w:r>
      <w:r w:rsidRPr="008D6F14">
        <w:rPr>
          <w:rStyle w:val="StyleUnderline"/>
          <w:highlight w:val="yellow"/>
        </w:rPr>
        <w:t>Hegel’s</w:t>
      </w:r>
      <w:r w:rsidRPr="008D6F14">
        <w:rPr>
          <w:rStyle w:val="StyleUnderline"/>
        </w:rPr>
        <w:t xml:space="preserve"> </w:t>
      </w:r>
      <w:r w:rsidRPr="008D6F14">
        <w:rPr>
          <w:rStyle w:val="StyleUnderline"/>
          <w:highlight w:val="yellow"/>
        </w:rPr>
        <w:t>work</w:t>
      </w:r>
      <w:r w:rsidRPr="00806056">
        <w:rPr>
          <w:sz w:val="16"/>
        </w:rPr>
        <w:t xml:space="preserve"> altogether. Again, this is in Marx’ own terms. And this is now seen as the future revolutionary potential of Europe. </w:t>
      </w:r>
      <w:r w:rsidRPr="008D6F14">
        <w:rPr>
          <w:rStyle w:val="StyleUnderline"/>
          <w:highlight w:val="yellow"/>
        </w:rPr>
        <w:t xml:space="preserve">Europeans may see this as revolutionary, but American Indians see it simply as still more of that </w:t>
      </w:r>
      <w:r w:rsidRPr="008D6F14">
        <w:rPr>
          <w:rStyle w:val="Emphasis"/>
          <w:highlight w:val="yellow"/>
        </w:rPr>
        <w:t>same old European</w:t>
      </w:r>
      <w:r w:rsidRPr="008D6F14">
        <w:rPr>
          <w:rStyle w:val="StyleUnderline"/>
        </w:rPr>
        <w:t xml:space="preserve"> </w:t>
      </w:r>
      <w:r w:rsidRPr="008D6F14">
        <w:rPr>
          <w:rStyle w:val="Emphasis"/>
          <w:highlight w:val="yellow"/>
        </w:rPr>
        <w:t>conflict between being and gaining</w:t>
      </w:r>
      <w:r w:rsidRPr="008D6F14">
        <w:rPr>
          <w:rStyle w:val="Emphasis"/>
        </w:rPr>
        <w:t>.</w:t>
      </w:r>
      <w:r w:rsidRPr="00806056">
        <w:rPr>
          <w:sz w:val="16"/>
        </w:rPr>
        <w:t xml:space="preserve"> </w:t>
      </w:r>
      <w:r w:rsidRPr="008D6F14">
        <w:rPr>
          <w:rStyle w:val="StyleUnderline"/>
          <w:highlight w:val="yellow"/>
        </w:rPr>
        <w:t xml:space="preserve">The intellectual roots of a new Marxist form of </w:t>
      </w:r>
      <w:r w:rsidRPr="008D6F14">
        <w:rPr>
          <w:rStyle w:val="Emphasis"/>
          <w:highlight w:val="yellow"/>
        </w:rPr>
        <w:t>European</w:t>
      </w:r>
      <w:r w:rsidRPr="008D6F14">
        <w:rPr>
          <w:rStyle w:val="Emphasis"/>
        </w:rPr>
        <w:t xml:space="preserve"> </w:t>
      </w:r>
      <w:r w:rsidRPr="008D6F14">
        <w:rPr>
          <w:rStyle w:val="Emphasis"/>
          <w:highlight w:val="yellow"/>
        </w:rPr>
        <w:t xml:space="preserve">imperialism </w:t>
      </w:r>
      <w:r w:rsidRPr="008D6F14">
        <w:rPr>
          <w:rStyle w:val="StyleUnderline"/>
          <w:highlight w:val="yellow"/>
        </w:rPr>
        <w:t>lie in Marx’</w:t>
      </w:r>
      <w:r w:rsidRPr="008D6F14">
        <w:rPr>
          <w:rStyle w:val="StyleUnderline"/>
        </w:rPr>
        <w:t>–</w:t>
      </w:r>
      <w:r w:rsidRPr="00806056">
        <w:rPr>
          <w:sz w:val="16"/>
        </w:rPr>
        <w:t>and his followers’–links to the tradition of Newton, Hegel and the others.</w:t>
      </w:r>
    </w:p>
    <w:p w14:paraId="26ADB255" w14:textId="0258B944" w:rsidR="00CE72F3" w:rsidRPr="00CE72F3" w:rsidRDefault="00CE72F3" w:rsidP="009906E2">
      <w:pPr>
        <w:pStyle w:val="Heading4"/>
        <w:numPr>
          <w:ilvl w:val="0"/>
          <w:numId w:val="3"/>
        </w:numPr>
      </w:pPr>
      <w:r>
        <w:t>No Link: Neither plan text nor case rhetoric constitute an explicit or implicit endorsement of capitalism. Look, do you see an economy advantage?</w:t>
      </w:r>
    </w:p>
    <w:p w14:paraId="753F0B9D" w14:textId="31ABE31A" w:rsidR="00CE72F3" w:rsidRPr="00A24812" w:rsidRDefault="00CE72F3" w:rsidP="009906E2">
      <w:pPr>
        <w:pStyle w:val="Heading4"/>
        <w:numPr>
          <w:ilvl w:val="0"/>
          <w:numId w:val="3"/>
        </w:numPr>
      </w:pPr>
      <w:r>
        <w:t xml:space="preserve">Turn: </w:t>
      </w:r>
      <w:r w:rsidRPr="00A24812">
        <w:t>Marxism will lead to extinction through global eco-catastrophe. Only return to Native American ways of life can save Native peoples.</w:t>
      </w:r>
    </w:p>
    <w:p w14:paraId="0EAD81BF" w14:textId="77777777" w:rsidR="00CE72F3" w:rsidRDefault="00CE72F3" w:rsidP="00CE72F3">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54"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14:paraId="31572BAB" w14:textId="77777777" w:rsidR="00CE72F3" w:rsidRDefault="00CE72F3" w:rsidP="00CE72F3">
      <w:pPr>
        <w:rPr>
          <w:rStyle w:val="Emphasis"/>
          <w:highlight w:val="yellow"/>
        </w:rPr>
      </w:pPr>
      <w:r w:rsidRPr="00D31CF8">
        <w:rPr>
          <w:rStyle w:val="StyleUnderline"/>
          <w:highlight w:val="yellow"/>
        </w:rPr>
        <w:t xml:space="preserve">All European tradition, </w:t>
      </w:r>
      <w:r w:rsidRPr="00D31CF8">
        <w:rPr>
          <w:rStyle w:val="Emphasis"/>
          <w:highlight w:val="yellow"/>
        </w:rPr>
        <w:t>Marxism included</w:t>
      </w:r>
      <w:r w:rsidRPr="00D31CF8">
        <w:rPr>
          <w:rStyle w:val="StyleUnderline"/>
          <w:highlight w:val="yellow"/>
        </w:rPr>
        <w:t xml:space="preserve">, has conspired to </w:t>
      </w:r>
      <w:r w:rsidRPr="00D31CF8">
        <w:rPr>
          <w:rStyle w:val="Emphasis"/>
          <w:highlight w:val="yellow"/>
        </w:rPr>
        <w:t>defy the natural order of all things</w:t>
      </w:r>
      <w:r w:rsidRPr="00806056">
        <w:rPr>
          <w:sz w:val="10"/>
        </w:rPr>
        <w:t xml:space="preserve">. Mother Earth has been abused, the powers have been abused, and </w:t>
      </w:r>
      <w:r w:rsidRPr="00D31CF8">
        <w:rPr>
          <w:rStyle w:val="StyleUnderline"/>
          <w:highlight w:val="yellow"/>
        </w:rPr>
        <w:t xml:space="preserve">this </w:t>
      </w:r>
      <w:r w:rsidRPr="00D31CF8">
        <w:rPr>
          <w:rStyle w:val="Emphasis"/>
          <w:highlight w:val="yellow"/>
        </w:rPr>
        <w:t>cannot go on forever</w:t>
      </w:r>
      <w:r w:rsidRPr="00806056">
        <w:rPr>
          <w:sz w:val="10"/>
        </w:rPr>
        <w:t xml:space="preserve">. No theory can alter that simple fact. </w:t>
      </w:r>
      <w:r w:rsidRPr="00D31CF8">
        <w:rPr>
          <w:rStyle w:val="StyleUnderline"/>
          <w:highlight w:val="yellow"/>
        </w:rPr>
        <w:t>Mother Earth</w:t>
      </w:r>
      <w:r w:rsidRPr="00D31CF8">
        <w:rPr>
          <w:rStyle w:val="StyleUnderline"/>
        </w:rPr>
        <w:t xml:space="preserve"> </w:t>
      </w:r>
      <w:r w:rsidRPr="00D31CF8">
        <w:rPr>
          <w:rStyle w:val="StyleUnderline"/>
          <w:highlight w:val="yellow"/>
        </w:rPr>
        <w:t xml:space="preserve">will </w:t>
      </w:r>
      <w:r w:rsidRPr="00D31CF8">
        <w:rPr>
          <w:rStyle w:val="Emphasis"/>
          <w:highlight w:val="yellow"/>
        </w:rPr>
        <w:t>retaliate,</w:t>
      </w:r>
      <w:r w:rsidRPr="00D31CF8">
        <w:rPr>
          <w:rStyle w:val="StyleUnderline"/>
          <w:highlight w:val="yellow"/>
        </w:rPr>
        <w:t xml:space="preserve"> the whole environment will retaliate, and</w:t>
      </w:r>
      <w:r w:rsidRPr="00D31CF8">
        <w:rPr>
          <w:rStyle w:val="StyleUnderline"/>
        </w:rPr>
        <w:t xml:space="preserve"> the </w:t>
      </w:r>
      <w:r w:rsidRPr="00D31CF8">
        <w:rPr>
          <w:rStyle w:val="StyleUnderline"/>
          <w:highlight w:val="yellow"/>
        </w:rPr>
        <w:t xml:space="preserve">abusers will be </w:t>
      </w:r>
      <w:r w:rsidRPr="00D31CF8">
        <w:rPr>
          <w:rStyle w:val="Emphasis"/>
          <w:highlight w:val="yellow"/>
        </w:rPr>
        <w:t>eliminated</w:t>
      </w:r>
      <w:r w:rsidRPr="00D31CF8">
        <w:rPr>
          <w:rStyle w:val="StyleUnderline"/>
          <w:highlight w:val="yellow"/>
        </w:rPr>
        <w:t xml:space="preserve">. Things come </w:t>
      </w:r>
      <w:r w:rsidRPr="00D31CF8">
        <w:rPr>
          <w:rStyle w:val="Emphasis"/>
          <w:highlight w:val="yellow"/>
        </w:rPr>
        <w:t>full</w:t>
      </w:r>
      <w:r w:rsidRPr="00D31CF8">
        <w:rPr>
          <w:rStyle w:val="Emphasis"/>
        </w:rPr>
        <w:t xml:space="preserve"> </w:t>
      </w:r>
      <w:r w:rsidRPr="00D31CF8">
        <w:rPr>
          <w:rStyle w:val="Emphasis"/>
          <w:highlight w:val="yellow"/>
        </w:rPr>
        <w:t>circle</w:t>
      </w:r>
      <w:r w:rsidRPr="00D31CF8">
        <w:rPr>
          <w:rStyle w:val="StyleUnderline"/>
          <w:highlight w:val="yellow"/>
        </w:rPr>
        <w:t xml:space="preserve">, </w:t>
      </w:r>
      <w:r w:rsidRPr="00806056">
        <w:rPr>
          <w:sz w:val="10"/>
        </w:rPr>
        <w:t xml:space="preserve">back to where they started. That’s revolution. And that’s a prophecy of my people, of the Hopi people and of other correct peoples. American Indians have been trying to explain this to Europeans for centuries. But, as I said earlier, Europeans have proven themselves unable to hear. The </w:t>
      </w:r>
      <w:r w:rsidRPr="00D31CF8">
        <w:rPr>
          <w:rStyle w:val="StyleUnderline"/>
          <w:highlight w:val="yellow"/>
        </w:rPr>
        <w:t xml:space="preserve">natural order will win </w:t>
      </w:r>
      <w:r w:rsidRPr="00806056">
        <w:rPr>
          <w:sz w:val="10"/>
        </w:rPr>
        <w:t xml:space="preserve">out, and the </w:t>
      </w:r>
      <w:r w:rsidRPr="00D31CF8">
        <w:rPr>
          <w:rStyle w:val="Emphasis"/>
          <w:highlight w:val="yellow"/>
        </w:rPr>
        <w:t>offenders will die out</w:t>
      </w:r>
      <w:r w:rsidRPr="00806056">
        <w:rPr>
          <w:sz w:val="10"/>
        </w:rPr>
        <w:t xml:space="preserve">, the way deer die when they offend the harmony by over-populating a given region. </w:t>
      </w:r>
      <w:r w:rsidRPr="00806056">
        <w:rPr>
          <w:rStyle w:val="StyleUnderline"/>
          <w:highlight w:val="yellow"/>
        </w:rPr>
        <w:t>It’s o</w:t>
      </w:r>
      <w:r w:rsidRPr="00D31CF8">
        <w:rPr>
          <w:rStyle w:val="StyleUnderline"/>
          <w:highlight w:val="yellow"/>
        </w:rPr>
        <w:t xml:space="preserve">nly a matter of time until what Europeans call “a </w:t>
      </w:r>
      <w:r w:rsidRPr="00D31CF8">
        <w:rPr>
          <w:rStyle w:val="Emphasis"/>
          <w:highlight w:val="yellow"/>
        </w:rPr>
        <w:t xml:space="preserve">major catastrophe of global proportions” </w:t>
      </w:r>
      <w:r w:rsidRPr="00D31CF8">
        <w:rPr>
          <w:rStyle w:val="StyleUnderline"/>
          <w:highlight w:val="yellow"/>
        </w:rPr>
        <w:t>will occur. It is the role of American Indian peoples, the role of all natural beings, to</w:t>
      </w:r>
      <w:r w:rsidRPr="00D31CF8">
        <w:rPr>
          <w:rStyle w:val="StyleUnderline"/>
        </w:rPr>
        <w:t xml:space="preserve"> </w:t>
      </w:r>
      <w:r w:rsidRPr="00D31CF8">
        <w:rPr>
          <w:rStyle w:val="Emphasis"/>
          <w:highlight w:val="yellow"/>
        </w:rPr>
        <w:t>survive.</w:t>
      </w:r>
      <w:r w:rsidRPr="00806056">
        <w:rPr>
          <w:sz w:val="10"/>
        </w:rPr>
        <w:t xml:space="preserve"> A part of our survival is to resist. We resist not to overthrow a government or to take political power, but because it is natural to resist extermination, to survive. </w:t>
      </w:r>
      <w:r w:rsidRPr="00D31CF8">
        <w:rPr>
          <w:rStyle w:val="StyleUnderline"/>
          <w:highlight w:val="yellow"/>
        </w:rPr>
        <w:t xml:space="preserve">We don’t want power over white institutions; we want white institutions to </w:t>
      </w:r>
      <w:r w:rsidRPr="00D31CF8">
        <w:rPr>
          <w:rStyle w:val="Emphasis"/>
          <w:highlight w:val="yellow"/>
        </w:rPr>
        <w:t>disappear.</w:t>
      </w:r>
      <w:r w:rsidRPr="00D31CF8">
        <w:rPr>
          <w:rStyle w:val="StyleUnderline"/>
          <w:highlight w:val="yellow"/>
        </w:rPr>
        <w:t xml:space="preserve"> That’s </w:t>
      </w:r>
      <w:r w:rsidRPr="00D31CF8">
        <w:rPr>
          <w:rStyle w:val="Emphasis"/>
          <w:highlight w:val="yellow"/>
        </w:rPr>
        <w:t>revolution.</w:t>
      </w:r>
    </w:p>
    <w:p w14:paraId="26F08C31" w14:textId="77777777" w:rsidR="00CE72F3" w:rsidRDefault="00CE72F3" w:rsidP="00CE72F3">
      <w:pPr>
        <w:rPr>
          <w:rStyle w:val="StyleUnderline"/>
        </w:rPr>
      </w:pPr>
    </w:p>
    <w:p w14:paraId="7840009C" w14:textId="2B8D273A" w:rsidR="001C3B99" w:rsidRDefault="001C3B99" w:rsidP="009906E2">
      <w:pPr>
        <w:pStyle w:val="Heading4"/>
        <w:numPr>
          <w:ilvl w:val="0"/>
          <w:numId w:val="3"/>
        </w:numPr>
      </w:pPr>
      <w:r w:rsidRPr="007E1E54">
        <w:t>Marxism would sacrifice Nat</w:t>
      </w:r>
      <w:r>
        <w:t>ive American peoples on the alta</w:t>
      </w:r>
      <w:r w:rsidRPr="007E1E54">
        <w:t>r of industrialization, causing cultural genocide.</w:t>
      </w:r>
      <w:r>
        <w:t xml:space="preserve"> The USSR, China and Vietnam prove</w:t>
      </w:r>
      <w:r w:rsidR="00CE72F3">
        <w:t xml:space="preserve"> that our cultural survival advantage is a disadvantage to the K.</w:t>
      </w:r>
    </w:p>
    <w:p w14:paraId="4A6453C3" w14:textId="77777777" w:rsidR="001C3B99" w:rsidRPr="007E1E54" w:rsidRDefault="001C3B99" w:rsidP="001C3B99">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55"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14:paraId="05EE39AF" w14:textId="6F608B58" w:rsidR="001C3B99" w:rsidRDefault="001C3B99" w:rsidP="001C3B99">
      <w:r w:rsidRPr="007E1E54">
        <w:t xml:space="preserve">So, </w:t>
      </w:r>
      <w:r w:rsidRPr="007E1E54">
        <w:rPr>
          <w:rStyle w:val="StyleUnderline"/>
          <w:highlight w:val="yellow"/>
        </w:rPr>
        <w:t>in order</w:t>
      </w:r>
      <w:r w:rsidRPr="007E1E54">
        <w:t xml:space="preserve"> for us </w:t>
      </w:r>
      <w:r w:rsidRPr="007E1E54">
        <w:rPr>
          <w:rStyle w:val="StyleUnderline"/>
          <w:highlight w:val="yellow"/>
        </w:rPr>
        <w:t>to</w:t>
      </w:r>
      <w:r w:rsidRPr="007E1E54">
        <w:rPr>
          <w:rStyle w:val="StyleUnderline"/>
        </w:rPr>
        <w:t xml:space="preserve"> </w:t>
      </w:r>
      <w:r w:rsidRPr="007E1E54">
        <w:t xml:space="preserve">really </w:t>
      </w:r>
      <w:r w:rsidRPr="007E1E54">
        <w:rPr>
          <w:rStyle w:val="StyleUnderline"/>
          <w:highlight w:val="yellow"/>
        </w:rPr>
        <w:t>join forces with Marxism</w:t>
      </w:r>
      <w:r w:rsidRPr="007E1E54">
        <w:t xml:space="preserve">, we </w:t>
      </w:r>
      <w:r w:rsidRPr="007E1E54">
        <w:rPr>
          <w:rStyle w:val="StyleUnderline"/>
          <w:highlight w:val="yellow"/>
        </w:rPr>
        <w:t xml:space="preserve">American Indians would have to accept the </w:t>
      </w:r>
      <w:r w:rsidRPr="007E1E54">
        <w:rPr>
          <w:rStyle w:val="Emphasis"/>
          <w:highlight w:val="yellow"/>
        </w:rPr>
        <w:t>national sacrifice</w:t>
      </w:r>
      <w:r w:rsidRPr="007E1E54">
        <w:rPr>
          <w:rStyle w:val="StyleUnderline"/>
          <w:highlight w:val="yellow"/>
        </w:rPr>
        <w:t xml:space="preserve"> of our homeland;</w:t>
      </w:r>
      <w:r w:rsidRPr="007E1E54">
        <w:rPr>
          <w:rStyle w:val="StyleUnderline"/>
        </w:rPr>
        <w:t xml:space="preserve"> we would have </w:t>
      </w:r>
      <w:r w:rsidRPr="007E1E54">
        <w:rPr>
          <w:rStyle w:val="StyleUnderline"/>
          <w:highlight w:val="yellow"/>
        </w:rPr>
        <w:t xml:space="preserve">to </w:t>
      </w:r>
      <w:r w:rsidRPr="007E1E54">
        <w:rPr>
          <w:rStyle w:val="Emphasis"/>
          <w:highlight w:val="yellow"/>
        </w:rPr>
        <w:t>commit cultural suicide</w:t>
      </w:r>
      <w:r w:rsidRPr="007E1E54">
        <w:rPr>
          <w:rStyle w:val="StyleUnderline"/>
          <w:highlight w:val="yellow"/>
        </w:rPr>
        <w:t xml:space="preserve"> and become </w:t>
      </w:r>
      <w:r w:rsidRPr="007E1E54">
        <w:rPr>
          <w:rStyle w:val="Emphasis"/>
          <w:highlight w:val="yellow"/>
        </w:rPr>
        <w:t>industrialized</w:t>
      </w:r>
      <w:r w:rsidRPr="007E1E54">
        <w:rPr>
          <w:rStyle w:val="Emphasis"/>
        </w:rPr>
        <w:t xml:space="preserve"> </w:t>
      </w:r>
      <w:r w:rsidRPr="007E1E54">
        <w:rPr>
          <w:rStyle w:val="Emphasis"/>
          <w:highlight w:val="yellow"/>
        </w:rPr>
        <w:t>and Europeanized</w:t>
      </w:r>
      <w:r w:rsidRPr="007E1E54">
        <w:rPr>
          <w:rStyle w:val="StyleUnderline"/>
        </w:rPr>
        <w:t xml:space="preserve">. </w:t>
      </w:r>
      <w:r w:rsidRPr="007E1E54">
        <w:t xml:space="preserve">At this point, I’ve got to stop and ask myself whether I’m being too harsh. Marxism has something of a history. </w:t>
      </w:r>
      <w:r w:rsidRPr="007E1E54">
        <w:rPr>
          <w:rStyle w:val="StyleUnderline"/>
          <w:highlight w:val="yellow"/>
        </w:rPr>
        <w:t>Does</w:t>
      </w:r>
      <w:r w:rsidRPr="007E1E54">
        <w:rPr>
          <w:rStyle w:val="StyleUnderline"/>
        </w:rPr>
        <w:t xml:space="preserve"> this </w:t>
      </w:r>
      <w:r w:rsidRPr="007E1E54">
        <w:rPr>
          <w:rStyle w:val="StyleUnderline"/>
          <w:highlight w:val="yellow"/>
        </w:rPr>
        <w:t>history bear out my observations</w:t>
      </w:r>
      <w:r w:rsidRPr="007E1E54">
        <w:rPr>
          <w:rStyle w:val="StyleUnderline"/>
        </w:rPr>
        <w:t>?</w:t>
      </w:r>
      <w:r w:rsidRPr="007E1E54">
        <w:t xml:space="preserve"> I look to the process of industrialization in the Soviet Union since 1920 and I see that these Marxists have done what it took the English Industrial Revolution 300 years to do; and the Marxists did it in 60 years. I see that </w:t>
      </w:r>
      <w:r w:rsidRPr="007E1E54">
        <w:rPr>
          <w:rStyle w:val="StyleUnderline"/>
        </w:rPr>
        <w:t xml:space="preserve">the </w:t>
      </w:r>
      <w:r w:rsidRPr="007E1E54">
        <w:rPr>
          <w:rStyle w:val="StyleUnderline"/>
          <w:highlight w:val="yellow"/>
        </w:rPr>
        <w:t xml:space="preserve">territory of the </w:t>
      </w:r>
      <w:r w:rsidRPr="007E1E54">
        <w:rPr>
          <w:rStyle w:val="Emphasis"/>
          <w:highlight w:val="yellow"/>
        </w:rPr>
        <w:t>USSR</w:t>
      </w:r>
      <w:r w:rsidRPr="007E1E54">
        <w:rPr>
          <w:rStyle w:val="StyleUnderline"/>
          <w:highlight w:val="yellow"/>
        </w:rPr>
        <w:t xml:space="preserve"> used to contain a number of tribal peoples</w:t>
      </w:r>
      <w:r w:rsidRPr="007E1E54">
        <w:rPr>
          <w:rStyle w:val="StyleUnderline"/>
        </w:rPr>
        <w:t xml:space="preserve"> and that </w:t>
      </w:r>
      <w:r w:rsidRPr="007E1E54">
        <w:rPr>
          <w:rStyle w:val="StyleUnderline"/>
          <w:highlight w:val="yellow"/>
        </w:rPr>
        <w:t xml:space="preserve">they have been </w:t>
      </w:r>
      <w:r w:rsidRPr="007E1E54">
        <w:rPr>
          <w:rStyle w:val="Emphasis"/>
          <w:highlight w:val="yellow"/>
        </w:rPr>
        <w:t>crushed</w:t>
      </w:r>
      <w:r w:rsidRPr="007E1E54">
        <w:rPr>
          <w:rStyle w:val="StyleUnderline"/>
          <w:highlight w:val="yellow"/>
        </w:rPr>
        <w:t xml:space="preserve"> to make way</w:t>
      </w:r>
      <w:r w:rsidRPr="007E1E54">
        <w:rPr>
          <w:rStyle w:val="StyleUnderline"/>
        </w:rPr>
        <w:t xml:space="preserve"> </w:t>
      </w:r>
      <w:r w:rsidRPr="007E1E54">
        <w:rPr>
          <w:rStyle w:val="StyleUnderline"/>
          <w:highlight w:val="yellow"/>
        </w:rPr>
        <w:t>for</w:t>
      </w:r>
      <w:r w:rsidRPr="007E1E54">
        <w:t xml:space="preserve"> the </w:t>
      </w:r>
      <w:r w:rsidRPr="007E1E54">
        <w:rPr>
          <w:rStyle w:val="StyleUnderline"/>
          <w:highlight w:val="yellow"/>
        </w:rPr>
        <w:t>factories.</w:t>
      </w:r>
      <w:r w:rsidRPr="007E1E54">
        <w:rPr>
          <w:rStyle w:val="StyleUnderline"/>
        </w:rPr>
        <w:t xml:space="preserve"> </w:t>
      </w:r>
      <w:r w:rsidRPr="007E1E54">
        <w:t xml:space="preserve">The Soviets refer to this as “the National Question,” the question of whether the tribal peoples had the right to exist as peoples; and </w:t>
      </w:r>
      <w:r w:rsidRPr="007E1E54">
        <w:rPr>
          <w:rStyle w:val="StyleUnderline"/>
          <w:highlight w:val="yellow"/>
        </w:rPr>
        <w:t>they decided</w:t>
      </w:r>
      <w:r w:rsidRPr="007E1E54">
        <w:t xml:space="preserve"> the </w:t>
      </w:r>
      <w:r w:rsidRPr="007E1E54">
        <w:rPr>
          <w:rStyle w:val="StyleUnderline"/>
          <w:highlight w:val="yellow"/>
        </w:rPr>
        <w:t xml:space="preserve">tribal peoples were an </w:t>
      </w:r>
      <w:r w:rsidRPr="007E1E54">
        <w:rPr>
          <w:rStyle w:val="Emphasis"/>
          <w:highlight w:val="yellow"/>
        </w:rPr>
        <w:t>acceptable</w:t>
      </w:r>
      <w:r w:rsidRPr="007E1E54">
        <w:rPr>
          <w:rStyle w:val="Emphasis"/>
        </w:rPr>
        <w:t xml:space="preserve"> </w:t>
      </w:r>
      <w:r w:rsidRPr="007E1E54">
        <w:rPr>
          <w:rStyle w:val="Emphasis"/>
          <w:highlight w:val="yellow"/>
        </w:rPr>
        <w:t>sacrifice</w:t>
      </w:r>
      <w:r w:rsidRPr="007E1E54">
        <w:rPr>
          <w:rStyle w:val="StyleUnderline"/>
          <w:highlight w:val="yellow"/>
        </w:rPr>
        <w:t xml:space="preserve"> to</w:t>
      </w:r>
      <w:r w:rsidRPr="007E1E54">
        <w:rPr>
          <w:rStyle w:val="StyleUnderline"/>
        </w:rPr>
        <w:t xml:space="preserve"> </w:t>
      </w:r>
      <w:r w:rsidRPr="007E1E54">
        <w:t xml:space="preserve">the </w:t>
      </w:r>
      <w:r w:rsidRPr="007E1E54">
        <w:rPr>
          <w:rStyle w:val="StyleUnderline"/>
          <w:highlight w:val="yellow"/>
        </w:rPr>
        <w:t xml:space="preserve">industrial needs. </w:t>
      </w:r>
      <w:r w:rsidRPr="007E1E54">
        <w:rPr>
          <w:rStyle w:val="StyleUnderline"/>
        </w:rPr>
        <w:t xml:space="preserve">I </w:t>
      </w:r>
      <w:r w:rsidRPr="007E1E54">
        <w:rPr>
          <w:rStyle w:val="StyleUnderline"/>
          <w:highlight w:val="yellow"/>
        </w:rPr>
        <w:t xml:space="preserve">look to </w:t>
      </w:r>
      <w:r w:rsidRPr="007E1E54">
        <w:rPr>
          <w:rStyle w:val="Emphasis"/>
          <w:highlight w:val="yellow"/>
        </w:rPr>
        <w:t xml:space="preserve">China </w:t>
      </w:r>
      <w:r w:rsidRPr="007E1E54">
        <w:rPr>
          <w:rStyle w:val="StyleUnderline"/>
          <w:highlight w:val="yellow"/>
        </w:rPr>
        <w:t>and</w:t>
      </w:r>
      <w:r w:rsidRPr="007E1E54">
        <w:t xml:space="preserve"> I </w:t>
      </w:r>
      <w:r w:rsidRPr="007E1E54">
        <w:rPr>
          <w:rStyle w:val="StyleUnderline"/>
          <w:highlight w:val="yellow"/>
        </w:rPr>
        <w:t xml:space="preserve">see the </w:t>
      </w:r>
      <w:r w:rsidRPr="007E1E54">
        <w:rPr>
          <w:rStyle w:val="Emphasis"/>
          <w:highlight w:val="yellow"/>
        </w:rPr>
        <w:t>same thing</w:t>
      </w:r>
      <w:r w:rsidRPr="007E1E54">
        <w:t xml:space="preserve">. </w:t>
      </w:r>
      <w:r w:rsidRPr="007E1E54">
        <w:rPr>
          <w:rStyle w:val="StyleUnderline"/>
        </w:rPr>
        <w:t xml:space="preserve">I </w:t>
      </w:r>
      <w:r w:rsidRPr="007E1E54">
        <w:rPr>
          <w:rStyle w:val="StyleUnderline"/>
          <w:highlight w:val="yellow"/>
        </w:rPr>
        <w:t xml:space="preserve">look to </w:t>
      </w:r>
      <w:r w:rsidRPr="007E1E54">
        <w:rPr>
          <w:rStyle w:val="Emphasis"/>
          <w:highlight w:val="yellow"/>
        </w:rPr>
        <w:t xml:space="preserve">Vietnam </w:t>
      </w:r>
      <w:r w:rsidRPr="007E1E54">
        <w:rPr>
          <w:rStyle w:val="StyleUnderline"/>
          <w:highlight w:val="yellow"/>
        </w:rPr>
        <w:t>and</w:t>
      </w:r>
      <w:r w:rsidRPr="007E1E54">
        <w:t xml:space="preserve"> I </w:t>
      </w:r>
      <w:r w:rsidRPr="007E1E54">
        <w:rPr>
          <w:rStyle w:val="StyleUnderline"/>
          <w:highlight w:val="yellow"/>
        </w:rPr>
        <w:t>see</w:t>
      </w:r>
      <w:r w:rsidRPr="007E1E54">
        <w:rPr>
          <w:rStyle w:val="StyleUnderline"/>
        </w:rPr>
        <w:t xml:space="preserve"> </w:t>
      </w:r>
      <w:r w:rsidRPr="007E1E54">
        <w:rPr>
          <w:rStyle w:val="StyleUnderline"/>
          <w:highlight w:val="yellow"/>
        </w:rPr>
        <w:t xml:space="preserve">Marxists </w:t>
      </w:r>
      <w:r w:rsidRPr="007E1E54">
        <w:rPr>
          <w:rStyle w:val="Emphasis"/>
          <w:highlight w:val="yellow"/>
        </w:rPr>
        <w:t xml:space="preserve">imposing </w:t>
      </w:r>
      <w:r w:rsidRPr="007E1E54">
        <w:rPr>
          <w:rStyle w:val="StyleUnderline"/>
          <w:highlight w:val="yellow"/>
        </w:rPr>
        <w:t xml:space="preserve">an industrial order and </w:t>
      </w:r>
      <w:r w:rsidRPr="007E1E54">
        <w:rPr>
          <w:rStyle w:val="Emphasis"/>
          <w:highlight w:val="yellow"/>
        </w:rPr>
        <w:t>rooting out</w:t>
      </w:r>
      <w:r w:rsidRPr="007E1E54">
        <w:rPr>
          <w:rStyle w:val="StyleUnderline"/>
        </w:rPr>
        <w:t xml:space="preserve"> </w:t>
      </w:r>
      <w:r w:rsidRPr="007E1E54">
        <w:t xml:space="preserve">the </w:t>
      </w:r>
      <w:r w:rsidRPr="007E1E54">
        <w:rPr>
          <w:rStyle w:val="StyleUnderline"/>
          <w:highlight w:val="yellow"/>
        </w:rPr>
        <w:t>i</w:t>
      </w:r>
      <w:r w:rsidRPr="007E1E54">
        <w:rPr>
          <w:rStyle w:val="Emphasis"/>
          <w:highlight w:val="yellow"/>
        </w:rPr>
        <w:t>ndigenous</w:t>
      </w:r>
      <w:r w:rsidRPr="007E1E54">
        <w:rPr>
          <w:rStyle w:val="StyleUnderline"/>
          <w:highlight w:val="yellow"/>
        </w:rPr>
        <w:t xml:space="preserve"> tribal mountain people</w:t>
      </w:r>
      <w:r w:rsidRPr="007E1E54">
        <w:t>.</w:t>
      </w:r>
    </w:p>
    <w:p w14:paraId="65CE9060" w14:textId="27B9B319" w:rsidR="00CE72F3" w:rsidRDefault="00CE72F3" w:rsidP="009906E2">
      <w:pPr>
        <w:pStyle w:val="Heading4"/>
        <w:numPr>
          <w:ilvl w:val="0"/>
          <w:numId w:val="1"/>
        </w:numPr>
      </w:pPr>
      <w:r>
        <w:t>Perm: Do the plan and all non-mutually exclusive forms of the alternative. Perm isn’t severance; we don’t jettison a single word of plan or any of our representations.</w:t>
      </w:r>
    </w:p>
    <w:p w14:paraId="3EDA9F72" w14:textId="221DE17F" w:rsidR="00CC226D" w:rsidRPr="00CC226D" w:rsidRDefault="00CC226D" w:rsidP="009906E2">
      <w:pPr>
        <w:pStyle w:val="Heading4"/>
        <w:numPr>
          <w:ilvl w:val="0"/>
          <w:numId w:val="1"/>
        </w:numPr>
      </w:pPr>
      <w:r w:rsidRPr="00CC226D">
        <w:t>Empirically, Marxism has killed 100 million through murder, torture and famine.</w:t>
      </w:r>
    </w:p>
    <w:p w14:paraId="6423B3D3" w14:textId="77777777" w:rsidR="00CC226D" w:rsidRPr="00E456EB" w:rsidRDefault="00CC226D" w:rsidP="00CC226D">
      <w:r w:rsidRPr="00CC226D">
        <w:rPr>
          <w:rFonts w:eastAsiaTheme="majorEastAsia" w:cstheme="majorBidi"/>
          <w:b/>
          <w:iCs/>
          <w:sz w:val="26"/>
        </w:rPr>
        <w:t>Nicolae, 11-20-17</w:t>
      </w:r>
      <w:r>
        <w:t xml:space="preserve"> [Laura, Harvard student whose family escaped from then communist Romania; “100 Years. 100 Million Lives. Think Twice;” Harvard Crimson; November 20, 2017; https://www.thecrimson.com/article/2017/11/20/nicolae-one-hundred-million/]</w:t>
      </w:r>
    </w:p>
    <w:p w14:paraId="48B69692" w14:textId="0B5DE8CF" w:rsidR="00CC226D" w:rsidRDefault="00CC226D" w:rsidP="00CC226D">
      <w:pPr>
        <w:rPr>
          <w:sz w:val="20"/>
          <w:u w:val="single"/>
        </w:rPr>
      </w:pPr>
      <w:r w:rsidRPr="00177B95">
        <w:rPr>
          <w:sz w:val="14"/>
        </w:rPr>
        <w:t xml:space="preserve">After spending four years on a campus saturated with Marxist memes and jokes about communist revolutions, my </w:t>
      </w:r>
      <w:r w:rsidRPr="00E456EB">
        <w:rPr>
          <w:sz w:val="20"/>
          <w:highlight w:val="yellow"/>
          <w:u w:val="single"/>
        </w:rPr>
        <w:t xml:space="preserve">classmates will graduate with the impression that communism represents a light-hearted critique of the status quo, rather than an </w:t>
      </w:r>
      <w:r w:rsidRPr="00E456EB">
        <w:rPr>
          <w:rStyle w:val="Emphasis"/>
          <w:highlight w:val="yellow"/>
        </w:rPr>
        <w:t>empirically violent philosophy</w:t>
      </w:r>
      <w:r w:rsidRPr="00E456EB">
        <w:rPr>
          <w:sz w:val="20"/>
          <w:highlight w:val="yellow"/>
          <w:u w:val="single"/>
        </w:rPr>
        <w:t xml:space="preserve"> that </w:t>
      </w:r>
      <w:r w:rsidRPr="00E456EB">
        <w:rPr>
          <w:rStyle w:val="Emphasis"/>
          <w:highlight w:val="yellow"/>
        </w:rPr>
        <w:t xml:space="preserve">destroyed millions </w:t>
      </w:r>
      <w:r w:rsidRPr="00E456EB">
        <w:rPr>
          <w:sz w:val="20"/>
          <w:highlight w:val="yellow"/>
          <w:u w:val="single"/>
        </w:rPr>
        <w:t>of lives.</w:t>
      </w:r>
      <w:r w:rsidRPr="00177B95">
        <w:rPr>
          <w:sz w:val="14"/>
        </w:rPr>
        <w:t xml:space="preserve"> Statistics show that young Americans are indeed </w:t>
      </w:r>
      <w:r w:rsidRPr="00E456EB">
        <w:rPr>
          <w:sz w:val="20"/>
          <w:u w:val="single"/>
        </w:rPr>
        <w:t>oblivious to communism’s harrowing past.</w:t>
      </w:r>
      <w:r w:rsidRPr="00177B95">
        <w:rPr>
          <w:sz w:val="14"/>
        </w:rPr>
        <w:t xml:space="preserve"> According to a YouGov poll, only half of millennials believe that communism was a problem, and about a third believe that President George W. Bush killed more people than Soviet leader Joseph </w:t>
      </w:r>
      <w:r w:rsidRPr="00E456EB">
        <w:rPr>
          <w:sz w:val="20"/>
          <w:highlight w:val="yellow"/>
          <w:u w:val="single"/>
        </w:rPr>
        <w:t>Stalin</w:t>
      </w:r>
      <w:r w:rsidRPr="00E456EB">
        <w:rPr>
          <w:sz w:val="20"/>
          <w:u w:val="single"/>
        </w:rPr>
        <w:t>,</w:t>
      </w:r>
      <w:r w:rsidRPr="00177B95">
        <w:rPr>
          <w:sz w:val="14"/>
        </w:rPr>
        <w:t xml:space="preserve"> who </w:t>
      </w:r>
      <w:r w:rsidRPr="00E456EB">
        <w:rPr>
          <w:rStyle w:val="Emphasis"/>
          <w:highlight w:val="yellow"/>
        </w:rPr>
        <w:t>killed 20 million</w:t>
      </w:r>
      <w:r w:rsidRPr="00177B95">
        <w:rPr>
          <w:sz w:val="14"/>
        </w:rPr>
        <w:t xml:space="preserve">. If you ask millennials how many people communism killed, 75 percent will undershoot. Perhaps before joking about communist revolutions, we should remember that </w:t>
      </w:r>
      <w:r w:rsidRPr="00177B95">
        <w:rPr>
          <w:sz w:val="20"/>
          <w:highlight w:val="yellow"/>
          <w:u w:val="single"/>
        </w:rPr>
        <w:t>Stalin’s secret police tortured “traitors” in secret prisons by sticking needles under their fingernails or beating them until their bones were broken. Lenin seized food from the poor, causing a famine</w:t>
      </w:r>
      <w:r w:rsidRPr="00E456EB">
        <w:rPr>
          <w:sz w:val="20"/>
          <w:u w:val="single"/>
        </w:rPr>
        <w:t xml:space="preserve"> i</w:t>
      </w:r>
      <w:r w:rsidRPr="00177B95">
        <w:rPr>
          <w:sz w:val="14"/>
        </w:rPr>
        <w:t xml:space="preserve">n the Soviet Union </w:t>
      </w:r>
      <w:r w:rsidRPr="00177B95">
        <w:rPr>
          <w:sz w:val="20"/>
          <w:highlight w:val="yellow"/>
          <w:u w:val="single"/>
        </w:rPr>
        <w:t xml:space="preserve">that induced desperate mothers to eat their own children and peasants to dig up corpses for food. </w:t>
      </w:r>
      <w:r w:rsidRPr="00177B95">
        <w:rPr>
          <w:rStyle w:val="Emphasis"/>
          <w:highlight w:val="yellow"/>
        </w:rPr>
        <w:t>In every country that communism was tried, it resulted in massacres, starvation, and terror.</w:t>
      </w:r>
      <w:r w:rsidRPr="00177B95">
        <w:rPr>
          <w:sz w:val="14"/>
        </w:rPr>
        <w:t xml:space="preserve"> Communism cannot be separated from oppression; in fact, it depends upon it. In the communist society, the collective is supreme. Personal autonomy is nonexistent. Human beings are simply cogs in a machine tasked with producing utopia; they have no value of their own. Many in my generation have blurred the reality of communism with the illusion of utopia. I never had that luxury. Growing up, my understanding of communism was personalized; I could see its lasting impact in the faces of my family members telling stories of their past. My perspective toward the ideology is radically different because I know the people who survived it; my relatives continue to wonder about their friends who did not. The stories of survivors paint a more vivid picture of communism than the textbooks my classmates have read. While we may never fully understand all of the atrocities that occurred under communist regimes, </w:t>
      </w:r>
      <w:r w:rsidRPr="00177B95">
        <w:rPr>
          <w:sz w:val="20"/>
          <w:highlight w:val="yellow"/>
          <w:u w:val="single"/>
        </w:rPr>
        <w:t>we can desperately try to ensure the world never repeats their mistakes.</w:t>
      </w:r>
      <w:r w:rsidRPr="00177B95">
        <w:rPr>
          <w:sz w:val="14"/>
        </w:rPr>
        <w:t xml:space="preserve"> To that end,</w:t>
      </w:r>
      <w:r w:rsidRPr="00177B95">
        <w:rPr>
          <w:sz w:val="20"/>
          <w:u w:val="single"/>
        </w:rPr>
        <w:t xml:space="preserve"> </w:t>
      </w:r>
      <w:r w:rsidRPr="00177B95">
        <w:rPr>
          <w:sz w:val="20"/>
          <w:highlight w:val="yellow"/>
          <w:u w:val="single"/>
        </w:rPr>
        <w:t>we</w:t>
      </w:r>
      <w:r w:rsidRPr="00177B95">
        <w:rPr>
          <w:sz w:val="14"/>
          <w:highlight w:val="yellow"/>
        </w:rPr>
        <w:t xml:space="preserve"> </w:t>
      </w:r>
      <w:r w:rsidRPr="00177B95">
        <w:rPr>
          <w:sz w:val="20"/>
          <w:highlight w:val="yellow"/>
          <w:u w:val="single"/>
        </w:rPr>
        <w:t>must tell the accounts of survivors and fight</w:t>
      </w:r>
      <w:r w:rsidRPr="00177B95">
        <w:rPr>
          <w:sz w:val="14"/>
        </w:rPr>
        <w:t xml:space="preserve"> the </w:t>
      </w:r>
      <w:r w:rsidRPr="00177B95">
        <w:rPr>
          <w:sz w:val="20"/>
          <w:highlight w:val="yellow"/>
          <w:u w:val="single"/>
        </w:rPr>
        <w:t>trivialization of communism’s bloody past</w:t>
      </w:r>
      <w:r w:rsidRPr="00177B95">
        <w:rPr>
          <w:sz w:val="14"/>
          <w:highlight w:val="yellow"/>
        </w:rPr>
        <w:t>.</w:t>
      </w:r>
      <w:r w:rsidRPr="00177B95">
        <w:rPr>
          <w:sz w:val="14"/>
        </w:rPr>
        <w:t xml:space="preserve"> My father left behind his parents, friends, and neighbors in the hope of finding freedom. I know his story because it is my heritage; you now know his story because I have a voice. </w:t>
      </w:r>
      <w:r w:rsidRPr="00177B95">
        <w:rPr>
          <w:rStyle w:val="Emphasis"/>
          <w:highlight w:val="yellow"/>
        </w:rPr>
        <w:t>One hundred million</w:t>
      </w:r>
      <w:r w:rsidRPr="00177B95">
        <w:rPr>
          <w:sz w:val="14"/>
        </w:rPr>
        <w:t xml:space="preserve"> other people </w:t>
      </w:r>
      <w:r w:rsidRPr="00177B95">
        <w:rPr>
          <w:sz w:val="20"/>
          <w:highlight w:val="yellow"/>
          <w:u w:val="single"/>
        </w:rPr>
        <w:t>were silenced</w:t>
      </w:r>
      <w:r w:rsidRPr="00177B95">
        <w:rPr>
          <w:sz w:val="14"/>
        </w:rPr>
        <w:t xml:space="preserve">. One hundred years later, </w:t>
      </w:r>
      <w:r w:rsidRPr="00177B95">
        <w:rPr>
          <w:sz w:val="20"/>
          <w:highlight w:val="yellow"/>
          <w:u w:val="single"/>
        </w:rPr>
        <w:t>let us not forget the history of the victims who do not have a voice because they did not survive</w:t>
      </w:r>
      <w:r w:rsidRPr="00177B95">
        <w:rPr>
          <w:sz w:val="14"/>
          <w:highlight w:val="yellow"/>
        </w:rPr>
        <w:t xml:space="preserve"> </w:t>
      </w:r>
      <w:r w:rsidRPr="00177B95">
        <w:rPr>
          <w:sz w:val="14"/>
        </w:rPr>
        <w:t>the writing of their tales. Most importantly</w:t>
      </w:r>
      <w:r w:rsidRPr="00177B95">
        <w:rPr>
          <w:sz w:val="14"/>
          <w:highlight w:val="yellow"/>
        </w:rPr>
        <w:t xml:space="preserve">, </w:t>
      </w:r>
      <w:r w:rsidRPr="00177B95">
        <w:rPr>
          <w:sz w:val="20"/>
          <w:highlight w:val="yellow"/>
          <w:u w:val="single"/>
        </w:rPr>
        <w:t>let us not be tempted to repeat it.</w:t>
      </w:r>
      <w:r w:rsidRPr="00177B95">
        <w:rPr>
          <w:sz w:val="20"/>
          <w:u w:val="single"/>
        </w:rPr>
        <w:t xml:space="preserve"> </w:t>
      </w:r>
    </w:p>
    <w:p w14:paraId="50A67B28" w14:textId="0F5C2583" w:rsidR="009D2193" w:rsidRDefault="009D2193" w:rsidP="009906E2">
      <w:pPr>
        <w:pStyle w:val="Heading4"/>
        <w:numPr>
          <w:ilvl w:val="0"/>
          <w:numId w:val="1"/>
        </w:numPr>
      </w:pPr>
      <w:r>
        <w:t>Root cause of Capitalism is oppression of indigenous people; no way the alt can solve.</w:t>
      </w:r>
    </w:p>
    <w:p w14:paraId="1DCF8EDE" w14:textId="77777777" w:rsidR="009D2193" w:rsidRPr="00DC7852" w:rsidRDefault="009D2193" w:rsidP="009D2193">
      <w:r w:rsidRPr="0052220F">
        <w:rPr>
          <w:rFonts w:eastAsiaTheme="majorEastAsia" w:cstheme="majorBidi"/>
          <w:b/>
          <w:iCs/>
          <w:sz w:val="26"/>
        </w:rPr>
        <w:t>Grande 4</w:t>
      </w:r>
      <w:r>
        <w:t xml:space="preserve">(Sandy Grande, associate professor of education at Connecticut College, </w:t>
      </w:r>
      <w:r>
        <w:rPr>
          <w:rFonts w:ascii="Arial" w:hAnsi="Arial" w:cs="Arial"/>
          <w:color w:val="222222"/>
          <w:sz w:val="20"/>
          <w:szCs w:val="20"/>
          <w:shd w:val="clear" w:color="auto" w:fill="FFFFFF"/>
        </w:rPr>
        <w:t xml:space="preserve">January 1, 2004, Red pedagogy, </w:t>
      </w:r>
      <w:r>
        <w:rPr>
          <w:rFonts w:ascii="Arial" w:hAnsi="Arial" w:cs="Arial"/>
          <w:color w:val="333333"/>
          <w:sz w:val="20"/>
          <w:szCs w:val="20"/>
          <w:shd w:val="clear" w:color="auto" w:fill="FFFFFF"/>
        </w:rPr>
        <w:t>Rowman &amp; Littlefield Publishers, page 51) CH</w:t>
      </w:r>
    </w:p>
    <w:p w14:paraId="3EA88C40" w14:textId="08216CEB" w:rsidR="009D2193" w:rsidRDefault="009D2193" w:rsidP="009D2193">
      <w:pPr>
        <w:rPr>
          <w:sz w:val="16"/>
        </w:rPr>
      </w:pPr>
      <w:r w:rsidRPr="0052220F">
        <w:rPr>
          <w:sz w:val="16"/>
        </w:rPr>
        <w:t xml:space="preserve">The history of federal Indian law clearly demonstrates that it was not indigenous peoples who “divided up democracy” but rather democracy that divided them. Indigenous peoples and their political organizations predate both capitalism and (whitestream) democracy’s advent on this continent. Thus, contrary to the assertions of revolutionary theorists, </w:t>
      </w:r>
      <w:r w:rsidRPr="00ED38BD">
        <w:rPr>
          <w:rStyle w:val="TitleChar"/>
          <w:highlight w:val="yellow"/>
        </w:rPr>
        <w:t>capitalist (exploitative) modes of production are not predicated on the exploitation of free (slave) labor but rather</w:t>
      </w:r>
      <w:r w:rsidRPr="00DC7852">
        <w:rPr>
          <w:rStyle w:val="TitleChar"/>
        </w:rPr>
        <w:t xml:space="preserve">, first and foremost, </w:t>
      </w:r>
      <w:r w:rsidRPr="00ED38BD">
        <w:rPr>
          <w:rStyle w:val="TitleChar"/>
          <w:highlight w:val="yellow"/>
        </w:rPr>
        <w:t>premised on the annihilation of tribalism. The privileging and distinguishing of “class struggle” and concomitant assertion of capitalism as the totality underestimates the overarching nature of decolonization-</w:t>
      </w:r>
      <w:r w:rsidRPr="00DC7852">
        <w:rPr>
          <w:rStyle w:val="TitleChar"/>
        </w:rPr>
        <w:t xml:space="preserve"> a totality that places capitalism, patriarchy, white supremacy, and Western Christianity in radical contingency</w:t>
      </w:r>
      <w:r w:rsidRPr="0052220F">
        <w:rPr>
          <w:sz w:val="16"/>
        </w:rPr>
        <w:t>. This tension alone necessitates an indigenous reenvisioning of the precepts of revolutionary theory, bringing them into alignment with the realities of indigenous struggle.</w:t>
      </w:r>
    </w:p>
    <w:p w14:paraId="3C259AAD" w14:textId="11CE6368" w:rsidR="009D2193" w:rsidRPr="00A21711" w:rsidRDefault="009D2193" w:rsidP="009906E2">
      <w:pPr>
        <w:pStyle w:val="Heading4"/>
        <w:numPr>
          <w:ilvl w:val="0"/>
          <w:numId w:val="1"/>
        </w:numPr>
      </w:pPr>
      <w:r w:rsidRPr="00A21711">
        <w:t>Capitalism is the most morally sound economic system. It</w:t>
      </w:r>
      <w:r>
        <w:t>s</w:t>
      </w:r>
      <w:r w:rsidRPr="00A21711">
        <w:t xml:space="preserve"> moral use has produced vital innovations and raised the overall standard of living.</w:t>
      </w:r>
    </w:p>
    <w:p w14:paraId="09ABB1F2" w14:textId="77777777" w:rsidR="009D2193" w:rsidRPr="00490ACC" w:rsidRDefault="009D2193" w:rsidP="009D2193">
      <w:r w:rsidRPr="00A21711">
        <w:rPr>
          <w:rFonts w:eastAsiaTheme="majorEastAsia" w:cstheme="majorBidi"/>
          <w:b/>
          <w:iCs/>
          <w:sz w:val="26"/>
        </w:rPr>
        <w:t>Rich, 6-30-17</w:t>
      </w:r>
      <w:r>
        <w:t xml:space="preserve"> [David, Senior Vice President for Strategy Planning at The George P. Johnson Company; “Re: Naomi Klein;” New York Times Magazine, June 30, 2017; https://www.nytimes.com/2017/06/30/magazine/the-6-18-17-issue.html?ref=todayspaper]</w:t>
      </w:r>
    </w:p>
    <w:p w14:paraId="1AD65540" w14:textId="4D3A1361" w:rsidR="009D2193" w:rsidRDefault="009D2193" w:rsidP="009D2193">
      <w:pPr>
        <w:rPr>
          <w:sz w:val="20"/>
          <w:u w:val="single"/>
        </w:rPr>
      </w:pPr>
      <w:r w:rsidRPr="00490ACC">
        <w:rPr>
          <w:sz w:val="20"/>
          <w:highlight w:val="yellow"/>
          <w:u w:val="single"/>
        </w:rPr>
        <w:t>Capitalism,</w:t>
      </w:r>
      <w:r w:rsidRPr="00490ACC">
        <w:rPr>
          <w:sz w:val="20"/>
          <w:u w:val="single"/>
        </w:rPr>
        <w:t xml:space="preserve"> the economic system on which this country is built, </w:t>
      </w:r>
      <w:r w:rsidRPr="00490ACC">
        <w:rPr>
          <w:sz w:val="20"/>
          <w:highlight w:val="yellow"/>
          <w:u w:val="single"/>
        </w:rPr>
        <w:t>is a tool that can be used morally or immorally, but the concept</w:t>
      </w:r>
      <w:r w:rsidRPr="00490ACC">
        <w:rPr>
          <w:sz w:val="20"/>
          <w:u w:val="single"/>
        </w:rPr>
        <w:t xml:space="preserve"> </w:t>
      </w:r>
      <w:r w:rsidRPr="00490ACC">
        <w:rPr>
          <w:sz w:val="20"/>
          <w:highlight w:val="yellow"/>
          <w:u w:val="single"/>
        </w:rPr>
        <w:t>itself</w:t>
      </w:r>
      <w:r w:rsidRPr="00490ACC">
        <w:rPr>
          <w:sz w:val="20"/>
          <w:u w:val="single"/>
        </w:rPr>
        <w:t xml:space="preserve">, of </w:t>
      </w:r>
      <w:r w:rsidRPr="00490ACC">
        <w:rPr>
          <w:rStyle w:val="Emphasis"/>
          <w:highlight w:val="yellow"/>
        </w:rPr>
        <w:t>freely trading value for value</w:t>
      </w:r>
      <w:r>
        <w:t xml:space="preserve"> (in the eye of each beholder), </w:t>
      </w:r>
      <w:r w:rsidRPr="00490ACC">
        <w:rPr>
          <w:sz w:val="20"/>
          <w:highlight w:val="yellow"/>
          <w:u w:val="single"/>
        </w:rPr>
        <w:t xml:space="preserve">is </w:t>
      </w:r>
      <w:r w:rsidRPr="00490ACC">
        <w:rPr>
          <w:rStyle w:val="Emphasis"/>
          <w:highlight w:val="yellow"/>
        </w:rPr>
        <w:t>moral.</w:t>
      </w:r>
      <w:r w:rsidRPr="00490ACC">
        <w:rPr>
          <w:sz w:val="20"/>
          <w:highlight w:val="yellow"/>
          <w:u w:val="single"/>
        </w:rPr>
        <w:t xml:space="preserve"> It is</w:t>
      </w:r>
      <w:r w:rsidRPr="00490ACC">
        <w:rPr>
          <w:sz w:val="20"/>
          <w:u w:val="single"/>
        </w:rPr>
        <w:t xml:space="preserve"> the </w:t>
      </w:r>
      <w:r w:rsidRPr="00490ACC">
        <w:rPr>
          <w:sz w:val="20"/>
          <w:highlight w:val="yellow"/>
          <w:u w:val="single"/>
        </w:rPr>
        <w:t>laws</w:t>
      </w:r>
      <w:r w:rsidRPr="00490ACC">
        <w:rPr>
          <w:sz w:val="20"/>
          <w:u w:val="single"/>
        </w:rPr>
        <w:t xml:space="preserve"> of man </w:t>
      </w:r>
      <w:r w:rsidRPr="00490ACC">
        <w:rPr>
          <w:sz w:val="20"/>
          <w:highlight w:val="yellow"/>
          <w:u w:val="single"/>
        </w:rPr>
        <w:t>that need to be effective and</w:t>
      </w:r>
      <w:r w:rsidRPr="00490ACC">
        <w:rPr>
          <w:sz w:val="20"/>
          <w:u w:val="single"/>
        </w:rPr>
        <w:t xml:space="preserve"> </w:t>
      </w:r>
      <w:r w:rsidRPr="00490ACC">
        <w:rPr>
          <w:sz w:val="20"/>
          <w:highlight w:val="yellow"/>
          <w:u w:val="single"/>
        </w:rPr>
        <w:t>efficient to ensure it’s not used immorally without accountability.</w:t>
      </w:r>
      <w:r w:rsidRPr="00490ACC">
        <w:rPr>
          <w:highlight w:val="yellow"/>
        </w:rPr>
        <w:t xml:space="preserve"> </w:t>
      </w:r>
      <w:r w:rsidRPr="00490ACC">
        <w:t>Our system of laws as they relate to the work of Donald</w:t>
      </w:r>
      <w:r>
        <w:t xml:space="preserve"> Trump, by which he has supposedly cheated countless small-to-midsize businesses out of their final payments on his projects, have failed to some degree. </w:t>
      </w:r>
      <w:r w:rsidRPr="00490ACC">
        <w:rPr>
          <w:sz w:val="20"/>
          <w:highlight w:val="yellow"/>
          <w:u w:val="single"/>
        </w:rPr>
        <w:t>There have been thousands</w:t>
      </w:r>
      <w:r>
        <w:t xml:space="preserve"> of people </w:t>
      </w:r>
      <w:r w:rsidRPr="00490ACC">
        <w:rPr>
          <w:sz w:val="20"/>
          <w:highlight w:val="yellow"/>
          <w:u w:val="single"/>
        </w:rPr>
        <w:t>over the course of history who have worked</w:t>
      </w:r>
      <w:r w:rsidRPr="00490ACC">
        <w:rPr>
          <w:sz w:val="20"/>
          <w:u w:val="single"/>
        </w:rPr>
        <w:t xml:space="preserve"> </w:t>
      </w:r>
      <w:r w:rsidRPr="00490ACC">
        <w:rPr>
          <w:sz w:val="20"/>
          <w:highlight w:val="yellow"/>
          <w:u w:val="single"/>
        </w:rPr>
        <w:t xml:space="preserve">toward </w:t>
      </w:r>
      <w:r w:rsidRPr="00490ACC">
        <w:rPr>
          <w:rStyle w:val="Emphasis"/>
          <w:highlight w:val="yellow"/>
        </w:rPr>
        <w:t>only moral ends</w:t>
      </w:r>
      <w:r w:rsidRPr="00490ACC">
        <w:rPr>
          <w:sz w:val="20"/>
          <w:highlight w:val="yellow"/>
          <w:u w:val="single"/>
        </w:rPr>
        <w:t xml:space="preserve"> </w:t>
      </w:r>
      <w:r w:rsidRPr="00490ACC">
        <w:rPr>
          <w:rStyle w:val="Emphasis"/>
          <w:highlight w:val="yellow"/>
        </w:rPr>
        <w:t>in the capitalist system</w:t>
      </w:r>
      <w:r w:rsidRPr="00490ACC">
        <w:rPr>
          <w:sz w:val="20"/>
          <w:highlight w:val="yellow"/>
          <w:u w:val="single"/>
        </w:rPr>
        <w:t xml:space="preserve"> and, in so doing, have driven many of the </w:t>
      </w:r>
      <w:r w:rsidRPr="00490ACC">
        <w:rPr>
          <w:rStyle w:val="Emphasis"/>
          <w:highlight w:val="yellow"/>
        </w:rPr>
        <w:t>most important advances</w:t>
      </w:r>
      <w:r w:rsidRPr="00490ACC">
        <w:rPr>
          <w:sz w:val="20"/>
          <w:highlight w:val="yellow"/>
          <w:u w:val="single"/>
        </w:rPr>
        <w:t xml:space="preserve"> the world</w:t>
      </w:r>
      <w:r w:rsidRPr="00490ACC">
        <w:rPr>
          <w:sz w:val="20"/>
          <w:u w:val="single"/>
        </w:rPr>
        <w:t xml:space="preserve"> </w:t>
      </w:r>
      <w:r w:rsidRPr="00490ACC">
        <w:rPr>
          <w:sz w:val="20"/>
          <w:highlight w:val="yellow"/>
          <w:u w:val="single"/>
        </w:rPr>
        <w:t>has</w:t>
      </w:r>
      <w:r w:rsidRPr="00490ACC">
        <w:rPr>
          <w:sz w:val="20"/>
          <w:u w:val="single"/>
        </w:rPr>
        <w:t xml:space="preserve"> ever </w:t>
      </w:r>
      <w:r w:rsidRPr="00490ACC">
        <w:rPr>
          <w:sz w:val="20"/>
          <w:highlight w:val="yellow"/>
          <w:u w:val="single"/>
        </w:rPr>
        <w:t>known, including</w:t>
      </w:r>
      <w:r w:rsidRPr="00490ACC">
        <w:rPr>
          <w:sz w:val="20"/>
          <w:u w:val="single"/>
        </w:rPr>
        <w:t xml:space="preserve"> the </w:t>
      </w:r>
      <w:r w:rsidRPr="00490ACC">
        <w:rPr>
          <w:sz w:val="20"/>
          <w:highlight w:val="yellow"/>
          <w:u w:val="single"/>
        </w:rPr>
        <w:t xml:space="preserve">general </w:t>
      </w:r>
      <w:r w:rsidRPr="00490ACC">
        <w:rPr>
          <w:rStyle w:val="Emphasis"/>
          <w:highlight w:val="yellow"/>
        </w:rPr>
        <w:t>raising of the standard of living</w:t>
      </w:r>
      <w:r w:rsidRPr="00490ACC">
        <w:rPr>
          <w:sz w:val="20"/>
          <w:highlight w:val="yellow"/>
          <w:u w:val="single"/>
        </w:rPr>
        <w:t xml:space="preserve"> the developed world enjoys</w:t>
      </w:r>
      <w:r>
        <w:rPr>
          <w:sz w:val="20"/>
          <w:u w:val="single"/>
        </w:rPr>
        <w:t>.</w:t>
      </w:r>
    </w:p>
    <w:p w14:paraId="3294471D" w14:textId="33C30D1E" w:rsidR="009D2193" w:rsidRPr="00CC226D" w:rsidRDefault="009D2193" w:rsidP="009906E2">
      <w:pPr>
        <w:pStyle w:val="Heading4"/>
        <w:numPr>
          <w:ilvl w:val="0"/>
          <w:numId w:val="1"/>
        </w:numPr>
      </w:pPr>
      <w:r w:rsidRPr="00CC226D">
        <w:t>Despite emotional claims to the contrary, the reality of capitalism is net benefical: less extreme poverty, oppression, disease and more prosperity.</w:t>
      </w:r>
    </w:p>
    <w:p w14:paraId="7D78F3A1" w14:textId="77777777" w:rsidR="009D2193" w:rsidRPr="00292300" w:rsidRDefault="009D2193" w:rsidP="009D2193">
      <w:r>
        <w:br/>
      </w:r>
      <w:r w:rsidRPr="00CC226D">
        <w:rPr>
          <w:rFonts w:eastAsiaTheme="majorEastAsia" w:cstheme="majorBidi"/>
          <w:b/>
          <w:iCs/>
          <w:sz w:val="26"/>
        </w:rPr>
        <w:t>Foer, 2-13-17</w:t>
      </w:r>
      <w:r>
        <w:t xml:space="preserve"> [Franklin, correspondent for The Atlantic and former editor of The New Republic; “Apocalypse Now: What’s Behind the Volatile Mood of Today’s American — and European — Voters;” New York Times Book Review, February 13, 2017; https://www.nytimes.com/2017/02/13/books/review/age-of-anger-pankaj-mishra.html?_r=0]</w:t>
      </w:r>
    </w:p>
    <w:p w14:paraId="2CB902A0" w14:textId="64C60E1D" w:rsidR="009D2193" w:rsidRDefault="009D2193" w:rsidP="009D2193">
      <w:r w:rsidRPr="00292300">
        <w:rPr>
          <w:sz w:val="20"/>
          <w:highlight w:val="yellow"/>
          <w:u w:val="single"/>
        </w:rPr>
        <w:t>Mishra</w:t>
      </w:r>
      <w:r w:rsidRPr="00292300">
        <w:rPr>
          <w:sz w:val="20"/>
          <w:u w:val="single"/>
        </w:rPr>
        <w:t xml:space="preserve"> </w:t>
      </w:r>
      <w:r w:rsidRPr="00292300">
        <w:rPr>
          <w:sz w:val="16"/>
        </w:rPr>
        <w:t xml:space="preserve">persuasively </w:t>
      </w:r>
      <w:r w:rsidRPr="00292300">
        <w:rPr>
          <w:sz w:val="20"/>
          <w:highlight w:val="yellow"/>
          <w:u w:val="single"/>
        </w:rPr>
        <w:t xml:space="preserve">damns the arrogance of neoliberals, but let’s say a few </w:t>
      </w:r>
      <w:r w:rsidRPr="00292300">
        <w:rPr>
          <w:rStyle w:val="Emphasis"/>
          <w:highlight w:val="yellow"/>
        </w:rPr>
        <w:t>kind words</w:t>
      </w:r>
      <w:r w:rsidRPr="00292300">
        <w:rPr>
          <w:sz w:val="20"/>
          <w:highlight w:val="yellow"/>
          <w:u w:val="single"/>
        </w:rPr>
        <w:t xml:space="preserve"> for </w:t>
      </w:r>
      <w:r w:rsidRPr="00292300">
        <w:rPr>
          <w:rStyle w:val="Emphasis"/>
          <w:highlight w:val="yellow"/>
        </w:rPr>
        <w:t>neoliberalism.</w:t>
      </w:r>
      <w:r w:rsidRPr="00292300">
        <w:rPr>
          <w:sz w:val="20"/>
          <w:highlight w:val="yellow"/>
          <w:u w:val="single"/>
        </w:rPr>
        <w:t xml:space="preserve"> </w:t>
      </w:r>
      <w:r w:rsidRPr="00292300">
        <w:rPr>
          <w:rStyle w:val="Emphasis"/>
          <w:highlight w:val="yellow"/>
        </w:rPr>
        <w:t>On the whole</w:t>
      </w:r>
      <w:r w:rsidRPr="00292300">
        <w:rPr>
          <w:sz w:val="20"/>
          <w:highlight w:val="yellow"/>
          <w:u w:val="single"/>
        </w:rPr>
        <w:t xml:space="preserve">, </w:t>
      </w:r>
      <w:r w:rsidRPr="00292300">
        <w:rPr>
          <w:rStyle w:val="Emphasis"/>
          <w:highlight w:val="yellow"/>
        </w:rPr>
        <w:t xml:space="preserve">thanks </w:t>
      </w:r>
      <w:r w:rsidRPr="00292300">
        <w:rPr>
          <w:sz w:val="20"/>
          <w:highlight w:val="yellow"/>
          <w:u w:val="single"/>
        </w:rPr>
        <w:t>to</w:t>
      </w:r>
      <w:r w:rsidRPr="00292300">
        <w:rPr>
          <w:sz w:val="20"/>
          <w:u w:val="single"/>
        </w:rPr>
        <w:t xml:space="preserve"> the advance of </w:t>
      </w:r>
      <w:r w:rsidRPr="00292300">
        <w:rPr>
          <w:rStyle w:val="Emphasis"/>
          <w:highlight w:val="yellow"/>
        </w:rPr>
        <w:t>capitalism</w:t>
      </w:r>
      <w:r w:rsidRPr="00292300">
        <w:rPr>
          <w:sz w:val="20"/>
          <w:highlight w:val="yellow"/>
          <w:u w:val="single"/>
        </w:rPr>
        <w:t xml:space="preserve">, we live in a world with </w:t>
      </w:r>
      <w:r w:rsidRPr="00292300">
        <w:rPr>
          <w:rStyle w:val="Emphasis"/>
          <w:highlight w:val="yellow"/>
        </w:rPr>
        <w:t>less abject poverty, less disease, less oppression and greater material prosperity.</w:t>
      </w:r>
      <w:r w:rsidRPr="00292300">
        <w:rPr>
          <w:sz w:val="20"/>
          <w:highlight w:val="yellow"/>
          <w:u w:val="single"/>
        </w:rPr>
        <w:t xml:space="preserve"> Mishra dwells in the realm of ideas and </w:t>
      </w:r>
      <w:r w:rsidRPr="00292300">
        <w:rPr>
          <w:rStyle w:val="Emphasis"/>
          <w:highlight w:val="yellow"/>
        </w:rPr>
        <w:t>emotions</w:t>
      </w:r>
      <w:r w:rsidRPr="00292300">
        <w:rPr>
          <w:sz w:val="20"/>
          <w:u w:val="single"/>
        </w:rPr>
        <w:t>,</w:t>
      </w:r>
      <w:r w:rsidRPr="00292300">
        <w:rPr>
          <w:sz w:val="16"/>
        </w:rPr>
        <w:t xml:space="preserve"> which get short shrift in most accounts of global politics. So it’s bracing and illuminating for him to focus on feelings, what he calls “the wars in the inner world.” But </w:t>
      </w:r>
      <w:r w:rsidRPr="00292300">
        <w:rPr>
          <w:sz w:val="20"/>
          <w:highlight w:val="yellow"/>
          <w:u w:val="single"/>
        </w:rPr>
        <w:t xml:space="preserve">he doesn’t have much to say about the material </w:t>
      </w:r>
      <w:r w:rsidRPr="00292300">
        <w:rPr>
          <w:rStyle w:val="Emphasis"/>
          <w:highlight w:val="yellow"/>
        </w:rPr>
        <w:t>reality of economics and politics</w:t>
      </w:r>
      <w:r w:rsidRPr="00292300">
        <w:rPr>
          <w:sz w:val="20"/>
          <w:highlight w:val="yellow"/>
          <w:u w:val="single"/>
        </w:rPr>
        <w:t xml:space="preserve"> other than </w:t>
      </w:r>
      <w:r w:rsidRPr="00292300">
        <w:rPr>
          <w:rStyle w:val="Emphasis"/>
          <w:highlight w:val="yellow"/>
        </w:rPr>
        <w:t>angry bromides</w:t>
      </w:r>
      <w:r w:rsidRPr="00292300">
        <w:rPr>
          <w:sz w:val="20"/>
          <w:highlight w:val="yellow"/>
          <w:u w:val="single"/>
        </w:rPr>
        <w:t xml:space="preserve"> about the “Western model” and </w:t>
      </w:r>
      <w:r w:rsidRPr="00292300">
        <w:rPr>
          <w:rStyle w:val="Emphasis"/>
          <w:highlight w:val="yellow"/>
        </w:rPr>
        <w:t>broad, unsupported</w:t>
      </w:r>
      <w:r w:rsidRPr="00292300">
        <w:rPr>
          <w:sz w:val="20"/>
          <w:highlight w:val="yellow"/>
          <w:u w:val="single"/>
        </w:rPr>
        <w:t xml:space="preserve"> </w:t>
      </w:r>
      <w:r w:rsidRPr="00292300">
        <w:rPr>
          <w:rStyle w:val="Emphasis"/>
          <w:highlight w:val="yellow"/>
        </w:rPr>
        <w:t>statements</w:t>
      </w:r>
      <w:r w:rsidRPr="00292300">
        <w:rPr>
          <w:sz w:val="20"/>
          <w:highlight w:val="yellow"/>
          <w:u w:val="single"/>
        </w:rPr>
        <w:t xml:space="preserve"> about</w:t>
      </w:r>
      <w:r w:rsidRPr="00292300">
        <w:rPr>
          <w:sz w:val="20"/>
          <w:u w:val="single"/>
        </w:rPr>
        <w:t xml:space="preserve"> </w:t>
      </w:r>
      <w:r w:rsidRPr="00292300">
        <w:rPr>
          <w:sz w:val="20"/>
          <w:highlight w:val="yellow"/>
          <w:u w:val="single"/>
        </w:rPr>
        <w:t>stagnation</w:t>
      </w:r>
      <w:r w:rsidRPr="00292300">
        <w:rPr>
          <w:sz w:val="16"/>
        </w:rPr>
        <w:t>. (A sample of his glibness: He notes that “most people have found the notions of individualism and social mobility to be unrealizable in practice.” Why then, we might ask, do so many keep trying for it?) Mishra can’t find the redeeming qualities in liberal democracy and he can’t posit anything to replace it with — which explains why he must resurrect the repulsive Rousseau, brushing aside his least appealing ideas. Like Rousseau, Mishra sympathizes with traditional society. But it’s impossible to defend traditional societies without accounting for their misogyny and xenophobia, which are hardly incidental features. Mishra can’t bring himself to make the case, which means he has no hint of prescription for the crisis he dedicates his book to describing.</w:t>
      </w:r>
    </w:p>
    <w:p w14:paraId="4D8429DF" w14:textId="1A1CCC43" w:rsidR="009D2193" w:rsidRDefault="009D2193" w:rsidP="009D2193">
      <w:pPr>
        <w:pStyle w:val="Heading3"/>
      </w:pPr>
      <w:r>
        <w:t>Capitalism Impact Turns Backlines/Extensions</w:t>
      </w:r>
    </w:p>
    <w:p w14:paraId="64DD0675" w14:textId="77777777" w:rsidR="00CE72F3" w:rsidRDefault="00CE72F3" w:rsidP="00CE72F3">
      <w:pPr>
        <w:pStyle w:val="Heading4"/>
        <w:ind w:left="720"/>
      </w:pPr>
      <w:r w:rsidRPr="00DB69F5">
        <w:t>Capitalism is preferable to Marxism</w:t>
      </w:r>
      <w:r>
        <w:t xml:space="preserve"> for Native Americans because</w:t>
      </w:r>
      <w:r w:rsidRPr="00DB69F5">
        <w:t xml:space="preserve"> the profit motive leads to slower depletion of natural resources.</w:t>
      </w:r>
    </w:p>
    <w:p w14:paraId="0E4DA95F" w14:textId="77777777" w:rsidR="00CE72F3" w:rsidRPr="00DB69F5" w:rsidRDefault="00CE72F3" w:rsidP="00CE72F3">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56"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14:paraId="54676672" w14:textId="77777777" w:rsidR="00CE72F3" w:rsidRPr="00806056" w:rsidRDefault="00CE72F3" w:rsidP="00CE72F3">
      <w:pPr>
        <w:rPr>
          <w:sz w:val="12"/>
        </w:rPr>
      </w:pPr>
      <w:r w:rsidRPr="008D6F14">
        <w:rPr>
          <w:rStyle w:val="StyleUnderline"/>
          <w:highlight w:val="yellow"/>
        </w:rPr>
        <w:t>Capitalists,</w:t>
      </w:r>
      <w:r w:rsidRPr="00806056">
        <w:rPr>
          <w:sz w:val="12"/>
        </w:rPr>
        <w:t xml:space="preserve"> at least, </w:t>
      </w:r>
      <w:r w:rsidRPr="008D6F14">
        <w:rPr>
          <w:rStyle w:val="StyleUnderline"/>
          <w:highlight w:val="yellow"/>
        </w:rPr>
        <w:t>can be relied upon to develop uranium as fuel only at the rate which they can show a</w:t>
      </w:r>
      <w:r w:rsidRPr="008D6F14">
        <w:rPr>
          <w:rStyle w:val="StyleUnderline"/>
        </w:rPr>
        <w:t xml:space="preserve"> </w:t>
      </w:r>
      <w:r w:rsidRPr="008D6F14">
        <w:rPr>
          <w:rStyle w:val="Emphasis"/>
          <w:highlight w:val="yellow"/>
        </w:rPr>
        <w:t>good profit</w:t>
      </w:r>
      <w:r w:rsidRPr="008D6F14">
        <w:rPr>
          <w:rStyle w:val="StyleUnderline"/>
          <w:highlight w:val="yellow"/>
        </w:rPr>
        <w:t xml:space="preserve">. </w:t>
      </w:r>
      <w:r w:rsidRPr="00806056">
        <w:rPr>
          <w:sz w:val="12"/>
        </w:rPr>
        <w:t>That’s their ethic</w:t>
      </w:r>
      <w:r w:rsidRPr="008D6F14">
        <w:rPr>
          <w:rStyle w:val="StyleUnderline"/>
        </w:rPr>
        <w:t>,</w:t>
      </w:r>
      <w:r w:rsidRPr="00806056">
        <w:rPr>
          <w:sz w:val="12"/>
        </w:rPr>
        <w:t xml:space="preserve"> and maybe they will buy some time. </w:t>
      </w:r>
      <w:r w:rsidRPr="008D6F14">
        <w:rPr>
          <w:rStyle w:val="StyleUnderline"/>
          <w:highlight w:val="yellow"/>
        </w:rPr>
        <w:t xml:space="preserve">Marxists, </w:t>
      </w:r>
      <w:r w:rsidRPr="00806056">
        <w:rPr>
          <w:sz w:val="12"/>
        </w:rPr>
        <w:t>on the other hand</w:t>
      </w:r>
      <w:r w:rsidRPr="008D6F14">
        <w:rPr>
          <w:rStyle w:val="StyleUnderline"/>
          <w:highlight w:val="yellow"/>
        </w:rPr>
        <w:t>, can be relied upon</w:t>
      </w:r>
      <w:r w:rsidRPr="008D6F14">
        <w:rPr>
          <w:rStyle w:val="StyleUnderline"/>
        </w:rPr>
        <w:t xml:space="preserve"> </w:t>
      </w:r>
      <w:r w:rsidRPr="008D6F14">
        <w:rPr>
          <w:rStyle w:val="StyleUnderline"/>
          <w:highlight w:val="yellow"/>
        </w:rPr>
        <w:t>to</w:t>
      </w:r>
      <w:r w:rsidRPr="008D6F14">
        <w:rPr>
          <w:rStyle w:val="StyleUnderline"/>
        </w:rPr>
        <w:t xml:space="preserve"> </w:t>
      </w:r>
      <w:r w:rsidRPr="008D6F14">
        <w:rPr>
          <w:rStyle w:val="StyleUnderline"/>
          <w:highlight w:val="yellow"/>
        </w:rPr>
        <w:t xml:space="preserve">develop uranium fuel </w:t>
      </w:r>
      <w:r w:rsidRPr="008D6F14">
        <w:rPr>
          <w:rStyle w:val="Emphasis"/>
          <w:highlight w:val="yellow"/>
        </w:rPr>
        <w:t>as rapidly as possible</w:t>
      </w:r>
      <w:r w:rsidRPr="008D6F14">
        <w:rPr>
          <w:rStyle w:val="StyleUnderline"/>
          <w:highlight w:val="yellow"/>
        </w:rPr>
        <w:t xml:space="preserve"> simply because it’s </w:t>
      </w:r>
      <w:r w:rsidRPr="008D6F14">
        <w:rPr>
          <w:rStyle w:val="Emphasis"/>
          <w:highlight w:val="yellow"/>
        </w:rPr>
        <w:t>the most “efficient” production fuel</w:t>
      </w:r>
      <w:r w:rsidRPr="008D6F14">
        <w:rPr>
          <w:rStyle w:val="StyleUnderline"/>
        </w:rPr>
        <w:t xml:space="preserve"> </w:t>
      </w:r>
      <w:r w:rsidRPr="008D6F14">
        <w:rPr>
          <w:rStyle w:val="StyleUnderline"/>
          <w:highlight w:val="yellow"/>
        </w:rPr>
        <w:t xml:space="preserve">available. </w:t>
      </w:r>
      <w:r w:rsidRPr="00806056">
        <w:rPr>
          <w:sz w:val="12"/>
        </w:rPr>
        <w:t>That’s their ethic, and</w:t>
      </w:r>
      <w:r w:rsidRPr="008D6F14">
        <w:rPr>
          <w:rStyle w:val="StyleUnderline"/>
          <w:highlight w:val="yellow"/>
        </w:rPr>
        <w:t xml:space="preserve"> I </w:t>
      </w:r>
      <w:r w:rsidRPr="008D6F14">
        <w:rPr>
          <w:rStyle w:val="Emphasis"/>
          <w:highlight w:val="yellow"/>
        </w:rPr>
        <w:t>fail to see where it’s preferable</w:t>
      </w:r>
      <w:r w:rsidRPr="00806056">
        <w:rPr>
          <w:sz w:val="12"/>
        </w:rPr>
        <w:t xml:space="preserve">. Like I said, </w:t>
      </w:r>
      <w:r w:rsidRPr="008D6F14">
        <w:rPr>
          <w:rStyle w:val="Emphasis"/>
          <w:highlight w:val="yellow"/>
        </w:rPr>
        <w:t>Marxism</w:t>
      </w:r>
      <w:r w:rsidRPr="008D6F14">
        <w:rPr>
          <w:rStyle w:val="StyleUnderline"/>
          <w:highlight w:val="yellow"/>
        </w:rPr>
        <w:t xml:space="preserve"> is right smack in the </w:t>
      </w:r>
      <w:r w:rsidRPr="008D6F14">
        <w:rPr>
          <w:rStyle w:val="Emphasis"/>
          <w:highlight w:val="yellow"/>
        </w:rPr>
        <w:t>middle of European tradition</w:t>
      </w:r>
      <w:r w:rsidRPr="008D6F14">
        <w:rPr>
          <w:rStyle w:val="StyleUnderline"/>
          <w:highlight w:val="yellow"/>
        </w:rPr>
        <w:t xml:space="preserve">. </w:t>
      </w:r>
      <w:r w:rsidRPr="00806056">
        <w:rPr>
          <w:sz w:val="12"/>
        </w:rPr>
        <w:t>It’s</w:t>
      </w:r>
      <w:r w:rsidRPr="008D6F14">
        <w:rPr>
          <w:rStyle w:val="StyleUnderline"/>
          <w:highlight w:val="yellow"/>
        </w:rPr>
        <w:t xml:space="preserve"> the </w:t>
      </w:r>
      <w:r w:rsidRPr="008D6F14">
        <w:rPr>
          <w:rStyle w:val="Emphasis"/>
          <w:highlight w:val="yellow"/>
        </w:rPr>
        <w:t>same old song</w:t>
      </w:r>
      <w:r w:rsidRPr="00806056">
        <w:rPr>
          <w:sz w:val="12"/>
          <w:highlight w:val="yellow"/>
        </w:rPr>
        <w:t>.</w:t>
      </w:r>
      <w:r w:rsidRPr="00806056">
        <w:rPr>
          <w:sz w:val="12"/>
        </w:rPr>
        <w:t xml:space="preserve"> There’s a rule of thumb which can be applied here. You cannot judge the real nature of a European revolutionary doctrine on the basis of the changes it proposes to make within the European power structure and society. You can only judge it by the effects it will have on non-European peoples. This is because every revolution in European history has served to reinforce Europe’s tendencies and abilities to export destruction to other peoples, other cultures and the environment itself. I defy anyone to point out an example where this is not true. So now we, as</w:t>
      </w:r>
      <w:r w:rsidRPr="008D6F14">
        <w:rPr>
          <w:rStyle w:val="StyleUnderline"/>
          <w:highlight w:val="yellow"/>
        </w:rPr>
        <w:t xml:space="preserve"> American Indian people, are </w:t>
      </w:r>
      <w:r w:rsidRPr="008D6F14">
        <w:rPr>
          <w:rStyle w:val="Emphasis"/>
          <w:highlight w:val="yellow"/>
        </w:rPr>
        <w:t xml:space="preserve">asked to believe that a “new” European revolutionary doctrine </w:t>
      </w:r>
      <w:r w:rsidRPr="008D6F14">
        <w:rPr>
          <w:rStyle w:val="StyleUnderline"/>
          <w:highlight w:val="yellow"/>
        </w:rPr>
        <w:t xml:space="preserve">such as </w:t>
      </w:r>
      <w:r w:rsidRPr="008D6F14">
        <w:rPr>
          <w:rStyle w:val="Emphasis"/>
          <w:highlight w:val="yellow"/>
        </w:rPr>
        <w:t>Marxism will reverse the negative effects of European history</w:t>
      </w:r>
      <w:r w:rsidRPr="008D6F14">
        <w:rPr>
          <w:rStyle w:val="StyleUnderline"/>
          <w:highlight w:val="yellow"/>
        </w:rPr>
        <w:t xml:space="preserve"> on us. European power relations are to be adjusted once again, and that’s </w:t>
      </w:r>
      <w:r w:rsidRPr="00DB69F5">
        <w:rPr>
          <w:rStyle w:val="Emphasis"/>
          <w:highlight w:val="yellow"/>
        </w:rPr>
        <w:t>supposed to make</w:t>
      </w:r>
      <w:r w:rsidRPr="008D6F14">
        <w:rPr>
          <w:rStyle w:val="StyleUnderline"/>
          <w:highlight w:val="yellow"/>
        </w:rPr>
        <w:t xml:space="preserve"> </w:t>
      </w:r>
      <w:r w:rsidRPr="00DB69F5">
        <w:rPr>
          <w:rStyle w:val="Emphasis"/>
          <w:highlight w:val="yellow"/>
        </w:rPr>
        <w:t>things better</w:t>
      </w:r>
      <w:r w:rsidRPr="008D6F14">
        <w:rPr>
          <w:rStyle w:val="StyleUnderline"/>
        </w:rPr>
        <w:t xml:space="preserve"> </w:t>
      </w:r>
      <w:r w:rsidRPr="00806056">
        <w:rPr>
          <w:sz w:val="12"/>
        </w:rPr>
        <w:t>for all of us</w:t>
      </w:r>
      <w:r w:rsidRPr="008D6F14">
        <w:rPr>
          <w:rStyle w:val="StyleUnderline"/>
        </w:rPr>
        <w:t>.</w:t>
      </w:r>
      <w:r w:rsidRPr="00806056">
        <w:rPr>
          <w:sz w:val="12"/>
        </w:rPr>
        <w:t xml:space="preserve"> But what does this really mean?</w:t>
      </w:r>
    </w:p>
    <w:p w14:paraId="1DD20174" w14:textId="77777777" w:rsidR="00CE72F3" w:rsidRDefault="00CE72F3" w:rsidP="00CE72F3">
      <w:pPr>
        <w:pStyle w:val="Heading4"/>
        <w:ind w:left="720"/>
      </w:pPr>
      <w:r>
        <w:t>Marxism is not an improvement over capitalism for Native peoples. Its basis in industrial society denigrates Native tradition, culture and life. Our cultural survival advantage becomes a disadvantage to the K.</w:t>
      </w:r>
    </w:p>
    <w:p w14:paraId="1C8E710C" w14:textId="77777777" w:rsidR="00CE72F3" w:rsidRPr="00DB69F5" w:rsidRDefault="00CE72F3" w:rsidP="00CE72F3">
      <w:r w:rsidRPr="00096012">
        <w:rPr>
          <w:rFonts w:eastAsiaTheme="majorEastAsia" w:cstheme="majorBidi"/>
          <w:b/>
          <w:iCs/>
          <w:sz w:val="26"/>
        </w:rPr>
        <w:t>Knight, ’10</w:t>
      </w:r>
      <w:r>
        <w:t xml:space="preserve"> [Alex, MA in Political Science. Organizer, teacher and writer. Alex began organizing in college on anti-war and environmental issues. From 2006-09, he helped build the new Students for a Democratic Society (SDS). Alex was present for the first day of Occupy Wall St. and was instrumental in facilitating the General Assembly of Occupy Philadelphia. Later he co-founded Strike Student Debt, and has been involved in a variety of other social justice projects locally and nationally; “Revolution and American Indians: “Marxism is as Alien to My Culture as Capitalism” End of Capitalism.com, October 17, 2010; </w:t>
      </w:r>
      <w:hyperlink r:id="rId57" w:history="1">
        <w:r w:rsidRPr="008E50EA">
          <w:rPr>
            <w:rStyle w:val="Hyperlink"/>
          </w:rPr>
          <w:t>https://endofcapitalism.com/2010/10/17/revolution-and-american-indians-marxism-is-as-alien-to-my-culture-as-capitalism/</w:t>
        </w:r>
      </w:hyperlink>
      <w:r>
        <w:t xml:space="preserve">] Endorsing and quoting a July 1980 speech by </w:t>
      </w:r>
      <w:r w:rsidRPr="00DB69F5">
        <w:rPr>
          <w:rStyle w:val="StyleUnderline"/>
        </w:rPr>
        <w:t>Russell Means</w:t>
      </w:r>
      <w:r>
        <w:t>, founder and leader of the American Indian Movement (AIM):</w:t>
      </w:r>
    </w:p>
    <w:p w14:paraId="7DF616FE" w14:textId="5DD4E820" w:rsidR="00CE72F3" w:rsidRDefault="00CE72F3" w:rsidP="00CE72F3">
      <w:r w:rsidRPr="00806056">
        <w:rPr>
          <w:sz w:val="14"/>
        </w:rPr>
        <w:t xml:space="preserve">But, as I’ve tried to point out, this “truth” is very deceptive. </w:t>
      </w:r>
      <w:r w:rsidRPr="00DB69F5">
        <w:rPr>
          <w:rStyle w:val="StyleUnderline"/>
          <w:highlight w:val="yellow"/>
        </w:rPr>
        <w:t>Revolutionary Marxism is committed to</w:t>
      </w:r>
      <w:r w:rsidRPr="00DB69F5">
        <w:rPr>
          <w:rStyle w:val="StyleUnderline"/>
        </w:rPr>
        <w:t xml:space="preserve"> even </w:t>
      </w:r>
      <w:r w:rsidRPr="00DB69F5">
        <w:rPr>
          <w:rStyle w:val="StyleUnderline"/>
          <w:highlight w:val="yellow"/>
        </w:rPr>
        <w:t>further</w:t>
      </w:r>
      <w:r w:rsidRPr="00DB69F5">
        <w:rPr>
          <w:rStyle w:val="StyleUnderline"/>
        </w:rPr>
        <w:t xml:space="preserve"> </w:t>
      </w:r>
      <w:r w:rsidRPr="00DB69F5">
        <w:rPr>
          <w:rStyle w:val="Emphasis"/>
          <w:highlight w:val="yellow"/>
        </w:rPr>
        <w:t>perpetuation and perfection</w:t>
      </w:r>
      <w:r w:rsidRPr="00DB69F5">
        <w:rPr>
          <w:rStyle w:val="StyleUnderline"/>
          <w:highlight w:val="yellow"/>
        </w:rPr>
        <w:t xml:space="preserve"> of the </w:t>
      </w:r>
      <w:r w:rsidRPr="00DB69F5">
        <w:rPr>
          <w:rStyle w:val="Emphasis"/>
          <w:highlight w:val="yellow"/>
        </w:rPr>
        <w:t>very industrial process</w:t>
      </w:r>
      <w:r w:rsidRPr="00DB69F5">
        <w:rPr>
          <w:rStyle w:val="StyleUnderline"/>
          <w:highlight w:val="yellow"/>
        </w:rPr>
        <w:t xml:space="preserve"> which is </w:t>
      </w:r>
      <w:r w:rsidRPr="00DB69F5">
        <w:rPr>
          <w:rStyle w:val="Emphasis"/>
          <w:highlight w:val="yellow"/>
        </w:rPr>
        <w:t>destroying us all</w:t>
      </w:r>
      <w:r w:rsidRPr="00DB69F5">
        <w:rPr>
          <w:rStyle w:val="StyleUnderline"/>
        </w:rPr>
        <w:t xml:space="preserve">. </w:t>
      </w:r>
      <w:r w:rsidRPr="00DB69F5">
        <w:rPr>
          <w:rStyle w:val="StyleUnderline"/>
          <w:highlight w:val="yellow"/>
        </w:rPr>
        <w:t>It offers only to</w:t>
      </w:r>
      <w:r w:rsidRPr="00DB69F5">
        <w:rPr>
          <w:rStyle w:val="StyleUnderline"/>
        </w:rPr>
        <w:t xml:space="preserve"> </w:t>
      </w:r>
      <w:r w:rsidRPr="00DB69F5">
        <w:rPr>
          <w:rStyle w:val="Emphasis"/>
          <w:highlight w:val="yellow"/>
        </w:rPr>
        <w:t>“redistribute</w:t>
      </w:r>
      <w:r w:rsidRPr="00DB69F5">
        <w:rPr>
          <w:rStyle w:val="StyleUnderline"/>
          <w:highlight w:val="yellow"/>
        </w:rPr>
        <w:t>” the results</w:t>
      </w:r>
      <w:r w:rsidRPr="00DB69F5">
        <w:rPr>
          <w:rStyle w:val="StyleUnderline"/>
        </w:rPr>
        <w:t>–</w:t>
      </w:r>
      <w:r w:rsidRPr="00806056">
        <w:rPr>
          <w:sz w:val="14"/>
        </w:rPr>
        <w:t>the money, maybe–of this industrialization to a wider section of the population</w:t>
      </w:r>
      <w:r w:rsidRPr="00DB69F5">
        <w:rPr>
          <w:rStyle w:val="StyleUnderline"/>
        </w:rPr>
        <w:t>.</w:t>
      </w:r>
      <w:r w:rsidRPr="00806056">
        <w:rPr>
          <w:sz w:val="14"/>
        </w:rPr>
        <w:t xml:space="preserve"> It offers to take wealth from the capitalists and pass it around; but </w:t>
      </w:r>
      <w:r w:rsidRPr="00DB69F5">
        <w:rPr>
          <w:rStyle w:val="StyleUnderline"/>
          <w:highlight w:val="yellow"/>
        </w:rPr>
        <w:t xml:space="preserve">in order to do so, Marxism must </w:t>
      </w:r>
      <w:r w:rsidRPr="00DB69F5">
        <w:rPr>
          <w:rStyle w:val="Emphasis"/>
          <w:highlight w:val="yellow"/>
        </w:rPr>
        <w:t>maintain</w:t>
      </w:r>
      <w:r w:rsidRPr="00DB69F5">
        <w:rPr>
          <w:rStyle w:val="StyleUnderline"/>
          <w:highlight w:val="yellow"/>
        </w:rPr>
        <w:t xml:space="preserve"> the industrial</w:t>
      </w:r>
      <w:r w:rsidRPr="00DB69F5">
        <w:rPr>
          <w:rStyle w:val="StyleUnderline"/>
        </w:rPr>
        <w:t xml:space="preserve"> </w:t>
      </w:r>
      <w:r w:rsidRPr="00DB69F5">
        <w:rPr>
          <w:rStyle w:val="StyleUnderline"/>
          <w:highlight w:val="yellow"/>
        </w:rPr>
        <w:t>system</w:t>
      </w:r>
      <w:r w:rsidRPr="00806056">
        <w:rPr>
          <w:sz w:val="14"/>
          <w:highlight w:val="yellow"/>
        </w:rPr>
        <w:t>.</w:t>
      </w:r>
      <w:r w:rsidRPr="00806056">
        <w:rPr>
          <w:sz w:val="14"/>
        </w:rPr>
        <w:t xml:space="preserve"> Once again, the </w:t>
      </w:r>
      <w:r w:rsidRPr="00DB69F5">
        <w:rPr>
          <w:rStyle w:val="StyleUnderline"/>
          <w:highlight w:val="yellow"/>
        </w:rPr>
        <w:t>power relations within European society will have to be altered, but</w:t>
      </w:r>
      <w:r w:rsidRPr="00DB69F5">
        <w:rPr>
          <w:rStyle w:val="StyleUnderline"/>
        </w:rPr>
        <w:t xml:space="preserve"> once </w:t>
      </w:r>
      <w:r w:rsidRPr="00DB69F5">
        <w:rPr>
          <w:rStyle w:val="StyleUnderline"/>
          <w:highlight w:val="yellow"/>
        </w:rPr>
        <w:t>again the</w:t>
      </w:r>
      <w:r w:rsidRPr="00DB69F5">
        <w:rPr>
          <w:rStyle w:val="StyleUnderline"/>
        </w:rPr>
        <w:t xml:space="preserve"> </w:t>
      </w:r>
      <w:r w:rsidRPr="00DB69F5">
        <w:rPr>
          <w:rStyle w:val="Emphasis"/>
          <w:highlight w:val="yellow"/>
        </w:rPr>
        <w:t>effects upon American Indian peoples</w:t>
      </w:r>
      <w:r w:rsidRPr="00DB69F5">
        <w:rPr>
          <w:rStyle w:val="StyleUnderline"/>
          <w:highlight w:val="yellow"/>
        </w:rPr>
        <w:t xml:space="preserve"> here and non-Europeans elsewhere will </w:t>
      </w:r>
      <w:r w:rsidRPr="00DB69F5">
        <w:rPr>
          <w:rStyle w:val="Emphasis"/>
          <w:highlight w:val="yellow"/>
        </w:rPr>
        <w:t>remain the same</w:t>
      </w:r>
      <w:r w:rsidRPr="00DB69F5">
        <w:rPr>
          <w:rStyle w:val="StyleUnderline"/>
        </w:rPr>
        <w:t>.</w:t>
      </w:r>
      <w:r w:rsidRPr="00806056">
        <w:rPr>
          <w:sz w:val="14"/>
        </w:rPr>
        <w:t xml:space="preserve"> This 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w:t>
      </w:r>
      <w:r w:rsidRPr="00DB69F5">
        <w:rPr>
          <w:rStyle w:val="StyleUnderline"/>
        </w:rPr>
        <w:t xml:space="preserve">It’s </w:t>
      </w:r>
      <w:r w:rsidRPr="00DB69F5">
        <w:rPr>
          <w:rStyle w:val="StyleUnderline"/>
          <w:highlight w:val="yellow"/>
        </w:rPr>
        <w:t>the same old song</w:t>
      </w:r>
      <w:r w:rsidRPr="00806056">
        <w:rPr>
          <w:sz w:val="14"/>
        </w:rPr>
        <w:t xml:space="preserve">. </w:t>
      </w:r>
      <w:r w:rsidRPr="00DB69F5">
        <w:rPr>
          <w:rStyle w:val="StyleUnderline"/>
          <w:highlight w:val="yellow"/>
        </w:rPr>
        <w:t>Revolutionary Marxism, like industrial society in other</w:t>
      </w:r>
      <w:r w:rsidRPr="00DB69F5">
        <w:rPr>
          <w:rStyle w:val="StyleUnderline"/>
        </w:rPr>
        <w:t xml:space="preserve"> </w:t>
      </w:r>
      <w:r w:rsidRPr="00DB69F5">
        <w:rPr>
          <w:rStyle w:val="StyleUnderline"/>
          <w:highlight w:val="yellow"/>
        </w:rPr>
        <w:t>forms, seeks to “rationalize” all people in relation to</w:t>
      </w:r>
      <w:r w:rsidRPr="00DB69F5">
        <w:rPr>
          <w:rStyle w:val="StyleUnderline"/>
        </w:rPr>
        <w:t xml:space="preserve"> industry–maximum industry, </w:t>
      </w:r>
      <w:r w:rsidRPr="00DB69F5">
        <w:rPr>
          <w:rStyle w:val="StyleUnderline"/>
          <w:highlight w:val="yellow"/>
        </w:rPr>
        <w:t>maximum production</w:t>
      </w:r>
      <w:r w:rsidRPr="00DB69F5">
        <w:rPr>
          <w:rStyle w:val="StyleUnderline"/>
        </w:rPr>
        <w:t xml:space="preserve">. </w:t>
      </w:r>
      <w:r w:rsidRPr="00DB69F5">
        <w:rPr>
          <w:rStyle w:val="StyleUnderline"/>
          <w:highlight w:val="yellow"/>
        </w:rPr>
        <w:t xml:space="preserve">It is a doctrine that </w:t>
      </w:r>
      <w:r w:rsidRPr="00DB69F5">
        <w:rPr>
          <w:rStyle w:val="Emphasis"/>
          <w:highlight w:val="yellow"/>
        </w:rPr>
        <w:t xml:space="preserve">despises the American Indian spiritual tradition, </w:t>
      </w:r>
      <w:r w:rsidRPr="00806056">
        <w:rPr>
          <w:sz w:val="14"/>
        </w:rPr>
        <w:t>our</w:t>
      </w:r>
      <w:r w:rsidRPr="00DB69F5">
        <w:rPr>
          <w:rStyle w:val="Emphasis"/>
          <w:highlight w:val="yellow"/>
        </w:rPr>
        <w:t xml:space="preserve"> cultures, </w:t>
      </w:r>
      <w:r w:rsidRPr="00806056">
        <w:rPr>
          <w:sz w:val="14"/>
        </w:rPr>
        <w:t>our</w:t>
      </w:r>
      <w:r w:rsidRPr="00DB69F5">
        <w:rPr>
          <w:rStyle w:val="Emphasis"/>
          <w:highlight w:val="yellow"/>
        </w:rPr>
        <w:t xml:space="preserve"> lifeways</w:t>
      </w:r>
      <w:r w:rsidRPr="00DB69F5">
        <w:rPr>
          <w:rStyle w:val="StyleUnderline"/>
          <w:highlight w:val="yellow"/>
        </w:rPr>
        <w:t>.</w:t>
      </w:r>
      <w:r w:rsidRPr="00806056">
        <w:rPr>
          <w:sz w:val="14"/>
          <w:highlight w:val="yellow"/>
        </w:rPr>
        <w:t xml:space="preserve"> </w:t>
      </w:r>
      <w:r w:rsidRPr="00DB69F5">
        <w:rPr>
          <w:rStyle w:val="StyleUnderline"/>
          <w:highlight w:val="yellow"/>
        </w:rPr>
        <w:t>Marx</w:t>
      </w:r>
      <w:r w:rsidRPr="00DB69F5">
        <w:rPr>
          <w:rStyle w:val="StyleUnderline"/>
        </w:rPr>
        <w:t xml:space="preserve"> </w:t>
      </w:r>
      <w:r w:rsidRPr="00806056">
        <w:rPr>
          <w:sz w:val="14"/>
        </w:rPr>
        <w:t>himself</w:t>
      </w:r>
      <w:r w:rsidRPr="00DB69F5">
        <w:rPr>
          <w:rStyle w:val="StyleUnderline"/>
          <w:highlight w:val="yellow"/>
        </w:rPr>
        <w:t xml:space="preserve"> called us </w:t>
      </w:r>
      <w:r w:rsidRPr="00DB69F5">
        <w:rPr>
          <w:rStyle w:val="Emphasis"/>
          <w:highlight w:val="yellow"/>
        </w:rPr>
        <w:t>“precapitalists</w:t>
      </w:r>
      <w:r w:rsidRPr="00DB69F5">
        <w:rPr>
          <w:rStyle w:val="StyleUnderline"/>
          <w:highlight w:val="yellow"/>
        </w:rPr>
        <w:t>” and “</w:t>
      </w:r>
      <w:r w:rsidRPr="00DB69F5">
        <w:rPr>
          <w:rStyle w:val="Emphasis"/>
          <w:highlight w:val="yellow"/>
        </w:rPr>
        <w:t>primitive</w:t>
      </w:r>
      <w:r w:rsidRPr="00DB69F5">
        <w:rPr>
          <w:rStyle w:val="Emphasis"/>
        </w:rPr>
        <w:t>.</w:t>
      </w:r>
      <w:r w:rsidRPr="00806056">
        <w:rPr>
          <w:sz w:val="14"/>
        </w:rPr>
        <w:t xml:space="preserve">” Precapitalist simply means that, in his view, we would eventually discover capitalism and become capitalists; we have always been economically retarded in Marxist terms. </w:t>
      </w:r>
      <w:r w:rsidRPr="00DB69F5">
        <w:rPr>
          <w:rStyle w:val="StyleUnderline"/>
          <w:highlight w:val="yellow"/>
        </w:rPr>
        <w:t>The only manner in which American Indian people could participate in a Marxist revolution would be to join the industrial system</w:t>
      </w:r>
      <w:r w:rsidRPr="00DB69F5">
        <w:rPr>
          <w:rStyle w:val="StyleUnderline"/>
        </w:rPr>
        <w:t xml:space="preserve">, </w:t>
      </w:r>
      <w:r w:rsidRPr="00DB69F5">
        <w:rPr>
          <w:rStyle w:val="StyleUnderline"/>
          <w:highlight w:val="yellow"/>
        </w:rPr>
        <w:t>to become factory workers, or “proletarians</w:t>
      </w:r>
      <w:r w:rsidRPr="00DB69F5">
        <w:rPr>
          <w:rStyle w:val="StyleUnderline"/>
        </w:rPr>
        <w:t>,”</w:t>
      </w:r>
      <w:r w:rsidRPr="00806056">
        <w:rPr>
          <w:sz w:val="14"/>
        </w:rPr>
        <w:t xml:space="preserve"> as Marx called them. The man was very clear about the fact that his revolution could only occur through the struggle of the proletariat, that the </w:t>
      </w:r>
      <w:r w:rsidRPr="00DB69F5">
        <w:rPr>
          <w:rStyle w:val="StyleUnderline"/>
          <w:highlight w:val="yellow"/>
        </w:rPr>
        <w:t>existence of a massive industrial system is a precondition of a successful Marxist society.</w:t>
      </w:r>
    </w:p>
    <w:p w14:paraId="58D38BC1" w14:textId="77777777" w:rsidR="00CC226D" w:rsidRPr="00CC226D" w:rsidRDefault="00CC226D" w:rsidP="00CC226D">
      <w:pPr>
        <w:pStyle w:val="Heading4"/>
      </w:pPr>
      <w:r w:rsidRPr="00CC226D">
        <w:t>Social justice and capitalism aren’t mutually exclusive. Shareholder activism can increase simultaneous profit making and equity.</w:t>
      </w:r>
    </w:p>
    <w:p w14:paraId="46A56027" w14:textId="77777777" w:rsidR="00CC226D" w:rsidRPr="000C568D" w:rsidRDefault="00CC226D" w:rsidP="00CC226D">
      <w:r w:rsidRPr="00CC226D">
        <w:rPr>
          <w:rFonts w:eastAsiaTheme="majorEastAsia" w:cstheme="majorBidi"/>
          <w:b/>
          <w:iCs/>
          <w:sz w:val="26"/>
        </w:rPr>
        <w:t>Despard, 4-3-17</w:t>
      </w:r>
      <w:r>
        <w:t xml:space="preserve"> [Mathieu, assistant professor of social work, University of Michigan; “Of Profit and Justice;” New York Times; April 3, 2017; https://www.nytimes.com/2017/04/03/opinion/of-profit-and-justice.html?_r=0]</w:t>
      </w:r>
    </w:p>
    <w:p w14:paraId="5166875E" w14:textId="090ED381" w:rsidR="00CC226D" w:rsidRDefault="00CC226D" w:rsidP="00CC226D">
      <w:pPr>
        <w:rPr>
          <w:sz w:val="20"/>
          <w:highlight w:val="yellow"/>
          <w:u w:val="single"/>
        </w:rPr>
      </w:pPr>
      <w:r w:rsidRPr="000C568D">
        <w:t xml:space="preserve">Miya Tokumitsu’s argument should come as no surprise to anyone familiar with the governance structures of most companies, which place the interests of owners, shareholders and other investors ahead of employees. Yet </w:t>
      </w:r>
      <w:r w:rsidRPr="000C568D">
        <w:rPr>
          <w:sz w:val="20"/>
          <w:highlight w:val="yellow"/>
          <w:u w:val="single"/>
        </w:rPr>
        <w:t xml:space="preserve">social justice and profit-making are </w:t>
      </w:r>
      <w:r w:rsidRPr="000C568D">
        <w:rPr>
          <w:rStyle w:val="Emphasis"/>
          <w:highlight w:val="yellow"/>
        </w:rPr>
        <w:t>not inherently incompatible</w:t>
      </w:r>
      <w:r w:rsidRPr="000C568D">
        <w:rPr>
          <w:sz w:val="20"/>
          <w:highlight w:val="yellow"/>
          <w:u w:val="single"/>
        </w:rPr>
        <w:t xml:space="preserve">. Shareholder activism, employee ownership structures and equitable profit-sharing are </w:t>
      </w:r>
      <w:r w:rsidRPr="000C568D">
        <w:rPr>
          <w:rStyle w:val="Emphasis"/>
          <w:highlight w:val="yellow"/>
        </w:rPr>
        <w:t>all underappreciated strategies</w:t>
      </w:r>
      <w:r w:rsidRPr="000C568D">
        <w:rPr>
          <w:sz w:val="20"/>
          <w:highlight w:val="yellow"/>
          <w:u w:val="single"/>
        </w:rPr>
        <w:t xml:space="preserve"> to help </w:t>
      </w:r>
      <w:r w:rsidRPr="000C568D">
        <w:rPr>
          <w:rStyle w:val="Emphasis"/>
          <w:highlight w:val="yellow"/>
        </w:rPr>
        <w:t xml:space="preserve">ensure </w:t>
      </w:r>
      <w:r w:rsidRPr="000C568D">
        <w:rPr>
          <w:sz w:val="20"/>
          <w:highlight w:val="yellow"/>
          <w:u w:val="single"/>
        </w:rPr>
        <w:t xml:space="preserve">that employees earn a living wage, receive adequate benefits and have wealth-building opportunities — all </w:t>
      </w:r>
      <w:r w:rsidRPr="000C568D">
        <w:rPr>
          <w:rStyle w:val="Emphasis"/>
          <w:highlight w:val="yellow"/>
        </w:rPr>
        <w:t>while the company turns a profit</w:t>
      </w:r>
      <w:r w:rsidRPr="000C568D">
        <w:rPr>
          <w:sz w:val="20"/>
          <w:highlight w:val="yellow"/>
          <w:u w:val="single"/>
        </w:rPr>
        <w:t>.</w:t>
      </w:r>
    </w:p>
    <w:p w14:paraId="75DC359C" w14:textId="77777777" w:rsidR="00A21711" w:rsidRPr="00A21711" w:rsidRDefault="00A21711" w:rsidP="00A21711">
      <w:pPr>
        <w:pStyle w:val="Heading4"/>
      </w:pPr>
      <w:r w:rsidRPr="00A21711">
        <w:t>Compared to socialism, capitalism, promotes more economic growth, less pollution, poverty reduction, longer life expectancy, increased freedom and greater innovation. In contrast, socialism fails in all these areas and leads to tyranny.</w:t>
      </w:r>
    </w:p>
    <w:p w14:paraId="1C019ECE" w14:textId="77777777" w:rsidR="00A21711" w:rsidRPr="0071047D" w:rsidRDefault="00A21711" w:rsidP="00A21711">
      <w:r w:rsidRPr="00A21711">
        <w:rPr>
          <w:rFonts w:eastAsiaTheme="majorEastAsia" w:cstheme="majorBidi"/>
          <w:b/>
          <w:iCs/>
          <w:sz w:val="26"/>
        </w:rPr>
        <w:t>Donahue, ’16</w:t>
      </w:r>
      <w:r>
        <w:t xml:space="preserve"> [Thomas, President and CEO, U.S. Chamber of Commerce. Previously, Donohue served for 13 years as president and CEO of the American Trucking Associations, the national organization of the trucking industry. Earlier in his career, Donohue was deputy assistant postmaster general of the United States and vice president of development at Fairfield University; “Socialism Is a Dangerous Path for America;” Above the Fold, U.S. Chamber of Commerce; March 7, 2016; https://www.uschamber.com/above-the-fold/socialism-dangerous-path-america]</w:t>
      </w:r>
    </w:p>
    <w:p w14:paraId="310C45B3" w14:textId="124BDF9B" w:rsidR="00CC226D" w:rsidRDefault="00A21711" w:rsidP="00CC226D">
      <w:pPr>
        <w:rPr>
          <w:sz w:val="20"/>
          <w:u w:val="single"/>
        </w:rPr>
      </w:pPr>
      <w:r w:rsidRPr="0071047D">
        <w:rPr>
          <w:sz w:val="20"/>
          <w:highlight w:val="yellow"/>
          <w:u w:val="single"/>
        </w:rPr>
        <w:t xml:space="preserve">Our free market system has fostered the </w:t>
      </w:r>
      <w:r w:rsidRPr="0071047D">
        <w:rPr>
          <w:rStyle w:val="Emphasis"/>
          <w:highlight w:val="yellow"/>
        </w:rPr>
        <w:t>most innovative, prosperous, and entrepreneurial</w:t>
      </w:r>
      <w:r w:rsidRPr="0071047D">
        <w:rPr>
          <w:sz w:val="20"/>
          <w:highlight w:val="yellow"/>
          <w:u w:val="single"/>
        </w:rPr>
        <w:t xml:space="preserve"> country on earth</w:t>
      </w:r>
      <w:r w:rsidRPr="0071047D">
        <w:rPr>
          <w:sz w:val="20"/>
          <w:u w:val="single"/>
        </w:rPr>
        <w:t xml:space="preserve">. </w:t>
      </w:r>
      <w:r w:rsidRPr="0071047D">
        <w:rPr>
          <w:sz w:val="20"/>
          <w:highlight w:val="yellow"/>
          <w:u w:val="single"/>
        </w:rPr>
        <w:t>It’s why the</w:t>
      </w:r>
      <w:r w:rsidRPr="0071047D">
        <w:rPr>
          <w:sz w:val="20"/>
          <w:u w:val="single"/>
        </w:rPr>
        <w:t xml:space="preserve"> </w:t>
      </w:r>
      <w:r w:rsidRPr="0071047D">
        <w:rPr>
          <w:sz w:val="20"/>
          <w:highlight w:val="yellow"/>
          <w:u w:val="single"/>
        </w:rPr>
        <w:t>American economy</w:t>
      </w:r>
      <w:r w:rsidRPr="0071047D">
        <w:rPr>
          <w:sz w:val="20"/>
          <w:u w:val="single"/>
        </w:rPr>
        <w:t xml:space="preserve"> today </w:t>
      </w:r>
      <w:r w:rsidRPr="0071047D">
        <w:rPr>
          <w:sz w:val="20"/>
          <w:highlight w:val="yellow"/>
          <w:u w:val="single"/>
        </w:rPr>
        <w:t>remains the envy of the world</w:t>
      </w:r>
      <w:r w:rsidRPr="0071047D">
        <w:rPr>
          <w:sz w:val="20"/>
          <w:u w:val="single"/>
        </w:rPr>
        <w:t xml:space="preserve">. </w:t>
      </w:r>
      <w:r w:rsidRPr="0071047D">
        <w:rPr>
          <w:sz w:val="20"/>
          <w:highlight w:val="yellow"/>
          <w:u w:val="single"/>
        </w:rPr>
        <w:t xml:space="preserve">It’s the reason we have access to </w:t>
      </w:r>
      <w:r w:rsidRPr="0071047D">
        <w:rPr>
          <w:rStyle w:val="Emphasis"/>
          <w:highlight w:val="yellow"/>
        </w:rPr>
        <w:t>cutting-edge technology</w:t>
      </w:r>
      <w:r w:rsidRPr="0071047D">
        <w:rPr>
          <w:sz w:val="20"/>
          <w:u w:val="single"/>
        </w:rPr>
        <w:t xml:space="preserve">, </w:t>
      </w:r>
      <w:r w:rsidRPr="0071047D">
        <w:rPr>
          <w:rStyle w:val="Emphasis"/>
          <w:highlight w:val="yellow"/>
        </w:rPr>
        <w:t>groundbreaking drugs</w:t>
      </w:r>
      <w:r w:rsidRPr="0071047D">
        <w:rPr>
          <w:sz w:val="20"/>
          <w:highlight w:val="yellow"/>
          <w:u w:val="single"/>
        </w:rPr>
        <w:t>, and</w:t>
      </w:r>
      <w:r w:rsidRPr="0071047D">
        <w:rPr>
          <w:sz w:val="20"/>
          <w:u w:val="single"/>
        </w:rPr>
        <w:t xml:space="preserve"> other </w:t>
      </w:r>
      <w:r w:rsidRPr="0071047D">
        <w:rPr>
          <w:sz w:val="20"/>
          <w:highlight w:val="yellow"/>
          <w:u w:val="single"/>
        </w:rPr>
        <w:t>world-class inventions that</w:t>
      </w:r>
      <w:r w:rsidRPr="0071047D">
        <w:rPr>
          <w:sz w:val="20"/>
          <w:u w:val="single"/>
        </w:rPr>
        <w:t xml:space="preserve"> continue to </w:t>
      </w:r>
      <w:r w:rsidRPr="0071047D">
        <w:rPr>
          <w:rStyle w:val="Emphasis"/>
          <w:highlight w:val="yellow"/>
        </w:rPr>
        <w:t>improve our lives</w:t>
      </w:r>
      <w:r w:rsidRPr="0071047D">
        <w:rPr>
          <w:sz w:val="20"/>
          <w:u w:val="single"/>
        </w:rPr>
        <w:t xml:space="preserve">. </w:t>
      </w:r>
      <w:r w:rsidRPr="0071047D">
        <w:rPr>
          <w:sz w:val="20"/>
          <w:highlight w:val="yellow"/>
          <w:u w:val="single"/>
        </w:rPr>
        <w:t>It enables small businesses and large</w:t>
      </w:r>
      <w:r w:rsidRPr="0071047D">
        <w:rPr>
          <w:sz w:val="20"/>
          <w:u w:val="single"/>
        </w:rPr>
        <w:t xml:space="preserve"> </w:t>
      </w:r>
      <w:r w:rsidRPr="0071047D">
        <w:rPr>
          <w:sz w:val="20"/>
          <w:highlight w:val="yellow"/>
          <w:u w:val="single"/>
        </w:rPr>
        <w:t>corporations</w:t>
      </w:r>
      <w:r w:rsidRPr="0071047D">
        <w:rPr>
          <w:sz w:val="20"/>
          <w:u w:val="single"/>
        </w:rPr>
        <w:t xml:space="preserve"> alike </w:t>
      </w:r>
      <w:r w:rsidRPr="0071047D">
        <w:rPr>
          <w:sz w:val="20"/>
          <w:highlight w:val="yellow"/>
          <w:u w:val="single"/>
        </w:rPr>
        <w:t xml:space="preserve">to innovate and take risks, continually delivering </w:t>
      </w:r>
      <w:r w:rsidRPr="0071047D">
        <w:rPr>
          <w:rStyle w:val="Emphasis"/>
          <w:highlight w:val="yellow"/>
        </w:rPr>
        <w:t>better products and smarter services</w:t>
      </w:r>
      <w:r w:rsidRPr="0071047D">
        <w:rPr>
          <w:sz w:val="20"/>
          <w:u w:val="single"/>
        </w:rPr>
        <w:t>.</w:t>
      </w:r>
      <w:r>
        <w:t xml:space="preserve"> And </w:t>
      </w:r>
      <w:r w:rsidRPr="0071047D">
        <w:rPr>
          <w:sz w:val="20"/>
          <w:highlight w:val="yellow"/>
          <w:u w:val="single"/>
        </w:rPr>
        <w:t>it gives all</w:t>
      </w:r>
      <w:r w:rsidRPr="0071047D">
        <w:rPr>
          <w:sz w:val="20"/>
          <w:u w:val="single"/>
        </w:rPr>
        <w:t xml:space="preserve"> </w:t>
      </w:r>
      <w:r w:rsidRPr="0071047D">
        <w:rPr>
          <w:sz w:val="20"/>
          <w:highlight w:val="yellow"/>
          <w:u w:val="single"/>
        </w:rPr>
        <w:t>Americans opportunities to pursue</w:t>
      </w:r>
      <w:r w:rsidRPr="0071047D">
        <w:rPr>
          <w:sz w:val="20"/>
          <w:u w:val="single"/>
        </w:rPr>
        <w:t xml:space="preserve"> their </w:t>
      </w:r>
      <w:r w:rsidRPr="0071047D">
        <w:rPr>
          <w:sz w:val="20"/>
          <w:highlight w:val="yellow"/>
          <w:u w:val="single"/>
        </w:rPr>
        <w:t>dreams and be rewarded for</w:t>
      </w:r>
      <w:r w:rsidRPr="0071047D">
        <w:rPr>
          <w:sz w:val="20"/>
          <w:u w:val="single"/>
        </w:rPr>
        <w:t xml:space="preserve"> their </w:t>
      </w:r>
      <w:r w:rsidRPr="0071047D">
        <w:rPr>
          <w:sz w:val="20"/>
          <w:highlight w:val="yellow"/>
          <w:u w:val="single"/>
        </w:rPr>
        <w:t>success—</w:t>
      </w:r>
      <w:r w:rsidRPr="0071047D">
        <w:rPr>
          <w:sz w:val="20"/>
          <w:u w:val="single"/>
        </w:rPr>
        <w:t xml:space="preserve">no matter who they are or where they come from. </w:t>
      </w:r>
      <w:r w:rsidRPr="0071047D">
        <w:rPr>
          <w:sz w:val="20"/>
          <w:highlight w:val="yellow"/>
          <w:u w:val="single"/>
        </w:rPr>
        <w:t xml:space="preserve">Beyond U.S. shores, free markets have had a </w:t>
      </w:r>
      <w:r w:rsidRPr="0071047D">
        <w:rPr>
          <w:rStyle w:val="Emphasis"/>
          <w:highlight w:val="yellow"/>
        </w:rPr>
        <w:t>similarly positive and powerful impact</w:t>
      </w:r>
      <w:r>
        <w:t xml:space="preserve">. </w:t>
      </w:r>
      <w:r w:rsidRPr="0071047D">
        <w:rPr>
          <w:sz w:val="20"/>
          <w:u w:val="single"/>
        </w:rPr>
        <w:t xml:space="preserve">Studies have shown that </w:t>
      </w:r>
      <w:r w:rsidRPr="0071047D">
        <w:rPr>
          <w:sz w:val="20"/>
          <w:highlight w:val="yellow"/>
          <w:u w:val="single"/>
        </w:rPr>
        <w:t xml:space="preserve">nations that transition to free market economies see </w:t>
      </w:r>
      <w:r w:rsidRPr="0071047D">
        <w:rPr>
          <w:rStyle w:val="Emphasis"/>
          <w:highlight w:val="yellow"/>
        </w:rPr>
        <w:t>literacy rates and life expectancy go up,</w:t>
      </w:r>
      <w:r w:rsidRPr="0071047D">
        <w:rPr>
          <w:sz w:val="20"/>
          <w:highlight w:val="yellow"/>
          <w:u w:val="single"/>
        </w:rPr>
        <w:t xml:space="preserve"> while </w:t>
      </w:r>
      <w:r w:rsidRPr="0071047D">
        <w:rPr>
          <w:sz w:val="20"/>
          <w:u w:val="single"/>
        </w:rPr>
        <w:t xml:space="preserve">things like </w:t>
      </w:r>
      <w:r w:rsidRPr="0071047D">
        <w:rPr>
          <w:rStyle w:val="Emphasis"/>
          <w:highlight w:val="yellow"/>
        </w:rPr>
        <w:t>poverty levels and pollution go</w:t>
      </w:r>
      <w:r w:rsidRPr="0071047D">
        <w:rPr>
          <w:rStyle w:val="Emphasis"/>
        </w:rPr>
        <w:t xml:space="preserve"> </w:t>
      </w:r>
      <w:r w:rsidRPr="0071047D">
        <w:rPr>
          <w:rStyle w:val="Emphasis"/>
          <w:highlight w:val="yellow"/>
        </w:rPr>
        <w:t>down.</w:t>
      </w:r>
      <w:r w:rsidRPr="0071047D">
        <w:rPr>
          <w:rStyle w:val="Emphasis"/>
        </w:rPr>
        <w:t xml:space="preserve"> </w:t>
      </w:r>
      <w:r>
        <w:t xml:space="preserve">Moreover, </w:t>
      </w:r>
      <w:r w:rsidRPr="0071047D">
        <w:rPr>
          <w:sz w:val="20"/>
          <w:highlight w:val="yellow"/>
          <w:u w:val="single"/>
        </w:rPr>
        <w:t xml:space="preserve">there’s a </w:t>
      </w:r>
      <w:r w:rsidRPr="0071047D">
        <w:rPr>
          <w:rStyle w:val="Emphasis"/>
          <w:highlight w:val="yellow"/>
        </w:rPr>
        <w:t>strong correlation</w:t>
      </w:r>
      <w:r w:rsidRPr="0071047D">
        <w:rPr>
          <w:sz w:val="20"/>
          <w:highlight w:val="yellow"/>
          <w:u w:val="single"/>
        </w:rPr>
        <w:t xml:space="preserve"> between those who enjoy </w:t>
      </w:r>
      <w:r w:rsidRPr="0071047D">
        <w:rPr>
          <w:rStyle w:val="Emphasis"/>
          <w:highlight w:val="yellow"/>
        </w:rPr>
        <w:t>economic freedom</w:t>
      </w:r>
      <w:r w:rsidRPr="0071047D">
        <w:rPr>
          <w:sz w:val="20"/>
          <w:highlight w:val="yellow"/>
          <w:u w:val="single"/>
        </w:rPr>
        <w:t xml:space="preserve"> and those who enjoy </w:t>
      </w:r>
      <w:r w:rsidRPr="0071047D">
        <w:rPr>
          <w:rStyle w:val="Emphasis"/>
          <w:highlight w:val="yellow"/>
        </w:rPr>
        <w:t>personal</w:t>
      </w:r>
      <w:r w:rsidRPr="0071047D">
        <w:rPr>
          <w:rStyle w:val="Emphasis"/>
        </w:rPr>
        <w:t xml:space="preserve"> </w:t>
      </w:r>
      <w:r w:rsidRPr="0071047D">
        <w:rPr>
          <w:rStyle w:val="Emphasis"/>
          <w:highlight w:val="yellow"/>
        </w:rPr>
        <w:t>freedoms.</w:t>
      </w:r>
      <w:r>
        <w:t xml:space="preserve"> In short, </w:t>
      </w:r>
      <w:r w:rsidRPr="0071047D">
        <w:rPr>
          <w:sz w:val="20"/>
          <w:u w:val="single"/>
        </w:rPr>
        <w:t>the free enterprise system works</w:t>
      </w:r>
      <w:r>
        <w:t xml:space="preserve">. It’s a system to celebrate, not vilify. </w:t>
      </w:r>
      <w:r w:rsidRPr="0071047D">
        <w:rPr>
          <w:sz w:val="20"/>
          <w:highlight w:val="yellow"/>
          <w:u w:val="single"/>
        </w:rPr>
        <w:t>Socialism, conversely, has been tried</w:t>
      </w:r>
      <w:r w:rsidRPr="0071047D">
        <w:rPr>
          <w:sz w:val="20"/>
          <w:u w:val="single"/>
        </w:rPr>
        <w:t xml:space="preserve"> </w:t>
      </w:r>
      <w:r w:rsidRPr="0071047D">
        <w:rPr>
          <w:sz w:val="20"/>
          <w:highlight w:val="yellow"/>
          <w:u w:val="single"/>
        </w:rPr>
        <w:t>and</w:t>
      </w:r>
      <w:r w:rsidRPr="0071047D">
        <w:rPr>
          <w:sz w:val="20"/>
          <w:u w:val="single"/>
        </w:rPr>
        <w:t xml:space="preserve"> has </w:t>
      </w:r>
      <w:r w:rsidRPr="0071047D">
        <w:rPr>
          <w:rStyle w:val="Emphasis"/>
          <w:highlight w:val="yellow"/>
        </w:rPr>
        <w:t>failed time and time again</w:t>
      </w:r>
      <w:r>
        <w:t xml:space="preserve">. </w:t>
      </w:r>
      <w:r w:rsidRPr="0071047D">
        <w:rPr>
          <w:sz w:val="20"/>
          <w:highlight w:val="yellow"/>
          <w:u w:val="single"/>
        </w:rPr>
        <w:t xml:space="preserve">Though it promises equality and prosperity, socialism inevitably leads to </w:t>
      </w:r>
      <w:r w:rsidRPr="0071047D">
        <w:rPr>
          <w:rStyle w:val="Emphasis"/>
          <w:highlight w:val="yellow"/>
        </w:rPr>
        <w:t>misery and poverty</w:t>
      </w:r>
      <w:r w:rsidRPr="0071047D">
        <w:rPr>
          <w:sz w:val="20"/>
          <w:u w:val="single"/>
        </w:rPr>
        <w:t>.</w:t>
      </w:r>
      <w:r>
        <w:t xml:space="preserve"> It’s an upside-down system—instead of the government serving the people, the people serve the government. </w:t>
      </w:r>
      <w:r w:rsidRPr="0071047D">
        <w:rPr>
          <w:sz w:val="20"/>
          <w:highlight w:val="yellow"/>
          <w:u w:val="single"/>
        </w:rPr>
        <w:t xml:space="preserve">It’s an economic perversion that fundamentally </w:t>
      </w:r>
      <w:r w:rsidRPr="0071047D">
        <w:rPr>
          <w:rStyle w:val="Emphasis"/>
          <w:highlight w:val="yellow"/>
        </w:rPr>
        <w:t>undermines incentive, discourages risk taking, stunts</w:t>
      </w:r>
      <w:r w:rsidRPr="0071047D">
        <w:rPr>
          <w:sz w:val="20"/>
          <w:highlight w:val="yellow"/>
          <w:u w:val="single"/>
        </w:rPr>
        <w:t xml:space="preserve"> </w:t>
      </w:r>
      <w:r w:rsidRPr="0071047D">
        <w:rPr>
          <w:rStyle w:val="Emphasis"/>
          <w:highlight w:val="yellow"/>
        </w:rPr>
        <w:t>innovation,</w:t>
      </w:r>
      <w:r w:rsidRPr="0071047D">
        <w:rPr>
          <w:sz w:val="20"/>
          <w:highlight w:val="yellow"/>
          <w:u w:val="single"/>
        </w:rPr>
        <w:t xml:space="preserve"> and </w:t>
      </w:r>
      <w:r w:rsidRPr="0071047D">
        <w:rPr>
          <w:rStyle w:val="Emphasis"/>
          <w:highlight w:val="yellow"/>
        </w:rPr>
        <w:t>facilitates tyranny</w:t>
      </w:r>
      <w:r w:rsidRPr="0071047D">
        <w:rPr>
          <w:sz w:val="20"/>
          <w:u w:val="single"/>
        </w:rPr>
        <w:t>.</w:t>
      </w:r>
    </w:p>
    <w:p w14:paraId="03CDFCC7" w14:textId="4B958C14" w:rsidR="0085733E" w:rsidRPr="0085733E" w:rsidRDefault="0085733E" w:rsidP="0085733E">
      <w:pPr>
        <w:pStyle w:val="Heading2"/>
      </w:pPr>
      <w:r w:rsidRPr="0085733E">
        <w:t>Settler Colonialism K</w:t>
      </w:r>
    </w:p>
    <w:p w14:paraId="5E23C04A" w14:textId="2D223740" w:rsidR="001B54D0" w:rsidRDefault="001B54D0" w:rsidP="001B54D0">
      <w:pPr>
        <w:pStyle w:val="Heading3"/>
      </w:pPr>
      <w:r>
        <w:t>Settler Colonialism Answers</w:t>
      </w:r>
      <w:r w:rsidR="009D2193">
        <w:t xml:space="preserve"> Frontline</w:t>
      </w:r>
    </w:p>
    <w:p w14:paraId="1C94C0AF" w14:textId="77777777" w:rsidR="001B54D0" w:rsidRDefault="001B54D0" w:rsidP="001B54D0"/>
    <w:p w14:paraId="11B0BF56" w14:textId="7909B86C" w:rsidR="001B54D0" w:rsidRPr="001B54D0" w:rsidRDefault="009D2193" w:rsidP="009906E2">
      <w:pPr>
        <w:pStyle w:val="Heading4"/>
        <w:numPr>
          <w:ilvl w:val="0"/>
          <w:numId w:val="4"/>
        </w:numPr>
      </w:pPr>
      <w:r>
        <w:t>Alt can never solve: s</w:t>
      </w:r>
      <w:r w:rsidR="001B54D0" w:rsidRPr="001B54D0">
        <w:t>ettler colonialism recreates itself as neo- settler colonialism: History of elite resistance and overuse of the prior structure of colonialism.</w:t>
      </w:r>
    </w:p>
    <w:p w14:paraId="44A8FDD7" w14:textId="77777777" w:rsidR="001B54D0" w:rsidRDefault="001B54D0" w:rsidP="001B54D0">
      <w:r>
        <w:rPr>
          <w:rFonts w:eastAsiaTheme="majorEastAsia" w:cstheme="majorBidi"/>
          <w:b/>
          <w:iCs/>
          <w:sz w:val="26"/>
        </w:rPr>
        <w:t>Madlingozi, ’16</w:t>
      </w:r>
      <w:r>
        <w:t xml:space="preserve"> [Tshepo, University of Pretoria, Legal History and Jurisprudence, Faculty Member; Member of the Editorial Committee of the African Human Rights Law Journal, Member of the Management Committee of the Pretoria University Law Press; On Settler Colonialism and Post-Conquest Constitutionness: The Decolonising Constitutional Vision of African Nationalists of Azania/South Africa; November 2016; https://www.academia.edu/33747352/On_Settler_Colonialism_and_Post-Conquest_Constitutionness_The_Decolonising_Constitutional_Vision_of_African_Nationalists_of_Azania_South_Africa?auto=download&amp;campaign=weekly_digest]</w:t>
      </w:r>
    </w:p>
    <w:p w14:paraId="221EF268" w14:textId="77777777" w:rsidR="001B54D0" w:rsidRDefault="001B54D0" w:rsidP="001B54D0">
      <w:pPr>
        <w:rPr>
          <w:sz w:val="16"/>
        </w:rPr>
      </w:pPr>
      <w:r>
        <w:rPr>
          <w:sz w:val="16"/>
        </w:rPr>
        <w:t xml:space="preserve">The two enquiries at the heart of this chapter and the miserable reality of neo-colonial constitutional dispensations in many parts of Africa and neo-apartheid constitutionalism in South Africa – more on the latter shortly - have to do with the paradox that I detect to be at the heart of post–colonial constitution–making endeavours. </w:t>
      </w:r>
      <w:r>
        <w:rPr>
          <w:rStyle w:val="IntenseEmphasis"/>
          <w:highlight w:val="yellow"/>
        </w:rPr>
        <w:t>Post-settler colonialism constitution-making projects seek to pursue, simultaneously, de–constitutionalising and constitutionalising</w:t>
      </w:r>
      <w:r>
        <w:rPr>
          <w:rStyle w:val="IntenseEmphasis"/>
        </w:rPr>
        <w:t xml:space="preserve"> </w:t>
      </w:r>
      <w:r>
        <w:rPr>
          <w:rStyle w:val="IntenseEmphasis"/>
          <w:highlight w:val="yellow"/>
        </w:rPr>
        <w:t>objectives.</w:t>
      </w:r>
      <w:r>
        <w:rPr>
          <w:sz w:val="16"/>
        </w:rPr>
        <w:t xml:space="preserve"> On the one hand, </w:t>
      </w:r>
      <w:r>
        <w:rPr>
          <w:rStyle w:val="IntenseEmphasis"/>
          <w:highlight w:val="yellow"/>
        </w:rPr>
        <w:t>post-settler colonialism constitutionalists aim to constitution both a sovereign state and a new society</w:t>
      </w:r>
      <w:r>
        <w:rPr>
          <w:rStyle w:val="IntenseEmphasis"/>
        </w:rPr>
        <w:t>.</w:t>
      </w:r>
      <w:r>
        <w:rPr>
          <w:sz w:val="16"/>
        </w:rPr>
        <w:t xml:space="preserve"> However, </w:t>
      </w:r>
      <w:r>
        <w:rPr>
          <w:rStyle w:val="IntenseEmphasis"/>
          <w:highlight w:val="yellow"/>
        </w:rPr>
        <w:t>as</w:t>
      </w:r>
      <w:r>
        <w:rPr>
          <w:rStyle w:val="IntenseEmphasis"/>
        </w:rPr>
        <w:t xml:space="preserve"> has been </w:t>
      </w:r>
      <w:r>
        <w:rPr>
          <w:rStyle w:val="IntenseEmphasis"/>
          <w:highlight w:val="yellow"/>
        </w:rPr>
        <w:t>observed in many post-independence</w:t>
      </w:r>
      <w:r>
        <w:rPr>
          <w:sz w:val="16"/>
        </w:rPr>
        <w:t xml:space="preserve"> </w:t>
      </w:r>
      <w:r>
        <w:rPr>
          <w:rStyle w:val="IntenseEmphasis"/>
          <w:highlight w:val="yellow"/>
        </w:rPr>
        <w:t>African scenarios</w:t>
      </w:r>
      <w:r>
        <w:rPr>
          <w:sz w:val="16"/>
        </w:rPr>
        <w:t xml:space="preserve"> (Mandaza, 1991: 86), </w:t>
      </w:r>
      <w:r>
        <w:rPr>
          <w:rStyle w:val="IntenseEmphasis"/>
        </w:rPr>
        <w:t xml:space="preserve">a </w:t>
      </w:r>
      <w:r>
        <w:rPr>
          <w:rStyle w:val="Emphasis"/>
          <w:highlight w:val="yellow"/>
        </w:rPr>
        <w:t>danger always lurks</w:t>
      </w:r>
      <w:r>
        <w:rPr>
          <w:rStyle w:val="IntenseEmphasis"/>
          <w:highlight w:val="yellow"/>
        </w:rPr>
        <w:t xml:space="preserve"> that hurried constitutionalising efforts</w:t>
      </w:r>
      <w:r>
        <w:rPr>
          <w:rStyle w:val="IntenseEmphasis"/>
        </w:rPr>
        <w:t xml:space="preserve"> </w:t>
      </w:r>
      <w:r>
        <w:rPr>
          <w:rStyle w:val="IntenseEmphasis"/>
          <w:highlight w:val="yellow"/>
        </w:rPr>
        <w:t>and processes</w:t>
      </w:r>
      <w:r>
        <w:rPr>
          <w:rStyle w:val="IntenseEmphasis"/>
        </w:rPr>
        <w:t xml:space="preserve"> might f</w:t>
      </w:r>
      <w:r>
        <w:rPr>
          <w:rStyle w:val="IntenseEmphasis"/>
          <w:highlight w:val="yellow"/>
        </w:rPr>
        <w:t>acilitate</w:t>
      </w:r>
      <w:r>
        <w:rPr>
          <w:rStyle w:val="IntenseEmphasis"/>
        </w:rPr>
        <w:t xml:space="preserve"> the </w:t>
      </w:r>
      <w:r>
        <w:rPr>
          <w:rStyle w:val="IntenseEmphasis"/>
          <w:highlight w:val="yellow"/>
        </w:rPr>
        <w:t xml:space="preserve">onset of </w:t>
      </w:r>
      <w:r>
        <w:rPr>
          <w:rStyle w:val="Emphasis"/>
          <w:highlight w:val="yellow"/>
        </w:rPr>
        <w:t>neo–settler colonialism</w:t>
      </w:r>
      <w:r>
        <w:rPr>
          <w:rStyle w:val="IntenseEmphasis"/>
          <w:highlight w:val="yellow"/>
        </w:rPr>
        <w:t xml:space="preserve"> or embody</w:t>
      </w:r>
      <w:r>
        <w:rPr>
          <w:sz w:val="16"/>
        </w:rPr>
        <w:t xml:space="preserve"> what Latin American theorists term </w:t>
      </w:r>
      <w:r>
        <w:rPr>
          <w:rStyle w:val="IntenseEmphasis"/>
        </w:rPr>
        <w:t>“</w:t>
      </w:r>
      <w:r>
        <w:rPr>
          <w:rStyle w:val="Emphasis"/>
          <w:highlight w:val="yellow"/>
        </w:rPr>
        <w:t>coloniality”</w:t>
      </w:r>
      <w:r>
        <w:rPr>
          <w:rStyle w:val="IntenseEmphasis"/>
          <w:highlight w:val="yellow"/>
        </w:rPr>
        <w:t xml:space="preserve"> in</w:t>
      </w:r>
      <w:r>
        <w:rPr>
          <w:rStyle w:val="IntenseEmphasis"/>
        </w:rPr>
        <w:t xml:space="preserve"> the sense of </w:t>
      </w:r>
      <w:r>
        <w:rPr>
          <w:rStyle w:val="Emphasis"/>
          <w:highlight w:val="yellow"/>
        </w:rPr>
        <w:t>perpetuating</w:t>
      </w:r>
      <w:r>
        <w:rPr>
          <w:rStyle w:val="IntenseEmphasis"/>
        </w:rPr>
        <w:t xml:space="preserve"> </w:t>
      </w:r>
      <w:r>
        <w:rPr>
          <w:rStyle w:val="IntenseEmphasis"/>
          <w:highlight w:val="yellow"/>
        </w:rPr>
        <w:t>the institutional, socio–economic and</w:t>
      </w:r>
      <w:r>
        <w:rPr>
          <w:rStyle w:val="IntenseEmphasis"/>
        </w:rPr>
        <w:t xml:space="preserve"> </w:t>
      </w:r>
      <w:r>
        <w:rPr>
          <w:rStyle w:val="IntenseEmphasis"/>
          <w:highlight w:val="yellow"/>
        </w:rPr>
        <w:t xml:space="preserve">cultural arrangements </w:t>
      </w:r>
      <w:r>
        <w:rPr>
          <w:rStyle w:val="Emphasis"/>
          <w:highlight w:val="yellow"/>
        </w:rPr>
        <w:t>sedimented</w:t>
      </w:r>
      <w:r>
        <w:rPr>
          <w:rStyle w:val="IntenseEmphasis"/>
          <w:highlight w:val="yellow"/>
        </w:rPr>
        <w:t xml:space="preserve"> during </w:t>
      </w:r>
      <w:r>
        <w:rPr>
          <w:rStyle w:val="Emphasis"/>
          <w:highlight w:val="yellow"/>
        </w:rPr>
        <w:t>settler colonialism</w:t>
      </w:r>
      <w:r>
        <w:rPr>
          <w:sz w:val="16"/>
        </w:rPr>
        <w:t xml:space="preserve">. In this scenario the main edifice of the politically, culturally, and psychically alienating settler-created house remains and no indigenous-inspired home is built. More pertinently, </w:t>
      </w:r>
      <w:r>
        <w:rPr>
          <w:rStyle w:val="Emphasis"/>
          <w:highlight w:val="yellow"/>
        </w:rPr>
        <w:t>settler hegemony</w:t>
      </w:r>
      <w:r>
        <w:rPr>
          <w:rStyle w:val="IntenseEmphasis"/>
          <w:highlight w:val="yellow"/>
        </w:rPr>
        <w:t xml:space="preserve">, as with any </w:t>
      </w:r>
      <w:r>
        <w:rPr>
          <w:rStyle w:val="Emphasis"/>
          <w:highlight w:val="yellow"/>
        </w:rPr>
        <w:t>elite preservation</w:t>
      </w:r>
      <w:r>
        <w:rPr>
          <w:rStyle w:val="IntenseEmphasis"/>
          <w:highlight w:val="yellow"/>
        </w:rPr>
        <w:t xml:space="preserve"> efforts via constitutional transformations</w:t>
      </w:r>
      <w:r>
        <w:rPr>
          <w:rStyle w:val="IntenseEmphasis"/>
        </w:rPr>
        <w:t xml:space="preserve"> </w:t>
      </w:r>
      <w:r>
        <w:rPr>
          <w:sz w:val="16"/>
        </w:rPr>
        <w:t xml:space="preserve">(Hirschl, 2004: 89), </w:t>
      </w:r>
      <w:r>
        <w:rPr>
          <w:rStyle w:val="IntenseEmphasis"/>
          <w:highlight w:val="yellow"/>
        </w:rPr>
        <w:t xml:space="preserve">is </w:t>
      </w:r>
      <w:r>
        <w:rPr>
          <w:rStyle w:val="Emphasis"/>
          <w:highlight w:val="yellow"/>
        </w:rPr>
        <w:t>guaranteed</w:t>
      </w:r>
      <w:r>
        <w:rPr>
          <w:rStyle w:val="IntenseEmphasis"/>
          <w:highlight w:val="yellow"/>
        </w:rPr>
        <w:t xml:space="preserve"> through</w:t>
      </w:r>
      <w:r>
        <w:rPr>
          <w:rStyle w:val="IntenseEmphasis"/>
        </w:rPr>
        <w:t xml:space="preserve"> the </w:t>
      </w:r>
      <w:r>
        <w:rPr>
          <w:rStyle w:val="Emphasis"/>
          <w:highlight w:val="yellow"/>
        </w:rPr>
        <w:t>claw-back mechanisms</w:t>
      </w:r>
      <w:r>
        <w:rPr>
          <w:rStyle w:val="IntenseEmphasis"/>
          <w:highlight w:val="yellow"/>
        </w:rPr>
        <w:t xml:space="preserve"> of constituted power. If post–settler</w:t>
      </w:r>
      <w:r>
        <w:rPr>
          <w:rStyle w:val="IntenseEmphasis"/>
        </w:rPr>
        <w:t xml:space="preserve"> </w:t>
      </w:r>
      <w:r>
        <w:rPr>
          <w:rStyle w:val="IntenseEmphasis"/>
          <w:highlight w:val="yellow"/>
        </w:rPr>
        <w:t>colonialism’s foundational law and</w:t>
      </w:r>
      <w:r>
        <w:rPr>
          <w:rStyle w:val="IntenseEmphasis"/>
        </w:rPr>
        <w:t xml:space="preserve"> its </w:t>
      </w:r>
      <w:r>
        <w:rPr>
          <w:rStyle w:val="IntenseEmphasis"/>
          <w:highlight w:val="yellow"/>
        </w:rPr>
        <w:t>accompanying processes are to be genuinely constitutive</w:t>
      </w:r>
      <w:r>
        <w:rPr>
          <w:rStyle w:val="IntenseEmphasis"/>
        </w:rPr>
        <w:t xml:space="preserve"> </w:t>
      </w:r>
      <w:r>
        <w:rPr>
          <w:rStyle w:val="IntenseEmphasis"/>
          <w:highlight w:val="yellow"/>
        </w:rPr>
        <w:t>enterprises, rather than</w:t>
      </w:r>
      <w:r>
        <w:rPr>
          <w:rStyle w:val="IntenseEmphasis"/>
        </w:rPr>
        <w:t xml:space="preserve"> being </w:t>
      </w:r>
      <w:r>
        <w:rPr>
          <w:rStyle w:val="IntenseEmphasis"/>
          <w:highlight w:val="yellow"/>
        </w:rPr>
        <w:t xml:space="preserve">a </w:t>
      </w:r>
      <w:r>
        <w:rPr>
          <w:rStyle w:val="Emphasis"/>
          <w:highlight w:val="yellow"/>
        </w:rPr>
        <w:t>grafting</w:t>
      </w:r>
      <w:r>
        <w:rPr>
          <w:rStyle w:val="IntenseEmphasis"/>
          <w:highlight w:val="yellow"/>
        </w:rPr>
        <w:t xml:space="preserve"> onto the </w:t>
      </w:r>
      <w:r>
        <w:rPr>
          <w:rStyle w:val="Emphasis"/>
          <w:highlight w:val="yellow"/>
        </w:rPr>
        <w:t>rotten and ‘invisibilising’</w:t>
      </w:r>
      <w:r>
        <w:rPr>
          <w:rStyle w:val="IntenseEmphasis"/>
          <w:highlight w:val="yellow"/>
        </w:rPr>
        <w:t xml:space="preserve"> </w:t>
      </w:r>
      <w:r>
        <w:rPr>
          <w:rStyle w:val="Emphasis"/>
          <w:highlight w:val="yellow"/>
        </w:rPr>
        <w:t xml:space="preserve">foundations </w:t>
      </w:r>
      <w:r>
        <w:rPr>
          <w:rStyle w:val="IntenseEmphasis"/>
          <w:highlight w:val="yellow"/>
        </w:rPr>
        <w:t>of the</w:t>
      </w:r>
      <w:r>
        <w:rPr>
          <w:rStyle w:val="IntenseEmphasis"/>
        </w:rPr>
        <w:t xml:space="preserve"> </w:t>
      </w:r>
      <w:r>
        <w:rPr>
          <w:rStyle w:val="IntenseEmphasis"/>
          <w:highlight w:val="yellow"/>
        </w:rPr>
        <w:t>settler-created house, they must</w:t>
      </w:r>
      <w:r>
        <w:rPr>
          <w:rStyle w:val="IntenseEmphasis"/>
        </w:rPr>
        <w:t xml:space="preserve"> at the same time </w:t>
      </w:r>
      <w:r>
        <w:rPr>
          <w:rStyle w:val="IntenseEmphasis"/>
          <w:highlight w:val="yellow"/>
        </w:rPr>
        <w:t xml:space="preserve">aim to de– constitutionalise the settler-created world, its state form and </w:t>
      </w:r>
      <w:r>
        <w:rPr>
          <w:rStyle w:val="Emphasis"/>
          <w:highlight w:val="yellow"/>
        </w:rPr>
        <w:t>underwriting normative structures</w:t>
      </w:r>
      <w:r>
        <w:rPr>
          <w:rStyle w:val="Emphasis"/>
        </w:rPr>
        <w:t>.</w:t>
      </w:r>
      <w:r>
        <w:rPr>
          <w:rStyle w:val="IntenseEmphasis"/>
        </w:rPr>
        <w:t xml:space="preserve"> </w:t>
      </w:r>
      <w:r>
        <w:rPr>
          <w:sz w:val="16"/>
        </w:rPr>
        <w:t xml:space="preserve">What precisely needs to be de–constitutionalised? In the decolonial vision of Frantz Fanon (1963: 100) “everything” is liable to this de-constitutionalising undertaking. </w:t>
      </w:r>
    </w:p>
    <w:p w14:paraId="0636A435" w14:textId="648FB5A6" w:rsidR="001B54D0" w:rsidRPr="001B54D0" w:rsidRDefault="00B02CB8" w:rsidP="009906E2">
      <w:pPr>
        <w:pStyle w:val="Heading4"/>
        <w:numPr>
          <w:ilvl w:val="0"/>
          <w:numId w:val="4"/>
        </w:numPr>
      </w:pPr>
      <w:r>
        <w:t xml:space="preserve">Turn: </w:t>
      </w:r>
      <w:r w:rsidR="001B54D0" w:rsidRPr="001B54D0">
        <w:t>Nationalist elites will backlash to preserve settler colonialism, enhancing racism, xenophobia and reborn neo-colonialism.</w:t>
      </w:r>
      <w:r>
        <w:t xml:space="preserve"> Case is a disadvantage to the K.</w:t>
      </w:r>
    </w:p>
    <w:p w14:paraId="794633B5" w14:textId="77777777" w:rsidR="001B54D0" w:rsidRDefault="001B54D0" w:rsidP="001B54D0">
      <w:r>
        <w:rPr>
          <w:rFonts w:eastAsiaTheme="majorEastAsia" w:cstheme="majorBidi"/>
          <w:b/>
          <w:iCs/>
          <w:sz w:val="26"/>
        </w:rPr>
        <w:t>Madlingozi, ’16</w:t>
      </w:r>
      <w:r>
        <w:t xml:space="preserve"> [Tshepo, University of Pretoria, Legal History and Jurisprudence, Faculty Member; Member of the Editorial Committee of the African Human Rights Law Journal, Member of the Management Committee of the Pretoria University Law Press; On Settler Colonialism and Post-Conquest Constitutionness: The Decolonising Constitutional Vision of African Nationalists of Azania/South Africa; November 2016; https://www.academia.edu/33747352/On_Settler_Colonialism_and_Post-Conquest_Constitutionness_The_Decolonising_Constitutional_Vision_of_African_Nationalists_of_Azania_South_Africa?auto=download&amp;campaign=weekly_digest]</w:t>
      </w:r>
    </w:p>
    <w:p w14:paraId="153A9846" w14:textId="78389F1B" w:rsidR="001B54D0" w:rsidRDefault="001B54D0" w:rsidP="001B54D0">
      <w:pPr>
        <w:rPr>
          <w:sz w:val="16"/>
        </w:rPr>
      </w:pPr>
      <w:r>
        <w:rPr>
          <w:sz w:val="16"/>
        </w:rPr>
        <w:t xml:space="preserve">Fortunately, anti–settler colonialism activists, scholars and constitutionalists are well-attuned to these pitfalls. As Ato Sekyi–Otu brilliantly demonstrates (1996: 103-104), Fanon himself counseled against this kind of emancipation. The </w:t>
      </w:r>
      <w:r>
        <w:rPr>
          <w:rStyle w:val="IntenseEmphasis"/>
        </w:rPr>
        <w:t>‘</w:t>
      </w:r>
      <w:r>
        <w:rPr>
          <w:rStyle w:val="IntenseEmphasis"/>
          <w:highlight w:val="yellow"/>
        </w:rPr>
        <w:t>last shall be t</w:t>
      </w:r>
      <w:r>
        <w:rPr>
          <w:rStyle w:val="IntenseEmphasis"/>
        </w:rPr>
        <w:t xml:space="preserve">he </w:t>
      </w:r>
      <w:r>
        <w:rPr>
          <w:rStyle w:val="IntenseEmphasis"/>
          <w:highlight w:val="yellow"/>
        </w:rPr>
        <w:t>first’</w:t>
      </w:r>
      <w:r>
        <w:rPr>
          <w:rStyle w:val="IntenseEmphasis"/>
        </w:rPr>
        <w:t xml:space="preserve"> </w:t>
      </w:r>
      <w:r>
        <w:rPr>
          <w:rStyle w:val="IntenseEmphasis"/>
          <w:highlight w:val="yellow"/>
        </w:rPr>
        <w:t>is the reaction that immediately presents itself in reaction to settler colonialism’s Manichaeism</w:t>
      </w:r>
      <w:r>
        <w:rPr>
          <w:rStyle w:val="IntenseEmphasis"/>
        </w:rPr>
        <w:t>.</w:t>
      </w:r>
      <w:r>
        <w:rPr>
          <w:sz w:val="16"/>
        </w:rPr>
        <w:t xml:space="preserve"> Fanon (1963: chapter 3) then goes on to show that </w:t>
      </w:r>
      <w:r>
        <w:rPr>
          <w:rStyle w:val="IntenseEmphasis"/>
          <w:highlight w:val="yellow"/>
        </w:rPr>
        <w:t xml:space="preserve">this reaction is the </w:t>
      </w:r>
      <w:r>
        <w:rPr>
          <w:rStyle w:val="Emphasis"/>
          <w:highlight w:val="yellow"/>
        </w:rPr>
        <w:t>nationalist bourgeoisie’s</w:t>
      </w:r>
      <w:r>
        <w:rPr>
          <w:rStyle w:val="IntenseEmphasis"/>
          <w:highlight w:val="yellow"/>
        </w:rPr>
        <w:t xml:space="preserve"> reaction which</w:t>
      </w:r>
      <w:r>
        <w:rPr>
          <w:rStyle w:val="IntenseEmphasis"/>
        </w:rPr>
        <w:t xml:space="preserve"> will simply </w:t>
      </w:r>
      <w:r>
        <w:rPr>
          <w:rStyle w:val="IntenseEmphasis"/>
          <w:highlight w:val="yellow"/>
        </w:rPr>
        <w:t xml:space="preserve">leads to </w:t>
      </w:r>
      <w:r>
        <w:rPr>
          <w:rStyle w:val="Emphasis"/>
          <w:highlight w:val="yellow"/>
        </w:rPr>
        <w:t xml:space="preserve">disaster </w:t>
      </w:r>
      <w:r>
        <w:rPr>
          <w:rStyle w:val="IntenseEmphasis"/>
          <w:highlight w:val="yellow"/>
        </w:rPr>
        <w:t xml:space="preserve">moving from </w:t>
      </w:r>
      <w:r>
        <w:rPr>
          <w:rStyle w:val="Emphasis"/>
          <w:highlight w:val="yellow"/>
        </w:rPr>
        <w:t>racialism</w:t>
      </w:r>
      <w:r>
        <w:rPr>
          <w:rStyle w:val="IntenseEmphasis"/>
          <w:highlight w:val="yellow"/>
        </w:rPr>
        <w:t xml:space="preserve">, to </w:t>
      </w:r>
      <w:r>
        <w:rPr>
          <w:rStyle w:val="Emphasis"/>
          <w:highlight w:val="yellow"/>
        </w:rPr>
        <w:t>xenophobia</w:t>
      </w:r>
      <w:r>
        <w:rPr>
          <w:rStyle w:val="IntenseEmphasis"/>
          <w:highlight w:val="yellow"/>
        </w:rPr>
        <w:t xml:space="preserve">, to </w:t>
      </w:r>
      <w:r>
        <w:rPr>
          <w:rStyle w:val="Emphasis"/>
          <w:highlight w:val="yellow"/>
        </w:rPr>
        <w:t>ethnic chauvinism</w:t>
      </w:r>
      <w:r>
        <w:rPr>
          <w:rStyle w:val="IntenseEmphasis"/>
          <w:highlight w:val="yellow"/>
        </w:rPr>
        <w:t xml:space="preserve">, </w:t>
      </w:r>
      <w:r>
        <w:rPr>
          <w:rStyle w:val="Emphasis"/>
          <w:highlight w:val="yellow"/>
        </w:rPr>
        <w:t>social injustice,</w:t>
      </w:r>
      <w:r>
        <w:rPr>
          <w:rStyle w:val="IntenseEmphasis"/>
          <w:highlight w:val="yellow"/>
        </w:rPr>
        <w:t xml:space="preserve"> and ultimately to </w:t>
      </w:r>
      <w:r>
        <w:rPr>
          <w:rStyle w:val="Emphasis"/>
          <w:highlight w:val="yellow"/>
        </w:rPr>
        <w:t>full-blown neo-colonialism</w:t>
      </w:r>
      <w:r>
        <w:rPr>
          <w:sz w:val="16"/>
          <w:highlight w:val="yellow"/>
        </w:rPr>
        <w:t>.</w:t>
      </w:r>
      <w:r>
        <w:rPr>
          <w:sz w:val="16"/>
        </w:rPr>
        <w:t xml:space="preserve"> To the afore-mentioned pitfalls of such decolonising constitutional vision </w:t>
      </w:r>
      <w:r>
        <w:rPr>
          <w:rStyle w:val="IntenseEmphasis"/>
          <w:highlight w:val="yellow"/>
        </w:rPr>
        <w:t>we can add</w:t>
      </w:r>
      <w:r>
        <w:rPr>
          <w:rStyle w:val="IntenseEmphasis"/>
        </w:rPr>
        <w:t xml:space="preserve"> another one which is </w:t>
      </w:r>
      <w:r>
        <w:rPr>
          <w:rStyle w:val="IntenseEmphasis"/>
          <w:highlight w:val="yellow"/>
        </w:rPr>
        <w:t xml:space="preserve">that it leads to </w:t>
      </w:r>
      <w:r>
        <w:rPr>
          <w:rStyle w:val="Emphasis"/>
          <w:highlight w:val="yellow"/>
        </w:rPr>
        <w:t>elite nationalism</w:t>
      </w:r>
      <w:r>
        <w:rPr>
          <w:rStyle w:val="IntenseEmphasis"/>
        </w:rPr>
        <w:t xml:space="preserve"> and a </w:t>
      </w:r>
      <w:r>
        <w:rPr>
          <w:rStyle w:val="IntenseEmphasis"/>
          <w:highlight w:val="yellow"/>
        </w:rPr>
        <w:t>constitutional dispensation in which</w:t>
      </w:r>
      <w:r>
        <w:rPr>
          <w:sz w:val="16"/>
          <w:highlight w:val="yellow"/>
        </w:rPr>
        <w:t xml:space="preserve">, </w:t>
      </w:r>
      <w:r>
        <w:rPr>
          <w:sz w:val="16"/>
        </w:rPr>
        <w:t xml:space="preserve">as H.W.O. Okoth-Ogendo (1991: 6-21) has shown, </w:t>
      </w:r>
      <w:r>
        <w:rPr>
          <w:sz w:val="16"/>
          <w:highlight w:val="yellow"/>
        </w:rPr>
        <w:t>“</w:t>
      </w:r>
      <w:r>
        <w:rPr>
          <w:rStyle w:val="IntenseEmphasis"/>
          <w:highlight w:val="yellow"/>
        </w:rPr>
        <w:t>the first” are the</w:t>
      </w:r>
      <w:r>
        <w:rPr>
          <w:rStyle w:val="IntenseEmphasis"/>
        </w:rPr>
        <w:t xml:space="preserve"> </w:t>
      </w:r>
      <w:r>
        <w:rPr>
          <w:rStyle w:val="IntenseEmphasis"/>
          <w:highlight w:val="yellow"/>
        </w:rPr>
        <w:t>nationalist bourgeoisie</w:t>
      </w:r>
      <w:r>
        <w:rPr>
          <w:sz w:val="16"/>
        </w:rPr>
        <w:t xml:space="preserve">. Stated differently, </w:t>
      </w:r>
      <w:r>
        <w:rPr>
          <w:rStyle w:val="IntenseEmphasis"/>
        </w:rPr>
        <w:t xml:space="preserve">the </w:t>
      </w:r>
      <w:r>
        <w:rPr>
          <w:rStyle w:val="Emphasis"/>
          <w:highlight w:val="yellow"/>
        </w:rPr>
        <w:t>seeds</w:t>
      </w:r>
      <w:r>
        <w:rPr>
          <w:rStyle w:val="IntenseEmphasis"/>
          <w:highlight w:val="yellow"/>
        </w:rPr>
        <w:t xml:space="preserve"> of </w:t>
      </w:r>
      <w:r>
        <w:rPr>
          <w:rStyle w:val="Emphasis"/>
          <w:highlight w:val="yellow"/>
        </w:rPr>
        <w:t>counter-revolution</w:t>
      </w:r>
      <w:r>
        <w:rPr>
          <w:rStyle w:val="IntenseEmphasis"/>
          <w:highlight w:val="yellow"/>
        </w:rPr>
        <w:t xml:space="preserve"> lie in</w:t>
      </w:r>
      <w:r>
        <w:rPr>
          <w:rStyle w:val="IntenseEmphasis"/>
        </w:rPr>
        <w:t xml:space="preserve"> the </w:t>
      </w:r>
      <w:r>
        <w:rPr>
          <w:rStyle w:val="IntenseEmphasis"/>
          <w:highlight w:val="yellow"/>
        </w:rPr>
        <w:t>failure to</w:t>
      </w:r>
      <w:r>
        <w:rPr>
          <w:rStyle w:val="IntenseEmphasis"/>
        </w:rPr>
        <w:t xml:space="preserve"> </w:t>
      </w:r>
      <w:r>
        <w:rPr>
          <w:rStyle w:val="Emphasis"/>
          <w:highlight w:val="yellow"/>
        </w:rPr>
        <w:t>transcend</w:t>
      </w:r>
      <w:r>
        <w:rPr>
          <w:rStyle w:val="IntenseEmphasis"/>
        </w:rPr>
        <w:t xml:space="preserve"> the </w:t>
      </w:r>
      <w:r>
        <w:rPr>
          <w:rStyle w:val="Emphasis"/>
          <w:highlight w:val="yellow"/>
        </w:rPr>
        <w:t>colonial discourse</w:t>
      </w:r>
      <w:r>
        <w:rPr>
          <w:rStyle w:val="IntenseEmphasis"/>
          <w:highlight w:val="yellow"/>
        </w:rPr>
        <w:t xml:space="preserve"> and its </w:t>
      </w:r>
      <w:r>
        <w:rPr>
          <w:rStyle w:val="Emphasis"/>
          <w:highlight w:val="yellow"/>
        </w:rPr>
        <w:t>anti-humanness worldview</w:t>
      </w:r>
      <w:r>
        <w:rPr>
          <w:rStyle w:val="IntenseEmphasis"/>
        </w:rPr>
        <w:t xml:space="preserve">. </w:t>
      </w:r>
      <w:r>
        <w:rPr>
          <w:sz w:val="16"/>
        </w:rPr>
        <w:t xml:space="preserve">The springboard to this transcendence involves dipping into the well of modern indigenous life-ways. </w:t>
      </w:r>
    </w:p>
    <w:p w14:paraId="3CDC271C" w14:textId="55F8A309" w:rsidR="00B02CB8" w:rsidRDefault="00B02CB8" w:rsidP="009906E2">
      <w:pPr>
        <w:pStyle w:val="Heading4"/>
        <w:numPr>
          <w:ilvl w:val="0"/>
          <w:numId w:val="4"/>
        </w:numPr>
      </w:pPr>
      <w:r>
        <w:t>Perm: Do the Plan and all non-mutually exclusive parts of the alternative. Not severance; we don’t jettison a word of plan text or any of our initial representations.</w:t>
      </w:r>
    </w:p>
    <w:p w14:paraId="3BCCFE24" w14:textId="641FB8E0" w:rsidR="00B02CB8" w:rsidRDefault="00B02CB8" w:rsidP="009906E2">
      <w:pPr>
        <w:pStyle w:val="Heading4"/>
        <w:numPr>
          <w:ilvl w:val="0"/>
          <w:numId w:val="4"/>
        </w:numPr>
      </w:pPr>
      <w:r>
        <w:t>Turn: Affirmative challenges traditional settler colonialist legal frameworks through confrontation and agitation.</w:t>
      </w:r>
    </w:p>
    <w:p w14:paraId="423E854B" w14:textId="77777777" w:rsidR="00B02CB8" w:rsidRPr="008171C7" w:rsidRDefault="00B02CB8" w:rsidP="00B02CB8">
      <w:r w:rsidRPr="00B80487">
        <w:rPr>
          <w:rFonts w:eastAsiaTheme="majorEastAsia" w:cstheme="majorBidi"/>
          <w:b/>
          <w:iCs/>
          <w:sz w:val="26"/>
        </w:rPr>
        <w:t>Stirrup &amp; Clarke, ’15</w:t>
      </w:r>
      <w:r>
        <w:t xml:space="preserve"> [David, Professor of American Literature and Indigenous Studies, University of Kent; Jan, Professor of Sociology, Algoma University; “Straddling Boundaries: Culture and the Canada-US Border;” Comparative American Studies, 13:1-2, June 2015; https://www.tandfonline.com/doi/full/10.1179/1477570015Z.00000000095]</w:t>
      </w:r>
    </w:p>
    <w:p w14:paraId="738C5C65" w14:textId="30045460" w:rsidR="00B02CB8" w:rsidRDefault="00B02CB8" w:rsidP="00B02CB8">
      <w:pPr>
        <w:rPr>
          <w:sz w:val="16"/>
        </w:rPr>
      </w:pPr>
      <w:r w:rsidRPr="008171C7">
        <w:rPr>
          <w:sz w:val="16"/>
        </w:rPr>
        <w:t xml:space="preserve">Articulating the ways in which </w:t>
      </w:r>
      <w:r w:rsidRPr="00005DFD">
        <w:rPr>
          <w:rStyle w:val="StyleUnderline"/>
          <w:highlight w:val="yellow"/>
        </w:rPr>
        <w:t>the border</w:t>
      </w:r>
      <w:r w:rsidRPr="008171C7">
        <w:rPr>
          <w:sz w:val="16"/>
        </w:rPr>
        <w:t xml:space="preserve"> thus </w:t>
      </w:r>
      <w:r w:rsidRPr="00005DFD">
        <w:rPr>
          <w:rStyle w:val="StyleUnderline"/>
          <w:highlight w:val="yellow"/>
        </w:rPr>
        <w:t xml:space="preserve">becomes a site of </w:t>
      </w:r>
      <w:r w:rsidRPr="00005DFD">
        <w:rPr>
          <w:rStyle w:val="Emphasis"/>
          <w:highlight w:val="yellow"/>
        </w:rPr>
        <w:t>contestation</w:t>
      </w:r>
      <w:r w:rsidRPr="008171C7">
        <w:rPr>
          <w:sz w:val="16"/>
        </w:rPr>
        <w:t>, Kahnawà:ke Mohawk scholar Audra Simpson notes that the ‘explicit right to pass’ included in Jay’s Treaty and confirmed by the later Treaty of Ghent (1814) ‘implicitly leaves the legal regimes of Canada and the United States with the power to define who those Indian nations are and how that right to pass shall be rendered and respected’ (quoted in Goeman, 2014 Goeman, M. 2014. Disrupting a Settler-Colonial Grammar of Place: The Visual Memoir of Hulleah Tsinhnahjinnie. In: A. Simpson and A. Smith, eds. Theorizing Native Studies. Durham: Duke University Press, pp. 235–65. [Crossref], [Google Scholar] : 254). Somewhat counter to the tacit notion that Jay’s Treaty simply guarantees free passage to Native Americans and First Nations peoples, Simpson also observes that ‘very critically, the regimes of the United States and Canada were bequeathed the power to choose whom they would recognize as members of these communities’ (2008 Simpson, A. 2008. Subjects of Sovereignty: Indigeneity, the Revenue Rule, and Juridics of Failed Consent. Law and Contemporary Problems, 71: 191–215. [Google Scholar] : 202). In keeping with status</w:t>
      </w:r>
      <w:r w:rsidRPr="00005DFD">
        <w:rPr>
          <w:rStyle w:val="StyleUnderline"/>
        </w:rPr>
        <w:t xml:space="preserve">, </w:t>
      </w:r>
      <w:r w:rsidRPr="00005DFD">
        <w:rPr>
          <w:rStyle w:val="StyleUnderline"/>
          <w:highlight w:val="yellow"/>
        </w:rPr>
        <w:t>enrolment, and citizenship regulations on both sides of the border, the right to cross depends not on the fact of indigeneity, but on</w:t>
      </w:r>
      <w:r w:rsidRPr="008171C7">
        <w:rPr>
          <w:sz w:val="16"/>
        </w:rPr>
        <w:t xml:space="preserve"> its </w:t>
      </w:r>
      <w:r w:rsidRPr="00005DFD">
        <w:rPr>
          <w:rStyle w:val="StyleUnderline"/>
          <w:highlight w:val="yellow"/>
        </w:rPr>
        <w:t>recognition within</w:t>
      </w:r>
      <w:r w:rsidRPr="008171C7">
        <w:rPr>
          <w:sz w:val="16"/>
        </w:rPr>
        <w:t xml:space="preserve"> specific </w:t>
      </w:r>
      <w:r w:rsidRPr="00005DFD">
        <w:rPr>
          <w:rStyle w:val="Emphasis"/>
          <w:highlight w:val="yellow"/>
        </w:rPr>
        <w:t>settler-colonially</w:t>
      </w:r>
      <w:r w:rsidRPr="00005DFD">
        <w:rPr>
          <w:rStyle w:val="StyleUnderline"/>
          <w:highlight w:val="yellow"/>
        </w:rPr>
        <w:t xml:space="preserve"> determined legislative frameworks</w:t>
      </w:r>
      <w:r w:rsidRPr="008171C7">
        <w:rPr>
          <w:sz w:val="16"/>
        </w:rPr>
        <w:t xml:space="preserve">. </w:t>
      </w:r>
      <w:r w:rsidRPr="00005DFD">
        <w:rPr>
          <w:rStyle w:val="StyleUnderline"/>
          <w:highlight w:val="yellow"/>
        </w:rPr>
        <w:t xml:space="preserve">Examining the processes of effectively </w:t>
      </w:r>
      <w:r w:rsidRPr="00005DFD">
        <w:rPr>
          <w:rStyle w:val="Emphasis"/>
          <w:highlight w:val="yellow"/>
        </w:rPr>
        <w:t>confronting the state</w:t>
      </w:r>
      <w:r w:rsidRPr="00005DFD">
        <w:rPr>
          <w:rStyle w:val="StyleUnderline"/>
          <w:highlight w:val="yellow"/>
        </w:rPr>
        <w:t xml:space="preserve"> and the</w:t>
      </w:r>
      <w:r w:rsidRPr="00005DFD">
        <w:rPr>
          <w:rStyle w:val="StyleUnderline"/>
        </w:rPr>
        <w:t xml:space="preserve"> concomitant </w:t>
      </w:r>
      <w:r w:rsidRPr="00005DFD">
        <w:rPr>
          <w:rStyle w:val="StyleUnderline"/>
          <w:highlight w:val="yellow"/>
        </w:rPr>
        <w:t>effort involved in actuating and maintaining</w:t>
      </w:r>
      <w:r w:rsidRPr="00005DFD">
        <w:rPr>
          <w:rStyle w:val="StyleUnderline"/>
        </w:rPr>
        <w:t xml:space="preserve"> what she calls ‘nested </w:t>
      </w:r>
      <w:r w:rsidRPr="00005DFD">
        <w:rPr>
          <w:rStyle w:val="Emphasis"/>
          <w:highlight w:val="yellow"/>
        </w:rPr>
        <w:t>sovereignty’</w:t>
      </w:r>
      <w:r w:rsidRPr="00005DFD">
        <w:rPr>
          <w:rStyle w:val="Emphasis"/>
        </w:rPr>
        <w:t>,</w:t>
      </w:r>
      <w:r w:rsidRPr="00005DFD">
        <w:rPr>
          <w:rStyle w:val="StyleUnderline"/>
        </w:rPr>
        <w:t xml:space="preserve"> </w:t>
      </w:r>
      <w:r w:rsidRPr="00005DFD">
        <w:rPr>
          <w:rStyle w:val="StyleUnderline"/>
          <w:highlight w:val="yellow"/>
        </w:rPr>
        <w:t>Simpson goes on to ‘analyze how an Iroquois location within political regimes</w:t>
      </w:r>
      <w:r w:rsidRPr="008171C7">
        <w:rPr>
          <w:sz w:val="16"/>
        </w:rPr>
        <w:t xml:space="preserve"> (the United States, Quebec, and Canada</w:t>
      </w:r>
      <w:r w:rsidRPr="00005DFD">
        <w:rPr>
          <w:rStyle w:val="Emphasis"/>
        </w:rPr>
        <w:t xml:space="preserve">) </w:t>
      </w:r>
      <w:r w:rsidRPr="00005DFD">
        <w:rPr>
          <w:rStyle w:val="Emphasis"/>
          <w:highlight w:val="yellow"/>
        </w:rPr>
        <w:t>agitates</w:t>
      </w:r>
      <w:r w:rsidRPr="00005DFD">
        <w:rPr>
          <w:rStyle w:val="StyleUnderline"/>
          <w:highlight w:val="yellow"/>
        </w:rPr>
        <w:t xml:space="preserve"> </w:t>
      </w:r>
      <w:r w:rsidRPr="00005DFD">
        <w:rPr>
          <w:rStyle w:val="StyleUnderline"/>
        </w:rPr>
        <w:t xml:space="preserve">notions of </w:t>
      </w:r>
      <w:r w:rsidRPr="00005DFD">
        <w:rPr>
          <w:rStyle w:val="Emphasis"/>
          <w:highlight w:val="yellow"/>
        </w:rPr>
        <w:t>separateness and difference</w:t>
      </w:r>
      <w:r w:rsidRPr="00005DFD">
        <w:rPr>
          <w:rStyle w:val="StyleUnderline"/>
          <w:highlight w:val="yellow"/>
        </w:rPr>
        <w:t xml:space="preserve"> that cause us to ask several </w:t>
      </w:r>
      <w:r w:rsidRPr="00005DFD">
        <w:rPr>
          <w:rStyle w:val="Emphasis"/>
          <w:highlight w:val="yellow"/>
        </w:rPr>
        <w:t>questions of citizenship</w:t>
      </w:r>
      <w:r w:rsidRPr="00005DFD">
        <w:rPr>
          <w:rStyle w:val="StyleUnderline"/>
          <w:highlight w:val="yellow"/>
        </w:rPr>
        <w:t xml:space="preserve"> and </w:t>
      </w:r>
      <w:r w:rsidRPr="00005DFD">
        <w:rPr>
          <w:rStyle w:val="StyleUnderline"/>
        </w:rPr>
        <w:t>the</w:t>
      </w:r>
      <w:r w:rsidRPr="00005DFD">
        <w:rPr>
          <w:rStyle w:val="StyleUnderline"/>
          <w:highlight w:val="yellow"/>
        </w:rPr>
        <w:t xml:space="preserve"> </w:t>
      </w:r>
      <w:r w:rsidRPr="00005DFD">
        <w:rPr>
          <w:rStyle w:val="Emphasis"/>
          <w:highlight w:val="yellow"/>
        </w:rPr>
        <w:t>exigencies</w:t>
      </w:r>
      <w:r w:rsidRPr="00005DFD">
        <w:rPr>
          <w:rStyle w:val="StyleUnderline"/>
          <w:color w:val="FF0000"/>
          <w:highlight w:val="yellow"/>
        </w:rPr>
        <w:t xml:space="preserve"> </w:t>
      </w:r>
      <w:r w:rsidRPr="00005DFD">
        <w:rPr>
          <w:rStyle w:val="StyleUnderline"/>
          <w:highlight w:val="yellow"/>
        </w:rPr>
        <w:t xml:space="preserve">that are posed by </w:t>
      </w:r>
      <w:r w:rsidRPr="00005DFD">
        <w:rPr>
          <w:rStyle w:val="Emphasis"/>
          <w:highlight w:val="yellow"/>
        </w:rPr>
        <w:t>border crossing’</w:t>
      </w:r>
      <w:r w:rsidRPr="00005DFD">
        <w:rPr>
          <w:rStyle w:val="StyleUnderline"/>
        </w:rPr>
        <w:t xml:space="preserve"> </w:t>
      </w:r>
      <w:r w:rsidRPr="008171C7">
        <w:rPr>
          <w:sz w:val="16"/>
        </w:rPr>
        <w:t>(2014 Simpson, A. 2014. Mohawk Interruptus: Political Life across the Borders of Settler States. Durham: Duke University Press. [Crossref], [Google Scholar] : 116).</w:t>
      </w:r>
    </w:p>
    <w:p w14:paraId="3125A90A" w14:textId="29AD4871" w:rsidR="00B02CB8" w:rsidRDefault="00B02CB8" w:rsidP="009906E2">
      <w:pPr>
        <w:pStyle w:val="Heading4"/>
        <w:numPr>
          <w:ilvl w:val="0"/>
          <w:numId w:val="4"/>
        </w:numPr>
      </w:pPr>
      <w:r>
        <w:t>No link: Plan text doesn’t directly support settler colonialism and case representations don’t explicitly endorse settler colonialism. On face, there is no link.</w:t>
      </w:r>
    </w:p>
    <w:p w14:paraId="3EA15B1D" w14:textId="36D39311" w:rsidR="0085733E" w:rsidRPr="00636048" w:rsidRDefault="0085733E" w:rsidP="009906E2">
      <w:pPr>
        <w:pStyle w:val="Heading4"/>
        <w:numPr>
          <w:ilvl w:val="0"/>
          <w:numId w:val="4"/>
        </w:numPr>
        <w:rPr>
          <w:rFonts w:asciiTheme="minorHAnsi" w:hAnsiTheme="minorHAnsi" w:cstheme="minorHAnsi"/>
        </w:rPr>
      </w:pPr>
      <w:r>
        <w:rPr>
          <w:rFonts w:asciiTheme="minorHAnsi" w:hAnsiTheme="minorHAnsi" w:cstheme="minorHAnsi"/>
        </w:rPr>
        <w:t>Turn: b</w:t>
      </w:r>
      <w:r w:rsidRPr="00636048">
        <w:rPr>
          <w:rFonts w:asciiTheme="minorHAnsi" w:hAnsiTheme="minorHAnsi" w:cstheme="minorHAnsi"/>
        </w:rPr>
        <w:t xml:space="preserve">lood </w:t>
      </w:r>
      <w:r>
        <w:rPr>
          <w:rFonts w:asciiTheme="minorHAnsi" w:hAnsiTheme="minorHAnsi" w:cstheme="minorHAnsi"/>
        </w:rPr>
        <w:t>q</w:t>
      </w:r>
      <w:r w:rsidRPr="00636048">
        <w:rPr>
          <w:rFonts w:asciiTheme="minorHAnsi" w:hAnsiTheme="minorHAnsi" w:cstheme="minorHAnsi"/>
        </w:rPr>
        <w:t>uantums destroy native identity</w:t>
      </w:r>
      <w:r>
        <w:rPr>
          <w:rFonts w:asciiTheme="minorHAnsi" w:hAnsiTheme="minorHAnsi" w:cstheme="minorHAnsi"/>
        </w:rPr>
        <w:t>.</w:t>
      </w:r>
      <w:r w:rsidRPr="00636048">
        <w:rPr>
          <w:rFonts w:asciiTheme="minorHAnsi" w:hAnsiTheme="minorHAnsi" w:cstheme="minorHAnsi"/>
        </w:rPr>
        <w:t xml:space="preserve"> </w:t>
      </w:r>
      <w:r>
        <w:rPr>
          <w:rFonts w:asciiTheme="minorHAnsi" w:hAnsiTheme="minorHAnsi" w:cstheme="minorHAnsi"/>
        </w:rPr>
        <w:t>Removing</w:t>
      </w:r>
      <w:r w:rsidRPr="00636048">
        <w:rPr>
          <w:rFonts w:asciiTheme="minorHAnsi" w:hAnsiTheme="minorHAnsi" w:cstheme="minorHAnsi"/>
        </w:rPr>
        <w:t xml:space="preserve"> this restriction on Natives paves the path towards to decolonization and independence</w:t>
      </w:r>
      <w:r>
        <w:rPr>
          <w:rFonts w:asciiTheme="minorHAnsi" w:hAnsiTheme="minorHAnsi" w:cstheme="minorHAnsi"/>
        </w:rPr>
        <w:t>.</w:t>
      </w:r>
      <w:r w:rsidRPr="00636048">
        <w:rPr>
          <w:rFonts w:asciiTheme="minorHAnsi" w:hAnsiTheme="minorHAnsi" w:cstheme="minorHAnsi"/>
        </w:rPr>
        <w:t xml:space="preserve"> </w:t>
      </w:r>
    </w:p>
    <w:p w14:paraId="4F314652" w14:textId="77777777" w:rsidR="0085733E" w:rsidRPr="00636048" w:rsidRDefault="0085733E" w:rsidP="0085733E">
      <w:pPr>
        <w:rPr>
          <w:rFonts w:asciiTheme="minorHAnsi" w:hAnsiTheme="minorHAnsi" w:cstheme="minorHAnsi"/>
          <w:color w:val="0A0A0A"/>
          <w:sz w:val="16"/>
        </w:rPr>
      </w:pPr>
      <w:r w:rsidRPr="00636048">
        <w:rPr>
          <w:rFonts w:asciiTheme="minorHAnsi" w:hAnsiTheme="minorHAnsi" w:cstheme="minorHAnsi"/>
          <w:b/>
          <w:color w:val="0A0A0A"/>
        </w:rPr>
        <w:t>Jaimes 88</w:t>
      </w:r>
      <w:r w:rsidRPr="00636048">
        <w:rPr>
          <w:rFonts w:asciiTheme="minorHAnsi" w:hAnsiTheme="minorHAnsi" w:cstheme="minorHAnsi"/>
          <w:b/>
          <w:color w:val="0A0A0A"/>
          <w:sz w:val="16"/>
        </w:rPr>
        <w:t xml:space="preserve"> </w:t>
      </w:r>
      <w:r w:rsidRPr="00636048">
        <w:rPr>
          <w:rFonts w:asciiTheme="minorHAnsi" w:hAnsiTheme="minorHAnsi" w:cstheme="minorHAnsi"/>
          <w:color w:val="0A0A0A"/>
          <w:sz w:val="16"/>
        </w:rPr>
        <w:t xml:space="preserve">(M. Annette, </w:t>
      </w:r>
      <w:r w:rsidRPr="00636048">
        <w:rPr>
          <w:rFonts w:asciiTheme="minorHAnsi" w:hAnsiTheme="minorHAnsi" w:cstheme="minorHAnsi"/>
          <w:color w:val="0A0A0A"/>
          <w:sz w:val="18"/>
          <w:szCs w:val="18"/>
        </w:rPr>
        <w:t>Native American scholar and activist. Author of multiple books and research essays “</w:t>
      </w:r>
      <w:r w:rsidRPr="00636048">
        <w:rPr>
          <w:rFonts w:asciiTheme="minorHAnsi" w:hAnsiTheme="minorHAnsi" w:cstheme="minorHAnsi"/>
          <w:sz w:val="18"/>
          <w:szCs w:val="18"/>
        </w:rPr>
        <w:t xml:space="preserve">FEDERAL INDIAN IDENTIFICATION POUCY: A USURPATION OF INDIGENOUS SOVEREIGNTY IN NORTH AMERICA” in “Native Americans and Public Policy” 1988 Pages 793-794 </w:t>
      </w:r>
      <w:hyperlink r:id="rId58" w:history="1">
        <w:r w:rsidRPr="005C346F">
          <w:rPr>
            <w:rStyle w:val="Hyperlink"/>
            <w:rFonts w:asciiTheme="minorHAnsi" w:hAnsiTheme="minorHAnsi" w:cstheme="minorHAnsi"/>
            <w:sz w:val="18"/>
            <w:szCs w:val="18"/>
          </w:rPr>
          <w:t>https://onlinelibrary.wiley.com/doi/epdf/10.1111/j.1541-0072.1988.tb00686.x</w:t>
        </w:r>
      </w:hyperlink>
      <w:r w:rsidRPr="00636048">
        <w:rPr>
          <w:rFonts w:asciiTheme="minorHAnsi" w:hAnsiTheme="minorHAnsi" w:cstheme="minorHAnsi"/>
          <w:color w:val="0A0A0A"/>
          <w:sz w:val="16"/>
        </w:rPr>
        <w:t>)</w:t>
      </w:r>
      <w:r>
        <w:rPr>
          <w:rFonts w:asciiTheme="minorHAnsi" w:hAnsiTheme="minorHAnsi" w:cstheme="minorHAnsi"/>
          <w:color w:val="0A0A0A"/>
          <w:sz w:val="16"/>
        </w:rPr>
        <w:t xml:space="preserve"> RPS</w:t>
      </w:r>
    </w:p>
    <w:p w14:paraId="2BCFADB1" w14:textId="22B3B8F3" w:rsidR="00B02CB8" w:rsidRDefault="0085733E" w:rsidP="00B02CB8">
      <w:pPr>
        <w:rPr>
          <w:rFonts w:asciiTheme="minorHAnsi" w:hAnsiTheme="minorHAnsi" w:cstheme="minorHAnsi"/>
          <w:sz w:val="16"/>
        </w:rPr>
      </w:pPr>
      <w:r w:rsidRPr="00636048">
        <w:rPr>
          <w:rFonts w:asciiTheme="minorHAnsi" w:hAnsiTheme="minorHAnsi" w:cstheme="minorHAnsi"/>
          <w:sz w:val="16"/>
        </w:rPr>
        <w:t xml:space="preserve">The history of </w:t>
      </w:r>
      <w:r w:rsidRPr="00BC1CE8">
        <w:rPr>
          <w:rFonts w:asciiTheme="minorHAnsi" w:hAnsiTheme="minorHAnsi" w:cstheme="minorHAnsi"/>
          <w:u w:val="single"/>
        </w:rPr>
        <w:t>the U.S. imposition of its standards of identification upon American Indians is particularly ugly</w:t>
      </w:r>
      <w:r w:rsidRPr="00BC1CE8">
        <w:rPr>
          <w:rFonts w:asciiTheme="minorHAnsi" w:hAnsiTheme="minorHAnsi" w:cstheme="minorHAnsi"/>
          <w:sz w:val="16"/>
        </w:rPr>
        <w:t>. Its</w:t>
      </w:r>
      <w:r w:rsidRPr="00636048">
        <w:rPr>
          <w:rFonts w:asciiTheme="minorHAnsi" w:hAnsiTheme="minorHAnsi" w:cstheme="minorHAnsi"/>
          <w:sz w:val="16"/>
        </w:rPr>
        <w:t xml:space="preserve"> cost to Indians has involved millions of acres of land, the water by which to make much of this land agriculturally useful, control over vast mineral resources which might have afforded them a comfortable standard of living, and the ability to form themselves into viable and meaningful political blocks at any level. Worse</w:t>
      </w:r>
      <w:r w:rsidRPr="00BC1CE8">
        <w:rPr>
          <w:rFonts w:asciiTheme="minorHAnsi" w:hAnsiTheme="minorHAnsi" w:cstheme="minorHAnsi"/>
          <w:sz w:val="16"/>
          <w:highlight w:val="yellow"/>
        </w:rPr>
        <w:t xml:space="preserve">, </w:t>
      </w:r>
      <w:r w:rsidRPr="00BC1CE8">
        <w:rPr>
          <w:rFonts w:asciiTheme="minorHAnsi" w:hAnsiTheme="minorHAnsi" w:cstheme="minorHAnsi"/>
          <w:u w:val="single"/>
        </w:rPr>
        <w:t xml:space="preserve">it has played a prominent role In bringing about their generalized psychic disempowerment; </w:t>
      </w:r>
      <w:r w:rsidRPr="00636048">
        <w:rPr>
          <w:rFonts w:asciiTheme="minorHAnsi" w:hAnsiTheme="minorHAnsi" w:cstheme="minorHAnsi"/>
          <w:highlight w:val="yellow"/>
          <w:u w:val="single"/>
        </w:rPr>
        <w:t xml:space="preserve">if one is not allowed even to determine for oneself, or within one's peer group, the answer to the all-important question "who am I?," what possible personal power can one feel he possesses? The negative impacts, both physically and psychologically, of this process upon succeeding generations of Native Americans in the U.S. are simply incalculable. The blood quantum mechanism </w:t>
      </w:r>
      <w:r w:rsidRPr="00BC1CE8">
        <w:rPr>
          <w:rFonts w:asciiTheme="minorHAnsi" w:hAnsiTheme="minorHAnsi" w:cstheme="minorHAnsi"/>
          <w:u w:val="single"/>
        </w:rPr>
        <w:t>most</w:t>
      </w:r>
      <w:r w:rsidRPr="00636048">
        <w:rPr>
          <w:rFonts w:asciiTheme="minorHAnsi" w:hAnsiTheme="minorHAnsi" w:cstheme="minorHAnsi"/>
          <w:highlight w:val="yellow"/>
          <w:u w:val="single"/>
        </w:rPr>
        <w:t xml:space="preserve"> </w:t>
      </w:r>
      <w:r w:rsidRPr="00BC1CE8">
        <w:rPr>
          <w:rFonts w:asciiTheme="minorHAnsi" w:hAnsiTheme="minorHAnsi" w:cstheme="minorHAnsi"/>
          <w:u w:val="single"/>
        </w:rPr>
        <w:t xml:space="preserve">typically </w:t>
      </w:r>
      <w:r w:rsidRPr="00636048">
        <w:rPr>
          <w:rFonts w:asciiTheme="minorHAnsi" w:hAnsiTheme="minorHAnsi" w:cstheme="minorHAnsi"/>
          <w:highlight w:val="yellow"/>
          <w:u w:val="single"/>
        </w:rPr>
        <w:t xml:space="preserve">used by the federal government to assign identification to individuals </w:t>
      </w:r>
      <w:r w:rsidRPr="00BC1CE8">
        <w:rPr>
          <w:rFonts w:asciiTheme="minorHAnsi" w:hAnsiTheme="minorHAnsi" w:cstheme="minorHAnsi"/>
          <w:u w:val="single"/>
        </w:rPr>
        <w:t xml:space="preserve">over the years </w:t>
      </w:r>
      <w:r w:rsidRPr="00636048">
        <w:rPr>
          <w:rFonts w:asciiTheme="minorHAnsi" w:hAnsiTheme="minorHAnsi" w:cstheme="minorHAnsi"/>
          <w:highlight w:val="yellow"/>
          <w:u w:val="single"/>
        </w:rPr>
        <w:t>is as racist in its form as any conceivable policy. It has brought about the systematic marginalization and eventual exclusion of many more Indians from their own cultural-national designation than it has retained.</w:t>
      </w:r>
      <w:r w:rsidRPr="00636048">
        <w:rPr>
          <w:rFonts w:asciiTheme="minorHAnsi" w:hAnsiTheme="minorHAnsi" w:cstheme="minorHAnsi"/>
          <w:sz w:val="16"/>
        </w:rPr>
        <w:t xml:space="preserve"> This is all the more apparent when one considers that, while one-quarter degree of blood has been the norm used in defining Indian-ness, the quantum has varied from time to time and place to place; one-half blood was the standard utilized in the case of the Mississippi Choctaws and adopted in the Wheeler-Howard Act, one-sixty-fourth was utilized in establishing the Santee Rolls in Nebraska, it is hardly unnatural, under the circumstances, that federal policy has set off a ridiculous game of one-upsmanship in Indian Country: "I’m more Indian than you" and "You aren't Indian enough to say (or do, or think) that" have become common assertions during the second half of the 20th century. </w:t>
      </w:r>
      <w:r w:rsidRPr="00636048">
        <w:rPr>
          <w:rFonts w:asciiTheme="minorHAnsi" w:hAnsiTheme="minorHAnsi" w:cstheme="minorHAnsi"/>
          <w:u w:val="single"/>
        </w:rPr>
        <w:t>The restriction of federal entitlement funds to cover only the relatively few Indians who meet quantum requirements, essentiality a cost-cutting policy at its inception</w:t>
      </w:r>
      <w:r w:rsidRPr="00636048">
        <w:rPr>
          <w:rFonts w:asciiTheme="minorHAnsi" w:hAnsiTheme="minorHAnsi" w:cstheme="minorHAnsi"/>
          <w:highlight w:val="yellow"/>
          <w:u w:val="single"/>
        </w:rPr>
        <w:t>, has served to exacerbate tensions over the identity issue among Indians</w:t>
      </w:r>
      <w:r w:rsidRPr="00636048">
        <w:rPr>
          <w:rFonts w:asciiTheme="minorHAnsi" w:hAnsiTheme="minorHAnsi" w:cstheme="minorHAnsi"/>
          <w:sz w:val="16"/>
        </w:rPr>
        <w:t xml:space="preserve">. It has established a scenario in which it has been perceived as profitable for one Indian to cancel the identity of his/her neighbor as a means of receiving his/her entitlement. Thus, a bitter divisiveness has been built into Indian communities and national policies, sufficient to preclude their achieving the internal unity necessary to offer any serious challenge to the status quo. At every turn, U.S. practice vis-a-vis American Indians is indicative of an advanced and extremely successful system of colonialism. The outcome of the particular process examined in this paper can only be that </w:t>
      </w:r>
      <w:r w:rsidRPr="00636048">
        <w:rPr>
          <w:rFonts w:asciiTheme="minorHAnsi" w:hAnsiTheme="minorHAnsi" w:cstheme="minorHAnsi"/>
          <w:highlight w:val="yellow"/>
          <w:u w:val="single"/>
        </w:rPr>
        <w:t xml:space="preserve">Indians, both as peopies and as individuais, wiii </w:t>
      </w:r>
      <w:r w:rsidRPr="00BC1CE8">
        <w:rPr>
          <w:rFonts w:asciiTheme="minorHAnsi" w:hAnsiTheme="minorHAnsi" w:cstheme="minorHAnsi"/>
          <w:u w:val="single"/>
        </w:rPr>
        <w:t xml:space="preserve">794 Policy Studies Journal </w:t>
      </w:r>
      <w:r w:rsidRPr="00636048">
        <w:rPr>
          <w:rFonts w:asciiTheme="minorHAnsi" w:hAnsiTheme="minorHAnsi" w:cstheme="minorHAnsi"/>
          <w:highlight w:val="yellow"/>
          <w:u w:val="single"/>
        </w:rPr>
        <w:t>eventua</w:t>
      </w:r>
      <w:r>
        <w:rPr>
          <w:rFonts w:asciiTheme="minorHAnsi" w:hAnsiTheme="minorHAnsi" w:cstheme="minorHAnsi"/>
          <w:highlight w:val="yellow"/>
          <w:u w:val="single"/>
        </w:rPr>
        <w:t>ll</w:t>
      </w:r>
      <w:r w:rsidRPr="00636048">
        <w:rPr>
          <w:rFonts w:asciiTheme="minorHAnsi" w:hAnsiTheme="minorHAnsi" w:cstheme="minorHAnsi"/>
          <w:highlight w:val="yellow"/>
          <w:u w:val="single"/>
        </w:rPr>
        <w:t>y be defined out of existence</w:t>
      </w:r>
      <w:r w:rsidRPr="00636048">
        <w:rPr>
          <w:rFonts w:asciiTheme="minorHAnsi" w:hAnsiTheme="minorHAnsi" w:cstheme="minorHAnsi"/>
          <w:sz w:val="16"/>
        </w:rPr>
        <w:t xml:space="preserve">. Arithmetically, it is calculable that by some point in the next century, the simpie act of suddeniy enforcing the quarter-blood standards across the board would result in the aggregate Indian population appearing to be near zero. This, In turn, would aliow the federal government to "justifiably" close the books on Indians, write off all remaining obligations to such people, and declare them extinct (as has already been done with the Juaneno and other groups). In this sense, </w:t>
      </w:r>
      <w:r w:rsidRPr="00636048">
        <w:rPr>
          <w:rFonts w:asciiTheme="minorHAnsi" w:hAnsiTheme="minorHAnsi" w:cstheme="minorHAnsi"/>
          <w:highlight w:val="yellow"/>
          <w:u w:val="single"/>
        </w:rPr>
        <w:t>federal control and manipulation of the criteria of Indian identity carries obvious implications, not only of colonialism, but of genocide.</w:t>
      </w:r>
      <w:r w:rsidRPr="00636048">
        <w:rPr>
          <w:rFonts w:asciiTheme="minorHAnsi" w:hAnsiTheme="minorHAnsi" w:cstheme="minorHAnsi"/>
          <w:u w:val="single"/>
        </w:rPr>
        <w:t xml:space="preserve"> </w:t>
      </w:r>
      <w:r w:rsidRPr="00636048">
        <w:rPr>
          <w:rFonts w:asciiTheme="minorHAnsi" w:hAnsiTheme="minorHAnsi" w:cstheme="minorHAnsi"/>
          <w:sz w:val="16"/>
        </w:rPr>
        <w:t xml:space="preserve">Fortunately, increasing numbers of Indians are waking up to the fact that this is the case. The recent analysis and positions assumed by such politically diverse Indian nations, organizations, and individuals as Frank Ryan and Russell Means, the National Congress of American indians and the Indian Law Resource Center, the Haida and the Oglala, are a very favorable sign. The willingness of the latter two nations simply to defy federal standards and adopt identification and enrollment policies in line with their own interests and traditions is particularly important. Recent US court decisions, such as that in the Zarr case, and growing international attention and concern over the circumstances of Native Americans are also hopeful indicators that things may at iong last be changing for the better. We are currently at something of a crossroads, </w:t>
      </w:r>
      <w:r w:rsidRPr="00636048">
        <w:rPr>
          <w:rFonts w:asciiTheme="minorHAnsi" w:hAnsiTheme="minorHAnsi" w:cstheme="minorHAnsi"/>
          <w:highlight w:val="yellow"/>
          <w:u w:val="single"/>
        </w:rPr>
        <w:t>if American Indians are able to continue the positive trend in which they reassert their sovereign prerogative</w:t>
      </w:r>
      <w:r w:rsidRPr="00636048">
        <w:rPr>
          <w:rFonts w:asciiTheme="minorHAnsi" w:hAnsiTheme="minorHAnsi" w:cstheme="minorHAnsi"/>
          <w:sz w:val="16"/>
        </w:rPr>
        <w:t xml:space="preserve"> to control the criteria of their own membership, </w:t>
      </w:r>
      <w:r w:rsidRPr="00636048">
        <w:rPr>
          <w:rFonts w:asciiTheme="minorHAnsi" w:hAnsiTheme="minorHAnsi" w:cstheme="minorHAnsi"/>
          <w:highlight w:val="yellow"/>
          <w:u w:val="single"/>
        </w:rPr>
        <w:t>we may reasonably assume that they wili be abie to move onward into a true process of deco</w:t>
      </w:r>
      <w:r>
        <w:rPr>
          <w:rFonts w:asciiTheme="minorHAnsi" w:hAnsiTheme="minorHAnsi" w:cstheme="minorHAnsi"/>
          <w:highlight w:val="yellow"/>
          <w:u w:val="single"/>
        </w:rPr>
        <w:t>l</w:t>
      </w:r>
      <w:r w:rsidRPr="00636048">
        <w:rPr>
          <w:rFonts w:asciiTheme="minorHAnsi" w:hAnsiTheme="minorHAnsi" w:cstheme="minorHAnsi"/>
          <w:highlight w:val="yellow"/>
          <w:u w:val="single"/>
        </w:rPr>
        <w:t>onization and reestabiishment of themseives as functioning national entities</w:t>
      </w:r>
      <w:r w:rsidRPr="00636048">
        <w:rPr>
          <w:rFonts w:asciiTheme="minorHAnsi" w:hAnsiTheme="minorHAnsi" w:cstheme="minorHAnsi"/>
          <w:sz w:val="16"/>
        </w:rPr>
        <w:t xml:space="preserve">. The alternative, of course, is that they will fail, continue to be duped into bickering over the question of "who's Indian" in light of federal guidelines, and thus facilitate not only their own continued subordination, expropriation and colonization, but ultimately also their own statistical extermination. </w:t>
      </w:r>
    </w:p>
    <w:p w14:paraId="15BB623B" w14:textId="437B39A3" w:rsidR="009D2193" w:rsidRDefault="0085733E" w:rsidP="0085733E">
      <w:pPr>
        <w:pStyle w:val="Heading3"/>
      </w:pPr>
      <w:r>
        <w:t>Settler Colonialism Answers Backlines/Extensions</w:t>
      </w:r>
    </w:p>
    <w:p w14:paraId="621AF51F" w14:textId="025B6CC3" w:rsidR="001073D4" w:rsidRDefault="00913A02" w:rsidP="001073D4">
      <w:pPr>
        <w:pStyle w:val="Heading4"/>
      </w:pPr>
      <w:r>
        <w:t xml:space="preserve">Turn: </w:t>
      </w:r>
      <w:r w:rsidR="0085733E">
        <w:t>Enhanced b</w:t>
      </w:r>
      <w:r w:rsidR="001073D4">
        <w:t>order crossing by Native Peoples actually engenders resistance to</w:t>
      </w:r>
      <w:r>
        <w:t xml:space="preserve"> arbitrary</w:t>
      </w:r>
      <w:r w:rsidR="001073D4">
        <w:t xml:space="preserve"> restrictions and enhance</w:t>
      </w:r>
      <w:r>
        <w:t>s</w:t>
      </w:r>
      <w:r w:rsidR="001073D4">
        <w:t xml:space="preserve"> tribal sovereignty.</w:t>
      </w:r>
    </w:p>
    <w:p w14:paraId="06A34E76" w14:textId="38F3ED96" w:rsidR="001073D4" w:rsidRPr="001073D4" w:rsidRDefault="001073D4" w:rsidP="001073D4">
      <w:r w:rsidRPr="00B80487">
        <w:rPr>
          <w:rFonts w:eastAsiaTheme="majorEastAsia" w:cstheme="majorBidi"/>
          <w:b/>
          <w:iCs/>
          <w:sz w:val="26"/>
        </w:rPr>
        <w:t>Stirrup &amp; Clarke, ’15</w:t>
      </w:r>
      <w:r>
        <w:t xml:space="preserve"> [</w:t>
      </w:r>
      <w:r w:rsidR="00B80487">
        <w:t>David, Professor of American Literature and Indigenous Studies, University of Kent; Jan, Professor of Sociology, Algoma University; “Straddling Boundaries: Culture and the Canada-US Border;” Comparative American Studies, 13:1-2, June 2015; https://www.tandfonline.com/doi/full/10.1179/1477570015Z.00000000095]</w:t>
      </w:r>
    </w:p>
    <w:p w14:paraId="3A80A700" w14:textId="244843D0" w:rsidR="00E96053" w:rsidRDefault="0052028A" w:rsidP="0064442E">
      <w:pPr>
        <w:rPr>
          <w:sz w:val="16"/>
        </w:rPr>
      </w:pPr>
      <w:r w:rsidRPr="001073D4">
        <w:rPr>
          <w:sz w:val="16"/>
        </w:rPr>
        <w:t xml:space="preserve">Border studies of course long has demonstrated the ways in which cultural representation and production can effect, at least metaphorically, the deconstruction of the binary structures implied by a border ‘set up to define the places that are safe and unsafe, to distinguish us from them’ (Anzaldúa, 1987 Anzaldúa, G. 1987. Borderlands/La Frontera: The New Mestiza. San Francisco: Aunt Lute. [Google Scholar] : 25). More specifically, long scrutiny of the borderlands has illuminated the ‘overlap’ of the transitional space that belies the nominal rigidity of the border. The international boundary is, inevitably, highly porous, none more so than the Canada-US border — particularly in comparison to the Mexico-US border; cultural production repeatedly (if not consistently, and certainly not permanently) effects its erasure; and close scrutiny reveals the differential power dynamics among those communities which live in close proximity, illuminating the ways in which the line on the map functions in very different ways for different constituents — with its very obvious symbolic differences for Canadians and Americans. Perhaps more surprising then are those examples of the hard border, a boundary line against which movement is hindered. </w:t>
      </w:r>
      <w:r w:rsidRPr="001073D4">
        <w:rPr>
          <w:rStyle w:val="StyleUnderline"/>
          <w:highlight w:val="yellow"/>
        </w:rPr>
        <w:t>While border crossing has become increasingly time-consuming</w:t>
      </w:r>
      <w:r w:rsidRPr="001073D4">
        <w:rPr>
          <w:rStyle w:val="StyleUnderline"/>
        </w:rPr>
        <w:t xml:space="preserve"> in the aftermath of 9/11, </w:t>
      </w:r>
      <w:r w:rsidRPr="001073D4">
        <w:rPr>
          <w:rStyle w:val="StyleUnderline"/>
          <w:highlight w:val="yellow"/>
        </w:rPr>
        <w:t>its impact is far from evenly felt</w:t>
      </w:r>
      <w:r w:rsidRPr="001073D4">
        <w:rPr>
          <w:rStyle w:val="StyleUnderline"/>
        </w:rPr>
        <w:t xml:space="preserve"> by all who cross it. Historically complex for First Nations peoples, for instance, for whom it is theoretically invisible, </w:t>
      </w:r>
      <w:r w:rsidRPr="001073D4">
        <w:rPr>
          <w:rStyle w:val="StyleUnderline"/>
          <w:highlight w:val="yellow"/>
        </w:rPr>
        <w:t xml:space="preserve">it has figured in highly visible ways in </w:t>
      </w:r>
      <w:r w:rsidRPr="001073D4">
        <w:rPr>
          <w:rStyle w:val="Emphasis"/>
          <w:highlight w:val="yellow"/>
        </w:rPr>
        <w:t>articulations of tribal sovereignty</w:t>
      </w:r>
      <w:r w:rsidRPr="001073D4">
        <w:rPr>
          <w:rStyle w:val="StyleUnderline"/>
        </w:rPr>
        <w:t xml:space="preserve"> </w:t>
      </w:r>
      <w:r w:rsidRPr="00B80487">
        <w:rPr>
          <w:rStyle w:val="StyleUnderline"/>
          <w:highlight w:val="yellow"/>
        </w:rPr>
        <w:t>for</w:t>
      </w:r>
      <w:r w:rsidRPr="001073D4">
        <w:rPr>
          <w:rStyle w:val="StyleUnderline"/>
        </w:rPr>
        <w:t xml:space="preserve"> a number of </w:t>
      </w:r>
      <w:r w:rsidRPr="00B80487">
        <w:rPr>
          <w:rStyle w:val="StyleUnderline"/>
          <w:highlight w:val="yellow"/>
        </w:rPr>
        <w:t>tribal nations</w:t>
      </w:r>
      <w:r w:rsidRPr="001073D4">
        <w:rPr>
          <w:rStyle w:val="StyleUnderline"/>
        </w:rPr>
        <w:t xml:space="preserve"> living on either side</w:t>
      </w:r>
      <w:r w:rsidRPr="001073D4">
        <w:rPr>
          <w:sz w:val="16"/>
        </w:rPr>
        <w:t xml:space="preserve">. The events of 9/11 and subsequent security and surveillance operations have done nothing to diminish its impositions. This is not to say that it has a singular implication for indigenous peoples in North America, however. As Katja Sarkowsky notes, insofar </w:t>
      </w:r>
      <w:r w:rsidRPr="001073D4">
        <w:rPr>
          <w:rStyle w:val="StyleUnderline"/>
          <w:highlight w:val="yellow"/>
        </w:rPr>
        <w:t xml:space="preserve">as national borders represent the nations they circumscribe, indigenous peoples on both sides of the Canada-US and Mexico-US borders have become </w:t>
      </w:r>
      <w:r w:rsidRPr="001073D4">
        <w:rPr>
          <w:rStyle w:val="Emphasis"/>
          <w:highlight w:val="yellow"/>
        </w:rPr>
        <w:t>adept at turning</w:t>
      </w:r>
      <w:r w:rsidRPr="001073D4">
        <w:rPr>
          <w:rStyle w:val="StyleUnderline"/>
          <w:highlight w:val="yellow"/>
        </w:rPr>
        <w:t xml:space="preserve"> these sites of imposed ‘restrictions on and legal definitions of Indigeneity’ into the repositories of ‘</w:t>
      </w:r>
      <w:r w:rsidRPr="001073D4">
        <w:rPr>
          <w:rStyle w:val="Emphasis"/>
          <w:highlight w:val="yellow"/>
        </w:rPr>
        <w:t>alternative or supplementary identifications’</w:t>
      </w:r>
      <w:r w:rsidRPr="001073D4">
        <w:rPr>
          <w:rStyle w:val="Emphasis"/>
        </w:rPr>
        <w:t xml:space="preserve"> </w:t>
      </w:r>
      <w:r w:rsidRPr="001073D4">
        <w:rPr>
          <w:sz w:val="16"/>
        </w:rPr>
        <w:t xml:space="preserve">(2014 Sarkowsky, K. 2014. Comparing Indigenous Literatures in the United States. In: R.M. Nischik, ed. The Palgrave Handbook of Comparative North American Literature. New York: Palgrave Macmillan, pp. 85–102. [Crossref], [Google Scholar] : 86). Echoing this double sense of the border as </w:t>
      </w:r>
      <w:r w:rsidRPr="001073D4">
        <w:rPr>
          <w:rStyle w:val="StyleUnderline"/>
          <w:highlight w:val="yellow"/>
        </w:rPr>
        <w:t xml:space="preserve">a phenomenon that can both circumscribe and be taken up in </w:t>
      </w:r>
      <w:r w:rsidRPr="00B80487">
        <w:rPr>
          <w:rStyle w:val="StyleUnderline"/>
        </w:rPr>
        <w:t>the</w:t>
      </w:r>
      <w:r w:rsidRPr="001073D4">
        <w:rPr>
          <w:rStyle w:val="StyleUnderline"/>
          <w:highlight w:val="yellow"/>
        </w:rPr>
        <w:t xml:space="preserve"> </w:t>
      </w:r>
      <w:r w:rsidRPr="001073D4">
        <w:rPr>
          <w:rStyle w:val="Emphasis"/>
          <w:highlight w:val="yellow"/>
        </w:rPr>
        <w:t xml:space="preserve">resistance </w:t>
      </w:r>
      <w:r w:rsidRPr="001073D4">
        <w:rPr>
          <w:rStyle w:val="StyleUnderline"/>
          <w:highlight w:val="yellow"/>
        </w:rPr>
        <w:t xml:space="preserve">to circumscription, </w:t>
      </w:r>
      <w:r w:rsidRPr="00B80487">
        <w:rPr>
          <w:sz w:val="16"/>
        </w:rPr>
        <w:t>the</w:t>
      </w:r>
      <w:r w:rsidRPr="001073D4">
        <w:rPr>
          <w:sz w:val="16"/>
        </w:rPr>
        <w:t xml:space="preserve"> editors of Across Cultures/Across Borders: Canadian Aboriginal and Native American Literatures concede that they were initially resistant to the cross-border remit suggested by their publisher, on the basis that ‘scholars south of the border, even Native American literary scholars, rarely paid attention to Canadian Aboriginal issues’ (DePasquale, et al., 2010 DePasquale, P., Eigenbrod, R. &amp; LaRocque, E., eds. Across Cultures/Across Borders: Canadian Aboriginal and Native American Literatures. Peterborough, ON: Broadview Press. [Google Scholar] : 11). Such a complaint, one that we will return to towards the end of this introduction, doubtless will feel familiar to scholars of Canadian studies more generally. Nevertheless, the editors go on to acknowledge that ‘the Canada-US border itself is often perceived by Aboriginal people as an arbitrary, foreign imposition’, making it ‘reason enough to include US material’, because such inclusions could ‘offer some implicit or explicit commentary on questions of nation, nationhood, national identity, and borders more generally’ (DePasquale, et al., 2010 DePasquale, P., Eigenbrod, R. &amp; LaRocque, E., eds. Across Cultures/Across Borders: Canadian Aboriginal and Native American Literatures. Peterborough, ON: Broadview Press. [Google Scholar] : 12). Reasonable and familiar expectations, these scenarios are all reflective of the embordered aspect of institutional contexts for study of the Canada-US border that persist even the best part of thirty years after the formative development of the highly interdisciplinary, cross-cultural, and cross-border humanities-based border studies. On 4 February 2015, The Decolonial Atlas — an open-source, online-mapping project launched in 2014 — published a map of Othorè:ke tsi tkarahkwíneken’s nonkwá:ti ne A’nó:wara tsi kawè:note, or Northeast Turtle Island. Charting an area ‘roughly equivalent to the extent of Haudenosaunee territory during the Beaver Wars of the 16th [sic] century’,2 2. Commonly known as the Iroquois Wars, the Beaver Wars effectively began in the 1620s and 1630s as the beaver population declined and the Iroquois began to aggressively expand their territory in order to maintain their role in the trade. They continued throughout the seventeenth century, until the rising threat of the English caused both parties to see the other increasingly as potential allies. The Great Peace of Montreal (1701) cemented that new political alliance. View all notes the mapmakers pointedly draw attention to the absence of ‘Tsi tekaristì:seron (Where the tracks are dragged)’, referring to the state, provincial, and of course international borders that carve up conventional political maps (Delaronde &amp; Engel, 2015 Delaronde, K. &amp; Engel, J. 2015. Northeast Turtle Island in Mohawk. In: The Decolonial Atlas [online] 4 February [accessed 5 February 2015]. Available at: &lt; https://decolonialatlas.wordpress.com/2015/02/04/northeast-turtle-island-in-mohawk &gt;. [Google Scholar] ). Most significant in its absence, the colonial border, established a little under a century after the Beaver Wars, would bisect the territories of the wider Haudenosaunee confederacy and leave present-day communities such as the Mohawk Nation at Akwesasne straddling both provincial and nation-state boundaries, and the Six Nations of the confederacy navigating and negotiating the legislative practices of two separate settler-colonial powers. The differences in those practices are not inconsiderable, albeit their outcomes have tended to produce similar impacts on the sovereign rights and practices of the indigenous peoples of Turtle Island. </w:t>
      </w:r>
    </w:p>
    <w:p w14:paraId="52629740" w14:textId="77777777" w:rsidR="00B02CB8" w:rsidRPr="001B54D0" w:rsidRDefault="00B02CB8" w:rsidP="00B02CB8">
      <w:pPr>
        <w:pStyle w:val="Heading4"/>
      </w:pPr>
      <w:r w:rsidRPr="001B54D0">
        <w:t>Decolonization fails. It fails to change a worldview which reinforces a settler colonialist mindset.</w:t>
      </w:r>
    </w:p>
    <w:p w14:paraId="2B514C64" w14:textId="77777777" w:rsidR="00B02CB8" w:rsidRDefault="00B02CB8" w:rsidP="00B02CB8">
      <w:r>
        <w:rPr>
          <w:rFonts w:eastAsiaTheme="majorEastAsia" w:cstheme="majorBidi"/>
          <w:b/>
          <w:iCs/>
          <w:sz w:val="26"/>
        </w:rPr>
        <w:t>Madlingozi, ’16</w:t>
      </w:r>
      <w:r>
        <w:t xml:space="preserve"> [Tshepo, University of Pretoria, Legal History and Jurisprudence, Faculty Member; Member of the Editorial Committee of the African Human Rights Law Journal, Member of the Management Committee of the Pretoria University Law Press; On Settler Colonialism and Post-Conquest Constitutionness: The Decolonising Constitutional Vision of African Nationalists of Azania/South Africa; November 2016; https://www.academia.edu/33747352/On_Settler_Colonialism_and_Post-Conquest_Constitutionness_The_Decolonising_Constitutional_Vision_of_African_Nationalists_of_Azania_South_Africa?auto=download&amp;campaign=weekly_digest]</w:t>
      </w:r>
    </w:p>
    <w:p w14:paraId="68EC5F82" w14:textId="77777777" w:rsidR="00B02CB8" w:rsidRDefault="00B02CB8" w:rsidP="00B02CB8">
      <w:pPr>
        <w:rPr>
          <w:rStyle w:val="IntenseEmphasis"/>
        </w:rPr>
      </w:pPr>
      <w:r>
        <w:rPr>
          <w:rStyle w:val="IntenseEmphasis"/>
          <w:highlight w:val="yellow"/>
        </w:rPr>
        <w:t>A decolonising constitution can only be cosmogenic, instantiates</w:t>
      </w:r>
      <w:r>
        <w:rPr>
          <w:rStyle w:val="IntenseEmphasis"/>
        </w:rPr>
        <w:t xml:space="preserve"> a </w:t>
      </w:r>
      <w:r>
        <w:rPr>
          <w:rStyle w:val="IntenseEmphasis"/>
          <w:highlight w:val="yellow"/>
        </w:rPr>
        <w:t>re-birth of the indigenes’</w:t>
      </w:r>
      <w:r>
        <w:rPr>
          <w:rStyle w:val="IntenseEmphasis"/>
        </w:rPr>
        <w:t xml:space="preserve"> </w:t>
      </w:r>
      <w:r>
        <w:rPr>
          <w:rStyle w:val="IntenseEmphasis"/>
          <w:highlight w:val="yellow"/>
        </w:rPr>
        <w:t>world and give primacy to the invisibilised indigenous people when it ensures</w:t>
      </w:r>
      <w:r>
        <w:rPr>
          <w:rStyle w:val="IntenseEmphasis"/>
        </w:rPr>
        <w:t xml:space="preserve"> that, </w:t>
      </w:r>
      <w:r>
        <w:rPr>
          <w:rStyle w:val="IntenseEmphasis"/>
          <w:highlight w:val="yellow"/>
        </w:rPr>
        <w:t>“[t]he last</w:t>
      </w:r>
      <w:r>
        <w:rPr>
          <w:rStyle w:val="IntenseEmphasis"/>
        </w:rPr>
        <w:t xml:space="preserve"> </w:t>
      </w:r>
      <w:r>
        <w:rPr>
          <w:rStyle w:val="IntenseEmphasis"/>
          <w:highlight w:val="yellow"/>
        </w:rPr>
        <w:t>shall be the first and the first last</w:t>
      </w:r>
      <w:r>
        <w:rPr>
          <w:rStyle w:val="IntenseEmphasis"/>
        </w:rPr>
        <w:t>,”</w:t>
      </w:r>
      <w:r>
        <w:rPr>
          <w:sz w:val="16"/>
        </w:rPr>
        <w:t xml:space="preserve"> suggests Fanon (1963: 37) in his most apocalyptic moment. </w:t>
      </w:r>
      <w:r>
        <w:rPr>
          <w:rStyle w:val="IntenseEmphasis"/>
          <w:highlight w:val="yellow"/>
        </w:rPr>
        <w:t>The paradox</w:t>
      </w:r>
      <w:r>
        <w:rPr>
          <w:sz w:val="16"/>
        </w:rPr>
        <w:t xml:space="preserve"> here </w:t>
      </w:r>
      <w:r>
        <w:rPr>
          <w:rStyle w:val="IntenseEmphasis"/>
          <w:highlight w:val="yellow"/>
        </w:rPr>
        <w:t>is</w:t>
      </w:r>
      <w:r>
        <w:rPr>
          <w:rStyle w:val="IntenseEmphasis"/>
        </w:rPr>
        <w:t xml:space="preserve"> </w:t>
      </w:r>
      <w:r>
        <w:rPr>
          <w:rStyle w:val="IntenseEmphasis"/>
          <w:highlight w:val="yellow"/>
        </w:rPr>
        <w:t>that</w:t>
      </w:r>
      <w:r>
        <w:rPr>
          <w:rStyle w:val="IntenseEmphasis"/>
        </w:rPr>
        <w:t xml:space="preserve"> such </w:t>
      </w:r>
      <w:r>
        <w:rPr>
          <w:rStyle w:val="IntenseEmphasis"/>
          <w:highlight w:val="yellow"/>
        </w:rPr>
        <w:t xml:space="preserve">a seemingly </w:t>
      </w:r>
      <w:r>
        <w:rPr>
          <w:rStyle w:val="Emphasis"/>
          <w:highlight w:val="yellow"/>
        </w:rPr>
        <w:t>post–settler constitutional dispensation</w:t>
      </w:r>
      <w:r>
        <w:rPr>
          <w:rStyle w:val="IntenseEmphasis"/>
          <w:highlight w:val="yellow"/>
        </w:rPr>
        <w:t xml:space="preserve"> would</w:t>
      </w:r>
      <w:r>
        <w:rPr>
          <w:rStyle w:val="IntenseEmphasis"/>
        </w:rPr>
        <w:t xml:space="preserve"> then </w:t>
      </w:r>
      <w:r>
        <w:rPr>
          <w:rStyle w:val="IntenseEmphasis"/>
          <w:highlight w:val="yellow"/>
        </w:rPr>
        <w:t xml:space="preserve">still be </w:t>
      </w:r>
      <w:r>
        <w:rPr>
          <w:rStyle w:val="Emphasis"/>
          <w:highlight w:val="yellow"/>
        </w:rPr>
        <w:t>structured</w:t>
      </w:r>
      <w:r>
        <w:rPr>
          <w:rStyle w:val="IntenseEmphasis"/>
          <w:highlight w:val="yellow"/>
        </w:rPr>
        <w:t xml:space="preserve"> by a</w:t>
      </w:r>
      <w:r>
        <w:rPr>
          <w:rStyle w:val="IntenseEmphasis"/>
        </w:rPr>
        <w:t xml:space="preserve"> </w:t>
      </w:r>
      <w:r>
        <w:rPr>
          <w:rStyle w:val="Emphasis"/>
          <w:highlight w:val="yellow"/>
        </w:rPr>
        <w:t>Manichean worldview</w:t>
      </w:r>
      <w:r>
        <w:rPr>
          <w:sz w:val="16"/>
          <w:highlight w:val="yellow"/>
        </w:rPr>
        <w:t xml:space="preserve">. </w:t>
      </w:r>
      <w:r>
        <w:rPr>
          <w:rStyle w:val="IntenseEmphasis"/>
          <w:highlight w:val="yellow"/>
        </w:rPr>
        <w:t>This world is not the posterity of the settler colonial world and its</w:t>
      </w:r>
      <w:r>
        <w:rPr>
          <w:rStyle w:val="IntenseEmphasis"/>
        </w:rPr>
        <w:t xml:space="preserve"> </w:t>
      </w:r>
      <w:r>
        <w:rPr>
          <w:rStyle w:val="IntenseEmphasis"/>
          <w:highlight w:val="yellow"/>
        </w:rPr>
        <w:t>invisible frontiers because it continues to be moored in</w:t>
      </w:r>
      <w:r>
        <w:rPr>
          <w:rStyle w:val="IntenseEmphasis"/>
        </w:rPr>
        <w:t xml:space="preserve"> </w:t>
      </w:r>
      <w:r>
        <w:rPr>
          <w:rStyle w:val="IntenseEmphasis"/>
          <w:highlight w:val="yellow"/>
        </w:rPr>
        <w:t>the epistemological–ontological praxis of</w:t>
      </w:r>
      <w:r>
        <w:rPr>
          <w:rStyle w:val="IntenseEmphasis"/>
        </w:rPr>
        <w:t xml:space="preserve"> </w:t>
      </w:r>
      <w:r>
        <w:rPr>
          <w:rStyle w:val="Emphasis"/>
          <w:highlight w:val="yellow"/>
        </w:rPr>
        <w:t>apartness</w:t>
      </w:r>
      <w:r>
        <w:rPr>
          <w:rStyle w:val="IntenseEmphasis"/>
          <w:highlight w:val="yellow"/>
        </w:rPr>
        <w:t>.</w:t>
      </w:r>
      <w:r>
        <w:rPr>
          <w:sz w:val="16"/>
        </w:rPr>
        <w:t xml:space="preserve"> The problem here is two–fold. </w:t>
      </w:r>
      <w:r>
        <w:rPr>
          <w:rStyle w:val="IntenseEmphasis"/>
        </w:rPr>
        <w:t xml:space="preserve">First, </w:t>
      </w:r>
      <w:r>
        <w:rPr>
          <w:rStyle w:val="IntenseEmphasis"/>
          <w:highlight w:val="yellow"/>
        </w:rPr>
        <w:t xml:space="preserve">the </w:t>
      </w:r>
      <w:r>
        <w:rPr>
          <w:rStyle w:val="Emphasis"/>
          <w:highlight w:val="yellow"/>
        </w:rPr>
        <w:t>anti–humanness economy of racial classification</w:t>
      </w:r>
      <w:r>
        <w:rPr>
          <w:rStyle w:val="IntenseEmphasis"/>
          <w:highlight w:val="yellow"/>
        </w:rPr>
        <w:t xml:space="preserve"> and</w:t>
      </w:r>
      <w:r>
        <w:rPr>
          <w:rStyle w:val="IntenseEmphasis"/>
        </w:rPr>
        <w:t xml:space="preserve"> </w:t>
      </w:r>
      <w:r>
        <w:rPr>
          <w:rStyle w:val="IntenseEmphasis"/>
          <w:highlight w:val="yellow"/>
        </w:rPr>
        <w:t xml:space="preserve">hierarchical existences is seemingly inverted but </w:t>
      </w:r>
      <w:r>
        <w:rPr>
          <w:rStyle w:val="Emphasis"/>
          <w:highlight w:val="yellow"/>
        </w:rPr>
        <w:t>remains current</w:t>
      </w:r>
      <w:r>
        <w:rPr>
          <w:rStyle w:val="IntenseEmphasis"/>
          <w:highlight w:val="yellow"/>
        </w:rPr>
        <w:t>. Second</w:t>
      </w:r>
      <w:r>
        <w:rPr>
          <w:rStyle w:val="IntenseEmphasis"/>
        </w:rPr>
        <w:t xml:space="preserve">, </w:t>
      </w:r>
      <w:r>
        <w:rPr>
          <w:rStyle w:val="IntenseEmphasis"/>
          <w:highlight w:val="yellow"/>
        </w:rPr>
        <w:t>instead of being</w:t>
      </w:r>
      <w:r>
        <w:rPr>
          <w:rStyle w:val="IntenseEmphasis"/>
        </w:rPr>
        <w:t xml:space="preserve"> </w:t>
      </w:r>
      <w:r>
        <w:rPr>
          <w:rStyle w:val="IntenseEmphasis"/>
          <w:highlight w:val="yellow"/>
        </w:rPr>
        <w:t>bifocal in</w:t>
      </w:r>
      <w:r>
        <w:rPr>
          <w:rStyle w:val="IntenseEmphasis"/>
        </w:rPr>
        <w:t xml:space="preserve"> the sense of </w:t>
      </w:r>
      <w:r>
        <w:rPr>
          <w:rStyle w:val="IntenseEmphasis"/>
          <w:highlight w:val="yellow"/>
        </w:rPr>
        <w:t>being both backward–looking and forward–looking such a constitutional</w:t>
      </w:r>
      <w:r>
        <w:rPr>
          <w:rStyle w:val="IntenseEmphasis"/>
        </w:rPr>
        <w:t xml:space="preserve"> </w:t>
      </w:r>
      <w:r>
        <w:rPr>
          <w:rStyle w:val="IntenseEmphasis"/>
          <w:highlight w:val="yellow"/>
        </w:rPr>
        <w:t xml:space="preserve">vision is </w:t>
      </w:r>
      <w:r>
        <w:rPr>
          <w:rStyle w:val="Emphasis"/>
          <w:highlight w:val="yellow"/>
        </w:rPr>
        <w:t>entombed i</w:t>
      </w:r>
      <w:r>
        <w:rPr>
          <w:rStyle w:val="IntenseEmphasis"/>
          <w:highlight w:val="yellow"/>
        </w:rPr>
        <w:t>n an attitude that</w:t>
      </w:r>
      <w:r>
        <w:rPr>
          <w:sz w:val="16"/>
        </w:rPr>
        <w:t xml:space="preserve"> David </w:t>
      </w:r>
      <w:r>
        <w:rPr>
          <w:rStyle w:val="IntenseEmphasis"/>
          <w:highlight w:val="yellow"/>
        </w:rPr>
        <w:t>Scott</w:t>
      </w:r>
      <w:r>
        <w:rPr>
          <w:rStyle w:val="IntenseEmphasis"/>
        </w:rPr>
        <w:t xml:space="preserve"> </w:t>
      </w:r>
      <w:r>
        <w:rPr>
          <w:sz w:val="16"/>
        </w:rPr>
        <w:t xml:space="preserve">(2004: 7) </w:t>
      </w:r>
      <w:r>
        <w:rPr>
          <w:rStyle w:val="IntenseEmphasis"/>
          <w:highlight w:val="yellow"/>
        </w:rPr>
        <w:t>decries as “</w:t>
      </w:r>
      <w:r>
        <w:rPr>
          <w:rStyle w:val="Emphasis"/>
          <w:highlight w:val="yellow"/>
        </w:rPr>
        <w:t>anti–colonial longing</w:t>
      </w:r>
      <w:r>
        <w:rPr>
          <w:rStyle w:val="IntenseEmphasis"/>
          <w:highlight w:val="yellow"/>
        </w:rPr>
        <w:t>”. Such</w:t>
      </w:r>
      <w:r>
        <w:rPr>
          <w:rStyle w:val="IntenseEmphasis"/>
        </w:rPr>
        <w:t xml:space="preserve"> </w:t>
      </w:r>
      <w:r>
        <w:rPr>
          <w:rStyle w:val="IntenseEmphasis"/>
          <w:highlight w:val="yellow"/>
        </w:rPr>
        <w:t>emancipation</w:t>
      </w:r>
      <w:r>
        <w:rPr>
          <w:rStyle w:val="IntenseEmphasis"/>
        </w:rPr>
        <w:t xml:space="preserve"> then </w:t>
      </w:r>
      <w:r>
        <w:rPr>
          <w:rStyle w:val="IntenseEmphasis"/>
          <w:highlight w:val="yellow"/>
        </w:rPr>
        <w:t xml:space="preserve">does </w:t>
      </w:r>
      <w:r>
        <w:rPr>
          <w:rStyle w:val="Emphasis"/>
          <w:highlight w:val="yellow"/>
        </w:rPr>
        <w:t>not</w:t>
      </w:r>
      <w:r>
        <w:rPr>
          <w:rStyle w:val="IntenseEmphasis"/>
          <w:highlight w:val="yellow"/>
        </w:rPr>
        <w:t xml:space="preserve"> become a resumption of</w:t>
      </w:r>
      <w:r>
        <w:rPr>
          <w:rStyle w:val="IntenseEmphasis"/>
        </w:rPr>
        <w:t xml:space="preserve"> the </w:t>
      </w:r>
      <w:r>
        <w:rPr>
          <w:rStyle w:val="Emphasis"/>
          <w:highlight w:val="yellow"/>
        </w:rPr>
        <w:t>self-determining</w:t>
      </w:r>
      <w:r>
        <w:rPr>
          <w:rStyle w:val="IntenseEmphasis"/>
          <w:highlight w:val="yellow"/>
        </w:rPr>
        <w:t xml:space="preserve"> history of</w:t>
      </w:r>
      <w:r>
        <w:rPr>
          <w:rStyle w:val="IntenseEmphasis"/>
        </w:rPr>
        <w:t xml:space="preserve"> the </w:t>
      </w:r>
      <w:r>
        <w:rPr>
          <w:rStyle w:val="IntenseEmphasis"/>
          <w:highlight w:val="yellow"/>
        </w:rPr>
        <w:t xml:space="preserve">indigenes and an enactment of </w:t>
      </w:r>
      <w:r>
        <w:rPr>
          <w:rStyle w:val="Emphasis"/>
          <w:highlight w:val="yellow"/>
        </w:rPr>
        <w:t>liberation</w:t>
      </w:r>
      <w:r>
        <w:rPr>
          <w:rStyle w:val="IntenseEmphasis"/>
        </w:rPr>
        <w:t xml:space="preserve"> as a forward march.</w:t>
      </w:r>
    </w:p>
    <w:p w14:paraId="035E43FB" w14:textId="77777777" w:rsidR="00B02CB8" w:rsidRDefault="00B02CB8" w:rsidP="00B02CB8"/>
    <w:p w14:paraId="0ED2C90F" w14:textId="270265FA" w:rsidR="008171C7" w:rsidRDefault="008171C7" w:rsidP="008171C7">
      <w:pPr>
        <w:pStyle w:val="Heading4"/>
      </w:pPr>
      <w:r>
        <w:t>Enhanced border crossing by Native Peoples deconstructs settler colonialist states by increasing rights of indigenous persons.</w:t>
      </w:r>
    </w:p>
    <w:p w14:paraId="220EFD77" w14:textId="525CC192" w:rsidR="008171C7" w:rsidRPr="008171C7" w:rsidRDefault="008171C7" w:rsidP="008171C7">
      <w:r w:rsidRPr="00B80487">
        <w:rPr>
          <w:rFonts w:eastAsiaTheme="majorEastAsia" w:cstheme="majorBidi"/>
          <w:b/>
          <w:iCs/>
          <w:sz w:val="26"/>
        </w:rPr>
        <w:t>Stirrup &amp; Clarke, ’15</w:t>
      </w:r>
      <w:r>
        <w:t xml:space="preserve"> [David, Professor of American Literature and Indigenous Studies, University of Kent; Jan, Professor of Sociology, Algoma University; “Straddling Boundaries: Culture and the Canada-US Border;” Comparative American Studies, 13:1-2, June 2015; https://www.tandfonline.com/doi/full/10.1179/1477570015Z.00000000095]</w:t>
      </w:r>
    </w:p>
    <w:p w14:paraId="783CAA47" w14:textId="1793A8E0" w:rsidR="008171C7" w:rsidRDefault="008171C7" w:rsidP="00005DFD">
      <w:pPr>
        <w:rPr>
          <w:sz w:val="16"/>
        </w:rPr>
      </w:pPr>
      <w:r w:rsidRPr="008171C7">
        <w:rPr>
          <w:sz w:val="16"/>
        </w:rPr>
        <w:t xml:space="preserve">In her chapter ‘Disrupting a Settler-Colonial Grammar of Place’, </w:t>
      </w:r>
      <w:r w:rsidRPr="008171C7">
        <w:rPr>
          <w:rStyle w:val="StyleUnderline"/>
          <w:highlight w:val="yellow"/>
        </w:rPr>
        <w:t xml:space="preserve">Mishuana Goeman recalls Simpson’s evocation of the border as ‘a place of </w:t>
      </w:r>
      <w:r w:rsidRPr="008171C7">
        <w:rPr>
          <w:rStyle w:val="Emphasis"/>
          <w:highlight w:val="yellow"/>
        </w:rPr>
        <w:t>deep power struggle</w:t>
      </w:r>
      <w:r w:rsidRPr="008171C7">
        <w:rPr>
          <w:rStyle w:val="StyleUnderline"/>
        </w:rPr>
        <w:t xml:space="preserve"> </w:t>
      </w:r>
      <w:r w:rsidRPr="008171C7">
        <w:rPr>
          <w:sz w:val="16"/>
        </w:rPr>
        <w:t>and enunciation — a moment that crosses time and various conceptions of territories and ultimately affects subjecthood’ (2014 Simpson, A. 2014. Mohawk Interruptus: Political Life across the Borders of Settler States. Durham: Duke University Press. [Crossref], [Google Scholar] : 254). Elucidating the co-implications of indigenous rights with settler-colonial logics, Simpson argues: ‘</w:t>
      </w:r>
      <w:r w:rsidRPr="008171C7">
        <w:rPr>
          <w:rStyle w:val="StyleUnderline"/>
          <w:highlight w:val="yellow"/>
        </w:rPr>
        <w:t>the border acts as a site […] for the activation and articulation of</w:t>
      </w:r>
      <w:r w:rsidRPr="008171C7">
        <w:rPr>
          <w:sz w:val="16"/>
        </w:rPr>
        <w:t xml:space="preserve"> [Haudenosaunee</w:t>
      </w:r>
      <w:r w:rsidRPr="008171C7">
        <w:rPr>
          <w:rStyle w:val="Emphasis"/>
        </w:rPr>
        <w:t xml:space="preserve">] </w:t>
      </w:r>
      <w:r w:rsidRPr="008171C7">
        <w:rPr>
          <w:rStyle w:val="Emphasis"/>
          <w:highlight w:val="yellow"/>
        </w:rPr>
        <w:t>rights</w:t>
      </w:r>
      <w:r w:rsidRPr="008171C7">
        <w:rPr>
          <w:rStyle w:val="StyleUnderline"/>
          <w:highlight w:val="yellow"/>
        </w:rPr>
        <w:t xml:space="preserve"> as members of reserve nations’</w:t>
      </w:r>
      <w:r w:rsidRPr="008171C7">
        <w:rPr>
          <w:sz w:val="16"/>
          <w:highlight w:val="yellow"/>
        </w:rPr>
        <w:t xml:space="preserve"> (201</w:t>
      </w:r>
      <w:r w:rsidRPr="008171C7">
        <w:rPr>
          <w:sz w:val="16"/>
        </w:rPr>
        <w:t>4 Simpson, A. 2014. Mohawk Interruptus: Political Life across the Borders of Settler States. Durham: Duke University Press. [Crossref], [Google Scholar] : 116). Meanwhile, describing the annual parade across the International Bridge at Niagara Falls every 14 July by members and supporters of the Indian Defense League of America, Kevin Bruyneel asserts: ‘</w:t>
      </w:r>
      <w:r w:rsidRPr="008171C7">
        <w:rPr>
          <w:rStyle w:val="StyleUnderline"/>
          <w:highlight w:val="yellow"/>
        </w:rPr>
        <w:t xml:space="preserve">The literal and explicit practice of </w:t>
      </w:r>
      <w:r w:rsidRPr="008171C7">
        <w:rPr>
          <w:rStyle w:val="Emphasis"/>
          <w:highlight w:val="yellow"/>
        </w:rPr>
        <w:t>boundary-crossing represents</w:t>
      </w:r>
      <w:r w:rsidRPr="008171C7">
        <w:rPr>
          <w:rStyle w:val="StyleUnderline"/>
          <w:highlight w:val="yellow"/>
        </w:rPr>
        <w:t xml:space="preserve"> the </w:t>
      </w:r>
      <w:r w:rsidRPr="008171C7">
        <w:rPr>
          <w:rStyle w:val="Emphasis"/>
          <w:highlight w:val="yellow"/>
        </w:rPr>
        <w:t>political position of those indigenous people who do</w:t>
      </w:r>
      <w:r w:rsidRPr="008171C7">
        <w:rPr>
          <w:rStyle w:val="Emphasis"/>
        </w:rPr>
        <w:t xml:space="preserve"> </w:t>
      </w:r>
      <w:r w:rsidRPr="008171C7">
        <w:rPr>
          <w:rStyle w:val="Emphasis"/>
          <w:highlight w:val="yellow"/>
        </w:rPr>
        <w:t>not accept the notion that the presence of settler-states</w:t>
      </w:r>
      <w:r w:rsidRPr="008171C7">
        <w:rPr>
          <w:rStyle w:val="Emphasis"/>
        </w:rPr>
        <w:t xml:space="preserve"> </w:t>
      </w:r>
      <w:r w:rsidRPr="008171C7">
        <w:rPr>
          <w:rStyle w:val="StyleUnderline"/>
          <w:highlight w:val="yellow"/>
        </w:rPr>
        <w:t>and nations deprives them of their rights of citizenship in their own nations’</w:t>
      </w:r>
      <w:r w:rsidRPr="008171C7">
        <w:rPr>
          <w:sz w:val="16"/>
        </w:rPr>
        <w:t xml:space="preserve"> (2007 Bruyneel, K. 2007. The Third Space of Sovereignty: the Postcolonial Politics of U.S.-Indigenous Relations. Minneapolis &amp; London: University of Minnesota Press. [Google Scholar] : 119). The specific contexts Simpson engages in Mohawk Interruptus, which produce the border as that paradoxical ‘place of deep power struggle and enunciation’ (Goeman, 2014 Goeman, M. 2014. Disrupting a Settler-Colonial Grammar of Place: The Visual Memoir of Hulleah Tsinhnahjinnie. In: A. Simpson and A. Smith, eds. Theorizing Native Studies. Durham: Duke University Press, pp. 235–65. [Crossref], [Google Scholar] : 254), differ fundamentally from the contexts most commonly associated with border studies, and with the generative locus of the Mexico-US borderlands. As a number of commentators have noted (for instance see Roberts &amp; Stirrup, 2014 Roberts, G. &amp; Stirrup, D. eds. 2014. Introduction. In: Parallel Encounters: Culture at the Canada-US Border. Waterloo, ON: Wilfrid Laurier University Press. [Google Scholar] and Sadowski-Smith, 2008 Sadowski-Smith, C. 2008. Border Fictions: Globalization, Empire, and Writing at the Boundaries of the United States. Charlottesville: University of Virginia Press. [Google Scholar] ), while the Mexico-US border is the site at which ‘the third world grates against the first and bleeds’ (Anzaldúa, 1987 Anzaldúa, G. 1987. Borderlands/La Frontera: The New Mestiza. San Francisco: Aunt Lute. [Google Scholar] : 25), those same politico-economic conditions are not mirrored at the 49th parallel, meaning that the site-derived theoretical model is not easily transported north.3 3. We use the phrase 49th parallel here as a discursive shorthand, cognisant, of course, that significant stretches of the Canada-US border do not map onto the 49th parallel. View all notes Simpson renders this same point with particular emphasis on the misplaced logic of what one might imagine to be the commensurate struggles of indigenous and Mexican border crossers: The study of borders within North America is dominated and imagined almost exclusively within the Chicano studies literature. In that literature the act of crossing borders is an occasion for transgression, a means of decentering the national narrative of a culturally homogeneous and monolithic nation-state. Unlike Chicanos, who move through juridical identities and designations as they cross the border […] for Iroquois peoples the border acts as a site not of transgression but for the activation and articulation of their rights as members of reserve nations, or Haudenosaunee, or Iroquois Confederacy peoples. (Simpson, 2014 Simpson, A. 2014. Mohawk Interruptus: Political Life across the Borders of Settler States. Durham: Duke University Press. [Crossref], [Google Scholar] : 116) Indeed, with an ironic flourish, Simpson wryly observes that ‘the geopolitical boundary of the United States-Canada border actually transgresses them’ (2014: 124).</w:t>
      </w:r>
    </w:p>
    <w:p w14:paraId="3683FEF2" w14:textId="0587C4E2" w:rsidR="008B3A94" w:rsidRPr="00636048" w:rsidRDefault="008B3A94" w:rsidP="008B3A94">
      <w:pPr>
        <w:pStyle w:val="Heading4"/>
        <w:rPr>
          <w:rFonts w:asciiTheme="minorHAnsi" w:hAnsiTheme="minorHAnsi" w:cstheme="minorHAnsi"/>
        </w:rPr>
      </w:pPr>
      <w:r w:rsidRPr="00636048">
        <w:rPr>
          <w:rFonts w:asciiTheme="minorHAnsi" w:hAnsiTheme="minorHAnsi" w:cstheme="minorHAnsi"/>
        </w:rPr>
        <w:t>Blood Quantums destroy native identity</w:t>
      </w:r>
      <w:r w:rsidR="0085733E">
        <w:rPr>
          <w:rFonts w:asciiTheme="minorHAnsi" w:hAnsiTheme="minorHAnsi" w:cstheme="minorHAnsi"/>
        </w:rPr>
        <w:t>.</w:t>
      </w:r>
      <w:r w:rsidRPr="00636048">
        <w:rPr>
          <w:rFonts w:asciiTheme="minorHAnsi" w:hAnsiTheme="minorHAnsi" w:cstheme="minorHAnsi"/>
        </w:rPr>
        <w:t xml:space="preserve"> </w:t>
      </w:r>
      <w:r w:rsidR="0085733E">
        <w:rPr>
          <w:rFonts w:asciiTheme="minorHAnsi" w:hAnsiTheme="minorHAnsi" w:cstheme="minorHAnsi"/>
        </w:rPr>
        <w:t>Removing</w:t>
      </w:r>
      <w:r w:rsidRPr="00636048">
        <w:rPr>
          <w:rFonts w:asciiTheme="minorHAnsi" w:hAnsiTheme="minorHAnsi" w:cstheme="minorHAnsi"/>
        </w:rPr>
        <w:t xml:space="preserve"> this restriction on Natives paves the path towards to decolonization and independence</w:t>
      </w:r>
      <w:r>
        <w:rPr>
          <w:rFonts w:asciiTheme="minorHAnsi" w:hAnsiTheme="minorHAnsi" w:cstheme="minorHAnsi"/>
        </w:rPr>
        <w:t>.</w:t>
      </w:r>
      <w:r w:rsidRPr="00636048">
        <w:rPr>
          <w:rFonts w:asciiTheme="minorHAnsi" w:hAnsiTheme="minorHAnsi" w:cstheme="minorHAnsi"/>
        </w:rPr>
        <w:t xml:space="preserve"> </w:t>
      </w:r>
    </w:p>
    <w:p w14:paraId="00D8652E" w14:textId="77777777" w:rsidR="008B3A94" w:rsidRPr="00636048" w:rsidRDefault="008B3A94" w:rsidP="008B3A94">
      <w:pPr>
        <w:rPr>
          <w:rFonts w:asciiTheme="minorHAnsi" w:hAnsiTheme="minorHAnsi" w:cstheme="minorHAnsi"/>
          <w:color w:val="0A0A0A"/>
          <w:sz w:val="16"/>
        </w:rPr>
      </w:pPr>
      <w:r w:rsidRPr="00636048">
        <w:rPr>
          <w:rFonts w:asciiTheme="minorHAnsi" w:hAnsiTheme="minorHAnsi" w:cstheme="minorHAnsi"/>
          <w:b/>
          <w:color w:val="0A0A0A"/>
        </w:rPr>
        <w:t>Jaimes 88</w:t>
      </w:r>
      <w:r w:rsidRPr="00636048">
        <w:rPr>
          <w:rFonts w:asciiTheme="minorHAnsi" w:hAnsiTheme="minorHAnsi" w:cstheme="minorHAnsi"/>
          <w:b/>
          <w:color w:val="0A0A0A"/>
          <w:sz w:val="16"/>
        </w:rPr>
        <w:t xml:space="preserve"> </w:t>
      </w:r>
      <w:r w:rsidRPr="00636048">
        <w:rPr>
          <w:rFonts w:asciiTheme="minorHAnsi" w:hAnsiTheme="minorHAnsi" w:cstheme="minorHAnsi"/>
          <w:color w:val="0A0A0A"/>
          <w:sz w:val="16"/>
        </w:rPr>
        <w:t xml:space="preserve">(M. Annette, </w:t>
      </w:r>
      <w:r w:rsidRPr="00636048">
        <w:rPr>
          <w:rFonts w:asciiTheme="minorHAnsi" w:hAnsiTheme="minorHAnsi" w:cstheme="minorHAnsi"/>
          <w:color w:val="0A0A0A"/>
          <w:sz w:val="18"/>
          <w:szCs w:val="18"/>
        </w:rPr>
        <w:t>Native American scholar and activist. Author of multiple books and research essays “</w:t>
      </w:r>
      <w:r w:rsidRPr="00636048">
        <w:rPr>
          <w:rFonts w:asciiTheme="minorHAnsi" w:hAnsiTheme="minorHAnsi" w:cstheme="minorHAnsi"/>
          <w:sz w:val="18"/>
          <w:szCs w:val="18"/>
        </w:rPr>
        <w:t xml:space="preserve">FEDERAL INDIAN IDENTIFICATION POUCY: A USURPATION OF INDIGENOUS SOVEREIGNTY IN NORTH AMERICA” in “Native Americans and Public Policy” 1988 Pages 793-794 </w:t>
      </w:r>
      <w:hyperlink r:id="rId59" w:history="1">
        <w:r w:rsidRPr="005C346F">
          <w:rPr>
            <w:rStyle w:val="Hyperlink"/>
            <w:rFonts w:asciiTheme="minorHAnsi" w:hAnsiTheme="minorHAnsi" w:cstheme="minorHAnsi"/>
            <w:sz w:val="18"/>
            <w:szCs w:val="18"/>
          </w:rPr>
          <w:t>https://onlinelibrary.wiley.com/doi/epdf/10.1111/j.1541-0072.1988.tb00686.x</w:t>
        </w:r>
      </w:hyperlink>
      <w:r w:rsidRPr="00636048">
        <w:rPr>
          <w:rFonts w:asciiTheme="minorHAnsi" w:hAnsiTheme="minorHAnsi" w:cstheme="minorHAnsi"/>
          <w:color w:val="0A0A0A"/>
          <w:sz w:val="16"/>
        </w:rPr>
        <w:t>)</w:t>
      </w:r>
      <w:r>
        <w:rPr>
          <w:rFonts w:asciiTheme="minorHAnsi" w:hAnsiTheme="minorHAnsi" w:cstheme="minorHAnsi"/>
          <w:color w:val="0A0A0A"/>
          <w:sz w:val="16"/>
        </w:rPr>
        <w:t xml:space="preserve"> RPS</w:t>
      </w:r>
    </w:p>
    <w:p w14:paraId="08AE5255" w14:textId="7D4171D9" w:rsidR="008B3A94" w:rsidRDefault="008B3A94" w:rsidP="008B3A94">
      <w:pPr>
        <w:rPr>
          <w:rFonts w:asciiTheme="minorHAnsi" w:hAnsiTheme="minorHAnsi" w:cstheme="minorHAnsi"/>
          <w:sz w:val="16"/>
        </w:rPr>
      </w:pPr>
      <w:r w:rsidRPr="00636048">
        <w:rPr>
          <w:rFonts w:asciiTheme="minorHAnsi" w:hAnsiTheme="minorHAnsi" w:cstheme="minorHAnsi"/>
          <w:sz w:val="16"/>
        </w:rPr>
        <w:t xml:space="preserve">The history of </w:t>
      </w:r>
      <w:r w:rsidRPr="00BC1CE8">
        <w:rPr>
          <w:rFonts w:asciiTheme="minorHAnsi" w:hAnsiTheme="minorHAnsi" w:cstheme="minorHAnsi"/>
          <w:u w:val="single"/>
        </w:rPr>
        <w:t>the U.S. imposition of its standards of identification upon American Indians is particularly ugly</w:t>
      </w:r>
      <w:r w:rsidRPr="00BC1CE8">
        <w:rPr>
          <w:rFonts w:asciiTheme="minorHAnsi" w:hAnsiTheme="minorHAnsi" w:cstheme="minorHAnsi"/>
          <w:sz w:val="16"/>
        </w:rPr>
        <w:t>. Its</w:t>
      </w:r>
      <w:r w:rsidRPr="00636048">
        <w:rPr>
          <w:rFonts w:asciiTheme="minorHAnsi" w:hAnsiTheme="minorHAnsi" w:cstheme="minorHAnsi"/>
          <w:sz w:val="16"/>
        </w:rPr>
        <w:t xml:space="preserve"> cost to Indians has involved millions of acres of land, the water by which to make much of this land agriculturally useful, control over vast mineral resources which might have afforded them a comfortable standard of living, and the ability to form themselves into viable and meaningful political blocks at any level. Worse</w:t>
      </w:r>
      <w:r w:rsidRPr="00BC1CE8">
        <w:rPr>
          <w:rFonts w:asciiTheme="minorHAnsi" w:hAnsiTheme="minorHAnsi" w:cstheme="minorHAnsi"/>
          <w:sz w:val="16"/>
          <w:highlight w:val="yellow"/>
        </w:rPr>
        <w:t xml:space="preserve">, </w:t>
      </w:r>
      <w:r w:rsidRPr="00BC1CE8">
        <w:rPr>
          <w:rFonts w:asciiTheme="minorHAnsi" w:hAnsiTheme="minorHAnsi" w:cstheme="minorHAnsi"/>
          <w:u w:val="single"/>
        </w:rPr>
        <w:t xml:space="preserve">it has played a prominent role In bringing about their generalized psychic disempowerment; </w:t>
      </w:r>
      <w:r w:rsidRPr="00636048">
        <w:rPr>
          <w:rFonts w:asciiTheme="minorHAnsi" w:hAnsiTheme="minorHAnsi" w:cstheme="minorHAnsi"/>
          <w:highlight w:val="yellow"/>
          <w:u w:val="single"/>
        </w:rPr>
        <w:t xml:space="preserve">if one is not allowed even to determine for oneself, or within one's peer group, the answer to the all-important question "who am I?," what possible personal power can one feel he possesses? The negative impacts, both physically and psychologically, of this process upon succeeding generations of Native Americans in the U.S. are simply incalculable. The blood quantum mechanism </w:t>
      </w:r>
      <w:r w:rsidRPr="00BC1CE8">
        <w:rPr>
          <w:rFonts w:asciiTheme="minorHAnsi" w:hAnsiTheme="minorHAnsi" w:cstheme="minorHAnsi"/>
          <w:u w:val="single"/>
        </w:rPr>
        <w:t>most</w:t>
      </w:r>
      <w:r w:rsidRPr="00636048">
        <w:rPr>
          <w:rFonts w:asciiTheme="minorHAnsi" w:hAnsiTheme="minorHAnsi" w:cstheme="minorHAnsi"/>
          <w:highlight w:val="yellow"/>
          <w:u w:val="single"/>
        </w:rPr>
        <w:t xml:space="preserve"> </w:t>
      </w:r>
      <w:r w:rsidRPr="00BC1CE8">
        <w:rPr>
          <w:rFonts w:asciiTheme="minorHAnsi" w:hAnsiTheme="minorHAnsi" w:cstheme="minorHAnsi"/>
          <w:u w:val="single"/>
        </w:rPr>
        <w:t xml:space="preserve">typically </w:t>
      </w:r>
      <w:r w:rsidRPr="00636048">
        <w:rPr>
          <w:rFonts w:asciiTheme="minorHAnsi" w:hAnsiTheme="minorHAnsi" w:cstheme="minorHAnsi"/>
          <w:highlight w:val="yellow"/>
          <w:u w:val="single"/>
        </w:rPr>
        <w:t xml:space="preserve">used by the federal government to assign identification to individuals </w:t>
      </w:r>
      <w:r w:rsidRPr="00BC1CE8">
        <w:rPr>
          <w:rFonts w:asciiTheme="minorHAnsi" w:hAnsiTheme="minorHAnsi" w:cstheme="minorHAnsi"/>
          <w:u w:val="single"/>
        </w:rPr>
        <w:t xml:space="preserve">over the years </w:t>
      </w:r>
      <w:r w:rsidRPr="00636048">
        <w:rPr>
          <w:rFonts w:asciiTheme="minorHAnsi" w:hAnsiTheme="minorHAnsi" w:cstheme="minorHAnsi"/>
          <w:highlight w:val="yellow"/>
          <w:u w:val="single"/>
        </w:rPr>
        <w:t>is as racist in its form as any conceivable policy. It has brought about the systematic marginalization and eventual exclusion of many more Indians from their own cultural-national designation than it has retained.</w:t>
      </w:r>
      <w:r w:rsidRPr="00636048">
        <w:rPr>
          <w:rFonts w:asciiTheme="minorHAnsi" w:hAnsiTheme="minorHAnsi" w:cstheme="minorHAnsi"/>
          <w:sz w:val="16"/>
        </w:rPr>
        <w:t xml:space="preserve"> This is all the more apparent when one considers that, while one-quarter degree of blood has been the norm used in defining Indian-ness, the quantum has varied from time to time and place to place; one-half blood was the standard utilized in the case of the Mississippi Choctaws and adopted in the Wheeler-Howard Act, one-sixty-fourth was utilized in establishing the Santee Rolls in Nebraska, it is hardly unnatural, under the circumstances, that federal policy has set off a ridiculous game of one-upsmanship in Indian Country: "I’m more Indian than you" and "You aren't Indian enough to say (or do, or think) that" have become common assertions during the second half of the 20th century. </w:t>
      </w:r>
      <w:r w:rsidRPr="00636048">
        <w:rPr>
          <w:rFonts w:asciiTheme="minorHAnsi" w:hAnsiTheme="minorHAnsi" w:cstheme="minorHAnsi"/>
          <w:u w:val="single"/>
        </w:rPr>
        <w:t>The restriction of federal entitlement funds to cover only the relatively few Indians who meet quantum requirements, essentiality a cost-cutting policy at its inception</w:t>
      </w:r>
      <w:r w:rsidRPr="00636048">
        <w:rPr>
          <w:rFonts w:asciiTheme="minorHAnsi" w:hAnsiTheme="minorHAnsi" w:cstheme="minorHAnsi"/>
          <w:highlight w:val="yellow"/>
          <w:u w:val="single"/>
        </w:rPr>
        <w:t>, has served to exacerbate tensions over the identity issue among Indians</w:t>
      </w:r>
      <w:r w:rsidRPr="00636048">
        <w:rPr>
          <w:rFonts w:asciiTheme="minorHAnsi" w:hAnsiTheme="minorHAnsi" w:cstheme="minorHAnsi"/>
          <w:sz w:val="16"/>
        </w:rPr>
        <w:t xml:space="preserve">. It has established a scenario in which it has been perceived as profitable for one Indian to cancel the identity of his/her neighbor as a means of receiving his/her entitlement. Thus, a bitter divisiveness has been built into Indian communities and national policies, sufficient to preclude their achieving the internal unity necessary to offer any serious challenge to the status quo. At every turn, U.S. practice vis-a-vis American Indians is indicative of an advanced and extremely successful system of colonialism. The outcome of the particular process examined in this paper can only be that </w:t>
      </w:r>
      <w:r w:rsidRPr="00636048">
        <w:rPr>
          <w:rFonts w:asciiTheme="minorHAnsi" w:hAnsiTheme="minorHAnsi" w:cstheme="minorHAnsi"/>
          <w:highlight w:val="yellow"/>
          <w:u w:val="single"/>
        </w:rPr>
        <w:t xml:space="preserve">Indians, both as peopies and as individuais, wiii </w:t>
      </w:r>
      <w:r w:rsidRPr="00BC1CE8">
        <w:rPr>
          <w:rFonts w:asciiTheme="minorHAnsi" w:hAnsiTheme="minorHAnsi" w:cstheme="minorHAnsi"/>
          <w:u w:val="single"/>
        </w:rPr>
        <w:t xml:space="preserve">794 Policy Studies Journal </w:t>
      </w:r>
      <w:r w:rsidRPr="00636048">
        <w:rPr>
          <w:rFonts w:asciiTheme="minorHAnsi" w:hAnsiTheme="minorHAnsi" w:cstheme="minorHAnsi"/>
          <w:highlight w:val="yellow"/>
          <w:u w:val="single"/>
        </w:rPr>
        <w:t>eventua</w:t>
      </w:r>
      <w:r w:rsidR="0085733E">
        <w:rPr>
          <w:rFonts w:asciiTheme="minorHAnsi" w:hAnsiTheme="minorHAnsi" w:cstheme="minorHAnsi"/>
          <w:highlight w:val="yellow"/>
          <w:u w:val="single"/>
        </w:rPr>
        <w:t>ll</w:t>
      </w:r>
      <w:r w:rsidRPr="00636048">
        <w:rPr>
          <w:rFonts w:asciiTheme="minorHAnsi" w:hAnsiTheme="minorHAnsi" w:cstheme="minorHAnsi"/>
          <w:highlight w:val="yellow"/>
          <w:u w:val="single"/>
        </w:rPr>
        <w:t>y be defined out of existence</w:t>
      </w:r>
      <w:r w:rsidRPr="00636048">
        <w:rPr>
          <w:rFonts w:asciiTheme="minorHAnsi" w:hAnsiTheme="minorHAnsi" w:cstheme="minorHAnsi"/>
          <w:sz w:val="16"/>
        </w:rPr>
        <w:t xml:space="preserve">. Arithmetically, it is calculable that by some point in the next century, the simpie act of suddeniy enforcing the quarter-blood standards across the board would result in the aggregate Indian population appearing to be near zero. This, In turn, would aliow the federal government to "justifiably" close the books on Indians, write off all remaining obligations to such people, and declare them extinct (as has already been done with the Juaneno and other groups). In this sense, </w:t>
      </w:r>
      <w:r w:rsidRPr="00636048">
        <w:rPr>
          <w:rFonts w:asciiTheme="minorHAnsi" w:hAnsiTheme="minorHAnsi" w:cstheme="minorHAnsi"/>
          <w:highlight w:val="yellow"/>
          <w:u w:val="single"/>
        </w:rPr>
        <w:t>federal control and manipulation of the criteria of Indian identity carries obvious implications, not only of colonialism, but of genocide.</w:t>
      </w:r>
      <w:r w:rsidRPr="00636048">
        <w:rPr>
          <w:rFonts w:asciiTheme="minorHAnsi" w:hAnsiTheme="minorHAnsi" w:cstheme="minorHAnsi"/>
          <w:u w:val="single"/>
        </w:rPr>
        <w:t xml:space="preserve"> </w:t>
      </w:r>
      <w:r w:rsidRPr="00636048">
        <w:rPr>
          <w:rFonts w:asciiTheme="minorHAnsi" w:hAnsiTheme="minorHAnsi" w:cstheme="minorHAnsi"/>
          <w:sz w:val="16"/>
        </w:rPr>
        <w:t xml:space="preserve">Fortunately, increasing numbers of Indians are waking up to the fact that this is the case. The recent analysis and positions assumed by such politically diverse Indian nations, organizations, and individuals as Frank Ryan and Russell Means, the National Congress of American indians and the Indian Law Resource Center, the Haida and the Oglala, are a very favorable sign. The willingness of the latter two nations simply to defy federal standards and adopt identification and enrollment policies in line with their own interests and traditions is particularly important. Recent US court decisions, such as that in the Zarr case, and growing international attention and concern over the circumstances of Native Americans are also hopeful indicators that things may at iong last be changing for the better. We are currently at something of a crossroads, </w:t>
      </w:r>
      <w:r w:rsidRPr="00636048">
        <w:rPr>
          <w:rFonts w:asciiTheme="minorHAnsi" w:hAnsiTheme="minorHAnsi" w:cstheme="minorHAnsi"/>
          <w:highlight w:val="yellow"/>
          <w:u w:val="single"/>
        </w:rPr>
        <w:t>if American Indians are able to continue the positive trend in which they reassert their sovereign prerogative</w:t>
      </w:r>
      <w:r w:rsidRPr="00636048">
        <w:rPr>
          <w:rFonts w:asciiTheme="minorHAnsi" w:hAnsiTheme="minorHAnsi" w:cstheme="minorHAnsi"/>
          <w:sz w:val="16"/>
        </w:rPr>
        <w:t xml:space="preserve"> to control the criteria of their own membership, </w:t>
      </w:r>
      <w:r w:rsidRPr="00636048">
        <w:rPr>
          <w:rFonts w:asciiTheme="minorHAnsi" w:hAnsiTheme="minorHAnsi" w:cstheme="minorHAnsi"/>
          <w:highlight w:val="yellow"/>
          <w:u w:val="single"/>
        </w:rPr>
        <w:t>we may reasonably assume that they wili be abie to move onward into a true process of deco</w:t>
      </w:r>
      <w:r>
        <w:rPr>
          <w:rFonts w:asciiTheme="minorHAnsi" w:hAnsiTheme="minorHAnsi" w:cstheme="minorHAnsi"/>
          <w:highlight w:val="yellow"/>
          <w:u w:val="single"/>
        </w:rPr>
        <w:t>l</w:t>
      </w:r>
      <w:r w:rsidRPr="00636048">
        <w:rPr>
          <w:rFonts w:asciiTheme="minorHAnsi" w:hAnsiTheme="minorHAnsi" w:cstheme="minorHAnsi"/>
          <w:highlight w:val="yellow"/>
          <w:u w:val="single"/>
        </w:rPr>
        <w:t>onization and reestabiishment of themseives as functioning national entities</w:t>
      </w:r>
      <w:r w:rsidRPr="00636048">
        <w:rPr>
          <w:rFonts w:asciiTheme="minorHAnsi" w:hAnsiTheme="minorHAnsi" w:cstheme="minorHAnsi"/>
          <w:sz w:val="16"/>
        </w:rPr>
        <w:t xml:space="preserve">. The alternative, of course, is that they will fail, continue to be duped into bickering over the question of "who's Indian" in light of federal guidelines, and thus facilitate not only their own continued subordination, expropriation and colonization, but ultimately also their own statistical extermination. </w:t>
      </w:r>
    </w:p>
    <w:p w14:paraId="4AA26DEE" w14:textId="77777777" w:rsidR="003E4EB2" w:rsidRDefault="003E4EB2" w:rsidP="003E4EB2">
      <w:pPr>
        <w:pStyle w:val="Heading4"/>
      </w:pPr>
      <w:r>
        <w:t>Uniform use of IDs would empower indigenous populations to reclaim their culture.</w:t>
      </w:r>
    </w:p>
    <w:p w14:paraId="54602158" w14:textId="77777777" w:rsidR="003E4EB2" w:rsidRPr="00204B11" w:rsidRDefault="003E4EB2" w:rsidP="003E4EB2">
      <w:pPr>
        <w:rPr>
          <w:b/>
          <w:sz w:val="26"/>
          <w:szCs w:val="26"/>
        </w:rPr>
      </w:pPr>
      <w:r>
        <w:rPr>
          <w:b/>
          <w:sz w:val="26"/>
          <w:szCs w:val="26"/>
        </w:rPr>
        <w:t>Daly ‘14</w:t>
      </w:r>
    </w:p>
    <w:p w14:paraId="06EC1DAA" w14:textId="77777777" w:rsidR="003E4EB2" w:rsidRPr="007670A5" w:rsidRDefault="003E4EB2" w:rsidP="003E4EB2">
      <w:pPr>
        <w:rPr>
          <w:sz w:val="18"/>
          <w:szCs w:val="18"/>
        </w:rPr>
      </w:pPr>
      <w:r>
        <w:rPr>
          <w:sz w:val="18"/>
          <w:szCs w:val="18"/>
        </w:rPr>
        <w:t xml:space="preserve">(Sara Daly, </w:t>
      </w:r>
      <w:r w:rsidRPr="003B7D01">
        <w:rPr>
          <w:sz w:val="18"/>
          <w:szCs w:val="18"/>
        </w:rPr>
        <w:t>a two-time University of Oklahoma alumna. She graduated</w:t>
      </w:r>
      <w:r>
        <w:rPr>
          <w:sz w:val="18"/>
          <w:szCs w:val="18"/>
        </w:rPr>
        <w:t xml:space="preserve"> </w:t>
      </w:r>
      <w:r w:rsidRPr="003B7D01">
        <w:rPr>
          <w:sz w:val="18"/>
          <w:szCs w:val="18"/>
        </w:rPr>
        <w:t>in 2009 with Bachelor’s in Spanish and English. At OU Law, she was a member of</w:t>
      </w:r>
      <w:r>
        <w:rPr>
          <w:sz w:val="18"/>
          <w:szCs w:val="18"/>
        </w:rPr>
        <w:t xml:space="preserve"> </w:t>
      </w:r>
      <w:r w:rsidRPr="003B7D01">
        <w:rPr>
          <w:sz w:val="18"/>
          <w:szCs w:val="18"/>
        </w:rPr>
        <w:t>the American Indian Law Review and earned her Juris Doctorate with Honors in</w:t>
      </w:r>
      <w:r>
        <w:rPr>
          <w:sz w:val="18"/>
          <w:szCs w:val="18"/>
        </w:rPr>
        <w:t xml:space="preserve"> 2014, “</w:t>
      </w:r>
      <w:r w:rsidRPr="003B7D01">
        <w:rPr>
          <w:bCs/>
          <w:sz w:val="18"/>
          <w:szCs w:val="18"/>
        </w:rPr>
        <w:t xml:space="preserve">BORDERING ON DISCRIMINATION: </w:t>
      </w:r>
      <w:r w:rsidRPr="007670A5">
        <w:rPr>
          <w:sz w:val="18"/>
          <w:szCs w:val="18"/>
        </w:rPr>
        <w:t xml:space="preserve">EFFECTS OF IMMIGRATION POLICIES/LEGISLATION ON INDIGENOUS PEOPLES IN THE UNITED STATES AND MEXICO”, American Indian Law Review, Vol. 38, No. 1, 2013-2014, </w:t>
      </w:r>
      <w:hyperlink r:id="rId60" w:history="1">
        <w:r w:rsidRPr="007670A5">
          <w:rPr>
            <w:rStyle w:val="Hyperlink"/>
            <w:sz w:val="18"/>
            <w:szCs w:val="18"/>
          </w:rPr>
          <w:t>https://www.jstor.org/stable/24367734)</w:t>
        </w:r>
      </w:hyperlink>
      <w:r>
        <w:rPr>
          <w:sz w:val="18"/>
          <w:szCs w:val="18"/>
        </w:rPr>
        <w:t xml:space="preserve"> //</w:t>
      </w:r>
      <w:r w:rsidRPr="007670A5">
        <w:rPr>
          <w:sz w:val="18"/>
          <w:szCs w:val="18"/>
        </w:rPr>
        <w:t>cnr</w:t>
      </w:r>
    </w:p>
    <w:p w14:paraId="2B3ABD6E" w14:textId="49A71DD9" w:rsidR="003E4EB2" w:rsidRDefault="003E4EB2" w:rsidP="003E4EB2">
      <w:pPr>
        <w:spacing w:after="0" w:line="240" w:lineRule="auto"/>
        <w:rPr>
          <w:rFonts w:eastAsia="Times New Roman"/>
          <w:b/>
          <w:sz w:val="24"/>
          <w:highlight w:val="yellow"/>
          <w:u w:val="single"/>
        </w:rPr>
      </w:pPr>
      <w:r w:rsidRPr="00196063">
        <w:rPr>
          <w:rFonts w:eastAsia="Times New Roman"/>
          <w:sz w:val="16"/>
        </w:rPr>
        <w:t>There is a need to reconcile state and federal training to give consistency</w:t>
      </w:r>
      <w:r w:rsidRPr="007670A5">
        <w:rPr>
          <w:rFonts w:eastAsia="Times New Roman"/>
          <w:sz w:val="16"/>
        </w:rPr>
        <w:t xml:space="preserve"> </w:t>
      </w:r>
      <w:r w:rsidRPr="00196063">
        <w:rPr>
          <w:rFonts w:eastAsia="Times New Roman"/>
          <w:sz w:val="16"/>
        </w:rPr>
        <w:t>and accuracy to immigration enforcement for immigrants and indigenous</w:t>
      </w:r>
      <w:r w:rsidRPr="007670A5">
        <w:rPr>
          <w:rFonts w:eastAsia="Times New Roman"/>
          <w:sz w:val="16"/>
        </w:rPr>
        <w:t xml:space="preserve"> </w:t>
      </w:r>
      <w:r w:rsidRPr="00196063">
        <w:rPr>
          <w:rFonts w:eastAsia="Times New Roman"/>
          <w:sz w:val="16"/>
        </w:rPr>
        <w:t xml:space="preserve">groups (including language training and consistent IDs). </w:t>
      </w:r>
      <w:r w:rsidRPr="00196063">
        <w:rPr>
          <w:rFonts w:eastAsia="Times New Roman"/>
          <w:sz w:val="24"/>
          <w:u w:val="single"/>
        </w:rPr>
        <w:t xml:space="preserve">The </w:t>
      </w:r>
      <w:r w:rsidRPr="00196063">
        <w:rPr>
          <w:rFonts w:eastAsia="Times New Roman"/>
          <w:sz w:val="24"/>
          <w:highlight w:val="yellow"/>
          <w:u w:val="single"/>
        </w:rPr>
        <w:t>practical</w:t>
      </w:r>
      <w:r w:rsidRPr="007670A5">
        <w:rPr>
          <w:rFonts w:eastAsia="Times New Roman"/>
          <w:sz w:val="24"/>
          <w:highlight w:val="yellow"/>
          <w:u w:val="single"/>
        </w:rPr>
        <w:t xml:space="preserve"> </w:t>
      </w:r>
      <w:r w:rsidRPr="00196063">
        <w:rPr>
          <w:rFonts w:eastAsia="Times New Roman"/>
          <w:sz w:val="24"/>
          <w:highlight w:val="yellow"/>
          <w:u w:val="single"/>
        </w:rPr>
        <w:t>application of any remedy should be effected with</w:t>
      </w:r>
      <w:r w:rsidRPr="00196063">
        <w:rPr>
          <w:rFonts w:eastAsia="Times New Roman"/>
          <w:sz w:val="24"/>
          <w:u w:val="single"/>
        </w:rPr>
        <w:t xml:space="preserve"> a thoughtful (but swift)</w:t>
      </w:r>
      <w:r w:rsidRPr="007670A5">
        <w:rPr>
          <w:rFonts w:eastAsia="Times New Roman"/>
          <w:sz w:val="24"/>
          <w:u w:val="single"/>
        </w:rPr>
        <w:t xml:space="preserve"> </w:t>
      </w:r>
      <w:r w:rsidRPr="00196063">
        <w:rPr>
          <w:rFonts w:eastAsia="Times New Roman"/>
          <w:sz w:val="24"/>
          <w:highlight w:val="yellow"/>
          <w:u w:val="single"/>
        </w:rPr>
        <w:t>implementation of training that includes a tutorial on tribal IDs,</w:t>
      </w:r>
      <w:r w:rsidRPr="00196063">
        <w:rPr>
          <w:rFonts w:eastAsia="Times New Roman"/>
          <w:sz w:val="24"/>
          <w:u w:val="single"/>
        </w:rPr>
        <w:t xml:space="preserve"> old tribal</w:t>
      </w:r>
      <w:r w:rsidRPr="007670A5">
        <w:rPr>
          <w:rFonts w:eastAsia="Times New Roman"/>
          <w:sz w:val="24"/>
          <w:u w:val="single"/>
        </w:rPr>
        <w:t xml:space="preserve"> </w:t>
      </w:r>
      <w:r w:rsidRPr="00196063">
        <w:rPr>
          <w:rFonts w:eastAsia="Times New Roman"/>
          <w:sz w:val="24"/>
          <w:u w:val="single"/>
        </w:rPr>
        <w:t xml:space="preserve">identification methods, </w:t>
      </w:r>
      <w:r w:rsidRPr="00196063">
        <w:rPr>
          <w:rFonts w:eastAsia="Times New Roman"/>
          <w:sz w:val="24"/>
          <w:highlight w:val="yellow"/>
          <w:u w:val="single"/>
        </w:rPr>
        <w:t>and a brief history of the border-straddling nations</w:t>
      </w:r>
      <w:r w:rsidRPr="007670A5">
        <w:rPr>
          <w:rFonts w:eastAsia="Times New Roman"/>
          <w:sz w:val="24"/>
          <w:highlight w:val="yellow"/>
          <w:u w:val="single"/>
        </w:rPr>
        <w:t xml:space="preserve"> </w:t>
      </w:r>
      <w:r w:rsidRPr="00196063">
        <w:rPr>
          <w:rFonts w:eastAsia="Times New Roman"/>
          <w:sz w:val="24"/>
          <w:highlight w:val="yellow"/>
          <w:u w:val="single"/>
        </w:rPr>
        <w:t>that would hopefully dispel some of the misperceptions about members of</w:t>
      </w:r>
      <w:r w:rsidRPr="007670A5">
        <w:rPr>
          <w:rFonts w:eastAsia="Times New Roman"/>
          <w:sz w:val="24"/>
          <w:highlight w:val="yellow"/>
          <w:u w:val="single"/>
        </w:rPr>
        <w:t xml:space="preserve"> </w:t>
      </w:r>
      <w:r w:rsidRPr="00196063">
        <w:rPr>
          <w:rFonts w:eastAsia="Times New Roman"/>
          <w:sz w:val="24"/>
          <w:highlight w:val="yellow"/>
          <w:u w:val="single"/>
        </w:rPr>
        <w:t>these nations.</w:t>
      </w:r>
      <w:r w:rsidRPr="00196063">
        <w:rPr>
          <w:rFonts w:eastAsia="Times New Roman"/>
          <w:sz w:val="24"/>
          <w:u w:val="single"/>
        </w:rPr>
        <w:t xml:space="preserve"> A specialized review of immigration statuses of members of</w:t>
      </w:r>
      <w:r w:rsidRPr="007670A5">
        <w:rPr>
          <w:rFonts w:eastAsia="Times New Roman"/>
          <w:sz w:val="24"/>
          <w:u w:val="single"/>
        </w:rPr>
        <w:t xml:space="preserve"> </w:t>
      </w:r>
      <w:r w:rsidRPr="00196063">
        <w:rPr>
          <w:rFonts w:eastAsia="Times New Roman"/>
          <w:sz w:val="24"/>
          <w:u w:val="single"/>
        </w:rPr>
        <w:t>those groups should be implemented to prevent family separation or further</w:t>
      </w:r>
      <w:r w:rsidRPr="007670A5">
        <w:rPr>
          <w:rFonts w:eastAsia="Times New Roman"/>
          <w:sz w:val="24"/>
          <w:u w:val="single"/>
        </w:rPr>
        <w:t xml:space="preserve"> </w:t>
      </w:r>
      <w:r w:rsidRPr="00196063">
        <w:rPr>
          <w:rFonts w:eastAsia="Times New Roman"/>
          <w:sz w:val="24"/>
          <w:u w:val="single"/>
        </w:rPr>
        <w:t>denial of access to tribal lands, religion, and culture for those individuals,</w:t>
      </w:r>
      <w:r w:rsidRPr="007670A5">
        <w:rPr>
          <w:rFonts w:eastAsia="Times New Roman"/>
          <w:sz w:val="24"/>
          <w:u w:val="single"/>
        </w:rPr>
        <w:t xml:space="preserve"> </w:t>
      </w:r>
      <w:r w:rsidRPr="00196063">
        <w:rPr>
          <w:rFonts w:eastAsia="Times New Roman"/>
          <w:sz w:val="24"/>
          <w:u w:val="single"/>
        </w:rPr>
        <w:t>such as A.B., who had the misfortune of confronting inadequately trained</w:t>
      </w:r>
      <w:r w:rsidRPr="007670A5">
        <w:rPr>
          <w:rFonts w:eastAsia="Times New Roman"/>
          <w:sz w:val="24"/>
          <w:u w:val="single"/>
        </w:rPr>
        <w:t xml:space="preserve"> </w:t>
      </w:r>
      <w:r w:rsidRPr="00196063">
        <w:rPr>
          <w:rFonts w:eastAsia="Times New Roman"/>
          <w:sz w:val="24"/>
          <w:u w:val="single"/>
        </w:rPr>
        <w:t>Border Patrol agents.</w:t>
      </w:r>
      <w:r>
        <w:rPr>
          <w:rFonts w:eastAsia="Times New Roman"/>
          <w:sz w:val="16"/>
        </w:rPr>
        <w:t xml:space="preserve"> </w:t>
      </w:r>
      <w:r w:rsidRPr="00196063">
        <w:rPr>
          <w:rFonts w:eastAsia="Times New Roman"/>
          <w:sz w:val="16"/>
          <w:szCs w:val="16"/>
        </w:rPr>
        <w:t>Federally unrecognized tribes are dually disadvantaged, being denied to</w:t>
      </w:r>
      <w:r w:rsidRPr="007670A5">
        <w:rPr>
          <w:rFonts w:eastAsia="Times New Roman"/>
          <w:sz w:val="16"/>
          <w:szCs w:val="16"/>
        </w:rPr>
        <w:t xml:space="preserve"> </w:t>
      </w:r>
      <w:r w:rsidRPr="00196063">
        <w:rPr>
          <w:rFonts w:eastAsia="Times New Roman"/>
          <w:sz w:val="16"/>
          <w:szCs w:val="16"/>
        </w:rPr>
        <w:t>access to tribal IDs as well as the ability to claim cross-border connections.</w:t>
      </w:r>
      <w:r w:rsidRPr="007670A5">
        <w:rPr>
          <w:rFonts w:eastAsia="Times New Roman"/>
          <w:sz w:val="16"/>
          <w:szCs w:val="16"/>
        </w:rPr>
        <w:t xml:space="preserve"> </w:t>
      </w:r>
      <w:r w:rsidRPr="00196063">
        <w:rPr>
          <w:rFonts w:eastAsia="Times New Roman"/>
          <w:sz w:val="16"/>
          <w:szCs w:val="16"/>
        </w:rPr>
        <w:t>Groups that are not federally recognized should be granted some means of</w:t>
      </w:r>
      <w:r w:rsidRPr="007670A5">
        <w:rPr>
          <w:rFonts w:eastAsia="Times New Roman"/>
          <w:sz w:val="16"/>
          <w:szCs w:val="16"/>
        </w:rPr>
        <w:t xml:space="preserve"> </w:t>
      </w:r>
      <w:r w:rsidRPr="00196063">
        <w:rPr>
          <w:rFonts w:eastAsia="Times New Roman"/>
          <w:sz w:val="16"/>
          <w:szCs w:val="16"/>
        </w:rPr>
        <w:t>gaining access to historical tribal lands across international borders. The</w:t>
      </w:r>
      <w:r w:rsidRPr="007670A5">
        <w:rPr>
          <w:rFonts w:eastAsia="Times New Roman"/>
          <w:sz w:val="16"/>
          <w:szCs w:val="16"/>
        </w:rPr>
        <w:t xml:space="preserve"> </w:t>
      </w:r>
      <w:r w:rsidRPr="00196063">
        <w:rPr>
          <w:rFonts w:eastAsia="Times New Roman"/>
          <w:sz w:val="16"/>
          <w:szCs w:val="16"/>
        </w:rPr>
        <w:t>methods of accomplishing this end, however, are much less clear than</w:t>
      </w:r>
      <w:r w:rsidRPr="007670A5">
        <w:rPr>
          <w:rFonts w:eastAsia="Times New Roman"/>
          <w:sz w:val="16"/>
          <w:szCs w:val="16"/>
        </w:rPr>
        <w:t xml:space="preserve"> </w:t>
      </w:r>
      <w:r w:rsidRPr="00196063">
        <w:rPr>
          <w:rFonts w:eastAsia="Times New Roman"/>
          <w:sz w:val="16"/>
          <w:szCs w:val="16"/>
        </w:rPr>
        <w:t>simply providing training to ICE, CBP, and state agents.</w:t>
      </w:r>
      <w:r>
        <w:rPr>
          <w:rFonts w:eastAsia="Times New Roman"/>
          <w:sz w:val="16"/>
          <w:szCs w:val="16"/>
        </w:rPr>
        <w:t xml:space="preserve"> </w:t>
      </w:r>
      <w:r w:rsidRPr="00196063">
        <w:rPr>
          <w:rFonts w:eastAsia="Times New Roman"/>
          <w:sz w:val="24"/>
          <w:highlight w:val="yellow"/>
          <w:u w:val="single"/>
        </w:rPr>
        <w:t>If Enhanced Tribal IDs prove successful, groups will need to ensure that</w:t>
      </w:r>
      <w:r w:rsidRPr="007670A5">
        <w:rPr>
          <w:rFonts w:eastAsia="Times New Roman"/>
          <w:sz w:val="24"/>
          <w:highlight w:val="yellow"/>
          <w:u w:val="single"/>
        </w:rPr>
        <w:t xml:space="preserve"> </w:t>
      </w:r>
      <w:r w:rsidRPr="00196063">
        <w:rPr>
          <w:rFonts w:eastAsia="Times New Roman"/>
          <w:sz w:val="24"/>
          <w:highlight w:val="yellow"/>
          <w:u w:val="single"/>
        </w:rPr>
        <w:t>citizens currently without sufficient papers are able to be grandfathered into</w:t>
      </w:r>
      <w:r w:rsidRPr="007670A5">
        <w:rPr>
          <w:rFonts w:eastAsia="Times New Roman"/>
          <w:sz w:val="24"/>
          <w:highlight w:val="yellow"/>
          <w:u w:val="single"/>
        </w:rPr>
        <w:t xml:space="preserve"> </w:t>
      </w:r>
      <w:r w:rsidRPr="00196063">
        <w:rPr>
          <w:rFonts w:eastAsia="Times New Roman"/>
          <w:sz w:val="24"/>
          <w:highlight w:val="yellow"/>
          <w:u w:val="single"/>
        </w:rPr>
        <w:t xml:space="preserve">the newer and more efficient system. </w:t>
      </w:r>
      <w:r w:rsidRPr="00196063">
        <w:rPr>
          <w:rFonts w:eastAsia="Times New Roman"/>
          <w:b/>
          <w:sz w:val="24"/>
          <w:highlight w:val="yellow"/>
          <w:u w:val="single"/>
        </w:rPr>
        <w:t>Functioning and recognizable IDs will</w:t>
      </w:r>
      <w:r w:rsidRPr="007670A5">
        <w:rPr>
          <w:rFonts w:eastAsia="Times New Roman"/>
          <w:b/>
          <w:sz w:val="24"/>
          <w:highlight w:val="yellow"/>
          <w:u w:val="single"/>
        </w:rPr>
        <w:t xml:space="preserve"> </w:t>
      </w:r>
      <w:r w:rsidRPr="00196063">
        <w:rPr>
          <w:rFonts w:eastAsia="Times New Roman"/>
          <w:b/>
          <w:sz w:val="24"/>
          <w:highlight w:val="yellow"/>
          <w:u w:val="single"/>
        </w:rPr>
        <w:t>empower indigenous people by granting them access previously denied.</w:t>
      </w:r>
    </w:p>
    <w:p w14:paraId="2B30F370" w14:textId="0FF7CEDB" w:rsidR="00653FAB" w:rsidRDefault="00653FAB" w:rsidP="003E4EB2">
      <w:pPr>
        <w:spacing w:after="0" w:line="240" w:lineRule="auto"/>
        <w:rPr>
          <w:rFonts w:eastAsia="Times New Roman"/>
          <w:sz w:val="24"/>
          <w:u w:val="single"/>
        </w:rPr>
      </w:pPr>
    </w:p>
    <w:p w14:paraId="6BB151CB" w14:textId="77777777" w:rsidR="00653FAB" w:rsidRDefault="00653FAB" w:rsidP="00653FAB">
      <w:pPr>
        <w:pStyle w:val="Heading4"/>
      </w:pPr>
      <w:r>
        <w:t xml:space="preserve">“Border enforcement” is currently used as a ruse for white supremacy and settler colonialism. Plan reverses Settler Colonialism in the status quo.  </w:t>
      </w:r>
    </w:p>
    <w:p w14:paraId="0C9BBB0E" w14:textId="6AE1D226" w:rsidR="00653FAB" w:rsidRPr="00653FAB" w:rsidRDefault="00653FAB" w:rsidP="00653FAB">
      <w:r w:rsidRPr="00653FAB">
        <w:rPr>
          <w:rFonts w:eastAsiaTheme="majorEastAsia" w:cstheme="majorBidi"/>
          <w:b/>
          <w:iCs/>
          <w:sz w:val="26"/>
        </w:rPr>
        <w:t>Rodriguez 11</w:t>
      </w:r>
      <w:r w:rsidRPr="00653FAB">
        <w:t xml:space="preserve"> (Roberto, professor at the University of Arizona, Tucson. He is one of 15 students and faculty members who were arrested for protesting against Arizona law </w:t>
      </w:r>
      <w:hyperlink r:id="rId61" w:history="1">
        <w:r w:rsidRPr="00653FAB">
          <w:rPr>
            <w:rStyle w:val="Hyperlink"/>
          </w:rPr>
          <w:t>HB 2281 (pdf)</w:t>
        </w:r>
      </w:hyperlink>
      <w:r w:rsidRPr="00653FAB">
        <w:t>. He blogs as </w:t>
      </w:r>
      <w:hyperlink r:id="rId62" w:history="1">
        <w:r w:rsidRPr="00653FAB">
          <w:rPr>
            <w:rStyle w:val="Hyperlink"/>
          </w:rPr>
          <w:t>Dr Cintli</w:t>
        </w:r>
      </w:hyperlink>
      <w:r w:rsidRPr="00653FAB">
        <w:t>. 1/31/2011. The Guardian. https://www.theguardian.com/commentisfree/cifamerica/2011/jan/31/arizona-mexico)</w:t>
      </w:r>
    </w:p>
    <w:p w14:paraId="4D63C78D" w14:textId="77777777" w:rsidR="00653FAB" w:rsidRDefault="00653FAB" w:rsidP="00653FAB">
      <w:r w:rsidRPr="00BB6D45">
        <w:rPr>
          <w:highlight w:val="yellow"/>
          <w:u w:val="single"/>
        </w:rPr>
        <w:t>The onslaught in Arizona of</w:t>
      </w:r>
      <w:r w:rsidRPr="00BB6D45">
        <w:rPr>
          <w:u w:val="single"/>
        </w:rPr>
        <w:t xml:space="preserve"> reactionary and </w:t>
      </w:r>
      <w:r w:rsidRPr="00BB6D45">
        <w:rPr>
          <w:highlight w:val="yellow"/>
          <w:u w:val="single"/>
        </w:rPr>
        <w:t>immoral racially-based laws has managed to attract worldwide attention. The brown peoples of this state are</w:t>
      </w:r>
      <w:r w:rsidRPr="00771DCC">
        <w:rPr>
          <w:u w:val="single"/>
        </w:rPr>
        <w:t xml:space="preserve"> being relentlessly </w:t>
      </w:r>
      <w:r w:rsidRPr="00BB6D45">
        <w:rPr>
          <w:highlight w:val="yellow"/>
          <w:u w:val="single"/>
        </w:rPr>
        <w:t>persecuted by a majority population that wants to</w:t>
      </w:r>
      <w:r w:rsidRPr="00BB6D45">
        <w:rPr>
          <w:u w:val="single"/>
        </w:rPr>
        <w:t xml:space="preserve"> forcefully </w:t>
      </w:r>
      <w:r w:rsidRPr="00BB6D45">
        <w:rPr>
          <w:highlight w:val="yellow"/>
          <w:u w:val="single"/>
        </w:rPr>
        <w:t>remove us</w:t>
      </w:r>
      <w:r w:rsidRPr="00BB6D45">
        <w:rPr>
          <w:u w:val="single"/>
        </w:rPr>
        <w:t xml:space="preserve"> and suppress our rights and deny our humanity. Here, </w:t>
      </w:r>
      <w:r w:rsidRPr="00BB6D45">
        <w:rPr>
          <w:highlight w:val="yellow"/>
          <w:u w:val="single"/>
        </w:rPr>
        <w:t xml:space="preserve">the state has even gone so far as to, via </w:t>
      </w:r>
      <w:hyperlink r:id="rId63" w:history="1">
        <w:r w:rsidRPr="00BB6D45">
          <w:rPr>
            <w:rStyle w:val="Hyperlink"/>
            <w:highlight w:val="yellow"/>
            <w:u w:val="single"/>
          </w:rPr>
          <w:t>HB 2281</w:t>
        </w:r>
      </w:hyperlink>
      <w:r w:rsidRPr="00BB6D45">
        <w:rPr>
          <w:highlight w:val="yellow"/>
          <w:u w:val="single"/>
        </w:rPr>
        <w:t>, to prohibit the teaching of ethnic studies in Arizona schools.</w:t>
      </w:r>
      <w:r w:rsidRPr="00BB6D45">
        <w:rPr>
          <w:u w:val="single"/>
        </w:rPr>
        <w:t xml:space="preserve"> Unquestionably, </w:t>
      </w:r>
      <w:r w:rsidRPr="00BB6D45">
        <w:rPr>
          <w:highlight w:val="yellow"/>
          <w:u w:val="single"/>
        </w:rPr>
        <w:t>the brown peoples of this state are treated as less than human</w:t>
      </w:r>
      <w:r w:rsidRPr="00BB6D45">
        <w:rPr>
          <w:u w:val="single"/>
        </w:rPr>
        <w:t xml:space="preserve">. Not everyone treats us this way – just </w:t>
      </w:r>
      <w:r w:rsidRPr="00BB6D45">
        <w:rPr>
          <w:highlight w:val="yellow"/>
          <w:u w:val="single"/>
        </w:rPr>
        <w:t>the majority</w:t>
      </w:r>
      <w:r w:rsidRPr="00BB6D45">
        <w:rPr>
          <w:u w:val="single"/>
        </w:rPr>
        <w:t xml:space="preserve">: mostly conservative Republicans, many of them with a supremacist ideology. Their general </w:t>
      </w:r>
      <w:r w:rsidRPr="00BB6D45">
        <w:rPr>
          <w:highlight w:val="yellow"/>
          <w:u w:val="single"/>
        </w:rPr>
        <w:t xml:space="preserve">attitude is: if you're brown </w:t>
      </w:r>
      <w:r w:rsidRPr="00BB6D45">
        <w:rPr>
          <w:u w:val="single"/>
        </w:rPr>
        <w:t xml:space="preserve">(read Mexican), </w:t>
      </w:r>
      <w:r w:rsidRPr="00BB6D45">
        <w:rPr>
          <w:highlight w:val="yellow"/>
          <w:u w:val="single"/>
        </w:rPr>
        <w:t>get</w:t>
      </w:r>
      <w:r w:rsidRPr="00BB6D45">
        <w:rPr>
          <w:u w:val="single"/>
        </w:rPr>
        <w:t xml:space="preserve"> the hell </w:t>
      </w:r>
      <w:r w:rsidRPr="00BB6D45">
        <w:rPr>
          <w:highlight w:val="yellow"/>
          <w:u w:val="single"/>
        </w:rPr>
        <w:t>out of our</w:t>
      </w:r>
      <w:r w:rsidRPr="00BB6D45">
        <w:rPr>
          <w:u w:val="single"/>
        </w:rPr>
        <w:t xml:space="preserve"> God-given </w:t>
      </w:r>
      <w:r w:rsidRPr="00BB6D45">
        <w:rPr>
          <w:highlight w:val="yellow"/>
          <w:u w:val="single"/>
        </w:rPr>
        <w:t>country.</w:t>
      </w:r>
      <w:r w:rsidRPr="00BB6D45">
        <w:rPr>
          <w:u w:val="single"/>
        </w:rPr>
        <w:t xml:space="preserve"> And </w:t>
      </w:r>
      <w:r w:rsidRPr="00BB6D45">
        <w:rPr>
          <w:highlight w:val="yellow"/>
          <w:u w:val="single"/>
        </w:rPr>
        <w:t>for those</w:t>
      </w:r>
      <w:r w:rsidRPr="00BB6D45">
        <w:rPr>
          <w:u w:val="single"/>
        </w:rPr>
        <w:t xml:space="preserve"> of you </w:t>
      </w:r>
      <w:r w:rsidRPr="00BB6D45">
        <w:rPr>
          <w:highlight w:val="yellow"/>
          <w:u w:val="single"/>
        </w:rPr>
        <w:t>who remain</w:t>
      </w:r>
      <w:r w:rsidRPr="00BB6D45">
        <w:rPr>
          <w:u w:val="single"/>
        </w:rPr>
        <w:t xml:space="preserve">, either </w:t>
      </w:r>
      <w:r w:rsidRPr="00BB6D45">
        <w:rPr>
          <w:highlight w:val="yellow"/>
          <w:u w:val="single"/>
        </w:rPr>
        <w:t>assimilate and abide by</w:t>
      </w:r>
      <w:r w:rsidRPr="00BB6D45">
        <w:rPr>
          <w:u w:val="single"/>
        </w:rPr>
        <w:t xml:space="preserve"> our </w:t>
      </w:r>
      <w:r w:rsidRPr="00BB6D45">
        <w:rPr>
          <w:highlight w:val="yellow"/>
          <w:u w:val="single"/>
        </w:rPr>
        <w:t>[contrived and unconstitutional] laws or face the full wrath of the state. There is embedded hate against brown peoples in Arizona</w:t>
      </w:r>
      <w:r w:rsidRPr="003E2039">
        <w:rPr>
          <w:u w:val="single"/>
        </w:rPr>
        <w:t xml:space="preserve"> – </w:t>
      </w:r>
      <w:r w:rsidRPr="00BB6D45">
        <w:rPr>
          <w:highlight w:val="yellow"/>
          <w:u w:val="single"/>
        </w:rPr>
        <w:t>the kind associated with the 1800s</w:t>
      </w:r>
      <w:r w:rsidRPr="00F10615">
        <w:rPr>
          <w:u w:val="single"/>
        </w:rPr>
        <w:t xml:space="preserve">, a time </w:t>
      </w:r>
      <w:r w:rsidRPr="00BB6D45">
        <w:rPr>
          <w:highlight w:val="yellow"/>
          <w:u w:val="single"/>
        </w:rPr>
        <w:t>when the U</w:t>
      </w:r>
      <w:r w:rsidRPr="00BB6D45">
        <w:rPr>
          <w:u w:val="single"/>
        </w:rPr>
        <w:t xml:space="preserve">nited </w:t>
      </w:r>
      <w:r w:rsidRPr="00BB6D45">
        <w:rPr>
          <w:highlight w:val="yellow"/>
          <w:u w:val="single"/>
        </w:rPr>
        <w:t>S</w:t>
      </w:r>
      <w:r w:rsidRPr="00BB6D45">
        <w:rPr>
          <w:u w:val="single"/>
        </w:rPr>
        <w:t xml:space="preserve">tates </w:t>
      </w:r>
      <w:r w:rsidRPr="00BB6D45">
        <w:rPr>
          <w:highlight w:val="yellow"/>
          <w:u w:val="single"/>
        </w:rPr>
        <w:t xml:space="preserve">forcefully annexed half of Mexico. </w:t>
      </w:r>
      <w:r w:rsidRPr="00BB6D45">
        <w:rPr>
          <w:highlight w:val="cyan"/>
          <w:u w:val="single"/>
        </w:rPr>
        <w:t>All of it is thinly veiled under the guise of opposition to "illegal immigration" and "border enforcement".</w:t>
      </w:r>
      <w:r w:rsidRPr="00BB6D45">
        <w:t xml:space="preserve"> However, </w:t>
      </w:r>
      <w:r w:rsidRPr="00BB6D45">
        <w:rPr>
          <w:highlight w:val="yellow"/>
          <w:u w:val="single"/>
        </w:rPr>
        <w:t>the battle</w:t>
      </w:r>
      <w:r w:rsidRPr="00BB6D45">
        <w:rPr>
          <w:u w:val="single"/>
        </w:rPr>
        <w:t xml:space="preserve"> here </w:t>
      </w:r>
      <w:r w:rsidRPr="00BB6D45">
        <w:rPr>
          <w:highlight w:val="yellow"/>
          <w:u w:val="single"/>
        </w:rPr>
        <w:t>is</w:t>
      </w:r>
      <w:r w:rsidRPr="00BB6D45">
        <w:rPr>
          <w:u w:val="single"/>
        </w:rPr>
        <w:t xml:space="preserve"> </w:t>
      </w:r>
      <w:r w:rsidRPr="000A1247">
        <w:rPr>
          <w:u w:val="single"/>
        </w:rPr>
        <w:t>actually</w:t>
      </w:r>
      <w:r w:rsidRPr="000A1247">
        <w:rPr>
          <w:highlight w:val="yellow"/>
          <w:u w:val="single"/>
        </w:rPr>
        <w:t xml:space="preserve"> civilizational: brown </w:t>
      </w:r>
      <w:r w:rsidRPr="00BB6D45">
        <w:rPr>
          <w:highlight w:val="yellow"/>
          <w:u w:val="single"/>
        </w:rPr>
        <w:t xml:space="preserve">peoples, many of whom have been here for hundreds, if not thousands, of years, represent the unfinished business of </w:t>
      </w:r>
      <w:hyperlink r:id="rId64" w:history="1">
        <w:r w:rsidRPr="00BB6D45">
          <w:rPr>
            <w:rStyle w:val="Hyperlink"/>
            <w:highlight w:val="yellow"/>
            <w:u w:val="single"/>
          </w:rPr>
          <w:t>Manifest Destiny</w:t>
        </w:r>
      </w:hyperlink>
      <w:r w:rsidRPr="00BB6D45">
        <w:rPr>
          <w:highlight w:val="yellow"/>
        </w:rPr>
        <w:t>.</w:t>
      </w:r>
      <w:r w:rsidRPr="00BB6D45">
        <w:t xml:space="preserve"> For conservatives, we represent a return to a past in which we are viewed as a conquered, subhuman species. This brazen attitude informs all the recent anti-Mexican and anti-immigrant bills, proposed laws that long for a return to an idyllic past, which, in fact, never existed.</w:t>
      </w:r>
      <w:r>
        <w:t xml:space="preserve"> </w:t>
      </w:r>
      <w:r w:rsidRPr="00BB6D45">
        <w:t>Aside from HB 2281, other bills include :</w:t>
      </w:r>
      <w:r>
        <w:t xml:space="preserve"> </w:t>
      </w:r>
      <w:hyperlink r:id="rId65" w:history="1">
        <w:r w:rsidRPr="00BB6D45">
          <w:rPr>
            <w:rStyle w:val="Hyperlink"/>
          </w:rPr>
          <w:t>SB 1070 – the racial profiling law</w:t>
        </w:r>
      </w:hyperlink>
      <w:r w:rsidRPr="00BB6D45">
        <w:t>;</w:t>
      </w:r>
      <w:r>
        <w:t xml:space="preserve"> </w:t>
      </w:r>
      <w:hyperlink r:id="rId66" w:history="1">
        <w:r w:rsidRPr="00BB6D45">
          <w:rPr>
            <w:rStyle w:val="Hyperlink"/>
          </w:rPr>
          <w:t>SB 1097</w:t>
        </w:r>
      </w:hyperlink>
      <w:r>
        <w:t xml:space="preserve"> </w:t>
      </w:r>
      <w:r w:rsidRPr="00BB6D45">
        <w:t>– the proposed law that will require children to identify the immigration status of their parents; and HB 2561/SB 1308 and HB 2562/SB1309 – bills that seek to nullify birthright citizenship (guaranteed by the 14th amendment ) to children whose parents cannot prove their legal status.</w:t>
      </w:r>
      <w:r>
        <w:t xml:space="preserve"> </w:t>
      </w:r>
    </w:p>
    <w:p w14:paraId="30C75FC2" w14:textId="77777777" w:rsidR="00653FAB" w:rsidRPr="00196063" w:rsidRDefault="00653FAB" w:rsidP="00653FAB"/>
    <w:p w14:paraId="0781E10F" w14:textId="77777777" w:rsidR="003E4EB2" w:rsidRDefault="003E4EB2" w:rsidP="003E4EB2">
      <w:pPr>
        <w:rPr>
          <w:bCs/>
          <w:sz w:val="18"/>
          <w:szCs w:val="18"/>
        </w:rPr>
      </w:pPr>
    </w:p>
    <w:p w14:paraId="2BE9FD2D" w14:textId="77777777" w:rsidR="003E4EB2" w:rsidRPr="00636048" w:rsidRDefault="003E4EB2" w:rsidP="003E4EB2"/>
    <w:p w14:paraId="16C24955" w14:textId="77777777" w:rsidR="008B3A94" w:rsidRPr="008171C7" w:rsidRDefault="008B3A94" w:rsidP="008B3A94"/>
    <w:sectPr w:rsidR="008B3A94" w:rsidRPr="00817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Bold">
    <w:altName w:val="Garamon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547F6"/>
    <w:multiLevelType w:val="hybridMultilevel"/>
    <w:tmpl w:val="8B220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8392F"/>
    <w:multiLevelType w:val="hybridMultilevel"/>
    <w:tmpl w:val="11229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A2701"/>
    <w:multiLevelType w:val="hybridMultilevel"/>
    <w:tmpl w:val="6B645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AA3FAA"/>
    <w:multiLevelType w:val="hybridMultilevel"/>
    <w:tmpl w:val="59B25A50"/>
    <w:lvl w:ilvl="0" w:tplc="F63877DA">
      <w:start w:val="1"/>
      <w:numFmt w:val="lowerLetter"/>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0612FA"/>
    <w:multiLevelType w:val="hybridMultilevel"/>
    <w:tmpl w:val="EE607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7477C8"/>
    <w:multiLevelType w:val="hybridMultilevel"/>
    <w:tmpl w:val="EB7445A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1B5C9D"/>
    <w:multiLevelType w:val="hybridMultilevel"/>
    <w:tmpl w:val="5700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80CAC"/>
    <w:multiLevelType w:val="hybridMultilevel"/>
    <w:tmpl w:val="192644C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55CDD"/>
    <w:multiLevelType w:val="hybridMultilevel"/>
    <w:tmpl w:val="F9DE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5631C7"/>
    <w:multiLevelType w:val="hybridMultilevel"/>
    <w:tmpl w:val="2A985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63608"/>
    <w:multiLevelType w:val="hybridMultilevel"/>
    <w:tmpl w:val="4BF2E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943ED5"/>
    <w:multiLevelType w:val="hybridMultilevel"/>
    <w:tmpl w:val="A7282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C1118"/>
    <w:multiLevelType w:val="hybridMultilevel"/>
    <w:tmpl w:val="33000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8670D"/>
    <w:multiLevelType w:val="hybridMultilevel"/>
    <w:tmpl w:val="D8C6C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A41CC"/>
    <w:multiLevelType w:val="hybridMultilevel"/>
    <w:tmpl w:val="2B500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0E0E32"/>
    <w:multiLevelType w:val="hybridMultilevel"/>
    <w:tmpl w:val="A37AE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5E6AE6"/>
    <w:multiLevelType w:val="hybridMultilevel"/>
    <w:tmpl w:val="48288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83507"/>
    <w:multiLevelType w:val="hybridMultilevel"/>
    <w:tmpl w:val="8DDA4B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E7F56"/>
    <w:multiLevelType w:val="hybridMultilevel"/>
    <w:tmpl w:val="F416B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A31308"/>
    <w:multiLevelType w:val="hybridMultilevel"/>
    <w:tmpl w:val="02DC0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7"/>
  </w:num>
  <w:num w:numId="3">
    <w:abstractNumId w:val="21"/>
  </w:num>
  <w:num w:numId="4">
    <w:abstractNumId w:val="10"/>
  </w:num>
  <w:num w:numId="5">
    <w:abstractNumId w:val="11"/>
  </w:num>
  <w:num w:numId="6">
    <w:abstractNumId w:val="19"/>
  </w:num>
  <w:num w:numId="7">
    <w:abstractNumId w:val="15"/>
  </w:num>
  <w:num w:numId="8">
    <w:abstractNumId w:val="20"/>
  </w:num>
  <w:num w:numId="9">
    <w:abstractNumId w:val="26"/>
  </w:num>
  <w:num w:numId="10">
    <w:abstractNumId w:val="29"/>
  </w:num>
  <w:num w:numId="11">
    <w:abstractNumId w:val="23"/>
  </w:num>
  <w:num w:numId="12">
    <w:abstractNumId w:val="24"/>
  </w:num>
  <w:num w:numId="13">
    <w:abstractNumId w:val="13"/>
  </w:num>
  <w:num w:numId="14">
    <w:abstractNumId w:val="22"/>
  </w:num>
  <w:num w:numId="15">
    <w:abstractNumId w:val="12"/>
  </w:num>
  <w:num w:numId="16">
    <w:abstractNumId w:val="27"/>
  </w:num>
  <w:num w:numId="17">
    <w:abstractNumId w:val="25"/>
  </w:num>
  <w:num w:numId="18">
    <w:abstractNumId w:val="14"/>
  </w:num>
  <w:num w:numId="19">
    <w:abstractNumId w:val="28"/>
  </w:num>
  <w:num w:numId="20">
    <w:abstractNumId w:val="18"/>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0924368"/>
    <w:docVar w:name="VerbatimVersion" w:val="5.1"/>
  </w:docVars>
  <w:rsids>
    <w:rsidRoot w:val="000A4D4B"/>
    <w:rsid w:val="000021A5"/>
    <w:rsid w:val="00005DFD"/>
    <w:rsid w:val="000139A3"/>
    <w:rsid w:val="00055BA5"/>
    <w:rsid w:val="000718AD"/>
    <w:rsid w:val="000869C2"/>
    <w:rsid w:val="00097003"/>
    <w:rsid w:val="000A0B10"/>
    <w:rsid w:val="000A4D4B"/>
    <w:rsid w:val="000C6131"/>
    <w:rsid w:val="000D17DC"/>
    <w:rsid w:val="000E2066"/>
    <w:rsid w:val="000F64EE"/>
    <w:rsid w:val="00100833"/>
    <w:rsid w:val="00104529"/>
    <w:rsid w:val="00105427"/>
    <w:rsid w:val="00105942"/>
    <w:rsid w:val="00107396"/>
    <w:rsid w:val="001073D4"/>
    <w:rsid w:val="00114CCF"/>
    <w:rsid w:val="00144A4C"/>
    <w:rsid w:val="00153C3D"/>
    <w:rsid w:val="00176AB0"/>
    <w:rsid w:val="00177B7D"/>
    <w:rsid w:val="00182177"/>
    <w:rsid w:val="0018322D"/>
    <w:rsid w:val="001A073B"/>
    <w:rsid w:val="001A0872"/>
    <w:rsid w:val="001B25D0"/>
    <w:rsid w:val="001B54D0"/>
    <w:rsid w:val="001B5776"/>
    <w:rsid w:val="001C32B6"/>
    <w:rsid w:val="001C3B99"/>
    <w:rsid w:val="001C4504"/>
    <w:rsid w:val="001D3043"/>
    <w:rsid w:val="001E527A"/>
    <w:rsid w:val="001F78CE"/>
    <w:rsid w:val="00205BCC"/>
    <w:rsid w:val="00234C00"/>
    <w:rsid w:val="00251FC7"/>
    <w:rsid w:val="00270142"/>
    <w:rsid w:val="002855A7"/>
    <w:rsid w:val="002B146A"/>
    <w:rsid w:val="002B5E17"/>
    <w:rsid w:val="002C448C"/>
    <w:rsid w:val="002C4FED"/>
    <w:rsid w:val="00315690"/>
    <w:rsid w:val="00316B75"/>
    <w:rsid w:val="00323826"/>
    <w:rsid w:val="00325646"/>
    <w:rsid w:val="00331811"/>
    <w:rsid w:val="003460F2"/>
    <w:rsid w:val="00356812"/>
    <w:rsid w:val="00360A80"/>
    <w:rsid w:val="0038158C"/>
    <w:rsid w:val="003902BA"/>
    <w:rsid w:val="00391B19"/>
    <w:rsid w:val="00397042"/>
    <w:rsid w:val="003A09E2"/>
    <w:rsid w:val="003A795F"/>
    <w:rsid w:val="003B415C"/>
    <w:rsid w:val="003C2F8C"/>
    <w:rsid w:val="003E4EB2"/>
    <w:rsid w:val="00407037"/>
    <w:rsid w:val="004146B8"/>
    <w:rsid w:val="0042555B"/>
    <w:rsid w:val="00425657"/>
    <w:rsid w:val="00434C2A"/>
    <w:rsid w:val="00437B1C"/>
    <w:rsid w:val="004410AB"/>
    <w:rsid w:val="004605D6"/>
    <w:rsid w:val="00474868"/>
    <w:rsid w:val="00493F7C"/>
    <w:rsid w:val="004B51FD"/>
    <w:rsid w:val="004C3E89"/>
    <w:rsid w:val="004C4DDA"/>
    <w:rsid w:val="004C60E8"/>
    <w:rsid w:val="004D0955"/>
    <w:rsid w:val="004E3579"/>
    <w:rsid w:val="004E44C8"/>
    <w:rsid w:val="004E728B"/>
    <w:rsid w:val="004F39E0"/>
    <w:rsid w:val="004F6E84"/>
    <w:rsid w:val="0052028A"/>
    <w:rsid w:val="00537BD5"/>
    <w:rsid w:val="00555A98"/>
    <w:rsid w:val="0057268A"/>
    <w:rsid w:val="005747F8"/>
    <w:rsid w:val="00574D76"/>
    <w:rsid w:val="005860C7"/>
    <w:rsid w:val="00587737"/>
    <w:rsid w:val="005D2912"/>
    <w:rsid w:val="005D4580"/>
    <w:rsid w:val="006065BD"/>
    <w:rsid w:val="00620056"/>
    <w:rsid w:val="00631A8E"/>
    <w:rsid w:val="0064442E"/>
    <w:rsid w:val="00645FA9"/>
    <w:rsid w:val="00647866"/>
    <w:rsid w:val="006532A9"/>
    <w:rsid w:val="00653FAB"/>
    <w:rsid w:val="00665003"/>
    <w:rsid w:val="00677550"/>
    <w:rsid w:val="00687F01"/>
    <w:rsid w:val="00691492"/>
    <w:rsid w:val="006A0358"/>
    <w:rsid w:val="006A2AD0"/>
    <w:rsid w:val="006B3690"/>
    <w:rsid w:val="006B7F22"/>
    <w:rsid w:val="006C2375"/>
    <w:rsid w:val="006C343C"/>
    <w:rsid w:val="006D2D6E"/>
    <w:rsid w:val="006D4ECC"/>
    <w:rsid w:val="006E2368"/>
    <w:rsid w:val="006F664A"/>
    <w:rsid w:val="00710B07"/>
    <w:rsid w:val="00722258"/>
    <w:rsid w:val="007243E5"/>
    <w:rsid w:val="00727483"/>
    <w:rsid w:val="00766EA0"/>
    <w:rsid w:val="00771212"/>
    <w:rsid w:val="007961BF"/>
    <w:rsid w:val="007A2226"/>
    <w:rsid w:val="007C2F38"/>
    <w:rsid w:val="007E2773"/>
    <w:rsid w:val="007E2F7B"/>
    <w:rsid w:val="007F5B66"/>
    <w:rsid w:val="00803FDC"/>
    <w:rsid w:val="00806056"/>
    <w:rsid w:val="008171C7"/>
    <w:rsid w:val="00823A1C"/>
    <w:rsid w:val="00832632"/>
    <w:rsid w:val="00834B43"/>
    <w:rsid w:val="008457A5"/>
    <w:rsid w:val="00845B9D"/>
    <w:rsid w:val="0085733E"/>
    <w:rsid w:val="00860984"/>
    <w:rsid w:val="00872DAA"/>
    <w:rsid w:val="00894CB5"/>
    <w:rsid w:val="00896DB3"/>
    <w:rsid w:val="008B3A94"/>
    <w:rsid w:val="008B3ECB"/>
    <w:rsid w:val="008B4E85"/>
    <w:rsid w:val="008C1103"/>
    <w:rsid w:val="008C1B2E"/>
    <w:rsid w:val="008C3018"/>
    <w:rsid w:val="008F068C"/>
    <w:rsid w:val="00900B0A"/>
    <w:rsid w:val="00903871"/>
    <w:rsid w:val="00913A02"/>
    <w:rsid w:val="0091627E"/>
    <w:rsid w:val="00926DB2"/>
    <w:rsid w:val="009332CB"/>
    <w:rsid w:val="0097032B"/>
    <w:rsid w:val="009706C1"/>
    <w:rsid w:val="00977B06"/>
    <w:rsid w:val="009821EC"/>
    <w:rsid w:val="009906E2"/>
    <w:rsid w:val="009C4A78"/>
    <w:rsid w:val="009D2193"/>
    <w:rsid w:val="009D2EAD"/>
    <w:rsid w:val="009D54B2"/>
    <w:rsid w:val="009E1922"/>
    <w:rsid w:val="009F7ED2"/>
    <w:rsid w:val="00A16687"/>
    <w:rsid w:val="00A21711"/>
    <w:rsid w:val="00A5202A"/>
    <w:rsid w:val="00A93661"/>
    <w:rsid w:val="00A95652"/>
    <w:rsid w:val="00AB642A"/>
    <w:rsid w:val="00AC0AB8"/>
    <w:rsid w:val="00AE5273"/>
    <w:rsid w:val="00AF2BA8"/>
    <w:rsid w:val="00AF4247"/>
    <w:rsid w:val="00B02CB8"/>
    <w:rsid w:val="00B12FF9"/>
    <w:rsid w:val="00B2418E"/>
    <w:rsid w:val="00B33C6D"/>
    <w:rsid w:val="00B40D02"/>
    <w:rsid w:val="00B4508F"/>
    <w:rsid w:val="00B55AD5"/>
    <w:rsid w:val="00B7314F"/>
    <w:rsid w:val="00B80487"/>
    <w:rsid w:val="00B8057C"/>
    <w:rsid w:val="00BA4EBF"/>
    <w:rsid w:val="00BD6238"/>
    <w:rsid w:val="00BF593B"/>
    <w:rsid w:val="00BF773A"/>
    <w:rsid w:val="00BF7E81"/>
    <w:rsid w:val="00C13773"/>
    <w:rsid w:val="00C17CC8"/>
    <w:rsid w:val="00C45618"/>
    <w:rsid w:val="00C7007F"/>
    <w:rsid w:val="00C81A1A"/>
    <w:rsid w:val="00C83417"/>
    <w:rsid w:val="00C9604F"/>
    <w:rsid w:val="00C971E8"/>
    <w:rsid w:val="00C979B5"/>
    <w:rsid w:val="00CA19AA"/>
    <w:rsid w:val="00CC226D"/>
    <w:rsid w:val="00CC5298"/>
    <w:rsid w:val="00CD736E"/>
    <w:rsid w:val="00CD798D"/>
    <w:rsid w:val="00CE161E"/>
    <w:rsid w:val="00CE72F3"/>
    <w:rsid w:val="00CF59A8"/>
    <w:rsid w:val="00D07233"/>
    <w:rsid w:val="00D17284"/>
    <w:rsid w:val="00D22051"/>
    <w:rsid w:val="00D325A9"/>
    <w:rsid w:val="00D35E32"/>
    <w:rsid w:val="00D36A8A"/>
    <w:rsid w:val="00D41822"/>
    <w:rsid w:val="00D42401"/>
    <w:rsid w:val="00D4551F"/>
    <w:rsid w:val="00D61409"/>
    <w:rsid w:val="00D6691E"/>
    <w:rsid w:val="00D670FD"/>
    <w:rsid w:val="00D71170"/>
    <w:rsid w:val="00D71784"/>
    <w:rsid w:val="00D75E5C"/>
    <w:rsid w:val="00D923E1"/>
    <w:rsid w:val="00DA1C92"/>
    <w:rsid w:val="00DA25D4"/>
    <w:rsid w:val="00DA6538"/>
    <w:rsid w:val="00DD130B"/>
    <w:rsid w:val="00DD3A1F"/>
    <w:rsid w:val="00E0003F"/>
    <w:rsid w:val="00E14169"/>
    <w:rsid w:val="00E15E75"/>
    <w:rsid w:val="00E401EE"/>
    <w:rsid w:val="00E5262C"/>
    <w:rsid w:val="00E54DFD"/>
    <w:rsid w:val="00E96053"/>
    <w:rsid w:val="00EA3BBC"/>
    <w:rsid w:val="00EC1CB1"/>
    <w:rsid w:val="00EC59A3"/>
    <w:rsid w:val="00EC5CCA"/>
    <w:rsid w:val="00EC7DC4"/>
    <w:rsid w:val="00ED30CF"/>
    <w:rsid w:val="00F01E3A"/>
    <w:rsid w:val="00F176EF"/>
    <w:rsid w:val="00F31B02"/>
    <w:rsid w:val="00F4537E"/>
    <w:rsid w:val="00F45E10"/>
    <w:rsid w:val="00F56E5F"/>
    <w:rsid w:val="00F6364A"/>
    <w:rsid w:val="00F65918"/>
    <w:rsid w:val="00F9113A"/>
    <w:rsid w:val="00F94F4F"/>
    <w:rsid w:val="00FA3EE4"/>
    <w:rsid w:val="00FC6A2B"/>
    <w:rsid w:val="00FE15CD"/>
    <w:rsid w:val="00FE2546"/>
    <w:rsid w:val="00FE48CE"/>
    <w:rsid w:val="00FE7C32"/>
    <w:rsid w:val="00FF1F7B"/>
    <w:rsid w:val="00FF4EF3"/>
    <w:rsid w:val="00FF53A6"/>
    <w:rsid w:val="00FF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C992"/>
  <w15:chartTrackingRefBased/>
  <w15:docId w15:val="{046A5F87-042D-43BA-AD7D-0C0538C8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4CCF"/>
    <w:rPr>
      <w:rFonts w:ascii="Times New Roman" w:hAnsi="Times New Roman" w:cs="Times New Roman"/>
    </w:rPr>
  </w:style>
  <w:style w:type="paragraph" w:styleId="Heading1">
    <w:name w:val="heading 1"/>
    <w:aliases w:val="Pocket"/>
    <w:basedOn w:val="Normal"/>
    <w:next w:val="Normal"/>
    <w:link w:val="Heading1Char"/>
    <w:qFormat/>
    <w:rsid w:val="00114C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4C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 Char,Citation,Char1,Char Char Char Char Char Char Char,Text 7,Tag Char Char,Bold Cite,Cite 1,Read Char, Char, Char Char Char Char Char Char Char Char, Char Char Char Char Char Char Char,3: Cite"/>
    <w:basedOn w:val="Normal"/>
    <w:next w:val="Normal"/>
    <w:link w:val="Heading3Char"/>
    <w:uiPriority w:val="2"/>
    <w:unhideWhenUsed/>
    <w:qFormat/>
    <w:rsid w:val="00114C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114C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4C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4CCF"/>
  </w:style>
  <w:style w:type="character" w:customStyle="1" w:styleId="Heading1Char">
    <w:name w:val="Heading 1 Char"/>
    <w:aliases w:val="Pocket Char"/>
    <w:basedOn w:val="DefaultParagraphFont"/>
    <w:link w:val="Heading1"/>
    <w:rsid w:val="00114CC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14CCF"/>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1,Cite 1 Char,Read Char Char, Char Char,3: Cite Char"/>
    <w:basedOn w:val="DefaultParagraphFont"/>
    <w:link w:val="Heading3"/>
    <w:uiPriority w:val="2"/>
    <w:rsid w:val="00114CC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14CCF"/>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small,Bold Underline,Qualifications,normal card text,Shrunk,qualifications in card,qualifications,Style1,bold underline,Box,B,s,Debate"/>
    <w:basedOn w:val="DefaultParagraphFont"/>
    <w:link w:val="textbold"/>
    <w:uiPriority w:val="7"/>
    <w:qFormat/>
    <w:rsid w:val="00114CC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14CC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tation Char Char Char,ci,Underline Char,Bold Cite Char"/>
    <w:basedOn w:val="DefaultParagraphFont"/>
    <w:uiPriority w:val="6"/>
    <w:qFormat/>
    <w:rsid w:val="00114CC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
    <w:basedOn w:val="DefaultParagraphFont"/>
    <w:link w:val="Card"/>
    <w:uiPriority w:val="99"/>
    <w:unhideWhenUsed/>
    <w:rsid w:val="00114CCF"/>
    <w:rPr>
      <w:color w:val="auto"/>
      <w:u w:val="none"/>
    </w:rPr>
  </w:style>
  <w:style w:type="character" w:styleId="FollowedHyperlink">
    <w:name w:val="FollowedHyperlink"/>
    <w:basedOn w:val="DefaultParagraphFont"/>
    <w:uiPriority w:val="99"/>
    <w:semiHidden/>
    <w:unhideWhenUsed/>
    <w:rsid w:val="00114CCF"/>
    <w:rPr>
      <w:color w:val="auto"/>
      <w:u w:val="none"/>
    </w:rPr>
  </w:style>
  <w:style w:type="character" w:customStyle="1" w:styleId="UnresolvedMention">
    <w:name w:val="Unresolved Mention"/>
    <w:basedOn w:val="DefaultParagraphFont"/>
    <w:uiPriority w:val="99"/>
    <w:semiHidden/>
    <w:unhideWhenUsed/>
    <w:rsid w:val="00EA3BBC"/>
    <w:rPr>
      <w:color w:val="605E5C"/>
      <w:shd w:val="clear" w:color="auto" w:fill="E1DFDD"/>
    </w:rPr>
  </w:style>
  <w:style w:type="paragraph" w:styleId="NormalWeb">
    <w:name w:val="Normal (Web)"/>
    <w:basedOn w:val="Normal"/>
    <w:uiPriority w:val="99"/>
    <w:unhideWhenUsed/>
    <w:rsid w:val="00691492"/>
    <w:pPr>
      <w:spacing w:before="100" w:beforeAutospacing="1" w:after="100" w:afterAutospacing="1" w:line="240" w:lineRule="auto"/>
    </w:pPr>
    <w:rPr>
      <w:rFonts w:eastAsia="Times New Roman"/>
      <w:sz w:val="24"/>
      <w:szCs w:val="24"/>
    </w:rPr>
  </w:style>
  <w:style w:type="paragraph" w:customStyle="1" w:styleId="textbold">
    <w:name w:val="text bold"/>
    <w:basedOn w:val="Normal"/>
    <w:link w:val="Emphasis"/>
    <w:uiPriority w:val="7"/>
    <w:qFormat/>
    <w:rsid w:val="00D670FD"/>
    <w:pPr>
      <w:ind w:left="720"/>
      <w:jc w:val="both"/>
    </w:pPr>
    <w:rPr>
      <w:b/>
      <w:iCs/>
      <w:u w:val="single"/>
      <w:bdr w:val="single" w:sz="8" w:space="0" w:color="auto"/>
    </w:rPr>
  </w:style>
  <w:style w:type="paragraph" w:customStyle="1" w:styleId="card0">
    <w:name w:val="card"/>
    <w:basedOn w:val="Normal"/>
    <w:next w:val="Normal"/>
    <w:link w:val="cardChar"/>
    <w:qFormat/>
    <w:rsid w:val="00D670FD"/>
    <w:pPr>
      <w:spacing w:after="0" w:line="240" w:lineRule="auto"/>
      <w:ind w:left="288" w:right="288"/>
    </w:pPr>
    <w:rPr>
      <w:rFonts w:eastAsia="Times New Roman"/>
      <w:sz w:val="20"/>
      <w:szCs w:val="20"/>
    </w:rPr>
  </w:style>
  <w:style w:type="character" w:customStyle="1" w:styleId="underline">
    <w:name w:val="underline"/>
    <w:qFormat/>
    <w:rsid w:val="00D670FD"/>
    <w:rPr>
      <w:b/>
      <w:u w:val="single"/>
    </w:rPr>
  </w:style>
  <w:style w:type="character" w:customStyle="1" w:styleId="cite">
    <w:name w:val="cite"/>
    <w:rsid w:val="000C6131"/>
    <w:rPr>
      <w:rFonts w:ascii="Times New Roman" w:hAnsi="Times New Roman"/>
      <w:b/>
      <w:sz w:val="24"/>
    </w:rPr>
  </w:style>
  <w:style w:type="paragraph" w:styleId="ListParagraph">
    <w:name w:val="List Paragraph"/>
    <w:basedOn w:val="Normal"/>
    <w:uiPriority w:val="99"/>
    <w:unhideWhenUsed/>
    <w:qFormat/>
    <w:rsid w:val="00D75E5C"/>
    <w:pPr>
      <w:ind w:left="720"/>
      <w:contextualSpacing/>
    </w:pPr>
  </w:style>
  <w:style w:type="character" w:styleId="IntenseEmphasis">
    <w:name w:val="Intense Emphasis"/>
    <w:aliases w:val="Intense Emphasis111,c"/>
    <w:basedOn w:val="DefaultParagraphFont"/>
    <w:uiPriority w:val="6"/>
    <w:qFormat/>
    <w:rsid w:val="001B54D0"/>
    <w:rPr>
      <w:b w:val="0"/>
      <w:bCs w:val="0"/>
      <w:sz w:val="22"/>
      <w:u w:val="single"/>
    </w:rPr>
  </w:style>
  <w:style w:type="character" w:customStyle="1" w:styleId="citationtext">
    <w:name w:val="citation_text"/>
    <w:basedOn w:val="DefaultParagraphFont"/>
    <w:rsid w:val="006D2D6E"/>
  </w:style>
  <w:style w:type="character" w:customStyle="1" w:styleId="TitleChar">
    <w:name w:val="Title Char"/>
    <w:basedOn w:val="DefaultParagraphFont"/>
    <w:link w:val="Title"/>
    <w:uiPriority w:val="6"/>
    <w:qFormat/>
    <w:rsid w:val="006D2D6E"/>
    <w:rPr>
      <w:u w:val="single"/>
    </w:rPr>
  </w:style>
  <w:style w:type="paragraph" w:styleId="Title">
    <w:name w:val="Title"/>
    <w:basedOn w:val="Normal"/>
    <w:next w:val="Normal"/>
    <w:link w:val="TitleChar"/>
    <w:uiPriority w:val="6"/>
    <w:qFormat/>
    <w:rsid w:val="006D2D6E"/>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D2D6E"/>
    <w:rPr>
      <w:rFonts w:asciiTheme="majorHAnsi" w:eastAsiaTheme="majorEastAsia" w:hAnsiTheme="majorHAnsi" w:cstheme="majorBidi"/>
      <w:spacing w:val="-10"/>
      <w:kern w:val="28"/>
      <w:sz w:val="56"/>
      <w:szCs w:val="56"/>
    </w:rPr>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Char Cha"/>
    <w:basedOn w:val="DefaultParagraphFont"/>
    <w:qFormat/>
    <w:rsid w:val="00555A98"/>
    <w:rPr>
      <w:b/>
      <w:bCs/>
    </w:rPr>
  </w:style>
  <w:style w:type="character" w:customStyle="1" w:styleId="cardChar">
    <w:name w:val="card Char"/>
    <w:basedOn w:val="DefaultParagraphFont"/>
    <w:link w:val="card0"/>
    <w:rsid w:val="00555A98"/>
    <w:rPr>
      <w:rFonts w:ascii="Times New Roman" w:eastAsia="Times New Roman" w:hAnsi="Times New Roman" w:cs="Times New Roman"/>
      <w:sz w:val="20"/>
      <w:szCs w:val="20"/>
    </w:rPr>
  </w:style>
  <w:style w:type="paragraph" w:customStyle="1" w:styleId="CardIndented">
    <w:name w:val="Card (Indented)"/>
    <w:basedOn w:val="Normal"/>
    <w:link w:val="CardIndentedChar"/>
    <w:qFormat/>
    <w:rsid w:val="00FE7C32"/>
    <w:pPr>
      <w:ind w:left="288"/>
    </w:pPr>
    <w:rPr>
      <w:rFonts w:cs="Calibri"/>
      <w:sz w:val="20"/>
    </w:rPr>
  </w:style>
  <w:style w:type="character" w:customStyle="1" w:styleId="CardIndentedChar">
    <w:name w:val="Card (Indented) Char"/>
    <w:basedOn w:val="DefaultParagraphFont"/>
    <w:link w:val="CardIndented"/>
    <w:rsid w:val="00FE7C32"/>
    <w:rPr>
      <w:rFonts w:ascii="Times New Roman" w:hAnsi="Times New Roman" w:cs="Calibri"/>
      <w:sz w:val="20"/>
    </w:rPr>
  </w:style>
  <w:style w:type="character" w:customStyle="1" w:styleId="hvr">
    <w:name w:val="hvr"/>
    <w:basedOn w:val="DefaultParagraphFont"/>
    <w:rsid w:val="006532A9"/>
  </w:style>
  <w:style w:type="character" w:customStyle="1" w:styleId="illustration">
    <w:name w:val="illustration"/>
    <w:basedOn w:val="DefaultParagraphFont"/>
    <w:rsid w:val="006532A9"/>
  </w:style>
  <w:style w:type="paragraph" w:customStyle="1" w:styleId="Card">
    <w:name w:val="Card"/>
    <w:basedOn w:val="Heading1"/>
    <w:link w:val="Hyperlink"/>
    <w:autoRedefine/>
    <w:uiPriority w:val="99"/>
    <w:qFormat/>
    <w:rsid w:val="000F64E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3268">
      <w:bodyDiv w:val="1"/>
      <w:marLeft w:val="0"/>
      <w:marRight w:val="0"/>
      <w:marTop w:val="0"/>
      <w:marBottom w:val="0"/>
      <w:divBdr>
        <w:top w:val="none" w:sz="0" w:space="0" w:color="auto"/>
        <w:left w:val="none" w:sz="0" w:space="0" w:color="auto"/>
        <w:bottom w:val="none" w:sz="0" w:space="0" w:color="auto"/>
        <w:right w:val="none" w:sz="0" w:space="0" w:color="auto"/>
      </w:divBdr>
    </w:div>
    <w:div w:id="278145141">
      <w:bodyDiv w:val="1"/>
      <w:marLeft w:val="0"/>
      <w:marRight w:val="0"/>
      <w:marTop w:val="0"/>
      <w:marBottom w:val="0"/>
      <w:divBdr>
        <w:top w:val="none" w:sz="0" w:space="0" w:color="auto"/>
        <w:left w:val="none" w:sz="0" w:space="0" w:color="auto"/>
        <w:bottom w:val="none" w:sz="0" w:space="0" w:color="auto"/>
        <w:right w:val="none" w:sz="0" w:space="0" w:color="auto"/>
      </w:divBdr>
    </w:div>
    <w:div w:id="97387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dar.wwu.edu/cgi/viewcontent.cgi?article=1068&amp;context=bpri_publications" TargetMode="External"/><Relationship Id="rId18" Type="http://schemas.openxmlformats.org/officeDocument/2006/relationships/hyperlink" Target="https://digitalcommons.law.seattleu.edu/cgi/viewcontent.cgi?article=1169&amp;context=ailj" TargetMode="External"/><Relationship Id="rId26" Type="http://schemas.openxmlformats.org/officeDocument/2006/relationships/hyperlink" Target="https://cedar.wwu.edu/bpri_publications/106" TargetMode="External"/><Relationship Id="rId39" Type="http://schemas.openxmlformats.org/officeDocument/2006/relationships/hyperlink" Target="http://www.msnbc.com/msnbc-news/watch/landowners-in-texas-react-to-trump-s-border-wall-1031520323691?cid=sm_npd_ms_fb_ma" TargetMode="External"/><Relationship Id="rId21" Type="http://schemas.openxmlformats.org/officeDocument/2006/relationships/hyperlink" Target="https://www.jstor.org/stable/24367734)" TargetMode="External"/><Relationship Id="rId34" Type="http://schemas.openxmlformats.org/officeDocument/2006/relationships/hyperlink" Target="https://muse.jhu.edu/chapter/1518397" TargetMode="External"/><Relationship Id="rId42" Type="http://schemas.openxmlformats.org/officeDocument/2006/relationships/hyperlink" Target="https://twitter.com/realDonaldTrump/status/908274366739345409" TargetMode="External"/><Relationship Id="rId47" Type="http://schemas.openxmlformats.org/officeDocument/2006/relationships/hyperlink" Target="http://politicalticker.blogs.cnn.com/2014/08/21/rick-perry-its-possible-isis-has-crossed-southern-border/" TargetMode="External"/><Relationship Id="rId50" Type="http://schemas.openxmlformats.org/officeDocument/2006/relationships/hyperlink" Target="https://www.facebook.com/notes/tucson-police-department/kidnappers-arrested-after-holding-teen-for-ransom/10152316287148531" TargetMode="External"/><Relationship Id="rId55" Type="http://schemas.openxmlformats.org/officeDocument/2006/relationships/hyperlink" Target="https://endofcapitalism.com/2010/10/17/revolution-and-american-indians-marxism-is-as-alien-to-my-culture-as-capitalism/" TargetMode="External"/><Relationship Id="rId63" Type="http://schemas.openxmlformats.org/officeDocument/2006/relationships/hyperlink" Target="http://motherjones.com/mojo/2010/05/ethnic-studies-banned-arizona" TargetMode="External"/><Relationship Id="rId68" Type="http://schemas.openxmlformats.org/officeDocument/2006/relationships/theme" Target="theme/theme1.xml"/><Relationship Id="rId7" Type="http://schemas.openxmlformats.org/officeDocument/2006/relationships/hyperlink" Target="https://cedar.wwu.edu/bpri_publications/69/" TargetMode="External"/><Relationship Id="rId2" Type="http://schemas.openxmlformats.org/officeDocument/2006/relationships/numbering" Target="numbering.xml"/><Relationship Id="rId16"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9" Type="http://schemas.openxmlformats.org/officeDocument/2006/relationships/hyperlink" Target="http://www.tiamatpublications.com/docs/imperialism_interview_article.pdf" TargetMode="External"/><Relationship Id="rId1" Type="http://schemas.openxmlformats.org/officeDocument/2006/relationships/customXml" Target="../customXml/item1.xml"/><Relationship Id="rId6" Type="http://schemas.openxmlformats.org/officeDocument/2006/relationships/hyperlink" Target="https://digitalcommons.law.seattleu.edu/cgi/viewcontent.cgi?article=1118&amp;context=ailj" TargetMode="External"/><Relationship Id="rId11" Type="http://schemas.openxmlformats.org/officeDocument/2006/relationships/hyperlink" Target="https://cedar.wwu.edu/bpri_publications/69/" TargetMode="External"/><Relationship Id="rId24" Type="http://schemas.openxmlformats.org/officeDocument/2006/relationships/hyperlink" Target="https://digitalcommons.law.seattleu.edu/cgi/viewcontent.cgi?article=1169&amp;context=ailj)" TargetMode="External"/><Relationship Id="rId32" Type="http://schemas.openxmlformats.org/officeDocument/2006/relationships/hyperlink" Target="https://medium.com/race-law-a-critical-analysis/the-border-crossed-us-the-tohono-oodham-s-nation-divide-32c9260f1458" TargetMode="External"/><Relationship Id="rId37" Type="http://schemas.openxmlformats.org/officeDocument/2006/relationships/hyperlink" Target="http://democrats-naturalresources.house.gov/imo/media/doc/NCAI%20Resolution%20Opposing%20Wall%20Construction%20Without%20Tribal%20Consent.pdf" TargetMode="External"/><Relationship Id="rId40" Type="http://schemas.openxmlformats.org/officeDocument/2006/relationships/hyperlink" Target="https://www.ice.gov/news/releases/native-task-force-shuts-down-smuggling-ring-operating-arizona-tribal-land" TargetMode="External"/><Relationship Id="rId45" Type="http://schemas.openxmlformats.org/officeDocument/2006/relationships/hyperlink" Target="https://www.linkedin.com/edu/university-of-the-pacific---mcgeorge-school-of-law-17976?trk=ppro_sprof" TargetMode="External"/><Relationship Id="rId53" Type="http://schemas.openxmlformats.org/officeDocument/2006/relationships/hyperlink" Target="https://endofcapitalism.com/2010/10/17/revolution-and-american-indians-marxism-is-as-alien-to-my-culture-as-capitalism/" TargetMode="External"/><Relationship Id="rId58" Type="http://schemas.openxmlformats.org/officeDocument/2006/relationships/hyperlink" Target="https://onlinelibrary.wiley.com/doi/epdf/10.1111/j.1541-0072.1988.tb00686.x" TargetMode="External"/><Relationship Id="rId66" Type="http://schemas.openxmlformats.org/officeDocument/2006/relationships/hyperlink" Target="http://motherjones.com/mojo/2010/05/arizona-students-illegal-immigrants" TargetMode="External"/><Relationship Id="rId5" Type="http://schemas.openxmlformats.org/officeDocument/2006/relationships/webSettings" Target="webSettings.xml"/><Relationship Id="rId15"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3" Type="http://schemas.openxmlformats.org/officeDocument/2006/relationships/hyperlink" Target="https://www.academia.edu/1033291/Cultural_Genocide_and_Key_International_Instruments_Framing_the_Indigenous_Experience?auto=download" TargetMode="External"/><Relationship Id="rId28" Type="http://schemas.openxmlformats.org/officeDocument/2006/relationships/hyperlink" Target="https://cedar.wwu.edu/bpri_publications/106" TargetMode="External"/><Relationship Id="rId36" Type="http://schemas.openxmlformats.org/officeDocument/2006/relationships/hyperlink" Target="https://www.nbcnews.com/news/latino/border-wall-push-creates-flap-house-national-butterfly-center-n786241" TargetMode="External"/><Relationship Id="rId49" Type="http://schemas.openxmlformats.org/officeDocument/2006/relationships/hyperlink" Target="http://www.foxnews.com/us/2014/08/29/online-posts-show-isis-eyeing-mexican-border-says-law-enforcment-bulletin/" TargetMode="External"/><Relationship Id="rId57" Type="http://schemas.openxmlformats.org/officeDocument/2006/relationships/hyperlink" Target="https://endofcapitalism.com/2010/10/17/revolution-and-american-indians-marxism-is-as-alien-to-my-culture-as-capitalism/" TargetMode="External"/><Relationship Id="rId61" Type="http://schemas.openxmlformats.org/officeDocument/2006/relationships/hyperlink" Target="https://www.theguardian.com/profile/www.azleg.gov/legtext/49leg/2r/bills/hb2281p.pdf" TargetMode="External"/><Relationship Id="rId10" Type="http://schemas.openxmlformats.org/officeDocument/2006/relationships/hyperlink" Target="https://www.theguardian.com/commentisfree/2018/mar/03/dreamers-daca-indigenous-peoples-americas" TargetMode="External"/><Relationship Id="rId19" Type="http://schemas.openxmlformats.org/officeDocument/2006/relationships/hyperlink" Target="https://www.theguardian.com/commentisfree/2018/mar/03/dreamers-daca-indigenous-peoples-americas" TargetMode="External"/><Relationship Id="rId31" Type="http://schemas.openxmlformats.org/officeDocument/2006/relationships/hyperlink" Target="https://medium.com/race-law-a-critical-analysis/the-border-crossed-us-the-tohono-oodham-s-nation-divide-32c9260f1458" TargetMode="External"/><Relationship Id="rId44" Type="http://schemas.openxmlformats.org/officeDocument/2006/relationships/hyperlink" Target="https://digitalcommons.law.seattleu.edu/cgi/viewcontent.cgi?article=1169&amp;context=ailj" TargetMode="External"/><Relationship Id="rId52" Type="http://schemas.openxmlformats.org/officeDocument/2006/relationships/hyperlink" Target="https://www.cnn.com/2018/06/08/politics/national-house-vote-wave/index.html" TargetMode="External"/><Relationship Id="rId60" Type="http://schemas.openxmlformats.org/officeDocument/2006/relationships/hyperlink" Target="https://www.jstor.org/stable/24367734)" TargetMode="External"/><Relationship Id="rId65" Type="http://schemas.openxmlformats.org/officeDocument/2006/relationships/hyperlink" Target="http://en.wikipedia.org/wiki/Arizona_SB_1070" TargetMode="External"/><Relationship Id="rId4" Type="http://schemas.openxmlformats.org/officeDocument/2006/relationships/settings" Target="settings.xml"/><Relationship Id="rId9" Type="http://schemas.openxmlformats.org/officeDocument/2006/relationships/hyperlink" Target="https://www.theguardian.com/commentisfree/2018/mar/03/dreamers-daca-indigenous-peoples-americas" TargetMode="External"/><Relationship Id="rId14" Type="http://schemas.openxmlformats.org/officeDocument/2006/relationships/hyperlink" Target="https://dictionary.cambridge.org/us/dictionary/english/immigration" TargetMode="External"/><Relationship Id="rId22" Type="http://schemas.openxmlformats.org/officeDocument/2006/relationships/hyperlink" Target="http://www.questia.com/read/8972707" TargetMode="External"/><Relationship Id="rId27" Type="http://schemas.openxmlformats.org/officeDocument/2006/relationships/hyperlink" Target="https://cedar.wwu.edu/bpri_publications/106" TargetMode="External"/><Relationship Id="rId30" Type="http://schemas.openxmlformats.org/officeDocument/2006/relationships/hyperlink" Target="https://medium.com/race-law-a-critical-analysis/the-border-crossed-us-the-tohono-oodham-s-nation-divide-32c9260f1458" TargetMode="External"/><Relationship Id="rId35" Type="http://schemas.openxmlformats.org/officeDocument/2006/relationships/hyperlink" Target="https://muse.jhu.edu/chapter/1518397" TargetMode="External"/><Relationship Id="rId43" Type="http://schemas.openxmlformats.org/officeDocument/2006/relationships/hyperlink" Target="https://www.jstor.org/stable/1409565)" TargetMode="External"/><Relationship Id="rId48" Type="http://schemas.openxmlformats.org/officeDocument/2006/relationships/hyperlink" Target="http://www.judicialwatch.org/blog/2014/08/feds-isis-on-us-border/" TargetMode="External"/><Relationship Id="rId56" Type="http://schemas.openxmlformats.org/officeDocument/2006/relationships/hyperlink" Target="https://endofcapitalism.com/2010/10/17/revolution-and-american-indians-marxism-is-as-alien-to-my-culture-as-capitalism/" TargetMode="External"/><Relationship Id="rId64" Type="http://schemas.openxmlformats.org/officeDocument/2006/relationships/hyperlink" Target="http://www.u-s-history.com/pages/h337.html" TargetMode="External"/><Relationship Id="rId8" Type="http://schemas.openxmlformats.org/officeDocument/2006/relationships/hyperlink" Target="https://cedar.wwu.edu/bpri_publications/69/" TargetMode="External"/><Relationship Id="rId51" Type="http://schemas.openxmlformats.org/officeDocument/2006/relationships/hyperlink" Target="http://tucson.com/star-story-on-terrorism-and-the-border/pdf_9056b150-cf5b-11e0-8b8a-001cc4c03286.html" TargetMode="External"/><Relationship Id="rId3" Type="http://schemas.openxmlformats.org/officeDocument/2006/relationships/styles" Target="styles.xml"/><Relationship Id="rId12" Type="http://schemas.openxmlformats.org/officeDocument/2006/relationships/hyperlink" Target="https://cedar.wwu.edu/bpri_publications/69/" TargetMode="External"/><Relationship Id="rId17" Type="http://schemas.openxmlformats.org/officeDocument/2006/relationships/hyperlink" Target="file:///C:/Users/johnl/Downloads/Smith%20Jay%20Treaty%20Final%2011-18.pdf" TargetMode="External"/><Relationship Id="rId25" Type="http://schemas.openxmlformats.org/officeDocument/2006/relationships/hyperlink" Target="https://digitalcommons.law.seattleu.edu/cgi/viewcontent.cgi?article=1118&amp;context=ailj" TargetMode="External"/><Relationship Id="rId33" Type="http://schemas.openxmlformats.org/officeDocument/2006/relationships/hyperlink" Target="https://medium.com/race-law-a-critical-analysis/the-border-crossed-us-the-tohono-oodham-s-nation-divide-32c9260f1458" TargetMode="External"/><Relationship Id="rId38" Type="http://schemas.openxmlformats.org/officeDocument/2006/relationships/hyperlink" Target="https://www.nbcnews.com/politics/donald-trump/donald-trump-s-border-wall-progress-report-n764726" TargetMode="External"/><Relationship Id="rId46" Type="http://schemas.openxmlformats.org/officeDocument/2006/relationships/hyperlink" Target="https://cedar.wwu.edu/bpri_publications/64/" TargetMode="External"/><Relationship Id="rId59" Type="http://schemas.openxmlformats.org/officeDocument/2006/relationships/hyperlink" Target="https://onlinelibrary.wiley.com/doi/epdf/10.1111/j.1541-0072.1988.tb00686.x" TargetMode="External"/><Relationship Id="rId67" Type="http://schemas.openxmlformats.org/officeDocument/2006/relationships/fontTable" Target="fontTable.xml"/><Relationship Id="rId20" Type="http://schemas.openxmlformats.org/officeDocument/2006/relationships/hyperlink" Target="https://www.jstor.org/stable/1409565)" TargetMode="External"/><Relationship Id="rId41" Type="http://schemas.openxmlformats.org/officeDocument/2006/relationships/hyperlink" Target="https://www.nbcnews.com/politics/donald-trump/donald-trump-s-border-wall-progress-report-n764726" TargetMode="External"/><Relationship Id="rId54" Type="http://schemas.openxmlformats.org/officeDocument/2006/relationships/hyperlink" Target="https://endofcapitalism.com/2010/10/17/revolution-and-american-indians-marxism-is-as-alien-to-my-culture-as-capitalism/" TargetMode="External"/><Relationship Id="rId62" Type="http://schemas.openxmlformats.org/officeDocument/2006/relationships/hyperlink" Target="http://drcintli.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98E66-1FC2-4416-A34B-4CB302782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51974</Words>
  <Characters>296257</Characters>
  <Application>Microsoft Office Word</Application>
  <DocSecurity>0</DocSecurity>
  <Lines>2468</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Lawson</dc:creator>
  <cp:keywords>5.1.1</cp:keywords>
  <dc:description/>
  <cp:lastModifiedBy>Watson, Carly</cp:lastModifiedBy>
  <cp:revision>2</cp:revision>
  <dcterms:created xsi:type="dcterms:W3CDTF">2018-07-30T00:57:00Z</dcterms:created>
  <dcterms:modified xsi:type="dcterms:W3CDTF">2018-07-30T00:57:00Z</dcterms:modified>
</cp:coreProperties>
</file>