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16338B" w14:textId="77777777" w:rsidR="00E42E4C" w:rsidRDefault="003C24E7" w:rsidP="003C24E7">
      <w:pPr>
        <w:pStyle w:val="Heading1"/>
      </w:pPr>
      <w:r>
        <w:t>BH nurses case neg</w:t>
      </w:r>
    </w:p>
    <w:p w14:paraId="2AE2F8D1" w14:textId="6D5F14C2" w:rsidR="00D761AD" w:rsidRDefault="00BC0E03" w:rsidP="00BC0E03">
      <w:pPr>
        <w:pStyle w:val="Heading2"/>
      </w:pPr>
      <w:r>
        <w:t>notes</w:t>
      </w:r>
    </w:p>
    <w:p w14:paraId="04CAA66B" w14:textId="11A23E3D" w:rsidR="00BC0E03" w:rsidRDefault="00C273F7" w:rsidP="00C273F7">
      <w:pPr>
        <w:pStyle w:val="Heading3"/>
      </w:pPr>
      <w:r>
        <w:t>possible</w:t>
      </w:r>
      <w:r w:rsidR="00BC0E03">
        <w:t xml:space="preserve"> 2nrs- </w:t>
      </w:r>
    </w:p>
    <w:p w14:paraId="73AC5806" w14:textId="71512AF6" w:rsidR="00BC0E03" w:rsidRDefault="00BC0E03" w:rsidP="005F786E">
      <w:pPr>
        <w:pStyle w:val="Heading4"/>
        <w:numPr>
          <w:ilvl w:val="0"/>
          <w:numId w:val="25"/>
        </w:numPr>
      </w:pPr>
      <w:r>
        <w:t>African nurses PIC w the African brain drain scenario</w:t>
      </w:r>
    </w:p>
    <w:p w14:paraId="231B81D9" w14:textId="19A82561" w:rsidR="00BC0E03" w:rsidRDefault="00BC0E03" w:rsidP="005F786E">
      <w:pPr>
        <w:pStyle w:val="Heading4"/>
        <w:numPr>
          <w:ilvl w:val="0"/>
          <w:numId w:val="25"/>
        </w:numPr>
      </w:pPr>
      <w:r>
        <w:t>brain drain DA + the native nurse case turn/dependency stuff</w:t>
      </w:r>
    </w:p>
    <w:p w14:paraId="51EA03FF" w14:textId="665308B9" w:rsidR="00BC0E03" w:rsidRDefault="00BC0E03" w:rsidP="005F786E">
      <w:pPr>
        <w:pStyle w:val="Heading4"/>
        <w:numPr>
          <w:ilvl w:val="0"/>
          <w:numId w:val="25"/>
        </w:numPr>
      </w:pPr>
      <w:r>
        <w:t xml:space="preserve">H-1C CP+ brain drain </w:t>
      </w:r>
    </w:p>
    <w:p w14:paraId="62AEC89D" w14:textId="6A3326A4" w:rsidR="00BC0E03" w:rsidRDefault="00BC0E03" w:rsidP="005F786E">
      <w:pPr>
        <w:pStyle w:val="Heading4"/>
        <w:numPr>
          <w:ilvl w:val="0"/>
          <w:numId w:val="25"/>
        </w:numPr>
      </w:pPr>
      <w:r>
        <w:t xml:space="preserve">Parole + opioid adv + fund medical </w:t>
      </w:r>
      <w:proofErr w:type="spellStart"/>
      <w:r>
        <w:t>schools+STEM</w:t>
      </w:r>
      <w:proofErr w:type="spellEnd"/>
      <w:r>
        <w:t xml:space="preserve"> </w:t>
      </w:r>
      <w:proofErr w:type="spellStart"/>
      <w:r>
        <w:t>edu</w:t>
      </w:r>
      <w:proofErr w:type="spellEnd"/>
      <w:r>
        <w:t xml:space="preserve"> CP + backlog DA</w:t>
      </w:r>
    </w:p>
    <w:p w14:paraId="475E45AF" w14:textId="6FAF593E" w:rsidR="00BC0E03" w:rsidRDefault="00BC0E03" w:rsidP="005F786E">
      <w:pPr>
        <w:pStyle w:val="Heading4"/>
        <w:numPr>
          <w:ilvl w:val="0"/>
          <w:numId w:val="25"/>
        </w:numPr>
      </w:pPr>
      <w:r>
        <w:t xml:space="preserve">wages DA +case (requires you winning </w:t>
      </w:r>
      <w:proofErr w:type="spellStart"/>
      <w:r>
        <w:t>theres</w:t>
      </w:r>
      <w:proofErr w:type="spellEnd"/>
      <w:r>
        <w:t xml:space="preserve"> not a shortage now)</w:t>
      </w:r>
    </w:p>
    <w:p w14:paraId="07389A30" w14:textId="38A33080" w:rsidR="00C273F7" w:rsidRDefault="00C273F7" w:rsidP="00C273F7">
      <w:pPr>
        <w:pStyle w:val="Heading4"/>
        <w:numPr>
          <w:ilvl w:val="0"/>
          <w:numId w:val="25"/>
        </w:numPr>
      </w:pPr>
      <w:proofErr w:type="spellStart"/>
      <w:r>
        <w:t>Neolib</w:t>
      </w:r>
      <w:proofErr w:type="spellEnd"/>
      <w:r>
        <w:t xml:space="preserve"> K + dependency case turn</w:t>
      </w:r>
    </w:p>
    <w:p w14:paraId="012FEE26" w14:textId="46E81C5A" w:rsidR="00C273F7" w:rsidRPr="00C273F7" w:rsidRDefault="00B45F2B" w:rsidP="00C273F7">
      <w:pPr>
        <w:pStyle w:val="Heading4"/>
        <w:numPr>
          <w:ilvl w:val="0"/>
          <w:numId w:val="25"/>
        </w:numPr>
      </w:pPr>
      <w:r>
        <w:t xml:space="preserve">midterms DA+ case (not the best </w:t>
      </w:r>
      <w:proofErr w:type="spellStart"/>
      <w:r>
        <w:t>tbh</w:t>
      </w:r>
      <w:proofErr w:type="spellEnd"/>
      <w:r>
        <w:t>)</w:t>
      </w:r>
    </w:p>
    <w:p w14:paraId="5288A0DB" w14:textId="4C75457F" w:rsidR="00B45F2B" w:rsidRDefault="00B45F2B" w:rsidP="003C24E7">
      <w:pPr>
        <w:pStyle w:val="Heading1"/>
      </w:pPr>
      <w:r>
        <w:t>K</w:t>
      </w:r>
    </w:p>
    <w:p w14:paraId="5E8FC494" w14:textId="46D56224" w:rsidR="00B45F2B" w:rsidRDefault="00B45F2B" w:rsidP="00B45F2B">
      <w:pPr>
        <w:pStyle w:val="Heading2"/>
      </w:pPr>
      <w:proofErr w:type="spellStart"/>
      <w:r>
        <w:t>Neolib</w:t>
      </w:r>
      <w:proofErr w:type="spellEnd"/>
      <w:r>
        <w:t xml:space="preserve"> K</w:t>
      </w:r>
    </w:p>
    <w:p w14:paraId="49F7E9E9" w14:textId="66FFDAFD" w:rsidR="00B45F2B" w:rsidRDefault="00B45F2B" w:rsidP="00B45F2B">
      <w:pPr>
        <w:pStyle w:val="Heading3"/>
      </w:pPr>
      <w:r>
        <w:t xml:space="preserve"> food sovereignty links</w:t>
      </w:r>
    </w:p>
    <w:p w14:paraId="24FD6837" w14:textId="649E3113" w:rsidR="00B45F2B" w:rsidRDefault="00B45F2B" w:rsidP="00B45F2B">
      <w:pPr>
        <w:pStyle w:val="Heading4"/>
        <w:rPr>
          <w:bdr w:val="none" w:sz="0" w:space="0" w:color="auto" w:frame="1"/>
          <w:shd w:val="clear" w:color="auto" w:fill="FFFFFF"/>
        </w:rPr>
      </w:pPr>
      <w:r>
        <w:rPr>
          <w:bdr w:val="none" w:sz="0" w:space="0" w:color="auto" w:frame="1"/>
          <w:shd w:val="clear" w:color="auto" w:fill="FFFFFF"/>
        </w:rPr>
        <w:t>food security is a conception specifically revealing consumption patterns</w:t>
      </w:r>
    </w:p>
    <w:p w14:paraId="70BE7727" w14:textId="77777777" w:rsidR="00B45F2B" w:rsidRPr="00750A0E" w:rsidRDefault="00B45F2B" w:rsidP="00B45F2B">
      <w:pPr>
        <w:rPr>
          <w:rFonts w:asciiTheme="majorHAnsi" w:hAnsiTheme="majorHAnsi" w:cstheme="majorHAnsi"/>
          <w:color w:val="000000" w:themeColor="text1"/>
          <w:szCs w:val="22"/>
        </w:rPr>
      </w:pPr>
      <w:r w:rsidRPr="00C56485">
        <w:rPr>
          <w:rFonts w:asciiTheme="majorHAnsi" w:hAnsiTheme="majorHAnsi" w:cstheme="majorHAnsi"/>
          <w:bCs/>
          <w:color w:val="000000" w:themeColor="text1"/>
          <w:szCs w:val="22"/>
          <w:bdr w:val="none" w:sz="0" w:space="0" w:color="auto" w:frame="1"/>
          <w:shd w:val="clear" w:color="auto" w:fill="FFFFFF"/>
        </w:rPr>
        <w:t xml:space="preserve">William D. </w:t>
      </w:r>
      <w:proofErr w:type="spellStart"/>
      <w:r w:rsidRPr="00C56485">
        <w:rPr>
          <w:rStyle w:val="Heading4Char"/>
        </w:rPr>
        <w:t>Schanbacher</w:t>
      </w:r>
      <w:proofErr w:type="spellEnd"/>
      <w:r w:rsidRPr="00C56485">
        <w:rPr>
          <w:rFonts w:asciiTheme="majorHAnsi" w:hAnsiTheme="majorHAnsi" w:cstheme="majorHAnsi"/>
          <w:color w:val="000000" w:themeColor="text1"/>
          <w:szCs w:val="22"/>
          <w:shd w:val="clear" w:color="auto" w:fill="FFFFFF"/>
        </w:rPr>
        <w:t>, 20</w:t>
      </w:r>
      <w:r w:rsidRPr="00C56485">
        <w:rPr>
          <w:rStyle w:val="Heading4Char"/>
        </w:rPr>
        <w:t>10</w:t>
      </w:r>
      <w:r w:rsidRPr="00C56485">
        <w:rPr>
          <w:rFonts w:asciiTheme="majorHAnsi" w:hAnsiTheme="majorHAnsi" w:cstheme="majorHAnsi"/>
          <w:color w:val="000000" w:themeColor="text1"/>
          <w:szCs w:val="22"/>
          <w:shd w:val="clear" w:color="auto" w:fill="FFFFFF"/>
        </w:rPr>
        <w:t xml:space="preserve"> PhD, is a scholar of religion and social ethics and received his PhD from Claremont Graduate University, Claremont, CA. He currently lives and teaches in Colorado.</w:t>
      </w:r>
      <w:r>
        <w:rPr>
          <w:rFonts w:asciiTheme="majorHAnsi" w:hAnsiTheme="majorHAnsi" w:cstheme="majorHAnsi"/>
          <w:color w:val="000000" w:themeColor="text1"/>
          <w:szCs w:val="22"/>
          <w:shd w:val="clear" w:color="auto" w:fill="FFFFFF"/>
        </w:rPr>
        <w:t xml:space="preserve"> </w:t>
      </w:r>
      <w:r w:rsidRPr="00C56485">
        <w:rPr>
          <w:rFonts w:asciiTheme="majorHAnsi" w:hAnsiTheme="majorHAnsi" w:cstheme="majorHAnsi"/>
          <w:color w:val="000000" w:themeColor="text1"/>
          <w:szCs w:val="22"/>
          <w:shd w:val="clear" w:color="auto" w:fill="FFFFFF"/>
        </w:rPr>
        <w:t>“</w:t>
      </w:r>
      <w:r w:rsidRPr="00C56485">
        <w:rPr>
          <w:rFonts w:asciiTheme="majorHAnsi" w:hAnsiTheme="majorHAnsi" w:cstheme="majorHAnsi"/>
          <w:bCs/>
          <w:color w:val="000000" w:themeColor="text1"/>
          <w:szCs w:val="22"/>
        </w:rPr>
        <w:t>The Politics of Food</w:t>
      </w:r>
      <w:r>
        <w:rPr>
          <w:rFonts w:asciiTheme="majorHAnsi" w:hAnsiTheme="majorHAnsi" w:cstheme="majorHAnsi"/>
          <w:color w:val="000000" w:themeColor="text1"/>
          <w:szCs w:val="22"/>
        </w:rPr>
        <w:t xml:space="preserve"> </w:t>
      </w:r>
      <w:proofErr w:type="gramStart"/>
      <w:r w:rsidRPr="00C56485">
        <w:rPr>
          <w:rFonts w:asciiTheme="majorHAnsi" w:hAnsiTheme="majorHAnsi" w:cstheme="majorHAnsi"/>
          <w:bCs/>
          <w:color w:val="000000" w:themeColor="text1"/>
          <w:szCs w:val="22"/>
        </w:rPr>
        <w:t>The</w:t>
      </w:r>
      <w:proofErr w:type="gramEnd"/>
      <w:r w:rsidRPr="00C56485">
        <w:rPr>
          <w:rFonts w:asciiTheme="majorHAnsi" w:hAnsiTheme="majorHAnsi" w:cstheme="majorHAnsi"/>
          <w:bCs/>
          <w:color w:val="000000" w:themeColor="text1"/>
          <w:szCs w:val="22"/>
        </w:rPr>
        <w:t xml:space="preserve"> Global Conflict between Food Security and Food Sovereignty</w:t>
      </w:r>
      <w:r>
        <w:rPr>
          <w:rFonts w:asciiTheme="majorHAnsi" w:hAnsiTheme="majorHAnsi" w:cstheme="majorHAnsi"/>
          <w:bCs/>
          <w:color w:val="000000" w:themeColor="text1"/>
          <w:szCs w:val="22"/>
        </w:rPr>
        <w:t>”</w:t>
      </w:r>
      <w:r>
        <w:rPr>
          <w:rFonts w:asciiTheme="majorHAnsi" w:hAnsiTheme="majorHAnsi" w:cstheme="majorHAnsi"/>
          <w:color w:val="000000" w:themeColor="text1"/>
          <w:szCs w:val="22"/>
        </w:rPr>
        <w:t xml:space="preserve"> </w:t>
      </w:r>
      <w:r w:rsidRPr="00750A0E">
        <w:rPr>
          <w:rFonts w:asciiTheme="majorHAnsi" w:hAnsiTheme="majorHAnsi" w:cstheme="majorHAnsi"/>
          <w:color w:val="000000" w:themeColor="text1"/>
          <w:szCs w:val="22"/>
          <w:shd w:val="clear" w:color="auto" w:fill="FFFFFF"/>
        </w:rPr>
        <w:t>https://www.abc-clio.com/ABC-CLIOCorporate/product.aspx?pc=D5670C</w:t>
      </w:r>
      <w:r>
        <w:rPr>
          <w:rFonts w:asciiTheme="majorHAnsi" w:hAnsiTheme="majorHAnsi" w:cstheme="majorHAnsi"/>
          <w:color w:val="000000" w:themeColor="text1"/>
          <w:szCs w:val="22"/>
          <w:shd w:val="clear" w:color="auto" w:fill="FFFFFF"/>
        </w:rPr>
        <w:t>//ZL</w:t>
      </w:r>
    </w:p>
    <w:p w14:paraId="55EDF5D9" w14:textId="77777777" w:rsidR="00B45F2B" w:rsidRDefault="00B45F2B" w:rsidP="00B45F2B">
      <w:pPr>
        <w:spacing w:after="0" w:line="240" w:lineRule="auto"/>
        <w:rPr>
          <w:rStyle w:val="Emphasis"/>
        </w:rPr>
      </w:pPr>
      <w:r w:rsidRPr="00C56485">
        <w:rPr>
          <w:rFonts w:ascii="Times New Roman" w:eastAsia="Times New Roman" w:hAnsi="Times New Roman" w:cs="Times New Roman"/>
          <w:sz w:val="24"/>
        </w:rPr>
        <w:t xml:space="preserve">Chapter one analyzes the notion of food security deployed by organizations such as the United Nation’s Food and Agricultural Organization </w:t>
      </w:r>
      <w:proofErr w:type="gramStart"/>
      <w:r w:rsidRPr="00C56485">
        <w:rPr>
          <w:rFonts w:ascii="Times New Roman" w:eastAsia="Times New Roman" w:hAnsi="Times New Roman" w:cs="Times New Roman"/>
          <w:sz w:val="24"/>
        </w:rPr>
        <w:t>( FAO</w:t>
      </w:r>
      <w:proofErr w:type="gramEnd"/>
      <w:r w:rsidRPr="00C56485">
        <w:rPr>
          <w:rFonts w:ascii="Times New Roman" w:eastAsia="Times New Roman" w:hAnsi="Times New Roman" w:cs="Times New Roman"/>
          <w:sz w:val="24"/>
        </w:rPr>
        <w:t xml:space="preserve">) and the International Fund for Agricultural Development ( IFAD), as well as multilateral organizations including the World Bank, the International Introduction xi Monetary Fund ( IMF ), and the World Trade Organization ( WTO). While the WTO, World Bank, and IMF do not offer a systematic definition of food security, they deserve special attention given their direct influence upon global economic management and integration. </w:t>
      </w:r>
      <w:r w:rsidRPr="00750A0E">
        <w:rPr>
          <w:rStyle w:val="Emphasis"/>
        </w:rPr>
        <w:t>Focusing specifically on production, distribution, and consumption patterns illustrates how food security is conceived and theorized both explicitly and implicitly within these institutions, and introduces the way food security falls somewhere along the spectrum of developmental and neoliberal models of globalization.</w:t>
      </w:r>
      <w:r w:rsidRPr="00C56485">
        <w:rPr>
          <w:rFonts w:ascii="Times New Roman" w:eastAsia="Times New Roman" w:hAnsi="Times New Roman" w:cs="Times New Roman"/>
          <w:sz w:val="24"/>
        </w:rPr>
        <w:t xml:space="preserve"> </w:t>
      </w:r>
      <w:r w:rsidRPr="00750A0E">
        <w:rPr>
          <w:rStyle w:val="Emphasis"/>
        </w:rPr>
        <w:t>Although this chapter ultimately argues that neoliberal, free-market economic concepts such as trade liberalization, deregulation, privatization, and growth still remain the dominant ethos of multilateral organizations, developmental approaches have identified past failures of World Bank, IMF, and WTO policies, and thus have begun reformulating strategies to more adequately attend to these failures. On an analytical level, what is important about examining how these organizations conceive of global poverty in general, and food security as an aspect of global poverty in particular, is the fact that there is a spectrum of theory and policy</w:t>
      </w:r>
      <w:r w:rsidRPr="00750A0E">
        <w:rPr>
          <w:rStyle w:val="StyleUnderline"/>
        </w:rPr>
        <w:t>. Developmental economic approaches utilized primarily by the FAO and IFAD have adjusted to past failures of many World Bank, IMF, and WTO policies, and have recognized that the effort to achieve food security must involve greater levels of sustainable development, agricultural reform, and coordination with the agricultural communities affected by policy</w:t>
      </w:r>
      <w:r w:rsidRPr="00C56485">
        <w:rPr>
          <w:rFonts w:ascii="Times New Roman" w:eastAsia="Times New Roman" w:hAnsi="Times New Roman" w:cs="Times New Roman"/>
          <w:sz w:val="24"/>
        </w:rPr>
        <w:t>.</w:t>
      </w:r>
      <w:r w:rsidRPr="00750A0E">
        <w:rPr>
          <w:rStyle w:val="Emphasis"/>
        </w:rPr>
        <w:t xml:space="preserve"> Indeed, even the World Bank, IMF, and WTO have recognized many failures of past policy and have begun, at least on a rhetorical level, to reconsider how their policies should be reformulated in the future. With that said, however, this chapter demonstrates that, on a foundational level, food security remains entrenched in a particular conception of human relations, a conception that understands the human qua human as homo </w:t>
      </w:r>
      <w:proofErr w:type="spellStart"/>
      <w:r w:rsidRPr="00750A0E">
        <w:rPr>
          <w:rStyle w:val="Emphasis"/>
        </w:rPr>
        <w:t>economicus</w:t>
      </w:r>
      <w:proofErr w:type="spellEnd"/>
      <w:r w:rsidRPr="00750A0E">
        <w:rPr>
          <w:rStyle w:val="Emphasis"/>
        </w:rPr>
        <w:t xml:space="preserve">, or the economic man. The principle aim of highlighting this conception of humanity, which will be clarified in chapters three and five, is to demonstrate how this conception not only influences the nature of policy, but perhaps more importantly, reflects a notion of human relations that is contestable. After investigating these themes, a brief historical overview provides the contextual conditions, such as the rise of developmental economic growth paradigms, for what is now coined the global politics of food. </w:t>
      </w:r>
    </w:p>
    <w:p w14:paraId="00810E7B" w14:textId="54CB4A65" w:rsidR="00B45F2B" w:rsidRDefault="004E1190" w:rsidP="004E1190">
      <w:pPr>
        <w:pStyle w:val="Heading3"/>
      </w:pPr>
      <w:r w:rsidRPr="004E1190">
        <w:t>chains of care links</w:t>
      </w:r>
    </w:p>
    <w:p w14:paraId="504C69AA" w14:textId="77777777" w:rsidR="00DE097B" w:rsidRDefault="00DE097B" w:rsidP="00DE097B">
      <w:pPr>
        <w:pStyle w:val="Heading4"/>
      </w:pPr>
      <w:r>
        <w:t xml:space="preserve">“pull factors” from the North leave countries with higher rates of disease with no healthcare </w:t>
      </w:r>
      <w:proofErr w:type="spellStart"/>
      <w:r>
        <w:t>practioners</w:t>
      </w:r>
      <w:proofErr w:type="spellEnd"/>
    </w:p>
    <w:p w14:paraId="1E7E827D" w14:textId="77777777" w:rsidR="00DE097B" w:rsidRPr="00D758A5" w:rsidRDefault="00DE097B" w:rsidP="00DE097B">
      <w:pPr>
        <w:rPr>
          <w:b/>
          <w:sz w:val="26"/>
          <w:u w:val="single"/>
        </w:rPr>
      </w:pPr>
      <w:proofErr w:type="spellStart"/>
      <w:r>
        <w:rPr>
          <w:rStyle w:val="Style13ptBold"/>
        </w:rPr>
        <w:t>Kofman</w:t>
      </w:r>
      <w:proofErr w:type="spellEnd"/>
      <w:r>
        <w:rPr>
          <w:rStyle w:val="Style13ptBold"/>
        </w:rPr>
        <w:t xml:space="preserve"> and Raghuram 09 </w:t>
      </w:r>
      <w:r w:rsidRPr="00EC4EB2">
        <w:t>Eleonore – Professor of Gender, Migration and Citizenship at Middlesex University. She co-directs the Social Policy Research Centre</w:t>
      </w:r>
      <w:r>
        <w:t xml:space="preserve">. </w:t>
      </w:r>
      <w:r w:rsidRPr="00EC4EB2">
        <w:t>Parvati – Professor in Geography and Migration at the Open University. She came to the UK after her MA in India. She completed her PhD at the University of Newcastle-upon-Tyne in 1993 and worked in Middlesex and Nottingham Trent Universities, co-edits the journal South Asian Diaspora and the Palgrave Pivot series Mobility and Politics. “The Implications of Migration for Gender and Care Regimes in the Global South” United Nations Research Institute for Social Development</w:t>
      </w:r>
      <w:r>
        <w:t xml:space="preserve">. </w:t>
      </w:r>
      <w:r w:rsidRPr="00EC4EB2">
        <w:t xml:space="preserve">Social Policy and Development </w:t>
      </w:r>
      <w:proofErr w:type="spellStart"/>
      <w:r w:rsidRPr="00EC4EB2">
        <w:t>Programme</w:t>
      </w:r>
      <w:proofErr w:type="spellEnd"/>
      <w:r w:rsidRPr="00EC4EB2">
        <w:t xml:space="preserve"> Paper Number 41 July 2009 </w:t>
      </w:r>
    </w:p>
    <w:p w14:paraId="40EC9CE9" w14:textId="799FCB91" w:rsidR="00DE097B" w:rsidRPr="00DE097B" w:rsidRDefault="00DE097B" w:rsidP="00DE097B">
      <w:r w:rsidRPr="002362F0">
        <w:t xml:space="preserve">The impact of female migration too has usually been studied within the context of the family. However, </w:t>
      </w:r>
      <w:r w:rsidRPr="00D63247">
        <w:rPr>
          <w:rStyle w:val="StyleUnderline"/>
        </w:rPr>
        <w:t>the locus of the care deficit is not just the family but also state institutions, the market and NGOs</w:t>
      </w:r>
      <w:r w:rsidRPr="002362F0">
        <w:t xml:space="preserve">. </w:t>
      </w:r>
      <w:r w:rsidRPr="00D63247">
        <w:rPr>
          <w:rStyle w:val="StyleUnderline"/>
        </w:rPr>
        <w:t>This is particularly clear in the case of some skilled sectors such as nursing</w:t>
      </w:r>
      <w:r w:rsidRPr="002362F0">
        <w:t xml:space="preserve"> (Ball 2004; Mensah et al. 2005) </w:t>
      </w:r>
      <w:r w:rsidRPr="00D63247">
        <w:rPr>
          <w:rStyle w:val="StyleUnderline"/>
        </w:rPr>
        <w:t>where under-resourced health systems and poor working conditions act as “push” factors for nurses to migrate, while the huge global demand for their services in the North “pulls” them. This care chain</w:t>
      </w:r>
      <w:r w:rsidRPr="002362F0">
        <w:t xml:space="preserve"> (</w:t>
      </w:r>
      <w:proofErr w:type="spellStart"/>
      <w:r w:rsidRPr="002362F0">
        <w:t>Yeates</w:t>
      </w:r>
      <w:proofErr w:type="spellEnd"/>
      <w:r w:rsidRPr="002362F0">
        <w:t xml:space="preserve"> 2004, 2005) </w:t>
      </w:r>
      <w:r w:rsidRPr="00D63247">
        <w:rPr>
          <w:rStyle w:val="StyleUnderline"/>
        </w:rPr>
        <w:t>has meant that unfortunately, sub</w:t>
      </w:r>
      <w:r>
        <w:rPr>
          <w:rStyle w:val="StyleUnderline"/>
        </w:rPr>
        <w:t>-</w:t>
      </w:r>
      <w:r w:rsidRPr="00D63247">
        <w:rPr>
          <w:rStyle w:val="StyleUnderline"/>
        </w:rPr>
        <w:t>Saharan African countries, with some of the highest rate of infectious disease in the world (25 per cent), retain only 1.3 per cent of the world’s health-care practitioners</w:t>
      </w:r>
      <w:r w:rsidRPr="002362F0">
        <w:t xml:space="preserve">. Other services </w:t>
      </w:r>
      <w:proofErr w:type="spellStart"/>
      <w:r w:rsidRPr="002362F0">
        <w:t>too</w:t>
      </w:r>
      <w:proofErr w:type="spellEnd"/>
      <w:r w:rsidRPr="002362F0">
        <w:t xml:space="preserve"> face the impact of care loss, as for example, teaching (Voigt-Graf 2003), where the effects of largescale migration have been felt as deteriorating provisions. Most of the literature as it pertains to female skilled migrants focuses on feminized sectors, although such </w:t>
      </w:r>
      <w:r w:rsidRPr="00D241FC">
        <w:rPr>
          <w:rStyle w:val="StyleUnderline"/>
        </w:rPr>
        <w:t xml:space="preserve">care chains and their impact on care provision in origin countries may also be traced through the more </w:t>
      </w:r>
      <w:proofErr w:type="spellStart"/>
      <w:r w:rsidRPr="00D241FC">
        <w:rPr>
          <w:rStyle w:val="StyleUnderline"/>
        </w:rPr>
        <w:t>maledominated</w:t>
      </w:r>
      <w:proofErr w:type="spellEnd"/>
      <w:r w:rsidRPr="00D241FC">
        <w:rPr>
          <w:rStyle w:val="StyleUnderline"/>
        </w:rPr>
        <w:t xml:space="preserve"> care sector such as doctors</w:t>
      </w:r>
      <w:r w:rsidRPr="002362F0">
        <w:t xml:space="preserve"> (Raghuram 2008a). </w:t>
      </w:r>
      <w:r w:rsidRPr="00D241FC">
        <w:rPr>
          <w:rStyle w:val="StyleUnderline"/>
        </w:rPr>
        <w:t xml:space="preserve">At the same time nursing has in recent years become more masculinized, and there is evidence that male Filipino doctors are retraining as nurses to find employment in Europe and the United States </w:t>
      </w:r>
      <w:r w:rsidRPr="002362F0">
        <w:t>(</w:t>
      </w:r>
      <w:proofErr w:type="spellStart"/>
      <w:r w:rsidRPr="002362F0">
        <w:t>Manalansan</w:t>
      </w:r>
      <w:proofErr w:type="spellEnd"/>
      <w:r w:rsidRPr="002362F0">
        <w:t xml:space="preserve"> 2006:240). On the other hand, </w:t>
      </w:r>
      <w:r w:rsidRPr="001E3A75">
        <w:rPr>
          <w:rStyle w:val="StyleUnderline"/>
        </w:rPr>
        <w:t>the impact of skilled migration is not only on institutions but also on families</w:t>
      </w:r>
      <w:r w:rsidRPr="002362F0">
        <w:t xml:space="preserve">, although this has so far largely been ignored. Although skilled migrants are more likely to be able to bring their families with them, </w:t>
      </w:r>
      <w:r w:rsidRPr="00120EAC">
        <w:rPr>
          <w:rStyle w:val="StyleUnderline"/>
        </w:rPr>
        <w:t>immigration regulations in Southern countries often limit the scope of reunification, leaving a care deficit within the household</w:t>
      </w:r>
      <w:r w:rsidRPr="002362F0">
        <w:t xml:space="preserve">. However, the impact of such migration may be quite specific as women can access private care for children, such as boarding schools. Organized care for older people is, however, still in its infancy although it has become a growth area in some countries precisely because of the purchasing power that skilled migrants hold. Moreover, such migrants also return and set up care facilities as they identify gaps in existing provision as a market niche. </w:t>
      </w:r>
    </w:p>
    <w:p w14:paraId="6A4D5C3D" w14:textId="34D88460" w:rsidR="00DE097B" w:rsidRPr="00DE097B" w:rsidRDefault="00DE097B" w:rsidP="00DE097B">
      <w:pPr>
        <w:pStyle w:val="Heading4"/>
      </w:pPr>
      <w:r>
        <w:t>the relation to the Global South</w:t>
      </w:r>
    </w:p>
    <w:p w14:paraId="15F1E4FA" w14:textId="77777777" w:rsidR="004E1190" w:rsidRPr="00D2458A" w:rsidRDefault="004E1190" w:rsidP="004E1190">
      <w:pPr>
        <w:rPr>
          <w:rStyle w:val="Style13ptBold"/>
        </w:rPr>
      </w:pPr>
      <w:proofErr w:type="spellStart"/>
      <w:r>
        <w:rPr>
          <w:rStyle w:val="Style13ptBold"/>
        </w:rPr>
        <w:t>Kofman</w:t>
      </w:r>
      <w:proofErr w:type="spellEnd"/>
      <w:r>
        <w:rPr>
          <w:rStyle w:val="Style13ptBold"/>
        </w:rPr>
        <w:t xml:space="preserve"> and Raghuram 09 </w:t>
      </w:r>
      <w:r w:rsidRPr="00EC4EB2">
        <w:t>Eleonore – Professor of Gender, Migration and Citizenship at Middlesex University. She co-directs the Social Policy Research Centre</w:t>
      </w:r>
      <w:r>
        <w:t xml:space="preserve">. </w:t>
      </w:r>
      <w:r w:rsidRPr="00EC4EB2">
        <w:t>Parvati – Professor in Geography and Migration at the Open University. She came to the UK after her MA in India. She completed her PhD at the University of Newcastle-upon-Tyne in 1993 and worked in Middlesex and Nottingham Trent Universities, co-edits the journal South Asian Diaspora and the Palgrave Pivot series Mobility and Politics. “The Implications of Migration for Gender and Care Regimes in the Global South” United Nations Research Institute for Social Development</w:t>
      </w:r>
      <w:r>
        <w:t xml:space="preserve">. </w:t>
      </w:r>
      <w:r w:rsidRPr="00EC4EB2">
        <w:t xml:space="preserve">Social Policy and Development </w:t>
      </w:r>
      <w:proofErr w:type="spellStart"/>
      <w:r w:rsidRPr="00EC4EB2">
        <w:t>Programme</w:t>
      </w:r>
      <w:proofErr w:type="spellEnd"/>
      <w:r w:rsidRPr="00EC4EB2">
        <w:t xml:space="preserve"> Paper Number 41 July 2009 </w:t>
      </w:r>
    </w:p>
    <w:p w14:paraId="7BEA0DF4" w14:textId="77777777" w:rsidR="004E1190" w:rsidRPr="002362F0" w:rsidRDefault="004E1190" w:rsidP="004E1190">
      <w:r w:rsidRPr="002362F0">
        <w:t>The analytical focus of much of the literature on caring activities, concepts and models has been limited to states in the global North (</w:t>
      </w:r>
      <w:proofErr w:type="spellStart"/>
      <w:r w:rsidRPr="002362F0">
        <w:t>Esping</w:t>
      </w:r>
      <w:proofErr w:type="spellEnd"/>
      <w:r w:rsidRPr="002362F0">
        <w:t xml:space="preserve">-Anderson 1999; Hill 2007). However, </w:t>
      </w:r>
      <w:r w:rsidRPr="00D634C4">
        <w:rPr>
          <w:rStyle w:val="StyleUnderline"/>
        </w:rPr>
        <w:t>the acknowledgement of the importance of the “social” realm in mitigating some of the effects of neoliberal economic policies in the global South</w:t>
      </w:r>
      <w:r w:rsidRPr="002362F0">
        <w:t xml:space="preserve"> (</w:t>
      </w:r>
      <w:proofErr w:type="spellStart"/>
      <w:r w:rsidRPr="002362F0">
        <w:t>Cornia</w:t>
      </w:r>
      <w:proofErr w:type="spellEnd"/>
      <w:r w:rsidRPr="002362F0">
        <w:t xml:space="preserve"> et al. 1988; </w:t>
      </w:r>
      <w:proofErr w:type="spellStart"/>
      <w:r w:rsidRPr="002362F0">
        <w:t>Mkandawire</w:t>
      </w:r>
      <w:proofErr w:type="spellEnd"/>
      <w:r w:rsidRPr="002362F0">
        <w:t xml:space="preserve"> 2004) </w:t>
      </w:r>
      <w:r w:rsidRPr="00D634C4">
        <w:rPr>
          <w:rStyle w:val="StyleUnderline"/>
        </w:rPr>
        <w:t>is now being extended to a recognition of the role of social policy in development processes more generally</w:t>
      </w:r>
      <w:r w:rsidRPr="002362F0">
        <w:t xml:space="preserve">. As a result, as </w:t>
      </w:r>
      <w:proofErr w:type="spellStart"/>
      <w:r w:rsidRPr="002362F0">
        <w:t>Razavi</w:t>
      </w:r>
      <w:proofErr w:type="spellEnd"/>
      <w:r w:rsidRPr="002362F0">
        <w:t xml:space="preserve"> (2007b:383) argues, “</w:t>
      </w:r>
      <w:r w:rsidRPr="00D634C4">
        <w:rPr>
          <w:rStyle w:val="StyleUnderline"/>
        </w:rPr>
        <w:t>ideas about welfare have travelled across countries and regions” and been adapted to specific social and geographical contexts.</w:t>
      </w:r>
      <w:r w:rsidRPr="002362F0">
        <w:t xml:space="preserve"> In particular, </w:t>
      </w:r>
      <w:r w:rsidRPr="000135BB">
        <w:rPr>
          <w:rStyle w:val="StyleUnderline"/>
        </w:rPr>
        <w:t>they have had to take account of the differences across countries in the global reach of neoliberal policies, which alter the shift in the mix between private and public provision of welfare, and lead to a diminution of the role of the state in direct care provision</w:t>
      </w:r>
      <w:r w:rsidRPr="002362F0">
        <w:t xml:space="preserve"> (</w:t>
      </w:r>
      <w:proofErr w:type="spellStart"/>
      <w:r w:rsidRPr="002362F0">
        <w:t>Munday</w:t>
      </w:r>
      <w:proofErr w:type="spellEnd"/>
      <w:r w:rsidRPr="002362F0">
        <w:t xml:space="preserve"> 2003; </w:t>
      </w:r>
      <w:proofErr w:type="spellStart"/>
      <w:r w:rsidRPr="002362F0">
        <w:t>Molyneux</w:t>
      </w:r>
      <w:proofErr w:type="spellEnd"/>
      <w:r w:rsidRPr="002362F0">
        <w:t xml:space="preserve"> 2007). </w:t>
      </w:r>
      <w:r w:rsidRPr="005B190D">
        <w:rPr>
          <w:rStyle w:val="StyleUnderline"/>
        </w:rPr>
        <w:t>States combine different forms of care provision in different ways</w:t>
      </w:r>
      <w:r w:rsidRPr="002362F0">
        <w:t xml:space="preserve"> (Hill 2007).1 </w:t>
      </w:r>
      <w:r w:rsidRPr="005B190D">
        <w:rPr>
          <w:rStyle w:val="StyleUnderline"/>
        </w:rPr>
        <w:t>But they also define who is to be cared for; who cares; who pays; relationships through which care is organized; the sites of care provision and the skills required.</w:t>
      </w:r>
      <w:r w:rsidRPr="002362F0">
        <w:t xml:space="preserve"> 2 The forms of provision are also varied and include services, employment and social security (Daly 2001). Moreover, the relationship between social policies and care can also be less than straightforward. Thus, social policies may not directly address care but may nevertheless have implications for access to and purchase of care services. For example, availability of pre-school nurseries, increased school attendance and the provision of midday school meals enable women to devote less time to the care of children and to enter the </w:t>
      </w:r>
      <w:proofErr w:type="spellStart"/>
      <w:r w:rsidRPr="002362F0">
        <w:t>labour</w:t>
      </w:r>
      <w:proofErr w:type="spellEnd"/>
      <w:r w:rsidRPr="002362F0">
        <w:t xml:space="preserve"> force. Yet, </w:t>
      </w:r>
      <w:r w:rsidRPr="007A6428">
        <w:rPr>
          <w:rStyle w:val="StyleUnderline"/>
        </w:rPr>
        <w:t>underlying this variation is the near universal dominance of women in caregiving so that the effects of the rolling back of state provision have been felt most acutely by women</w:t>
      </w:r>
      <w:r w:rsidRPr="002362F0">
        <w:t xml:space="preserve">. </w:t>
      </w:r>
      <w:r w:rsidRPr="00AC3533">
        <w:rPr>
          <w:rStyle w:val="StyleUnderline"/>
        </w:rPr>
        <w:t xml:space="preserve">Women in many parts of the world have become incorporated into both the formal and informal </w:t>
      </w:r>
      <w:proofErr w:type="spellStart"/>
      <w:r w:rsidRPr="00AC3533">
        <w:rPr>
          <w:rStyle w:val="StyleUnderline"/>
        </w:rPr>
        <w:t>labour</w:t>
      </w:r>
      <w:proofErr w:type="spellEnd"/>
      <w:r w:rsidRPr="00AC3533">
        <w:rPr>
          <w:rStyle w:val="StyleUnderline"/>
        </w:rPr>
        <w:t xml:space="preserve"> markets as caregivers. At the same time, the rising </w:t>
      </w:r>
      <w:proofErr w:type="spellStart"/>
      <w:r w:rsidRPr="00AC3533">
        <w:rPr>
          <w:rStyle w:val="StyleUnderline"/>
        </w:rPr>
        <w:t>labour</w:t>
      </w:r>
      <w:proofErr w:type="spellEnd"/>
      <w:r w:rsidRPr="00AC3533">
        <w:rPr>
          <w:rStyle w:val="StyleUnderline"/>
        </w:rPr>
        <w:t xml:space="preserve"> market participation of women has also resulted in substantial </w:t>
      </w:r>
      <w:proofErr w:type="spellStart"/>
      <w:r w:rsidRPr="00AC3533">
        <w:rPr>
          <w:rStyle w:val="StyleUnderline"/>
        </w:rPr>
        <w:t>labour</w:t>
      </w:r>
      <w:proofErr w:type="spellEnd"/>
      <w:r w:rsidRPr="00AC3533">
        <w:rPr>
          <w:rStyle w:val="StyleUnderline"/>
        </w:rPr>
        <w:t xml:space="preserve"> shortages in unpaid informal care provision that women had often provided, intensifying demand for paid caregivers</w:t>
      </w:r>
      <w:r w:rsidRPr="002362F0">
        <w:t xml:space="preserve">.3 </w:t>
      </w:r>
      <w:r w:rsidRPr="00AC3533">
        <w:rPr>
          <w:rStyle w:val="StyleUnderline"/>
        </w:rPr>
        <w:t xml:space="preserve">This demand is increasingly being met by migrant female </w:t>
      </w:r>
      <w:proofErr w:type="spellStart"/>
      <w:r w:rsidRPr="00AC3533">
        <w:rPr>
          <w:rStyle w:val="StyleUnderline"/>
        </w:rPr>
        <w:t>labour</w:t>
      </w:r>
      <w:proofErr w:type="spellEnd"/>
      <w:r w:rsidRPr="002362F0">
        <w:t xml:space="preserve">. 1 Based on </w:t>
      </w:r>
      <w:proofErr w:type="spellStart"/>
      <w:r w:rsidRPr="002362F0">
        <w:t>Esping</w:t>
      </w:r>
      <w:proofErr w:type="spellEnd"/>
      <w:r w:rsidRPr="002362F0">
        <w:t xml:space="preserve">-Andersen’s (1999) reworking of his three welfare regimes to include family roles and the household economy, Hill (2007:189) has set out seven logical alternatives including state, market and family alone; the involvement of two of these; and the significant presence of all three in the delivery of social care in European societies. 2 Daly 2001; </w:t>
      </w:r>
      <w:proofErr w:type="spellStart"/>
      <w:r w:rsidRPr="002362F0">
        <w:t>Folbre</w:t>
      </w:r>
      <w:proofErr w:type="spellEnd"/>
      <w:r w:rsidRPr="002362F0">
        <w:t xml:space="preserve"> 2006a; Jenson 1997. 3 The United Nations Research Institute for Social Development (UNRISD) </w:t>
      </w:r>
      <w:proofErr w:type="spellStart"/>
      <w:r w:rsidRPr="002362F0">
        <w:t>Programme</w:t>
      </w:r>
      <w:proofErr w:type="spellEnd"/>
      <w:r w:rsidRPr="002362F0">
        <w:t xml:space="preserve"> on the Political and Social Economy of Care is intensively studying unpaid care within the household and its intersection with the paid economy in seven countries; non-household institutions involved in providing care for specific groups of people; and quantitative time use surveys of the total amount of paid and unpaid care work (www.unrisd.org/research/gd/care). Globally, the number of female migrants was estimated at 94.5 million (or 49.6 per cent of total) in 2005. The share of women among migrants in Southern countries was about 38.9 million (or 51 per cent) in 2005, compared to 46.2 million (or 51 per cent) in the high-income countries belonging to the </w:t>
      </w:r>
      <w:proofErr w:type="spellStart"/>
      <w:r w:rsidRPr="002362F0">
        <w:t>Organisation</w:t>
      </w:r>
      <w:proofErr w:type="spellEnd"/>
      <w:r w:rsidRPr="002362F0">
        <w:t xml:space="preserve"> for Economic Co-operation and Development (OECD) and 8.7 million (or 40 per cent) in the high-income, non-OECD countries (</w:t>
      </w:r>
      <w:proofErr w:type="spellStart"/>
      <w:r w:rsidRPr="002362F0">
        <w:t>Ratha</w:t>
      </w:r>
      <w:proofErr w:type="spellEnd"/>
      <w:r w:rsidRPr="002362F0">
        <w:t xml:space="preserve"> and Shaw 2007). The provision of care in its myriad forms underlies much female migration. </w:t>
      </w:r>
      <w:r w:rsidRPr="00D42C6F">
        <w:rPr>
          <w:rStyle w:val="StyleUnderline"/>
        </w:rPr>
        <w:t xml:space="preserve">Thus large numbers of female migrants move to provide care in a range of contexts and sites. They find employment as domestic workers and as care professionals, such as senior </w:t>
      </w:r>
      <w:proofErr w:type="spellStart"/>
      <w:r w:rsidRPr="00D42C6F">
        <w:rPr>
          <w:rStyle w:val="StyleUnderline"/>
        </w:rPr>
        <w:t>carers</w:t>
      </w:r>
      <w:proofErr w:type="spellEnd"/>
      <w:r w:rsidRPr="00D42C6F">
        <w:rPr>
          <w:rStyle w:val="StyleUnderline"/>
        </w:rPr>
        <w:t xml:space="preserve">, nurses and social workers, and facilitate the care of children, adults, disabled and elderly within households, in residential homes and hospitals. Women also move for other reasons—as family migrants, petty traders, agricultural workers, manufacturing, sex work and entertainers, and in a range of other professionalized occupations. However, the mobility of these women also leaves care gaps to be filled in the areas they leave behind. Hence, care demands are both being created and met through women’s employment, highlighting the complex causal relations that tie together migration, gendered </w:t>
      </w:r>
      <w:proofErr w:type="spellStart"/>
      <w:r w:rsidRPr="00D42C6F">
        <w:rPr>
          <w:rStyle w:val="StyleUnderline"/>
        </w:rPr>
        <w:t>labour</w:t>
      </w:r>
      <w:proofErr w:type="spellEnd"/>
      <w:r w:rsidRPr="00D42C6F">
        <w:rPr>
          <w:rStyle w:val="StyleUnderline"/>
        </w:rPr>
        <w:t xml:space="preserve"> and care regimes</w:t>
      </w:r>
      <w:r w:rsidRPr="002362F0">
        <w:t>. Initially the relationship between gender and care was the focus of feminist economics (</w:t>
      </w:r>
      <w:proofErr w:type="spellStart"/>
      <w:r w:rsidRPr="002362F0">
        <w:t>Folbre</w:t>
      </w:r>
      <w:proofErr w:type="spellEnd"/>
      <w:r w:rsidRPr="002362F0">
        <w:t xml:space="preserve"> 2002; </w:t>
      </w:r>
      <w:proofErr w:type="spellStart"/>
      <w:r w:rsidRPr="002362F0">
        <w:t>Himmelweit</w:t>
      </w:r>
      <w:proofErr w:type="spellEnd"/>
      <w:r w:rsidRPr="002362F0">
        <w:t xml:space="preserve"> 2005), the sociology of work (</w:t>
      </w:r>
      <w:proofErr w:type="spellStart"/>
      <w:r w:rsidRPr="002362F0">
        <w:t>Glucksmann</w:t>
      </w:r>
      <w:proofErr w:type="spellEnd"/>
      <w:r w:rsidRPr="002362F0">
        <w:t>; 2005) and social policy (</w:t>
      </w:r>
      <w:proofErr w:type="spellStart"/>
      <w:r w:rsidRPr="002362F0">
        <w:t>Razavi</w:t>
      </w:r>
      <w:proofErr w:type="spellEnd"/>
      <w:r w:rsidRPr="002362F0">
        <w:t xml:space="preserve"> 2007a, 2007b). More recently the transfer of </w:t>
      </w:r>
      <w:proofErr w:type="spellStart"/>
      <w:r w:rsidRPr="002362F0">
        <w:t>labour</w:t>
      </w:r>
      <w:proofErr w:type="spellEnd"/>
      <w:r w:rsidRPr="002362F0">
        <w:t xml:space="preserve"> from the South to the North has captured the attention of migration researchers who explore the nexus between the three, especially through the concept of global chains of care (Hochschild 2000). However, the knowledge of these three fields has significant gaps and omissions, especially as they relate to the global South. Many aspects of the care and gender regimes of the North have been implicitly assumed to be universal or have been extrapolated to other geographic and political contexts without recognition of the limited applicability of these concepts. Moreover, conceptual questions around the nexus of migration, gender and care have also been framed and models developed with a primacy of South-North migration in mind. This paper aims to unsettle some of the assumptions that underlie this analysis and to lay out some questions that might need to be addressed to make questions of care in the South reflect local realities. The paper focuses on social care, taking into account that this often intersects with health care. The main aim of this paper is to </w:t>
      </w:r>
      <w:proofErr w:type="spellStart"/>
      <w:r w:rsidRPr="002362F0">
        <w:t>analyse</w:t>
      </w:r>
      <w:proofErr w:type="spellEnd"/>
      <w:r w:rsidRPr="002362F0">
        <w:t xml:space="preserve"> the implications of migration for gender relations and care provisioning in the countries of the global South. This paper contributes to this through the development of the model of the care diamond which can be applied to very different kinds of welfare provision—ranging from the familial, the community, the market and the state—and extends the application of the concept of “global chain of care” to the South. Hitherto much of the analysis has focused on the impact of transfers of care services on wealthy countries in East Asia, Europe and North America. In developing the implications, it should first be noted that there is inadequate empirical data to achieve any kind of comprehensive understanding and that we can only hope, in the context of this chapter, to suggest some partial insights. Second, although this paper refers to the global North and South, both are highly heterogeneous in terms of their welfare regimes, wealth and migratory patterns. In particular, </w:t>
      </w:r>
      <w:r w:rsidRPr="007A6428">
        <w:rPr>
          <w:rStyle w:val="StyleUnderline"/>
        </w:rPr>
        <w:t xml:space="preserve">the South includes middle-income countries which serve as poles of migration and have begun implementing active social policies and/or intervened in the provision of care; countries largely exporting care </w:t>
      </w:r>
      <w:proofErr w:type="spellStart"/>
      <w:r w:rsidRPr="007A6428">
        <w:rPr>
          <w:rStyle w:val="StyleUnderline"/>
        </w:rPr>
        <w:t>labour</w:t>
      </w:r>
      <w:proofErr w:type="spellEnd"/>
      <w:r w:rsidRPr="007A6428">
        <w:rPr>
          <w:rStyle w:val="StyleUnderline"/>
        </w:rPr>
        <w:t>; and countries where care systems have been overwhelmed by the HIV/AIDS pandemic.</w:t>
      </w:r>
      <w:r w:rsidRPr="002362F0">
        <w:t xml:space="preserve"> </w:t>
      </w:r>
    </w:p>
    <w:p w14:paraId="1F7BC5C6" w14:textId="715B2625" w:rsidR="004E1190" w:rsidRDefault="00DE097B" w:rsidP="00DE097B">
      <w:pPr>
        <w:pStyle w:val="Heading4"/>
      </w:pPr>
      <w:r>
        <w:t>chains of care-other mothering</w:t>
      </w:r>
    </w:p>
    <w:p w14:paraId="6A5EED55" w14:textId="77777777" w:rsidR="004E1190" w:rsidRPr="00D758A5" w:rsidRDefault="004E1190" w:rsidP="004E1190">
      <w:pPr>
        <w:rPr>
          <w:b/>
          <w:sz w:val="26"/>
          <w:u w:val="single"/>
        </w:rPr>
      </w:pPr>
      <w:proofErr w:type="spellStart"/>
      <w:r>
        <w:rPr>
          <w:rStyle w:val="Style13ptBold"/>
        </w:rPr>
        <w:t>Kofman</w:t>
      </w:r>
      <w:proofErr w:type="spellEnd"/>
      <w:r>
        <w:rPr>
          <w:rStyle w:val="Style13ptBold"/>
        </w:rPr>
        <w:t xml:space="preserve"> and Raghuram 09 </w:t>
      </w:r>
      <w:r w:rsidRPr="00EC4EB2">
        <w:t>Eleonore – Professor of Gender, Migration and Citizenship at Middlesex University. She co-directs the Social Policy Research Centre</w:t>
      </w:r>
      <w:r>
        <w:t xml:space="preserve">. </w:t>
      </w:r>
      <w:r w:rsidRPr="00EC4EB2">
        <w:t>Parvati – Professor in Geography and Migration at the Open University. She came to the UK after her MA in India. She completed her PhD at the University of Newcastle-upon-Tyne in 1993 and worked in Middlesex and Nottingham Trent Universities, co-edits the journal South Asian Diaspora and the Palgrave Pivot series Mobility and Politics. “The Implications of Migration for Gender and Care Regimes in the Global South” United Nations Research Institute for Social Development</w:t>
      </w:r>
      <w:r>
        <w:t xml:space="preserve">. </w:t>
      </w:r>
      <w:r w:rsidRPr="00EC4EB2">
        <w:t xml:space="preserve">Social Policy and Development </w:t>
      </w:r>
      <w:proofErr w:type="spellStart"/>
      <w:r w:rsidRPr="00EC4EB2">
        <w:t>Programme</w:t>
      </w:r>
      <w:proofErr w:type="spellEnd"/>
      <w:r w:rsidRPr="00EC4EB2">
        <w:t xml:space="preserve"> Paper Number 41 July 2009 </w:t>
      </w:r>
    </w:p>
    <w:p w14:paraId="56C3BCC1" w14:textId="77777777" w:rsidR="004E1190" w:rsidRPr="002362F0" w:rsidRDefault="004E1190" w:rsidP="004E1190">
      <w:r w:rsidRPr="002C18C1">
        <w:rPr>
          <w:rStyle w:val="StyleUnderline"/>
        </w:rPr>
        <w:t xml:space="preserve">Care chains have become important conceptual tools because unlike in the late eighteenth century, today’s migrant workers perform domestic work not as a stage in the life course prior to marriage </w:t>
      </w:r>
      <w:r w:rsidRPr="002C18C1">
        <w:t>(McBride 1974</w:t>
      </w:r>
      <w:r w:rsidRPr="002C18C1">
        <w:rPr>
          <w:rStyle w:val="StyleUnderline"/>
        </w:rPr>
        <w:t>), but as a full-time and life-long occupation which may involve their movement from one country to another</w:t>
      </w:r>
      <w:r w:rsidRPr="002362F0">
        <w:t xml:space="preserve">. Mature-age migrants may be engaged in this work fulltime. What happens as their children grow up? Furthermore, there are regional variations in the extent to which paid domestic work was feminized. </w:t>
      </w:r>
      <w:r w:rsidRPr="00D63247">
        <w:rPr>
          <w:rStyle w:val="StyleUnderline"/>
        </w:rPr>
        <w:t>Now that domestic tasks have become more clearly defined and associated with the private space of the household,18 more of the workers, including migrants, entering such fields are women</w:t>
      </w:r>
      <w:r w:rsidRPr="002362F0">
        <w:t xml:space="preserve">. While in countries such as Thailand, it is primarily fathers who leave children behind, in the Philippines and in Sri Lanka, it is mostly women who do so (Yeoh and Lam 2007). This raises particular questions about what happens to the care tasks left behind. In the Philippines, </w:t>
      </w:r>
      <w:proofErr w:type="spellStart"/>
      <w:r w:rsidRPr="002362F0">
        <w:t>Parreňas</w:t>
      </w:r>
      <w:proofErr w:type="spellEnd"/>
      <w:r w:rsidRPr="002362F0">
        <w:t xml:space="preserve"> (2005) found that </w:t>
      </w:r>
      <w:r w:rsidRPr="00D63247">
        <w:rPr>
          <w:rStyle w:val="StyleUnderline"/>
        </w:rPr>
        <w:t>when migrant women leave, fathers rarely picked up caring responsibilities</w:t>
      </w:r>
      <w:r w:rsidRPr="002362F0">
        <w:t xml:space="preserve">. In working class families, other women usually took over the work; in middle-class families, fathers usually relied on paid domestic </w:t>
      </w:r>
      <w:proofErr w:type="spellStart"/>
      <w:r w:rsidRPr="002362F0">
        <w:t>labour</w:t>
      </w:r>
      <w:proofErr w:type="spellEnd"/>
      <w:r w:rsidRPr="002362F0">
        <w:t xml:space="preserve">, other kin and family members such as older daughters. Yet based on a detailed study (Episcopal Commission et al. 2005), </w:t>
      </w:r>
      <w:proofErr w:type="spellStart"/>
      <w:r w:rsidRPr="002362F0">
        <w:t>Asis</w:t>
      </w:r>
      <w:proofErr w:type="spellEnd"/>
      <w:r w:rsidRPr="002362F0">
        <w:t xml:space="preserve"> (2006b) suggests that in about half the cases where the mothers have migrated, children identified men as the primary caregivers, a finding at odds with that of </w:t>
      </w:r>
      <w:proofErr w:type="spellStart"/>
      <w:r w:rsidRPr="002362F0">
        <w:t>Parreňas</w:t>
      </w:r>
      <w:proofErr w:type="spellEnd"/>
      <w:r w:rsidRPr="002362F0">
        <w:t xml:space="preserve">. Elsewhere in South Asia, there appears to be much less redistribution of child care. Thus, a range of studies19 suggest that </w:t>
      </w:r>
      <w:r w:rsidRPr="00D63247">
        <w:rPr>
          <w:rStyle w:val="StyleUnderline"/>
        </w:rPr>
        <w:t xml:space="preserve">men rarely take up the responsibility for caregiving but rather, appear to need care when women migrate. As a result, women’s migration generally reconstitutes the division of </w:t>
      </w:r>
      <w:proofErr w:type="spellStart"/>
      <w:r w:rsidRPr="00D63247">
        <w:rPr>
          <w:rStyle w:val="StyleUnderline"/>
        </w:rPr>
        <w:t>labour</w:t>
      </w:r>
      <w:proofErr w:type="spellEnd"/>
      <w:r w:rsidRPr="00D63247">
        <w:rPr>
          <w:rStyle w:val="StyleUnderline"/>
        </w:rPr>
        <w:t xml:space="preserve"> among women such that extended female kin absorb some of the caring activities</w:t>
      </w:r>
      <w:r w:rsidRPr="002362F0">
        <w:t xml:space="preserve">.20 </w:t>
      </w:r>
      <w:r w:rsidRPr="00D63247">
        <w:rPr>
          <w:rStyle w:val="StyleUnderline"/>
        </w:rPr>
        <w:t>Thus, “other mothering”, defined by acts of nurturing and care giving rather than biological relationships between mother and children, becomes significant in assisting in the raising of children and looking after other family members who require care</w:t>
      </w:r>
      <w:r w:rsidRPr="002362F0">
        <w:t xml:space="preserve"> (</w:t>
      </w:r>
      <w:proofErr w:type="spellStart"/>
      <w:r w:rsidRPr="002362F0">
        <w:t>Schmalzbauer</w:t>
      </w:r>
      <w:proofErr w:type="spellEnd"/>
      <w:r w:rsidRPr="002362F0">
        <w:t xml:space="preserve"> 2004).21 Other mothers are the grandmothers, sisters, aunts, older daughters (Estrada 2006), friends and </w:t>
      </w:r>
      <w:proofErr w:type="spellStart"/>
      <w:r w:rsidRPr="002362F0">
        <w:t>neighbours</w:t>
      </w:r>
      <w:proofErr w:type="spellEnd"/>
      <w:r w:rsidRPr="002362F0">
        <w:t xml:space="preserve">. Thus a non-migrating woman may provide care for her own children, nieces, nephews and cousins. Their duties of physical care and emotional support may extend beyond close family and kin 18 Mehta 1960; Hansen 1989; Moya 2007. 19 </w:t>
      </w:r>
      <w:proofErr w:type="spellStart"/>
      <w:r w:rsidRPr="002362F0">
        <w:t>Gamburd</w:t>
      </w:r>
      <w:proofErr w:type="spellEnd"/>
      <w:r w:rsidRPr="002362F0">
        <w:t xml:space="preserve"> 2000; Ramji and Uma Devi 2003; </w:t>
      </w:r>
      <w:proofErr w:type="spellStart"/>
      <w:r w:rsidRPr="002362F0">
        <w:t>Keezhangatte</w:t>
      </w:r>
      <w:proofErr w:type="spellEnd"/>
      <w:r w:rsidRPr="002362F0">
        <w:t xml:space="preserve"> 2007. 20 Although some of these forms of redistribution of care have always occurred, migration intensifies the process (Raghuram 1993). 21 Leah </w:t>
      </w:r>
      <w:proofErr w:type="spellStart"/>
      <w:r w:rsidRPr="002362F0">
        <w:t>Schmalzbauer’s</w:t>
      </w:r>
      <w:proofErr w:type="spellEnd"/>
      <w:r w:rsidRPr="002362F0">
        <w:t xml:space="preserve"> study of 157 people in poor transnational Honduran families used multiple methods, including weekly care diaries for 34 of her respondents in the United States. THE IMPLICATIONS OF MIGRATION FOR GENDER AND CARE REGIMES IN THE SOUTH ELEONORE KOFMAN AND PARVATI RAGHURAM 13 into the community to forge a collective survival strategy for poor families. On occasion, these responsibilities may also engender resentment and strain relationships among extended kin. Finally, migrant women frequently maintain their emotional concerns and advice from afar, sustaining an active, though distant, transnational mothering. As a result, mothers may contest the myth of the male breadwinner but retain the myth of the female homemaker. Hence, the range of care arrangements in the chain may be varied.</w:t>
      </w:r>
    </w:p>
    <w:p w14:paraId="6A2CD3EE" w14:textId="77777777" w:rsidR="004E1190" w:rsidRPr="004E1190" w:rsidRDefault="004E1190" w:rsidP="004E1190"/>
    <w:p w14:paraId="0322D866" w14:textId="77777777" w:rsidR="00B45F2B" w:rsidRPr="00B45F2B" w:rsidRDefault="00B45F2B" w:rsidP="00B45F2B"/>
    <w:p w14:paraId="73EF2651" w14:textId="77777777" w:rsidR="003C24E7" w:rsidRDefault="003C24E7" w:rsidP="003C24E7">
      <w:pPr>
        <w:pStyle w:val="Heading1"/>
      </w:pPr>
      <w:r>
        <w:t xml:space="preserve">CP </w:t>
      </w:r>
    </w:p>
    <w:p w14:paraId="389DD6F4" w14:textId="77777777" w:rsidR="003C24E7" w:rsidRDefault="003C24E7" w:rsidP="003C24E7">
      <w:pPr>
        <w:pStyle w:val="Heading2"/>
      </w:pPr>
      <w:r>
        <w:t>African Nurses PIC</w:t>
      </w:r>
    </w:p>
    <w:p w14:paraId="1A4C2D47" w14:textId="77777777" w:rsidR="003C24E7" w:rsidRPr="003B7A85" w:rsidRDefault="003C24E7" w:rsidP="003C24E7">
      <w:pPr>
        <w:pStyle w:val="Heading3"/>
      </w:pPr>
      <w:r>
        <w:t>1NC</w:t>
      </w:r>
    </w:p>
    <w:p w14:paraId="7771C013" w14:textId="77777777" w:rsidR="003C24E7" w:rsidRPr="003B7A85" w:rsidRDefault="003C24E7" w:rsidP="003C24E7">
      <w:pPr>
        <w:pStyle w:val="Heading4"/>
      </w:pPr>
      <w:r w:rsidRPr="003B7A85">
        <w:t>Counter Plan: The United States federal government should eliminate legal immigration quotas for nurses excluding nurses from Africa</w:t>
      </w:r>
    </w:p>
    <w:p w14:paraId="61E29D73" w14:textId="77777777" w:rsidR="003C24E7" w:rsidRDefault="003C24E7" w:rsidP="003C24E7"/>
    <w:p w14:paraId="4DBF2B0E" w14:textId="77777777" w:rsidR="003C24E7" w:rsidRDefault="003C24E7" w:rsidP="003C24E7">
      <w:pPr>
        <w:pStyle w:val="Heading4"/>
      </w:pPr>
      <w:r>
        <w:t>African Nurses Brain Drain Reversing Now</w:t>
      </w:r>
    </w:p>
    <w:p w14:paraId="39E38F9A" w14:textId="77777777" w:rsidR="003C24E7" w:rsidRPr="00BA4F1C" w:rsidRDefault="003C24E7" w:rsidP="003C24E7">
      <w:r w:rsidRPr="00BA4F1C">
        <w:rPr>
          <w:b/>
        </w:rPr>
        <w:t>Darko 15</w:t>
      </w:r>
      <w:r>
        <w:t>. Sammy Darko BBC. “</w:t>
      </w:r>
      <w:r w:rsidRPr="00BA4F1C">
        <w:t>How Ghana has reversed exodus of nurses</w:t>
      </w:r>
      <w:r>
        <w:t xml:space="preserve">” 2/21/15 </w:t>
      </w:r>
      <w:hyperlink r:id="rId9" w:history="1">
        <w:r w:rsidRPr="007841FE">
          <w:rPr>
            <w:rStyle w:val="Hyperlink"/>
          </w:rPr>
          <w:t>https://www.bbc.com/news/world-africa-31637774</w:t>
        </w:r>
      </w:hyperlink>
      <w:r>
        <w:t xml:space="preserve"> </w:t>
      </w:r>
    </w:p>
    <w:p w14:paraId="6A08E6C7" w14:textId="77777777" w:rsidR="003C24E7" w:rsidRPr="00CE4756" w:rsidRDefault="003C24E7" w:rsidP="003C24E7">
      <w:pPr>
        <w:pStyle w:val="NormalWeb"/>
        <w:shd w:val="clear" w:color="auto" w:fill="FFFFFF"/>
        <w:spacing w:before="270" w:beforeAutospacing="0" w:after="0" w:afterAutospacing="0"/>
        <w:textAlignment w:val="baseline"/>
        <w:rPr>
          <w:rFonts w:asciiTheme="majorHAnsi" w:hAnsiTheme="majorHAnsi"/>
          <w:sz w:val="12"/>
          <w:szCs w:val="12"/>
        </w:rPr>
      </w:pPr>
      <w:r w:rsidRPr="00BA4F1C">
        <w:rPr>
          <w:rFonts w:asciiTheme="majorHAnsi" w:hAnsiTheme="majorHAnsi"/>
          <w:bCs/>
          <w:sz w:val="12"/>
          <w:szCs w:val="12"/>
        </w:rPr>
        <w:t>Ghana's government has scrapped a controversial ban on newly qualified nurses travelling to find more lucrative employment abroad.</w:t>
      </w:r>
      <w:r w:rsidRPr="00817A3C">
        <w:rPr>
          <w:rFonts w:asciiTheme="majorHAnsi" w:hAnsiTheme="majorHAnsi"/>
          <w:bCs/>
          <w:sz w:val="24"/>
          <w:szCs w:val="24"/>
        </w:rPr>
        <w:t xml:space="preserve"> </w:t>
      </w:r>
      <w:r w:rsidRPr="00BA4F1C">
        <w:rPr>
          <w:rFonts w:asciiTheme="majorHAnsi" w:hAnsiTheme="majorHAnsi"/>
          <w:sz w:val="24"/>
          <w:szCs w:val="24"/>
          <w:u w:val="single"/>
        </w:rPr>
        <w:t xml:space="preserve">They introduced it 10 years ago when </w:t>
      </w:r>
      <w:r w:rsidRPr="00CE4756">
        <w:rPr>
          <w:rFonts w:asciiTheme="majorHAnsi" w:hAnsiTheme="majorHAnsi"/>
          <w:sz w:val="24"/>
          <w:szCs w:val="24"/>
          <w:highlight w:val="yellow"/>
          <w:u w:val="single"/>
        </w:rPr>
        <w:t xml:space="preserve">the </w:t>
      </w:r>
      <w:r w:rsidRPr="00CE4756">
        <w:rPr>
          <w:rFonts w:asciiTheme="majorHAnsi" w:hAnsiTheme="majorHAnsi"/>
          <w:sz w:val="24"/>
          <w:szCs w:val="24"/>
          <w:u w:val="single"/>
        </w:rPr>
        <w:t xml:space="preserve">West </w:t>
      </w:r>
      <w:r w:rsidRPr="00CE4756">
        <w:rPr>
          <w:rFonts w:asciiTheme="majorHAnsi" w:hAnsiTheme="majorHAnsi"/>
          <w:sz w:val="24"/>
          <w:szCs w:val="24"/>
          <w:highlight w:val="yellow"/>
          <w:u w:val="single"/>
        </w:rPr>
        <w:t>African country</w:t>
      </w:r>
      <w:r w:rsidRPr="00BA4F1C">
        <w:rPr>
          <w:rFonts w:asciiTheme="majorHAnsi" w:hAnsiTheme="majorHAnsi"/>
          <w:sz w:val="24"/>
          <w:szCs w:val="24"/>
          <w:u w:val="single"/>
        </w:rPr>
        <w:t xml:space="preserve"> was suffering from a shortfall of nurses as many headed off for better opportunities in the West. It </w:t>
      </w:r>
      <w:r w:rsidRPr="00BA4F1C">
        <w:rPr>
          <w:rFonts w:asciiTheme="majorHAnsi" w:hAnsiTheme="majorHAnsi"/>
          <w:sz w:val="24"/>
          <w:szCs w:val="24"/>
          <w:highlight w:val="yellow"/>
          <w:u w:val="single"/>
        </w:rPr>
        <w:t>began a scheme funding the education of nurses who then had to agree to work for the next five years</w:t>
      </w:r>
      <w:r w:rsidRPr="00BA4F1C">
        <w:rPr>
          <w:rFonts w:asciiTheme="majorHAnsi" w:hAnsiTheme="majorHAnsi"/>
          <w:sz w:val="24"/>
          <w:szCs w:val="24"/>
          <w:u w:val="single"/>
        </w:rPr>
        <w:t xml:space="preserve"> in Ghana. </w:t>
      </w:r>
      <w:r w:rsidRPr="00BA4F1C">
        <w:rPr>
          <w:rFonts w:asciiTheme="majorHAnsi" w:hAnsiTheme="majorHAnsi"/>
          <w:b/>
          <w:sz w:val="24"/>
          <w:szCs w:val="24"/>
          <w:u w:val="single"/>
        </w:rPr>
        <w:t xml:space="preserve">But now </w:t>
      </w:r>
      <w:r w:rsidRPr="00BA4F1C">
        <w:rPr>
          <w:rFonts w:asciiTheme="majorHAnsi" w:hAnsiTheme="majorHAnsi"/>
          <w:b/>
          <w:sz w:val="24"/>
          <w:szCs w:val="24"/>
          <w:highlight w:val="yellow"/>
          <w:u w:val="single"/>
        </w:rPr>
        <w:t>the government says it has enough nurses</w:t>
      </w:r>
      <w:r w:rsidRPr="00BA4F1C">
        <w:rPr>
          <w:rFonts w:asciiTheme="majorHAnsi" w:hAnsiTheme="majorHAnsi"/>
          <w:b/>
          <w:sz w:val="24"/>
          <w:szCs w:val="24"/>
          <w:u w:val="single"/>
        </w:rPr>
        <w:t xml:space="preserve"> and it is no longer useful to keep them under bond. </w:t>
      </w:r>
      <w:r w:rsidRPr="00BA4F1C">
        <w:rPr>
          <w:rFonts w:asciiTheme="majorHAnsi" w:hAnsiTheme="majorHAnsi"/>
          <w:b/>
          <w:sz w:val="24"/>
          <w:szCs w:val="24"/>
          <w:highlight w:val="yellow"/>
          <w:u w:val="single"/>
        </w:rPr>
        <w:t>"There are now more private schools churning out nurses and some of them can't even find jobs</w:t>
      </w:r>
      <w:r w:rsidRPr="00BA4F1C">
        <w:rPr>
          <w:rFonts w:asciiTheme="majorHAnsi" w:hAnsiTheme="majorHAnsi"/>
          <w:sz w:val="24"/>
          <w:szCs w:val="24"/>
          <w:u w:val="single"/>
        </w:rPr>
        <w:t xml:space="preserve">," </w:t>
      </w:r>
      <w:proofErr w:type="spellStart"/>
      <w:r w:rsidRPr="00BA4F1C">
        <w:rPr>
          <w:rFonts w:asciiTheme="majorHAnsi" w:hAnsiTheme="majorHAnsi"/>
          <w:sz w:val="24"/>
          <w:szCs w:val="24"/>
          <w:u w:val="single"/>
        </w:rPr>
        <w:t>Dr</w:t>
      </w:r>
      <w:proofErr w:type="spellEnd"/>
      <w:r w:rsidRPr="00BA4F1C">
        <w:rPr>
          <w:rFonts w:asciiTheme="majorHAnsi" w:hAnsiTheme="majorHAnsi"/>
          <w:sz w:val="24"/>
          <w:szCs w:val="24"/>
          <w:u w:val="single"/>
        </w:rPr>
        <w:t xml:space="preserve"> Kwesi </w:t>
      </w:r>
      <w:proofErr w:type="spellStart"/>
      <w:r w:rsidRPr="00BA4F1C">
        <w:rPr>
          <w:rFonts w:asciiTheme="majorHAnsi" w:hAnsiTheme="majorHAnsi"/>
          <w:sz w:val="24"/>
          <w:szCs w:val="24"/>
          <w:u w:val="single"/>
        </w:rPr>
        <w:t>Abir</w:t>
      </w:r>
      <w:proofErr w:type="spellEnd"/>
      <w:r w:rsidRPr="00BA4F1C">
        <w:rPr>
          <w:rFonts w:asciiTheme="majorHAnsi" w:hAnsiTheme="majorHAnsi"/>
          <w:sz w:val="24"/>
          <w:szCs w:val="24"/>
          <w:u w:val="single"/>
        </w:rPr>
        <w:t>, the health ministry's deputy director of human resources, told the BBC.</w:t>
      </w:r>
      <w:r w:rsidRPr="00817A3C">
        <w:rPr>
          <w:rFonts w:asciiTheme="majorHAnsi" w:hAnsiTheme="majorHAnsi"/>
          <w:sz w:val="24"/>
          <w:szCs w:val="24"/>
        </w:rPr>
        <w:t xml:space="preserve"> </w:t>
      </w:r>
      <w:r w:rsidRPr="00817A3C">
        <w:rPr>
          <w:rStyle w:val="media-captiontext"/>
          <w:rFonts w:asciiTheme="majorHAnsi" w:eastAsia="Times New Roman" w:hAnsiTheme="majorHAnsi"/>
          <w:sz w:val="24"/>
          <w:szCs w:val="24"/>
          <w:bdr w:val="none" w:sz="0" w:space="0" w:color="auto" w:frame="1"/>
        </w:rPr>
        <w:t>qualifying</w:t>
      </w:r>
      <w:r w:rsidRPr="00817A3C">
        <w:rPr>
          <w:rFonts w:asciiTheme="majorHAnsi" w:eastAsia="Times New Roman" w:hAnsiTheme="majorHAnsi"/>
          <w:sz w:val="24"/>
          <w:szCs w:val="24"/>
        </w:rPr>
        <w:t xml:space="preserve"> </w:t>
      </w:r>
      <w:r w:rsidRPr="00817A3C">
        <w:rPr>
          <w:rFonts w:asciiTheme="majorHAnsi" w:hAnsiTheme="majorHAnsi"/>
          <w:sz w:val="24"/>
          <w:szCs w:val="24"/>
        </w:rPr>
        <w:t>"</w:t>
      </w:r>
      <w:r w:rsidRPr="00BA4F1C">
        <w:rPr>
          <w:rFonts w:asciiTheme="majorHAnsi" w:hAnsiTheme="majorHAnsi"/>
          <w:sz w:val="12"/>
          <w:szCs w:val="12"/>
        </w:rPr>
        <w:t>There is no point to continue to pay the tuition of nurses and also give allowances when hundreds are paying their own fees in private schools," he said.</w:t>
      </w:r>
      <w:r w:rsidRPr="00817A3C">
        <w:rPr>
          <w:rFonts w:asciiTheme="majorHAnsi" w:hAnsiTheme="majorHAnsi"/>
          <w:sz w:val="24"/>
          <w:szCs w:val="24"/>
        </w:rPr>
        <w:t xml:space="preserve"> </w:t>
      </w:r>
      <w:r w:rsidRPr="00BA4F1C">
        <w:rPr>
          <w:rFonts w:asciiTheme="majorHAnsi" w:hAnsiTheme="majorHAnsi"/>
          <w:sz w:val="24"/>
          <w:szCs w:val="24"/>
          <w:highlight w:val="yellow"/>
          <w:u w:val="single"/>
        </w:rPr>
        <w:t xml:space="preserve">The policy reversal is unlikely to lead to an </w:t>
      </w:r>
      <w:r w:rsidRPr="00BA4F1C">
        <w:rPr>
          <w:rFonts w:asciiTheme="majorHAnsi" w:hAnsiTheme="majorHAnsi"/>
          <w:sz w:val="24"/>
          <w:szCs w:val="24"/>
          <w:u w:val="single"/>
        </w:rPr>
        <w:t xml:space="preserve">immediate </w:t>
      </w:r>
      <w:r w:rsidRPr="00BA4F1C">
        <w:rPr>
          <w:rFonts w:asciiTheme="majorHAnsi" w:hAnsiTheme="majorHAnsi"/>
          <w:sz w:val="24"/>
          <w:szCs w:val="24"/>
          <w:highlight w:val="yellow"/>
          <w:u w:val="single"/>
        </w:rPr>
        <w:t>exodus of nurses</w:t>
      </w:r>
      <w:r w:rsidRPr="00BA4F1C">
        <w:rPr>
          <w:rFonts w:asciiTheme="majorHAnsi" w:hAnsiTheme="majorHAnsi"/>
          <w:sz w:val="24"/>
          <w:szCs w:val="24"/>
          <w:u w:val="single"/>
        </w:rPr>
        <w:t xml:space="preserve"> because although the bond scheme stopped taking new entrants last year, it takes four years to qualify as a nurse and those already in the scheme will have to finish their five-year service.</w:t>
      </w:r>
      <w:r w:rsidRPr="00817A3C">
        <w:rPr>
          <w:rFonts w:asciiTheme="majorHAnsi" w:hAnsiTheme="majorHAnsi"/>
          <w:sz w:val="24"/>
          <w:szCs w:val="24"/>
        </w:rPr>
        <w:t xml:space="preserve"> </w:t>
      </w:r>
      <w:r w:rsidRPr="00BA4F1C">
        <w:rPr>
          <w:rFonts w:asciiTheme="majorHAnsi" w:hAnsiTheme="majorHAnsi"/>
          <w:sz w:val="12"/>
          <w:szCs w:val="12"/>
        </w:rPr>
        <w:t xml:space="preserve">If a nurse wants to jump the bond there is penalty of $650 (£422) to pay for each uncompleted year, something very few can afford to do. And the authorities will not issue certificates that will enable them to work abroad unless the fine is paid. </w:t>
      </w:r>
    </w:p>
    <w:p w14:paraId="728A4658" w14:textId="77777777" w:rsidR="003C24E7" w:rsidRDefault="003C24E7" w:rsidP="003C24E7">
      <w:pPr>
        <w:pStyle w:val="Heading4"/>
      </w:pPr>
      <w:r>
        <w:t xml:space="preserve">Plan Causes Exodus of Nurses from Africa </w:t>
      </w:r>
      <w:r>
        <w:rPr>
          <w:rStyle w:val="Style13ptBold"/>
          <w:b/>
        </w:rPr>
        <w:t xml:space="preserve">– </w:t>
      </w:r>
      <w:r>
        <w:t>leaves big health c</w:t>
      </w:r>
      <w:r w:rsidRPr="00D71FE1">
        <w:t xml:space="preserve">are </w:t>
      </w:r>
      <w:r>
        <w:t>shortages where there is the most need</w:t>
      </w:r>
    </w:p>
    <w:p w14:paraId="3DB986F2" w14:textId="77777777" w:rsidR="003C24E7" w:rsidRPr="00D71FE1" w:rsidRDefault="003C24E7" w:rsidP="003C24E7">
      <w:r w:rsidRPr="00D71FE1">
        <w:rPr>
          <w:b/>
        </w:rPr>
        <w:t>Johnson 05.</w:t>
      </w:r>
      <w:r>
        <w:t xml:space="preserve"> James Johnson BMA London Council Chairman “Stopping Africa's Medical Brain D</w:t>
      </w:r>
      <w:r w:rsidRPr="00D71FE1">
        <w:t>rain</w:t>
      </w:r>
      <w:r>
        <w:t>”</w:t>
      </w:r>
      <w:r w:rsidRPr="00D71FE1">
        <w:t xml:space="preserve"> </w:t>
      </w:r>
      <w:r>
        <w:t xml:space="preserve">07/02/05 </w:t>
      </w:r>
      <w:r w:rsidRPr="00D71FE1">
        <w:t>https://www.ncbi.nlm.nih.gov/pmc/articles/PMC558513/</w:t>
      </w:r>
    </w:p>
    <w:p w14:paraId="117AB7D3" w14:textId="77777777" w:rsidR="003C24E7" w:rsidRPr="009D1527" w:rsidRDefault="003C24E7" w:rsidP="003C24E7">
      <w:pPr>
        <w:shd w:val="clear" w:color="auto" w:fill="FFFFFF"/>
        <w:spacing w:after="0" w:line="240" w:lineRule="auto"/>
        <w:rPr>
          <w:rFonts w:eastAsia="Times New Roman" w:cs="Times New Roman"/>
          <w:color w:val="000000"/>
          <w:sz w:val="24"/>
        </w:rPr>
      </w:pPr>
      <w:r w:rsidRPr="009D1527">
        <w:rPr>
          <w:rFonts w:cs="Times New Roman"/>
          <w:b/>
          <w:bCs/>
          <w:color w:val="000000"/>
          <w:sz w:val="24"/>
          <w:u w:val="single"/>
        </w:rPr>
        <w:t>A</w:t>
      </w:r>
      <w:r w:rsidRPr="009D1527">
        <w:rPr>
          <w:rFonts w:cs="Times New Roman"/>
          <w:color w:val="000000"/>
          <w:sz w:val="24"/>
          <w:u w:val="single"/>
        </w:rPr>
        <w:t xml:space="preserve">frica will be the major focus of the G8 summit in Gleneagles next week, and rightly so. </w:t>
      </w:r>
      <w:r w:rsidRPr="009D1527">
        <w:rPr>
          <w:rFonts w:cs="Times New Roman"/>
          <w:color w:val="000000"/>
          <w:sz w:val="24"/>
          <w:highlight w:val="yellow"/>
          <w:u w:val="single"/>
        </w:rPr>
        <w:t>Nearly 11 million children aged under 5 years are dying every year worldwide from treatable diseases</w:t>
      </w:r>
      <w:r w:rsidRPr="009D1527">
        <w:rPr>
          <w:rFonts w:cs="Times New Roman"/>
          <w:color w:val="000000"/>
          <w:sz w:val="24"/>
          <w:u w:val="single"/>
        </w:rPr>
        <w:t xml:space="preserve">. Most of them are living in developing countries, </w:t>
      </w:r>
      <w:r w:rsidRPr="009D1527">
        <w:rPr>
          <w:rFonts w:cs="Times New Roman"/>
          <w:color w:val="000000"/>
          <w:sz w:val="24"/>
          <w:highlight w:val="yellow"/>
          <w:u w:val="single"/>
        </w:rPr>
        <w:t>with more than four million of these deaths in sub-Saharan Africa.</w:t>
      </w:r>
      <w:hyperlink r:id="rId10" w:anchor="ref1" w:history="1">
        <w:r w:rsidRPr="009D1527">
          <w:rPr>
            <w:rFonts w:cs="Times New Roman"/>
            <w:color w:val="642A8F"/>
            <w:sz w:val="20"/>
            <w:szCs w:val="20"/>
            <w:u w:val="single"/>
            <w:vertAlign w:val="superscript"/>
          </w:rPr>
          <w:t>1</w:t>
        </w:r>
      </w:hyperlink>
      <w:r w:rsidRPr="009D1527">
        <w:rPr>
          <w:rFonts w:cs="Times New Roman"/>
          <w:color w:val="000000"/>
          <w:sz w:val="24"/>
          <w:u w:val="single"/>
        </w:rPr>
        <w:t xml:space="preserve"> Along with the disastrous effects of warfare, </w:t>
      </w:r>
      <w:r w:rsidRPr="009D1527">
        <w:rPr>
          <w:rFonts w:cs="Times New Roman"/>
          <w:color w:val="000000"/>
          <w:sz w:val="24"/>
          <w:highlight w:val="yellow"/>
          <w:u w:val="single"/>
        </w:rPr>
        <w:t>HIV/AIDS is wiping out young adults</w:t>
      </w:r>
      <w:r w:rsidRPr="009D1527">
        <w:rPr>
          <w:rFonts w:cs="Times New Roman"/>
          <w:color w:val="000000"/>
          <w:sz w:val="24"/>
          <w:u w:val="single"/>
        </w:rPr>
        <w:t xml:space="preserve"> and leaving frail, malnourished children in the care of their siblings and grandparents. </w:t>
      </w:r>
      <w:r w:rsidRPr="009D1527">
        <w:rPr>
          <w:rFonts w:cs="Times New Roman"/>
          <w:color w:val="000000"/>
          <w:sz w:val="24"/>
        </w:rPr>
        <w:t xml:space="preserve">It is difficult to see how the countries of sub-Saharan Africa can develop economically and politically when such large proportions of their adult populations are living with chronic diseases such as HIV/AIDS, tuberculosis, malaria, and other tropical diseases. Antiretroviral drugs could make a dramatic difference, and so could appropriate aid. </w:t>
      </w:r>
      <w:r w:rsidRPr="00D71FE1">
        <w:rPr>
          <w:rFonts w:cs="Times New Roman"/>
          <w:b/>
          <w:color w:val="000000"/>
          <w:sz w:val="24"/>
          <w:u w:val="single"/>
        </w:rPr>
        <w:t xml:space="preserve">Although the developed </w:t>
      </w:r>
      <w:r w:rsidRPr="00D71FE1">
        <w:rPr>
          <w:rFonts w:cs="Times New Roman"/>
          <w:b/>
          <w:color w:val="000000"/>
          <w:sz w:val="24"/>
          <w:highlight w:val="yellow"/>
          <w:u w:val="single"/>
        </w:rPr>
        <w:t>countries of the North</w:t>
      </w:r>
      <w:r w:rsidRPr="00D71FE1">
        <w:rPr>
          <w:rFonts w:cs="Times New Roman"/>
          <w:b/>
          <w:color w:val="000000"/>
          <w:sz w:val="24"/>
          <w:u w:val="single"/>
        </w:rPr>
        <w:t xml:space="preserve"> are giving aid with one hand, they </w:t>
      </w:r>
      <w:r w:rsidRPr="00D71FE1">
        <w:rPr>
          <w:rFonts w:cs="Times New Roman"/>
          <w:b/>
          <w:color w:val="000000"/>
          <w:sz w:val="24"/>
          <w:highlight w:val="yellow"/>
          <w:u w:val="single"/>
        </w:rPr>
        <w:t>are robbing African countries with the other by siphoning off their most precious resource—trained doctors and nurses.</w:t>
      </w:r>
      <w:r w:rsidRPr="009D1527">
        <w:rPr>
          <w:rFonts w:cs="Times New Roman"/>
          <w:color w:val="000000"/>
          <w:sz w:val="24"/>
        </w:rPr>
        <w:t xml:space="preserve"> The Commonwealth's developing countries are particularly hard hit because their health professionals speak English and are therefore a valuable commodity to plug manpower gaps in the United States, Canada, the United Kingdom, New Zealand, and </w:t>
      </w:r>
      <w:r w:rsidRPr="009D1527">
        <w:rPr>
          <w:rFonts w:cs="Times New Roman"/>
          <w:color w:val="000000"/>
          <w:sz w:val="24"/>
          <w:u w:val="single"/>
        </w:rPr>
        <w:t xml:space="preserve">Australia. </w:t>
      </w:r>
      <w:r w:rsidRPr="00D71FE1">
        <w:rPr>
          <w:rFonts w:cs="Times New Roman"/>
          <w:b/>
          <w:color w:val="000000"/>
          <w:sz w:val="24"/>
          <w:highlight w:val="yellow"/>
          <w:u w:val="single"/>
        </w:rPr>
        <w:t>Large parts of sub-Saharan Africa have effectively no health care at all, with only 600 000 healthcare workers for a population of 682 million</w:t>
      </w:r>
      <w:r w:rsidRPr="00D71FE1">
        <w:rPr>
          <w:rFonts w:cs="Times New Roman"/>
          <w:b/>
          <w:color w:val="000000"/>
          <w:sz w:val="24"/>
          <w:u w:val="single"/>
        </w:rPr>
        <w:t>.</w:t>
      </w:r>
      <w:hyperlink r:id="rId11" w:anchor="ref2" w:history="1">
        <w:r w:rsidRPr="009D1527">
          <w:rPr>
            <w:rFonts w:cs="Times New Roman"/>
            <w:color w:val="642A8F"/>
            <w:sz w:val="20"/>
            <w:szCs w:val="20"/>
            <w:u w:val="single"/>
            <w:vertAlign w:val="superscript"/>
          </w:rPr>
          <w:t>2</w:t>
        </w:r>
      </w:hyperlink>
      <w:r w:rsidRPr="009D1527">
        <w:rPr>
          <w:rFonts w:cs="Times New Roman"/>
          <w:color w:val="000000"/>
          <w:sz w:val="24"/>
        </w:rPr>
        <w:t xml:space="preserve"> </w:t>
      </w:r>
      <w:r w:rsidRPr="009D1527">
        <w:rPr>
          <w:rFonts w:cs="Times New Roman"/>
          <w:color w:val="000000"/>
          <w:sz w:val="12"/>
          <w:szCs w:val="12"/>
        </w:rPr>
        <w:t>For example in Ghana, faced with a ratio of nine doctors to every 100 000 patients,</w:t>
      </w:r>
      <w:hyperlink r:id="rId12" w:anchor="ref3" w:history="1">
        <w:r w:rsidRPr="009D1527">
          <w:rPr>
            <w:rFonts w:cs="Times New Roman"/>
            <w:color w:val="642A8F"/>
            <w:sz w:val="12"/>
            <w:szCs w:val="12"/>
            <w:u w:val="single"/>
            <w:vertAlign w:val="superscript"/>
          </w:rPr>
          <w:t>3</w:t>
        </w:r>
      </w:hyperlink>
      <w:r w:rsidRPr="009D1527">
        <w:rPr>
          <w:rFonts w:cs="Times New Roman"/>
          <w:color w:val="000000"/>
          <w:sz w:val="12"/>
          <w:szCs w:val="12"/>
        </w:rPr>
        <w:t xml:space="preserve"> is it any wonder that young, talented health professionals are burnt out and despairing, and that they leave for a better life in the North? Only 60 of the 500 doctors trained in Zambia since independence are still there.</w:t>
      </w:r>
      <w:hyperlink r:id="rId13" w:anchor="ref4" w:history="1">
        <w:r w:rsidRPr="009D1527">
          <w:rPr>
            <w:rFonts w:cs="Times New Roman"/>
            <w:color w:val="642A8F"/>
            <w:sz w:val="12"/>
            <w:szCs w:val="12"/>
            <w:u w:val="single"/>
            <w:vertAlign w:val="superscript"/>
          </w:rPr>
          <w:t>4</w:t>
        </w:r>
      </w:hyperlink>
      <w:r w:rsidRPr="009D1527">
        <w:rPr>
          <w:rFonts w:cs="Times New Roman"/>
          <w:color w:val="000000"/>
          <w:sz w:val="12"/>
          <w:szCs w:val="12"/>
        </w:rPr>
        <w:t xml:space="preserve"> Mozambique has only 500 doctors for a population of 18 million.</w:t>
      </w:r>
      <w:hyperlink r:id="rId14" w:anchor="ref5" w:history="1">
        <w:r w:rsidRPr="009D1527">
          <w:rPr>
            <w:rFonts w:cs="Times New Roman"/>
            <w:color w:val="642A8F"/>
            <w:sz w:val="12"/>
            <w:szCs w:val="12"/>
            <w:u w:val="single"/>
            <w:vertAlign w:val="superscript"/>
          </w:rPr>
          <w:t>5</w:t>
        </w:r>
      </w:hyperlink>
      <w:r w:rsidRPr="009D1527">
        <w:rPr>
          <w:rFonts w:cs="Times New Roman"/>
          <w:color w:val="000000"/>
          <w:sz w:val="12"/>
          <w:szCs w:val="12"/>
        </w:rPr>
        <w:t xml:space="preserve"> What can be done? We cannot and should not prevent completely the migration of doctors and nurses. Medicine has a strong tradition of international collaboration, with doctors moving around the globe to gain further training and different clinical experience. Indeed, we like to think that international exchange and diversity enrich us all. This is a romantic delusion.</w:t>
      </w:r>
      <w:r w:rsidRPr="009D1527">
        <w:rPr>
          <w:rFonts w:cs="Times New Roman"/>
          <w:color w:val="000000"/>
          <w:sz w:val="24"/>
        </w:rPr>
        <w:t xml:space="preserve"> </w:t>
      </w:r>
      <w:r w:rsidRPr="009D1527">
        <w:rPr>
          <w:rFonts w:cs="Times New Roman"/>
          <w:color w:val="000000"/>
          <w:sz w:val="24"/>
          <w:u w:val="single"/>
        </w:rPr>
        <w:t xml:space="preserve">We gain in the North, but </w:t>
      </w:r>
      <w:r w:rsidRPr="009D1527">
        <w:rPr>
          <w:rFonts w:cs="Times New Roman"/>
          <w:color w:val="000000"/>
          <w:sz w:val="24"/>
          <w:highlight w:val="yellow"/>
          <w:u w:val="single"/>
        </w:rPr>
        <w:t>developing countries lose</w:t>
      </w:r>
      <w:r w:rsidRPr="009D1527">
        <w:rPr>
          <w:rFonts w:cs="Times New Roman"/>
          <w:color w:val="000000"/>
          <w:sz w:val="24"/>
          <w:u w:val="single"/>
        </w:rPr>
        <w:t xml:space="preserve"> out by losing </w:t>
      </w:r>
      <w:r w:rsidRPr="009D1527">
        <w:rPr>
          <w:rFonts w:cs="Times New Roman"/>
          <w:color w:val="000000"/>
          <w:sz w:val="24"/>
          <w:highlight w:val="yellow"/>
          <w:u w:val="single"/>
        </w:rPr>
        <w:t>their doctors permanently</w:t>
      </w:r>
      <w:r w:rsidRPr="009D1527">
        <w:rPr>
          <w:rFonts w:cs="Times New Roman"/>
          <w:color w:val="000000"/>
          <w:sz w:val="24"/>
          <w:u w:val="single"/>
        </w:rPr>
        <w:t>. Any number of incentives have been tried to persuade doctors to remain in or return to their countries of origin—enhanced salaries, better pensions, cars, and housing allowances. Ethical recruitment codes may make us feel that we occupy the moral high ground. But</w:t>
      </w:r>
      <w:r w:rsidRPr="009D1527">
        <w:rPr>
          <w:rFonts w:cs="Times New Roman"/>
          <w:color w:val="000000"/>
          <w:sz w:val="24"/>
          <w:highlight w:val="yellow"/>
          <w:u w:val="single"/>
        </w:rPr>
        <w:t>, as long as the rich countries have plenty of vacancies, the flow of healthcare professionals from South to North will continue.</w:t>
      </w:r>
      <w:r w:rsidRPr="009D1527">
        <w:rPr>
          <w:rFonts w:cs="Times New Roman"/>
          <w:color w:val="000000"/>
          <w:sz w:val="24"/>
        </w:rPr>
        <w:t xml:space="preserve"> </w:t>
      </w:r>
      <w:r w:rsidRPr="009D1527">
        <w:rPr>
          <w:rFonts w:cs="Times New Roman"/>
          <w:color w:val="000000"/>
          <w:sz w:val="12"/>
          <w:szCs w:val="12"/>
        </w:rPr>
        <w:t xml:space="preserve">The most important element of the solution is </w:t>
      </w:r>
      <w:proofErr w:type="spellStart"/>
      <w:r w:rsidRPr="009D1527">
        <w:rPr>
          <w:rFonts w:cs="Times New Roman"/>
          <w:color w:val="000000"/>
          <w:sz w:val="12"/>
          <w:szCs w:val="12"/>
        </w:rPr>
        <w:t>self sufficiency</w:t>
      </w:r>
      <w:proofErr w:type="spellEnd"/>
      <w:r w:rsidRPr="009D1527">
        <w:rPr>
          <w:rFonts w:cs="Times New Roman"/>
          <w:color w:val="000000"/>
          <w:sz w:val="12"/>
          <w:szCs w:val="12"/>
        </w:rPr>
        <w:t xml:space="preserve">. The BMA and the Royal College of Nursing have urged the prime minister and the chancellor of the exchequer to commit the UK to training enough people to become </w:t>
      </w:r>
      <w:proofErr w:type="spellStart"/>
      <w:r w:rsidRPr="009D1527">
        <w:rPr>
          <w:rFonts w:cs="Times New Roman"/>
          <w:color w:val="000000"/>
          <w:sz w:val="12"/>
          <w:szCs w:val="12"/>
        </w:rPr>
        <w:t>self sufficient</w:t>
      </w:r>
      <w:proofErr w:type="spellEnd"/>
      <w:r w:rsidRPr="009D1527">
        <w:rPr>
          <w:rFonts w:cs="Times New Roman"/>
          <w:color w:val="000000"/>
          <w:sz w:val="12"/>
          <w:szCs w:val="12"/>
        </w:rPr>
        <w:t xml:space="preserve"> in workforces of doctors and nurses. This would not be a huge leap for the UK since we have been expanding the number of medical school places year on year since 1997. Over the same period, we could radically expand the number of exchanges, overseas elective periods, and twinning </w:t>
      </w:r>
      <w:proofErr w:type="spellStart"/>
      <w:r w:rsidRPr="009D1527">
        <w:rPr>
          <w:rFonts w:cs="Times New Roman"/>
          <w:color w:val="000000"/>
          <w:sz w:val="12"/>
          <w:szCs w:val="12"/>
        </w:rPr>
        <w:t>programmes</w:t>
      </w:r>
      <w:proofErr w:type="spellEnd"/>
      <w:r w:rsidRPr="009D1527">
        <w:rPr>
          <w:rFonts w:cs="Times New Roman"/>
          <w:color w:val="000000"/>
          <w:sz w:val="12"/>
          <w:szCs w:val="12"/>
        </w:rPr>
        <w:t xml:space="preserve"> that would help our very </w:t>
      </w:r>
      <w:proofErr w:type="gramStart"/>
      <w:r w:rsidRPr="009D1527">
        <w:rPr>
          <w:rFonts w:cs="Times New Roman"/>
          <w:color w:val="000000"/>
          <w:sz w:val="12"/>
          <w:szCs w:val="12"/>
        </w:rPr>
        <w:t>hard pressed</w:t>
      </w:r>
      <w:proofErr w:type="gramEnd"/>
      <w:r w:rsidRPr="009D1527">
        <w:rPr>
          <w:rFonts w:cs="Times New Roman"/>
          <w:color w:val="000000"/>
          <w:sz w:val="12"/>
          <w:szCs w:val="12"/>
        </w:rPr>
        <w:t xml:space="preserve"> colleagues to feel less isolated and overburdened. But what of the US? Already, it employs half of all English speaking doctors in the world. And it wants more. By deadly coincidence, the US wants to employ one million more healthcare workers in the next 15 years</w:t>
      </w:r>
      <w:hyperlink r:id="rId15" w:anchor="ref6" w:history="1">
        <w:r w:rsidRPr="009D1527">
          <w:rPr>
            <w:rFonts w:cs="Times New Roman"/>
            <w:color w:val="642A8F"/>
            <w:sz w:val="12"/>
            <w:szCs w:val="12"/>
            <w:u w:val="single"/>
            <w:vertAlign w:val="superscript"/>
          </w:rPr>
          <w:t>6</w:t>
        </w:r>
      </w:hyperlink>
      <w:r w:rsidRPr="009D1527">
        <w:rPr>
          <w:rFonts w:cs="Times New Roman"/>
          <w:color w:val="000000"/>
          <w:sz w:val="12"/>
          <w:szCs w:val="12"/>
        </w:rPr>
        <w:t>—exactly the extra number needed for sub-Saharan Africa to fulfil the millennium development goals.</w:t>
      </w:r>
      <w:hyperlink r:id="rId16" w:anchor="ref7" w:history="1">
        <w:r w:rsidRPr="009D1527">
          <w:rPr>
            <w:rFonts w:cs="Times New Roman"/>
            <w:color w:val="642A8F"/>
            <w:sz w:val="12"/>
            <w:szCs w:val="12"/>
            <w:u w:val="single"/>
            <w:vertAlign w:val="superscript"/>
          </w:rPr>
          <w:t>7</w:t>
        </w:r>
      </w:hyperlink>
      <w:r w:rsidRPr="009D1527">
        <w:rPr>
          <w:rFonts w:cs="Times New Roman"/>
          <w:color w:val="000000"/>
          <w:sz w:val="12"/>
          <w:szCs w:val="12"/>
        </w:rPr>
        <w:t xml:space="preserve"> The US system regards healthcare professionals as a commodity to be purchased in the market and is making little provision currently to increase the number of doctors and nurses it trains at home. Nurses in the US, with an average salary of $65 000 (£36 000; €53 000),</w:t>
      </w:r>
      <w:hyperlink r:id="rId17" w:anchor="ref8" w:history="1">
        <w:r w:rsidRPr="009D1527">
          <w:rPr>
            <w:rFonts w:cs="Times New Roman"/>
            <w:color w:val="642A8F"/>
            <w:sz w:val="12"/>
            <w:szCs w:val="12"/>
            <w:u w:val="single"/>
            <w:vertAlign w:val="superscript"/>
          </w:rPr>
          <w:t>8</w:t>
        </w:r>
      </w:hyperlink>
      <w:r w:rsidRPr="009D1527">
        <w:rPr>
          <w:rFonts w:cs="Times New Roman"/>
          <w:color w:val="000000"/>
          <w:sz w:val="12"/>
          <w:szCs w:val="12"/>
        </w:rPr>
        <w:t xml:space="preserve"> are the most highly paid in the world. The US is a great place to live and work. Unless it can be persuaded to think and act differently, it will soak up skilled workforce from every available source, including the UK. We would find it difficult and irksome to spend UK taxpayers' money training doctors to care for American patients. But we are a rich country, and many of those doctors would eventually return home. Ghana is already contributing to an obscene reversal of the flow of aid: it spends around $9m each year on medical education</w:t>
      </w:r>
      <w:hyperlink r:id="rId18" w:anchor="ref9" w:history="1">
        <w:r w:rsidRPr="009D1527">
          <w:rPr>
            <w:rFonts w:cs="Times New Roman"/>
            <w:color w:val="642A8F"/>
            <w:sz w:val="12"/>
            <w:szCs w:val="12"/>
            <w:u w:val="single"/>
            <w:vertAlign w:val="superscript"/>
          </w:rPr>
          <w:t>9</w:t>
        </w:r>
      </w:hyperlink>
      <w:r w:rsidRPr="009D1527">
        <w:rPr>
          <w:rFonts w:cs="Times New Roman"/>
          <w:color w:val="000000"/>
          <w:sz w:val="12"/>
          <w:szCs w:val="12"/>
        </w:rPr>
        <w:t xml:space="preserve"> only to lose its doctors to a voracious and insatiable health market in the North.</w:t>
      </w:r>
      <w:r w:rsidRPr="009D1527">
        <w:rPr>
          <w:rFonts w:cs="Times New Roman"/>
          <w:color w:val="000000"/>
          <w:sz w:val="24"/>
        </w:rPr>
        <w:t xml:space="preserve"> </w:t>
      </w:r>
      <w:r w:rsidRPr="00E359AA">
        <w:rPr>
          <w:rFonts w:cs="Times New Roman"/>
          <w:b/>
          <w:color w:val="000000"/>
          <w:sz w:val="24"/>
          <w:highlight w:val="yellow"/>
          <w:u w:val="single"/>
        </w:rPr>
        <w:t xml:space="preserve">The African initiative of the G8 countries will fail </w:t>
      </w:r>
      <w:r w:rsidRPr="00E359AA">
        <w:rPr>
          <w:rFonts w:cs="Times New Roman"/>
          <w:b/>
          <w:color w:val="000000"/>
          <w:sz w:val="24"/>
          <w:u w:val="single"/>
        </w:rPr>
        <w:t xml:space="preserve">spectacularly </w:t>
      </w:r>
      <w:r w:rsidRPr="00E359AA">
        <w:rPr>
          <w:rFonts w:cs="Times New Roman"/>
          <w:b/>
          <w:color w:val="000000"/>
          <w:sz w:val="24"/>
          <w:highlight w:val="yellow"/>
          <w:u w:val="single"/>
        </w:rPr>
        <w:t>if the richest nations of the world do not allow the poorest to maintain the bare essentials of healthcare provision.</w:t>
      </w:r>
      <w:r w:rsidRPr="009D1527">
        <w:rPr>
          <w:rFonts w:cs="Times New Roman"/>
          <w:color w:val="000000"/>
          <w:sz w:val="24"/>
        </w:rPr>
        <w:t xml:space="preserve"> </w:t>
      </w:r>
    </w:p>
    <w:p w14:paraId="2BEADF30" w14:textId="77777777" w:rsidR="003C24E7" w:rsidRDefault="003C24E7" w:rsidP="003C24E7">
      <w:pPr>
        <w:rPr>
          <w:rFonts w:asciiTheme="majorHAnsi" w:hAnsiTheme="majorHAnsi"/>
          <w:sz w:val="24"/>
        </w:rPr>
      </w:pPr>
    </w:p>
    <w:p w14:paraId="6C80FD7D" w14:textId="77777777" w:rsidR="003C24E7" w:rsidRDefault="003C24E7" w:rsidP="003C24E7">
      <w:pPr>
        <w:pStyle w:val="Heading4"/>
      </w:pPr>
      <w:r>
        <w:t>Nurses Are key to the Success of Aids Prevention in African Countries</w:t>
      </w:r>
    </w:p>
    <w:p w14:paraId="2B89A86F" w14:textId="77777777" w:rsidR="003C24E7" w:rsidRPr="00DE152D" w:rsidRDefault="003C24E7" w:rsidP="003C24E7">
      <w:pPr>
        <w:spacing w:after="0" w:line="240" w:lineRule="auto"/>
        <w:rPr>
          <w:rFonts w:ascii="Times" w:eastAsia="Times New Roman" w:hAnsi="Times" w:cs="Times New Roman"/>
          <w:sz w:val="20"/>
          <w:szCs w:val="20"/>
        </w:rPr>
      </w:pPr>
    </w:p>
    <w:p w14:paraId="5B0F8643" w14:textId="77777777" w:rsidR="003C24E7" w:rsidRPr="00080CBD" w:rsidRDefault="003C24E7" w:rsidP="003C24E7">
      <w:pPr>
        <w:rPr>
          <w:rFonts w:asciiTheme="majorHAnsi" w:eastAsia="Times New Roman" w:hAnsiTheme="majorHAnsi" w:cs="Times New Roman"/>
          <w:sz w:val="24"/>
        </w:rPr>
      </w:pPr>
      <w:r w:rsidRPr="00080CBD">
        <w:rPr>
          <w:rFonts w:eastAsia="Times New Roman" w:cs="Times New Roman"/>
          <w:b/>
          <w:sz w:val="24"/>
        </w:rPr>
        <w:t>Ethers 06</w:t>
      </w:r>
      <w:r w:rsidRPr="00080CBD">
        <w:rPr>
          <w:rFonts w:eastAsia="Times New Roman" w:cs="Times New Roman"/>
          <w:sz w:val="24"/>
        </w:rPr>
        <w:t>. V.J. Ethers</w:t>
      </w:r>
      <w:r>
        <w:rPr>
          <w:rFonts w:eastAsia="Times New Roman" w:cs="Times New Roman"/>
          <w:sz w:val="24"/>
        </w:rPr>
        <w:t xml:space="preserve">, </w:t>
      </w:r>
      <w:r w:rsidRPr="00AB064F">
        <w:rPr>
          <w:rFonts w:asciiTheme="majorHAnsi" w:eastAsia="Times New Roman" w:hAnsiTheme="majorHAnsi" w:cs="Times New Roman"/>
          <w:sz w:val="24"/>
        </w:rPr>
        <w:t>“Challenges nurses face in coping with the HIV/AIDS pandemic in Africa”</w:t>
      </w:r>
      <w:r>
        <w:rPr>
          <w:rFonts w:asciiTheme="majorHAnsi" w:eastAsia="Times New Roman" w:hAnsiTheme="majorHAnsi" w:cs="Times New Roman"/>
          <w:sz w:val="24"/>
        </w:rPr>
        <w:t xml:space="preserve"> </w:t>
      </w:r>
      <w:r w:rsidRPr="00080CBD">
        <w:rPr>
          <w:rFonts w:eastAsia="Times New Roman" w:cs="Times New Roman"/>
          <w:i/>
          <w:sz w:val="24"/>
        </w:rPr>
        <w:t>International Journal of Nurses August</w:t>
      </w:r>
      <w:r>
        <w:rPr>
          <w:rFonts w:eastAsia="Times New Roman" w:cs="Times New Roman"/>
          <w:sz w:val="24"/>
        </w:rPr>
        <w:t xml:space="preserve"> 2006 Volume, Issue 6.</w:t>
      </w:r>
      <w:r>
        <w:rPr>
          <w:rFonts w:eastAsia="Times New Roman" w:cs="Times New Roman"/>
          <w:sz w:val="24"/>
          <w:shd w:val="clear" w:color="auto" w:fill="E6EEF6"/>
        </w:rPr>
        <w:t xml:space="preserve"> </w:t>
      </w:r>
    </w:p>
    <w:p w14:paraId="7D9E8D4E" w14:textId="77777777" w:rsidR="003C24E7" w:rsidRPr="00843CA8" w:rsidRDefault="003C24E7" w:rsidP="003C24E7">
      <w:pPr>
        <w:spacing w:after="0" w:line="240" w:lineRule="auto"/>
        <w:rPr>
          <w:rFonts w:eastAsia="Times New Roman" w:cs="Times New Roman"/>
          <w:sz w:val="24"/>
        </w:rPr>
      </w:pPr>
      <w:r w:rsidRPr="00843CA8">
        <w:rPr>
          <w:rFonts w:eastAsia="Times New Roman" w:cs="Times New Roman"/>
          <w:sz w:val="24"/>
          <w:highlight w:val="yellow"/>
          <w:u w:val="single"/>
        </w:rPr>
        <w:t>The HIV/AIDS pandemic necessitates greater preventive health</w:t>
      </w:r>
      <w:r w:rsidRPr="00843CA8">
        <w:rPr>
          <w:rFonts w:eastAsia="Times New Roman" w:cs="Times New Roman"/>
          <w:sz w:val="24"/>
          <w:u w:val="single"/>
        </w:rPr>
        <w:t xml:space="preserve"> education </w:t>
      </w:r>
      <w:r w:rsidRPr="00843CA8">
        <w:rPr>
          <w:rFonts w:eastAsia="Times New Roman" w:cs="Times New Roman"/>
          <w:sz w:val="24"/>
          <w:highlight w:val="yellow"/>
          <w:u w:val="single"/>
        </w:rPr>
        <w:t xml:space="preserve">inputs from health care workers, especially </w:t>
      </w:r>
      <w:r w:rsidRPr="00843CA8">
        <w:rPr>
          <w:rFonts w:eastAsia="Times New Roman" w:cs="Times New Roman"/>
          <w:sz w:val="24"/>
          <w:u w:val="single"/>
        </w:rPr>
        <w:t xml:space="preserve">from </w:t>
      </w:r>
      <w:r w:rsidRPr="00843CA8">
        <w:rPr>
          <w:rFonts w:eastAsia="Times New Roman" w:cs="Times New Roman"/>
          <w:sz w:val="24"/>
          <w:highlight w:val="yellow"/>
          <w:u w:val="single"/>
        </w:rPr>
        <w:t>nurses</w:t>
      </w:r>
      <w:r w:rsidRPr="00843CA8">
        <w:rPr>
          <w:rFonts w:eastAsia="Times New Roman" w:cs="Times New Roman"/>
          <w:sz w:val="24"/>
          <w:u w:val="single"/>
        </w:rPr>
        <w:t>.</w:t>
      </w:r>
      <w:r w:rsidRPr="00843CA8">
        <w:rPr>
          <w:rFonts w:eastAsia="Times New Roman" w:cs="Times New Roman"/>
          <w:sz w:val="24"/>
        </w:rPr>
        <w:t xml:space="preserve"> Although </w:t>
      </w:r>
      <w:r w:rsidRPr="00843CA8">
        <w:rPr>
          <w:rFonts w:eastAsia="Times New Roman" w:cs="Times New Roman"/>
          <w:sz w:val="24"/>
          <w:highlight w:val="yellow"/>
          <w:u w:val="single"/>
        </w:rPr>
        <w:t>HIV</w:t>
      </w:r>
      <w:r w:rsidRPr="00843CA8">
        <w:rPr>
          <w:rFonts w:eastAsia="Times New Roman" w:cs="Times New Roman"/>
          <w:sz w:val="24"/>
          <w:u w:val="single"/>
        </w:rPr>
        <w:t xml:space="preserve">/AIDS </w:t>
      </w:r>
      <w:r w:rsidRPr="00CA3738">
        <w:rPr>
          <w:rFonts w:eastAsia="Times New Roman" w:cs="Times New Roman"/>
          <w:sz w:val="24"/>
          <w:highlight w:val="yellow"/>
          <w:u w:val="single"/>
        </w:rPr>
        <w:t>messages are</w:t>
      </w:r>
      <w:r w:rsidRPr="00843CA8">
        <w:rPr>
          <w:rFonts w:eastAsia="Times New Roman" w:cs="Times New Roman"/>
          <w:sz w:val="24"/>
          <w:u w:val="single"/>
        </w:rPr>
        <w:t xml:space="preserve"> conveyed by radio, television, magazines and newspapers, adolescents in Swaziland </w:t>
      </w:r>
      <w:r w:rsidRPr="00CA3738">
        <w:rPr>
          <w:rFonts w:eastAsia="Times New Roman" w:cs="Times New Roman"/>
          <w:sz w:val="24"/>
          <w:highlight w:val="yellow"/>
          <w:u w:val="single"/>
        </w:rPr>
        <w:t>preferred</w:t>
      </w:r>
      <w:r w:rsidRPr="00843CA8">
        <w:rPr>
          <w:rFonts w:eastAsia="Times New Roman" w:cs="Times New Roman"/>
          <w:sz w:val="24"/>
          <w:u w:val="single"/>
        </w:rPr>
        <w:t xml:space="preserve"> receiving this </w:t>
      </w:r>
      <w:r w:rsidRPr="00CA3738">
        <w:rPr>
          <w:rFonts w:eastAsia="Times New Roman" w:cs="Times New Roman"/>
          <w:sz w:val="24"/>
          <w:highlight w:val="yellow"/>
          <w:u w:val="single"/>
        </w:rPr>
        <w:t>information from health care workers</w:t>
      </w:r>
      <w:r w:rsidRPr="00843CA8">
        <w:rPr>
          <w:rFonts w:eastAsia="Times New Roman" w:cs="Times New Roman"/>
          <w:sz w:val="24"/>
          <w:u w:val="single"/>
        </w:rPr>
        <w:t>, mostly nurses</w:t>
      </w:r>
      <w:r w:rsidRPr="00843CA8">
        <w:rPr>
          <w:rFonts w:eastAsia="Times New Roman" w:cs="Times New Roman"/>
          <w:sz w:val="24"/>
        </w:rPr>
        <w:t xml:space="preserve"> (</w:t>
      </w:r>
      <w:proofErr w:type="spellStart"/>
      <w:r w:rsidRPr="00843CA8">
        <w:rPr>
          <w:rFonts w:eastAsia="Times New Roman" w:cs="Times New Roman"/>
          <w:sz w:val="24"/>
        </w:rPr>
        <w:t>Buseh</w:t>
      </w:r>
      <w:proofErr w:type="spellEnd"/>
      <w:r w:rsidRPr="00843CA8">
        <w:rPr>
          <w:rFonts w:eastAsia="Times New Roman" w:cs="Times New Roman"/>
          <w:sz w:val="24"/>
        </w:rPr>
        <w:t xml:space="preserve"> et al., 2002, p. 525</w:t>
      </w:r>
      <w:r w:rsidRPr="00843CA8">
        <w:rPr>
          <w:rFonts w:eastAsia="Times New Roman" w:cs="Times New Roman"/>
          <w:sz w:val="24"/>
          <w:u w:val="single"/>
        </w:rPr>
        <w:t>). In Zimbabwe student nurses successfully taught secondary school children about HIV/ AIDS (</w:t>
      </w:r>
      <w:proofErr w:type="spellStart"/>
      <w:r w:rsidRPr="00843CA8">
        <w:rPr>
          <w:rFonts w:eastAsia="Times New Roman" w:cs="Times New Roman"/>
          <w:sz w:val="24"/>
          <w:u w:val="single"/>
        </w:rPr>
        <w:t>Munodawafa</w:t>
      </w:r>
      <w:proofErr w:type="spellEnd"/>
      <w:r w:rsidRPr="00843CA8">
        <w:rPr>
          <w:rFonts w:eastAsia="Times New Roman" w:cs="Times New Roman"/>
          <w:sz w:val="24"/>
          <w:u w:val="single"/>
        </w:rPr>
        <w:t xml:space="preserve"> et al., 1995, p. 27). </w:t>
      </w:r>
      <w:r w:rsidRPr="00080CBD">
        <w:rPr>
          <w:rFonts w:eastAsia="Times New Roman" w:cs="Times New Roman"/>
          <w:b/>
          <w:sz w:val="24"/>
          <w:highlight w:val="yellow"/>
          <w:u w:val="single"/>
        </w:rPr>
        <w:t>HIV/AIDS health education provided by</w:t>
      </w:r>
      <w:r w:rsidRPr="00080CBD">
        <w:rPr>
          <w:rFonts w:eastAsia="Times New Roman" w:cs="Times New Roman"/>
          <w:b/>
          <w:sz w:val="24"/>
          <w:u w:val="single"/>
        </w:rPr>
        <w:t xml:space="preserve"> student and newly </w:t>
      </w:r>
      <w:r w:rsidRPr="00080CBD">
        <w:rPr>
          <w:rFonts w:eastAsia="Times New Roman" w:cs="Times New Roman"/>
          <w:b/>
          <w:sz w:val="24"/>
          <w:highlight w:val="yellow"/>
          <w:u w:val="single"/>
        </w:rPr>
        <w:t>qualified nurses might have a great impact</w:t>
      </w:r>
      <w:r w:rsidRPr="00843CA8">
        <w:rPr>
          <w:rFonts w:eastAsia="Times New Roman" w:cs="Times New Roman"/>
          <w:sz w:val="24"/>
          <w:u w:val="single"/>
        </w:rPr>
        <w:t xml:space="preserve"> on young people because the age differences between the nurses and the adolescents will be small, nurses are knowledgeable about HIV/AIDS and nurses can communicate in the local languages of the communities concerned. </w:t>
      </w:r>
      <w:r w:rsidRPr="00843CA8">
        <w:rPr>
          <w:rFonts w:eastAsia="Times New Roman" w:cs="Times New Roman"/>
          <w:sz w:val="24"/>
        </w:rPr>
        <w:t>Moreover, nurses are also familiar with the cultural traditions and taboos of specific communities and can convey health education messages in cultural congruent terms. Providing effective health education to adolescents, pregnant women, and adult men and women in any community is the only way to help stem the tide of the HIV/AIDS pandemic in Africa.</w:t>
      </w:r>
      <w:r w:rsidRPr="00843CA8">
        <w:rPr>
          <w:rFonts w:eastAsia="Times New Roman" w:cs="Times New Roman"/>
          <w:sz w:val="24"/>
          <w:u w:val="single"/>
        </w:rPr>
        <w:t xml:space="preserve"> </w:t>
      </w:r>
      <w:r w:rsidRPr="00080CBD">
        <w:rPr>
          <w:rFonts w:eastAsia="Times New Roman" w:cs="Times New Roman"/>
          <w:b/>
          <w:sz w:val="24"/>
          <w:highlight w:val="yellow"/>
          <w:u w:val="single"/>
        </w:rPr>
        <w:t>Nurses could play a pivotal role in implementing and maintaining such effective health education</w:t>
      </w:r>
      <w:r w:rsidRPr="00843CA8">
        <w:rPr>
          <w:rFonts w:eastAsia="Times New Roman" w:cs="Times New Roman"/>
          <w:sz w:val="24"/>
          <w:u w:val="single"/>
        </w:rPr>
        <w:t xml:space="preserve"> in schools, at youth centers, at colleges and universities, at clinics and in hospitals. </w:t>
      </w:r>
      <w:r w:rsidRPr="00843CA8">
        <w:rPr>
          <w:rFonts w:eastAsia="Times New Roman" w:cs="Times New Roman"/>
          <w:sz w:val="24"/>
        </w:rPr>
        <w:t xml:space="preserve">In spite of all the HIV/AIDS challenges with which nurses do seem to cope in Africa, nurses need to render greater inputs into policy formulation processes to improve the future for their patients and for themselves and for the future generation of nurses in Africa. </w:t>
      </w:r>
      <w:proofErr w:type="spellStart"/>
      <w:r w:rsidRPr="00843CA8">
        <w:rPr>
          <w:rFonts w:eastAsia="Times New Roman" w:cs="Times New Roman"/>
          <w:sz w:val="24"/>
        </w:rPr>
        <w:t>Phaladze</w:t>
      </w:r>
      <w:proofErr w:type="spellEnd"/>
      <w:r w:rsidRPr="00843CA8">
        <w:rPr>
          <w:rFonts w:eastAsia="Times New Roman" w:cs="Times New Roman"/>
          <w:sz w:val="24"/>
        </w:rPr>
        <w:t xml:space="preserve"> (2003, p. 22) maintains that nurses’ limited involvement in formulating policies and in allocating resources could cause implementing problems, and compromise the quality of services rendered in Africa. </w:t>
      </w:r>
      <w:proofErr w:type="spellStart"/>
      <w:r w:rsidRPr="00843CA8">
        <w:rPr>
          <w:rFonts w:eastAsia="Times New Roman" w:cs="Times New Roman"/>
          <w:sz w:val="24"/>
        </w:rPr>
        <w:t>Berer</w:t>
      </w:r>
      <w:proofErr w:type="spellEnd"/>
      <w:r w:rsidRPr="00843CA8">
        <w:rPr>
          <w:rFonts w:eastAsia="Times New Roman" w:cs="Times New Roman"/>
          <w:sz w:val="24"/>
        </w:rPr>
        <w:t xml:space="preserve"> (2004, p. 62) also maintains that linkages at country level between government departments, health care sectors, non-government organizations and donors should be established and enhanced in order to benefit the maximum number of persons within a country. </w:t>
      </w:r>
      <w:r w:rsidRPr="00843CA8">
        <w:rPr>
          <w:rFonts w:eastAsia="Times New Roman" w:cs="Times New Roman"/>
          <w:b/>
          <w:sz w:val="24"/>
          <w:u w:val="single"/>
        </w:rPr>
        <w:t xml:space="preserve">As </w:t>
      </w:r>
      <w:r w:rsidRPr="00843CA8">
        <w:rPr>
          <w:rFonts w:eastAsia="Times New Roman" w:cs="Times New Roman"/>
          <w:b/>
          <w:sz w:val="24"/>
          <w:highlight w:val="yellow"/>
          <w:u w:val="single"/>
        </w:rPr>
        <w:t>nurses</w:t>
      </w:r>
      <w:r w:rsidRPr="00843CA8">
        <w:rPr>
          <w:rFonts w:eastAsia="Times New Roman" w:cs="Times New Roman"/>
          <w:b/>
          <w:sz w:val="24"/>
          <w:u w:val="single"/>
        </w:rPr>
        <w:t xml:space="preserve"> comprise the largest number of health care workers </w:t>
      </w:r>
      <w:r w:rsidRPr="00CA3738">
        <w:rPr>
          <w:rFonts w:eastAsia="Times New Roman" w:cs="Times New Roman"/>
          <w:b/>
          <w:sz w:val="24"/>
          <w:highlight w:val="yellow"/>
          <w:u w:val="single"/>
        </w:rPr>
        <w:t>in African countries</w:t>
      </w:r>
      <w:r w:rsidRPr="00843CA8">
        <w:rPr>
          <w:rFonts w:eastAsia="Times New Roman" w:cs="Times New Roman"/>
          <w:b/>
          <w:sz w:val="24"/>
          <w:u w:val="single"/>
        </w:rPr>
        <w:t xml:space="preserve">, their </w:t>
      </w:r>
      <w:r w:rsidRPr="00843CA8">
        <w:rPr>
          <w:rFonts w:eastAsia="Times New Roman" w:cs="Times New Roman"/>
          <w:b/>
          <w:sz w:val="24"/>
          <w:highlight w:val="yellow"/>
          <w:u w:val="single"/>
        </w:rPr>
        <w:t>co-operation in establishing and maintaining</w:t>
      </w:r>
      <w:r w:rsidRPr="00843CA8">
        <w:rPr>
          <w:rFonts w:eastAsia="Times New Roman" w:cs="Times New Roman"/>
          <w:b/>
          <w:sz w:val="24"/>
          <w:u w:val="single"/>
        </w:rPr>
        <w:t xml:space="preserve"> such </w:t>
      </w:r>
      <w:r w:rsidRPr="00843CA8">
        <w:rPr>
          <w:rFonts w:eastAsia="Times New Roman" w:cs="Times New Roman"/>
          <w:b/>
          <w:sz w:val="24"/>
          <w:highlight w:val="yellow"/>
          <w:u w:val="single"/>
        </w:rPr>
        <w:t>links could be vital</w:t>
      </w:r>
      <w:r w:rsidRPr="00843CA8">
        <w:rPr>
          <w:rFonts w:eastAsia="Times New Roman" w:cs="Times New Roman"/>
          <w:b/>
          <w:sz w:val="24"/>
          <w:u w:val="single"/>
        </w:rPr>
        <w:t xml:space="preserve"> in </w:t>
      </w:r>
      <w:r w:rsidRPr="00843CA8">
        <w:rPr>
          <w:rFonts w:eastAsia="Times New Roman" w:cs="Times New Roman"/>
          <w:b/>
          <w:sz w:val="24"/>
          <w:highlight w:val="yellow"/>
          <w:u w:val="single"/>
        </w:rPr>
        <w:t>determining the success or failure of HIV/ AIDS policies</w:t>
      </w:r>
      <w:r w:rsidRPr="00843CA8">
        <w:rPr>
          <w:rFonts w:eastAsia="Times New Roman" w:cs="Times New Roman"/>
          <w:b/>
          <w:sz w:val="24"/>
          <w:u w:val="single"/>
        </w:rPr>
        <w:t xml:space="preserve"> at ground level</w:t>
      </w:r>
      <w:r w:rsidRPr="00843CA8">
        <w:rPr>
          <w:rFonts w:eastAsia="Times New Roman" w:cs="Times New Roman"/>
          <w:b/>
          <w:sz w:val="24"/>
        </w:rPr>
        <w:t>.</w:t>
      </w:r>
      <w:r w:rsidRPr="00843CA8">
        <w:rPr>
          <w:rFonts w:eastAsia="Times New Roman" w:cs="Times New Roman"/>
          <w:sz w:val="24"/>
        </w:rPr>
        <w:t xml:space="preserve"> 3. Conclusion Sub-Saharan Africa is home to 10% of the world’s population, but bears 70% of the global HIV/AIDS burden (</w:t>
      </w:r>
      <w:proofErr w:type="spellStart"/>
      <w:r w:rsidRPr="00843CA8">
        <w:rPr>
          <w:rFonts w:eastAsia="Times New Roman" w:cs="Times New Roman"/>
          <w:sz w:val="24"/>
        </w:rPr>
        <w:t>Benatar</w:t>
      </w:r>
      <w:proofErr w:type="spellEnd"/>
      <w:r w:rsidRPr="00843CA8">
        <w:rPr>
          <w:rFonts w:eastAsia="Times New Roman" w:cs="Times New Roman"/>
          <w:sz w:val="24"/>
        </w:rPr>
        <w:t>, 2002, p. 168). Nurses in Africa need physical, social and emotional support from their communities, friends, families, employers and governments. Without such support, the challenges encountered in caring for many PLWA/Hs, could cause these nurses to suffer from physical and emotional fatigue to the extent that they become so burnt out that they are unable to render care to 70% of the world’s PLWA/Hs. Nurses also need to support each other and to make their voices heard at decision making levels concerning health manpower and resource allocation as well as health legislation. ‘‘</w:t>
      </w:r>
      <w:r w:rsidRPr="00CA3738">
        <w:rPr>
          <w:rFonts w:eastAsia="Times New Roman" w:cs="Times New Roman"/>
          <w:sz w:val="24"/>
          <w:highlight w:val="yellow"/>
          <w:u w:val="single"/>
        </w:rPr>
        <w:t xml:space="preserve">Nurses and nursing do a vital job of supporting not only individuals, but also </w:t>
      </w:r>
      <w:r w:rsidRPr="00CA3738">
        <w:rPr>
          <w:rFonts w:eastAsia="Times New Roman" w:cs="Times New Roman"/>
          <w:sz w:val="24"/>
          <w:u w:val="single"/>
        </w:rPr>
        <w:t>institutions and systems so that life can be lived as freely, effectively and satisfyingly as the possible’’ (</w:t>
      </w:r>
      <w:proofErr w:type="spellStart"/>
      <w:r w:rsidRPr="00CA3738">
        <w:rPr>
          <w:rFonts w:eastAsia="Times New Roman" w:cs="Times New Roman"/>
          <w:sz w:val="24"/>
          <w:u w:val="single"/>
        </w:rPr>
        <w:t>Tschudin</w:t>
      </w:r>
      <w:proofErr w:type="spellEnd"/>
      <w:r w:rsidRPr="00CA3738">
        <w:rPr>
          <w:rFonts w:eastAsia="Times New Roman" w:cs="Times New Roman"/>
          <w:sz w:val="24"/>
          <w:u w:val="single"/>
        </w:rPr>
        <w:t xml:space="preserve">, 1999, p. 157). </w:t>
      </w:r>
      <w:r w:rsidRPr="00CA3738">
        <w:rPr>
          <w:rFonts w:eastAsia="Times New Roman" w:cs="Times New Roman"/>
          <w:sz w:val="24"/>
          <w:highlight w:val="yellow"/>
          <w:u w:val="single"/>
        </w:rPr>
        <w:t>In the AIDS pandemic in Africa, nurses’</w:t>
      </w:r>
      <w:r w:rsidRPr="00843CA8">
        <w:rPr>
          <w:rFonts w:eastAsia="Times New Roman" w:cs="Times New Roman"/>
          <w:sz w:val="24"/>
          <w:u w:val="single"/>
        </w:rPr>
        <w:t xml:space="preserve"> interventions for individuals and fa</w:t>
      </w:r>
      <w:r>
        <w:rPr>
          <w:rFonts w:eastAsia="Times New Roman" w:cs="Times New Roman"/>
          <w:sz w:val="24"/>
          <w:u w:val="single"/>
        </w:rPr>
        <w:t xml:space="preserve">milies and communities </w:t>
      </w:r>
      <w:r w:rsidRPr="00CA3738">
        <w:rPr>
          <w:rFonts w:eastAsia="Times New Roman" w:cs="Times New Roman"/>
          <w:sz w:val="24"/>
          <w:highlight w:val="yellow"/>
          <w:u w:val="single"/>
        </w:rPr>
        <w:t>could ‘‘enhance the quality of life for people with HIV/</w:t>
      </w:r>
      <w:r w:rsidRPr="00843CA8">
        <w:rPr>
          <w:rFonts w:eastAsia="Times New Roman" w:cs="Times New Roman"/>
          <w:sz w:val="24"/>
          <w:u w:val="single"/>
        </w:rPr>
        <w:t xml:space="preserve">AIDS </w:t>
      </w:r>
      <w:r w:rsidRPr="00CA3738">
        <w:rPr>
          <w:rFonts w:eastAsia="Times New Roman" w:cs="Times New Roman"/>
          <w:sz w:val="24"/>
          <w:highlight w:val="yellow"/>
          <w:u w:val="single"/>
        </w:rPr>
        <w:t xml:space="preserve">in </w:t>
      </w:r>
      <w:r w:rsidRPr="00CA3738">
        <w:rPr>
          <w:rFonts w:eastAsia="Times New Roman" w:cs="Times New Roman"/>
          <w:sz w:val="24"/>
          <w:u w:val="single"/>
        </w:rPr>
        <w:t xml:space="preserve">Sub Sahara </w:t>
      </w:r>
      <w:r w:rsidRPr="00CA3738">
        <w:rPr>
          <w:rFonts w:eastAsia="Times New Roman" w:cs="Times New Roman"/>
          <w:sz w:val="24"/>
          <w:highlight w:val="yellow"/>
          <w:u w:val="single"/>
        </w:rPr>
        <w:t>Africa</w:t>
      </w:r>
      <w:r w:rsidRPr="00843CA8">
        <w:rPr>
          <w:rFonts w:eastAsia="Times New Roman" w:cs="Times New Roman"/>
          <w:sz w:val="24"/>
          <w:u w:val="single"/>
        </w:rPr>
        <w:t xml:space="preserve"> through understanding and supporting the concept of ‘‘living well’’ with HIV/AIDS’’</w:t>
      </w:r>
      <w:r w:rsidRPr="00843CA8">
        <w:rPr>
          <w:rFonts w:eastAsia="Times New Roman" w:cs="Times New Roman"/>
          <w:sz w:val="24"/>
        </w:rPr>
        <w:t xml:space="preserve"> (</w:t>
      </w:r>
      <w:proofErr w:type="spellStart"/>
      <w:r w:rsidRPr="00843CA8">
        <w:rPr>
          <w:rFonts w:eastAsia="Times New Roman" w:cs="Times New Roman"/>
          <w:sz w:val="24"/>
        </w:rPr>
        <w:t>Phaladze</w:t>
      </w:r>
      <w:proofErr w:type="spellEnd"/>
      <w:r w:rsidRPr="00843CA8">
        <w:rPr>
          <w:rFonts w:eastAsia="Times New Roman" w:cs="Times New Roman"/>
          <w:sz w:val="24"/>
        </w:rPr>
        <w:t xml:space="preserve"> et al., 2005, p. 126).</w:t>
      </w:r>
    </w:p>
    <w:p w14:paraId="469FE8CA" w14:textId="77777777" w:rsidR="003C24E7" w:rsidRPr="00DE152D" w:rsidRDefault="003C24E7" w:rsidP="003C24E7"/>
    <w:p w14:paraId="7FB2662B" w14:textId="77777777" w:rsidR="003C24E7" w:rsidRPr="00BE78D3" w:rsidRDefault="003C24E7" w:rsidP="003C24E7">
      <w:pPr>
        <w:pStyle w:val="Heading4"/>
        <w:rPr>
          <w:rStyle w:val="Style13ptBold"/>
          <w:b/>
        </w:rPr>
      </w:pPr>
      <w:r>
        <w:rPr>
          <w:rStyle w:val="Style13ptBold"/>
          <w:b/>
        </w:rPr>
        <w:t>AIDs</w:t>
      </w:r>
      <w:r w:rsidRPr="00BE78D3">
        <w:rPr>
          <w:rStyle w:val="Style13ptBold"/>
          <w:b/>
        </w:rPr>
        <w:t xml:space="preserve"> is an existential risk and </w:t>
      </w:r>
      <w:r>
        <w:rPr>
          <w:rStyle w:val="Style13ptBold"/>
          <w:b/>
        </w:rPr>
        <w:t>Outweighs every other impact – it causes terror and economic collapse</w:t>
      </w:r>
    </w:p>
    <w:p w14:paraId="7A068930" w14:textId="77777777" w:rsidR="003C24E7" w:rsidRPr="00BE78D3" w:rsidRDefault="003C24E7" w:rsidP="003C24E7">
      <w:pPr>
        <w:rPr>
          <w:sz w:val="20"/>
          <w:szCs w:val="20"/>
        </w:rPr>
      </w:pPr>
      <w:r w:rsidRPr="00BE78D3">
        <w:rPr>
          <w:sz w:val="20"/>
          <w:szCs w:val="20"/>
        </w:rPr>
        <w:t xml:space="preserve">Simon </w:t>
      </w:r>
      <w:proofErr w:type="spellStart"/>
      <w:r w:rsidRPr="00BE78D3">
        <w:rPr>
          <w:rStyle w:val="Style13ptBold"/>
        </w:rPr>
        <w:t>Weldemichael</w:t>
      </w:r>
      <w:proofErr w:type="spellEnd"/>
      <w:r w:rsidRPr="00BE78D3">
        <w:rPr>
          <w:rStyle w:val="Style13ptBold"/>
        </w:rPr>
        <w:t xml:space="preserve"> 17</w:t>
      </w:r>
      <w:r w:rsidRPr="00BE78D3">
        <w:rPr>
          <w:sz w:val="20"/>
          <w:szCs w:val="20"/>
        </w:rPr>
        <w:t xml:space="preserve"> (Simon </w:t>
      </w:r>
      <w:proofErr w:type="spellStart"/>
      <w:r w:rsidRPr="00BE78D3">
        <w:rPr>
          <w:sz w:val="20"/>
          <w:szCs w:val="20"/>
        </w:rPr>
        <w:t>Weldemichael</w:t>
      </w:r>
      <w:proofErr w:type="spellEnd"/>
      <w:r w:rsidRPr="00BE78D3">
        <w:rPr>
          <w:sz w:val="20"/>
          <w:szCs w:val="20"/>
        </w:rPr>
        <w:t xml:space="preserve">, </w:t>
      </w:r>
      <w:r>
        <w:rPr>
          <w:sz w:val="20"/>
          <w:szCs w:val="20"/>
        </w:rPr>
        <w:t xml:space="preserve">writing for the Eritrean Ministry of Information, </w:t>
      </w:r>
      <w:r w:rsidRPr="00BE78D3">
        <w:rPr>
          <w:sz w:val="20"/>
          <w:szCs w:val="20"/>
        </w:rPr>
        <w:t>12-2-2017, "HIV/AIDS: Threat to Society and Security," No Publication, http://www.shabait.com/categoryblog/25297-hivaids-threat-to-society-and-security-, Accessed: 7-13-2018 //</w:t>
      </w:r>
      <w:proofErr w:type="spellStart"/>
      <w:r w:rsidRPr="00BE78D3">
        <w:rPr>
          <w:sz w:val="20"/>
          <w:szCs w:val="20"/>
        </w:rPr>
        <w:t>kent</w:t>
      </w:r>
      <w:proofErr w:type="spellEnd"/>
      <w:r w:rsidRPr="00BE78D3">
        <w:rPr>
          <w:sz w:val="20"/>
          <w:szCs w:val="20"/>
        </w:rPr>
        <w:t xml:space="preserve"> - </w:t>
      </w:r>
      <w:proofErr w:type="spellStart"/>
      <w:r w:rsidRPr="00BE78D3">
        <w:rPr>
          <w:sz w:val="20"/>
          <w:szCs w:val="20"/>
        </w:rPr>
        <w:t>wh</w:t>
      </w:r>
      <w:proofErr w:type="spellEnd"/>
      <w:r w:rsidRPr="00BE78D3">
        <w:rPr>
          <w:sz w:val="20"/>
          <w:szCs w:val="20"/>
        </w:rPr>
        <w:t>)</w:t>
      </w:r>
    </w:p>
    <w:p w14:paraId="67C9E328" w14:textId="77777777" w:rsidR="003C24E7" w:rsidRDefault="003C24E7" w:rsidP="003C24E7">
      <w:pPr>
        <w:rPr>
          <w:sz w:val="16"/>
        </w:rPr>
      </w:pPr>
      <w:r w:rsidRPr="009F3226">
        <w:rPr>
          <w:rStyle w:val="StyleUnderline"/>
        </w:rPr>
        <w:t>Throughout history, there have been many devastating pandemics and disasters around the globe.</w:t>
      </w:r>
      <w:r w:rsidRPr="005457F1">
        <w:rPr>
          <w:sz w:val="16"/>
        </w:rPr>
        <w:t xml:space="preserve"> While humanity has experienced great mortality through wars and pandemics, </w:t>
      </w:r>
      <w:r w:rsidRPr="0039783B">
        <w:rPr>
          <w:rStyle w:val="StyleUnderline"/>
          <w:highlight w:val="yellow"/>
        </w:rPr>
        <w:t>few things have inflicted death and</w:t>
      </w:r>
      <w:r w:rsidRPr="009F3226">
        <w:rPr>
          <w:rStyle w:val="StyleUnderline"/>
        </w:rPr>
        <w:t xml:space="preserve"> raised </w:t>
      </w:r>
      <w:r w:rsidRPr="0039783B">
        <w:rPr>
          <w:rStyle w:val="StyleUnderline"/>
          <w:highlight w:val="yellow"/>
        </w:rPr>
        <w:t xml:space="preserve">anxiety to the </w:t>
      </w:r>
      <w:r w:rsidRPr="0039783B">
        <w:rPr>
          <w:rStyle w:val="Emphasis"/>
          <w:highlight w:val="yellow"/>
        </w:rPr>
        <w:t>degree of HIV</w:t>
      </w:r>
      <w:r w:rsidRPr="009F3226">
        <w:rPr>
          <w:rStyle w:val="Emphasis"/>
        </w:rPr>
        <w:t>/AIDS</w:t>
      </w:r>
      <w:r w:rsidRPr="005457F1">
        <w:rPr>
          <w:sz w:val="16"/>
        </w:rPr>
        <w:t xml:space="preserve">. Beyond the various pandemics and complex conflicts, </w:t>
      </w:r>
      <w:r w:rsidRPr="0039783B">
        <w:rPr>
          <w:rStyle w:val="StyleUnderline"/>
          <w:highlight w:val="yellow"/>
        </w:rPr>
        <w:t>HIV</w:t>
      </w:r>
      <w:r w:rsidRPr="009F3226">
        <w:rPr>
          <w:rStyle w:val="StyleUnderline"/>
        </w:rPr>
        <w:t xml:space="preserve">/AIDS </w:t>
      </w:r>
      <w:r w:rsidRPr="0039783B">
        <w:rPr>
          <w:rStyle w:val="StyleUnderline"/>
          <w:highlight w:val="yellow"/>
        </w:rPr>
        <w:t>has</w:t>
      </w:r>
      <w:r w:rsidRPr="009F3226">
        <w:rPr>
          <w:rStyle w:val="StyleUnderline"/>
        </w:rPr>
        <w:t xml:space="preserve"> disrupted and </w:t>
      </w:r>
      <w:r w:rsidRPr="0039783B">
        <w:rPr>
          <w:rStyle w:val="StyleUnderline"/>
          <w:highlight w:val="yellow"/>
        </w:rPr>
        <w:t>destroyed the lives of many</w:t>
      </w:r>
      <w:r w:rsidRPr="009F3226">
        <w:rPr>
          <w:rStyle w:val="StyleUnderline"/>
        </w:rPr>
        <w:t xml:space="preserve">. Ominously, </w:t>
      </w:r>
      <w:r w:rsidRPr="00260AB1">
        <w:rPr>
          <w:rStyle w:val="StyleUnderline"/>
          <w:highlight w:val="yellow"/>
        </w:rPr>
        <w:t>HIV</w:t>
      </w:r>
      <w:r w:rsidRPr="009F3226">
        <w:rPr>
          <w:rStyle w:val="StyleUnderline"/>
        </w:rPr>
        <w:t xml:space="preserve">/AIDS </w:t>
      </w:r>
      <w:r w:rsidRPr="00260AB1">
        <w:rPr>
          <w:rStyle w:val="StyleUnderline"/>
          <w:highlight w:val="yellow"/>
        </w:rPr>
        <w:t>continues to cause large numbers of deaths and contributes to</w:t>
      </w:r>
      <w:r w:rsidRPr="00260AB1">
        <w:rPr>
          <w:rStyle w:val="StyleUnderline"/>
        </w:rPr>
        <w:t>o</w:t>
      </w:r>
      <w:r w:rsidRPr="009F3226">
        <w:rPr>
          <w:rStyle w:val="StyleUnderline"/>
        </w:rPr>
        <w:t xml:space="preserve"> much of the misery of </w:t>
      </w:r>
      <w:r w:rsidRPr="00260AB1">
        <w:rPr>
          <w:rStyle w:val="StyleUnderline"/>
          <w:highlight w:val="yellow"/>
        </w:rPr>
        <w:t>plaguing humankind</w:t>
      </w:r>
      <w:r w:rsidRPr="005457F1">
        <w:rPr>
          <w:sz w:val="16"/>
        </w:rPr>
        <w:t xml:space="preserve">. </w:t>
      </w:r>
      <w:r w:rsidRPr="00260AB1">
        <w:rPr>
          <w:rStyle w:val="StyleUnderline"/>
          <w:highlight w:val="yellow"/>
        </w:rPr>
        <w:t>HIV</w:t>
      </w:r>
      <w:r w:rsidRPr="00260AB1">
        <w:rPr>
          <w:rStyle w:val="StyleUnderline"/>
        </w:rPr>
        <w:t>/</w:t>
      </w:r>
      <w:r w:rsidRPr="009F3226">
        <w:rPr>
          <w:rStyle w:val="StyleUnderline"/>
        </w:rPr>
        <w:t xml:space="preserve">AIDS strikes a devastating blow to the very </w:t>
      </w:r>
      <w:r w:rsidRPr="009F3226">
        <w:rPr>
          <w:rStyle w:val="Emphasis"/>
        </w:rPr>
        <w:t>fabric of the society</w:t>
      </w:r>
      <w:r w:rsidRPr="009F3226">
        <w:rPr>
          <w:rStyle w:val="StyleUnderline"/>
        </w:rPr>
        <w:t xml:space="preserve">, and threatens far more than just individuals. It </w:t>
      </w:r>
      <w:r w:rsidRPr="00260AB1">
        <w:rPr>
          <w:rStyle w:val="StyleUnderline"/>
          <w:highlight w:val="yellow"/>
        </w:rPr>
        <w:t>shatters socio-economic and political institutions, families,</w:t>
      </w:r>
      <w:r w:rsidRPr="009F3226">
        <w:rPr>
          <w:rStyle w:val="StyleUnderline"/>
        </w:rPr>
        <w:t xml:space="preserve"> and the various institutions which guarantee the protection and security of states</w:t>
      </w:r>
      <w:r w:rsidRPr="005457F1">
        <w:rPr>
          <w:sz w:val="16"/>
        </w:rPr>
        <w:t xml:space="preserve">. The young, who are the productive and innovative forces of every society, are amongst the most vulnerable to it. </w:t>
      </w:r>
      <w:r w:rsidRPr="009F3226">
        <w:rPr>
          <w:rStyle w:val="StyleUnderline"/>
        </w:rPr>
        <w:t xml:space="preserve">HIV/AIDS has spread to every continent and </w:t>
      </w:r>
      <w:r w:rsidRPr="00260AB1">
        <w:rPr>
          <w:rStyle w:val="StyleUnderline"/>
          <w:highlight w:val="yellow"/>
        </w:rPr>
        <w:t xml:space="preserve">it poses a threat to </w:t>
      </w:r>
      <w:r w:rsidRPr="00260AB1">
        <w:rPr>
          <w:rStyle w:val="Emphasis"/>
          <w:highlight w:val="yellow"/>
        </w:rPr>
        <w:t>global security</w:t>
      </w:r>
      <w:r w:rsidRPr="00260AB1">
        <w:rPr>
          <w:rStyle w:val="StyleUnderline"/>
          <w:highlight w:val="yellow"/>
        </w:rPr>
        <w:t xml:space="preserve"> and </w:t>
      </w:r>
      <w:r w:rsidRPr="00260AB1">
        <w:rPr>
          <w:rStyle w:val="Emphasis"/>
          <w:highlight w:val="yellow"/>
        </w:rPr>
        <w:t>humanity</w:t>
      </w:r>
      <w:r w:rsidRPr="009F3226">
        <w:rPr>
          <w:rStyle w:val="StyleUnderline"/>
        </w:rPr>
        <w:t>, leading to national and international efforts to contain it</w:t>
      </w:r>
      <w:r w:rsidRPr="005457F1">
        <w:rPr>
          <w:sz w:val="16"/>
        </w:rPr>
        <w:t xml:space="preserve">. In 2000, Botswana’s President, Festus </w:t>
      </w:r>
      <w:proofErr w:type="spellStart"/>
      <w:r w:rsidRPr="005457F1">
        <w:rPr>
          <w:sz w:val="16"/>
        </w:rPr>
        <w:t>Mogae</w:t>
      </w:r>
      <w:proofErr w:type="spellEnd"/>
      <w:r w:rsidRPr="005457F1">
        <w:rPr>
          <w:sz w:val="16"/>
        </w:rPr>
        <w:t>, in his address to the ECA said, “</w:t>
      </w:r>
      <w:r w:rsidRPr="009F3226">
        <w:rPr>
          <w:rStyle w:val="StyleUnderline"/>
        </w:rPr>
        <w:t>The impact of HIV/AIDS on the population, the economy, and the very fabric of our society undermines not only development, but poses a serious threat to our security and life as we know it</w:t>
      </w:r>
      <w:r w:rsidRPr="005457F1">
        <w:rPr>
          <w:sz w:val="16"/>
        </w:rPr>
        <w:t xml:space="preserve">.” </w:t>
      </w:r>
      <w:r w:rsidRPr="00260AB1">
        <w:rPr>
          <w:rStyle w:val="Emphasis"/>
          <w:highlight w:val="yellow"/>
        </w:rPr>
        <w:t>Every nation</w:t>
      </w:r>
      <w:r w:rsidRPr="00260AB1">
        <w:rPr>
          <w:rStyle w:val="StyleUnderline"/>
          <w:highlight w:val="yellow"/>
        </w:rPr>
        <w:t>,</w:t>
      </w:r>
      <w:r w:rsidRPr="009F3226">
        <w:rPr>
          <w:rStyle w:val="StyleUnderline"/>
        </w:rPr>
        <w:t xml:space="preserve"> poor or rich, large or small, and regardless of military, technological, or economic strength, </w:t>
      </w:r>
      <w:r w:rsidRPr="00260AB1">
        <w:rPr>
          <w:rStyle w:val="StyleUnderline"/>
          <w:highlight w:val="yellow"/>
        </w:rPr>
        <w:t>has been impacted by</w:t>
      </w:r>
      <w:r w:rsidRPr="009F3226">
        <w:rPr>
          <w:rStyle w:val="StyleUnderline"/>
        </w:rPr>
        <w:t xml:space="preserve"> the </w:t>
      </w:r>
      <w:r w:rsidRPr="00260AB1">
        <w:rPr>
          <w:rStyle w:val="StyleUnderline"/>
          <w:highlight w:val="yellow"/>
        </w:rPr>
        <w:t>HIV</w:t>
      </w:r>
      <w:r w:rsidRPr="009F3226">
        <w:rPr>
          <w:rStyle w:val="StyleUnderline"/>
        </w:rPr>
        <w:t>/AIDS threat</w:t>
      </w:r>
      <w:r w:rsidRPr="005457F1">
        <w:rPr>
          <w:sz w:val="16"/>
        </w:rPr>
        <w:t xml:space="preserve">. Since HIV/AIDS snatches the best of the young people, </w:t>
      </w:r>
      <w:r w:rsidRPr="009F3226">
        <w:rPr>
          <w:rStyle w:val="StyleUnderline"/>
        </w:rPr>
        <w:t xml:space="preserve">the productive and protective force of </w:t>
      </w:r>
      <w:r w:rsidRPr="00260AB1">
        <w:rPr>
          <w:rStyle w:val="StyleUnderline"/>
          <w:highlight w:val="yellow"/>
        </w:rPr>
        <w:t xml:space="preserve">every state faces </w:t>
      </w:r>
      <w:r w:rsidRPr="00260AB1">
        <w:rPr>
          <w:rStyle w:val="Emphasis"/>
          <w:highlight w:val="yellow"/>
        </w:rPr>
        <w:t>critical threats</w:t>
      </w:r>
      <w:r w:rsidRPr="009F3226">
        <w:rPr>
          <w:rStyle w:val="StyleUnderline"/>
        </w:rPr>
        <w:t>.</w:t>
      </w:r>
      <w:r w:rsidRPr="005457F1">
        <w:rPr>
          <w:sz w:val="16"/>
        </w:rPr>
        <w:t xml:space="preserve"> </w:t>
      </w:r>
      <w:r w:rsidRPr="009F3226">
        <w:rPr>
          <w:rStyle w:val="StyleUnderline"/>
        </w:rPr>
        <w:t xml:space="preserve">HIV/AIDS is a </w:t>
      </w:r>
      <w:r w:rsidRPr="009F3226">
        <w:rPr>
          <w:rStyle w:val="Emphasis"/>
        </w:rPr>
        <w:t>national threat</w:t>
      </w:r>
      <w:r w:rsidRPr="009F3226">
        <w:rPr>
          <w:rStyle w:val="StyleUnderline"/>
        </w:rPr>
        <w:t xml:space="preserve"> that causes strategic and humanitarian problems</w:t>
      </w:r>
      <w:r w:rsidRPr="005457F1">
        <w:rPr>
          <w:sz w:val="16"/>
        </w:rPr>
        <w:t xml:space="preserve">. In the 2030 agenda for sustainable development, HIV/AIDS was included as a global threat that needs collective effort. Goal 3 of the SDGs seeks to “Ensure healthy lives and promote well-being for all at all ages.” Part of its focus will necessarily involve ending or controlling HIV/ AIDS and other health problems. Towards that end, </w:t>
      </w:r>
      <w:r w:rsidRPr="009F3226">
        <w:rPr>
          <w:rStyle w:val="StyleUnderline"/>
        </w:rPr>
        <w:t>world leaders, committed to supporting research and development are increasing health financing and strengthening the capacity of all countries to reduce and manage health risks.</w:t>
      </w:r>
      <w:r w:rsidRPr="005457F1">
        <w:rPr>
          <w:sz w:val="16"/>
        </w:rPr>
        <w:t xml:space="preserve"> </w:t>
      </w:r>
      <w:r w:rsidRPr="009F3226">
        <w:rPr>
          <w:rStyle w:val="StyleUnderline"/>
        </w:rPr>
        <w:t xml:space="preserve">Colin Powell, a former </w:t>
      </w:r>
      <w:r w:rsidRPr="00260AB1">
        <w:rPr>
          <w:rStyle w:val="StyleUnderline"/>
          <w:highlight w:val="yellow"/>
        </w:rPr>
        <w:t>US military leader and Secretary of State</w:t>
      </w:r>
      <w:r w:rsidRPr="009F3226">
        <w:rPr>
          <w:rStyle w:val="StyleUnderline"/>
        </w:rPr>
        <w:t xml:space="preserve">, has </w:t>
      </w:r>
      <w:r w:rsidRPr="00260AB1">
        <w:rPr>
          <w:rStyle w:val="StyleUnderline"/>
          <w:highlight w:val="yellow"/>
        </w:rPr>
        <w:t xml:space="preserve">linked </w:t>
      </w:r>
      <w:r w:rsidRPr="00260AB1">
        <w:rPr>
          <w:rStyle w:val="Emphasis"/>
          <w:highlight w:val="yellow"/>
        </w:rPr>
        <w:t>HIV</w:t>
      </w:r>
      <w:r w:rsidRPr="009F3226">
        <w:rPr>
          <w:rStyle w:val="Emphasis"/>
        </w:rPr>
        <w:t xml:space="preserve">/AIDS </w:t>
      </w:r>
      <w:r w:rsidRPr="00260AB1">
        <w:rPr>
          <w:rStyle w:val="Emphasis"/>
          <w:highlight w:val="yellow"/>
        </w:rPr>
        <w:t>to terrorism</w:t>
      </w:r>
      <w:r w:rsidRPr="009F3226">
        <w:rPr>
          <w:rStyle w:val="StyleUnderline"/>
        </w:rPr>
        <w:t>, particularly for their capacity to kill indiscriminately and without mercy</w:t>
      </w:r>
      <w:r w:rsidRPr="005457F1">
        <w:rPr>
          <w:sz w:val="16"/>
        </w:rPr>
        <w:t>. He further asserted that, “</w:t>
      </w:r>
      <w:r w:rsidRPr="009F3226">
        <w:rPr>
          <w:rStyle w:val="StyleUnderline"/>
        </w:rPr>
        <w:t xml:space="preserve">As cruel as any tyrant, </w:t>
      </w:r>
      <w:r w:rsidRPr="00260AB1">
        <w:rPr>
          <w:rStyle w:val="StyleUnderline"/>
          <w:highlight w:val="yellow"/>
        </w:rPr>
        <w:t>the virus will crush the human spirit</w:t>
      </w:r>
      <w:r w:rsidRPr="009F3226">
        <w:rPr>
          <w:rStyle w:val="StyleUnderline"/>
        </w:rPr>
        <w:t xml:space="preserve">. </w:t>
      </w:r>
      <w:r w:rsidRPr="00CE700A">
        <w:rPr>
          <w:rStyle w:val="StyleUnderline"/>
        </w:rPr>
        <w:t>It is</w:t>
      </w:r>
      <w:r w:rsidRPr="009F3226">
        <w:rPr>
          <w:rStyle w:val="StyleUnderline"/>
        </w:rPr>
        <w:t xml:space="preserve"> an insidious and relentless foe, </w:t>
      </w:r>
      <w:r w:rsidRPr="00CE700A">
        <w:rPr>
          <w:rStyle w:val="Emphasis"/>
        </w:rPr>
        <w:t>more destructive than any army, any conflict, and any weapon of mass destruction</w:t>
      </w:r>
      <w:r w:rsidRPr="009F3226">
        <w:rPr>
          <w:rStyle w:val="StyleUnderline"/>
        </w:rPr>
        <w:t>.”</w:t>
      </w:r>
      <w:r w:rsidRPr="005457F1">
        <w:rPr>
          <w:sz w:val="16"/>
        </w:rPr>
        <w:t xml:space="preserve"> In July 2000, the UN Security Council passed Resolution 1308, which states that, “</w:t>
      </w:r>
      <w:r w:rsidRPr="005457F1">
        <w:rPr>
          <w:rStyle w:val="StyleUnderline"/>
        </w:rPr>
        <w:t>the HIV/ AIDS pandemic, if unchecked, may pose a risk to stability and security</w:t>
      </w:r>
      <w:r w:rsidRPr="005457F1">
        <w:rPr>
          <w:sz w:val="16"/>
        </w:rPr>
        <w:t xml:space="preserve">.” Quickly, </w:t>
      </w:r>
      <w:r w:rsidRPr="00260AB1">
        <w:rPr>
          <w:rStyle w:val="StyleUnderline"/>
          <w:highlight w:val="yellow"/>
        </w:rPr>
        <w:t>the spread of HIV</w:t>
      </w:r>
      <w:r w:rsidRPr="005457F1">
        <w:rPr>
          <w:rStyle w:val="StyleUnderline"/>
        </w:rPr>
        <w:t xml:space="preserve">/AIDS has moved from strictly a medical problem to </w:t>
      </w:r>
      <w:r w:rsidRPr="00260AB1">
        <w:rPr>
          <w:rStyle w:val="StyleUnderline"/>
          <w:highlight w:val="yellow"/>
        </w:rPr>
        <w:t>represent</w:t>
      </w:r>
      <w:r w:rsidRPr="005457F1">
        <w:rPr>
          <w:rStyle w:val="StyleUnderline"/>
        </w:rPr>
        <w:t xml:space="preserve">ing </w:t>
      </w:r>
      <w:r w:rsidRPr="00260AB1">
        <w:rPr>
          <w:rStyle w:val="StyleUnderline"/>
          <w:highlight w:val="yellow"/>
        </w:rPr>
        <w:t xml:space="preserve">a </w:t>
      </w:r>
      <w:r w:rsidRPr="00260AB1">
        <w:rPr>
          <w:rStyle w:val="Emphasis"/>
          <w:highlight w:val="yellow"/>
        </w:rPr>
        <w:t>dire threat to a country’s national security</w:t>
      </w:r>
      <w:r w:rsidRPr="00260AB1">
        <w:rPr>
          <w:rStyle w:val="StyleUnderline"/>
          <w:highlight w:val="yellow"/>
        </w:rPr>
        <w:t xml:space="preserve"> and global peace</w:t>
      </w:r>
      <w:r w:rsidRPr="005457F1">
        <w:rPr>
          <w:rStyle w:val="StyleUnderline"/>
        </w:rPr>
        <w:t xml:space="preserve"> and security</w:t>
      </w:r>
      <w:r w:rsidRPr="005457F1">
        <w:rPr>
          <w:sz w:val="16"/>
        </w:rPr>
        <w:t xml:space="preserve">. HIV/AIDS respects no borders. That is the reason the wealthy states show willingness to provide assistance to poor countries for its control and prevention. It is also not the first health issue that has afflicted humanity. Many plagues and epidemics have occurred throughout history, often undermining stability and survivability. These include, most notably, the Black Plague that struck Europe in the 14th century, as well as the flu pandemic of 1918 that caused over 20 million deaths in just one year – almost double the number of deaths in World War I. Ebola, SARS, H1N1, and </w:t>
      </w:r>
      <w:r w:rsidRPr="005457F1">
        <w:rPr>
          <w:rStyle w:val="StyleUnderline"/>
        </w:rPr>
        <w:t xml:space="preserve">others have also raised considerable threat and shock, but none has come near the threat of HIV/AIDS. In addition to the severe economic impact of </w:t>
      </w:r>
      <w:r w:rsidRPr="00260AB1">
        <w:rPr>
          <w:rStyle w:val="StyleUnderline"/>
          <w:highlight w:val="yellow"/>
        </w:rPr>
        <w:t>HIV</w:t>
      </w:r>
      <w:r w:rsidRPr="005457F1">
        <w:rPr>
          <w:rStyle w:val="StyleUnderline"/>
        </w:rPr>
        <w:t xml:space="preserve">/AIDS, its spread into various sectors of society </w:t>
      </w:r>
      <w:r w:rsidRPr="00260AB1">
        <w:rPr>
          <w:rStyle w:val="StyleUnderline"/>
          <w:highlight w:val="yellow"/>
        </w:rPr>
        <w:t xml:space="preserve">threatens </w:t>
      </w:r>
      <w:r w:rsidRPr="00260AB1">
        <w:rPr>
          <w:rStyle w:val="Emphasis"/>
          <w:highlight w:val="yellow"/>
        </w:rPr>
        <w:t>key institutions,</w:t>
      </w:r>
      <w:r w:rsidRPr="00260AB1">
        <w:rPr>
          <w:rStyle w:val="StyleUnderline"/>
          <w:highlight w:val="yellow"/>
        </w:rPr>
        <w:t xml:space="preserve"> </w:t>
      </w:r>
      <w:r w:rsidRPr="00260AB1">
        <w:rPr>
          <w:rStyle w:val="Emphasis"/>
          <w:highlight w:val="yellow"/>
        </w:rPr>
        <w:t>stability</w:t>
      </w:r>
      <w:r w:rsidRPr="00260AB1">
        <w:rPr>
          <w:rStyle w:val="StyleUnderline"/>
          <w:highlight w:val="yellow"/>
        </w:rPr>
        <w:t xml:space="preserve">, and </w:t>
      </w:r>
      <w:r w:rsidRPr="00260AB1">
        <w:rPr>
          <w:rStyle w:val="Emphasis"/>
          <w:highlight w:val="yellow"/>
        </w:rPr>
        <w:t>security</w:t>
      </w:r>
      <w:r w:rsidRPr="005457F1">
        <w:rPr>
          <w:rStyle w:val="StyleUnderline"/>
        </w:rPr>
        <w:t xml:space="preserve"> of the state</w:t>
      </w:r>
      <w:r w:rsidRPr="005457F1">
        <w:rPr>
          <w:sz w:val="16"/>
        </w:rPr>
        <w:t xml:space="preserve">. </w:t>
      </w:r>
      <w:r w:rsidRPr="00CE700A">
        <w:rPr>
          <w:sz w:val="16"/>
          <w:highlight w:val="yellow"/>
        </w:rPr>
        <w:t>States</w:t>
      </w:r>
      <w:r w:rsidRPr="005457F1">
        <w:rPr>
          <w:sz w:val="16"/>
        </w:rPr>
        <w:t xml:space="preserve"> with higher HIV/AIDS prevalence not only </w:t>
      </w:r>
      <w:r w:rsidRPr="005457F1">
        <w:rPr>
          <w:rStyle w:val="StyleUnderline"/>
        </w:rPr>
        <w:t xml:space="preserve">have their </w:t>
      </w:r>
      <w:r w:rsidRPr="005457F1">
        <w:rPr>
          <w:rStyle w:val="Emphasis"/>
        </w:rPr>
        <w:t>development efforts debilitated</w:t>
      </w:r>
      <w:r w:rsidRPr="005457F1">
        <w:rPr>
          <w:sz w:val="16"/>
        </w:rPr>
        <w:t xml:space="preserve"> (although development level itself also impacts the spread of HIV/AIDS), </w:t>
      </w:r>
      <w:r w:rsidRPr="005457F1">
        <w:rPr>
          <w:rStyle w:val="StyleUnderline"/>
        </w:rPr>
        <w:t xml:space="preserve">but also </w:t>
      </w:r>
      <w:r w:rsidRPr="00CE700A">
        <w:rPr>
          <w:rStyle w:val="StyleUnderline"/>
          <w:highlight w:val="yellow"/>
        </w:rPr>
        <w:t xml:space="preserve">are burdened with huge social </w:t>
      </w:r>
      <w:r w:rsidRPr="00CE700A">
        <w:rPr>
          <w:rStyle w:val="Emphasis"/>
          <w:highlight w:val="yellow"/>
        </w:rPr>
        <w:t>welfare costs</w:t>
      </w:r>
      <w:r w:rsidRPr="005457F1">
        <w:rPr>
          <w:rStyle w:val="Emphasis"/>
        </w:rPr>
        <w:t xml:space="preserve"> </w:t>
      </w:r>
      <w:r w:rsidRPr="005457F1">
        <w:rPr>
          <w:rStyle w:val="StyleUnderline"/>
        </w:rPr>
        <w:t>and stability challenges</w:t>
      </w:r>
      <w:r w:rsidRPr="005457F1">
        <w:rPr>
          <w:sz w:val="16"/>
        </w:rPr>
        <w:t xml:space="preserve">. </w:t>
      </w:r>
      <w:r w:rsidRPr="00CE700A">
        <w:rPr>
          <w:rStyle w:val="Emphasis"/>
          <w:highlight w:val="yellow"/>
        </w:rPr>
        <w:t>Huge sums of money</w:t>
      </w:r>
      <w:r w:rsidRPr="00CE700A">
        <w:rPr>
          <w:rStyle w:val="StyleUnderline"/>
          <w:highlight w:val="yellow"/>
        </w:rPr>
        <w:t xml:space="preserve"> have been consumed toward caring for those infected</w:t>
      </w:r>
      <w:r w:rsidRPr="005457F1">
        <w:rPr>
          <w:rStyle w:val="StyleUnderline"/>
        </w:rPr>
        <w:t xml:space="preserve"> with the virus, and </w:t>
      </w:r>
      <w:r w:rsidRPr="00CE700A">
        <w:rPr>
          <w:rStyle w:val="StyleUnderline"/>
          <w:highlight w:val="yellow"/>
        </w:rPr>
        <w:t>thus</w:t>
      </w:r>
      <w:r w:rsidRPr="005457F1">
        <w:rPr>
          <w:rStyle w:val="StyleUnderline"/>
        </w:rPr>
        <w:t xml:space="preserve"> has meant </w:t>
      </w:r>
      <w:r w:rsidRPr="00CE700A">
        <w:rPr>
          <w:rStyle w:val="StyleUnderline"/>
          <w:highlight w:val="yellow"/>
        </w:rPr>
        <w:t>less has been available for investing in other development projects</w:t>
      </w:r>
      <w:r w:rsidRPr="005457F1">
        <w:rPr>
          <w:sz w:val="16"/>
        </w:rPr>
        <w:t xml:space="preserve">. At the end of 2015, 19 billion dollars was invested by low- and middle-income countries in response to HIV/AIDS. HIV/AIDS particularly impacts young people. It takes away children and increases the number of orphans (which ultimately increases social welfare costs). </w:t>
      </w:r>
      <w:r w:rsidRPr="005457F1">
        <w:rPr>
          <w:rStyle w:val="StyleUnderline"/>
        </w:rPr>
        <w:t xml:space="preserve">The disease is often closely associated with </w:t>
      </w:r>
      <w:r w:rsidRPr="005457F1">
        <w:rPr>
          <w:rStyle w:val="Emphasis"/>
        </w:rPr>
        <w:t>economic factors,</w:t>
      </w:r>
      <w:r w:rsidRPr="005457F1">
        <w:rPr>
          <w:rStyle w:val="StyleUnderline"/>
        </w:rPr>
        <w:t xml:space="preserve"> and </w:t>
      </w:r>
      <w:r w:rsidRPr="00CE700A">
        <w:rPr>
          <w:rStyle w:val="StyleUnderline"/>
          <w:highlight w:val="yellow"/>
        </w:rPr>
        <w:t>it</w:t>
      </w:r>
      <w:r w:rsidRPr="005457F1">
        <w:rPr>
          <w:rStyle w:val="StyleUnderline"/>
        </w:rPr>
        <w:t xml:space="preserve"> continues to </w:t>
      </w:r>
      <w:proofErr w:type="spellStart"/>
      <w:r w:rsidRPr="005457F1">
        <w:rPr>
          <w:rStyle w:val="StyleUnderline"/>
        </w:rPr>
        <w:t>wreck havoc</w:t>
      </w:r>
      <w:proofErr w:type="spellEnd"/>
      <w:r w:rsidRPr="005457F1">
        <w:rPr>
          <w:rStyle w:val="StyleUnderline"/>
        </w:rPr>
        <w:t xml:space="preserve"> and undermine development by </w:t>
      </w:r>
      <w:r w:rsidRPr="00CE700A">
        <w:rPr>
          <w:rStyle w:val="StyleUnderline"/>
          <w:highlight w:val="yellow"/>
        </w:rPr>
        <w:t>drain</w:t>
      </w:r>
      <w:r w:rsidRPr="005457F1">
        <w:rPr>
          <w:rStyle w:val="StyleUnderline"/>
        </w:rPr>
        <w:t xml:space="preserve">ing </w:t>
      </w:r>
      <w:r w:rsidRPr="00CE700A">
        <w:rPr>
          <w:rStyle w:val="StyleUnderline"/>
          <w:highlight w:val="yellow"/>
        </w:rPr>
        <w:t>social capital</w:t>
      </w:r>
      <w:r w:rsidRPr="005457F1">
        <w:rPr>
          <w:rStyle w:val="StyleUnderline"/>
        </w:rPr>
        <w:t xml:space="preserve"> and paralyzing the core institutions of the country.</w:t>
      </w:r>
      <w:r w:rsidRPr="005457F1">
        <w:rPr>
          <w:sz w:val="16"/>
        </w:rPr>
        <w:t xml:space="preserve"> </w:t>
      </w:r>
      <w:r w:rsidRPr="00260AB1">
        <w:rPr>
          <w:rStyle w:val="StyleUnderline"/>
          <w:highlight w:val="yellow"/>
        </w:rPr>
        <w:t>HIV/</w:t>
      </w:r>
      <w:r w:rsidRPr="005457F1">
        <w:rPr>
          <w:rStyle w:val="StyleUnderline"/>
        </w:rPr>
        <w:t xml:space="preserve">AIDS </w:t>
      </w:r>
      <w:r w:rsidRPr="00260AB1">
        <w:rPr>
          <w:rStyle w:val="StyleUnderline"/>
          <w:highlight w:val="yellow"/>
        </w:rPr>
        <w:t>is claiming not only</w:t>
      </w:r>
      <w:r w:rsidRPr="005457F1">
        <w:rPr>
          <w:rStyle w:val="StyleUnderline"/>
        </w:rPr>
        <w:t xml:space="preserve"> human </w:t>
      </w:r>
      <w:r w:rsidRPr="00260AB1">
        <w:rPr>
          <w:rStyle w:val="StyleUnderline"/>
          <w:highlight w:val="yellow"/>
        </w:rPr>
        <w:t>lives, but also the economy</w:t>
      </w:r>
      <w:r w:rsidRPr="005457F1">
        <w:rPr>
          <w:rStyle w:val="StyleUnderline"/>
        </w:rPr>
        <w:t xml:space="preserve"> and other structures of governance</w:t>
      </w:r>
      <w:r w:rsidRPr="005457F1">
        <w:rPr>
          <w:sz w:val="16"/>
        </w:rPr>
        <w:t xml:space="preserve">. Numerous studies have issued unpleasant facts about armed forces and police having higher rates of HIV/AIDS than the general society they serve. Bringing to my mind this information, I pondered for a moment the prevalence of HIV/AIDS within the Eritrean defense or police force, who have served so gallantly. With their commitment and dedication, I ponder the possible threats to them individually, collectively, and as a society as a whole if they were to fall to HIV/AIDS. In this case, to use Colin Powel’s words, </w:t>
      </w:r>
      <w:r w:rsidRPr="00CE700A">
        <w:rPr>
          <w:rStyle w:val="StyleUnderline"/>
          <w:highlight w:val="yellow"/>
        </w:rPr>
        <w:t>HIV</w:t>
      </w:r>
      <w:r w:rsidRPr="005457F1">
        <w:rPr>
          <w:rStyle w:val="StyleUnderline"/>
        </w:rPr>
        <w:t>/</w:t>
      </w:r>
      <w:r w:rsidRPr="00CE700A">
        <w:rPr>
          <w:rStyle w:val="StyleUnderline"/>
        </w:rPr>
        <w:t xml:space="preserve">AIDS </w:t>
      </w:r>
      <w:r w:rsidRPr="00CE700A">
        <w:rPr>
          <w:rStyle w:val="StyleUnderline"/>
          <w:highlight w:val="yellow"/>
        </w:rPr>
        <w:t>is</w:t>
      </w:r>
      <w:r w:rsidRPr="005457F1">
        <w:rPr>
          <w:rStyle w:val="StyleUnderline"/>
        </w:rPr>
        <w:t xml:space="preserve"> “an insidious and relentless foe, </w:t>
      </w:r>
      <w:r w:rsidRPr="00CE700A">
        <w:rPr>
          <w:rStyle w:val="StyleUnderline"/>
          <w:highlight w:val="yellow"/>
        </w:rPr>
        <w:t>more destructive than any army, any conflict, and any weapon of mass destruction</w:t>
      </w:r>
      <w:r w:rsidRPr="005457F1">
        <w:rPr>
          <w:rStyle w:val="StyleUnderline"/>
        </w:rPr>
        <w:t>.”</w:t>
      </w:r>
      <w:r w:rsidRPr="005457F1">
        <w:rPr>
          <w:sz w:val="16"/>
        </w:rPr>
        <w:t xml:space="preserve"> As a shield and being critical to development, Eritrea’s general population, civil service, police, and defense forces must be proactive in preventing and stabilizing HIV/AIDS in order to accomplish national and personal goals. </w:t>
      </w:r>
    </w:p>
    <w:p w14:paraId="75999E09" w14:textId="279A9D76" w:rsidR="000F0A2C" w:rsidRDefault="00F61B8D" w:rsidP="000F0A2C">
      <w:pPr>
        <w:pStyle w:val="Heading3"/>
      </w:pPr>
      <w:r>
        <w:t xml:space="preserve">2NC: AT PIC racist/ have to be textually competitive </w:t>
      </w:r>
    </w:p>
    <w:p w14:paraId="09210440" w14:textId="77777777" w:rsidR="00F61B8D" w:rsidRDefault="00F61B8D" w:rsidP="00F61B8D">
      <w:pPr>
        <w:pStyle w:val="Heading4"/>
      </w:pPr>
      <w:r>
        <w:t>pics are good and don’t have to be textually competitive</w:t>
      </w:r>
    </w:p>
    <w:p w14:paraId="52ACCDB6" w14:textId="2FA9647D" w:rsidR="00F61B8D" w:rsidRDefault="00F61B8D" w:rsidP="00F61B8D">
      <w:pPr>
        <w:pStyle w:val="Heading4"/>
        <w:numPr>
          <w:ilvl w:val="0"/>
          <w:numId w:val="18"/>
        </w:numPr>
      </w:pPr>
      <w:r>
        <w:t>Education - PICs allow</w:t>
      </w:r>
      <w:r w:rsidRPr="00CF0E0D">
        <w:t xml:space="preserve"> the whole </w:t>
      </w:r>
      <w:proofErr w:type="spellStart"/>
      <w:r w:rsidRPr="00CF0E0D">
        <w:t>aff</w:t>
      </w:r>
      <w:proofErr w:type="spellEnd"/>
      <w:r w:rsidRPr="00CF0E0D">
        <w:t xml:space="preserve"> to be </w:t>
      </w:r>
      <w:r>
        <w:t>under speculation and that’s how we learn. They write every part of the plan text, they should be able to defend it. functional competition ensures actual argumentation, while text comp devolves debate into a giant word game.</w:t>
      </w:r>
    </w:p>
    <w:p w14:paraId="5E0E590B" w14:textId="0A633F77" w:rsidR="00F61B8D" w:rsidRDefault="00F61B8D" w:rsidP="00F61B8D">
      <w:pPr>
        <w:pStyle w:val="Heading4"/>
        <w:numPr>
          <w:ilvl w:val="0"/>
          <w:numId w:val="18"/>
        </w:numPr>
      </w:pPr>
      <w:proofErr w:type="spellStart"/>
      <w:r>
        <w:t>aff</w:t>
      </w:r>
      <w:proofErr w:type="spellEnd"/>
      <w:r>
        <w:t xml:space="preserve"> side </w:t>
      </w:r>
      <w:proofErr w:type="gramStart"/>
      <w:r>
        <w:t xml:space="preserve">bias  </w:t>
      </w:r>
      <w:r w:rsidRPr="00CF0E0D">
        <w:t>PICs</w:t>
      </w:r>
      <w:proofErr w:type="gramEnd"/>
      <w:r w:rsidRPr="00CF0E0D">
        <w:t xml:space="preserve"> extend fairness, as the </w:t>
      </w:r>
      <w:proofErr w:type="spellStart"/>
      <w:r w:rsidRPr="00CF0E0D">
        <w:t>aff</w:t>
      </w:r>
      <w:proofErr w:type="spellEnd"/>
      <w:r w:rsidRPr="00CF0E0D">
        <w:t xml:space="preserve"> has infinite prep. </w:t>
      </w:r>
      <w:r>
        <w:t xml:space="preserve">us. </w:t>
      </w:r>
      <w:r w:rsidRPr="00CC0EC2">
        <w:t>It is impossible for a CP to not be a PIC, as it has to inc</w:t>
      </w:r>
      <w:r>
        <w:t xml:space="preserve">lude at least a bit of the plan. Textual comp justifies ban the plan permutations- that allows you to just spike out of your entire </w:t>
      </w:r>
      <w:proofErr w:type="spellStart"/>
      <w:r>
        <w:t>aff</w:t>
      </w:r>
      <w:proofErr w:type="spellEnd"/>
    </w:p>
    <w:p w14:paraId="367B62B2" w14:textId="77777777" w:rsidR="009E1D84" w:rsidRDefault="00F61B8D" w:rsidP="00F61B8D">
      <w:pPr>
        <w:pStyle w:val="Heading4"/>
      </w:pPr>
      <w:r>
        <w:t xml:space="preserve">If anything, reject the </w:t>
      </w:r>
      <w:proofErr w:type="spellStart"/>
      <w:r>
        <w:t>arg</w:t>
      </w:r>
      <w:proofErr w:type="spellEnd"/>
      <w:r>
        <w:t xml:space="preserve">, not the team. our scenario was just about specific communities where disease outbreak is likely to a lack of facilities. if they disprove that its accurate, </w:t>
      </w:r>
      <w:proofErr w:type="spellStart"/>
      <w:r>
        <w:t>theres</w:t>
      </w:r>
      <w:proofErr w:type="spellEnd"/>
      <w:r>
        <w:t xml:space="preserve"> no reason to reject us- their disease cards use the same rhetoric- </w:t>
      </w:r>
    </w:p>
    <w:p w14:paraId="677AEDC9" w14:textId="134B3D25" w:rsidR="00F61B8D" w:rsidRDefault="00F61B8D" w:rsidP="00F61B8D">
      <w:pPr>
        <w:pStyle w:val="Heading4"/>
      </w:pPr>
      <w:r>
        <w:t xml:space="preserve">their </w:t>
      </w:r>
      <w:r w:rsidR="009E1D84">
        <w:t>1AC author, we are the pink</w:t>
      </w:r>
    </w:p>
    <w:p w14:paraId="09B11418" w14:textId="77777777" w:rsidR="00F61B8D" w:rsidRDefault="00F61B8D" w:rsidP="00F61B8D">
      <w:pPr>
        <w:pStyle w:val="Heading4"/>
        <w:rPr>
          <w:rFonts w:asciiTheme="majorHAnsi" w:hAnsiTheme="majorHAnsi" w:cstheme="majorHAnsi"/>
          <w:b w:val="0"/>
          <w:sz w:val="22"/>
          <w:szCs w:val="22"/>
        </w:rPr>
      </w:pPr>
      <w:proofErr w:type="spellStart"/>
      <w:r w:rsidRPr="00581A0D">
        <w:rPr>
          <w:rFonts w:asciiTheme="majorHAnsi" w:hAnsiTheme="majorHAnsi" w:cstheme="majorHAnsi"/>
        </w:rPr>
        <w:t>Riverson</w:t>
      </w:r>
      <w:proofErr w:type="spellEnd"/>
      <w:r w:rsidRPr="00581A0D">
        <w:rPr>
          <w:rFonts w:asciiTheme="majorHAnsi" w:hAnsiTheme="majorHAnsi" w:cstheme="majorHAnsi"/>
        </w:rPr>
        <w:t xml:space="preserve"> 02—</w:t>
      </w:r>
      <w:r w:rsidRPr="00581A0D">
        <w:rPr>
          <w:rFonts w:asciiTheme="majorHAnsi" w:hAnsiTheme="majorHAnsi" w:cstheme="majorHAnsi"/>
          <w:b w:val="0"/>
          <w:sz w:val="22"/>
          <w:szCs w:val="22"/>
        </w:rPr>
        <w:t xml:space="preserve">Joseph, [Seattle P.I. Economic Analyst] “P-I Focus: AIDS a century from now Without intervention, a billion could die amid many wrecked economies” </w:t>
      </w:r>
      <w:hyperlink r:id="rId19" w:history="1">
        <w:r w:rsidRPr="00581A0D">
          <w:rPr>
            <w:rStyle w:val="Hyperlink"/>
            <w:rFonts w:asciiTheme="majorHAnsi" w:hAnsiTheme="majorHAnsi" w:cstheme="majorHAnsi"/>
            <w:b w:val="0"/>
            <w:sz w:val="22"/>
            <w:szCs w:val="22"/>
          </w:rPr>
          <w:t>https://www.seattlepi.com/news/article/P-I-Focus-AIDS-a-century-from-now-1101854.php</w:t>
        </w:r>
      </w:hyperlink>
      <w:r w:rsidRPr="00581A0D">
        <w:rPr>
          <w:rFonts w:asciiTheme="majorHAnsi" w:hAnsiTheme="majorHAnsi" w:cstheme="majorHAnsi"/>
          <w:b w:val="0"/>
          <w:sz w:val="22"/>
          <w:szCs w:val="22"/>
        </w:rPr>
        <w:t>, accessed 7/22, JMB</w:t>
      </w:r>
    </w:p>
    <w:p w14:paraId="61DA2B04" w14:textId="695C95D0" w:rsidR="00F61B8D" w:rsidRPr="00F61B8D" w:rsidRDefault="00F61B8D" w:rsidP="00F61B8D">
      <w:r w:rsidRPr="00581A0D">
        <w:rPr>
          <w:rFonts w:asciiTheme="majorHAnsi" w:hAnsiTheme="majorHAnsi" w:cstheme="majorHAnsi"/>
          <w:sz w:val="14"/>
        </w:rPr>
        <w:t xml:space="preserve">It also answers another, more global question: </w:t>
      </w:r>
      <w:r w:rsidRPr="00581A0D">
        <w:rPr>
          <w:rFonts w:asciiTheme="majorHAnsi" w:hAnsiTheme="majorHAnsi" w:cstheme="majorHAnsi"/>
          <w:u w:val="single"/>
        </w:rPr>
        <w:t>"</w:t>
      </w:r>
      <w:r w:rsidRPr="008A5256">
        <w:rPr>
          <w:rFonts w:asciiTheme="majorHAnsi" w:hAnsiTheme="majorHAnsi" w:cstheme="majorHAnsi"/>
          <w:highlight w:val="cyan"/>
          <w:u w:val="single"/>
        </w:rPr>
        <w:t xml:space="preserve">What will be the impact of the AIDS pandemic </w:t>
      </w:r>
      <w:r w:rsidRPr="00581A0D">
        <w:rPr>
          <w:rFonts w:asciiTheme="majorHAnsi" w:hAnsiTheme="majorHAnsi" w:cstheme="majorHAnsi"/>
          <w:u w:val="single"/>
        </w:rPr>
        <w:t xml:space="preserve">100 years from now?" The next 10 decades will be painful. </w:t>
      </w:r>
      <w:r w:rsidRPr="008A5256">
        <w:rPr>
          <w:rFonts w:asciiTheme="majorHAnsi" w:hAnsiTheme="majorHAnsi" w:cstheme="majorHAnsi"/>
          <w:b/>
          <w:highlight w:val="cyan"/>
          <w:u w:val="single"/>
        </w:rPr>
        <w:t>We could easily see a billion deaths from AIDS.</w:t>
      </w:r>
      <w:r w:rsidRPr="00581A0D">
        <w:rPr>
          <w:rFonts w:asciiTheme="majorHAnsi" w:hAnsiTheme="majorHAnsi" w:cstheme="majorHAnsi"/>
          <w:u w:val="single"/>
        </w:rPr>
        <w:t xml:space="preserve"> Each will represent a family torn apart. Together, </w:t>
      </w:r>
      <w:r w:rsidRPr="008A5256">
        <w:rPr>
          <w:rFonts w:asciiTheme="majorHAnsi" w:hAnsiTheme="majorHAnsi" w:cstheme="majorHAnsi"/>
          <w:highlight w:val="cyan"/>
          <w:u w:val="single"/>
        </w:rPr>
        <w:t xml:space="preserve">AIDS will devastate villages, cities, national economies and the very fabric of society, </w:t>
      </w:r>
      <w:r w:rsidRPr="00581A0D">
        <w:rPr>
          <w:rFonts w:asciiTheme="majorHAnsi" w:hAnsiTheme="majorHAnsi" w:cstheme="majorHAnsi"/>
          <w:u w:val="single"/>
        </w:rPr>
        <w:t>especially in the developing world</w:t>
      </w:r>
      <w:r w:rsidRPr="00332348">
        <w:t>. And the United States will feel the effects -- economically, politically and socially</w:t>
      </w:r>
      <w:r w:rsidRPr="00332348">
        <w:rPr>
          <w:highlight w:val="magenta"/>
        </w:rPr>
        <w:t>. The AIDS epidemic</w:t>
      </w:r>
      <w:r w:rsidRPr="00332348">
        <w:t xml:space="preserve"> already </w:t>
      </w:r>
      <w:r w:rsidRPr="00332348">
        <w:rPr>
          <w:highlight w:val="magenta"/>
        </w:rPr>
        <w:t>has devastated</w:t>
      </w:r>
      <w:r w:rsidRPr="00332348">
        <w:t xml:space="preserve"> my continent</w:t>
      </w:r>
      <w:r w:rsidRPr="00332348">
        <w:rPr>
          <w:highlight w:val="magenta"/>
        </w:rPr>
        <w:t>, Africa</w:t>
      </w:r>
      <w:r w:rsidRPr="00332348">
        <w:t xml:space="preserve">. Of the 42 million people worldwide with AIDS, </w:t>
      </w:r>
      <w:r w:rsidRPr="009E1D84">
        <w:rPr>
          <w:highlight w:val="magenta"/>
        </w:rPr>
        <w:t>more than 29 million live there</w:t>
      </w:r>
      <w:r w:rsidRPr="00332348">
        <w:t xml:space="preserve">. But the pandemic's center of gravity is shifting to Europe and Asia, where sheer population size -- let alone military and economic power -- threaten global security. This will not be the first time the world has been torn apart by disease. In the mid-14th century, the Black Death is believed to have killed 25 to 50 percent of Europe's population, and an equally high toll from Asia and North Africa. It created labor scarcities that, some historians argue, accelerated economic and social change, leading eventually to capitalism. A century from now, will my great-grandchildren live in a world that has seen greater social progress, albeit at an awful price? Or will we have paid that price for nothing but what historians will call the "Black Death" of the 21st century? It is difficult to predict the exact course AIDS will take over the next century -- and, more significantly, how the world will respond. My medical training is of some help. But AIDS is far more than a medical problem. It has profound economic, political and social ramifications and requires a multi-faceted response. </w:t>
      </w:r>
      <w:r w:rsidRPr="009E1D84">
        <w:rPr>
          <w:highlight w:val="magenta"/>
        </w:rPr>
        <w:t>Africa's AIDS epidemic has been easy to overlook</w:t>
      </w:r>
      <w:r w:rsidRPr="00332348">
        <w:t>. Africa lacks military power and economic influence; by many measures, the entire continent contributes less to the world economy than Switzerland alone. The West, however, will not be able to ignore the emerging AIDS crisis in Eastern Europe and Asia (Eurasia). Their combined economy is greater than that of the United States or Western Europe. Four of the world's five largest armed forces are in the region, as are four of seven declared nuclear states. Conservative estimates put the number of people with AIDS in China, India and Russia at 7 million. Even with a "mild" epidemic, the number of AIDS cases in China, Russia and India alone would reach 66 million by 2025. Under a worst-case scenario, these three countries together would have more than 250 million cases by 2025.</w:t>
      </w:r>
    </w:p>
    <w:p w14:paraId="6FE90591" w14:textId="77777777" w:rsidR="009165DC" w:rsidRDefault="009165DC" w:rsidP="009165DC">
      <w:pPr>
        <w:pStyle w:val="Heading3"/>
      </w:pPr>
      <w:r>
        <w:t xml:space="preserve">perm do </w:t>
      </w:r>
      <w:proofErr w:type="spellStart"/>
      <w:r>
        <w:t>cp</w:t>
      </w:r>
      <w:proofErr w:type="spellEnd"/>
    </w:p>
    <w:p w14:paraId="598770C1" w14:textId="2485EB8B" w:rsidR="009165DC" w:rsidRDefault="009165DC" w:rsidP="009165DC">
      <w:pPr>
        <w:pStyle w:val="Heading4"/>
      </w:pPr>
      <w:r>
        <w:t xml:space="preserve">Perm do the CP is severance- it severs out of the eliminate legal immigration for </w:t>
      </w:r>
      <w:proofErr w:type="gramStart"/>
      <w:r>
        <w:t>nurses</w:t>
      </w:r>
      <w:proofErr w:type="gramEnd"/>
      <w:r>
        <w:t xml:space="preserve"> portion of the plan text. Voter for fairness because it makes the </w:t>
      </w:r>
      <w:proofErr w:type="spellStart"/>
      <w:r>
        <w:t>aff</w:t>
      </w:r>
      <w:proofErr w:type="spellEnd"/>
      <w:r>
        <w:t xml:space="preserve"> a moving target. Not functionally competitive- the plan lets in any nurse because quotas are removed- the PIC doesn’t remove quotas for African nurses.</w:t>
      </w:r>
    </w:p>
    <w:p w14:paraId="264C7E61" w14:textId="77777777" w:rsidR="009165DC" w:rsidRDefault="009165DC" w:rsidP="009165DC">
      <w:pPr>
        <w:pStyle w:val="Heading3"/>
      </w:pPr>
      <w:r>
        <w:t>perm do both</w:t>
      </w:r>
    </w:p>
    <w:p w14:paraId="5F991658" w14:textId="77777777" w:rsidR="009165DC" w:rsidRPr="008F7A26" w:rsidRDefault="009165DC" w:rsidP="009165DC">
      <w:pPr>
        <w:pStyle w:val="Heading4"/>
      </w:pPr>
      <w:r w:rsidRPr="008F7A26">
        <w:t xml:space="preserve">1. </w:t>
      </w:r>
      <w:r w:rsidRPr="008F7A26">
        <w:rPr>
          <w:u w:val="single"/>
        </w:rPr>
        <w:t>Links to the DAs</w:t>
      </w:r>
      <w:r w:rsidRPr="008F7A26">
        <w:t xml:space="preserve"> – still includes “</w:t>
      </w:r>
      <w:r>
        <w:t>eliminating all legal immigration for nurses</w:t>
      </w:r>
      <w:r w:rsidRPr="008F7A26">
        <w:t xml:space="preserve">” which incites </w:t>
      </w:r>
      <w:r>
        <w:t>taking nurses from other countries</w:t>
      </w:r>
      <w:r w:rsidRPr="008F7A26">
        <w:t xml:space="preserve">– links to </w:t>
      </w:r>
      <w:r>
        <w:t xml:space="preserve">African brain drain </w:t>
      </w:r>
    </w:p>
    <w:p w14:paraId="0EFB1646" w14:textId="77777777" w:rsidR="009165DC" w:rsidRPr="008F7A26" w:rsidRDefault="009165DC" w:rsidP="009165DC">
      <w:pPr>
        <w:pStyle w:val="Heading4"/>
      </w:pPr>
      <w:r w:rsidRPr="008F7A26">
        <w:t xml:space="preserve">2. You </w:t>
      </w:r>
      <w:r w:rsidRPr="008F7A26">
        <w:rPr>
          <w:u w:val="single"/>
        </w:rPr>
        <w:t>can’t</w:t>
      </w:r>
      <w:r w:rsidRPr="008F7A26">
        <w:t xml:space="preserve"> “do both” – you can’t “</w:t>
      </w:r>
      <w:r>
        <w:t>eliminate all legal immigration for nurses</w:t>
      </w:r>
      <w:r w:rsidRPr="008F7A26">
        <w:t>” and</w:t>
      </w:r>
      <w:r>
        <w:t xml:space="preserve"> exclude African nurses from coming</w:t>
      </w:r>
      <w:r w:rsidRPr="008F7A26">
        <w:t xml:space="preserve">– any re-explanation of the perm outside of this is </w:t>
      </w:r>
      <w:r w:rsidRPr="008F7A26">
        <w:rPr>
          <w:u w:val="single"/>
        </w:rPr>
        <w:t>intrinsic</w:t>
      </w:r>
      <w:r w:rsidRPr="008F7A26">
        <w:t xml:space="preserve"> because it changes what the CP or </w:t>
      </w:r>
      <w:proofErr w:type="spellStart"/>
      <w:r w:rsidRPr="008F7A26">
        <w:t>aff</w:t>
      </w:r>
      <w:proofErr w:type="spellEnd"/>
      <w:r w:rsidRPr="008F7A26">
        <w:t xml:space="preserve"> does and isn’t “do both”</w:t>
      </w:r>
    </w:p>
    <w:p w14:paraId="185E2CCA" w14:textId="77777777" w:rsidR="009165DC" w:rsidRPr="009165DC" w:rsidRDefault="009165DC" w:rsidP="009165DC"/>
    <w:p w14:paraId="471C64F3" w14:textId="77777777" w:rsidR="003C24E7" w:rsidRDefault="003C24E7" w:rsidP="003C24E7">
      <w:pPr>
        <w:pStyle w:val="Heading3"/>
      </w:pPr>
      <w:r>
        <w:t>2NC Link</w:t>
      </w:r>
    </w:p>
    <w:p w14:paraId="27599BF1" w14:textId="77777777" w:rsidR="003C24E7" w:rsidRDefault="003C24E7" w:rsidP="003C24E7">
      <w:pPr>
        <w:pStyle w:val="Heading4"/>
      </w:pPr>
      <w:r w:rsidRPr="00663B52">
        <w:t>African Doctors and Nurses are Leaving to work overseas which causes large shortages in African Countries</w:t>
      </w:r>
      <w:r>
        <w:t xml:space="preserve"> </w:t>
      </w:r>
    </w:p>
    <w:p w14:paraId="33C021FA" w14:textId="77777777" w:rsidR="003C24E7" w:rsidRPr="00663B52" w:rsidRDefault="003C24E7" w:rsidP="003C24E7">
      <w:r w:rsidRPr="00663B52">
        <w:rPr>
          <w:b/>
        </w:rPr>
        <w:t xml:space="preserve">NYT 04 </w:t>
      </w:r>
      <w:r>
        <w:t>“</w:t>
      </w:r>
      <w:r w:rsidRPr="00663B52">
        <w:t>Africa's Health-Care Brain Drain</w:t>
      </w:r>
      <w:r>
        <w:t xml:space="preserve">” 04/13/04 </w:t>
      </w:r>
      <w:r w:rsidRPr="00663B52">
        <w:t>https://www.nytimes.com/2004/08/13/opinion/africa-s-health-care-brain-drain.html</w:t>
      </w:r>
    </w:p>
    <w:p w14:paraId="6CE43ADA" w14:textId="77777777" w:rsidR="003C24E7" w:rsidRPr="003B7A85" w:rsidRDefault="003C24E7" w:rsidP="003C24E7">
      <w:pPr>
        <w:rPr>
          <w:rFonts w:asciiTheme="majorHAnsi" w:hAnsiTheme="majorHAnsi" w:cs="Times New Roman"/>
          <w:sz w:val="16"/>
        </w:rPr>
      </w:pPr>
      <w:r w:rsidRPr="00E359AA">
        <w:rPr>
          <w:rFonts w:asciiTheme="majorHAnsi" w:hAnsiTheme="majorHAnsi" w:cs="Times New Roman"/>
          <w:sz w:val="24"/>
          <w:highlight w:val="yellow"/>
          <w:u w:val="single"/>
        </w:rPr>
        <w:t>As Africa tries to fight AIDS, the single most serious obstacle is a</w:t>
      </w:r>
      <w:r w:rsidRPr="00E359AA">
        <w:rPr>
          <w:rFonts w:asciiTheme="majorHAnsi" w:hAnsiTheme="majorHAnsi" w:cs="Times New Roman"/>
          <w:sz w:val="24"/>
          <w:u w:val="single"/>
        </w:rPr>
        <w:t xml:space="preserve"> desperate </w:t>
      </w:r>
      <w:r w:rsidRPr="00E359AA">
        <w:rPr>
          <w:rFonts w:asciiTheme="majorHAnsi" w:hAnsiTheme="majorHAnsi" w:cs="Times New Roman"/>
          <w:sz w:val="24"/>
          <w:highlight w:val="yellow"/>
          <w:u w:val="single"/>
        </w:rPr>
        <w:t>shortage of health workers</w:t>
      </w:r>
      <w:r w:rsidRPr="00E359AA">
        <w:rPr>
          <w:rFonts w:asciiTheme="majorHAnsi" w:hAnsiTheme="majorHAnsi" w:cs="Times New Roman"/>
          <w:sz w:val="24"/>
          <w:u w:val="single"/>
        </w:rPr>
        <w:t xml:space="preserve">. </w:t>
      </w:r>
      <w:r w:rsidRPr="00E359AA">
        <w:rPr>
          <w:rFonts w:asciiTheme="majorHAnsi" w:hAnsiTheme="majorHAnsi" w:cs="Times New Roman"/>
          <w:sz w:val="24"/>
          <w:highlight w:val="yellow"/>
          <w:u w:val="single"/>
        </w:rPr>
        <w:t>Yet</w:t>
      </w:r>
      <w:r w:rsidRPr="00E359AA">
        <w:rPr>
          <w:rFonts w:asciiTheme="majorHAnsi" w:hAnsiTheme="majorHAnsi" w:cs="Times New Roman"/>
          <w:sz w:val="24"/>
          <w:u w:val="single"/>
        </w:rPr>
        <w:t xml:space="preserve"> at the same time, </w:t>
      </w:r>
      <w:r w:rsidRPr="00663B52">
        <w:rPr>
          <w:rFonts w:asciiTheme="majorHAnsi" w:hAnsiTheme="majorHAnsi" w:cs="Times New Roman"/>
          <w:b/>
          <w:sz w:val="24"/>
          <w:highlight w:val="yellow"/>
          <w:u w:val="single"/>
        </w:rPr>
        <w:t>doctors, nurses and pharmacists in</w:t>
      </w:r>
      <w:r w:rsidRPr="00663B52">
        <w:rPr>
          <w:rFonts w:asciiTheme="majorHAnsi" w:hAnsiTheme="majorHAnsi" w:cs="Times New Roman"/>
          <w:b/>
          <w:sz w:val="24"/>
          <w:u w:val="single"/>
        </w:rPr>
        <w:t xml:space="preserve"> English-speaking </w:t>
      </w:r>
      <w:r w:rsidRPr="00663B52">
        <w:rPr>
          <w:rFonts w:asciiTheme="majorHAnsi" w:hAnsiTheme="majorHAnsi" w:cs="Times New Roman"/>
          <w:b/>
          <w:sz w:val="24"/>
          <w:highlight w:val="yellow"/>
          <w:u w:val="single"/>
        </w:rPr>
        <w:t>African countries are emigrating in droves to Britain, the United States, Canada and Australia</w:t>
      </w:r>
      <w:r w:rsidRPr="00663B52">
        <w:rPr>
          <w:rFonts w:asciiTheme="majorHAnsi" w:hAnsiTheme="majorHAnsi" w:cs="Times New Roman"/>
          <w:b/>
          <w:sz w:val="24"/>
          <w:u w:val="single"/>
        </w:rPr>
        <w:t>.</w:t>
      </w:r>
      <w:r w:rsidRPr="00E359AA">
        <w:rPr>
          <w:rFonts w:asciiTheme="majorHAnsi" w:hAnsiTheme="majorHAnsi" w:cs="Times New Roman"/>
          <w:sz w:val="24"/>
          <w:u w:val="single"/>
        </w:rPr>
        <w:t xml:space="preserve"> </w:t>
      </w:r>
      <w:r w:rsidRPr="00663B52">
        <w:rPr>
          <w:rFonts w:asciiTheme="majorHAnsi" w:hAnsiTheme="majorHAnsi" w:cs="Times New Roman"/>
          <w:b/>
          <w:sz w:val="24"/>
          <w:highlight w:val="yellow"/>
          <w:u w:val="single"/>
        </w:rPr>
        <w:t>In Ghana and Zimbabwe, three-quarters of all doctors emigrate within a few years of completing medical school</w:t>
      </w:r>
      <w:r w:rsidRPr="003B7A85">
        <w:rPr>
          <w:rFonts w:asciiTheme="majorHAnsi" w:hAnsiTheme="majorHAnsi" w:cs="Times New Roman"/>
          <w:b/>
          <w:sz w:val="16"/>
        </w:rPr>
        <w:t>.</w:t>
      </w:r>
      <w:r w:rsidRPr="003B7A85">
        <w:rPr>
          <w:rFonts w:asciiTheme="majorHAnsi" w:hAnsiTheme="majorHAnsi" w:cs="Times New Roman"/>
          <w:sz w:val="16"/>
        </w:rPr>
        <w:t xml:space="preserve"> Randall Tobias, President Bush's global AIDS coordinator, said in a recent speech that </w:t>
      </w:r>
      <w:r w:rsidRPr="00E359AA">
        <w:rPr>
          <w:rFonts w:asciiTheme="majorHAnsi" w:hAnsiTheme="majorHAnsi" w:cs="Times New Roman"/>
          <w:sz w:val="24"/>
          <w:u w:val="single"/>
        </w:rPr>
        <w:t>there were more Ethiopian-trained doctors practicing in Chicago than in Ethiopia.</w:t>
      </w:r>
      <w:r w:rsidRPr="003B7A85">
        <w:rPr>
          <w:rFonts w:asciiTheme="majorHAnsi" w:hAnsiTheme="majorHAnsi" w:cs="Times New Roman"/>
          <w:sz w:val="16"/>
        </w:rPr>
        <w:t xml:space="preserve"> The problem isn't new, particularly when it comes to African doctors, but as Celia </w:t>
      </w:r>
      <w:proofErr w:type="spellStart"/>
      <w:r w:rsidRPr="003B7A85">
        <w:rPr>
          <w:rFonts w:asciiTheme="majorHAnsi" w:hAnsiTheme="majorHAnsi" w:cs="Times New Roman"/>
          <w:sz w:val="16"/>
        </w:rPr>
        <w:t>Dugger</w:t>
      </w:r>
      <w:proofErr w:type="spellEnd"/>
      <w:r w:rsidRPr="003B7A85">
        <w:rPr>
          <w:rFonts w:asciiTheme="majorHAnsi" w:hAnsiTheme="majorHAnsi" w:cs="Times New Roman"/>
          <w:sz w:val="16"/>
        </w:rPr>
        <w:t xml:space="preserve"> wrote recently in The Times, </w:t>
      </w:r>
      <w:r w:rsidRPr="00663B52">
        <w:rPr>
          <w:rFonts w:asciiTheme="majorHAnsi" w:hAnsiTheme="majorHAnsi" w:cs="Times New Roman"/>
          <w:sz w:val="24"/>
          <w:highlight w:val="yellow"/>
          <w:u w:val="single"/>
        </w:rPr>
        <w:t>the flight of nurses is a growing phenomenon</w:t>
      </w:r>
      <w:r w:rsidRPr="00E359AA">
        <w:rPr>
          <w:rFonts w:asciiTheme="majorHAnsi" w:hAnsiTheme="majorHAnsi" w:cs="Times New Roman"/>
          <w:sz w:val="24"/>
          <w:u w:val="single"/>
        </w:rPr>
        <w:t xml:space="preserve">, fueled principally by the nursing shortages in wealthy nations. Instead of paying salaries that would attract homegrown nurses, American hospitals recruit in the Caribbean, the Philippines, India and Africa. </w:t>
      </w:r>
      <w:r w:rsidRPr="003B7A85">
        <w:rPr>
          <w:rFonts w:asciiTheme="majorHAnsi" w:hAnsiTheme="majorHAnsi" w:cs="Times New Roman"/>
          <w:sz w:val="16"/>
        </w:rPr>
        <w:t xml:space="preserve">The same is true in Britain. From 1994 to 2001, the number of nurses registering to work in Britain who came from outside Europe grew to 15,000 from 2,000. The group Physicians for Human Rights recently published a detailed report about this problem and its consequences. </w:t>
      </w:r>
      <w:r w:rsidRPr="003B7A85">
        <w:rPr>
          <w:rFonts w:asciiTheme="majorHAnsi" w:hAnsiTheme="majorHAnsi" w:cs="Times New Roman"/>
          <w:b/>
          <w:sz w:val="16"/>
        </w:rPr>
        <w:t xml:space="preserve">One is that </w:t>
      </w:r>
      <w:r w:rsidRPr="00663B52">
        <w:rPr>
          <w:rFonts w:asciiTheme="majorHAnsi" w:hAnsiTheme="majorHAnsi" w:cs="Times New Roman"/>
          <w:b/>
          <w:sz w:val="24"/>
          <w:highlight w:val="yellow"/>
          <w:u w:val="single"/>
        </w:rPr>
        <w:t>the world's poorest countries are providing enormous quantities of medical aid to the richest.</w:t>
      </w:r>
      <w:r w:rsidRPr="00663B52">
        <w:rPr>
          <w:rFonts w:asciiTheme="majorHAnsi" w:hAnsiTheme="majorHAnsi" w:cs="Times New Roman"/>
          <w:b/>
          <w:sz w:val="24"/>
          <w:u w:val="single"/>
        </w:rPr>
        <w:t xml:space="preserve"> </w:t>
      </w:r>
      <w:r w:rsidRPr="003B7A85">
        <w:rPr>
          <w:rFonts w:asciiTheme="majorHAnsi" w:hAnsiTheme="majorHAnsi" w:cs="Times New Roman"/>
          <w:sz w:val="16"/>
        </w:rPr>
        <w:t xml:space="preserve">The United Nations estimates that every time Malawi educates a doctor who practices in Britain, it saves Britain $184,000. It's understandable why overseas work is attractive. AIDS and tuberculosis have stretched African health services to the breaking point, placing impossible demands on nurses in particular. They do their jobs without adequate equipment or drugs. Their paychecks sometimes arrive months late. They risk infection -- in some places, even gloves are scarce. </w:t>
      </w:r>
      <w:r w:rsidRPr="00663B52">
        <w:rPr>
          <w:rFonts w:asciiTheme="majorHAnsi" w:hAnsiTheme="majorHAnsi" w:cs="Times New Roman"/>
          <w:b/>
          <w:sz w:val="24"/>
          <w:highlight w:val="yellow"/>
          <w:u w:val="single"/>
        </w:rPr>
        <w:t>While rich countries average 222 doctors per 100,000 people, Uganda has fewer than 6. Malawi has 17 nurses for every 100,000 citizens; many rich countries have more than 1,000</w:t>
      </w:r>
      <w:r w:rsidRPr="00E359AA">
        <w:rPr>
          <w:rFonts w:asciiTheme="majorHAnsi" w:hAnsiTheme="majorHAnsi" w:cs="Times New Roman"/>
          <w:sz w:val="24"/>
          <w:highlight w:val="yellow"/>
          <w:u w:val="single"/>
        </w:rPr>
        <w:t>.</w:t>
      </w:r>
      <w:r w:rsidRPr="003B7A85">
        <w:rPr>
          <w:rFonts w:asciiTheme="majorHAnsi" w:hAnsiTheme="majorHAnsi" w:cs="Times New Roman"/>
          <w:sz w:val="16"/>
        </w:rPr>
        <w:t xml:space="preserve"> </w:t>
      </w:r>
    </w:p>
    <w:p w14:paraId="1C8660D8" w14:textId="77777777" w:rsidR="00973ABC" w:rsidRDefault="00973ABC" w:rsidP="003C24E7">
      <w:pPr>
        <w:pStyle w:val="Heading3"/>
      </w:pPr>
    </w:p>
    <w:p w14:paraId="0AB29E88" w14:textId="77777777" w:rsidR="003C24E7" w:rsidRDefault="003C24E7" w:rsidP="003C24E7">
      <w:pPr>
        <w:pStyle w:val="Heading3"/>
      </w:pPr>
      <w:r>
        <w:t>A2: No AIDS Extinction</w:t>
      </w:r>
    </w:p>
    <w:p w14:paraId="01787916" w14:textId="77777777" w:rsidR="003C24E7" w:rsidRPr="006C574F" w:rsidRDefault="003C24E7" w:rsidP="003C24E7">
      <w:pPr>
        <w:pStyle w:val="Heading4"/>
      </w:pPr>
      <w:r w:rsidRPr="006C574F">
        <w:t>If left un</w:t>
      </w:r>
      <w:r>
        <w:t>checked the spread of HIV/AIDS will threaten the existence of humankind –</w:t>
      </w:r>
      <w:r w:rsidRPr="006C574F">
        <w:t xml:space="preserve"> We have a moral obligation to prevent </w:t>
      </w:r>
      <w:r>
        <w:t>this threat</w:t>
      </w:r>
    </w:p>
    <w:p w14:paraId="05CA04E2" w14:textId="77777777" w:rsidR="003C24E7" w:rsidRPr="006C574F" w:rsidRDefault="003C24E7" w:rsidP="003C24E7">
      <w:pPr>
        <w:rPr>
          <w:sz w:val="24"/>
        </w:rPr>
      </w:pPr>
      <w:r w:rsidRPr="006C574F">
        <w:rPr>
          <w:rStyle w:val="Heading3Char"/>
          <w:sz w:val="24"/>
          <w:szCs w:val="24"/>
          <w:u w:val="none"/>
        </w:rPr>
        <w:t>Hunter 03</w:t>
      </w:r>
      <w:r>
        <w:rPr>
          <w:sz w:val="24"/>
        </w:rPr>
        <w:t xml:space="preserve">, Susan Hunter, </w:t>
      </w:r>
      <w:r w:rsidRPr="006C574F">
        <w:rPr>
          <w:sz w:val="24"/>
        </w:rPr>
        <w:t>an independent consultant to certain</w:t>
      </w:r>
      <w:r>
        <w:rPr>
          <w:sz w:val="24"/>
        </w:rPr>
        <w:t xml:space="preserve"> agencies of the United Nations.</w:t>
      </w:r>
      <w:r w:rsidRPr="006C574F">
        <w:rPr>
          <w:sz w:val="24"/>
        </w:rPr>
        <w:t xml:space="preserve"> BLACK DEATH: AIDS IN AFRICA, p. 9</w:t>
      </w:r>
      <w:r>
        <w:rPr>
          <w:sz w:val="24"/>
        </w:rPr>
        <w:t xml:space="preserve"> 2003</w:t>
      </w:r>
    </w:p>
    <w:p w14:paraId="3229F4F2" w14:textId="77777777" w:rsidR="003C24E7" w:rsidRDefault="003C24E7" w:rsidP="003C24E7">
      <w:pPr>
        <w:pStyle w:val="HotRoute"/>
        <w:ind w:left="0"/>
        <w:rPr>
          <w:rFonts w:ascii="Calibri" w:hAnsi="Calibri"/>
          <w:sz w:val="24"/>
          <w:szCs w:val="24"/>
        </w:rPr>
      </w:pPr>
      <w:r w:rsidRPr="006C574F">
        <w:rPr>
          <w:rStyle w:val="Style8pt"/>
          <w:rFonts w:ascii="Calibri" w:eastAsiaTheme="majorEastAsia" w:hAnsi="Calibri"/>
          <w:sz w:val="24"/>
          <w:szCs w:val="24"/>
        </w:rPr>
        <w:t>By taking a closer, more reasoned look at why Africa has failed to develop as a continent, we can understand the future of AIDS on other continents.</w:t>
      </w:r>
      <w:r w:rsidRPr="006C574F">
        <w:rPr>
          <w:rFonts w:ascii="Calibri" w:hAnsi="Calibri"/>
          <w:sz w:val="24"/>
          <w:szCs w:val="24"/>
        </w:rPr>
        <w:t xml:space="preserve"> </w:t>
      </w:r>
      <w:r w:rsidRPr="006C574F">
        <w:rPr>
          <w:rStyle w:val="StyleUnderlineChar"/>
          <w:rFonts w:ascii="Calibri" w:eastAsia="Calibri" w:hAnsi="Calibri"/>
          <w:sz w:val="24"/>
          <w:szCs w:val="24"/>
          <w:highlight w:val="yellow"/>
        </w:rPr>
        <w:t>Africa is only the worst case</w:t>
      </w:r>
      <w:r w:rsidRPr="006C574F">
        <w:rPr>
          <w:rStyle w:val="StyleUnderlineChar"/>
          <w:rFonts w:ascii="Calibri" w:eastAsia="Calibri" w:hAnsi="Calibri"/>
          <w:sz w:val="24"/>
          <w:szCs w:val="24"/>
        </w:rPr>
        <w:t xml:space="preserve"> of an inhumane scenario being played out in other regions of the world to the detriment of the human species as a whole</w:t>
      </w:r>
      <w:r w:rsidRPr="006C574F">
        <w:rPr>
          <w:rFonts w:ascii="Calibri" w:hAnsi="Calibri"/>
          <w:sz w:val="24"/>
          <w:szCs w:val="24"/>
        </w:rPr>
        <w:t xml:space="preserve">. </w:t>
      </w:r>
      <w:r w:rsidRPr="006C574F">
        <w:rPr>
          <w:rStyle w:val="Style8pt"/>
          <w:rFonts w:ascii="Calibri" w:eastAsiaTheme="majorEastAsia" w:hAnsi="Calibri"/>
          <w:sz w:val="24"/>
          <w:szCs w:val="24"/>
        </w:rPr>
        <w:t>The growing wealth of developed countries over the past two centuries and the growing impoverishment of developing regions are inescapably related</w:t>
      </w:r>
      <w:r w:rsidRPr="006C574F">
        <w:rPr>
          <w:rStyle w:val="StyleUnderlineChar"/>
          <w:rFonts w:ascii="Calibri" w:eastAsia="Calibri" w:hAnsi="Calibri"/>
          <w:sz w:val="24"/>
          <w:szCs w:val="24"/>
        </w:rPr>
        <w:t xml:space="preserve">. </w:t>
      </w:r>
      <w:r w:rsidRPr="006C574F">
        <w:rPr>
          <w:rStyle w:val="StyleUnderlineChar"/>
          <w:rFonts w:ascii="Calibri" w:eastAsia="Calibri" w:hAnsi="Calibri"/>
          <w:sz w:val="24"/>
          <w:szCs w:val="24"/>
          <w:highlight w:val="yellow"/>
        </w:rPr>
        <w:t>The deprivation that limits the lives of one in every five human</w:t>
      </w:r>
      <w:r w:rsidRPr="006C574F">
        <w:rPr>
          <w:rStyle w:val="StyleUnderlineChar"/>
          <w:rFonts w:ascii="Calibri" w:eastAsia="Calibri" w:hAnsi="Calibri"/>
          <w:sz w:val="24"/>
          <w:szCs w:val="24"/>
        </w:rPr>
        <w:t xml:space="preserve"> being</w:t>
      </w:r>
      <w:r w:rsidRPr="006C574F">
        <w:rPr>
          <w:rStyle w:val="StyleUnderlineChar"/>
          <w:rFonts w:ascii="Calibri" w:eastAsia="Calibri" w:hAnsi="Calibri"/>
          <w:sz w:val="24"/>
          <w:szCs w:val="24"/>
          <w:highlight w:val="yellow"/>
        </w:rPr>
        <w:t>s</w:t>
      </w:r>
      <w:r w:rsidRPr="006C574F">
        <w:rPr>
          <w:rStyle w:val="StyleUnderlineChar"/>
          <w:rFonts w:ascii="Calibri" w:eastAsia="Calibri" w:hAnsi="Calibri"/>
          <w:sz w:val="24"/>
          <w:szCs w:val="24"/>
        </w:rPr>
        <w:t xml:space="preserve"> </w:t>
      </w:r>
      <w:r w:rsidRPr="006C574F">
        <w:rPr>
          <w:rStyle w:val="StyleUnderlineChar"/>
          <w:rFonts w:ascii="Calibri" w:eastAsia="Calibri" w:hAnsi="Calibri"/>
          <w:sz w:val="24"/>
          <w:szCs w:val="24"/>
          <w:highlight w:val="yellow"/>
        </w:rPr>
        <w:t>on the planet creates a burden of moral responsibility</w:t>
      </w:r>
      <w:r w:rsidRPr="006C574F">
        <w:rPr>
          <w:rStyle w:val="StyleUnderlineChar"/>
          <w:rFonts w:ascii="Calibri" w:eastAsia="Calibri" w:hAnsi="Calibri"/>
          <w:sz w:val="24"/>
          <w:szCs w:val="24"/>
        </w:rPr>
        <w:t xml:space="preserve"> not only to give back, but to think about a strategy that yields a safer and saner world </w:t>
      </w:r>
      <w:r w:rsidRPr="006C574F">
        <w:rPr>
          <w:rStyle w:val="Style8pt"/>
          <w:rFonts w:ascii="Calibri" w:eastAsiaTheme="majorEastAsia" w:hAnsi="Calibri"/>
          <w:sz w:val="24"/>
          <w:szCs w:val="24"/>
        </w:rPr>
        <w:t>for the children of every country</w:t>
      </w:r>
      <w:r w:rsidRPr="006C574F">
        <w:rPr>
          <w:rFonts w:ascii="Calibri" w:hAnsi="Calibri"/>
          <w:sz w:val="24"/>
          <w:szCs w:val="24"/>
        </w:rPr>
        <w:t xml:space="preserve"> </w:t>
      </w:r>
      <w:r w:rsidRPr="006C574F">
        <w:rPr>
          <w:rStyle w:val="StyleUnderlineChar"/>
          <w:rFonts w:ascii="Calibri" w:eastAsia="Calibri" w:hAnsi="Calibri"/>
          <w:sz w:val="24"/>
          <w:szCs w:val="24"/>
        </w:rPr>
        <w:t>in the twenty-first century</w:t>
      </w:r>
      <w:r w:rsidRPr="006C574F">
        <w:rPr>
          <w:rFonts w:ascii="Calibri" w:hAnsi="Calibri"/>
          <w:sz w:val="24"/>
          <w:szCs w:val="24"/>
        </w:rPr>
        <w:t xml:space="preserve">. </w:t>
      </w:r>
      <w:r w:rsidRPr="006C574F">
        <w:rPr>
          <w:rStyle w:val="StyleUnderlineChar"/>
          <w:rFonts w:ascii="Calibri" w:eastAsia="Calibri" w:hAnsi="Calibri"/>
          <w:b/>
          <w:sz w:val="24"/>
          <w:szCs w:val="24"/>
          <w:highlight w:val="yellow"/>
        </w:rPr>
        <w:t>As HIV</w:t>
      </w:r>
      <w:r w:rsidRPr="006C574F">
        <w:rPr>
          <w:rStyle w:val="StyleUnderlineChar"/>
          <w:rFonts w:ascii="Calibri" w:eastAsia="Calibri" w:hAnsi="Calibri"/>
          <w:b/>
          <w:sz w:val="24"/>
          <w:szCs w:val="24"/>
        </w:rPr>
        <w:t xml:space="preserve">/AIDS </w:t>
      </w:r>
      <w:r w:rsidRPr="006C574F">
        <w:rPr>
          <w:rStyle w:val="Style8pt"/>
          <w:rFonts w:ascii="Calibri" w:eastAsiaTheme="majorEastAsia" w:hAnsi="Calibri"/>
          <w:b/>
          <w:sz w:val="24"/>
          <w:szCs w:val="24"/>
          <w:highlight w:val="yellow"/>
        </w:rPr>
        <w:t>and other</w:t>
      </w:r>
      <w:r w:rsidRPr="006C574F">
        <w:rPr>
          <w:rStyle w:val="Style8pt"/>
          <w:rFonts w:ascii="Calibri" w:eastAsiaTheme="majorEastAsia" w:hAnsi="Calibri"/>
          <w:b/>
          <w:sz w:val="24"/>
          <w:szCs w:val="24"/>
        </w:rPr>
        <w:t xml:space="preserve"> epidemic</w:t>
      </w:r>
      <w:r w:rsidRPr="006C574F">
        <w:rPr>
          <w:rStyle w:val="StyleUnderlineChar"/>
          <w:rFonts w:ascii="Calibri" w:eastAsia="Calibri" w:hAnsi="Calibri"/>
          <w:b/>
          <w:sz w:val="24"/>
          <w:szCs w:val="24"/>
        </w:rPr>
        <w:t xml:space="preserve"> </w:t>
      </w:r>
      <w:r w:rsidRPr="006C574F">
        <w:rPr>
          <w:rStyle w:val="StyleUnderlineChar"/>
          <w:rFonts w:ascii="Calibri" w:eastAsia="Calibri" w:hAnsi="Calibri"/>
          <w:b/>
          <w:sz w:val="24"/>
          <w:szCs w:val="24"/>
          <w:highlight w:val="yellow"/>
        </w:rPr>
        <w:t>diseases increase</w:t>
      </w:r>
      <w:r w:rsidRPr="006C574F">
        <w:rPr>
          <w:rStyle w:val="StyleUnderlineChar"/>
          <w:rFonts w:ascii="Calibri" w:eastAsia="Calibri" w:hAnsi="Calibri"/>
          <w:b/>
          <w:sz w:val="24"/>
          <w:szCs w:val="24"/>
        </w:rPr>
        <w:t xml:space="preserve">, </w:t>
      </w:r>
      <w:r w:rsidRPr="006C574F">
        <w:rPr>
          <w:rStyle w:val="StyleUnderlineChar"/>
          <w:rFonts w:ascii="Calibri" w:eastAsia="Calibri" w:hAnsi="Calibri"/>
          <w:b/>
          <w:sz w:val="24"/>
          <w:szCs w:val="24"/>
          <w:highlight w:val="yellow"/>
        </w:rPr>
        <w:t>they</w:t>
      </w:r>
      <w:r w:rsidRPr="006C574F">
        <w:rPr>
          <w:rStyle w:val="StyleUnderlineChar"/>
          <w:rFonts w:ascii="Calibri" w:eastAsia="Calibri" w:hAnsi="Calibri"/>
          <w:b/>
          <w:sz w:val="24"/>
          <w:szCs w:val="24"/>
        </w:rPr>
        <w:t xml:space="preserve"> are </w:t>
      </w:r>
      <w:r w:rsidRPr="00410E35">
        <w:rPr>
          <w:rStyle w:val="StyleUnderlineChar"/>
          <w:rFonts w:ascii="Calibri" w:eastAsia="Calibri" w:hAnsi="Calibri"/>
          <w:b/>
          <w:sz w:val="24"/>
          <w:szCs w:val="24"/>
          <w:highlight w:val="yellow"/>
        </w:rPr>
        <w:t>creating a huge disease reservoir that threatens the very existence of humankind</w:t>
      </w:r>
      <w:r w:rsidRPr="00410E35">
        <w:rPr>
          <w:rStyle w:val="StyleUnderlineChar"/>
          <w:rFonts w:ascii="Calibri" w:eastAsia="Calibri" w:hAnsi="Calibri"/>
          <w:sz w:val="24"/>
          <w:szCs w:val="24"/>
          <w:highlight w:val="yellow"/>
        </w:rPr>
        <w:t xml:space="preserve">. </w:t>
      </w:r>
      <w:r w:rsidRPr="00410E35">
        <w:rPr>
          <w:rStyle w:val="Style8pt"/>
          <w:rFonts w:ascii="Calibri" w:eastAsiaTheme="majorEastAsia" w:hAnsi="Calibri"/>
          <w:sz w:val="24"/>
          <w:szCs w:val="24"/>
          <w:highlight w:val="yellow"/>
        </w:rPr>
        <w:t>One of</w:t>
      </w:r>
      <w:r w:rsidRPr="00410E35">
        <w:rPr>
          <w:rStyle w:val="StyleUnderlineChar"/>
          <w:rFonts w:ascii="Calibri" w:eastAsia="Calibri" w:hAnsi="Calibri"/>
          <w:sz w:val="24"/>
          <w:szCs w:val="24"/>
          <w:highlight w:val="yellow"/>
        </w:rPr>
        <w:t xml:space="preserve"> the most important</w:t>
      </w:r>
      <w:r w:rsidRPr="006C574F">
        <w:rPr>
          <w:rStyle w:val="StyleUnderlineChar"/>
          <w:rFonts w:ascii="Calibri" w:eastAsia="Calibri" w:hAnsi="Calibri"/>
          <w:sz w:val="24"/>
          <w:szCs w:val="24"/>
        </w:rPr>
        <w:t xml:space="preserve"> evolutionary relationships is between humans and their microbes, and many scientists feel </w:t>
      </w:r>
      <w:r w:rsidRPr="006C574F">
        <w:rPr>
          <w:rStyle w:val="Style8pt"/>
          <w:rFonts w:ascii="Calibri" w:eastAsiaTheme="majorEastAsia" w:hAnsi="Calibri"/>
          <w:sz w:val="24"/>
          <w:szCs w:val="24"/>
        </w:rPr>
        <w:t xml:space="preserve">that because of fundamental neglect of the needs of 20 percent of the human race, </w:t>
      </w:r>
      <w:r w:rsidRPr="006C574F">
        <w:rPr>
          <w:rStyle w:val="StyleUnderlineChar"/>
          <w:rFonts w:ascii="Calibri" w:eastAsia="Calibri" w:hAnsi="Calibri"/>
          <w:sz w:val="24"/>
          <w:szCs w:val="24"/>
          <w:highlight w:val="yellow"/>
        </w:rPr>
        <w:t>the microbes are winning</w:t>
      </w:r>
      <w:r w:rsidRPr="006C574F">
        <w:rPr>
          <w:rFonts w:ascii="Calibri" w:hAnsi="Calibri"/>
          <w:b/>
          <w:sz w:val="24"/>
          <w:szCs w:val="24"/>
        </w:rPr>
        <w:t>.</w:t>
      </w:r>
      <w:r w:rsidRPr="006C574F">
        <w:rPr>
          <w:rFonts w:ascii="Calibri" w:hAnsi="Calibri"/>
          <w:sz w:val="24"/>
          <w:szCs w:val="24"/>
        </w:rPr>
        <w:t xml:space="preserve"> </w:t>
      </w:r>
    </w:p>
    <w:p w14:paraId="0EA6B8A6" w14:textId="77777777" w:rsidR="003C24E7" w:rsidRPr="00354331" w:rsidRDefault="003C24E7" w:rsidP="003C24E7">
      <w:pPr>
        <w:pStyle w:val="Heading4"/>
      </w:pPr>
      <w:r>
        <w:t>AIDS risk Extinction</w:t>
      </w:r>
    </w:p>
    <w:p w14:paraId="2D066C7E" w14:textId="77777777" w:rsidR="003C24E7" w:rsidRPr="00FE3130" w:rsidRDefault="003C24E7" w:rsidP="003C24E7">
      <w:pPr>
        <w:rPr>
          <w:rFonts w:asciiTheme="majorHAnsi" w:eastAsia="Times New Roman" w:hAnsiTheme="majorHAnsi" w:cs="Times New Roman"/>
        </w:rPr>
      </w:pPr>
      <w:proofErr w:type="spellStart"/>
      <w:r w:rsidRPr="00FE3130">
        <w:rPr>
          <w:rFonts w:asciiTheme="majorHAnsi" w:eastAsia="Times New Roman" w:hAnsiTheme="majorHAnsi" w:cs="Arial"/>
          <w:b/>
          <w:sz w:val="24"/>
          <w:shd w:val="clear" w:color="auto" w:fill="FFFFFF"/>
        </w:rPr>
        <w:t>Isiguzo</w:t>
      </w:r>
      <w:proofErr w:type="spellEnd"/>
      <w:r w:rsidRPr="00FE3130">
        <w:rPr>
          <w:rFonts w:asciiTheme="majorHAnsi" w:eastAsia="Times New Roman" w:hAnsiTheme="majorHAnsi" w:cs="Times New Roman"/>
          <w:sz w:val="24"/>
        </w:rPr>
        <w:t xml:space="preserve"> </w:t>
      </w:r>
      <w:r w:rsidRPr="00FE3130">
        <w:rPr>
          <w:rStyle w:val="Heading3Char"/>
          <w:rFonts w:asciiTheme="majorHAnsi" w:hAnsiTheme="majorHAnsi"/>
          <w:sz w:val="24"/>
          <w:szCs w:val="24"/>
          <w:u w:val="none"/>
        </w:rPr>
        <w:t>07.</w:t>
      </w:r>
      <w:r w:rsidRPr="00FE3130">
        <w:rPr>
          <w:rFonts w:asciiTheme="majorHAnsi" w:hAnsiTheme="majorHAnsi"/>
          <w:sz w:val="24"/>
        </w:rPr>
        <w:t xml:space="preserve"> </w:t>
      </w:r>
      <w:r w:rsidRPr="00FE3130">
        <w:rPr>
          <w:rFonts w:asciiTheme="majorHAnsi" w:eastAsia="Times New Roman" w:hAnsiTheme="majorHAnsi" w:cs="Arial"/>
          <w:sz w:val="21"/>
          <w:szCs w:val="21"/>
          <w:shd w:val="clear" w:color="auto" w:fill="FFFFFF"/>
        </w:rPr>
        <w:t xml:space="preserve">Christopher </w:t>
      </w:r>
      <w:proofErr w:type="spellStart"/>
      <w:r w:rsidRPr="00FE3130">
        <w:rPr>
          <w:rFonts w:asciiTheme="majorHAnsi" w:eastAsia="Times New Roman" w:hAnsiTheme="majorHAnsi" w:cs="Arial"/>
          <w:sz w:val="21"/>
          <w:szCs w:val="21"/>
          <w:shd w:val="clear" w:color="auto" w:fill="FFFFFF"/>
        </w:rPr>
        <w:t>Isiguzo</w:t>
      </w:r>
      <w:proofErr w:type="spellEnd"/>
      <w:r w:rsidRPr="00FE3130">
        <w:rPr>
          <w:rFonts w:asciiTheme="majorHAnsi" w:eastAsia="Times New Roman" w:hAnsiTheme="majorHAnsi" w:cs="Arial"/>
          <w:sz w:val="21"/>
          <w:szCs w:val="21"/>
          <w:shd w:val="clear" w:color="auto" w:fill="FFFFFF"/>
        </w:rPr>
        <w:t>,</w:t>
      </w:r>
      <w:r w:rsidRPr="00FE3130">
        <w:rPr>
          <w:rFonts w:asciiTheme="majorHAnsi" w:eastAsia="Times New Roman" w:hAnsiTheme="majorHAnsi" w:cs="Times New Roman"/>
        </w:rPr>
        <w:t xml:space="preserve"> reporter from T</w:t>
      </w:r>
      <w:r w:rsidRPr="00FE3130">
        <w:rPr>
          <w:rFonts w:asciiTheme="majorHAnsi" w:hAnsiTheme="majorHAnsi"/>
          <w:sz w:val="24"/>
        </w:rPr>
        <w:t>his Day “HIV/Aids . . . Saving Children, Mothers From the Scourge” 04/03/07 http://allafrica.com/stories/200704040039.html</w:t>
      </w:r>
    </w:p>
    <w:p w14:paraId="6A7CF819" w14:textId="77777777" w:rsidR="003C24E7" w:rsidRPr="005373AE" w:rsidRDefault="003C24E7" w:rsidP="003C24E7">
      <w:pPr>
        <w:pStyle w:val="HotRoute"/>
        <w:rPr>
          <w:rStyle w:val="Style8pt"/>
          <w:rFonts w:ascii="Calibri" w:eastAsiaTheme="majorEastAsia" w:hAnsi="Calibri"/>
          <w:sz w:val="24"/>
          <w:szCs w:val="24"/>
        </w:rPr>
      </w:pPr>
      <w:r w:rsidRPr="005373AE">
        <w:rPr>
          <w:rStyle w:val="StyleUnderlineChar"/>
          <w:rFonts w:ascii="Calibri" w:eastAsia="Calibri" w:hAnsi="Calibri"/>
          <w:sz w:val="24"/>
          <w:szCs w:val="24"/>
        </w:rPr>
        <w:t xml:space="preserve">Despite various efforts being made by different groups including governments and non-governmental agencies to checkmate the spread of </w:t>
      </w:r>
      <w:r w:rsidRPr="005373AE">
        <w:rPr>
          <w:rStyle w:val="Style8pt"/>
          <w:rFonts w:ascii="Calibri" w:eastAsiaTheme="majorEastAsia" w:hAnsi="Calibri"/>
          <w:sz w:val="24"/>
          <w:szCs w:val="24"/>
        </w:rPr>
        <w:t>the Human Immune Deficiency Virus</w:t>
      </w:r>
      <w:r w:rsidRPr="005373AE">
        <w:rPr>
          <w:rStyle w:val="StyleUnderlineChar"/>
          <w:rFonts w:ascii="Calibri" w:eastAsia="Calibri" w:hAnsi="Calibri"/>
          <w:sz w:val="24"/>
          <w:szCs w:val="24"/>
        </w:rPr>
        <w:t xml:space="preserve"> </w:t>
      </w:r>
      <w:r w:rsidRPr="00FE3130">
        <w:rPr>
          <w:rStyle w:val="StyleUnderlineChar"/>
          <w:rFonts w:ascii="Calibri" w:eastAsia="Calibri" w:hAnsi="Calibri"/>
          <w:sz w:val="24"/>
          <w:szCs w:val="24"/>
          <w:highlight w:val="yellow"/>
        </w:rPr>
        <w:t>(HIV),</w:t>
      </w:r>
      <w:r w:rsidRPr="005373AE">
        <w:rPr>
          <w:rStyle w:val="StyleUnderlineChar"/>
          <w:rFonts w:ascii="Calibri" w:eastAsia="Calibri" w:hAnsi="Calibri"/>
          <w:sz w:val="24"/>
          <w:szCs w:val="24"/>
        </w:rPr>
        <w:t xml:space="preserve"> emerging statistics of the </w:t>
      </w:r>
      <w:r w:rsidRPr="00FE3130">
        <w:rPr>
          <w:rStyle w:val="StyleUnderlineChar"/>
          <w:rFonts w:ascii="Calibri" w:eastAsia="Calibri" w:hAnsi="Calibri"/>
          <w:sz w:val="24"/>
          <w:szCs w:val="24"/>
          <w:highlight w:val="yellow"/>
        </w:rPr>
        <w:t>pandemic is</w:t>
      </w:r>
      <w:r w:rsidRPr="005373AE">
        <w:rPr>
          <w:rStyle w:val="StyleUnderlineChar"/>
          <w:rFonts w:ascii="Calibri" w:eastAsia="Calibri" w:hAnsi="Calibri"/>
          <w:sz w:val="24"/>
          <w:szCs w:val="24"/>
        </w:rPr>
        <w:t xml:space="preserve"> frightening as it keeps </w:t>
      </w:r>
      <w:r w:rsidRPr="00FE3130">
        <w:rPr>
          <w:rStyle w:val="StyleUnderlineChar"/>
          <w:rFonts w:ascii="Calibri" w:eastAsia="Calibri" w:hAnsi="Calibri"/>
          <w:sz w:val="24"/>
          <w:szCs w:val="24"/>
          <w:highlight w:val="yellow"/>
        </w:rPr>
        <w:t>increasing by the day</w:t>
      </w:r>
      <w:r w:rsidRPr="005373AE">
        <w:rPr>
          <w:rStyle w:val="Style8pt"/>
          <w:rFonts w:ascii="Calibri" w:eastAsiaTheme="majorEastAsia" w:hAnsi="Calibri"/>
          <w:sz w:val="24"/>
          <w:szCs w:val="24"/>
        </w:rPr>
        <w:t xml:space="preserve">.    For instance, by the end of 2005, according to WHO reports, there were estimated 2.9 million people living with HIV and Aids in the country. This is the largest number in the world, after India and South Africa. From the first case discovered in 1986, the prevalence level rose from 1.8 per cent in 1988 to 5.8 per cent in 2001. By 2003, there were 3.3 million adults living with the virus in the country and 1.9 million or 57 per cent of that figure were women. The report further showed that over 13 of Nigeria's 36 states had an HIV prevalence of over five per cent and at 5.6 per cent; </w:t>
      </w:r>
      <w:r w:rsidRPr="00FE3130">
        <w:rPr>
          <w:rStyle w:val="Style8pt"/>
          <w:rFonts w:ascii="Calibri" w:eastAsiaTheme="majorEastAsia" w:hAnsi="Calibri"/>
          <w:sz w:val="24"/>
          <w:szCs w:val="24"/>
          <w:highlight w:val="yellow"/>
          <w:u w:val="single"/>
        </w:rPr>
        <w:t>HIV prevalence is highest among young people between ages 20 and 24 compared with other age groups</w:t>
      </w:r>
      <w:r w:rsidRPr="005373AE">
        <w:rPr>
          <w:rStyle w:val="Style8pt"/>
          <w:rFonts w:ascii="Calibri" w:eastAsiaTheme="majorEastAsia" w:hAnsi="Calibri"/>
          <w:sz w:val="24"/>
          <w:szCs w:val="24"/>
        </w:rPr>
        <w:t xml:space="preserve">.    Surprisingly, at the outbreak of the pandemic in 1982, the initial argument was about the source, whether it was from African monkeys or some mentally debased scientist somewhere in the western world. However, </w:t>
      </w:r>
      <w:r w:rsidRPr="005373AE">
        <w:rPr>
          <w:rStyle w:val="StyleUnderlineChar"/>
          <w:rFonts w:ascii="Calibri" w:eastAsia="Calibri" w:hAnsi="Calibri"/>
          <w:sz w:val="24"/>
          <w:szCs w:val="24"/>
        </w:rPr>
        <w:t xml:space="preserve">the issue of where it emerged from is no longer the issue, as various bodies have come to agreement that </w:t>
      </w:r>
      <w:r w:rsidRPr="00FE3130">
        <w:rPr>
          <w:rStyle w:val="StyleUnderlineChar"/>
          <w:rFonts w:ascii="Calibri" w:eastAsia="Calibri" w:hAnsi="Calibri"/>
          <w:b/>
          <w:sz w:val="24"/>
          <w:szCs w:val="24"/>
          <w:highlight w:val="yellow"/>
        </w:rPr>
        <w:t>HIV</w:t>
      </w:r>
      <w:r w:rsidRPr="00FE3130">
        <w:rPr>
          <w:rStyle w:val="StyleUnderlineChar"/>
          <w:rFonts w:ascii="Calibri" w:eastAsia="Calibri" w:hAnsi="Calibri"/>
          <w:b/>
          <w:sz w:val="24"/>
          <w:szCs w:val="24"/>
        </w:rPr>
        <w:t xml:space="preserve"> as a health </w:t>
      </w:r>
      <w:r w:rsidRPr="00FE3130">
        <w:rPr>
          <w:rStyle w:val="StyleUnderlineChar"/>
          <w:rFonts w:ascii="Calibri" w:eastAsia="Calibri" w:hAnsi="Calibri"/>
          <w:b/>
          <w:sz w:val="24"/>
          <w:szCs w:val="24"/>
          <w:highlight w:val="yellow"/>
        </w:rPr>
        <w:t>issue is not only real but is determined to wipe off the human race</w:t>
      </w:r>
      <w:r w:rsidRPr="005373AE">
        <w:rPr>
          <w:rFonts w:ascii="Calibri" w:hAnsi="Calibri"/>
          <w:b/>
          <w:sz w:val="24"/>
          <w:szCs w:val="24"/>
        </w:rPr>
        <w:t>.</w:t>
      </w:r>
      <w:r w:rsidRPr="005373AE">
        <w:rPr>
          <w:rStyle w:val="Style8pt"/>
          <w:rFonts w:ascii="Calibri" w:eastAsiaTheme="majorEastAsia" w:hAnsi="Calibri"/>
          <w:sz w:val="24"/>
          <w:szCs w:val="24"/>
        </w:rPr>
        <w:t xml:space="preserve">    Increasing number of people worldwide is infected and is falling sick, being exposed to physical, emotional and spiritual crisis. It has not been discreet in its impact. Men, women, young people, children, professionals, politicians, are infected and are down with illness and dying, families, churches, businesses, communities, especially in poverty stricken situations are severely impoverished and incapacitated</w:t>
      </w:r>
      <w:r w:rsidRPr="00FE3130">
        <w:rPr>
          <w:rStyle w:val="Style8pt"/>
          <w:rFonts w:ascii="Calibri" w:eastAsiaTheme="majorEastAsia" w:hAnsi="Calibri"/>
          <w:sz w:val="24"/>
          <w:szCs w:val="24"/>
          <w:highlight w:val="yellow"/>
          <w:u w:val="single"/>
        </w:rPr>
        <w:t>. The effects of HIV/Aids is breaking people's hearts and spirits, all these point out to the fact that HIV/Aids is real and humanity are strongly feeling its presence in all aspects of our daily lives</w:t>
      </w:r>
      <w:r w:rsidRPr="00FE3130">
        <w:rPr>
          <w:rStyle w:val="Style8pt"/>
          <w:rFonts w:ascii="Calibri" w:eastAsiaTheme="majorEastAsia" w:hAnsi="Calibri"/>
          <w:sz w:val="24"/>
          <w:szCs w:val="24"/>
          <w:u w:val="single"/>
        </w:rPr>
        <w:t xml:space="preserve">.   </w:t>
      </w:r>
    </w:p>
    <w:p w14:paraId="5746C2DE" w14:textId="77777777" w:rsidR="003C24E7" w:rsidRPr="00D90ABC" w:rsidRDefault="003C24E7" w:rsidP="003C24E7">
      <w:pPr>
        <w:rPr>
          <w:u w:val="single"/>
        </w:rPr>
      </w:pPr>
    </w:p>
    <w:p w14:paraId="50AE9078" w14:textId="77777777" w:rsidR="003C24E7" w:rsidRPr="00D90ABC" w:rsidRDefault="003C24E7" w:rsidP="003C24E7">
      <w:pPr>
        <w:pStyle w:val="Heading3"/>
        <w:tabs>
          <w:tab w:val="center" w:pos="7750"/>
          <w:tab w:val="left" w:pos="11420"/>
        </w:tabs>
        <w:rPr>
          <w:rFonts w:asciiTheme="majorHAnsi" w:eastAsia="Times New Roman" w:hAnsiTheme="majorHAnsi" w:cs="Arial"/>
          <w:shd w:val="clear" w:color="auto" w:fill="FFFFFF"/>
        </w:rPr>
      </w:pPr>
      <w:r w:rsidRPr="00D90ABC">
        <w:rPr>
          <w:rFonts w:asciiTheme="majorHAnsi" w:hAnsiTheme="majorHAnsi"/>
        </w:rPr>
        <w:t xml:space="preserve">A2: AIDS </w:t>
      </w:r>
      <w:r w:rsidRPr="00D90ABC">
        <w:rPr>
          <w:rFonts w:asciiTheme="majorHAnsi" w:eastAsia="Times New Roman" w:hAnsiTheme="majorHAnsi" w:cs="Arial"/>
          <w:shd w:val="clear" w:color="auto" w:fill="FFFFFF"/>
        </w:rPr>
        <w:t>≠ Economic Collapse</w:t>
      </w:r>
    </w:p>
    <w:p w14:paraId="53E932EB" w14:textId="77777777" w:rsidR="003C24E7" w:rsidRPr="003868B5" w:rsidRDefault="003C24E7" w:rsidP="003C24E7">
      <w:pPr>
        <w:pStyle w:val="Heading4"/>
      </w:pPr>
      <w:r>
        <w:t>AIDS</w:t>
      </w:r>
      <w:r w:rsidRPr="003868B5">
        <w:t xml:space="preserve"> leads to the collapse of the global economy</w:t>
      </w:r>
    </w:p>
    <w:p w14:paraId="34534DB8" w14:textId="77777777" w:rsidR="003C24E7" w:rsidRPr="00B13B95" w:rsidRDefault="003C24E7" w:rsidP="003C24E7">
      <w:pPr>
        <w:rPr>
          <w:rFonts w:asciiTheme="majorHAnsi" w:hAnsiTheme="majorHAnsi"/>
          <w:sz w:val="24"/>
        </w:rPr>
      </w:pPr>
      <w:proofErr w:type="spellStart"/>
      <w:r w:rsidRPr="00B13B95">
        <w:rPr>
          <w:rStyle w:val="Heading3Char"/>
          <w:rFonts w:asciiTheme="majorHAnsi" w:hAnsiTheme="majorHAnsi"/>
          <w:sz w:val="24"/>
          <w:szCs w:val="24"/>
          <w:u w:val="none"/>
        </w:rPr>
        <w:t>Riverson</w:t>
      </w:r>
      <w:proofErr w:type="spellEnd"/>
      <w:r w:rsidRPr="00B13B95">
        <w:rPr>
          <w:rStyle w:val="Heading3Char"/>
          <w:rFonts w:asciiTheme="majorHAnsi" w:hAnsiTheme="majorHAnsi"/>
          <w:sz w:val="24"/>
          <w:szCs w:val="24"/>
          <w:u w:val="none"/>
        </w:rPr>
        <w:t xml:space="preserve"> 02</w:t>
      </w:r>
      <w:r w:rsidRPr="00B13B95">
        <w:rPr>
          <w:rFonts w:asciiTheme="majorHAnsi" w:hAnsiTheme="majorHAnsi"/>
          <w:b/>
          <w:sz w:val="24"/>
        </w:rPr>
        <w:t>,</w:t>
      </w:r>
      <w:r w:rsidRPr="00B13B95">
        <w:rPr>
          <w:rFonts w:asciiTheme="majorHAnsi" w:hAnsiTheme="majorHAnsi"/>
          <w:sz w:val="24"/>
        </w:rPr>
        <w:t xml:space="preserve"> Joseph </w:t>
      </w:r>
      <w:proofErr w:type="spellStart"/>
      <w:r w:rsidRPr="00B13B95">
        <w:rPr>
          <w:rFonts w:asciiTheme="majorHAnsi" w:hAnsiTheme="majorHAnsi"/>
          <w:sz w:val="24"/>
        </w:rPr>
        <w:t>Riverson</w:t>
      </w:r>
      <w:proofErr w:type="spellEnd"/>
      <w:r w:rsidRPr="00B13B95">
        <w:rPr>
          <w:rFonts w:asciiTheme="majorHAnsi" w:hAnsiTheme="majorHAnsi"/>
          <w:sz w:val="24"/>
        </w:rPr>
        <w:t xml:space="preserve">, Medical Advisor for AID’s </w:t>
      </w:r>
      <w:proofErr w:type="gramStart"/>
      <w:r w:rsidRPr="00B13B95">
        <w:rPr>
          <w:rFonts w:asciiTheme="majorHAnsi" w:hAnsiTheme="majorHAnsi"/>
          <w:sz w:val="24"/>
        </w:rPr>
        <w:t>For</w:t>
      </w:r>
      <w:proofErr w:type="gramEnd"/>
      <w:r w:rsidRPr="00B13B95">
        <w:rPr>
          <w:rFonts w:asciiTheme="majorHAnsi" w:hAnsiTheme="majorHAnsi"/>
          <w:sz w:val="24"/>
        </w:rPr>
        <w:t xml:space="preserve"> World Vision, 12/1/02 “AID’s A Century From Now” </w:t>
      </w:r>
      <w:hyperlink r:id="rId20" w:tgtFrame="_blank" w:history="1">
        <w:r w:rsidRPr="00B13B95">
          <w:rPr>
            <w:rStyle w:val="Hyperlink"/>
            <w:rFonts w:asciiTheme="majorHAnsi" w:hAnsiTheme="majorHAnsi"/>
            <w:sz w:val="24"/>
          </w:rPr>
          <w:t>http://seattlepi.nwsource.com/opinion/97309_focusdec1.shtml</w:t>
        </w:r>
      </w:hyperlink>
      <w:r w:rsidRPr="00B13B95">
        <w:rPr>
          <w:rFonts w:asciiTheme="majorHAnsi" w:hAnsiTheme="majorHAnsi"/>
          <w:sz w:val="24"/>
        </w:rPr>
        <w:t xml:space="preserve">, </w:t>
      </w:r>
    </w:p>
    <w:p w14:paraId="7AD95858" w14:textId="77777777" w:rsidR="003C24E7" w:rsidRPr="00B13B95" w:rsidRDefault="003C24E7" w:rsidP="003C24E7">
      <w:pPr>
        <w:pStyle w:val="HotRoute"/>
        <w:rPr>
          <w:rFonts w:asciiTheme="majorHAnsi" w:hAnsiTheme="majorHAnsi"/>
          <w:sz w:val="24"/>
          <w:szCs w:val="24"/>
        </w:rPr>
      </w:pPr>
      <w:r w:rsidRPr="00B13B95">
        <w:rPr>
          <w:rStyle w:val="StyleUnderlineChar"/>
          <w:rFonts w:asciiTheme="majorHAnsi" w:hAnsiTheme="majorHAnsi"/>
          <w:sz w:val="24"/>
          <w:szCs w:val="24"/>
        </w:rPr>
        <w:t xml:space="preserve">The next 10 decades will be painful. </w:t>
      </w:r>
      <w:r w:rsidRPr="00732DA7">
        <w:rPr>
          <w:rStyle w:val="StyleUnderlineChar"/>
          <w:rFonts w:asciiTheme="majorHAnsi" w:hAnsiTheme="majorHAnsi"/>
          <w:sz w:val="24"/>
          <w:szCs w:val="24"/>
          <w:highlight w:val="yellow"/>
        </w:rPr>
        <w:t>We could easily see a billion deaths from AIDS.</w:t>
      </w:r>
      <w:r w:rsidRPr="00B13B95">
        <w:rPr>
          <w:rStyle w:val="StyleUnderlineChar"/>
          <w:rFonts w:asciiTheme="majorHAnsi" w:hAnsiTheme="majorHAnsi"/>
          <w:sz w:val="24"/>
          <w:szCs w:val="24"/>
        </w:rPr>
        <w:t xml:space="preserve"> Each will represent a family torn apart. Together, </w:t>
      </w:r>
      <w:r w:rsidRPr="00732DA7">
        <w:rPr>
          <w:rStyle w:val="StyleUnderlineChar"/>
          <w:rFonts w:asciiTheme="majorHAnsi" w:hAnsiTheme="majorHAnsi"/>
          <w:b/>
          <w:sz w:val="24"/>
          <w:szCs w:val="24"/>
          <w:highlight w:val="yellow"/>
        </w:rPr>
        <w:t>AIDS will devastate villages, cities, national economies and the very fabric of society</w:t>
      </w:r>
      <w:r w:rsidRPr="00732DA7">
        <w:rPr>
          <w:rStyle w:val="StyleUnderlineChar"/>
          <w:rFonts w:asciiTheme="majorHAnsi" w:hAnsiTheme="majorHAnsi"/>
          <w:b/>
          <w:sz w:val="24"/>
          <w:szCs w:val="24"/>
        </w:rPr>
        <w:t xml:space="preserve">, especially in the developing world. And </w:t>
      </w:r>
      <w:r w:rsidRPr="00732DA7">
        <w:rPr>
          <w:rStyle w:val="StyleUnderlineChar"/>
          <w:rFonts w:asciiTheme="majorHAnsi" w:hAnsiTheme="majorHAnsi"/>
          <w:b/>
          <w:sz w:val="24"/>
          <w:szCs w:val="24"/>
          <w:highlight w:val="yellow"/>
        </w:rPr>
        <w:t>the United States will feel the effects -- economically, politically and socially.</w:t>
      </w:r>
      <w:r w:rsidRPr="00732DA7">
        <w:rPr>
          <w:rStyle w:val="StyleUnderlineChar"/>
          <w:rFonts w:asciiTheme="majorHAnsi" w:hAnsiTheme="majorHAnsi"/>
          <w:b/>
          <w:sz w:val="24"/>
          <w:szCs w:val="24"/>
        </w:rPr>
        <w:t xml:space="preserve"> </w:t>
      </w:r>
      <w:r w:rsidRPr="00732DA7">
        <w:rPr>
          <w:rStyle w:val="Style8pt"/>
          <w:rFonts w:asciiTheme="majorHAnsi" w:eastAsiaTheme="majorEastAsia" w:hAnsiTheme="majorHAnsi"/>
          <w:sz w:val="24"/>
          <w:szCs w:val="24"/>
          <w:u w:val="single"/>
        </w:rPr>
        <w:t xml:space="preserve">The AIDS epidemic already has devastated my continent, Africa. Of the 42 million people worldwide with AIDS, more than 29 million live there. But </w:t>
      </w:r>
      <w:r w:rsidRPr="00732DA7">
        <w:rPr>
          <w:rStyle w:val="Style8pt"/>
          <w:rFonts w:asciiTheme="majorHAnsi" w:eastAsiaTheme="majorEastAsia" w:hAnsiTheme="majorHAnsi"/>
          <w:sz w:val="24"/>
          <w:szCs w:val="24"/>
          <w:highlight w:val="yellow"/>
          <w:u w:val="single"/>
        </w:rPr>
        <w:t>the pandemic</w:t>
      </w:r>
      <w:r w:rsidRPr="00732DA7">
        <w:rPr>
          <w:rStyle w:val="Style8pt"/>
          <w:rFonts w:asciiTheme="majorHAnsi" w:eastAsiaTheme="majorEastAsia" w:hAnsiTheme="majorHAnsi"/>
          <w:sz w:val="24"/>
          <w:szCs w:val="24"/>
          <w:u w:val="single"/>
        </w:rPr>
        <w:t xml:space="preserve">'s center of gravity is shifting to Europe and Asia, where sheer population size -- let alone military and economic power -- </w:t>
      </w:r>
      <w:r w:rsidRPr="00732DA7">
        <w:rPr>
          <w:rStyle w:val="Style8pt"/>
          <w:rFonts w:asciiTheme="majorHAnsi" w:eastAsiaTheme="majorEastAsia" w:hAnsiTheme="majorHAnsi"/>
          <w:sz w:val="24"/>
          <w:szCs w:val="24"/>
          <w:highlight w:val="yellow"/>
          <w:u w:val="single"/>
        </w:rPr>
        <w:t>threaten global security.</w:t>
      </w:r>
      <w:r w:rsidRPr="00B13B95">
        <w:rPr>
          <w:rStyle w:val="Style8pt"/>
          <w:rFonts w:asciiTheme="majorHAnsi" w:eastAsiaTheme="majorEastAsia" w:hAnsiTheme="majorHAnsi"/>
          <w:sz w:val="24"/>
          <w:szCs w:val="24"/>
        </w:rPr>
        <w:t xml:space="preserve"> This will not be the first time the world has been torn apart by disease. In the mid-14th century, the Black Death is believed to have killed 25 to 50 percent of Europe's population, and an equally high toll from Asia and North Africa. It created labor scarcities that, some historians argue, accelerated economic and social change, leading eventually to capitalism. A century from now, will my great-grandchildren live in a world that has seen greater social progress, albeit at an awful price? Or will we have paid that price for nothing but what historians will call the "Black Death" of the 21st century? It is difficult to predict the exact course AIDS will take over the next century -- and, more significantly, how the world will respond. My medical training is of some help. But </w:t>
      </w:r>
      <w:r w:rsidRPr="00732DA7">
        <w:rPr>
          <w:rStyle w:val="StyleUnderlineChar"/>
          <w:rFonts w:asciiTheme="majorHAnsi" w:hAnsiTheme="majorHAnsi"/>
          <w:b/>
          <w:sz w:val="24"/>
          <w:szCs w:val="24"/>
          <w:highlight w:val="yellow"/>
        </w:rPr>
        <w:t>AIDS is far more than a medical problem. It has profound economic, political and social ramifications and requires a multi-faceted response.</w:t>
      </w:r>
      <w:r w:rsidRPr="00B13B95">
        <w:rPr>
          <w:rStyle w:val="StyleUnderlineChar"/>
          <w:rFonts w:asciiTheme="majorHAnsi" w:hAnsiTheme="majorHAnsi"/>
          <w:sz w:val="24"/>
          <w:szCs w:val="24"/>
        </w:rPr>
        <w:t xml:space="preserve"> Africa's AIDS epidemic has been easy to overlook. Africa lacks military power and economic influence; by many measures, the entire continent contributes less to the world economy than Switzerland alone. </w:t>
      </w:r>
      <w:r w:rsidRPr="00732DA7">
        <w:rPr>
          <w:rStyle w:val="Style8pt"/>
          <w:rFonts w:asciiTheme="majorHAnsi" w:eastAsiaTheme="majorEastAsia" w:hAnsiTheme="majorHAnsi"/>
          <w:sz w:val="24"/>
          <w:szCs w:val="24"/>
        </w:rPr>
        <w:t>The West, however,</w:t>
      </w:r>
      <w:r w:rsidRPr="00B13B95">
        <w:rPr>
          <w:rStyle w:val="Style8pt"/>
          <w:rFonts w:asciiTheme="majorHAnsi" w:eastAsiaTheme="majorEastAsia" w:hAnsiTheme="majorHAnsi"/>
          <w:sz w:val="24"/>
          <w:szCs w:val="24"/>
        </w:rPr>
        <w:t xml:space="preserve"> will not be able to ignore the emerging AIDS crisis in Eastern Europe and Asia (Eurasia). Their combined economy is greater than that of the United States or Western Europe. Four of the world's five largest armed forces are in the region, as are four of seven declared nuclear states. Conservative estimates put the number of people with AIDS in China, India and Russia at 7 million. Even with a "mild" epidemic, the number of AIDS cases in China, Russia and India alone would reach 66 million by 2025. Under a worst-case scenario, these three countries together would have more than 250 million cases by 2025</w:t>
      </w:r>
      <w:r w:rsidRPr="00B13B95">
        <w:rPr>
          <w:rFonts w:asciiTheme="majorHAnsi" w:hAnsiTheme="majorHAnsi"/>
          <w:sz w:val="24"/>
          <w:szCs w:val="24"/>
        </w:rPr>
        <w:t>.</w:t>
      </w:r>
      <w:r w:rsidRPr="00B13B95">
        <w:rPr>
          <w:rStyle w:val="StyleUnderlineChar"/>
          <w:rFonts w:asciiTheme="majorHAnsi" w:hAnsiTheme="majorHAnsi"/>
          <w:sz w:val="24"/>
          <w:szCs w:val="24"/>
        </w:rPr>
        <w:t xml:space="preserve">"Eurasia's </w:t>
      </w:r>
      <w:r w:rsidRPr="00732DA7">
        <w:rPr>
          <w:rStyle w:val="StyleUnderlineChar"/>
          <w:rFonts w:asciiTheme="majorHAnsi" w:hAnsiTheme="majorHAnsi"/>
          <w:sz w:val="24"/>
          <w:szCs w:val="24"/>
          <w:highlight w:val="yellow"/>
        </w:rPr>
        <w:t>HIV</w:t>
      </w:r>
      <w:r w:rsidRPr="00B13B95">
        <w:rPr>
          <w:rStyle w:val="StyleUnderlineChar"/>
          <w:rFonts w:asciiTheme="majorHAnsi" w:hAnsiTheme="majorHAnsi"/>
          <w:sz w:val="24"/>
          <w:szCs w:val="24"/>
        </w:rPr>
        <w:t xml:space="preserve">/AIDS </w:t>
      </w:r>
      <w:r w:rsidRPr="00732DA7">
        <w:rPr>
          <w:rStyle w:val="StyleUnderlineChar"/>
          <w:rFonts w:asciiTheme="majorHAnsi" w:hAnsiTheme="majorHAnsi"/>
          <w:sz w:val="24"/>
          <w:szCs w:val="24"/>
          <w:highlight w:val="yellow"/>
        </w:rPr>
        <w:t>epidemic will</w:t>
      </w:r>
      <w:r w:rsidRPr="00B13B95">
        <w:rPr>
          <w:rStyle w:val="StyleUnderlineChar"/>
          <w:rFonts w:asciiTheme="majorHAnsi" w:hAnsiTheme="majorHAnsi"/>
          <w:sz w:val="24"/>
          <w:szCs w:val="24"/>
        </w:rPr>
        <w:t xml:space="preserve"> clearly </w:t>
      </w:r>
      <w:r w:rsidRPr="00732DA7">
        <w:rPr>
          <w:rStyle w:val="StyleUnderlineChar"/>
          <w:rFonts w:asciiTheme="majorHAnsi" w:hAnsiTheme="majorHAnsi"/>
          <w:sz w:val="24"/>
          <w:szCs w:val="24"/>
          <w:highlight w:val="yellow"/>
        </w:rPr>
        <w:t>have far-reaching economic</w:t>
      </w:r>
      <w:r w:rsidRPr="00B13B95">
        <w:rPr>
          <w:rStyle w:val="StyleUnderlineChar"/>
          <w:rFonts w:asciiTheme="majorHAnsi" w:hAnsiTheme="majorHAnsi"/>
          <w:sz w:val="24"/>
          <w:szCs w:val="24"/>
        </w:rPr>
        <w:t xml:space="preserve"> </w:t>
      </w:r>
      <w:r w:rsidRPr="00732DA7">
        <w:rPr>
          <w:rStyle w:val="StyleUnderlineChar"/>
          <w:rFonts w:asciiTheme="majorHAnsi" w:hAnsiTheme="majorHAnsi"/>
          <w:sz w:val="24"/>
          <w:szCs w:val="24"/>
          <w:highlight w:val="yellow"/>
        </w:rPr>
        <w:t>ramifications</w:t>
      </w:r>
      <w:r w:rsidRPr="00B13B95">
        <w:rPr>
          <w:rStyle w:val="StyleUnderlineChar"/>
          <w:rFonts w:asciiTheme="majorHAnsi" w:hAnsiTheme="majorHAnsi"/>
          <w:sz w:val="24"/>
          <w:szCs w:val="24"/>
        </w:rPr>
        <w:t xml:space="preserve"> in the coming decades," contends Nicholas </w:t>
      </w:r>
      <w:proofErr w:type="spellStart"/>
      <w:r w:rsidRPr="00B13B95">
        <w:rPr>
          <w:rStyle w:val="StyleUnderlineChar"/>
          <w:rFonts w:asciiTheme="majorHAnsi" w:hAnsiTheme="majorHAnsi"/>
          <w:sz w:val="24"/>
          <w:szCs w:val="24"/>
        </w:rPr>
        <w:t>Eberstadt</w:t>
      </w:r>
      <w:proofErr w:type="spellEnd"/>
      <w:r w:rsidRPr="00B13B95">
        <w:rPr>
          <w:rStyle w:val="StyleUnderlineChar"/>
          <w:rFonts w:asciiTheme="majorHAnsi" w:hAnsiTheme="majorHAnsi"/>
          <w:sz w:val="24"/>
          <w:szCs w:val="24"/>
        </w:rPr>
        <w:t xml:space="preserve">, writing on "The Future of AIDS" in the November/December edition of "Foreign Affairs." </w:t>
      </w:r>
      <w:r w:rsidRPr="00732DA7">
        <w:rPr>
          <w:rStyle w:val="StyleUnderlineChar"/>
          <w:rFonts w:asciiTheme="majorHAnsi" w:hAnsiTheme="majorHAnsi"/>
          <w:sz w:val="24"/>
          <w:szCs w:val="24"/>
          <w:highlight w:val="yellow"/>
        </w:rPr>
        <w:t>Economic output could stagnate or decline</w:t>
      </w:r>
      <w:r w:rsidRPr="00B13B95">
        <w:rPr>
          <w:rStyle w:val="StyleUnderlineChar"/>
          <w:rFonts w:asciiTheme="majorHAnsi" w:hAnsiTheme="majorHAnsi"/>
          <w:sz w:val="24"/>
          <w:szCs w:val="24"/>
        </w:rPr>
        <w:t xml:space="preserve"> in all three countries, depending on the severity of the epidemic. Russia, in particular, could be marginalized. Once one of the two most powerful nations on earth, Russia already has experienced more than a decade of turbulent political and economic transition. Coupled with demographic and military decline and questionable control over its nuclear arsenal, Russia represents a dangerous incubator for a disease for which </w:t>
      </w:r>
      <w:r w:rsidRPr="00732DA7">
        <w:rPr>
          <w:rStyle w:val="StyleUnderlineChar"/>
          <w:rFonts w:asciiTheme="majorHAnsi" w:hAnsiTheme="majorHAnsi"/>
          <w:b/>
          <w:sz w:val="24"/>
          <w:szCs w:val="24"/>
          <w:highlight w:val="yellow"/>
        </w:rPr>
        <w:t>there is still neither cure nor vaccine.</w:t>
      </w:r>
      <w:r w:rsidRPr="00B13B95">
        <w:rPr>
          <w:rStyle w:val="StyleUnderlineChar"/>
          <w:rFonts w:asciiTheme="majorHAnsi" w:hAnsiTheme="majorHAnsi"/>
          <w:sz w:val="24"/>
          <w:szCs w:val="24"/>
        </w:rPr>
        <w:t xml:space="preserve"> </w:t>
      </w:r>
      <w:r w:rsidRPr="00B13B95">
        <w:rPr>
          <w:rStyle w:val="Style8pt"/>
          <w:rFonts w:asciiTheme="majorHAnsi" w:eastAsiaTheme="majorEastAsia" w:hAnsiTheme="majorHAnsi"/>
          <w:sz w:val="24"/>
          <w:szCs w:val="24"/>
        </w:rPr>
        <w:t xml:space="preserve">India, with a population greater than the entire continent of Africa, "can either be the home of the world's largest and most devastating AIDS epidemic -- or, with the support of the rest of the world, it can become the best example of how this virus can be defeated," said philanthropist and Microsoft co-founder Bill Gates. Gates, who better than most corporate executives recognizes the potential economic impact of the pandemic, last month traveled to India to make a $100 million contribution to local AIDS efforts. He cited the country's "vast human resources and burgeoning pharmaceutical industry" as strategic advantages in fighting AIDS. However, life-extending drug therapies will be out of reach for most AIDS patients in India, and virtually all in Africa. At $600 per patient per year, they cost more than most people with AIDS earn -- annually. Prevention is much less expensive than cure, a lesson most African countries have learned too late. But Eurasia still has time to learn from Africa's experience. </w:t>
      </w:r>
      <w:r w:rsidRPr="00732DA7">
        <w:rPr>
          <w:rStyle w:val="Style8pt"/>
          <w:rFonts w:asciiTheme="majorHAnsi" w:eastAsiaTheme="majorEastAsia" w:hAnsiTheme="majorHAnsi"/>
          <w:sz w:val="24"/>
          <w:szCs w:val="24"/>
          <w:highlight w:val="yellow"/>
          <w:u w:val="single"/>
        </w:rPr>
        <w:t>AIDS has wiped out, even reversed, hard-won development gains in Africa.</w:t>
      </w:r>
      <w:r w:rsidRPr="00732DA7">
        <w:rPr>
          <w:rStyle w:val="Style8pt"/>
          <w:rFonts w:asciiTheme="majorHAnsi" w:eastAsiaTheme="majorEastAsia" w:hAnsiTheme="majorHAnsi"/>
          <w:sz w:val="24"/>
          <w:szCs w:val="24"/>
          <w:u w:val="single"/>
        </w:rPr>
        <w:t xml:space="preserve"> Most </w:t>
      </w:r>
      <w:r w:rsidRPr="00732DA7">
        <w:rPr>
          <w:rStyle w:val="Style8pt"/>
          <w:rFonts w:asciiTheme="majorHAnsi" w:eastAsiaTheme="majorEastAsia" w:hAnsiTheme="majorHAnsi"/>
          <w:sz w:val="24"/>
          <w:szCs w:val="24"/>
          <w:highlight w:val="yellow"/>
          <w:u w:val="single"/>
        </w:rPr>
        <w:t xml:space="preserve">countries in </w:t>
      </w:r>
      <w:r w:rsidRPr="00732DA7">
        <w:rPr>
          <w:rStyle w:val="Style8pt"/>
          <w:rFonts w:asciiTheme="majorHAnsi" w:eastAsiaTheme="majorEastAsia" w:hAnsiTheme="majorHAnsi"/>
          <w:sz w:val="24"/>
          <w:szCs w:val="24"/>
          <w:u w:val="single"/>
        </w:rPr>
        <w:t xml:space="preserve">sub-Saharan </w:t>
      </w:r>
      <w:r w:rsidRPr="00732DA7">
        <w:rPr>
          <w:rStyle w:val="Style8pt"/>
          <w:rFonts w:asciiTheme="majorHAnsi" w:eastAsiaTheme="majorEastAsia" w:hAnsiTheme="majorHAnsi"/>
          <w:sz w:val="24"/>
          <w:szCs w:val="24"/>
          <w:highlight w:val="yellow"/>
          <w:u w:val="single"/>
        </w:rPr>
        <w:t>Africa have seen decline</w:t>
      </w:r>
      <w:r w:rsidRPr="00732DA7">
        <w:rPr>
          <w:rStyle w:val="Style8pt"/>
          <w:rFonts w:asciiTheme="majorHAnsi" w:eastAsiaTheme="majorEastAsia" w:hAnsiTheme="majorHAnsi"/>
          <w:sz w:val="24"/>
          <w:szCs w:val="24"/>
          <w:u w:val="single"/>
        </w:rPr>
        <w:t xml:space="preserve">, often drastic, </w:t>
      </w:r>
      <w:r w:rsidRPr="00732DA7">
        <w:rPr>
          <w:rStyle w:val="Style8pt"/>
          <w:rFonts w:asciiTheme="majorHAnsi" w:eastAsiaTheme="majorEastAsia" w:hAnsiTheme="majorHAnsi"/>
          <w:sz w:val="24"/>
          <w:szCs w:val="24"/>
          <w:highlight w:val="yellow"/>
          <w:u w:val="single"/>
        </w:rPr>
        <w:t>in both income and life expectancy</w:t>
      </w:r>
      <w:r w:rsidRPr="00732DA7">
        <w:rPr>
          <w:rStyle w:val="Style8pt"/>
          <w:rFonts w:asciiTheme="majorHAnsi" w:eastAsiaTheme="majorEastAsia" w:hAnsiTheme="majorHAnsi"/>
          <w:sz w:val="24"/>
          <w:szCs w:val="24"/>
          <w:u w:val="single"/>
        </w:rPr>
        <w:t>.</w:t>
      </w:r>
      <w:r w:rsidRPr="00B13B95">
        <w:rPr>
          <w:rStyle w:val="Style8pt"/>
          <w:rFonts w:asciiTheme="majorHAnsi" w:eastAsiaTheme="majorEastAsia" w:hAnsiTheme="majorHAnsi"/>
          <w:sz w:val="24"/>
          <w:szCs w:val="24"/>
        </w:rPr>
        <w:t xml:space="preserve"> By 2010, for example, a child born in Botswana can expect to live 27 years. AIDS seems fickle, devastating one country while leaving others relatively unscathed. </w:t>
      </w:r>
      <w:r w:rsidRPr="00B13B95">
        <w:rPr>
          <w:rFonts w:asciiTheme="majorHAnsi" w:hAnsiTheme="majorHAnsi"/>
          <w:sz w:val="24"/>
          <w:szCs w:val="24"/>
        </w:rPr>
        <w:t> </w:t>
      </w:r>
    </w:p>
    <w:p w14:paraId="7F1F1343" w14:textId="77777777" w:rsidR="003C24E7" w:rsidRDefault="003C24E7" w:rsidP="003C24E7">
      <w:pPr>
        <w:pStyle w:val="Heading3"/>
      </w:pPr>
      <w:r>
        <w:t>A2: No AIDS Terrorism</w:t>
      </w:r>
    </w:p>
    <w:p w14:paraId="6632F5BC" w14:textId="77777777" w:rsidR="003C24E7" w:rsidRPr="00C23565" w:rsidRDefault="003C24E7" w:rsidP="003C24E7">
      <w:pPr>
        <w:pStyle w:val="Heading4"/>
      </w:pPr>
      <w:r>
        <w:t>AIDS disrupts the stability of state which causes the spread of terrorism</w:t>
      </w:r>
    </w:p>
    <w:p w14:paraId="4C0A2C00" w14:textId="77777777" w:rsidR="003C24E7" w:rsidRPr="00102CC6" w:rsidRDefault="003C24E7" w:rsidP="003C24E7">
      <w:pPr>
        <w:rPr>
          <w:rFonts w:asciiTheme="majorHAnsi" w:hAnsiTheme="majorHAnsi"/>
          <w:sz w:val="24"/>
        </w:rPr>
      </w:pPr>
      <w:r w:rsidRPr="00102CC6">
        <w:rPr>
          <w:rFonts w:asciiTheme="majorHAnsi" w:hAnsiTheme="majorHAnsi"/>
          <w:b/>
          <w:sz w:val="24"/>
        </w:rPr>
        <w:t>Schneider and Moodie 02</w:t>
      </w:r>
      <w:r w:rsidRPr="00102CC6">
        <w:rPr>
          <w:rFonts w:asciiTheme="majorHAnsi" w:hAnsiTheme="majorHAnsi"/>
          <w:sz w:val="24"/>
        </w:rPr>
        <w:t xml:space="preserve">, Mark </w:t>
      </w:r>
      <w:r w:rsidRPr="00102CC6">
        <w:rPr>
          <w:rStyle w:val="Heading3Char"/>
          <w:rFonts w:asciiTheme="majorHAnsi" w:hAnsiTheme="majorHAnsi"/>
          <w:b w:val="0"/>
          <w:sz w:val="24"/>
          <w:szCs w:val="24"/>
          <w:u w:val="none"/>
        </w:rPr>
        <w:t>Schneider and</w:t>
      </w:r>
      <w:r w:rsidRPr="00102CC6">
        <w:rPr>
          <w:rFonts w:asciiTheme="majorHAnsi" w:hAnsiTheme="majorHAnsi"/>
          <w:sz w:val="24"/>
        </w:rPr>
        <w:t xml:space="preserve"> Michael </w:t>
      </w:r>
      <w:r w:rsidRPr="00102CC6">
        <w:rPr>
          <w:rStyle w:val="Heading3Char"/>
          <w:rFonts w:asciiTheme="majorHAnsi" w:hAnsiTheme="majorHAnsi"/>
          <w:b w:val="0"/>
          <w:sz w:val="24"/>
          <w:szCs w:val="24"/>
          <w:u w:val="none"/>
        </w:rPr>
        <w:t>Moodie</w:t>
      </w:r>
      <w:r>
        <w:rPr>
          <w:rFonts w:asciiTheme="majorHAnsi" w:hAnsiTheme="majorHAnsi"/>
          <w:sz w:val="24"/>
        </w:rPr>
        <w:t>, CSIS Analysts</w:t>
      </w:r>
      <w:r w:rsidRPr="00102CC6">
        <w:rPr>
          <w:rFonts w:asciiTheme="majorHAnsi" w:hAnsiTheme="majorHAnsi"/>
          <w:sz w:val="24"/>
        </w:rPr>
        <w:t xml:space="preserve"> “THE DESTABILIZING IMPACTS OF HIV/AIDS”</w:t>
      </w:r>
      <w:r>
        <w:rPr>
          <w:rFonts w:asciiTheme="majorHAnsi" w:hAnsiTheme="majorHAnsi"/>
          <w:sz w:val="24"/>
        </w:rPr>
        <w:t xml:space="preserve"> 2002, </w:t>
      </w:r>
      <w:r w:rsidRPr="00102CC6">
        <w:rPr>
          <w:rFonts w:asciiTheme="majorHAnsi" w:hAnsiTheme="majorHAnsi"/>
          <w:sz w:val="24"/>
        </w:rPr>
        <w:t>www.csis.org/africa/0205_DestImp.pdf</w:t>
      </w:r>
    </w:p>
    <w:p w14:paraId="3D46DBC2" w14:textId="77777777" w:rsidR="003C24E7" w:rsidRPr="00BA7E6A" w:rsidRDefault="003C24E7" w:rsidP="003C24E7">
      <w:pPr>
        <w:pStyle w:val="HotRoute"/>
        <w:ind w:left="0"/>
        <w:rPr>
          <w:rStyle w:val="StyleUnderlineChar"/>
          <w:rFonts w:ascii="Calibri" w:eastAsia="Calibri" w:hAnsi="Calibri"/>
        </w:rPr>
      </w:pPr>
      <w:r w:rsidRPr="00BA7E6A">
        <w:rPr>
          <w:rStyle w:val="StyleUnderlineChar"/>
          <w:rFonts w:ascii="Calibri" w:eastAsia="Calibri" w:hAnsi="Calibri"/>
          <w:b/>
          <w:highlight w:val="yellow"/>
        </w:rPr>
        <w:t>Weakened militaries leave a vacuum</w:t>
      </w:r>
      <w:r w:rsidRPr="00BA7E6A">
        <w:rPr>
          <w:rStyle w:val="StyleUnderlineChar"/>
          <w:rFonts w:ascii="Calibri" w:eastAsia="Calibri" w:hAnsi="Calibri"/>
          <w:b/>
        </w:rPr>
        <w:t xml:space="preserve">, </w:t>
      </w:r>
      <w:r w:rsidRPr="00BA7E6A">
        <w:rPr>
          <w:rStyle w:val="Style8pt"/>
          <w:rFonts w:ascii="Calibri" w:eastAsiaTheme="majorEastAsia" w:hAnsi="Calibri"/>
          <w:b/>
        </w:rPr>
        <w:t xml:space="preserve">at home and abroad, </w:t>
      </w:r>
      <w:r w:rsidRPr="00BA7E6A">
        <w:rPr>
          <w:rStyle w:val="StyleUnderlineChar"/>
          <w:rFonts w:ascii="Calibri" w:eastAsia="Calibri" w:hAnsi="Calibri"/>
          <w:b/>
          <w:highlight w:val="yellow"/>
        </w:rPr>
        <w:t>which</w:t>
      </w:r>
      <w:r w:rsidRPr="00BA7E6A">
        <w:rPr>
          <w:rStyle w:val="StyleUnderlineChar"/>
          <w:rFonts w:ascii="Calibri" w:eastAsia="Calibri" w:hAnsi="Calibri"/>
          <w:b/>
        </w:rPr>
        <w:t xml:space="preserve"> </w:t>
      </w:r>
      <w:r w:rsidRPr="00BA7E6A">
        <w:rPr>
          <w:rStyle w:val="Style8pt"/>
          <w:rFonts w:ascii="Calibri" w:eastAsiaTheme="majorEastAsia" w:hAnsi="Calibri"/>
          <w:b/>
        </w:rPr>
        <w:t>gangs,</w:t>
      </w:r>
      <w:r w:rsidRPr="00BA7E6A">
        <w:rPr>
          <w:rStyle w:val="StyleUnderlineChar"/>
          <w:rFonts w:ascii="Calibri" w:eastAsia="Calibri" w:hAnsi="Calibri"/>
          <w:b/>
        </w:rPr>
        <w:t xml:space="preserve"> </w:t>
      </w:r>
      <w:r w:rsidRPr="00BA7E6A">
        <w:rPr>
          <w:rStyle w:val="StyleUnderlineChar"/>
          <w:rFonts w:ascii="Calibri" w:eastAsia="Calibri" w:hAnsi="Calibri"/>
          <w:b/>
          <w:highlight w:val="yellow"/>
        </w:rPr>
        <w:t xml:space="preserve">terrorist </w:t>
      </w:r>
      <w:r w:rsidRPr="00BA7E6A">
        <w:rPr>
          <w:rStyle w:val="StyleUnderlineChar"/>
          <w:rFonts w:ascii="Calibri" w:eastAsia="Calibri" w:hAnsi="Calibri"/>
          <w:b/>
        </w:rPr>
        <w:t xml:space="preserve">organizations, and guerrilla </w:t>
      </w:r>
      <w:r w:rsidRPr="00BA7E6A">
        <w:rPr>
          <w:rStyle w:val="StyleUnderlineChar"/>
          <w:rFonts w:ascii="Calibri" w:eastAsia="Calibri" w:hAnsi="Calibri"/>
          <w:b/>
          <w:highlight w:val="yellow"/>
        </w:rPr>
        <w:t>groups will be</w:t>
      </w:r>
      <w:r w:rsidRPr="00BA7E6A">
        <w:rPr>
          <w:rStyle w:val="StyleUnderlineChar"/>
          <w:rFonts w:ascii="Calibri" w:eastAsia="Calibri" w:hAnsi="Calibri"/>
          <w:b/>
        </w:rPr>
        <w:t xml:space="preserve"> </w:t>
      </w:r>
      <w:r w:rsidRPr="00BA7E6A">
        <w:rPr>
          <w:rStyle w:val="Style8pt"/>
          <w:rFonts w:ascii="Calibri" w:eastAsiaTheme="majorEastAsia" w:hAnsi="Calibri"/>
          <w:b/>
        </w:rPr>
        <w:t>only too</w:t>
      </w:r>
      <w:r w:rsidRPr="00BA7E6A">
        <w:rPr>
          <w:rStyle w:val="StyleUnderlineChar"/>
          <w:rFonts w:ascii="Calibri" w:eastAsia="Calibri" w:hAnsi="Calibri"/>
          <w:b/>
        </w:rPr>
        <w:t xml:space="preserve"> </w:t>
      </w:r>
      <w:r w:rsidRPr="00BA7E6A">
        <w:rPr>
          <w:rStyle w:val="StyleUnderlineChar"/>
          <w:rFonts w:ascii="Calibri" w:eastAsia="Calibri" w:hAnsi="Calibri"/>
          <w:b/>
          <w:highlight w:val="yellow"/>
        </w:rPr>
        <w:t>tempted to fill</w:t>
      </w:r>
      <w:r w:rsidRPr="00BA7E6A">
        <w:rPr>
          <w:rStyle w:val="Style8pt"/>
          <w:rFonts w:ascii="Calibri" w:eastAsiaTheme="majorEastAsia" w:hAnsi="Calibri"/>
          <w:b/>
        </w:rPr>
        <w:t>.</w:t>
      </w:r>
      <w:r w:rsidRPr="00BA7E6A">
        <w:rPr>
          <w:rStyle w:val="StyleUnderlineChar"/>
          <w:rFonts w:ascii="Calibri" w:eastAsia="Calibri" w:hAnsi="Calibri"/>
          <w:b/>
        </w:rPr>
        <w:t xml:space="preserve"> </w:t>
      </w:r>
      <w:r w:rsidRPr="00BA7E6A">
        <w:rPr>
          <w:rStyle w:val="Style8pt"/>
          <w:rFonts w:ascii="Calibri" w:eastAsiaTheme="majorEastAsia" w:hAnsi="Calibri"/>
          <w:b/>
        </w:rPr>
        <w:t>Military officials from Nigeria to Congo confirm that</w:t>
      </w:r>
      <w:r w:rsidRPr="00BA7E6A">
        <w:rPr>
          <w:rStyle w:val="StyleUnderlineChar"/>
          <w:rFonts w:ascii="Calibri" w:eastAsia="Calibri" w:hAnsi="Calibri"/>
          <w:b/>
        </w:rPr>
        <w:t xml:space="preserve"> </w:t>
      </w:r>
      <w:r w:rsidRPr="00BA7E6A">
        <w:rPr>
          <w:rStyle w:val="StyleUnderlineChar"/>
          <w:rFonts w:ascii="Calibri" w:eastAsia="Calibri" w:hAnsi="Calibri"/>
          <w:b/>
          <w:highlight w:val="yellow"/>
        </w:rPr>
        <w:t>high rates of HIV</w:t>
      </w:r>
      <w:r w:rsidRPr="00BA7E6A">
        <w:rPr>
          <w:rStyle w:val="StyleUnderlineChar"/>
          <w:rFonts w:ascii="Calibri" w:eastAsia="Calibri" w:hAnsi="Calibri"/>
          <w:b/>
        </w:rPr>
        <w:t xml:space="preserve">/AIDS </w:t>
      </w:r>
      <w:r w:rsidRPr="00BA7E6A">
        <w:rPr>
          <w:rStyle w:val="StyleUnderlineChar"/>
          <w:rFonts w:ascii="Calibri" w:eastAsia="Calibri" w:hAnsi="Calibri"/>
          <w:b/>
          <w:highlight w:val="yellow"/>
        </w:rPr>
        <w:t>affect military readiness</w:t>
      </w:r>
      <w:r w:rsidRPr="00BA7E6A">
        <w:rPr>
          <w:rStyle w:val="StyleUnderlineChar"/>
          <w:rFonts w:ascii="Calibri" w:eastAsia="Calibri" w:hAnsi="Calibri"/>
          <w:b/>
        </w:rPr>
        <w:t>—</w:t>
      </w:r>
      <w:r w:rsidRPr="00BA7E6A">
        <w:rPr>
          <w:rStyle w:val="Style8pt"/>
          <w:rFonts w:ascii="Calibri" w:eastAsiaTheme="majorEastAsia" w:hAnsi="Calibri"/>
          <w:b/>
        </w:rPr>
        <w:t>and, what is worse, encourage risk-taking and inappropriate behavior among soldiers who believe they have already received a death</w:t>
      </w:r>
      <w:r w:rsidRPr="00BA7E6A">
        <w:rPr>
          <w:rStyle w:val="Style8pt"/>
          <w:rFonts w:ascii="Calibri" w:eastAsiaTheme="majorEastAsia" w:hAnsi="Calibri"/>
        </w:rPr>
        <w:t xml:space="preserve"> </w:t>
      </w:r>
      <w:r w:rsidRPr="00BA7E6A">
        <w:rPr>
          <w:rStyle w:val="Style8pt"/>
          <w:rFonts w:ascii="Calibri" w:eastAsiaTheme="majorEastAsia" w:hAnsi="Calibri"/>
          <w:b/>
        </w:rPr>
        <w:t>sentence</w:t>
      </w:r>
      <w:r w:rsidRPr="00BA7E6A">
        <w:rPr>
          <w:rStyle w:val="Style8pt"/>
          <w:rFonts w:ascii="Calibri" w:eastAsiaTheme="majorEastAsia" w:hAnsi="Calibri"/>
        </w:rPr>
        <w:t>. There are concerns</w:t>
      </w:r>
      <w:r w:rsidRPr="00BA7E6A">
        <w:rPr>
          <w:rStyle w:val="Style8pt"/>
          <w:rFonts w:ascii="Calibri" w:eastAsiaTheme="majorEastAsia" w:hAnsi="Calibri"/>
          <w:highlight w:val="yellow"/>
        </w:rPr>
        <w:t>,</w:t>
      </w:r>
      <w:r w:rsidRPr="00BA7E6A">
        <w:rPr>
          <w:rStyle w:val="StyleUnderlineChar"/>
          <w:rFonts w:ascii="Calibri" w:eastAsia="Calibri" w:hAnsi="Calibri"/>
          <w:highlight w:val="yellow"/>
        </w:rPr>
        <w:t xml:space="preserve"> as well,</w:t>
      </w:r>
      <w:r w:rsidRPr="00BA7E6A">
        <w:rPr>
          <w:rStyle w:val="StyleUnderlineChar"/>
          <w:rFonts w:ascii="Calibri" w:eastAsia="Calibri" w:hAnsi="Calibri"/>
        </w:rPr>
        <w:t xml:space="preserve"> </w:t>
      </w:r>
      <w:r w:rsidRPr="00BA7E6A">
        <w:rPr>
          <w:rStyle w:val="Style8pt"/>
          <w:rFonts w:ascii="Calibri" w:eastAsiaTheme="majorEastAsia" w:hAnsi="Calibri"/>
        </w:rPr>
        <w:t xml:space="preserve">about </w:t>
      </w:r>
      <w:r w:rsidRPr="00BA7E6A">
        <w:rPr>
          <w:rStyle w:val="StyleUnderlineChar"/>
          <w:rFonts w:ascii="Calibri" w:eastAsia="Calibri" w:hAnsi="Calibri"/>
          <w:highlight w:val="yellow"/>
        </w:rPr>
        <w:t>maintaining command and control</w:t>
      </w:r>
      <w:r w:rsidRPr="00BA7E6A">
        <w:rPr>
          <w:rStyle w:val="StyleUnderlineChar"/>
          <w:rFonts w:ascii="Calibri" w:eastAsia="Calibri" w:hAnsi="Calibri"/>
        </w:rPr>
        <w:t xml:space="preserve"> within a weakened and inexperienced officer corps</w:t>
      </w:r>
      <w:r w:rsidRPr="00BA7E6A">
        <w:rPr>
          <w:rStyle w:val="Style8pt"/>
          <w:rFonts w:ascii="Calibri" w:eastAsiaTheme="majorEastAsia" w:hAnsi="Calibri"/>
        </w:rPr>
        <w:t>.</w:t>
      </w:r>
      <w:r w:rsidRPr="00BA7E6A">
        <w:rPr>
          <w:rStyle w:val="StyleUnderlineChar"/>
          <w:rFonts w:ascii="Calibri" w:eastAsia="Calibri" w:hAnsi="Calibri"/>
        </w:rPr>
        <w:t xml:space="preserve"> </w:t>
      </w:r>
      <w:r w:rsidRPr="00BA7E6A">
        <w:rPr>
          <w:rStyle w:val="StyleUnderlineChar"/>
          <w:rFonts w:ascii="Calibri" w:eastAsia="Calibri" w:hAnsi="Calibri"/>
          <w:highlight w:val="yellow"/>
        </w:rPr>
        <w:t>This</w:t>
      </w:r>
      <w:r w:rsidRPr="00BA7E6A">
        <w:rPr>
          <w:rStyle w:val="StyleUnderlineChar"/>
          <w:rFonts w:ascii="Calibri" w:eastAsia="Calibri" w:hAnsi="Calibri"/>
        </w:rPr>
        <w:t xml:space="preserve"> security </w:t>
      </w:r>
      <w:r w:rsidRPr="00BA7E6A">
        <w:rPr>
          <w:rStyle w:val="Style8pt"/>
          <w:rFonts w:ascii="Calibri" w:eastAsiaTheme="majorEastAsia" w:hAnsi="Calibri"/>
          <w:highlight w:val="yellow"/>
        </w:rPr>
        <w:t>weakness</w:t>
      </w:r>
      <w:r w:rsidRPr="00BA7E6A">
        <w:rPr>
          <w:rStyle w:val="Style8pt"/>
          <w:rFonts w:ascii="Calibri" w:eastAsiaTheme="majorEastAsia" w:hAnsi="Calibri"/>
        </w:rPr>
        <w:t xml:space="preserve"> also</w:t>
      </w:r>
      <w:r w:rsidRPr="00BA7E6A">
        <w:rPr>
          <w:rStyle w:val="StyleUnderlineChar"/>
          <w:rFonts w:ascii="Calibri" w:eastAsia="Calibri" w:hAnsi="Calibri"/>
        </w:rPr>
        <w:t xml:space="preserve"> </w:t>
      </w:r>
      <w:r w:rsidRPr="00BA7E6A">
        <w:rPr>
          <w:rStyle w:val="StyleUnderlineChar"/>
          <w:rFonts w:ascii="Calibri" w:eastAsia="Calibri" w:hAnsi="Calibri"/>
          <w:highlight w:val="yellow"/>
        </w:rPr>
        <w:t>undermines the ability of the international system to end conflicts and prevent them from spreading</w:t>
      </w:r>
      <w:r w:rsidRPr="00BA7E6A">
        <w:rPr>
          <w:rStyle w:val="Style8pt"/>
          <w:rFonts w:ascii="Calibri" w:eastAsiaTheme="majorEastAsia" w:hAnsi="Calibri"/>
        </w:rPr>
        <w:t>. HIV/AIDS poses a particular threat to international peacekeeping for several reasons. First, troops serving in peacekeeping missions have been found to be as much as five times more at risk for contracting HIV, and thus pose a risk for spreading the disease once they return home. Second, peacekeeping forces have been accused of acting as agents for spreading HIV/AIDS in countries from Sierra Leone to Cambodia—with the result that their presence is considerably less welcome among the people they are intended to help. Finally, HIV/AIDS is wreaking havoc on the militaries of African countries that are traditional mainstays of international peacekeeping; in South Africa, for example, military analysts have suggested that the country may soon be unable to send troops abroad.</w:t>
      </w:r>
      <w:r w:rsidRPr="00BA7E6A">
        <w:rPr>
          <w:rStyle w:val="StyleUnderlineChar"/>
          <w:rFonts w:ascii="Calibri" w:eastAsia="Calibri" w:hAnsi="Calibri"/>
        </w:rPr>
        <w:t xml:space="preserve"> </w:t>
      </w:r>
      <w:r w:rsidRPr="00BA7E6A">
        <w:rPr>
          <w:rStyle w:val="StyleUnderlineChar"/>
          <w:rFonts w:ascii="Calibri" w:eastAsia="Calibri" w:hAnsi="Calibri"/>
          <w:highlight w:val="yellow"/>
        </w:rPr>
        <w:t xml:space="preserve">Americans </w:t>
      </w:r>
      <w:r w:rsidRPr="00BA7E6A">
        <w:rPr>
          <w:rStyle w:val="StyleUnderlineChar"/>
          <w:rFonts w:ascii="Calibri" w:eastAsia="Calibri" w:hAnsi="Calibri"/>
          <w:b/>
          <w:highlight w:val="yellow"/>
        </w:rPr>
        <w:t>have</w:t>
      </w:r>
      <w:r w:rsidRPr="00BA7E6A">
        <w:rPr>
          <w:rStyle w:val="StyleUnderlineChar"/>
          <w:rFonts w:ascii="Calibri" w:eastAsia="Calibri" w:hAnsi="Calibri"/>
          <w:b/>
        </w:rPr>
        <w:t xml:space="preserve"> </w:t>
      </w:r>
      <w:r w:rsidRPr="00BA7E6A">
        <w:rPr>
          <w:rStyle w:val="StyleUnderlineChar"/>
          <w:rFonts w:ascii="Calibri" w:eastAsia="Calibri" w:hAnsi="Calibri"/>
          <w:b/>
          <w:highlight w:val="yellow"/>
        </w:rPr>
        <w:t>been made keenly aware</w:t>
      </w:r>
      <w:r w:rsidRPr="00BA7E6A">
        <w:rPr>
          <w:rStyle w:val="StyleUnderlineChar"/>
          <w:rFonts w:ascii="Calibri" w:eastAsia="Calibri" w:hAnsi="Calibri"/>
          <w:b/>
        </w:rPr>
        <w:t xml:space="preserve"> in the past year </w:t>
      </w:r>
      <w:r w:rsidRPr="00BA7E6A">
        <w:rPr>
          <w:rStyle w:val="StyleUnderlineChar"/>
          <w:rFonts w:ascii="Calibri" w:eastAsia="Calibri" w:hAnsi="Calibri"/>
          <w:b/>
          <w:highlight w:val="yellow"/>
        </w:rPr>
        <w:t xml:space="preserve">of the importance of stable, successful states for fighting </w:t>
      </w:r>
      <w:r w:rsidRPr="00BA7E6A">
        <w:rPr>
          <w:rStyle w:val="StyleUnderlineChar"/>
          <w:rFonts w:ascii="Calibri" w:eastAsia="Calibri" w:hAnsi="Calibri"/>
          <w:b/>
        </w:rPr>
        <w:t xml:space="preserve">extremism and </w:t>
      </w:r>
      <w:r w:rsidRPr="00BA7E6A">
        <w:rPr>
          <w:rStyle w:val="Style8pt"/>
          <w:rFonts w:ascii="Calibri" w:eastAsiaTheme="majorEastAsia" w:hAnsi="Calibri"/>
          <w:b/>
        </w:rPr>
        <w:t>preventing</w:t>
      </w:r>
      <w:r w:rsidRPr="00BA7E6A">
        <w:rPr>
          <w:rStyle w:val="StyleUnderlineChar"/>
          <w:rFonts w:ascii="Calibri" w:eastAsia="Calibri" w:hAnsi="Calibri"/>
          <w:b/>
        </w:rPr>
        <w:t xml:space="preserve"> </w:t>
      </w:r>
      <w:r w:rsidRPr="00BA7E6A">
        <w:rPr>
          <w:rStyle w:val="StyleUnderlineChar"/>
          <w:rFonts w:ascii="Calibri" w:eastAsia="Calibri" w:hAnsi="Calibri"/>
          <w:b/>
          <w:highlight w:val="yellow"/>
        </w:rPr>
        <w:t>terrorist groups</w:t>
      </w:r>
      <w:r w:rsidRPr="00BA7E6A">
        <w:rPr>
          <w:rStyle w:val="StyleUnderlineChar"/>
          <w:rFonts w:ascii="Calibri" w:eastAsia="Calibri" w:hAnsi="Calibri"/>
        </w:rPr>
        <w:t xml:space="preserve"> </w:t>
      </w:r>
      <w:r w:rsidRPr="00BA7E6A">
        <w:rPr>
          <w:rStyle w:val="Style8pt"/>
          <w:rFonts w:ascii="Calibri" w:eastAsiaTheme="majorEastAsia" w:hAnsi="Calibri"/>
        </w:rPr>
        <w:t xml:space="preserve">from establishing bases with impunity. As the U.S. military keeps a watchful eye on Somalia, </w:t>
      </w:r>
      <w:r w:rsidRPr="00BA7E6A">
        <w:rPr>
          <w:rStyle w:val="StyleUnderlineChar"/>
          <w:rFonts w:ascii="Calibri" w:eastAsia="Calibri" w:hAnsi="Calibri"/>
          <w:highlight w:val="yellow"/>
        </w:rPr>
        <w:t>the threat of state failure</w:t>
      </w:r>
      <w:r w:rsidRPr="00BA7E6A">
        <w:rPr>
          <w:rStyle w:val="StyleUnderlineChar"/>
          <w:rFonts w:ascii="Calibri" w:eastAsia="Calibri" w:hAnsi="Calibri"/>
        </w:rPr>
        <w:t xml:space="preserve"> elsewhere </w:t>
      </w:r>
      <w:r w:rsidRPr="00BA7E6A">
        <w:rPr>
          <w:rStyle w:val="StyleUnderlineChar"/>
          <w:rFonts w:ascii="Calibri" w:eastAsia="Calibri" w:hAnsi="Calibri"/>
          <w:highlight w:val="yellow"/>
        </w:rPr>
        <w:t>in Africa is</w:t>
      </w:r>
      <w:r w:rsidRPr="00BA7E6A">
        <w:rPr>
          <w:rStyle w:val="StyleUnderlineChar"/>
          <w:rFonts w:ascii="Calibri" w:eastAsia="Calibri" w:hAnsi="Calibri"/>
        </w:rPr>
        <w:t xml:space="preserve"> more </w:t>
      </w:r>
      <w:r w:rsidRPr="00BA7E6A">
        <w:rPr>
          <w:rStyle w:val="StyleUnderlineChar"/>
          <w:rFonts w:ascii="Calibri" w:eastAsia="Calibri" w:hAnsi="Calibri"/>
          <w:highlight w:val="yellow"/>
        </w:rPr>
        <w:t>real, and more significant</w:t>
      </w:r>
      <w:r w:rsidRPr="00BA7E6A">
        <w:rPr>
          <w:rStyle w:val="StyleUnderlineChar"/>
          <w:rFonts w:ascii="Calibri" w:eastAsia="Calibri" w:hAnsi="Calibri"/>
        </w:rPr>
        <w:t>, than ever</w:t>
      </w:r>
      <w:r w:rsidRPr="00BA7E6A">
        <w:rPr>
          <w:rStyle w:val="Style8pt"/>
          <w:rFonts w:ascii="Calibri" w:eastAsiaTheme="majorEastAsia" w:hAnsi="Calibri"/>
        </w:rPr>
        <w:t>. Likewise, the loss of African peacekeeping forces, and Africa’s ability to help maintain its own stability, will cost the United States and our allies significantly.</w:t>
      </w:r>
    </w:p>
    <w:p w14:paraId="6269808F" w14:textId="77777777" w:rsidR="003C24E7" w:rsidRPr="004E37EA" w:rsidRDefault="003C24E7" w:rsidP="003C24E7">
      <w:pPr>
        <w:pStyle w:val="Heading3"/>
      </w:pPr>
      <w:r>
        <w:t xml:space="preserve">A2: AIDS </w:t>
      </w:r>
      <w:r w:rsidRPr="001114D7">
        <w:rPr>
          <w:rFonts w:asciiTheme="majorHAnsi" w:eastAsia="Times New Roman" w:hAnsiTheme="majorHAnsi" w:cs="Arial"/>
          <w:shd w:val="clear" w:color="auto" w:fill="FFFFFF"/>
        </w:rPr>
        <w:t>≠</w:t>
      </w:r>
      <w:r>
        <w:rPr>
          <w:rFonts w:asciiTheme="majorHAnsi" w:eastAsia="Times New Roman" w:hAnsiTheme="majorHAnsi" w:cs="Arial"/>
          <w:shd w:val="clear" w:color="auto" w:fill="FFFFFF"/>
        </w:rPr>
        <w:t xml:space="preserve"> War</w:t>
      </w:r>
    </w:p>
    <w:p w14:paraId="0475DB0C" w14:textId="77777777" w:rsidR="003C24E7" w:rsidRPr="005633A9" w:rsidRDefault="003C24E7" w:rsidP="003C24E7">
      <w:pPr>
        <w:pStyle w:val="Heading4"/>
      </w:pPr>
      <w:r w:rsidRPr="005633A9">
        <w:t>AIDS Crisis Causes Wars</w:t>
      </w:r>
    </w:p>
    <w:p w14:paraId="386120D2" w14:textId="77777777" w:rsidR="003C24E7" w:rsidRPr="005633A9" w:rsidRDefault="003C24E7" w:rsidP="003C24E7">
      <w:pPr>
        <w:spacing w:line="240" w:lineRule="auto"/>
        <w:rPr>
          <w:sz w:val="24"/>
        </w:rPr>
      </w:pPr>
      <w:r w:rsidRPr="005633A9">
        <w:rPr>
          <w:b/>
          <w:sz w:val="24"/>
        </w:rPr>
        <w:t>Singer 02</w:t>
      </w:r>
      <w:r w:rsidRPr="005633A9">
        <w:rPr>
          <w:sz w:val="24"/>
        </w:rPr>
        <w:t xml:space="preserve">. P. W. </w:t>
      </w:r>
      <w:r w:rsidRPr="005633A9">
        <w:rPr>
          <w:rStyle w:val="Heading3Char"/>
          <w:b w:val="0"/>
          <w:sz w:val="24"/>
          <w:szCs w:val="24"/>
          <w:u w:val="none"/>
        </w:rPr>
        <w:t>Singer</w:t>
      </w:r>
      <w:r w:rsidRPr="005633A9">
        <w:rPr>
          <w:sz w:val="24"/>
        </w:rPr>
        <w:t xml:space="preserve"> is </w:t>
      </w:r>
      <w:proofErr w:type="gramStart"/>
      <w:r w:rsidRPr="005633A9">
        <w:rPr>
          <w:sz w:val="24"/>
        </w:rPr>
        <w:t>a</w:t>
      </w:r>
      <w:proofErr w:type="gramEnd"/>
      <w:r w:rsidRPr="005633A9">
        <w:rPr>
          <w:sz w:val="24"/>
        </w:rPr>
        <w:t xml:space="preserve"> Olin Post-Doctoral Fellow in Foreign Policy Studies at the Brooking Institution.  Survival, vol. 44, no. 1, Spring </w:t>
      </w:r>
      <w:r w:rsidRPr="005633A9">
        <w:rPr>
          <w:rStyle w:val="Heading3Char"/>
          <w:b w:val="0"/>
          <w:sz w:val="24"/>
          <w:szCs w:val="24"/>
        </w:rPr>
        <w:t>2002</w:t>
      </w:r>
      <w:r w:rsidRPr="005633A9">
        <w:rPr>
          <w:sz w:val="24"/>
        </w:rPr>
        <w:t xml:space="preserve">, pp. 145–158 ©The International Institute for Strategic Studies. </w:t>
      </w:r>
      <w:hyperlink r:id="rId21" w:tgtFrame="_blank" w:history="1">
        <w:r w:rsidRPr="005633A9">
          <w:rPr>
            <w:rStyle w:val="Hyperlink"/>
            <w:sz w:val="24"/>
          </w:rPr>
          <w:t>http://cyber.law.harvard.edu/blogs/gems/politicshiv/singerAIDS.pdf accessed 7-24-7</w:t>
        </w:r>
      </w:hyperlink>
      <w:r w:rsidRPr="005633A9">
        <w:rPr>
          <w:sz w:val="24"/>
        </w:rPr>
        <w:t xml:space="preserve"> </w:t>
      </w:r>
    </w:p>
    <w:p w14:paraId="0134DA61" w14:textId="77777777" w:rsidR="003C24E7" w:rsidRDefault="003C24E7" w:rsidP="003C24E7">
      <w:pPr>
        <w:pStyle w:val="HotRoute"/>
        <w:rPr>
          <w:rStyle w:val="Style8pt"/>
          <w:rFonts w:ascii="Calibri" w:hAnsi="Calibri"/>
          <w:u w:val="single"/>
        </w:rPr>
      </w:pPr>
      <w:r w:rsidRPr="005633A9">
        <w:rPr>
          <w:rFonts w:ascii="Calibri" w:hAnsi="Calibri"/>
        </w:rPr>
        <w:t>Speaking at the UN Security Council session, James Wolfensohn, the head of the World Bank, stated, “Many of us used to think of AIDS as a health issue. We were wrong…</w:t>
      </w:r>
      <w:r w:rsidRPr="005633A9">
        <w:rPr>
          <w:rStyle w:val="StyleUnderlineChar"/>
          <w:rFonts w:ascii="Calibri" w:hAnsi="Calibri"/>
          <w:highlight w:val="yellow"/>
        </w:rPr>
        <w:t>nothing</w:t>
      </w:r>
      <w:r w:rsidRPr="005633A9">
        <w:rPr>
          <w:rStyle w:val="StyleUnderlineChar"/>
          <w:rFonts w:ascii="Calibri" w:hAnsi="Calibri"/>
        </w:rPr>
        <w:t xml:space="preserve"> we have seen </w:t>
      </w:r>
      <w:r w:rsidRPr="005633A9">
        <w:rPr>
          <w:rStyle w:val="StyleUnderlineChar"/>
          <w:rFonts w:ascii="Calibri" w:hAnsi="Calibri"/>
          <w:highlight w:val="yellow"/>
        </w:rPr>
        <w:t>is a</w:t>
      </w:r>
      <w:r w:rsidRPr="005633A9">
        <w:rPr>
          <w:rStyle w:val="StyleUnderlineChar"/>
          <w:rFonts w:ascii="Calibri" w:hAnsi="Calibri"/>
        </w:rPr>
        <w:t xml:space="preserve"> </w:t>
      </w:r>
      <w:r w:rsidRPr="005633A9">
        <w:rPr>
          <w:rStyle w:val="StyleUnderlineChar"/>
          <w:rFonts w:ascii="Calibri" w:hAnsi="Calibri"/>
          <w:highlight w:val="yellow"/>
        </w:rPr>
        <w:t>greater challenge to the peace and stability of African societies than</w:t>
      </w:r>
      <w:r w:rsidRPr="005633A9">
        <w:rPr>
          <w:rStyle w:val="StyleUnderlineChar"/>
          <w:rFonts w:ascii="Calibri" w:hAnsi="Calibri"/>
        </w:rPr>
        <w:t xml:space="preserve"> the epidemic of </w:t>
      </w:r>
      <w:r w:rsidRPr="005633A9">
        <w:rPr>
          <w:rStyle w:val="StyleUnderlineChar"/>
          <w:rFonts w:ascii="Calibri" w:hAnsi="Calibri"/>
          <w:highlight w:val="yellow"/>
        </w:rPr>
        <w:t>aids</w:t>
      </w:r>
      <w:r w:rsidRPr="005633A9">
        <w:rPr>
          <w:rStyle w:val="StyleUnderlineChar"/>
          <w:rFonts w:ascii="Calibri" w:hAnsi="Calibri"/>
        </w:rPr>
        <w:t>…</w:t>
      </w:r>
      <w:r w:rsidRPr="005633A9">
        <w:rPr>
          <w:rStyle w:val="StyleUnderlineChar"/>
          <w:rFonts w:ascii="Calibri" w:hAnsi="Calibri"/>
          <w:highlight w:val="yellow"/>
        </w:rPr>
        <w:t>we face a</w:t>
      </w:r>
      <w:r w:rsidRPr="005633A9">
        <w:rPr>
          <w:rStyle w:val="StyleUnderlineChar"/>
          <w:rFonts w:ascii="Calibri" w:hAnsi="Calibri"/>
        </w:rPr>
        <w:t xml:space="preserve"> </w:t>
      </w:r>
      <w:r w:rsidRPr="005633A9">
        <w:rPr>
          <w:rStyle w:val="StyleUnderlineChar"/>
          <w:rFonts w:ascii="Calibri" w:hAnsi="Calibri"/>
          <w:highlight w:val="yellow"/>
        </w:rPr>
        <w:t>major development crisis, and</w:t>
      </w:r>
      <w:r w:rsidRPr="005633A9">
        <w:rPr>
          <w:rStyle w:val="StyleUnderlineChar"/>
          <w:rFonts w:ascii="Calibri" w:hAnsi="Calibri"/>
        </w:rPr>
        <w:t xml:space="preserve"> more than that, </w:t>
      </w:r>
      <w:r w:rsidRPr="005633A9">
        <w:rPr>
          <w:rStyle w:val="StyleUnderlineChar"/>
          <w:rFonts w:ascii="Calibri" w:hAnsi="Calibri"/>
          <w:highlight w:val="yellow"/>
        </w:rPr>
        <w:t>a security crisis</w:t>
      </w:r>
      <w:r w:rsidRPr="005633A9">
        <w:rPr>
          <w:rFonts w:ascii="Calibri" w:hAnsi="Calibri"/>
        </w:rPr>
        <w:t>.”  Peter Piot, chairman of the Joint UN Program on HIV/AIDS (UNAIDS), similarly noted that “</w:t>
      </w:r>
      <w:r w:rsidRPr="005633A9">
        <w:rPr>
          <w:rFonts w:ascii="Calibri" w:hAnsi="Calibri"/>
          <w:b/>
          <w:highlight w:val="yellow"/>
          <w:u w:val="single"/>
        </w:rPr>
        <w:t>Conflicts and AIDS are linked like evil twins.</w:t>
      </w:r>
      <w:r w:rsidRPr="005633A9">
        <w:rPr>
          <w:rFonts w:ascii="Calibri" w:hAnsi="Calibri"/>
          <w:b/>
        </w:rPr>
        <w:t>”</w:t>
      </w:r>
      <w:r w:rsidRPr="005633A9">
        <w:rPr>
          <w:rFonts w:ascii="Calibri" w:hAnsi="Calibri"/>
        </w:rPr>
        <w:t xml:space="preserve"> In fact, this connection made between the epidemic of AIDS and the danger of increased instability and war was also one of the few continuities between the way the Clinton and Bush administration foreign policy teams saw </w:t>
      </w:r>
      <w:r w:rsidRPr="005633A9">
        <w:rPr>
          <w:rFonts w:ascii="Calibri" w:hAnsi="Calibri"/>
          <w:highlight w:val="yellow"/>
        </w:rPr>
        <w:t>the</w:t>
      </w:r>
      <w:r w:rsidRPr="005633A9">
        <w:rPr>
          <w:rFonts w:ascii="Calibri" w:hAnsi="Calibri"/>
        </w:rPr>
        <w:t xml:space="preserve"> world. Basing its assessment on a </w:t>
      </w:r>
      <w:r w:rsidRPr="005633A9">
        <w:rPr>
          <w:rFonts w:ascii="Calibri" w:hAnsi="Calibri"/>
          <w:highlight w:val="yellow"/>
        </w:rPr>
        <w:t>CIA</w:t>
      </w:r>
      <w:r w:rsidRPr="005633A9">
        <w:rPr>
          <w:rFonts w:ascii="Calibri" w:hAnsi="Calibri"/>
        </w:rPr>
        <w:t xml:space="preserve"> report that but also multiplies its impact. </w:t>
      </w:r>
      <w:r w:rsidRPr="005633A9">
        <w:rPr>
          <w:rFonts w:ascii="Calibri" w:hAnsi="Calibri"/>
          <w:b/>
        </w:rPr>
        <w:t xml:space="preserve">it </w:t>
      </w:r>
      <w:r w:rsidRPr="005633A9">
        <w:rPr>
          <w:rFonts w:ascii="Calibri" w:hAnsi="Calibri"/>
          <w:b/>
          <w:highlight w:val="yellow"/>
        </w:rPr>
        <w:t xml:space="preserve">discussed </w:t>
      </w:r>
      <w:r w:rsidRPr="005633A9">
        <w:rPr>
          <w:rStyle w:val="StyleUnderlineChar"/>
          <w:rFonts w:ascii="Calibri" w:hAnsi="Calibri"/>
          <w:b/>
          <w:highlight w:val="yellow"/>
        </w:rPr>
        <w:t xml:space="preserve">an </w:t>
      </w:r>
      <w:proofErr w:type="gramStart"/>
      <w:r w:rsidRPr="005633A9">
        <w:rPr>
          <w:rStyle w:val="StyleUnderlineChar"/>
          <w:rFonts w:ascii="Calibri" w:hAnsi="Calibri"/>
          <w:b/>
          <w:highlight w:val="yellow"/>
        </w:rPr>
        <w:t>increased prospects</w:t>
      </w:r>
      <w:proofErr w:type="gramEnd"/>
      <w:r w:rsidRPr="005633A9">
        <w:rPr>
          <w:rStyle w:val="StyleUnderlineChar"/>
          <w:rFonts w:ascii="Calibri" w:hAnsi="Calibri"/>
          <w:b/>
          <w:highlight w:val="yellow"/>
        </w:rPr>
        <w:t xml:space="preserve"> of “revolutionary wars, ethnic wars, genocide, and disruptive regime transitions</w:t>
      </w:r>
      <w:r w:rsidRPr="005633A9">
        <w:rPr>
          <w:rFonts w:ascii="Calibri" w:hAnsi="Calibri"/>
        </w:rPr>
        <w:t xml:space="preserve">” because of the disease, the Clinton Administration declared it a “national security threat” in 2000.  While it was originally accused of pandering to certain activist groups, by the time of Secretary Powell’s confirmation hearings the next year, the lead foreign policy voice of the new administration had also declared it a “national security problem.” He later affirmed that it presented “a clear and present danger to the world.”  Similarly, US Under Secretary of State Paula </w:t>
      </w:r>
      <w:proofErr w:type="spellStart"/>
      <w:r w:rsidRPr="005633A9">
        <w:rPr>
          <w:rFonts w:ascii="Calibri" w:hAnsi="Calibri"/>
        </w:rPr>
        <w:t>Dobriansky</w:t>
      </w:r>
      <w:proofErr w:type="spellEnd"/>
      <w:r w:rsidRPr="005633A9">
        <w:rPr>
          <w:rFonts w:ascii="Calibri" w:hAnsi="Calibri"/>
        </w:rPr>
        <w:t xml:space="preserve"> stated that “HIV/AIDS is a threat to security and global stability, plain and </w:t>
      </w:r>
      <w:proofErr w:type="gramStart"/>
      <w:r w:rsidRPr="005633A9">
        <w:rPr>
          <w:rFonts w:ascii="Calibri" w:hAnsi="Calibri"/>
        </w:rPr>
        <w:t xml:space="preserve">simple”  </w:t>
      </w:r>
      <w:r w:rsidRPr="005633A9">
        <w:rPr>
          <w:rStyle w:val="StyleUnderlineChar"/>
          <w:rFonts w:ascii="Calibri" w:hAnsi="Calibri"/>
        </w:rPr>
        <w:t>The</w:t>
      </w:r>
      <w:proofErr w:type="gramEnd"/>
      <w:r w:rsidRPr="005633A9">
        <w:rPr>
          <w:rStyle w:val="StyleUnderlineChar"/>
          <w:rFonts w:ascii="Calibri" w:hAnsi="Calibri"/>
        </w:rPr>
        <w:t xml:space="preserve"> looming security implications of AIDS, </w:t>
      </w:r>
      <w:r w:rsidRPr="005633A9">
        <w:rPr>
          <w:rFonts w:ascii="Calibri" w:hAnsi="Calibri"/>
        </w:rPr>
        <w:t xml:space="preserve">particularly </w:t>
      </w:r>
      <w:r w:rsidRPr="005633A9">
        <w:rPr>
          <w:rStyle w:val="StyleUnderlineChar"/>
          <w:rFonts w:ascii="Calibri" w:hAnsi="Calibri"/>
        </w:rPr>
        <w:t>within Africa</w:t>
      </w:r>
      <w:r w:rsidRPr="005633A9">
        <w:rPr>
          <w:rFonts w:ascii="Calibri" w:hAnsi="Calibri"/>
        </w:rPr>
        <w:t xml:space="preserve">, </w:t>
      </w:r>
      <w:r w:rsidRPr="005633A9">
        <w:rPr>
          <w:rStyle w:val="StyleUnderlineChar"/>
          <w:rFonts w:ascii="Calibri" w:hAnsi="Calibri"/>
        </w:rPr>
        <w:t>are</w:t>
      </w:r>
      <w:r w:rsidRPr="005633A9">
        <w:rPr>
          <w:rFonts w:ascii="Calibri" w:hAnsi="Calibri"/>
        </w:rPr>
        <w:t xml:space="preserve"> thus now </w:t>
      </w:r>
      <w:r w:rsidRPr="005633A9">
        <w:rPr>
          <w:rStyle w:val="StyleUnderlineChar"/>
          <w:rFonts w:ascii="Calibri" w:hAnsi="Calibri"/>
        </w:rPr>
        <w:t xml:space="preserve">a baseline assumption of the disease’s danger. </w:t>
      </w:r>
      <w:r w:rsidRPr="005633A9">
        <w:rPr>
          <w:rFonts w:ascii="Calibri" w:hAnsi="Calibri"/>
        </w:rPr>
        <w:t xml:space="preserve">However, this threat has barely been fleshed out and the mechanisms by which experts claim that “AIDS has changed the landscape of war” are barely understood. This article seeks to fill this space. </w:t>
      </w:r>
      <w:r w:rsidRPr="005633A9">
        <w:rPr>
          <w:rStyle w:val="StyleUnderlineChar"/>
          <w:rFonts w:ascii="Calibri" w:hAnsi="Calibri"/>
          <w:b/>
          <w:highlight w:val="yellow"/>
        </w:rPr>
        <w:t>AIDS not only threatens to heighten the risks of war, but also multiply its impact</w:t>
      </w:r>
      <w:r w:rsidRPr="005633A9">
        <w:rPr>
          <w:rStyle w:val="StyleUnderlineChar"/>
          <w:rFonts w:ascii="Calibri" w:hAnsi="Calibri"/>
        </w:rPr>
        <w:t xml:space="preserve">. </w:t>
      </w:r>
      <w:r w:rsidRPr="005633A9">
        <w:rPr>
          <w:rStyle w:val="StyleUnderlineChar"/>
          <w:rFonts w:ascii="Calibri" w:hAnsi="Calibri"/>
          <w:highlight w:val="yellow"/>
        </w:rPr>
        <w:t>The disease will hollow out military capabilities, AIDS</w:t>
      </w:r>
      <w:r w:rsidRPr="005633A9">
        <w:rPr>
          <w:rStyle w:val="StyleUnderlineChar"/>
          <w:rFonts w:ascii="Calibri" w:hAnsi="Calibri"/>
        </w:rPr>
        <w:t xml:space="preserve"> not only threatens to </w:t>
      </w:r>
      <w:r w:rsidRPr="005633A9">
        <w:rPr>
          <w:rStyle w:val="StyleUnderlineChar"/>
          <w:rFonts w:ascii="Calibri" w:hAnsi="Calibri"/>
          <w:highlight w:val="yellow"/>
        </w:rPr>
        <w:t>heighten the risks of war,</w:t>
      </w:r>
      <w:r w:rsidRPr="005633A9">
        <w:rPr>
          <w:rStyle w:val="StyleUnderlineChar"/>
          <w:rFonts w:ascii="Calibri" w:hAnsi="Calibri"/>
        </w:rPr>
        <w:t xml:space="preserve"> as well as state capacities in general, weakening both to the point of failure and collapse. Moreover, at these times of increased vulnerability, </w:t>
      </w:r>
      <w:r w:rsidRPr="005633A9">
        <w:rPr>
          <w:rStyle w:val="StyleUnderlineChar"/>
          <w:rFonts w:ascii="Calibri" w:hAnsi="Calibri"/>
          <w:highlight w:val="yellow"/>
        </w:rPr>
        <w:t>the disease also creates new pools of militant recruits, who portend even greater violence</w:t>
      </w:r>
      <w:r w:rsidRPr="005633A9">
        <w:rPr>
          <w:rStyle w:val="StyleUnderlineChar"/>
          <w:rFonts w:ascii="Calibri" w:hAnsi="Calibri"/>
        </w:rPr>
        <w:t xml:space="preserve">, as well </w:t>
      </w:r>
      <w:proofErr w:type="spellStart"/>
      <w:r w:rsidRPr="005633A9">
        <w:rPr>
          <w:rStyle w:val="StyleUnderlineChar"/>
          <w:rFonts w:ascii="Calibri" w:hAnsi="Calibri"/>
        </w:rPr>
        <w:t>jeopardising</w:t>
      </w:r>
      <w:proofErr w:type="spellEnd"/>
      <w:r w:rsidRPr="005633A9">
        <w:rPr>
          <w:rStyle w:val="StyleUnderlineChar"/>
          <w:rFonts w:ascii="Calibri" w:hAnsi="Calibri"/>
        </w:rPr>
        <w:t xml:space="preserve"> certain pillars of international stability. In isolation, </w:t>
      </w:r>
      <w:r w:rsidRPr="005633A9">
        <w:rPr>
          <w:rStyle w:val="StyleUnderlineChar"/>
          <w:rFonts w:ascii="Calibri" w:hAnsi="Calibri"/>
          <w:b/>
          <w:highlight w:val="yellow"/>
        </w:rPr>
        <w:t>this increased risk of war around the globe is bad</w:t>
      </w:r>
      <w:r w:rsidRPr="005633A9">
        <w:rPr>
          <w:rStyle w:val="StyleUnderlineChar"/>
          <w:rFonts w:ascii="Calibri" w:hAnsi="Calibri"/>
        </w:rPr>
        <w:t xml:space="preserve"> enough, but there are also certain types of </w:t>
      </w:r>
      <w:proofErr w:type="spellStart"/>
      <w:r w:rsidRPr="005633A9">
        <w:rPr>
          <w:rStyle w:val="StyleUnderlineChar"/>
          <w:rFonts w:ascii="Calibri" w:hAnsi="Calibri"/>
        </w:rPr>
        <w:t>cross-fertilisation</w:t>
      </w:r>
      <w:proofErr w:type="spellEnd"/>
      <w:r w:rsidRPr="005633A9">
        <w:rPr>
          <w:rStyle w:val="StyleUnderlineChar"/>
          <w:rFonts w:ascii="Calibri" w:hAnsi="Calibri"/>
        </w:rPr>
        <w:t xml:space="preserve"> between the disease and conflict, intensifying the threat. The ultimate dynamic of warfare and AIDS is that their combination makes both more likely and more devastating. </w:t>
      </w:r>
    </w:p>
    <w:p w14:paraId="63AA76A8" w14:textId="77777777" w:rsidR="003C24E7" w:rsidRPr="005373AE" w:rsidRDefault="003C24E7" w:rsidP="003C24E7">
      <w:pPr>
        <w:pStyle w:val="Heading4"/>
      </w:pPr>
      <w:r w:rsidRPr="005373AE">
        <w:t>AIDS creates social instability, which causes conflict</w:t>
      </w:r>
    </w:p>
    <w:p w14:paraId="1D96E673" w14:textId="77777777" w:rsidR="003C24E7" w:rsidRPr="005373AE" w:rsidRDefault="003C24E7" w:rsidP="003C24E7">
      <w:pPr>
        <w:rPr>
          <w:rFonts w:asciiTheme="majorHAnsi" w:hAnsiTheme="majorHAnsi"/>
        </w:rPr>
      </w:pPr>
      <w:proofErr w:type="spellStart"/>
      <w:r w:rsidRPr="005373AE">
        <w:rPr>
          <w:rStyle w:val="Heading3Char"/>
          <w:rFonts w:asciiTheme="majorHAnsi" w:hAnsiTheme="majorHAnsi"/>
          <w:sz w:val="24"/>
          <w:szCs w:val="24"/>
          <w:u w:val="none"/>
        </w:rPr>
        <w:t>Gostin</w:t>
      </w:r>
      <w:proofErr w:type="spellEnd"/>
      <w:r w:rsidRPr="005373AE">
        <w:rPr>
          <w:rFonts w:asciiTheme="majorHAnsi" w:hAnsiTheme="majorHAnsi"/>
        </w:rPr>
        <w:t xml:space="preserve"> </w:t>
      </w:r>
      <w:r w:rsidRPr="005373AE">
        <w:rPr>
          <w:rFonts w:asciiTheme="majorHAnsi" w:hAnsiTheme="majorHAnsi"/>
          <w:b/>
        </w:rPr>
        <w:t>2000</w:t>
      </w:r>
      <w:r w:rsidRPr="005373AE">
        <w:rPr>
          <w:rFonts w:asciiTheme="majorHAnsi" w:hAnsiTheme="majorHAnsi"/>
        </w:rPr>
        <w:t xml:space="preserve">. Lawrence </w:t>
      </w:r>
      <w:proofErr w:type="spellStart"/>
      <w:r w:rsidRPr="005373AE">
        <w:rPr>
          <w:rFonts w:asciiTheme="majorHAnsi" w:hAnsiTheme="majorHAnsi"/>
        </w:rPr>
        <w:t>Gostin</w:t>
      </w:r>
      <w:proofErr w:type="spellEnd"/>
      <w:r w:rsidRPr="005373AE">
        <w:rPr>
          <w:rFonts w:asciiTheme="majorHAnsi" w:hAnsiTheme="majorHAnsi"/>
        </w:rPr>
        <w:t>, law professor at Georgetown “THE AIDS PANDEMIC: COMPLACENCY, INUSTICE, AND UNFULFILLED EXPECTATIONS”, p. 296</w:t>
      </w:r>
    </w:p>
    <w:p w14:paraId="4113796F" w14:textId="77777777" w:rsidR="003C24E7" w:rsidRDefault="003C24E7" w:rsidP="003C24E7">
      <w:pPr>
        <w:pStyle w:val="HotRoute"/>
        <w:rPr>
          <w:rStyle w:val="Style8pt"/>
          <w:rFonts w:asciiTheme="majorHAnsi" w:eastAsiaTheme="majorEastAsia" w:hAnsiTheme="majorHAnsi"/>
        </w:rPr>
      </w:pPr>
      <w:r w:rsidRPr="005373AE">
        <w:rPr>
          <w:rStyle w:val="StyleUnderlineChar"/>
          <w:rFonts w:asciiTheme="majorHAnsi" w:eastAsia="Calibri" w:hAnsiTheme="majorHAnsi"/>
          <w:highlight w:val="yellow"/>
        </w:rPr>
        <w:t>The security of countries</w:t>
      </w:r>
      <w:r w:rsidRPr="005373AE">
        <w:rPr>
          <w:rStyle w:val="StyleUnderlineChar"/>
          <w:rFonts w:asciiTheme="majorHAnsi" w:eastAsia="Calibri" w:hAnsiTheme="majorHAnsi"/>
        </w:rPr>
        <w:t xml:space="preserve"> and regions </w:t>
      </w:r>
      <w:r w:rsidRPr="005373AE">
        <w:rPr>
          <w:rStyle w:val="StyleUnderlineChar"/>
          <w:rFonts w:asciiTheme="majorHAnsi" w:eastAsia="Calibri" w:hAnsiTheme="majorHAnsi"/>
          <w:highlight w:val="yellow"/>
        </w:rPr>
        <w:t>is affected because HIV/AIDS can have a destabilizing effect on society</w:t>
      </w:r>
      <w:r w:rsidRPr="005373AE">
        <w:rPr>
          <w:rStyle w:val="StyleUnderlineChar"/>
          <w:rFonts w:asciiTheme="majorHAnsi" w:eastAsia="Calibri" w:hAnsiTheme="majorHAnsi"/>
        </w:rPr>
        <w:t xml:space="preserve">. </w:t>
      </w:r>
      <w:r w:rsidRPr="005373AE">
        <w:rPr>
          <w:rStyle w:val="StyleUnderlineChar"/>
          <w:rFonts w:asciiTheme="majorHAnsi" w:eastAsia="Calibri" w:hAnsiTheme="majorHAnsi"/>
          <w:b/>
          <w:highlight w:val="yellow"/>
        </w:rPr>
        <w:t>HIV/</w:t>
      </w:r>
      <w:r w:rsidRPr="005373AE">
        <w:rPr>
          <w:rStyle w:val="StyleUnderlineChar"/>
          <w:rFonts w:asciiTheme="majorHAnsi" w:eastAsia="Calibri" w:hAnsiTheme="majorHAnsi"/>
          <w:b/>
        </w:rPr>
        <w:t xml:space="preserve">AIDS </w:t>
      </w:r>
      <w:r w:rsidRPr="005373AE">
        <w:rPr>
          <w:rStyle w:val="StyleUnderlineChar"/>
          <w:rFonts w:asciiTheme="majorHAnsi" w:eastAsia="Calibri" w:hAnsiTheme="majorHAnsi"/>
          <w:b/>
          <w:highlight w:val="yellow"/>
        </w:rPr>
        <w:t>creates poverty, a sense of vulnerability and hopelessness that feeds</w:t>
      </w:r>
      <w:r w:rsidRPr="005373AE">
        <w:rPr>
          <w:rStyle w:val="StyleUnderlineChar"/>
          <w:rFonts w:asciiTheme="majorHAnsi" w:eastAsia="Calibri" w:hAnsiTheme="majorHAnsi"/>
          <w:b/>
        </w:rPr>
        <w:t xml:space="preserve"> conditions leading to </w:t>
      </w:r>
      <w:r w:rsidRPr="005373AE">
        <w:rPr>
          <w:rStyle w:val="StyleUnderlineChar"/>
          <w:rFonts w:asciiTheme="majorHAnsi" w:eastAsia="Calibri" w:hAnsiTheme="majorHAnsi"/>
          <w:b/>
          <w:highlight w:val="yellow"/>
        </w:rPr>
        <w:t>feuds</w:t>
      </w:r>
      <w:r w:rsidRPr="005373AE">
        <w:rPr>
          <w:rStyle w:val="StyleUnderlineChar"/>
          <w:rFonts w:asciiTheme="majorHAnsi" w:eastAsia="Calibri" w:hAnsiTheme="majorHAnsi"/>
          <w:b/>
        </w:rPr>
        <w:t xml:space="preserve">, </w:t>
      </w:r>
      <w:r w:rsidRPr="005373AE">
        <w:rPr>
          <w:rStyle w:val="StyleUnderlineChar"/>
          <w:rFonts w:asciiTheme="majorHAnsi" w:eastAsia="Calibri" w:hAnsiTheme="majorHAnsi"/>
          <w:b/>
          <w:highlight w:val="yellow"/>
        </w:rPr>
        <w:t>violence, and dislocation</w:t>
      </w:r>
      <w:r w:rsidRPr="005373AE">
        <w:rPr>
          <w:rStyle w:val="StyleUnderlineChar"/>
          <w:rFonts w:asciiTheme="majorHAnsi" w:eastAsia="Calibri" w:hAnsiTheme="majorHAnsi"/>
        </w:rPr>
        <w:t>. In turn, wars and armed conflict exacerbate conditions of poverty, powerlessness, and social instability</w:t>
      </w:r>
      <w:r w:rsidRPr="005373AE">
        <w:rPr>
          <w:rStyle w:val="Style8pt"/>
          <w:rFonts w:asciiTheme="majorHAnsi" w:eastAsiaTheme="majorEastAsia" w:hAnsiTheme="majorHAnsi"/>
        </w:rPr>
        <w:t xml:space="preserve">, all of which facilitate HIV transmission. </w:t>
      </w:r>
    </w:p>
    <w:p w14:paraId="7E9DEF08" w14:textId="0BE806B6" w:rsidR="00397241" w:rsidRDefault="00397241" w:rsidP="00397241">
      <w:pPr>
        <w:pStyle w:val="Heading3"/>
        <w:rPr>
          <w:sz w:val="26"/>
          <w:szCs w:val="26"/>
        </w:rPr>
      </w:pPr>
      <w:r w:rsidRPr="009C5ABF">
        <w:rPr>
          <w:sz w:val="26"/>
          <w:szCs w:val="26"/>
        </w:rPr>
        <w:t>Africa is not meeting the quotas now</w:t>
      </w:r>
    </w:p>
    <w:p w14:paraId="338A9CEC" w14:textId="1A59601F" w:rsidR="00973ABC" w:rsidRDefault="00973ABC" w:rsidP="00973ABC">
      <w:pPr>
        <w:pStyle w:val="Heading4"/>
      </w:pPr>
      <w:r>
        <w:t xml:space="preserve">shortages </w:t>
      </w:r>
      <w:r w:rsidR="004B5424">
        <w:t xml:space="preserve">will be the worst </w:t>
      </w:r>
      <w:proofErr w:type="spellStart"/>
      <w:r w:rsidR="004B5424">
        <w:t>from</w:t>
      </w:r>
      <w:r>
        <w:t>Africa</w:t>
      </w:r>
      <w:proofErr w:type="spellEnd"/>
    </w:p>
    <w:p w14:paraId="51A9946A" w14:textId="25DA93EB" w:rsidR="00973ABC" w:rsidRPr="00973ABC" w:rsidRDefault="00973ABC" w:rsidP="00973ABC">
      <w:r w:rsidRPr="00973ABC">
        <w:t xml:space="preserve">Stefan </w:t>
      </w:r>
      <w:r w:rsidRPr="00973ABC">
        <w:rPr>
          <w:rStyle w:val="Style13ptBold"/>
        </w:rPr>
        <w:t>Trines,</w:t>
      </w:r>
      <w:r w:rsidRPr="00973ABC">
        <w:t xml:space="preserve"> 3-6-20</w:t>
      </w:r>
      <w:r w:rsidRPr="00973ABC">
        <w:rPr>
          <w:rStyle w:val="Style13ptBold"/>
        </w:rPr>
        <w:t>18</w:t>
      </w:r>
      <w:r w:rsidRPr="00973ABC">
        <w:t>, "Mobile Nurses: Trends in International Labor Migration in the Nursing Field," WENR, https://wenr.wes.org/2018/03/mobile-nurses-trends-in-international-labor-migration-in-the-nursing-field</w:t>
      </w:r>
      <w:r>
        <w:t>)//EL</w:t>
      </w:r>
    </w:p>
    <w:p w14:paraId="2EE02C4B" w14:textId="457A7AF3" w:rsidR="00973ABC" w:rsidRPr="004B5424" w:rsidRDefault="004B5424" w:rsidP="004B5424">
      <w:pPr>
        <w:rPr>
          <w:sz w:val="12"/>
        </w:rPr>
      </w:pPr>
      <w:r w:rsidRPr="004B5424">
        <w:rPr>
          <w:sz w:val="12"/>
        </w:rPr>
        <w:t xml:space="preserve">Other factors that facilitate </w:t>
      </w:r>
      <w:r w:rsidRPr="000742B3">
        <w:rPr>
          <w:rStyle w:val="Emphasis"/>
        </w:rPr>
        <w:t>the global nursing shortage</w:t>
      </w:r>
      <w:r w:rsidRPr="004B5424">
        <w:rPr>
          <w:sz w:val="12"/>
        </w:rPr>
        <w:t xml:space="preserve"> include: Decreased interest in nursing as a career choice and insufficient numbers of nursing graduates in some countries. Attrition of the nursing workforce due to poor working conditions, the slashing of health budgets and inadequate funding of hospitals. Gender bias that denigrates nursing as a “female profession” and keeps greater numbers of males from entering the profession in some countries (in the U.S. the female-to-male ratio among nurses was 5 to 1 in 2015). Increased participation of women in the labor force, creating a greater need for paid professional care of the elderly and other household members. Rising income levels and increased access to healthcare. </w:t>
      </w:r>
      <w:r w:rsidRPr="000742B3">
        <w:rPr>
          <w:rStyle w:val="StyleUnderline"/>
        </w:rPr>
        <w:t>The most severe shortages of nurses, however, are found in poor developing countries. Because of a lack of critical resources, the health care systems in many of these countries are in a state of crisis, including a very low ratio of nurses to the overall population</w:t>
      </w:r>
      <w:r w:rsidRPr="004B5424">
        <w:rPr>
          <w:sz w:val="12"/>
        </w:rPr>
        <w:t>. “</w:t>
      </w:r>
      <w:r w:rsidRPr="000742B3">
        <w:rPr>
          <w:rStyle w:val="Emphasis"/>
        </w:rPr>
        <w:t>Globally, health workforce shortages continue to be greatest in sub-Saharan African countries that together bear 24% of the world’s disease burden today, but have only 3% of health workers and less than 1% of the world’s financial resources to respond to this burden”.</w:t>
      </w:r>
      <w:r w:rsidRPr="004B5424">
        <w:rPr>
          <w:sz w:val="12"/>
        </w:rPr>
        <w:t xml:space="preserve"> </w:t>
      </w:r>
      <w:r w:rsidRPr="000742B3">
        <w:rPr>
          <w:rStyle w:val="Emphasis"/>
        </w:rPr>
        <w:t>The accelerating outmigration of nurses and other health workers to high-income economies further erodes the health labor force in many countries</w:t>
      </w:r>
      <w:r w:rsidRPr="004B5424">
        <w:rPr>
          <w:sz w:val="12"/>
        </w:rPr>
        <w:t xml:space="preserve"> (see the section below on “impact on source countries”). </w:t>
      </w:r>
      <w:r w:rsidR="00973ABC" w:rsidRPr="004B5424">
        <w:rPr>
          <w:sz w:val="12"/>
        </w:rPr>
        <w:t xml:space="preserve">. The Pull of Higher Pay: Destination Countries of Mobile Nurses High-income countries are in a privileged position that allows them to balance domestic nursing shortages with migrant workers, at least partially. Countries that have imported sizeable numbers of migrant nurses over the past decade include the U.S., Australia, Canada, Saudi Arabia, the U.K., Norway, Ireland, Switzerland and other European countries, with the U.S. continuing to host the highest number of foreign-born nurses worldwide (there were an estimated </w:t>
      </w:r>
      <w:hyperlink r:id="rId22" w:tgtFrame="_blank" w:history="1">
        <w:r w:rsidR="00973ABC" w:rsidRPr="004B5424">
          <w:rPr>
            <w:sz w:val="12"/>
          </w:rPr>
          <w:t>1.106,565</w:t>
        </w:r>
      </w:hyperlink>
      <w:r w:rsidR="00973ABC" w:rsidRPr="004B5424">
        <w:rPr>
          <w:sz w:val="12"/>
        </w:rPr>
        <w:t xml:space="preserve"> foreign-born RNs, licensed practical and vocational nurses, and nursing, psychiatric, and home health aides in the U.S. in 2015).</w:t>
      </w:r>
    </w:p>
    <w:p w14:paraId="37A94404" w14:textId="77777777" w:rsidR="0023288D" w:rsidRDefault="0023288D" w:rsidP="0023288D">
      <w:pPr>
        <w:pStyle w:val="Heading3"/>
      </w:pPr>
      <w:r>
        <w:t>2NC Link – Healthcare</w:t>
      </w:r>
    </w:p>
    <w:p w14:paraId="73A31335" w14:textId="77777777" w:rsidR="0023288D" w:rsidRPr="00D639D4" w:rsidRDefault="0023288D" w:rsidP="0023288D">
      <w:pPr>
        <w:pStyle w:val="Heading4"/>
      </w:pPr>
      <w:r>
        <w:t>Medical brain drain exacerbates the African healthcare crisis</w:t>
      </w:r>
    </w:p>
    <w:p w14:paraId="5224DC94" w14:textId="77777777" w:rsidR="0023288D" w:rsidRPr="00D639D4" w:rsidRDefault="0023288D" w:rsidP="0023288D">
      <w:pPr>
        <w:rPr>
          <w:sz w:val="20"/>
          <w:szCs w:val="20"/>
        </w:rPr>
      </w:pPr>
      <w:r w:rsidRPr="00D639D4">
        <w:rPr>
          <w:sz w:val="20"/>
          <w:szCs w:val="20"/>
        </w:rPr>
        <w:t xml:space="preserve">Kingsley </w:t>
      </w:r>
      <w:proofErr w:type="spellStart"/>
      <w:r w:rsidRPr="00D639D4">
        <w:rPr>
          <w:rStyle w:val="Style13ptBold"/>
        </w:rPr>
        <w:t>Ighobor</w:t>
      </w:r>
      <w:proofErr w:type="spellEnd"/>
      <w:r w:rsidRPr="00D639D4">
        <w:rPr>
          <w:rStyle w:val="Style13ptBold"/>
        </w:rPr>
        <w:t xml:space="preserve"> 17 </w:t>
      </w:r>
      <w:r w:rsidRPr="00D639D4">
        <w:rPr>
          <w:sz w:val="20"/>
          <w:szCs w:val="20"/>
        </w:rPr>
        <w:t xml:space="preserve">(Kingsley </w:t>
      </w:r>
      <w:proofErr w:type="spellStart"/>
      <w:r w:rsidRPr="00D639D4">
        <w:rPr>
          <w:sz w:val="20"/>
          <w:szCs w:val="20"/>
        </w:rPr>
        <w:t>Ighobor</w:t>
      </w:r>
      <w:proofErr w:type="spellEnd"/>
      <w:r w:rsidRPr="00D639D4">
        <w:rPr>
          <w:sz w:val="20"/>
          <w:szCs w:val="20"/>
        </w:rPr>
        <w:t>, 3-1-2017, "Diagnosing Africa’s medical brain drain," Africa Renewal, https://www.un.org/africarenewal/magazine/december-2016-march-2017/diagnosing-africa%E2%80%99s-medical-brain-drain, Accessed: 7-12-2018 //</w:t>
      </w:r>
      <w:proofErr w:type="spellStart"/>
      <w:r w:rsidRPr="00D639D4">
        <w:rPr>
          <w:sz w:val="20"/>
          <w:szCs w:val="20"/>
        </w:rPr>
        <w:t>kent</w:t>
      </w:r>
      <w:proofErr w:type="spellEnd"/>
      <w:r w:rsidRPr="00D639D4">
        <w:rPr>
          <w:sz w:val="20"/>
          <w:szCs w:val="20"/>
        </w:rPr>
        <w:t xml:space="preserve"> - </w:t>
      </w:r>
      <w:proofErr w:type="spellStart"/>
      <w:r w:rsidRPr="00D639D4">
        <w:rPr>
          <w:sz w:val="20"/>
          <w:szCs w:val="20"/>
        </w:rPr>
        <w:t>wh</w:t>
      </w:r>
      <w:proofErr w:type="spellEnd"/>
      <w:r w:rsidRPr="00D639D4">
        <w:rPr>
          <w:sz w:val="20"/>
          <w:szCs w:val="20"/>
        </w:rPr>
        <w:t>)</w:t>
      </w:r>
    </w:p>
    <w:p w14:paraId="6B2EEB36" w14:textId="77777777" w:rsidR="0023288D" w:rsidRPr="002B6104" w:rsidRDefault="0023288D" w:rsidP="0023288D">
      <w:pPr>
        <w:rPr>
          <w:rStyle w:val="StyleUnderline"/>
        </w:rPr>
      </w:pPr>
      <w:r w:rsidRPr="002B6104">
        <w:rPr>
          <w:sz w:val="16"/>
        </w:rPr>
        <w:t>“</w:t>
      </w:r>
      <w:r w:rsidRPr="009852E6">
        <w:rPr>
          <w:rStyle w:val="StyleUnderline"/>
        </w:rPr>
        <w:t xml:space="preserve">I left Nigeria because I wanted to </w:t>
      </w:r>
      <w:r w:rsidRPr="009852E6">
        <w:rPr>
          <w:rStyle w:val="Emphasis"/>
        </w:rPr>
        <w:t>earn more money</w:t>
      </w:r>
      <w:r w:rsidRPr="009852E6">
        <w:rPr>
          <w:rStyle w:val="StyleUnderline"/>
        </w:rPr>
        <w:t xml:space="preserve">, </w:t>
      </w:r>
      <w:r w:rsidRPr="009852E6">
        <w:rPr>
          <w:rStyle w:val="Emphasis"/>
        </w:rPr>
        <w:t>learn new things</w:t>
      </w:r>
      <w:r w:rsidRPr="009852E6">
        <w:rPr>
          <w:rStyle w:val="StyleUnderline"/>
        </w:rPr>
        <w:t xml:space="preserve"> and to </w:t>
      </w:r>
      <w:proofErr w:type="spellStart"/>
      <w:r w:rsidRPr="009852E6">
        <w:rPr>
          <w:rStyle w:val="StyleUnderline"/>
        </w:rPr>
        <w:t>practise</w:t>
      </w:r>
      <w:proofErr w:type="spellEnd"/>
      <w:r w:rsidRPr="009852E6">
        <w:rPr>
          <w:rStyle w:val="StyleUnderline"/>
        </w:rPr>
        <w:t xml:space="preserve"> in a </w:t>
      </w:r>
      <w:r w:rsidRPr="009852E6">
        <w:rPr>
          <w:rStyle w:val="Emphasis"/>
        </w:rPr>
        <w:t>better environment</w:t>
      </w:r>
      <w:r w:rsidRPr="002B6104">
        <w:rPr>
          <w:sz w:val="16"/>
        </w:rPr>
        <w:t xml:space="preserve">,” he said. On average, surgeons in New Jersey earn $216,000 annually, while their counterparts in Zambia make $24,000. Kenyan doctors earn on average $6,000 per annum. </w:t>
      </w:r>
      <w:proofErr w:type="spellStart"/>
      <w:r w:rsidRPr="002B6104">
        <w:rPr>
          <w:sz w:val="16"/>
        </w:rPr>
        <w:t>Osahon</w:t>
      </w:r>
      <w:proofErr w:type="spellEnd"/>
      <w:r w:rsidRPr="002B6104">
        <w:rPr>
          <w:sz w:val="16"/>
        </w:rPr>
        <w:t xml:space="preserve"> </w:t>
      </w:r>
      <w:proofErr w:type="spellStart"/>
      <w:r w:rsidRPr="002B6104">
        <w:rPr>
          <w:sz w:val="16"/>
        </w:rPr>
        <w:t>Enabulele</w:t>
      </w:r>
      <w:proofErr w:type="spellEnd"/>
      <w:r w:rsidRPr="002B6104">
        <w:rPr>
          <w:sz w:val="16"/>
        </w:rPr>
        <w:t xml:space="preserve">, a former president of the Nigerian Medical Association, estimates </w:t>
      </w:r>
      <w:r w:rsidRPr="009852E6">
        <w:rPr>
          <w:rStyle w:val="StyleUnderline"/>
        </w:rPr>
        <w:t xml:space="preserve">there are about 8,000 Nigerian doctors in the United States. Yet in their motherland, only about </w:t>
      </w:r>
      <w:r w:rsidRPr="009852E6">
        <w:rPr>
          <w:rStyle w:val="Emphasis"/>
        </w:rPr>
        <w:t>35,000 doctors</w:t>
      </w:r>
      <w:r w:rsidRPr="009852E6">
        <w:rPr>
          <w:rStyle w:val="StyleUnderline"/>
        </w:rPr>
        <w:t xml:space="preserve"> attend to the country’s </w:t>
      </w:r>
      <w:r w:rsidRPr="009852E6">
        <w:rPr>
          <w:rStyle w:val="Emphasis"/>
        </w:rPr>
        <w:t>173 million citizens</w:t>
      </w:r>
      <w:r w:rsidRPr="009852E6">
        <w:rPr>
          <w:rStyle w:val="StyleUnderline"/>
        </w:rPr>
        <w:t>,</w:t>
      </w:r>
      <w:r w:rsidRPr="002B6104">
        <w:rPr>
          <w:sz w:val="16"/>
        </w:rPr>
        <w:t xml:space="preserve"> according to </w:t>
      </w:r>
      <w:proofErr w:type="spellStart"/>
      <w:r w:rsidRPr="002B6104">
        <w:rPr>
          <w:sz w:val="16"/>
        </w:rPr>
        <w:t>Folashade</w:t>
      </w:r>
      <w:proofErr w:type="spellEnd"/>
      <w:r w:rsidRPr="002B6104">
        <w:rPr>
          <w:sz w:val="16"/>
        </w:rPr>
        <w:t xml:space="preserve"> </w:t>
      </w:r>
      <w:proofErr w:type="spellStart"/>
      <w:r w:rsidRPr="002B6104">
        <w:rPr>
          <w:sz w:val="16"/>
        </w:rPr>
        <w:t>Ogunsola</w:t>
      </w:r>
      <w:proofErr w:type="spellEnd"/>
      <w:r w:rsidRPr="002B6104">
        <w:rPr>
          <w:sz w:val="16"/>
        </w:rPr>
        <w:t xml:space="preserve">, a professor of medicine and chairman of the Association of Colleges of Medicine of Nigeria. </w:t>
      </w:r>
      <w:r w:rsidRPr="008F682A">
        <w:rPr>
          <w:rStyle w:val="StyleUnderline"/>
        </w:rPr>
        <w:t xml:space="preserve">The World Health Organization (WHO), the UN body responsible for promoting international public health, puts Nigeria’s doctor-to-population ratio at 0.3 per 1,000 persons, which is </w:t>
      </w:r>
      <w:r w:rsidRPr="008F682A">
        <w:rPr>
          <w:rStyle w:val="Emphasis"/>
        </w:rPr>
        <w:t>grossly inadequate</w:t>
      </w:r>
      <w:r w:rsidRPr="008F682A">
        <w:rPr>
          <w:rStyle w:val="StyleUnderline"/>
        </w:rPr>
        <w:t>.</w:t>
      </w:r>
      <w:r w:rsidRPr="002B6104">
        <w:rPr>
          <w:sz w:val="16"/>
        </w:rPr>
        <w:t xml:space="preserve"> The country needs at least 237,000 doctors, says Dr. </w:t>
      </w:r>
      <w:proofErr w:type="spellStart"/>
      <w:r w:rsidRPr="002B6104">
        <w:rPr>
          <w:sz w:val="16"/>
        </w:rPr>
        <w:t>Enabulele</w:t>
      </w:r>
      <w:proofErr w:type="spellEnd"/>
      <w:r w:rsidRPr="002B6104">
        <w:rPr>
          <w:sz w:val="16"/>
        </w:rPr>
        <w:t xml:space="preserve">. According to 2015 WHO data, </w:t>
      </w:r>
      <w:r w:rsidRPr="008F682A">
        <w:rPr>
          <w:rStyle w:val="StyleUnderline"/>
        </w:rPr>
        <w:t xml:space="preserve">the doctor-to-population ratio in Liberia and Sierra Leone (two countries recently hit by the Ebola epidemic) is even worse: </w:t>
      </w:r>
      <w:r w:rsidRPr="008F682A">
        <w:rPr>
          <w:rStyle w:val="Emphasis"/>
        </w:rPr>
        <w:t>51 doctors</w:t>
      </w:r>
      <w:r w:rsidRPr="008F682A">
        <w:rPr>
          <w:rStyle w:val="StyleUnderline"/>
        </w:rPr>
        <w:t xml:space="preserve"> for Liberia’s population of </w:t>
      </w:r>
      <w:r w:rsidRPr="008F682A">
        <w:rPr>
          <w:rStyle w:val="Emphasis"/>
        </w:rPr>
        <w:t>4.5 million</w:t>
      </w:r>
      <w:r w:rsidRPr="002B6104">
        <w:rPr>
          <w:sz w:val="16"/>
        </w:rPr>
        <w:t xml:space="preserve"> (0.1 per 1,000 people</w:t>
      </w:r>
      <w:r w:rsidRPr="008F682A">
        <w:rPr>
          <w:rStyle w:val="StyleUnderline"/>
        </w:rPr>
        <w:t xml:space="preserve">) and </w:t>
      </w:r>
      <w:r w:rsidRPr="008F682A">
        <w:rPr>
          <w:rStyle w:val="Emphasis"/>
        </w:rPr>
        <w:t xml:space="preserve">136 doctors </w:t>
      </w:r>
      <w:r w:rsidRPr="008F682A">
        <w:rPr>
          <w:rStyle w:val="StyleUnderline"/>
        </w:rPr>
        <w:t xml:space="preserve">for Sierra Leone’s </w:t>
      </w:r>
      <w:r w:rsidRPr="008F682A">
        <w:rPr>
          <w:rStyle w:val="Emphasis"/>
        </w:rPr>
        <w:t>6 million people</w:t>
      </w:r>
      <w:r w:rsidRPr="002B6104">
        <w:rPr>
          <w:sz w:val="16"/>
        </w:rPr>
        <w:t xml:space="preserve"> (0.2 per 1,000). Ethiopia has 0.2 doctors per 1,000 and Uganda has 0.12 doctors per 1,000 inhabitants, while South Africa and Egypt, at 4.3 and 2.8 per 1,000 respectively, have better ratios. In search of greener pastures “</w:t>
      </w:r>
      <w:r w:rsidRPr="008F682A">
        <w:rPr>
          <w:rStyle w:val="StyleUnderline"/>
        </w:rPr>
        <w:t xml:space="preserve">About 44% of WHO member states have less than one doctor per 1,000 population,” </w:t>
      </w:r>
      <w:r w:rsidRPr="002B6104">
        <w:rPr>
          <w:sz w:val="16"/>
        </w:rPr>
        <w:t>reported the health body in 2015. “</w:t>
      </w:r>
      <w:r w:rsidRPr="008F682A">
        <w:rPr>
          <w:rStyle w:val="StyleUnderline"/>
        </w:rPr>
        <w:t xml:space="preserve">Countries with the </w:t>
      </w:r>
      <w:r w:rsidRPr="008F682A">
        <w:rPr>
          <w:rStyle w:val="Emphasis"/>
        </w:rPr>
        <w:t>lowest relative need</w:t>
      </w:r>
      <w:r w:rsidRPr="008F682A">
        <w:rPr>
          <w:rStyle w:val="StyleUnderline"/>
        </w:rPr>
        <w:t xml:space="preserve"> have the </w:t>
      </w:r>
      <w:r w:rsidRPr="008F682A">
        <w:rPr>
          <w:rStyle w:val="Emphasis"/>
        </w:rPr>
        <w:t>highest numbers</w:t>
      </w:r>
      <w:r w:rsidRPr="008F682A">
        <w:rPr>
          <w:rStyle w:val="StyleUnderline"/>
        </w:rPr>
        <w:t xml:space="preserve"> of health workers, while those with the </w:t>
      </w:r>
      <w:r w:rsidRPr="008F682A">
        <w:rPr>
          <w:rStyle w:val="Emphasis"/>
        </w:rPr>
        <w:t>greatest burden</w:t>
      </w:r>
      <w:r w:rsidRPr="008F682A">
        <w:rPr>
          <w:rStyle w:val="StyleUnderline"/>
        </w:rPr>
        <w:t xml:space="preserve"> of disease must make do with a </w:t>
      </w:r>
      <w:r w:rsidRPr="008F682A">
        <w:rPr>
          <w:rStyle w:val="Emphasis"/>
        </w:rPr>
        <w:t>much smaller health workforce</w:t>
      </w:r>
      <w:r w:rsidRPr="008F682A">
        <w:rPr>
          <w:rStyle w:val="StyleUnderline"/>
        </w:rPr>
        <w:t>.</w:t>
      </w:r>
      <w:r w:rsidRPr="002B6104">
        <w:rPr>
          <w:sz w:val="16"/>
        </w:rPr>
        <w:t xml:space="preserve">” </w:t>
      </w:r>
      <w:r w:rsidRPr="002B6104">
        <w:rPr>
          <w:rStyle w:val="StyleUnderline"/>
        </w:rPr>
        <w:t xml:space="preserve">Africa bears “more than 24% of the global burden of disease, but has access to only </w:t>
      </w:r>
      <w:r w:rsidRPr="002B6104">
        <w:rPr>
          <w:rStyle w:val="Emphasis"/>
        </w:rPr>
        <w:t>3%</w:t>
      </w:r>
      <w:r w:rsidRPr="002B6104">
        <w:rPr>
          <w:rStyle w:val="StyleUnderline"/>
        </w:rPr>
        <w:t xml:space="preserve"> of health workers and less than 1% of the world’s financial resources,”</w:t>
      </w:r>
      <w:r w:rsidRPr="002B6104">
        <w:rPr>
          <w:sz w:val="16"/>
        </w:rPr>
        <w:t xml:space="preserve"> according to WHO. The poor state of health systems in many African countries is another red flag to medical professionals. Even before Ebola hit Guinea, Liberia and Sierra Leone in 2014, </w:t>
      </w:r>
      <w:r w:rsidRPr="002B6104">
        <w:rPr>
          <w:rStyle w:val="StyleUnderline"/>
        </w:rPr>
        <w:t xml:space="preserve">up to </w:t>
      </w:r>
      <w:r w:rsidRPr="002B6104">
        <w:rPr>
          <w:rStyle w:val="Emphasis"/>
        </w:rPr>
        <w:t>57% of facilities</w:t>
      </w:r>
      <w:r w:rsidRPr="002B6104">
        <w:rPr>
          <w:rStyle w:val="StyleUnderline"/>
        </w:rPr>
        <w:t xml:space="preserve"> in these countries were in poor condition, with “poor service readiness,” meaning “lack of diagnostics and essential medicines in many facilities,” noted WHO.</w:t>
      </w:r>
    </w:p>
    <w:p w14:paraId="02026178" w14:textId="77777777" w:rsidR="0023288D" w:rsidRDefault="0023288D" w:rsidP="0023288D"/>
    <w:p w14:paraId="3061ECF8" w14:textId="77777777" w:rsidR="0023288D" w:rsidRDefault="0023288D" w:rsidP="0023288D">
      <w:pPr>
        <w:pStyle w:val="Heading3"/>
      </w:pPr>
      <w:r>
        <w:t xml:space="preserve">2NC Link – High Skilled Migration – Africa </w:t>
      </w:r>
    </w:p>
    <w:p w14:paraId="37CCBEAA" w14:textId="77777777" w:rsidR="0023288D" w:rsidRDefault="0023288D" w:rsidP="0023288D">
      <w:pPr>
        <w:pStyle w:val="Heading4"/>
      </w:pPr>
      <w:r>
        <w:t>Migration of high skilled workers causes a shortage of workers and decrease in the level of education</w:t>
      </w:r>
    </w:p>
    <w:p w14:paraId="44BB3EB3" w14:textId="77777777" w:rsidR="0023288D" w:rsidRDefault="0023288D" w:rsidP="0023288D">
      <w:proofErr w:type="spellStart"/>
      <w:r w:rsidRPr="00BD4615">
        <w:rPr>
          <w:rStyle w:val="Style13ptBold"/>
        </w:rPr>
        <w:t>Biakolo</w:t>
      </w:r>
      <w:proofErr w:type="spellEnd"/>
      <w:r w:rsidRPr="00BD4615">
        <w:rPr>
          <w:rStyle w:val="Style13ptBold"/>
        </w:rPr>
        <w:t xml:space="preserve"> ’17</w:t>
      </w:r>
      <w:r>
        <w:t xml:space="preserve"> (</w:t>
      </w:r>
      <w:proofErr w:type="spellStart"/>
      <w:r>
        <w:t>Kovie</w:t>
      </w:r>
      <w:proofErr w:type="spellEnd"/>
      <w:r w:rsidRPr="00BD4615">
        <w:t xml:space="preserve"> </w:t>
      </w:r>
      <w:proofErr w:type="spellStart"/>
      <w:r>
        <w:t>Biakolo</w:t>
      </w:r>
      <w:proofErr w:type="spellEnd"/>
      <w:r>
        <w:t xml:space="preserve">, January 13, 2017, author, Boston Globe, </w:t>
      </w:r>
      <w:r w:rsidRPr="00BD4615">
        <w:t>Brain drain, brain waste — immigration policy gone wrong</w:t>
      </w:r>
      <w:r>
        <w:t xml:space="preserve">, </w:t>
      </w:r>
      <w:r w:rsidRPr="00BD4615">
        <w:t>https://www.bostonglobe.com/ideas/2017/01/13/brain-africa/fMOJMnCytxEVRcV0YDHRCP/story.html</w:t>
      </w:r>
      <w:r>
        <w:t>)</w:t>
      </w:r>
    </w:p>
    <w:p w14:paraId="5E6122AE" w14:textId="77777777" w:rsidR="0023288D" w:rsidRDefault="0023288D" w:rsidP="0023288D">
      <w:pPr>
        <w:rPr>
          <w:rStyle w:val="StyleUnderline"/>
        </w:rPr>
      </w:pPr>
      <w:r w:rsidRPr="000E1E75">
        <w:rPr>
          <w:sz w:val="16"/>
        </w:rPr>
        <w:t xml:space="preserve">When time-limited visas expire, professionals often find themselves in limbo — unable to obtain permanent jobs in the United States but overqualified for what limited opportunities await in their countries of origin. </w:t>
      </w:r>
      <w:r w:rsidRPr="00556289">
        <w:rPr>
          <w:rStyle w:val="StyleUnderline"/>
          <w:highlight w:val="cyan"/>
        </w:rPr>
        <w:t xml:space="preserve">The conundrum is particularly acute for </w:t>
      </w:r>
      <w:r w:rsidRPr="00556289">
        <w:rPr>
          <w:rStyle w:val="StyleUnderline"/>
        </w:rPr>
        <w:t xml:space="preserve">foreign-born </w:t>
      </w:r>
      <w:r w:rsidRPr="00556289">
        <w:rPr>
          <w:rStyle w:val="StyleUnderline"/>
          <w:highlight w:val="cyan"/>
        </w:rPr>
        <w:t>Africans</w:t>
      </w:r>
      <w:r w:rsidRPr="00556289">
        <w:rPr>
          <w:rStyle w:val="StyleUnderline"/>
        </w:rPr>
        <w:t>, whose home nations might be in turmoil</w:t>
      </w:r>
      <w:r w:rsidRPr="000E1E75">
        <w:rPr>
          <w:rStyle w:val="StyleUnderline"/>
        </w:rPr>
        <w:t xml:space="preserve">. </w:t>
      </w:r>
      <w:r w:rsidRPr="00556289">
        <w:rPr>
          <w:rStyle w:val="StyleUnderline"/>
          <w:highlight w:val="cyan"/>
        </w:rPr>
        <w:t>While they work out their options, neither the United States nor their countries of origin get the full benefit of their skills.</w:t>
      </w:r>
      <w:r w:rsidRPr="000E1E75">
        <w:rPr>
          <w:rStyle w:val="StyleUnderline"/>
        </w:rPr>
        <w:t xml:space="preserve"> </w:t>
      </w:r>
      <w:r w:rsidRPr="00556289">
        <w:rPr>
          <w:rStyle w:val="StyleUnderline"/>
          <w:highlight w:val="cyan"/>
        </w:rPr>
        <w:t>What results is</w:t>
      </w:r>
      <w:r w:rsidRPr="00556289">
        <w:rPr>
          <w:rStyle w:val="StyleUnderline"/>
        </w:rPr>
        <w:t xml:space="preserve">n’t just a loss of brainpower from the developing world. It’s also </w:t>
      </w:r>
      <w:r w:rsidRPr="00556289">
        <w:rPr>
          <w:rStyle w:val="StyleUnderline"/>
          <w:highlight w:val="cyan"/>
        </w:rPr>
        <w:t xml:space="preserve">a </w:t>
      </w:r>
      <w:r w:rsidRPr="00556289">
        <w:rPr>
          <w:rStyle w:val="Emphasis"/>
          <w:highlight w:val="cyan"/>
        </w:rPr>
        <w:t>brain waste</w:t>
      </w:r>
      <w:r w:rsidRPr="00556289">
        <w:rPr>
          <w:rStyle w:val="StyleUnderline"/>
        </w:rPr>
        <w:t xml:space="preserve">, as carefully cultivated human knowledge goes underused. </w:t>
      </w:r>
      <w:r w:rsidRPr="00556289">
        <w:rPr>
          <w:rStyle w:val="StyleUnderline"/>
          <w:highlight w:val="cyan"/>
        </w:rPr>
        <w:t>The controversy over brain drain in Africa is well documented</w:t>
      </w:r>
      <w:r w:rsidRPr="000E1E75">
        <w:rPr>
          <w:rStyle w:val="StyleUnderline"/>
        </w:rPr>
        <w:t>.</w:t>
      </w:r>
      <w:r w:rsidRPr="000E1E75">
        <w:rPr>
          <w:sz w:val="16"/>
        </w:rPr>
        <w:t xml:space="preserve"> The number of African migrants doubled between 1980 and 2010, reaching over 30 million people in 2014, according to the World Bank. </w:t>
      </w:r>
      <w:r w:rsidRPr="00556289">
        <w:rPr>
          <w:rStyle w:val="StyleUnderline"/>
          <w:highlight w:val="cyan"/>
        </w:rPr>
        <w:t>Those who reach the United States are disproportionately educated</w:t>
      </w:r>
      <w:r w:rsidRPr="000E1E75">
        <w:rPr>
          <w:rStyle w:val="StyleUnderline"/>
        </w:rPr>
        <w:t>.</w:t>
      </w:r>
      <w:r w:rsidRPr="000E1E75">
        <w:rPr>
          <w:sz w:val="16"/>
        </w:rPr>
        <w:t xml:space="preserve"> Over 41 percent of foreign-born Africans in the United States have bachelor’s degrees or higher, as compared to 28 percent of the total foreign-born population. </w:t>
      </w:r>
      <w:r w:rsidRPr="00556289">
        <w:rPr>
          <w:rStyle w:val="StyleUnderline"/>
          <w:highlight w:val="cyan"/>
        </w:rPr>
        <w:t>While the remittances such immigrants send back are welcome, the exodus of educated people is keenly felt at home.</w:t>
      </w:r>
      <w:r w:rsidRPr="000E1E75">
        <w:rPr>
          <w:rStyle w:val="StyleUnderline"/>
        </w:rPr>
        <w:t xml:space="preserve"> </w:t>
      </w:r>
      <w:r w:rsidRPr="000E1E75">
        <w:rPr>
          <w:sz w:val="16"/>
        </w:rPr>
        <w:t xml:space="preserve">A UN report recently found that one in nine Africans with a college degree lived in North America and Europe. </w:t>
      </w:r>
      <w:r w:rsidRPr="00556289">
        <w:rPr>
          <w:rStyle w:val="StyleUnderline"/>
          <w:highlight w:val="cyan"/>
        </w:rPr>
        <w:t xml:space="preserve">These migrant professionals create shortages in their home countries, especially in </w:t>
      </w:r>
      <w:r w:rsidRPr="00556289">
        <w:rPr>
          <w:rStyle w:val="StyleUnderline"/>
        </w:rPr>
        <w:t xml:space="preserve">the fields of </w:t>
      </w:r>
      <w:r w:rsidRPr="00556289">
        <w:rPr>
          <w:rStyle w:val="StyleUnderline"/>
          <w:highlight w:val="cyan"/>
        </w:rPr>
        <w:t xml:space="preserve">medicine </w:t>
      </w:r>
      <w:r w:rsidRPr="00556289">
        <w:rPr>
          <w:rStyle w:val="StyleUnderline"/>
        </w:rPr>
        <w:t>and education</w:t>
      </w:r>
      <w:r w:rsidRPr="000E1E75">
        <w:rPr>
          <w:rStyle w:val="StyleUnderline"/>
        </w:rPr>
        <w:t>. By contributing to the advancement of the countries that they live and work in, they may exacerbate the distance between advanced and developing economies.</w:t>
      </w:r>
    </w:p>
    <w:p w14:paraId="0D0DEA03" w14:textId="77777777" w:rsidR="00F6437C" w:rsidRDefault="00F6437C" w:rsidP="00F6437C">
      <w:pPr>
        <w:shd w:val="clear" w:color="auto" w:fill="FFFFFF"/>
        <w:spacing w:after="0" w:line="240" w:lineRule="auto"/>
        <w:rPr>
          <w:rFonts w:ascii="Roboto" w:eastAsia="Times New Roman" w:hAnsi="Roboto"/>
          <w:color w:val="404042"/>
        </w:rPr>
      </w:pPr>
    </w:p>
    <w:p w14:paraId="5B383C7E" w14:textId="42FD9237" w:rsidR="00711139" w:rsidRDefault="00412E0C" w:rsidP="00412E0C">
      <w:pPr>
        <w:pStyle w:val="Heading3"/>
      </w:pPr>
      <w:r>
        <w:t>remittances</w:t>
      </w:r>
    </w:p>
    <w:p w14:paraId="14DF0D5E" w14:textId="6794253C" w:rsidR="00412E0C" w:rsidRDefault="00412E0C" w:rsidP="00412E0C">
      <w:pPr>
        <w:pStyle w:val="Heading4"/>
        <w:numPr>
          <w:ilvl w:val="0"/>
          <w:numId w:val="21"/>
        </w:numPr>
      </w:pPr>
      <w:r>
        <w:t xml:space="preserve">Their </w:t>
      </w:r>
      <w:proofErr w:type="spellStart"/>
      <w:r>
        <w:t>Chami</w:t>
      </w:r>
      <w:proofErr w:type="spellEnd"/>
      <w:r>
        <w:t xml:space="preserve"> card isn’t contextual to African economies</w:t>
      </w:r>
    </w:p>
    <w:p w14:paraId="3965645C" w14:textId="297939C9" w:rsidR="00412E0C" w:rsidRDefault="00412E0C" w:rsidP="00412E0C">
      <w:pPr>
        <w:pStyle w:val="Heading4"/>
        <w:numPr>
          <w:ilvl w:val="0"/>
          <w:numId w:val="21"/>
        </w:numPr>
      </w:pPr>
      <w:r>
        <w:t xml:space="preserve">remittances can’t solve disease, this add on makes 0 sense </w:t>
      </w:r>
    </w:p>
    <w:p w14:paraId="31A1DBC7" w14:textId="71091EF6" w:rsidR="00412E0C" w:rsidRDefault="00412E0C" w:rsidP="00412E0C">
      <w:pPr>
        <w:pStyle w:val="Heading3"/>
      </w:pPr>
      <w:r>
        <w:t>Increasing foreign nurses in the US</w:t>
      </w:r>
      <w:r w:rsidRPr="00AC36F0">
        <w:t xml:space="preserve"> </w:t>
      </w:r>
      <w:r>
        <w:t>is the only hope for effective HIV/AIDs treatment</w:t>
      </w:r>
    </w:p>
    <w:p w14:paraId="05F5B6FC" w14:textId="594B0974" w:rsidR="00412E0C" w:rsidRDefault="00412E0C" w:rsidP="00412E0C">
      <w:pPr>
        <w:pStyle w:val="Heading4"/>
        <w:numPr>
          <w:ilvl w:val="0"/>
          <w:numId w:val="22"/>
        </w:numPr>
      </w:pPr>
      <w:r>
        <w:t xml:space="preserve">Their Roberts </w:t>
      </w:r>
      <w:proofErr w:type="spellStart"/>
      <w:r>
        <w:t>ev</w:t>
      </w:r>
      <w:proofErr w:type="spellEnd"/>
      <w:r>
        <w:t xml:space="preserve"> isn’t contextual to African nurses being key, the only specific group they bring up is Filipino nurses</w:t>
      </w:r>
    </w:p>
    <w:p w14:paraId="1153DCD1" w14:textId="16353780" w:rsidR="00412E0C" w:rsidRPr="00205CFF" w:rsidRDefault="00412E0C" w:rsidP="00205CFF">
      <w:pPr>
        <w:pStyle w:val="Heading4"/>
        <w:numPr>
          <w:ilvl w:val="0"/>
          <w:numId w:val="22"/>
        </w:numPr>
      </w:pPr>
      <w:r w:rsidRPr="00205CFF">
        <w:t xml:space="preserve">African nurses </w:t>
      </w:r>
      <w:r w:rsidR="00947D6E" w:rsidRPr="00205CFF">
        <w:t xml:space="preserve">are specifically </w:t>
      </w:r>
      <w:r w:rsidR="00D81927" w:rsidRPr="00205CFF">
        <w:t xml:space="preserve">key to disease spread in </w:t>
      </w:r>
      <w:proofErr w:type="spellStart"/>
      <w:r w:rsidR="00D81927" w:rsidRPr="00205CFF">
        <w:t>Sub-saharan</w:t>
      </w:r>
      <w:proofErr w:type="spellEnd"/>
      <w:r w:rsidR="00D81927" w:rsidRPr="00205CFF">
        <w:t xml:space="preserve"> Africa</w:t>
      </w:r>
      <w:r w:rsidR="00205CFF" w:rsidRPr="00205CFF">
        <w:t xml:space="preserve"> that’s the 1nc Ethers </w:t>
      </w:r>
      <w:proofErr w:type="spellStart"/>
      <w:r w:rsidR="00205CFF" w:rsidRPr="00205CFF">
        <w:t>ev</w:t>
      </w:r>
      <w:proofErr w:type="spellEnd"/>
    </w:p>
    <w:p w14:paraId="3A38A7CA" w14:textId="67D27EB5" w:rsidR="00412E0C" w:rsidRPr="00412E0C" w:rsidRDefault="00412E0C" w:rsidP="00412E0C">
      <w:pPr>
        <w:pStyle w:val="Heading4"/>
        <w:ind w:left="720"/>
      </w:pPr>
    </w:p>
    <w:p w14:paraId="23265EE2" w14:textId="77777777" w:rsidR="003C24E7" w:rsidRDefault="003C24E7" w:rsidP="003C24E7">
      <w:pPr>
        <w:pStyle w:val="Heading2"/>
      </w:pPr>
      <w:r w:rsidRPr="003C24E7">
        <w:t>Parole CP</w:t>
      </w:r>
    </w:p>
    <w:p w14:paraId="1212C97D" w14:textId="77777777" w:rsidR="003C24E7" w:rsidRDefault="003C24E7" w:rsidP="003C24E7">
      <w:pPr>
        <w:pStyle w:val="Heading3"/>
      </w:pPr>
      <w:r>
        <w:t>Notes:</w:t>
      </w:r>
    </w:p>
    <w:p w14:paraId="75C87B87" w14:textId="77777777" w:rsidR="003C24E7" w:rsidRPr="003C24E7" w:rsidRDefault="003C24E7" w:rsidP="003C24E7">
      <w:pPr>
        <w:pStyle w:val="Heading4"/>
      </w:pPr>
      <w:r>
        <w:t xml:space="preserve">the only real solvency </w:t>
      </w:r>
      <w:proofErr w:type="spellStart"/>
      <w:r>
        <w:t>defs</w:t>
      </w:r>
      <w:proofErr w:type="spellEnd"/>
      <w:r>
        <w:t xml:space="preserve"> they made is a lack of certainty/ nurses need benefits specifically because high risk job- you can fiat out of that. They have no permanency key warrant in the 1ac. Have fun!</w:t>
      </w:r>
    </w:p>
    <w:p w14:paraId="2737CFF3" w14:textId="77777777" w:rsidR="003C24E7" w:rsidRPr="003C24E7" w:rsidRDefault="003C24E7" w:rsidP="003C24E7">
      <w:pPr>
        <w:pStyle w:val="Heading3"/>
      </w:pPr>
      <w:r>
        <w:t>1NC</w:t>
      </w:r>
    </w:p>
    <w:p w14:paraId="233151F4" w14:textId="77777777" w:rsidR="003C24E7" w:rsidRDefault="003C24E7" w:rsidP="003C24E7">
      <w:pPr>
        <w:pStyle w:val="Heading4"/>
      </w:pPr>
      <w:r>
        <w:t xml:space="preserve">Text: The United States federal government should grant parole status to nurses for 2 years. Upon expiration, the United States federal government should indefinitely renew the parole status. </w:t>
      </w:r>
    </w:p>
    <w:p w14:paraId="3621CBB8" w14:textId="77777777" w:rsidR="003C24E7" w:rsidRPr="00B519DC" w:rsidRDefault="003C24E7" w:rsidP="003C24E7"/>
    <w:p w14:paraId="49910FA9" w14:textId="77777777" w:rsidR="003C24E7" w:rsidRPr="00705472" w:rsidRDefault="003C24E7" w:rsidP="003C24E7">
      <w:pPr>
        <w:pStyle w:val="Heading4"/>
      </w:pPr>
      <w:r>
        <w:t xml:space="preserve">Parole </w:t>
      </w:r>
      <w:r>
        <w:rPr>
          <w:u w:val="single"/>
        </w:rPr>
        <w:t>solves</w:t>
      </w:r>
      <w:r>
        <w:t xml:space="preserve"> – its </w:t>
      </w:r>
      <w:r>
        <w:rPr>
          <w:u w:val="single"/>
        </w:rPr>
        <w:t>flexible</w:t>
      </w:r>
      <w:r>
        <w:t xml:space="preserve"> and </w:t>
      </w:r>
      <w:r>
        <w:rPr>
          <w:u w:val="single"/>
        </w:rPr>
        <w:t>insulated</w:t>
      </w:r>
      <w:r>
        <w:t xml:space="preserve"> from congressional and judicial interference</w:t>
      </w:r>
    </w:p>
    <w:p w14:paraId="5D129A9D" w14:textId="77777777" w:rsidR="003C24E7" w:rsidRPr="00CA1FFC" w:rsidRDefault="003C24E7" w:rsidP="003C24E7">
      <w:pPr>
        <w:rPr>
          <w:sz w:val="16"/>
          <w:szCs w:val="16"/>
        </w:rPr>
      </w:pPr>
      <w:proofErr w:type="spellStart"/>
      <w:r w:rsidRPr="00F9009E">
        <w:rPr>
          <w:rStyle w:val="Style13ptBold"/>
        </w:rPr>
        <w:t>Benach</w:t>
      </w:r>
      <w:proofErr w:type="spellEnd"/>
      <w:r w:rsidRPr="00F9009E">
        <w:rPr>
          <w:rStyle w:val="Style13ptBold"/>
        </w:rPr>
        <w:t xml:space="preserve"> 15</w:t>
      </w:r>
      <w:r w:rsidRPr="00F9009E">
        <w:t xml:space="preserve"> </w:t>
      </w:r>
      <w:r w:rsidRPr="00CA1FFC">
        <w:rPr>
          <w:sz w:val="16"/>
          <w:szCs w:val="16"/>
        </w:rPr>
        <w:t xml:space="preserve">(Ava, Immigration lawyer and founding partner of </w:t>
      </w:r>
      <w:proofErr w:type="spellStart"/>
      <w:r w:rsidRPr="00CA1FFC">
        <w:rPr>
          <w:sz w:val="16"/>
          <w:szCs w:val="16"/>
        </w:rPr>
        <w:t>Benach</w:t>
      </w:r>
      <w:proofErr w:type="spellEnd"/>
      <w:r w:rsidRPr="00CA1FFC">
        <w:rPr>
          <w:sz w:val="16"/>
          <w:szCs w:val="16"/>
        </w:rPr>
        <w:t xml:space="preserve"> Collopy.  "Using Parole in Executive Action- </w:t>
      </w:r>
      <w:proofErr w:type="spellStart"/>
      <w:r w:rsidRPr="00CA1FFC">
        <w:rPr>
          <w:sz w:val="16"/>
          <w:szCs w:val="16"/>
        </w:rPr>
        <w:t>Benach</w:t>
      </w:r>
      <w:proofErr w:type="spellEnd"/>
      <w:r w:rsidRPr="00CA1FFC">
        <w:rPr>
          <w:sz w:val="16"/>
          <w:szCs w:val="16"/>
        </w:rPr>
        <w:t xml:space="preserve"> Collopy LLP," </w:t>
      </w:r>
      <w:proofErr w:type="spellStart"/>
      <w:r w:rsidRPr="00CA1FFC">
        <w:rPr>
          <w:sz w:val="16"/>
          <w:szCs w:val="16"/>
        </w:rPr>
        <w:t>Benach</w:t>
      </w:r>
      <w:proofErr w:type="spellEnd"/>
      <w:r w:rsidRPr="00CA1FFC">
        <w:rPr>
          <w:sz w:val="16"/>
          <w:szCs w:val="16"/>
        </w:rPr>
        <w:t xml:space="preserve"> Collopy LLP, 2-18-2015, </w:t>
      </w:r>
      <w:hyperlink r:id="rId23" w:history="1">
        <w:r w:rsidRPr="00CA1FFC">
          <w:rPr>
            <w:rStyle w:val="Hyperlink"/>
            <w:sz w:val="16"/>
            <w:szCs w:val="16"/>
          </w:rPr>
          <w:t>http://www.benachcollopy.com/2015/02/hanen-parole-solve-administrations-executive-action-quandry/</w:t>
        </w:r>
      </w:hyperlink>
      <w:r w:rsidRPr="00CA1FFC">
        <w:rPr>
          <w:sz w:val="16"/>
          <w:szCs w:val="16"/>
        </w:rPr>
        <w:t xml:space="preserve">) </w:t>
      </w:r>
    </w:p>
    <w:p w14:paraId="2DC2592B" w14:textId="77777777" w:rsidR="003C24E7" w:rsidRPr="00857005" w:rsidRDefault="003C24E7" w:rsidP="003C24E7">
      <w:r w:rsidRPr="00F9009E">
        <w:rPr>
          <w:rStyle w:val="StyleUnderline"/>
        </w:rPr>
        <w:t>The Texas judge’s decision to enjoin the government</w:t>
      </w:r>
      <w:r>
        <w:rPr>
          <w:rStyle w:val="StyleUnderline"/>
        </w:rPr>
        <w:t xml:space="preserve"> </w:t>
      </w:r>
      <w:r w:rsidRPr="00F9009E">
        <w:rPr>
          <w:rStyle w:val="StyleUnderline"/>
        </w:rPr>
        <w:t xml:space="preserve">from implementing </w:t>
      </w:r>
      <w:r w:rsidRPr="00026C83">
        <w:rPr>
          <w:sz w:val="12"/>
        </w:rPr>
        <w:t xml:space="preserve">DAPA and extended </w:t>
      </w:r>
      <w:r w:rsidRPr="00F9009E">
        <w:rPr>
          <w:rStyle w:val="StyleUnderline"/>
        </w:rPr>
        <w:t>DACA has brought the administration’s executive action program to a screeching halt</w:t>
      </w:r>
      <w:r w:rsidRPr="00026C83">
        <w:rPr>
          <w:sz w:val="12"/>
        </w:rPr>
        <w:t xml:space="preserve"> just as thousands were getting ready to file for extended DACA today, February 18, 2015. Instead, people are trying to unearth the procedures for seeking a “stay of the stay” at the Fifth Circuit. Media reports have already surfaced that the administration will not seek emergency review of the stay, raising the specter that the entire executive action program will be on hold for many months. </w:t>
      </w:r>
      <w:r w:rsidRPr="00F9009E">
        <w:rPr>
          <w:rStyle w:val="StyleUnderline"/>
        </w:rPr>
        <w:t>Perhaps, there is a silver lining here.</w:t>
      </w:r>
      <w:r>
        <w:rPr>
          <w:rStyle w:val="StyleUnderline"/>
        </w:rPr>
        <w:t xml:space="preserve"> </w:t>
      </w:r>
      <w:r w:rsidRPr="00F9009E">
        <w:rPr>
          <w:rStyle w:val="StyleUnderline"/>
        </w:rPr>
        <w:t>Perhaps, the administration gets a chance to revisit an option that was surely presented to it</w:t>
      </w:r>
      <w:r w:rsidRPr="00026C83">
        <w:rPr>
          <w:sz w:val="12"/>
        </w:rPr>
        <w:t xml:space="preserve">, but just as surely rejected by the administration as too far-reaching. Ironically, </w:t>
      </w:r>
      <w:r w:rsidRPr="00F9009E">
        <w:rPr>
          <w:rStyle w:val="StyleUnderline"/>
        </w:rPr>
        <w:t xml:space="preserve">this alternative approach would have been on </w:t>
      </w:r>
      <w:r w:rsidRPr="00F9009E">
        <w:rPr>
          <w:rStyle w:val="Emphasis"/>
        </w:rPr>
        <w:t>far more solid legal ground</w:t>
      </w:r>
      <w:r w:rsidRPr="00F9009E">
        <w:rPr>
          <w:rStyle w:val="StyleUnderline"/>
        </w:rPr>
        <w:t xml:space="preserve"> than the expansion of deferred action.</w:t>
      </w:r>
      <w:r>
        <w:rPr>
          <w:rStyle w:val="StyleUnderline"/>
        </w:rPr>
        <w:t xml:space="preserve"> </w:t>
      </w:r>
      <w:r w:rsidRPr="00F9009E">
        <w:rPr>
          <w:rStyle w:val="StyleUnderline"/>
        </w:rPr>
        <w:t>We are referring to “parole.”</w:t>
      </w:r>
      <w:r>
        <w:rPr>
          <w:rStyle w:val="StyleUnderline"/>
        </w:rPr>
        <w:t xml:space="preserve"> </w:t>
      </w:r>
      <w:r w:rsidRPr="00705472">
        <w:rPr>
          <w:rStyle w:val="StyleUnderline"/>
          <w:highlight w:val="cyan"/>
        </w:rPr>
        <w:t>Parole is the authority to</w:t>
      </w:r>
      <w:r w:rsidRPr="00F9009E">
        <w:rPr>
          <w:rStyle w:val="StyleUnderline"/>
        </w:rPr>
        <w:t xml:space="preserve"> inspect and </w:t>
      </w:r>
      <w:r w:rsidRPr="00705472">
        <w:rPr>
          <w:rStyle w:val="StyleUnderline"/>
          <w:highlight w:val="cyan"/>
        </w:rPr>
        <w:t>allow to enter any person</w:t>
      </w:r>
      <w:r w:rsidRPr="00F9009E">
        <w:rPr>
          <w:rStyle w:val="StyleUnderline"/>
        </w:rPr>
        <w:t xml:space="preserve"> that is </w:t>
      </w:r>
      <w:r w:rsidRPr="00705472">
        <w:rPr>
          <w:rStyle w:val="StyleUnderline"/>
          <w:highlight w:val="cyan"/>
        </w:rPr>
        <w:t>ineligible for admission</w:t>
      </w:r>
      <w:r w:rsidRPr="00F9009E">
        <w:rPr>
          <w:rStyle w:val="StyleUnderline"/>
        </w:rPr>
        <w:t>.</w:t>
      </w:r>
      <w:r>
        <w:rPr>
          <w:rStyle w:val="StyleUnderline"/>
        </w:rPr>
        <w:t xml:space="preserve"> </w:t>
      </w:r>
      <w:r w:rsidRPr="00705472">
        <w:rPr>
          <w:rStyle w:val="Emphasis"/>
          <w:highlight w:val="cyan"/>
        </w:rPr>
        <w:t>Congress has granted the executive</w:t>
      </w:r>
      <w:r w:rsidRPr="00F9009E">
        <w:rPr>
          <w:rStyle w:val="Emphasis"/>
        </w:rPr>
        <w:t xml:space="preserve"> branch with </w:t>
      </w:r>
      <w:r w:rsidRPr="00705472">
        <w:rPr>
          <w:rStyle w:val="Emphasis"/>
          <w:highlight w:val="cyan"/>
        </w:rPr>
        <w:t>broad discretionary</w:t>
      </w:r>
      <w:r w:rsidRPr="00F9009E">
        <w:rPr>
          <w:rStyle w:val="Emphasis"/>
        </w:rPr>
        <w:t xml:space="preserve"> parole </w:t>
      </w:r>
      <w:r w:rsidRPr="00705472">
        <w:rPr>
          <w:rStyle w:val="Emphasis"/>
          <w:highlight w:val="cyan"/>
        </w:rPr>
        <w:t>authority</w:t>
      </w:r>
      <w:r w:rsidRPr="00F9009E">
        <w:rPr>
          <w:rStyle w:val="StyleUnderline"/>
        </w:rPr>
        <w:t>.</w:t>
      </w:r>
      <w:r>
        <w:rPr>
          <w:rStyle w:val="StyleUnderline"/>
        </w:rPr>
        <w:t xml:space="preserve"> </w:t>
      </w:r>
      <w:r w:rsidRPr="00705472">
        <w:rPr>
          <w:rStyle w:val="StyleUnderline"/>
          <w:highlight w:val="cyan"/>
        </w:rPr>
        <w:t>I</w:t>
      </w:r>
      <w:r w:rsidRPr="00F9009E">
        <w:rPr>
          <w:rStyle w:val="StyleUnderline"/>
        </w:rPr>
        <w:t xml:space="preserve">mmigration &amp; </w:t>
      </w:r>
      <w:r w:rsidRPr="00705472">
        <w:rPr>
          <w:rStyle w:val="StyleUnderline"/>
          <w:highlight w:val="cyan"/>
        </w:rPr>
        <w:t>N</w:t>
      </w:r>
      <w:r w:rsidRPr="00F9009E">
        <w:rPr>
          <w:rStyle w:val="StyleUnderline"/>
        </w:rPr>
        <w:t xml:space="preserve">ationality </w:t>
      </w:r>
      <w:r w:rsidRPr="00705472">
        <w:rPr>
          <w:rStyle w:val="StyleUnderline"/>
          <w:highlight w:val="cyan"/>
        </w:rPr>
        <w:t>A</w:t>
      </w:r>
      <w:r w:rsidRPr="00F9009E">
        <w:rPr>
          <w:rStyle w:val="StyleUnderline"/>
        </w:rPr>
        <w:t>ct</w:t>
      </w:r>
      <w:r w:rsidRPr="00026C83">
        <w:rPr>
          <w:sz w:val="12"/>
        </w:rPr>
        <w:t xml:space="preserve"> </w:t>
      </w:r>
      <w:r w:rsidRPr="00705472">
        <w:rPr>
          <w:rStyle w:val="StyleUnderline"/>
        </w:rPr>
        <w:t xml:space="preserve">Sec. </w:t>
      </w:r>
      <w:r w:rsidRPr="00705472">
        <w:rPr>
          <w:rStyle w:val="StyleUnderline"/>
          <w:highlight w:val="cyan"/>
        </w:rPr>
        <w:t>212</w:t>
      </w:r>
      <w:r w:rsidRPr="00705472">
        <w:rPr>
          <w:rStyle w:val="StyleUnderline"/>
        </w:rPr>
        <w:t>(d)(5)(A)</w:t>
      </w:r>
      <w:r w:rsidRPr="00026C83">
        <w:rPr>
          <w:sz w:val="12"/>
        </w:rPr>
        <w:t xml:space="preserve"> </w:t>
      </w:r>
      <w:r w:rsidRPr="00705472">
        <w:rPr>
          <w:rStyle w:val="StyleUnderline"/>
          <w:highlight w:val="cyan"/>
        </w:rPr>
        <w:t>states</w:t>
      </w:r>
      <w:r w:rsidRPr="00F9009E">
        <w:rPr>
          <w:rStyle w:val="StyleUnderline"/>
        </w:rPr>
        <w:t xml:space="preserve"> that the Secretary of Homeland Security “may . . . in his discretion parole into the United States temporarily </w:t>
      </w:r>
      <w:r w:rsidRPr="00026C83">
        <w:rPr>
          <w:sz w:val="12"/>
        </w:rPr>
        <w:t xml:space="preserve">under such conditions as he may prescribe only on a case-by-case basis </w:t>
      </w:r>
      <w:r w:rsidRPr="00705472">
        <w:rPr>
          <w:rStyle w:val="StyleUnderline"/>
          <w:highlight w:val="cyan"/>
        </w:rPr>
        <w:t>for</w:t>
      </w:r>
      <w:r w:rsidRPr="00F9009E">
        <w:rPr>
          <w:rStyle w:val="StyleUnderline"/>
        </w:rPr>
        <w:t xml:space="preserve"> urgent </w:t>
      </w:r>
      <w:r w:rsidRPr="00705472">
        <w:rPr>
          <w:rStyle w:val="StyleUnderline"/>
          <w:highlight w:val="cyan"/>
        </w:rPr>
        <w:t>humanitarian</w:t>
      </w:r>
      <w:r w:rsidRPr="00F9009E">
        <w:rPr>
          <w:rStyle w:val="StyleUnderline"/>
        </w:rPr>
        <w:t xml:space="preserve"> reasons or significant </w:t>
      </w:r>
      <w:r w:rsidRPr="00705472">
        <w:rPr>
          <w:rStyle w:val="StyleUnderline"/>
          <w:highlight w:val="cyan"/>
        </w:rPr>
        <w:t>public benefit any alien</w:t>
      </w:r>
      <w:r w:rsidRPr="00F9009E">
        <w:rPr>
          <w:rStyle w:val="StyleUnderline"/>
        </w:rPr>
        <w:t xml:space="preserve"> applying for admission to the United States.”</w:t>
      </w:r>
      <w:r>
        <w:rPr>
          <w:rStyle w:val="StyleUnderline"/>
        </w:rPr>
        <w:t xml:space="preserve"> </w:t>
      </w:r>
      <w:r w:rsidRPr="00F9009E">
        <w:rPr>
          <w:rStyle w:val="StyleUnderline"/>
        </w:rPr>
        <w:t xml:space="preserve">This authority would allow the administration to establish a procedure by which </w:t>
      </w:r>
      <w:r w:rsidRPr="00F9009E">
        <w:rPr>
          <w:rStyle w:val="Emphasis"/>
        </w:rPr>
        <w:t xml:space="preserve">individuals </w:t>
      </w:r>
      <w:r w:rsidRPr="00705472">
        <w:rPr>
          <w:rStyle w:val="Emphasis"/>
          <w:highlight w:val="cyan"/>
        </w:rPr>
        <w:t>could apply for admission</w:t>
      </w:r>
      <w:r w:rsidRPr="00F9009E">
        <w:rPr>
          <w:rStyle w:val="Emphasis"/>
        </w:rPr>
        <w:t xml:space="preserve"> and seek parole.</w:t>
      </w:r>
      <w:r>
        <w:rPr>
          <w:rStyle w:val="StyleUnderline"/>
        </w:rPr>
        <w:t xml:space="preserve"> </w:t>
      </w:r>
      <w:r w:rsidRPr="00705472">
        <w:rPr>
          <w:rStyle w:val="StyleUnderline"/>
          <w:highlight w:val="cyan"/>
        </w:rPr>
        <w:t xml:space="preserve">There is </w:t>
      </w:r>
      <w:r w:rsidRPr="00705472">
        <w:rPr>
          <w:rStyle w:val="Emphasis"/>
          <w:highlight w:val="cyan"/>
        </w:rPr>
        <w:t>precedent</w:t>
      </w:r>
      <w:r w:rsidRPr="00705472">
        <w:rPr>
          <w:rStyle w:val="StyleUnderline"/>
          <w:highlight w:val="cyan"/>
        </w:rPr>
        <w:t xml:space="preserve"> for granting parole to individuals who are </w:t>
      </w:r>
      <w:r w:rsidRPr="00CD7007">
        <w:rPr>
          <w:rStyle w:val="Emphasis"/>
          <w:highlight w:val="cyan"/>
        </w:rPr>
        <w:t>already</w:t>
      </w:r>
      <w:r w:rsidRPr="00705472">
        <w:rPr>
          <w:rStyle w:val="StyleUnderline"/>
          <w:highlight w:val="cyan"/>
        </w:rPr>
        <w:t xml:space="preserve"> in the U</w:t>
      </w:r>
      <w:r w:rsidRPr="00F9009E">
        <w:rPr>
          <w:rStyle w:val="StyleUnderline"/>
        </w:rPr>
        <w:t xml:space="preserve">nited </w:t>
      </w:r>
      <w:r w:rsidRPr="00705472">
        <w:rPr>
          <w:rStyle w:val="StyleUnderline"/>
          <w:highlight w:val="cyan"/>
        </w:rPr>
        <w:t>S</w:t>
      </w:r>
      <w:r w:rsidRPr="00F9009E">
        <w:rPr>
          <w:rStyle w:val="StyleUnderline"/>
        </w:rPr>
        <w:t>tates.</w:t>
      </w:r>
      <w:r w:rsidRPr="00026C83">
        <w:rPr>
          <w:sz w:val="12"/>
        </w:rPr>
        <w:t xml:space="preserve"> This process is known as parole in place, which we discussed here in August. It allows an individual already in the U.S. to present themselves for inspection and seek parole without leaving the country. Most recently, parole in place has been used to allow the undocumented relatives of members and veterans of our Armed Forces to obtain lawful immigration status. This option was likely rejected by the administration because once an individual has been paroled into the U.S., they are eligible to adjust status to permanent residence if they are the beneficiary of certain immigrant petitions. By extending parole in place, the administration would have opened the door to permanent residence for thousands of undocumented individuals. It is all but certain that the administration did not want to be accused of granting residence to these individuals. Somehow, it was deemed more politically palatable to place individuals into quasi-limbo deferred action. By shrinking the prize, the administration must have thought that they would have gotten less opposition. How wrong they were again. Congress is on the verge of shutting down the Department of Homeland Security over the administration’s executive action program and, of course, 26 states have filed suit against executive action and convinced a judge to put a stop on the EA program. </w:t>
      </w:r>
      <w:r w:rsidRPr="00F9009E">
        <w:rPr>
          <w:rStyle w:val="StyleUnderline"/>
        </w:rPr>
        <w:t xml:space="preserve">The irony is that </w:t>
      </w:r>
      <w:r w:rsidRPr="00705472">
        <w:rPr>
          <w:rStyle w:val="StyleUnderline"/>
          <w:highlight w:val="cyan"/>
        </w:rPr>
        <w:t>paroling</w:t>
      </w:r>
      <w:r w:rsidRPr="00F9009E">
        <w:rPr>
          <w:rStyle w:val="StyleUnderline"/>
        </w:rPr>
        <w:t xml:space="preserve"> individuals into the U.S. </w:t>
      </w:r>
      <w:r w:rsidRPr="00705472">
        <w:rPr>
          <w:rStyle w:val="StyleUnderline"/>
          <w:highlight w:val="cyan"/>
        </w:rPr>
        <w:t>would</w:t>
      </w:r>
      <w:r w:rsidRPr="00F9009E">
        <w:rPr>
          <w:rStyle w:val="StyleUnderline"/>
        </w:rPr>
        <w:t xml:space="preserve"> have </w:t>
      </w:r>
      <w:r w:rsidRPr="00705472">
        <w:rPr>
          <w:rStyle w:val="StyleUnderline"/>
          <w:highlight w:val="cyan"/>
        </w:rPr>
        <w:t>be</w:t>
      </w:r>
      <w:r w:rsidRPr="00F9009E">
        <w:rPr>
          <w:rStyle w:val="StyleUnderline"/>
        </w:rPr>
        <w:t xml:space="preserve">en </w:t>
      </w:r>
      <w:r w:rsidRPr="00705472">
        <w:rPr>
          <w:rStyle w:val="StyleUnderline"/>
          <w:highlight w:val="cyan"/>
        </w:rPr>
        <w:t>easier to defend legally</w:t>
      </w:r>
      <w:r w:rsidRPr="00F9009E">
        <w:rPr>
          <w:rStyle w:val="StyleUnderline"/>
        </w:rPr>
        <w:t xml:space="preserve"> than the deferred action program</w:t>
      </w:r>
      <w:r w:rsidRPr="00026C83">
        <w:rPr>
          <w:sz w:val="12"/>
        </w:rPr>
        <w:t xml:space="preserve"> has proven to be. A key thread running through Judge Hanen’s decision is that Congress has passed no law giving the President broad authority to use deferred action this way. Such a thing could not be said about parole. As stated above, </w:t>
      </w:r>
      <w:r w:rsidRPr="00F9009E">
        <w:rPr>
          <w:rStyle w:val="StyleUnderline"/>
        </w:rPr>
        <w:t>Congress has given the executive broad authority to parole individuals into the United States.</w:t>
      </w:r>
      <w:r>
        <w:rPr>
          <w:rStyle w:val="StyleUnderline"/>
        </w:rPr>
        <w:t xml:space="preserve"> </w:t>
      </w:r>
      <w:r w:rsidRPr="00F9009E">
        <w:rPr>
          <w:rStyle w:val="StyleUnderline"/>
        </w:rPr>
        <w:t>This authority is placed “in the discretion” of and “under such conditions as he may prescribe” the Secretary of Homeland Security.</w:t>
      </w:r>
      <w:r>
        <w:rPr>
          <w:rStyle w:val="StyleUnderline"/>
        </w:rPr>
        <w:t xml:space="preserve"> </w:t>
      </w:r>
      <w:r w:rsidRPr="00705472">
        <w:rPr>
          <w:rStyle w:val="StyleUnderline"/>
        </w:rPr>
        <w:t xml:space="preserve">There are </w:t>
      </w:r>
      <w:r w:rsidRPr="00705472">
        <w:rPr>
          <w:rStyle w:val="Emphasis"/>
        </w:rPr>
        <w:t>multiple</w:t>
      </w:r>
      <w:r w:rsidRPr="00F9009E">
        <w:rPr>
          <w:rStyle w:val="Emphasis"/>
        </w:rPr>
        <w:t xml:space="preserve"> </w:t>
      </w:r>
      <w:r w:rsidRPr="00705472">
        <w:rPr>
          <w:rStyle w:val="Emphasis"/>
          <w:highlight w:val="cyan"/>
        </w:rPr>
        <w:t>laws</w:t>
      </w:r>
      <w:r w:rsidRPr="00F9009E">
        <w:rPr>
          <w:rStyle w:val="Emphasis"/>
        </w:rPr>
        <w:t xml:space="preserve"> that </w:t>
      </w:r>
      <w:r w:rsidRPr="00705472">
        <w:rPr>
          <w:rStyle w:val="Emphasis"/>
          <w:highlight w:val="cyan"/>
        </w:rPr>
        <w:t xml:space="preserve">insulate </w:t>
      </w:r>
      <w:r w:rsidRPr="00705472">
        <w:rPr>
          <w:rStyle w:val="Emphasis"/>
        </w:rPr>
        <w:t xml:space="preserve">discretionary </w:t>
      </w:r>
      <w:r w:rsidRPr="00705472">
        <w:rPr>
          <w:rStyle w:val="Emphasis"/>
          <w:highlight w:val="cyan"/>
        </w:rPr>
        <w:t>determinations from judicial review</w:t>
      </w:r>
      <w:r w:rsidRPr="00F9009E">
        <w:rPr>
          <w:rStyle w:val="StyleUnderline"/>
        </w:rPr>
        <w:t>.</w:t>
      </w:r>
      <w:r>
        <w:rPr>
          <w:rStyle w:val="StyleUnderline"/>
        </w:rPr>
        <w:t xml:space="preserve"> </w:t>
      </w:r>
      <w:r w:rsidRPr="00705472">
        <w:rPr>
          <w:rStyle w:val="StyleUnderline"/>
        </w:rPr>
        <w:t xml:space="preserve">Congress itself in </w:t>
      </w:r>
      <w:r w:rsidRPr="00705472">
        <w:rPr>
          <w:rStyle w:val="StyleUnderline"/>
          <w:highlight w:val="cyan"/>
        </w:rPr>
        <w:t>INA 242</w:t>
      </w:r>
      <w:r w:rsidRPr="00705472">
        <w:rPr>
          <w:rStyle w:val="StyleUnderline"/>
        </w:rPr>
        <w:t xml:space="preserve">(a)(2)(B) </w:t>
      </w:r>
      <w:r w:rsidRPr="00705472">
        <w:rPr>
          <w:rStyle w:val="StyleUnderline"/>
          <w:highlight w:val="cyan"/>
        </w:rPr>
        <w:t>stated</w:t>
      </w:r>
      <w:r w:rsidRPr="00F9009E">
        <w:rPr>
          <w:rStyle w:val="StyleUnderline"/>
        </w:rPr>
        <w:t xml:space="preserve"> that “</w:t>
      </w:r>
      <w:r w:rsidRPr="00705472">
        <w:rPr>
          <w:rStyle w:val="Emphasis"/>
          <w:highlight w:val="cyan"/>
        </w:rPr>
        <w:t xml:space="preserve">no court </w:t>
      </w:r>
      <w:r w:rsidRPr="00705472">
        <w:rPr>
          <w:rStyle w:val="Emphasis"/>
        </w:rPr>
        <w:t xml:space="preserve">shall </w:t>
      </w:r>
      <w:r w:rsidRPr="00705472">
        <w:rPr>
          <w:rStyle w:val="Emphasis"/>
          <w:highlight w:val="cyan"/>
        </w:rPr>
        <w:t>have jurisdiction to review</w:t>
      </w:r>
      <w:r w:rsidRPr="00F9009E">
        <w:rPr>
          <w:rStyle w:val="StyleUnderline"/>
        </w:rPr>
        <w:t xml:space="preserve"> . . . any other decision or action of the Secretary of Homeland Security for which is specified under this title to be in the </w:t>
      </w:r>
      <w:r w:rsidRPr="00705472">
        <w:rPr>
          <w:rStyle w:val="StyleUnderline"/>
          <w:highlight w:val="cyan"/>
        </w:rPr>
        <w:t>discretion</w:t>
      </w:r>
      <w:r w:rsidRPr="00F9009E">
        <w:rPr>
          <w:rStyle w:val="StyleUnderline"/>
        </w:rPr>
        <w:t xml:space="preserve"> of the Secretary of Homeland Security.”</w:t>
      </w:r>
      <w:r>
        <w:rPr>
          <w:rStyle w:val="StyleUnderline"/>
        </w:rPr>
        <w:t xml:space="preserve"> </w:t>
      </w:r>
      <w:r w:rsidRPr="00026C83">
        <w:rPr>
          <w:sz w:val="12"/>
        </w:rPr>
        <w:t xml:space="preserve">In addition, the Administrative Procedures Act (APA), which Judge Hanen used to stay executive action, contains an exclusion to review of “discretionary determinations.” Finally, </w:t>
      </w:r>
      <w:r w:rsidRPr="00705472">
        <w:rPr>
          <w:rStyle w:val="StyleUnderline"/>
          <w:highlight w:val="cyan"/>
        </w:rPr>
        <w:t>terms such as</w:t>
      </w:r>
      <w:r w:rsidRPr="00F9009E">
        <w:rPr>
          <w:rStyle w:val="StyleUnderline"/>
        </w:rPr>
        <w:t xml:space="preserve"> “urgent </w:t>
      </w:r>
      <w:r w:rsidRPr="00705472">
        <w:rPr>
          <w:rStyle w:val="StyleUnderline"/>
          <w:highlight w:val="cyan"/>
        </w:rPr>
        <w:t>humanitarian</w:t>
      </w:r>
      <w:r w:rsidRPr="00F9009E">
        <w:rPr>
          <w:rStyle w:val="StyleUnderline"/>
        </w:rPr>
        <w:t xml:space="preserve"> reasons” </w:t>
      </w:r>
      <w:r w:rsidRPr="00705472">
        <w:rPr>
          <w:rStyle w:val="StyleUnderline"/>
          <w:highlight w:val="cyan"/>
        </w:rPr>
        <w:t>and</w:t>
      </w:r>
      <w:r w:rsidRPr="00F9009E">
        <w:rPr>
          <w:rStyle w:val="StyleUnderline"/>
        </w:rPr>
        <w:t xml:space="preserve"> “significant </w:t>
      </w:r>
      <w:r w:rsidRPr="00705472">
        <w:rPr>
          <w:rStyle w:val="StyleUnderline"/>
          <w:highlight w:val="cyan"/>
        </w:rPr>
        <w:t>public benefit</w:t>
      </w:r>
      <w:r w:rsidRPr="00F9009E">
        <w:rPr>
          <w:rStyle w:val="StyleUnderline"/>
        </w:rPr>
        <w:t xml:space="preserve">” </w:t>
      </w:r>
      <w:r w:rsidRPr="00705472">
        <w:rPr>
          <w:rStyle w:val="StyleUnderline"/>
          <w:highlight w:val="cyan"/>
        </w:rPr>
        <w:t>are</w:t>
      </w:r>
      <w:r w:rsidRPr="00F9009E">
        <w:rPr>
          <w:rStyle w:val="StyleUnderline"/>
        </w:rPr>
        <w:t xml:space="preserve"> the types of </w:t>
      </w:r>
      <w:r w:rsidRPr="00705472">
        <w:rPr>
          <w:rStyle w:val="StyleUnderline"/>
          <w:highlight w:val="cyan"/>
        </w:rPr>
        <w:t>determinations that the judiciary will</w:t>
      </w:r>
      <w:r w:rsidRPr="00026C83">
        <w:rPr>
          <w:sz w:val="12"/>
        </w:rPr>
        <w:t xml:space="preserve">, generally, </w:t>
      </w:r>
      <w:r w:rsidRPr="00705472">
        <w:rPr>
          <w:rStyle w:val="StyleUnderline"/>
          <w:highlight w:val="cyan"/>
        </w:rPr>
        <w:t>not review</w:t>
      </w:r>
      <w:r w:rsidRPr="00F9009E">
        <w:rPr>
          <w:rStyle w:val="StyleUnderline"/>
        </w:rPr>
        <w:t xml:space="preserve"> and will leave to the </w:t>
      </w:r>
      <w:proofErr w:type="spellStart"/>
      <w:r w:rsidRPr="00F9009E">
        <w:rPr>
          <w:rStyle w:val="StyleUnderline"/>
        </w:rPr>
        <w:t>the</w:t>
      </w:r>
      <w:proofErr w:type="spellEnd"/>
      <w:r w:rsidRPr="00F9009E">
        <w:rPr>
          <w:rStyle w:val="StyleUnderline"/>
        </w:rPr>
        <w:t xml:space="preserve"> determination of the administration.</w:t>
      </w:r>
      <w:r>
        <w:rPr>
          <w:rStyle w:val="StyleUnderline"/>
        </w:rPr>
        <w:t xml:space="preserve"> </w:t>
      </w:r>
      <w:r w:rsidRPr="00026C83">
        <w:rPr>
          <w:sz w:val="12"/>
        </w:rPr>
        <w:t xml:space="preserve">Judge Hanen’s decision, while awful in many respects, is a result of a timid and feckless White House. Unwilling to take the heat that would have likely accompanied a decision to create a system for parole, the administration relied upon a less defensible procedure of deferred action. Of course, even though the administration thought it was turning down the heat by only providing for deferred action, the administration got a full on battle. And somehow, despite the last six years of obstruction and bad faith by the opponents of the administration, the White House seems once again surprised by the vehemence of the opposition. </w:t>
      </w:r>
      <w:r w:rsidRPr="00F9009E">
        <w:rPr>
          <w:rStyle w:val="StyleUnderline"/>
        </w:rPr>
        <w:t xml:space="preserve">Hopefully, the White House will </w:t>
      </w:r>
      <w:r w:rsidRPr="00F9009E">
        <w:rPr>
          <w:rStyle w:val="Emphasis"/>
        </w:rPr>
        <w:t>embrace the solution of parole</w:t>
      </w:r>
      <w:r w:rsidRPr="00F9009E">
        <w:rPr>
          <w:rStyle w:val="StyleUnderline"/>
        </w:rPr>
        <w:t xml:space="preserve"> and </w:t>
      </w:r>
      <w:r w:rsidRPr="00F9009E">
        <w:rPr>
          <w:rStyle w:val="Emphasis"/>
        </w:rPr>
        <w:t>have a bigger impact</w:t>
      </w:r>
      <w:r w:rsidRPr="00F9009E">
        <w:rPr>
          <w:rStyle w:val="StyleUnderline"/>
        </w:rPr>
        <w:t xml:space="preserve"> than they could have ever imagined</w:t>
      </w:r>
      <w:r>
        <w:rPr>
          <w:rStyle w:val="StyleUnderline"/>
        </w:rPr>
        <w:t>.</w:t>
      </w:r>
      <w:r w:rsidRPr="00857005">
        <w:t xml:space="preserve"> </w:t>
      </w:r>
    </w:p>
    <w:p w14:paraId="13E3A230" w14:textId="5903CDE5" w:rsidR="003C24E7" w:rsidRDefault="0068239C" w:rsidP="0068239C">
      <w:pPr>
        <w:pStyle w:val="Heading2"/>
      </w:pPr>
      <w:r>
        <w:t>Adv cp</w:t>
      </w:r>
      <w:r w:rsidR="00AD4834">
        <w:t>s</w:t>
      </w:r>
      <w:r>
        <w:t xml:space="preserve"> </w:t>
      </w:r>
    </w:p>
    <w:p w14:paraId="767E43D3" w14:textId="5EE5879E" w:rsidR="00356D39" w:rsidRPr="009A799D" w:rsidRDefault="00356D39" w:rsidP="00356D39">
      <w:pPr>
        <w:pStyle w:val="Heading3"/>
      </w:pPr>
      <w:r>
        <w:t>1NC-medical school</w:t>
      </w:r>
    </w:p>
    <w:p w14:paraId="64FCF9C0" w14:textId="77777777" w:rsidR="00356D39" w:rsidRPr="009A799D" w:rsidRDefault="00356D39" w:rsidP="00356D39">
      <w:pPr>
        <w:pStyle w:val="Heading4"/>
      </w:pPr>
      <w:r w:rsidRPr="009A799D">
        <w:t>CP Text: The United States federal government should increase funding for existing medical school scholarship programs.</w:t>
      </w:r>
    </w:p>
    <w:p w14:paraId="3D4E2EE7" w14:textId="77777777" w:rsidR="00BC0E03" w:rsidRPr="009A799D" w:rsidRDefault="00BC0E03" w:rsidP="00BC0E03">
      <w:pPr>
        <w:pStyle w:val="Heading4"/>
        <w:rPr>
          <w:shd w:val="clear" w:color="auto" w:fill="FFFFFF"/>
        </w:rPr>
      </w:pPr>
      <w:r>
        <w:rPr>
          <w:shd w:val="clear" w:color="auto" w:fill="FFFFFF"/>
        </w:rPr>
        <w:t xml:space="preserve">Funding medical schools solves the </w:t>
      </w:r>
      <w:r w:rsidRPr="009A799D">
        <w:rPr>
          <w:shd w:val="clear" w:color="auto" w:fill="FFFFFF"/>
        </w:rPr>
        <w:t>nurses shortage</w:t>
      </w:r>
    </w:p>
    <w:p w14:paraId="7B6A2570" w14:textId="77777777" w:rsidR="00BC0E03" w:rsidRPr="009A799D" w:rsidRDefault="00BC0E03" w:rsidP="00BC0E03">
      <w:r w:rsidRPr="009A799D">
        <w:rPr>
          <w:sz w:val="27"/>
          <w:szCs w:val="27"/>
          <w:shd w:val="clear" w:color="auto" w:fill="FFFFFF"/>
        </w:rPr>
        <w:t> </w:t>
      </w:r>
      <w:hyperlink r:id="rId24" w:tgtFrame="_blank" w:history="1">
        <w:r w:rsidRPr="009A799D">
          <w:rPr>
            <w:rStyle w:val="Hyperlink"/>
          </w:rPr>
          <w:t xml:space="preserve">Yolanda </w:t>
        </w:r>
        <w:r w:rsidRPr="009A799D">
          <w:rPr>
            <w:rStyle w:val="Style13ptBold"/>
          </w:rPr>
          <w:t>Ogbolu</w:t>
        </w:r>
      </w:hyperlink>
      <w:r w:rsidRPr="009A799D">
        <w:t xml:space="preserve">,Lisa </w:t>
      </w:r>
      <w:r w:rsidRPr="009A799D">
        <w:rPr>
          <w:rStyle w:val="Style13ptBold"/>
        </w:rPr>
        <w:t>Esposito</w:t>
      </w:r>
      <w:r w:rsidRPr="009A799D">
        <w:t>,</w:t>
      </w:r>
      <w:r w:rsidRPr="009A799D">
        <w:rPr>
          <w:rStyle w:val="Style13ptBold"/>
        </w:rPr>
        <w:t>17</w:t>
      </w:r>
      <w:r w:rsidRPr="009A799D">
        <w:t xml:space="preserve"> (Immigrant Nurses: Filling the Next U.S. Shortage. Yolanda </w:t>
      </w:r>
      <w:proofErr w:type="spellStart"/>
      <w:r w:rsidRPr="009A799D">
        <w:t>Ogbolu</w:t>
      </w:r>
      <w:proofErr w:type="spellEnd"/>
      <w:r w:rsidRPr="009A799D">
        <w:t xml:space="preserve">, neonatal nurse </w:t>
      </w:r>
      <w:proofErr w:type="spellStart"/>
      <w:r w:rsidRPr="009A799D">
        <w:t>practicioner</w:t>
      </w:r>
      <w:proofErr w:type="spellEnd"/>
      <w:r w:rsidRPr="009A799D">
        <w:t xml:space="preserve"> and director of the University of Maryland School of Nursing Office of Global Health, Lisa Esposito, journalist, </w:t>
      </w:r>
      <w:hyperlink r:id="rId25" w:history="1">
        <w:r w:rsidRPr="009A799D">
          <w:rPr>
            <w:rStyle w:val="Hyperlink"/>
          </w:rPr>
          <w:t>https://health.usnews.com/wellness/articles/2017-03-29/immigrant-nurses-filling-the-next-us-shortage</w:t>
        </w:r>
      </w:hyperlink>
      <w:r w:rsidRPr="009A799D">
        <w:t xml:space="preserve"> C.S.)</w:t>
      </w:r>
    </w:p>
    <w:p w14:paraId="322B2B81" w14:textId="77777777" w:rsidR="00BC0E03" w:rsidRPr="00857005" w:rsidRDefault="00BC0E03" w:rsidP="00BC0E03">
      <w:pPr>
        <w:rPr>
          <w:rFonts w:eastAsia="Times New Roman" w:cs="Times New Roman"/>
          <w:color w:val="111111"/>
          <w:sz w:val="24"/>
        </w:rPr>
      </w:pPr>
      <w:r w:rsidRPr="009A799D">
        <w:t>Now</w:t>
      </w:r>
      <w:r w:rsidRPr="009A799D">
        <w:rPr>
          <w:rFonts w:eastAsia="Times New Roman" w:cs="Times New Roman"/>
          <w:color w:val="111111"/>
          <w:sz w:val="16"/>
          <w:szCs w:val="16"/>
        </w:rPr>
        <w:t xml:space="preserve">, Lurie is creating competency programs for foreign-educated nurses, hospital leadership and hiring organizations to improve the transition for these nurses to U.S. health care. </w:t>
      </w:r>
      <w:r w:rsidRPr="009A799D">
        <w:rPr>
          <w:rFonts w:eastAsia="Times New Roman" w:cs="Times New Roman"/>
          <w:color w:val="111111"/>
          <w:sz w:val="24"/>
          <w:u w:val="single"/>
        </w:rPr>
        <w:t xml:space="preserve">Nearly </w:t>
      </w:r>
      <w:r w:rsidRPr="00B709E5">
        <w:rPr>
          <w:rFonts w:eastAsia="Times New Roman" w:cs="Times New Roman"/>
          <w:color w:val="111111"/>
          <w:sz w:val="24"/>
          <w:u w:val="single"/>
        </w:rPr>
        <w:t>690,000 nurses are projected to leave the labor force</w:t>
      </w:r>
      <w:r w:rsidRPr="009A799D">
        <w:rPr>
          <w:rFonts w:eastAsia="Times New Roman" w:cs="Times New Roman"/>
          <w:color w:val="111111"/>
          <w:sz w:val="24"/>
          <w:u w:val="single"/>
        </w:rPr>
        <w:t xml:space="preserve"> through 2024, through retirement and other reasons, with additional nursing job openings putting net nurse vacancies at an estimated 1.2 million, according </w:t>
      </w:r>
      <w:r w:rsidRPr="009A799D">
        <w:rPr>
          <w:rFonts w:eastAsia="Times New Roman" w:cs="Times New Roman"/>
          <w:color w:val="111111"/>
          <w:sz w:val="16"/>
          <w:szCs w:val="16"/>
          <w:u w:val="single"/>
        </w:rPr>
        <w:t>to statistics provided by</w:t>
      </w:r>
      <w:r w:rsidRPr="009A799D">
        <w:rPr>
          <w:rFonts w:eastAsia="Times New Roman" w:cs="Times New Roman"/>
          <w:color w:val="111111"/>
          <w:sz w:val="24"/>
          <w:u w:val="single"/>
        </w:rPr>
        <w:t xml:space="preserve"> </w:t>
      </w:r>
      <w:r w:rsidRPr="00B709E5">
        <w:rPr>
          <w:rFonts w:eastAsia="Times New Roman" w:cs="Times New Roman"/>
          <w:color w:val="111111"/>
          <w:sz w:val="24"/>
          <w:highlight w:val="yellow"/>
          <w:u w:val="single"/>
        </w:rPr>
        <w:t>the American Nurses Association</w:t>
      </w:r>
      <w:r w:rsidRPr="009A799D">
        <w:rPr>
          <w:rFonts w:eastAsia="Times New Roman" w:cs="Times New Roman"/>
          <w:color w:val="111111"/>
          <w:sz w:val="24"/>
          <w:u w:val="single"/>
        </w:rPr>
        <w:t xml:space="preserve">. </w:t>
      </w:r>
      <w:r w:rsidRPr="009A799D">
        <w:rPr>
          <w:rFonts w:eastAsia="Times New Roman" w:cs="Times New Roman"/>
          <w:color w:val="111111"/>
          <w:sz w:val="16"/>
          <w:szCs w:val="16"/>
        </w:rPr>
        <w:t>However</w:t>
      </w:r>
      <w:r w:rsidRPr="009A799D">
        <w:rPr>
          <w:rFonts w:eastAsia="Times New Roman" w:cs="Times New Roman"/>
          <w:color w:val="111111"/>
          <w:sz w:val="24"/>
        </w:rPr>
        <w:t>,</w:t>
      </w:r>
      <w:r w:rsidRPr="009A799D">
        <w:rPr>
          <w:rFonts w:eastAsia="Times New Roman" w:cs="Times New Roman"/>
          <w:color w:val="111111"/>
          <w:sz w:val="24"/>
          <w:u w:val="single"/>
        </w:rPr>
        <w:t xml:space="preserve"> the ANA </w:t>
      </w:r>
      <w:r w:rsidRPr="00B709E5">
        <w:rPr>
          <w:rFonts w:eastAsia="Times New Roman" w:cs="Times New Roman"/>
          <w:color w:val="111111"/>
          <w:sz w:val="24"/>
          <w:highlight w:val="yellow"/>
          <w:u w:val="single"/>
        </w:rPr>
        <w:t>suggests that a focused effort to increase the U.S. nurse population,</w:t>
      </w:r>
      <w:r w:rsidRPr="009A799D">
        <w:rPr>
          <w:rFonts w:eastAsia="Times New Roman" w:cs="Times New Roman"/>
          <w:color w:val="111111"/>
          <w:sz w:val="24"/>
          <w:u w:val="single"/>
        </w:rPr>
        <w:t xml:space="preserve"> </w:t>
      </w:r>
      <w:r w:rsidRPr="00B709E5">
        <w:rPr>
          <w:rFonts w:eastAsia="Times New Roman" w:cs="Times New Roman"/>
          <w:b/>
          <w:i/>
          <w:color w:val="111111"/>
          <w:sz w:val="24"/>
          <w:highlight w:val="yellow"/>
          <w:u w:val="single"/>
        </w:rPr>
        <w:t>enhance nursing education and maintain a steady supply of newly licensed graduates</w:t>
      </w:r>
      <w:r w:rsidRPr="00B709E5">
        <w:rPr>
          <w:rFonts w:eastAsia="Times New Roman" w:cs="Times New Roman"/>
          <w:color w:val="111111"/>
          <w:sz w:val="24"/>
          <w:highlight w:val="yellow"/>
          <w:u w:val="single"/>
        </w:rPr>
        <w:t>, with hospital and health employers</w:t>
      </w:r>
      <w:r w:rsidRPr="009A799D">
        <w:rPr>
          <w:rFonts w:eastAsia="Times New Roman" w:cs="Times New Roman"/>
          <w:color w:val="111111"/>
          <w:sz w:val="24"/>
          <w:u w:val="single"/>
        </w:rPr>
        <w:t xml:space="preserve"> willing to hire them, could stave off a shortage.</w:t>
      </w:r>
      <w:r w:rsidRPr="009A799D">
        <w:rPr>
          <w:rFonts w:eastAsia="Times New Roman" w:cs="Times New Roman"/>
          <w:color w:val="111111"/>
          <w:sz w:val="24"/>
        </w:rPr>
        <w:t xml:space="preserve"> </w:t>
      </w:r>
      <w:r w:rsidRPr="009A799D">
        <w:rPr>
          <w:rFonts w:eastAsia="Times New Roman" w:cs="Times New Roman"/>
          <w:color w:val="111111"/>
          <w:sz w:val="16"/>
          <w:szCs w:val="16"/>
        </w:rPr>
        <w:t>In some areas of the country, the supply of new nurses will actually catch up and outpace demand, according to a 2014 U.S. Health Resources and Services Administration report</w:t>
      </w:r>
      <w:r w:rsidRPr="009A799D">
        <w:rPr>
          <w:rFonts w:eastAsia="Times New Roman" w:cs="Times New Roman"/>
          <w:color w:val="111111"/>
          <w:sz w:val="24"/>
        </w:rPr>
        <w:t xml:space="preserve">. </w:t>
      </w:r>
      <w:r w:rsidRPr="009A799D">
        <w:rPr>
          <w:rFonts w:eastAsia="Times New Roman" w:cs="Times New Roman"/>
          <w:color w:val="111111"/>
          <w:sz w:val="24"/>
          <w:u w:val="single"/>
        </w:rPr>
        <w:t>But other communities won't have enough.</w:t>
      </w:r>
      <w:r w:rsidRPr="009A799D">
        <w:rPr>
          <w:rFonts w:eastAsia="Times New Roman" w:cs="Times New Roman"/>
          <w:color w:val="111111"/>
          <w:sz w:val="24"/>
        </w:rPr>
        <w:t xml:space="preserve"> </w:t>
      </w:r>
      <w:r w:rsidRPr="009A799D">
        <w:rPr>
          <w:rFonts w:eastAsia="Times New Roman" w:cs="Times New Roman"/>
          <w:color w:val="111111"/>
          <w:sz w:val="16"/>
          <w:szCs w:val="16"/>
        </w:rPr>
        <w:t xml:space="preserve">By 2025, </w:t>
      </w:r>
      <w:r w:rsidRPr="009A799D">
        <w:rPr>
          <w:rFonts w:eastAsia="Times New Roman" w:cs="Times New Roman"/>
          <w:color w:val="111111"/>
          <w:sz w:val="16"/>
          <w:szCs w:val="16"/>
          <w:u w:val="single"/>
        </w:rPr>
        <w:t>Arizona, Colorado and North Carolina are expected to be hit by the biggest nursing shortfalls.</w:t>
      </w:r>
      <w:r w:rsidRPr="009A799D">
        <w:rPr>
          <w:rFonts w:eastAsia="Times New Roman" w:cs="Times New Roman"/>
          <w:color w:val="111111"/>
          <w:sz w:val="24"/>
          <w:u w:val="single"/>
        </w:rPr>
        <w:t xml:space="preserve"> "In our country, we have a great need because the nursing profession is aging, with the average age of a nurse being 47</w:t>
      </w:r>
      <w:r w:rsidRPr="009A799D">
        <w:rPr>
          <w:rFonts w:eastAsia="Times New Roman" w:cs="Times New Roman"/>
          <w:color w:val="111111"/>
          <w:sz w:val="24"/>
        </w:rPr>
        <w:t xml:space="preserve">," </w:t>
      </w:r>
      <w:proofErr w:type="spellStart"/>
      <w:r w:rsidRPr="009A799D">
        <w:rPr>
          <w:rFonts w:eastAsia="Times New Roman" w:cs="Times New Roman"/>
          <w:color w:val="111111"/>
          <w:sz w:val="24"/>
        </w:rPr>
        <w:t>Ogbolu</w:t>
      </w:r>
      <w:proofErr w:type="spellEnd"/>
      <w:r w:rsidRPr="009A799D">
        <w:rPr>
          <w:rFonts w:eastAsia="Times New Roman" w:cs="Times New Roman"/>
          <w:color w:val="111111"/>
          <w:sz w:val="24"/>
        </w:rPr>
        <w:t xml:space="preserve"> says. </w:t>
      </w:r>
      <w:r w:rsidRPr="009A799D">
        <w:rPr>
          <w:rFonts w:eastAsia="Times New Roman" w:cs="Times New Roman"/>
          <w:color w:val="111111"/>
          <w:sz w:val="24"/>
          <w:u w:val="single"/>
        </w:rPr>
        <w:t>"We anticipate a lot of retirements in the future."</w:t>
      </w:r>
    </w:p>
    <w:p w14:paraId="58061D94" w14:textId="77777777" w:rsidR="00356D39" w:rsidRPr="00BC0E03" w:rsidRDefault="00356D39" w:rsidP="00356D39">
      <w:pPr>
        <w:rPr>
          <w:b/>
        </w:rPr>
      </w:pPr>
    </w:p>
    <w:p w14:paraId="2C668E8B" w14:textId="77777777" w:rsidR="00356D39" w:rsidRPr="009A799D" w:rsidRDefault="00356D39" w:rsidP="00356D39">
      <w:pPr>
        <w:pStyle w:val="Heading3"/>
      </w:pPr>
      <w:r w:rsidRPr="009A799D">
        <w:t>2NC CP</w:t>
      </w:r>
    </w:p>
    <w:p w14:paraId="757728C2" w14:textId="77777777" w:rsidR="00356D39" w:rsidRPr="009A799D" w:rsidRDefault="00356D39" w:rsidP="00356D39"/>
    <w:p w14:paraId="77639881" w14:textId="77777777" w:rsidR="00356D39" w:rsidRPr="009A799D" w:rsidRDefault="00356D39" w:rsidP="00356D39">
      <w:pPr>
        <w:pStyle w:val="Heading4"/>
        <w:rPr>
          <w:shd w:val="clear" w:color="auto" w:fill="FFFFFF"/>
        </w:rPr>
      </w:pPr>
      <w:r w:rsidRPr="009A799D">
        <w:rPr>
          <w:shd w:val="clear" w:color="auto" w:fill="FFFFFF"/>
        </w:rPr>
        <w:t>Mechanisms for funding are already in place and have worked in the past</w:t>
      </w:r>
    </w:p>
    <w:p w14:paraId="42DE7AC9" w14:textId="77777777" w:rsidR="00356D39" w:rsidRPr="009A799D" w:rsidRDefault="00356D39" w:rsidP="00356D39">
      <w:r w:rsidRPr="009A799D">
        <w:t xml:space="preserve">Linda H. </w:t>
      </w:r>
      <w:r w:rsidRPr="009A799D">
        <w:rPr>
          <w:rStyle w:val="Style13ptBold"/>
        </w:rPr>
        <w:t>Aiken</w:t>
      </w:r>
      <w:r w:rsidRPr="009A799D">
        <w:t xml:space="preserve">, Dr. Robyn Cheung, Danielle M. </w:t>
      </w:r>
      <w:proofErr w:type="spellStart"/>
      <w:r w:rsidRPr="009A799D">
        <w:t>Olds</w:t>
      </w:r>
      <w:proofErr w:type="spellEnd"/>
      <w:r w:rsidRPr="009A799D">
        <w:t xml:space="preserve">, </w:t>
      </w:r>
      <w:proofErr w:type="gramStart"/>
      <w:r w:rsidRPr="009A799D">
        <w:rPr>
          <w:rStyle w:val="Style13ptBold"/>
        </w:rPr>
        <w:t>09</w:t>
      </w:r>
      <w:r w:rsidRPr="009A799D">
        <w:t>( Education</w:t>
      </w:r>
      <w:proofErr w:type="gramEnd"/>
      <w:r w:rsidRPr="009A799D">
        <w:t xml:space="preserve"> Policy Initiatives To </w:t>
      </w:r>
      <w:proofErr w:type="spellStart"/>
      <w:r w:rsidRPr="009A799D">
        <w:t>Adress</w:t>
      </w:r>
      <w:proofErr w:type="spellEnd"/>
      <w:r w:rsidRPr="009A799D">
        <w:t xml:space="preserve"> The Nurse Shortage In The United States, Linda H. Aiken, Ph.D., FAAN, FRCN, RN is a nurse researcher who is currently the Director for the Center for Health Outcomes and Policy Research and a Senior Fellow of the Leonard Davis Institute for Health Economics. Dr. Robyn Cheung is the Director of Professional Nursing Practice &amp; Innovation at UK HealthCare Danielle M. </w:t>
      </w:r>
      <w:proofErr w:type="spellStart"/>
      <w:r w:rsidRPr="009A799D">
        <w:t>Olds</w:t>
      </w:r>
      <w:proofErr w:type="spellEnd"/>
      <w:r w:rsidRPr="009A799D">
        <w:t xml:space="preserve">, MPH, PhD, RN, </w:t>
      </w:r>
      <w:proofErr w:type="spellStart"/>
      <w:r w:rsidRPr="009A799D">
        <w:t>CICResearch</w:t>
      </w:r>
      <w:proofErr w:type="spellEnd"/>
      <w:r w:rsidRPr="009A799D">
        <w:t xml:space="preserve"> Assistant Professor, </w:t>
      </w:r>
      <w:hyperlink r:id="rId26" w:history="1">
        <w:r w:rsidRPr="009A799D">
          <w:rPr>
            <w:rStyle w:val="Hyperlink"/>
          </w:rPr>
          <w:t>https://www.ncbi.nlm.nih.gov/pmc/articles/PMC2718732/</w:t>
        </w:r>
      </w:hyperlink>
      <w:r w:rsidRPr="009A799D">
        <w:t>, 2009, C.S.)</w:t>
      </w:r>
    </w:p>
    <w:p w14:paraId="6C19367A" w14:textId="77777777" w:rsidR="00356D39" w:rsidRPr="009A799D" w:rsidRDefault="00356D39" w:rsidP="00356D39">
      <w:pPr>
        <w:pStyle w:val="p"/>
        <w:shd w:val="clear" w:color="auto" w:fill="FFFFFF"/>
        <w:spacing w:before="166" w:beforeAutospacing="0" w:after="166" w:afterAutospacing="0"/>
        <w:rPr>
          <w:rFonts w:ascii="Roboto" w:hAnsi="Roboto"/>
          <w:color w:val="000000"/>
          <w:u w:val="single"/>
        </w:rPr>
      </w:pPr>
      <w:r w:rsidRPr="009A799D">
        <w:rPr>
          <w:rFonts w:ascii="Roboto" w:hAnsi="Roboto"/>
          <w:color w:val="000000"/>
          <w:u w:val="single"/>
        </w:rPr>
        <w:t xml:space="preserve">The Council on Physician and Nurse Supply recently recommended </w:t>
      </w:r>
      <w:r w:rsidRPr="009A799D">
        <w:rPr>
          <w:rFonts w:ascii="Roboto" w:hAnsi="Roboto"/>
          <w:b/>
          <w:i/>
          <w:color w:val="000000"/>
          <w:u w:val="single"/>
        </w:rPr>
        <w:t>that nursing school graduations be increased by 30 percent</w:t>
      </w:r>
      <w:r w:rsidRPr="009A799D">
        <w:rPr>
          <w:rFonts w:ascii="Roboto" w:hAnsi="Roboto"/>
          <w:color w:val="000000"/>
          <w:u w:val="single"/>
        </w:rPr>
        <w:t xml:space="preserve"> and that public support to facilitate increased output of nursing schools be targeted to encourage more nurses to seek BSN degrees</w:t>
      </w:r>
      <w:r w:rsidRPr="009A799D">
        <w:rPr>
          <w:rFonts w:ascii="Roboto" w:hAnsi="Roboto"/>
          <w:color w:val="000000"/>
          <w:sz w:val="16"/>
          <w:szCs w:val="16"/>
          <w:u w:val="single"/>
        </w:rPr>
        <w:t xml:space="preserve"> </w:t>
      </w:r>
      <w:r w:rsidRPr="009A799D">
        <w:rPr>
          <w:rFonts w:ascii="Roboto" w:hAnsi="Roboto"/>
          <w:color w:val="000000"/>
          <w:u w:val="single"/>
        </w:rPr>
        <w:t xml:space="preserve">Title VIII appropriations are an existing vehicle that could be used for this purpose and </w:t>
      </w:r>
      <w:proofErr w:type="spellStart"/>
      <w:r w:rsidRPr="009A799D">
        <w:rPr>
          <w:rFonts w:ascii="Roboto" w:hAnsi="Roboto"/>
          <w:color w:val="000000"/>
          <w:u w:val="single"/>
        </w:rPr>
        <w:t>h  as</w:t>
      </w:r>
      <w:proofErr w:type="spellEnd"/>
      <w:r w:rsidRPr="009A799D">
        <w:rPr>
          <w:rFonts w:ascii="Roboto" w:hAnsi="Roboto"/>
          <w:color w:val="000000"/>
          <w:u w:val="single"/>
        </w:rPr>
        <w:t xml:space="preserve"> been used successfully in the past to shape the nurse workforce</w:t>
      </w:r>
      <w:r w:rsidRPr="009A799D">
        <w:rPr>
          <w:rFonts w:ascii="Roboto" w:hAnsi="Roboto"/>
          <w:color w:val="000000"/>
        </w:rPr>
        <w:t xml:space="preserve"> .</w:t>
      </w:r>
      <w:r w:rsidRPr="009A799D">
        <w:rPr>
          <w:rFonts w:ascii="Roboto" w:hAnsi="Roboto"/>
          <w:color w:val="000000"/>
          <w:u w:val="single"/>
        </w:rPr>
        <w:t>The supply of nurses per capita increased 100 percent between 1972 and 1983 following large increases in federal spending, beginning with the Nurse Training Act (NTA) of 1964.</w:t>
      </w:r>
      <w:r w:rsidRPr="009A799D">
        <w:rPr>
          <w:rFonts w:ascii="Roboto" w:hAnsi="Roboto"/>
          <w:color w:val="000000"/>
          <w:sz w:val="16"/>
          <w:szCs w:val="16"/>
          <w:u w:val="single"/>
        </w:rPr>
        <w:t xml:space="preserve"> </w:t>
      </w:r>
      <w:r w:rsidRPr="009A799D">
        <w:rPr>
          <w:rFonts w:ascii="Roboto" w:hAnsi="Roboto"/>
          <w:color w:val="000000"/>
          <w:sz w:val="16"/>
          <w:szCs w:val="16"/>
        </w:rPr>
        <w:t>It is not possible to disentangle the effects of the training funds from other trends characterizing the period, including an economic downturn that likely brought additional nurses into the job market as well as the expansion of higher education and the inclusion of more women in colleges and universities</w:t>
      </w:r>
      <w:r w:rsidRPr="009A799D">
        <w:rPr>
          <w:rFonts w:ascii="Roboto" w:hAnsi="Roboto"/>
          <w:color w:val="000000"/>
        </w:rPr>
        <w:t>.</w:t>
      </w:r>
      <w:hyperlink r:id="rId27" w:anchor="R22" w:history="1">
        <w:r w:rsidRPr="009A799D">
          <w:rPr>
            <w:rStyle w:val="Hyperlink"/>
            <w:rFonts w:ascii="Roboto" w:eastAsiaTheme="majorEastAsia" w:hAnsi="Roboto"/>
            <w:color w:val="642A8F"/>
            <w:sz w:val="20"/>
            <w:szCs w:val="20"/>
            <w:vertAlign w:val="superscript"/>
          </w:rPr>
          <w:t>22</w:t>
        </w:r>
      </w:hyperlink>
      <w:r w:rsidRPr="009A799D">
        <w:rPr>
          <w:rFonts w:ascii="Roboto" w:hAnsi="Roboto"/>
          <w:color w:val="000000"/>
        </w:rPr>
        <w:t> </w:t>
      </w:r>
      <w:r w:rsidRPr="009A799D">
        <w:rPr>
          <w:rFonts w:ascii="Roboto" w:hAnsi="Roboto"/>
          <w:color w:val="000000"/>
          <w:u w:val="single"/>
        </w:rPr>
        <w:t>However, historians credit the NTA with shaping future directions in nursing education by leveraging sustained expansion of baccalaureate and graduate nursing education and facilitating the development of NP education. Because of the NTA, “a generation of women and men found entirely new opportunities in an old profession”—an outcome in today’s tight job market that would be a welcome result of federal spending.</w:t>
      </w:r>
      <w:r w:rsidRPr="009A799D">
        <w:rPr>
          <w:rFonts w:ascii="Roboto" w:hAnsi="Roboto"/>
          <w:color w:val="000000"/>
          <w:u w:val="single"/>
          <w:shd w:val="clear" w:color="auto" w:fill="FFFFFF"/>
        </w:rPr>
        <w:t xml:space="preserve"> In addition to steering new directions in nursing education, increased Title VIII funding to four-year colleges and universities would help offset the budget cuts affecting these institutions that have resulted in policies to limit undergraduate class size. A capitation mechanism of funding would encourage colleges and universities to increase nursing admissions. In February 2009 Sen. Richard Durbin (D-IL) introduced legislation to amend Title VIII to authorize capitation grants for schools of nursing to increase the number of faculty and students. The American Recovery and Reinvestment Act (ARRA) of 2009 included $500 million for health professions training</w:t>
      </w:r>
      <w:r w:rsidRPr="009A799D">
        <w:rPr>
          <w:rFonts w:ascii="Roboto" w:hAnsi="Roboto"/>
          <w:color w:val="000000"/>
          <w:sz w:val="16"/>
          <w:szCs w:val="16"/>
          <w:u w:val="single"/>
          <w:shd w:val="clear" w:color="auto" w:fill="FFFFFF"/>
        </w:rPr>
        <w:t xml:space="preserve">, </w:t>
      </w:r>
      <w:r w:rsidRPr="009A799D">
        <w:rPr>
          <w:rFonts w:ascii="Roboto" w:hAnsi="Roboto"/>
          <w:color w:val="000000"/>
          <w:sz w:val="16"/>
          <w:szCs w:val="16"/>
          <w:shd w:val="clear" w:color="auto" w:fill="FFFFFF"/>
        </w:rPr>
        <w:t>$300 million of which is through the National Health Service</w:t>
      </w:r>
      <w:r w:rsidRPr="009A799D">
        <w:rPr>
          <w:rFonts w:ascii="Roboto" w:hAnsi="Roboto"/>
          <w:color w:val="000000"/>
          <w:sz w:val="16"/>
          <w:szCs w:val="16"/>
          <w:u w:val="single"/>
          <w:shd w:val="clear" w:color="auto" w:fill="FFFFFF"/>
        </w:rPr>
        <w:t xml:space="preserve"> </w:t>
      </w:r>
      <w:r w:rsidRPr="009A799D">
        <w:rPr>
          <w:rFonts w:ascii="Roboto" w:hAnsi="Roboto"/>
          <w:color w:val="000000"/>
          <w:sz w:val="16"/>
          <w:szCs w:val="16"/>
          <w:shd w:val="clear" w:color="auto" w:fill="FFFFFF"/>
        </w:rPr>
        <w:t>Corps (NHSC).</w:t>
      </w:r>
      <w:r w:rsidRPr="009A799D">
        <w:rPr>
          <w:rFonts w:ascii="Roboto" w:hAnsi="Roboto"/>
          <w:color w:val="000000"/>
          <w:sz w:val="16"/>
          <w:szCs w:val="16"/>
          <w:u w:val="single"/>
          <w:shd w:val="clear" w:color="auto" w:fill="FFFFFF"/>
        </w:rPr>
        <w:t xml:space="preserve"> </w:t>
      </w:r>
      <w:r w:rsidRPr="009A799D">
        <w:rPr>
          <w:rFonts w:ascii="Roboto" w:hAnsi="Roboto"/>
          <w:color w:val="000000"/>
          <w:u w:val="single"/>
          <w:shd w:val="clear" w:color="auto" w:fill="FFFFFF"/>
        </w:rPr>
        <w:t>The remaining $200 million will be divided between Title VIII (nursing) and Title VII (medicine and interdisciplinary) programs. ARRA funds will be helpful in filling unmet needs in existing Title VIII programs in the short term but will not chart new directions for the funding of nursing education.</w:t>
      </w:r>
    </w:p>
    <w:p w14:paraId="1E4BCEC6" w14:textId="77777777" w:rsidR="00356D39" w:rsidRPr="009A799D" w:rsidRDefault="00356D39" w:rsidP="00356D39">
      <w:pPr>
        <w:pStyle w:val="Heading4"/>
      </w:pPr>
      <w:r w:rsidRPr="009A799D">
        <w:t>Migrant nurses and doctors are only a temporary solution, only way to solve is through more Title VIII funding</w:t>
      </w:r>
    </w:p>
    <w:p w14:paraId="5D483D7F" w14:textId="77777777" w:rsidR="00356D39" w:rsidRPr="009A799D" w:rsidRDefault="00356D39" w:rsidP="00356D39">
      <w:r w:rsidRPr="009A799D">
        <w:t xml:space="preserve">Brooke </w:t>
      </w:r>
      <w:r w:rsidRPr="009A799D">
        <w:rPr>
          <w:rStyle w:val="Style13ptBold"/>
        </w:rPr>
        <w:t>Faulkner</w:t>
      </w:r>
      <w:r w:rsidRPr="009A799D">
        <w:t xml:space="preserve">, author, </w:t>
      </w:r>
      <w:r w:rsidRPr="009A799D">
        <w:rPr>
          <w:rStyle w:val="Style13ptBold"/>
        </w:rPr>
        <w:t>2017</w:t>
      </w:r>
    </w:p>
    <w:p w14:paraId="376C1A7D" w14:textId="77777777" w:rsidR="00356D39" w:rsidRPr="009A799D" w:rsidRDefault="00356D39" w:rsidP="00356D39">
      <w:r w:rsidRPr="009A799D">
        <w:t>https://getreferralmd.com/2017/12/on-the-verge-of-a-nursing-shortage/</w:t>
      </w:r>
      <w:hyperlink r:id="rId28" w:history="1">
        <w:r w:rsidRPr="00356D39">
          <w:rPr>
            <w:rStyle w:val="Hyperlink"/>
          </w:rPr>
          <w:t>https://health.usnews.com/wellness/articles/2017-03-22/how-foreign-health-providers-impact-us-health-care</w:t>
        </w:r>
      </w:hyperlink>
    </w:p>
    <w:p w14:paraId="4940EFB9" w14:textId="77777777" w:rsidR="00356D39" w:rsidRPr="009A799D" w:rsidRDefault="00356D39" w:rsidP="00356D39">
      <w:pPr>
        <w:pStyle w:val="NormalWeb"/>
        <w:shd w:val="clear" w:color="auto" w:fill="FFFFFF"/>
        <w:spacing w:before="0" w:beforeAutospacing="0" w:after="300" w:afterAutospacing="0"/>
        <w:textAlignment w:val="baseline"/>
        <w:rPr>
          <w:rFonts w:ascii="Roboto" w:hAnsi="Roboto" w:cs="Arial"/>
          <w:u w:val="single"/>
        </w:rPr>
      </w:pPr>
      <w:r w:rsidRPr="009A799D">
        <w:rPr>
          <w:rFonts w:ascii="Roboto" w:hAnsi="Roboto" w:cs="Arial"/>
          <w:u w:val="single"/>
        </w:rPr>
        <w:t>Students appear to have a </w:t>
      </w:r>
      <w:hyperlink r:id="rId29" w:history="1">
        <w:r w:rsidRPr="009A799D">
          <w:rPr>
            <w:rStyle w:val="Hyperlink"/>
            <w:rFonts w:ascii="Roboto" w:eastAsiaTheme="majorEastAsia" w:hAnsi="Roboto" w:cs="Arial"/>
            <w:color w:val="242424"/>
            <w:u w:val="single"/>
          </w:rPr>
          <w:t>high level of interest</w:t>
        </w:r>
      </w:hyperlink>
      <w:r w:rsidRPr="009A799D">
        <w:rPr>
          <w:rFonts w:ascii="Roboto" w:hAnsi="Roboto" w:cs="Arial"/>
          <w:u w:val="single"/>
        </w:rPr>
        <w:t> in nursing careers. They pay well, have strong projected job security, and allow practitioners to do meaningful work — all qualities that millennials have expressed are important. However, as hopeful applicants send in their transcripts, </w:t>
      </w:r>
      <w:hyperlink r:id="rId30" w:history="1">
        <w:r w:rsidRPr="009A799D">
          <w:rPr>
            <w:rStyle w:val="Hyperlink"/>
            <w:rFonts w:ascii="Roboto" w:eastAsiaTheme="majorEastAsia" w:hAnsi="Roboto" w:cs="Arial"/>
            <w:color w:val="242424"/>
            <w:u w:val="single"/>
          </w:rPr>
          <w:t>many are turned away or wait-listed</w:t>
        </w:r>
      </w:hyperlink>
      <w:r w:rsidRPr="009A799D">
        <w:rPr>
          <w:rFonts w:ascii="Roboto" w:hAnsi="Roboto" w:cs="Arial"/>
          <w:u w:val="single"/>
        </w:rPr>
        <w:t xml:space="preserve">. Some schools have even done away with </w:t>
      </w:r>
      <w:proofErr w:type="spellStart"/>
      <w:r w:rsidRPr="009A799D">
        <w:rPr>
          <w:rFonts w:ascii="Roboto" w:hAnsi="Roboto" w:cs="Arial"/>
          <w:u w:val="single"/>
        </w:rPr>
        <w:t>waitlisting</w:t>
      </w:r>
      <w:proofErr w:type="spellEnd"/>
      <w:r w:rsidRPr="009A799D">
        <w:rPr>
          <w:rFonts w:ascii="Roboto" w:hAnsi="Roboto" w:cs="Arial"/>
          <w:u w:val="single"/>
        </w:rPr>
        <w:t xml:space="preserve"> </w:t>
      </w:r>
      <w:r w:rsidRPr="009A799D">
        <w:rPr>
          <w:rFonts w:ascii="Roboto" w:hAnsi="Roboto" w:cs="Arial"/>
          <w:b/>
          <w:i/>
          <w:u w:val="single"/>
        </w:rPr>
        <w:t>due to excessive demand that has students waiting years before their enrollment.</w:t>
      </w:r>
      <w:r w:rsidRPr="009A799D">
        <w:rPr>
          <w:rFonts w:ascii="Roboto" w:hAnsi="Roboto" w:cs="Arial"/>
        </w:rPr>
        <w:t xml:space="preserve"> </w:t>
      </w:r>
      <w:r w:rsidRPr="009A799D">
        <w:rPr>
          <w:rFonts w:ascii="Roboto" w:hAnsi="Roboto" w:cs="Arial"/>
          <w:sz w:val="16"/>
          <w:szCs w:val="16"/>
        </w:rPr>
        <w:t>One of the major limiting factors in nursing education is low faculty numbers — there simply aren’t enough teachers to educate the would-be nurses</w:t>
      </w:r>
      <w:r w:rsidRPr="009A799D">
        <w:rPr>
          <w:rFonts w:ascii="Roboto" w:hAnsi="Roboto" w:cs="Arial"/>
          <w:sz w:val="16"/>
          <w:szCs w:val="16"/>
          <w:u w:val="single"/>
        </w:rPr>
        <w:t>.</w:t>
      </w:r>
      <w:r w:rsidRPr="009A799D">
        <w:rPr>
          <w:rFonts w:ascii="Roboto" w:hAnsi="Roboto" w:cs="Arial"/>
          <w:u w:val="single"/>
        </w:rPr>
        <w:t xml:space="preserve"> Not only that, but </w:t>
      </w:r>
      <w:hyperlink r:id="rId31" w:history="1">
        <w:r w:rsidRPr="009A799D">
          <w:rPr>
            <w:rStyle w:val="Hyperlink"/>
            <w:rFonts w:ascii="Roboto" w:eastAsiaTheme="majorEastAsia" w:hAnsi="Roboto" w:cs="Arial"/>
            <w:color w:val="242424"/>
            <w:u w:val="single"/>
          </w:rPr>
          <w:t>the current faculty’s median age is in the 50s</w:t>
        </w:r>
      </w:hyperlink>
      <w:r w:rsidRPr="009A799D">
        <w:rPr>
          <w:rFonts w:ascii="Roboto" w:hAnsi="Roboto" w:cs="Arial"/>
          <w:u w:val="single"/>
        </w:rPr>
        <w:t>, meaning that many of them will be looking to retire not long from now.</w:t>
      </w:r>
      <w:r w:rsidRPr="009A799D">
        <w:rPr>
          <w:rFonts w:ascii="Roboto" w:hAnsi="Roboto" w:cs="Arial"/>
        </w:rPr>
        <w:t xml:space="preserve"> </w:t>
      </w:r>
      <w:r w:rsidRPr="009A799D">
        <w:rPr>
          <w:rFonts w:ascii="Roboto" w:hAnsi="Roboto" w:cs="Arial"/>
          <w:sz w:val="16"/>
          <w:szCs w:val="16"/>
          <w:u w:val="single"/>
        </w:rPr>
        <w:t>It’s difficult to draw more faculty to schools, as taking a teaching position requires a nurse to have a higher level of education, be an expert in their field, and often, be willing to take a pay cut. For some of the larger schools, providing enough financial incentive to leave a clinical position and move to teaching may be feasible, but for smaller, private, or rural institutions, </w:t>
      </w:r>
      <w:hyperlink r:id="rId32" w:anchor="10" w:history="1">
        <w:r w:rsidRPr="009A799D">
          <w:rPr>
            <w:rStyle w:val="Hyperlink"/>
            <w:rFonts w:ascii="Roboto" w:eastAsiaTheme="majorEastAsia" w:hAnsi="Roboto" w:cs="Arial"/>
            <w:color w:val="242424"/>
            <w:sz w:val="16"/>
            <w:szCs w:val="16"/>
            <w:u w:val="single"/>
          </w:rPr>
          <w:t>the financial burden may be too much</w:t>
        </w:r>
      </w:hyperlink>
      <w:r w:rsidRPr="009A799D">
        <w:rPr>
          <w:rFonts w:ascii="Roboto" w:hAnsi="Roboto" w:cs="Arial"/>
        </w:rPr>
        <w:t xml:space="preserve">. </w:t>
      </w:r>
      <w:r w:rsidRPr="009A799D">
        <w:rPr>
          <w:rFonts w:ascii="Roboto" w:hAnsi="Roboto" w:cs="Arial"/>
          <w:sz w:val="16"/>
          <w:szCs w:val="16"/>
          <w:u w:val="single"/>
        </w:rPr>
        <w:t xml:space="preserve">Without nurse educators in rural or underserved areas, we are further limiting the accessibility of nursing school to potential students. </w:t>
      </w:r>
      <w:r w:rsidRPr="009A799D">
        <w:rPr>
          <w:rFonts w:ascii="Roboto" w:hAnsi="Roboto" w:cs="Arial"/>
          <w:sz w:val="16"/>
          <w:szCs w:val="16"/>
        </w:rPr>
        <w:t>Another issue contributing to the bottleneck in nursing education is the </w:t>
      </w:r>
      <w:hyperlink r:id="rId33" w:history="1">
        <w:r w:rsidRPr="009A799D">
          <w:rPr>
            <w:rStyle w:val="Hyperlink"/>
            <w:rFonts w:ascii="Roboto" w:eastAsiaTheme="majorEastAsia" w:hAnsi="Roboto" w:cs="Arial"/>
            <w:color w:val="242424"/>
            <w:sz w:val="16"/>
            <w:szCs w:val="16"/>
          </w:rPr>
          <w:t>lack of clinical sites</w:t>
        </w:r>
      </w:hyperlink>
      <w:r w:rsidRPr="009A799D">
        <w:rPr>
          <w:rFonts w:ascii="Roboto" w:hAnsi="Roboto" w:cs="Arial"/>
          <w:sz w:val="16"/>
          <w:szCs w:val="16"/>
        </w:rPr>
        <w:t> available. Without hands-on experience, nurses are entering the field lacking a critical understanding of what running codes and assessing patients is like. Hypotheticals cannot replace the stress of how life-and-death decisions feel in real time. Without more clinical learning positions available, nursing programs will not be able to increase the number of applicants they accept.</w:t>
      </w:r>
      <w:r w:rsidRPr="009A799D">
        <w:rPr>
          <w:rFonts w:ascii="Roboto" w:hAnsi="Roboto" w:cs="Arial"/>
          <w:sz w:val="16"/>
          <w:szCs w:val="16"/>
          <w:u w:val="single"/>
        </w:rPr>
        <w:t xml:space="preserve"> </w:t>
      </w:r>
      <w:r w:rsidRPr="009A799D">
        <w:rPr>
          <w:rFonts w:ascii="Roboto" w:hAnsi="Roboto" w:cs="Arial"/>
          <w:u w:val="single"/>
        </w:rPr>
        <w:t>For those who are accepted into nursing programs, there’s something more to contend with: the cost of schooling</w:t>
      </w:r>
      <w:r w:rsidRPr="009A799D">
        <w:rPr>
          <w:rFonts w:ascii="Roboto" w:hAnsi="Roboto" w:cs="Arial"/>
        </w:rPr>
        <w:t xml:space="preserve">. </w:t>
      </w:r>
      <w:r w:rsidRPr="009A799D">
        <w:rPr>
          <w:rFonts w:ascii="Roboto" w:hAnsi="Roboto" w:cs="Arial"/>
          <w:u w:val="single"/>
        </w:rPr>
        <w:t>Whether trying to attain a nursing license through an associate, bachelor’s, or master’s program</w:t>
      </w:r>
      <w:r w:rsidRPr="009A799D">
        <w:rPr>
          <w:rFonts w:ascii="Roboto" w:hAnsi="Roboto" w:cs="Arial"/>
        </w:rPr>
        <w:t xml:space="preserve">, </w:t>
      </w:r>
      <w:r w:rsidRPr="009A799D">
        <w:rPr>
          <w:rFonts w:ascii="Roboto" w:hAnsi="Roboto" w:cs="Arial"/>
          <w:u w:val="single"/>
        </w:rPr>
        <w:t>the costs add up. And on top of it all, those pursuing a specialty have to be prepared to devote years to their professional development. RNs pursuing an </w:t>
      </w:r>
      <w:hyperlink r:id="rId34" w:history="1">
        <w:r w:rsidRPr="009A799D">
          <w:rPr>
            <w:rStyle w:val="Hyperlink"/>
            <w:rFonts w:ascii="Roboto" w:eastAsiaTheme="majorEastAsia" w:hAnsi="Roboto" w:cs="Arial"/>
            <w:color w:val="242424"/>
            <w:u w:val="single"/>
          </w:rPr>
          <w:t>oncology specialty</w:t>
        </w:r>
      </w:hyperlink>
      <w:r w:rsidRPr="009A799D">
        <w:rPr>
          <w:rFonts w:ascii="Roboto" w:hAnsi="Roboto" w:cs="Arial"/>
          <w:u w:val="single"/>
        </w:rPr>
        <w:t>, for example, not only have to earn the degree, they also have to invest years of time and money into board certifications and clinical practice hours. It all adds up. Grants and scholarships like the </w:t>
      </w:r>
      <w:hyperlink r:id="rId35" w:history="1">
        <w:r w:rsidRPr="009A799D">
          <w:rPr>
            <w:rStyle w:val="Hyperlink"/>
            <w:rFonts w:ascii="Roboto" w:eastAsiaTheme="majorEastAsia" w:hAnsi="Roboto" w:cs="Arial"/>
            <w:color w:val="242424"/>
            <w:u w:val="single"/>
          </w:rPr>
          <w:t>RN to BSN/MSN Challenge</w:t>
        </w:r>
      </w:hyperlink>
      <w:r w:rsidRPr="009A799D">
        <w:rPr>
          <w:rFonts w:ascii="Roboto" w:hAnsi="Roboto" w:cs="Arial"/>
          <w:u w:val="single"/>
        </w:rPr>
        <w:t xml:space="preserve"> can help with this burden, but unfortunately, there just aren’t enough to go around. Title VIII of the Public Health and Service Act is a federal program that awards grant money to nurses working in underserved regions. Peter </w:t>
      </w:r>
      <w:proofErr w:type="spellStart"/>
      <w:r w:rsidRPr="009A799D">
        <w:rPr>
          <w:rFonts w:ascii="Roboto" w:hAnsi="Roboto" w:cs="Arial"/>
          <w:u w:val="single"/>
        </w:rPr>
        <w:t>McMenamin</w:t>
      </w:r>
      <w:proofErr w:type="spellEnd"/>
      <w:r w:rsidRPr="009A799D">
        <w:rPr>
          <w:rFonts w:ascii="Roboto" w:hAnsi="Roboto" w:cs="Arial"/>
          <w:u w:val="single"/>
        </w:rPr>
        <w:t>, a former American Nurses Association representative, </w:t>
      </w:r>
      <w:hyperlink r:id="rId36" w:anchor="11" w:history="1">
        <w:r w:rsidRPr="009A799D">
          <w:rPr>
            <w:rStyle w:val="Hyperlink"/>
            <w:rFonts w:ascii="Roboto" w:eastAsiaTheme="majorEastAsia" w:hAnsi="Roboto" w:cs="Arial"/>
            <w:color w:val="242424"/>
            <w:u w:val="single"/>
          </w:rPr>
          <w:t>stated to Healthline that</w:t>
        </w:r>
      </w:hyperlink>
      <w:r w:rsidRPr="009A799D">
        <w:rPr>
          <w:rFonts w:ascii="Roboto" w:hAnsi="Roboto" w:cs="Arial"/>
          <w:u w:val="single"/>
        </w:rPr>
        <w:t>, “</w:t>
      </w:r>
      <w:r w:rsidRPr="009A799D">
        <w:rPr>
          <w:rFonts w:ascii="Roboto" w:hAnsi="Roboto" w:cs="Arial"/>
          <w:b/>
          <w:i/>
          <w:sz w:val="28"/>
          <w:szCs w:val="28"/>
          <w:u w:val="single"/>
        </w:rPr>
        <w:t>There’s a direct correlation between Title VIII funding and new nurses.</w:t>
      </w:r>
      <w:r w:rsidRPr="009A799D">
        <w:rPr>
          <w:rFonts w:ascii="Roboto" w:hAnsi="Roboto" w:cs="Arial"/>
          <w:sz w:val="26"/>
          <w:szCs w:val="26"/>
          <w:u w:val="single"/>
        </w:rPr>
        <w:t>”</w:t>
      </w:r>
      <w:r w:rsidRPr="009A799D">
        <w:rPr>
          <w:rFonts w:ascii="Roboto" w:hAnsi="Roboto" w:cs="Arial"/>
        </w:rPr>
        <w:t xml:space="preserve"> </w:t>
      </w:r>
      <w:r w:rsidRPr="009A799D">
        <w:rPr>
          <w:rFonts w:ascii="Roboto" w:hAnsi="Roboto" w:cs="Arial"/>
          <w:sz w:val="16"/>
          <w:szCs w:val="16"/>
        </w:rPr>
        <w:t>The article continues on to discuss a bill that would extend grant and loan funding through 2020. Unfortunately, that bill was introduced in 2015 and was </w:t>
      </w:r>
      <w:hyperlink r:id="rId37" w:history="1">
        <w:r w:rsidRPr="009A799D">
          <w:rPr>
            <w:rStyle w:val="Hyperlink"/>
            <w:rFonts w:ascii="Roboto" w:eastAsiaTheme="majorEastAsia" w:hAnsi="Roboto" w:cs="Arial"/>
            <w:color w:val="242424"/>
            <w:sz w:val="16"/>
            <w:szCs w:val="16"/>
          </w:rPr>
          <w:t>passed by the House of Representatives</w:t>
        </w:r>
      </w:hyperlink>
      <w:r w:rsidRPr="009A799D">
        <w:rPr>
          <w:rFonts w:ascii="Roboto" w:hAnsi="Roboto" w:cs="Arial"/>
          <w:sz w:val="16"/>
          <w:szCs w:val="16"/>
        </w:rPr>
        <w:t>, but not by the Senate.</w:t>
      </w:r>
      <w:r w:rsidRPr="009A799D">
        <w:rPr>
          <w:rFonts w:ascii="Roboto" w:hAnsi="Roboto" w:cs="Arial"/>
        </w:rPr>
        <w:t xml:space="preserve"> </w:t>
      </w:r>
      <w:r w:rsidRPr="009A799D">
        <w:rPr>
          <w:rFonts w:ascii="Roboto" w:hAnsi="Roboto" w:cs="Arial"/>
          <w:b/>
          <w:i/>
          <w:u w:val="single"/>
        </w:rPr>
        <w:t>As a temporary solution</w:t>
      </w:r>
      <w:r w:rsidRPr="009A799D">
        <w:rPr>
          <w:rFonts w:ascii="Roboto" w:hAnsi="Roboto" w:cs="Arial"/>
          <w:u w:val="single"/>
        </w:rPr>
        <w:t>, the United State may look towards hiring nurses from other countries.</w:t>
      </w:r>
      <w:r w:rsidRPr="009A799D">
        <w:rPr>
          <w:rFonts w:ascii="Roboto" w:hAnsi="Roboto" w:cs="Arial"/>
        </w:rPr>
        <w:t xml:space="preserve"> Currently, </w:t>
      </w:r>
      <w:r w:rsidRPr="009A799D">
        <w:rPr>
          <w:rFonts w:ascii="Roboto" w:hAnsi="Roboto" w:cs="Arial"/>
          <w:u w:val="single"/>
        </w:rPr>
        <w:t>foreign nurses make up </w:t>
      </w:r>
      <w:hyperlink r:id="rId38" w:history="1">
        <w:r w:rsidRPr="009A799D">
          <w:rPr>
            <w:rStyle w:val="Hyperlink"/>
            <w:rFonts w:ascii="Roboto" w:eastAsiaTheme="majorEastAsia" w:hAnsi="Roboto" w:cs="Arial"/>
            <w:color w:val="242424"/>
            <w:u w:val="single"/>
          </w:rPr>
          <w:t>approximately 15 percent</w:t>
        </w:r>
      </w:hyperlink>
      <w:r w:rsidRPr="009A799D">
        <w:rPr>
          <w:rFonts w:ascii="Roboto" w:hAnsi="Roboto" w:cs="Arial"/>
          <w:u w:val="single"/>
        </w:rPr>
        <w:t> of the workforce. While foreign nurses may dull the growing pains in the short term, it’s only a temporary fix — the United States will still be responsible for systemic overhauls to internally mitigate the situation</w:t>
      </w:r>
      <w:r w:rsidRPr="009A799D">
        <w:rPr>
          <w:rFonts w:ascii="Roboto" w:hAnsi="Roboto" w:cs="Arial"/>
        </w:rPr>
        <w:t xml:space="preserve">.  </w:t>
      </w:r>
      <w:r w:rsidRPr="009A799D">
        <w:rPr>
          <w:rFonts w:ascii="Roboto" w:hAnsi="Roboto" w:cs="Arial"/>
          <w:sz w:val="16"/>
          <w:szCs w:val="16"/>
        </w:rPr>
        <w:t>Nurses attempting to work in the US may be frustrated by the visa process, as </w:t>
      </w:r>
      <w:hyperlink r:id="rId39" w:history="1">
        <w:r w:rsidRPr="009A799D">
          <w:rPr>
            <w:rStyle w:val="Hyperlink"/>
            <w:rFonts w:ascii="Roboto" w:eastAsiaTheme="majorEastAsia" w:hAnsi="Roboto" w:cs="Arial"/>
            <w:color w:val="242424"/>
            <w:sz w:val="16"/>
            <w:szCs w:val="16"/>
          </w:rPr>
          <w:t>H1-B visas</w:t>
        </w:r>
      </w:hyperlink>
      <w:r w:rsidRPr="009A799D">
        <w:rPr>
          <w:rFonts w:ascii="Roboto" w:hAnsi="Roboto" w:cs="Arial"/>
          <w:sz w:val="16"/>
          <w:szCs w:val="16"/>
        </w:rPr>
        <w:t xml:space="preserve"> can be complicated to obtain. Working with the government to ensure the success of their prospective employees can cost facilities time and money. During this time, immigrants may opt to settle in a different country with a simpler process. </w:t>
      </w:r>
      <w:r w:rsidRPr="009A799D">
        <w:rPr>
          <w:rFonts w:ascii="Roboto" w:hAnsi="Roboto" w:cs="Arial"/>
          <w:u w:val="single"/>
        </w:rPr>
        <w:t>Once set to work, American hospitals still have to contend with quality of life and retention issues among their foreign hires. Many nurses are still unhappy with the working conditions in the United States and will make attempts to leave before their contract is up.</w:t>
      </w:r>
    </w:p>
    <w:p w14:paraId="5B395C87" w14:textId="77777777" w:rsidR="00356D39" w:rsidRPr="009A799D" w:rsidRDefault="00356D39" w:rsidP="00356D39">
      <w:pPr>
        <w:pStyle w:val="Heading4"/>
      </w:pPr>
      <w:r w:rsidRPr="009A799D">
        <w:t>The supply of international nurses coming to the U.S. is rapidly declining, they cannot solve the shortage</w:t>
      </w:r>
    </w:p>
    <w:p w14:paraId="429F9C75" w14:textId="77777777" w:rsidR="00356D39" w:rsidRPr="009A799D" w:rsidRDefault="00356D39" w:rsidP="00356D39">
      <w:r w:rsidRPr="009A799D">
        <w:t xml:space="preserve">Dr. Anthony P. </w:t>
      </w:r>
      <w:r w:rsidRPr="009A799D">
        <w:rPr>
          <w:rStyle w:val="Style13ptBold"/>
        </w:rPr>
        <w:t>Carnevale</w:t>
      </w:r>
      <w:r w:rsidRPr="009A799D">
        <w:t xml:space="preserve">, Artem </w:t>
      </w:r>
      <w:proofErr w:type="spellStart"/>
      <w:r w:rsidRPr="009A799D">
        <w:t>Gulish</w:t>
      </w:r>
      <w:proofErr w:type="spellEnd"/>
      <w:r w:rsidRPr="009A799D">
        <w:t xml:space="preserve">, Dr. Nicole Smith, </w:t>
      </w:r>
      <w:r w:rsidRPr="009A799D">
        <w:rPr>
          <w:rStyle w:val="Style13ptBold"/>
        </w:rPr>
        <w:t>15</w:t>
      </w:r>
      <w:r w:rsidRPr="009A799D">
        <w:t xml:space="preserve"> (Nursing Supply and Demand through 2020, Nicole Smith is a Research Professor and Chief Economist at the Georgetown University Center on Education and the Workforce where she leads the Center’s econometric and methodological work. Artem </w:t>
      </w:r>
      <w:proofErr w:type="spellStart"/>
      <w:r w:rsidRPr="009A799D">
        <w:t>Gulish</w:t>
      </w:r>
      <w:proofErr w:type="spellEnd"/>
      <w:r w:rsidRPr="009A799D">
        <w:t xml:space="preserve"> is a Senior Policy Strategist at the Georgetown University Center on Education and the Workforce. His areas of research include healthcare workforce trends; Dr. Carnevale currently serves as research Professor and Director of the Georgetown University Center on Education and the Workforce, a position he has held since the Center was created in 2008. Between 1996 and 2006, Dr. Carnevale served as Vice President for Public Leadership at the Educational Testing Service (ETS). While at ETS, Dr. Carnevale was appointed by President George Bush to serve on the White House Commission on Technology and Adult Education, 2015, </w:t>
      </w:r>
      <w:hyperlink r:id="rId40" w:history="1">
        <w:r w:rsidRPr="009A799D">
          <w:rPr>
            <w:rStyle w:val="Hyperlink"/>
          </w:rPr>
          <w:t>https://cew.georgetown.edu/wp-content/uploads/Nursing-Supply-Final.pdf</w:t>
        </w:r>
      </w:hyperlink>
      <w:r w:rsidRPr="009A799D">
        <w:t>, C.S.)</w:t>
      </w:r>
    </w:p>
    <w:p w14:paraId="00420030" w14:textId="77777777" w:rsidR="00356D39" w:rsidRPr="009A799D" w:rsidRDefault="00356D39" w:rsidP="00356D39">
      <w:pPr>
        <w:shd w:val="clear" w:color="auto" w:fill="FFFFFF"/>
        <w:spacing w:before="100" w:beforeAutospacing="1" w:after="100" w:afterAutospacing="1"/>
        <w:rPr>
          <w:color w:val="000000"/>
          <w:shd w:val="clear" w:color="auto" w:fill="FFFFFF"/>
        </w:rPr>
      </w:pPr>
      <w:r w:rsidRPr="009A799D">
        <w:rPr>
          <w:u w:val="single"/>
        </w:rPr>
        <w:t>A</w:t>
      </w:r>
      <w:r w:rsidRPr="009A799D">
        <w:t xml:space="preserve"> </w:t>
      </w:r>
      <w:r w:rsidRPr="009A799D">
        <w:rPr>
          <w:sz w:val="16"/>
          <w:szCs w:val="16"/>
        </w:rPr>
        <w:t>temporary</w:t>
      </w:r>
      <w:r w:rsidRPr="009A799D">
        <w:t xml:space="preserve"> </w:t>
      </w:r>
      <w:r w:rsidRPr="009A799D">
        <w:rPr>
          <w:u w:val="single"/>
        </w:rPr>
        <w:t>drying up of the supply of international nurses</w:t>
      </w:r>
      <w:r w:rsidRPr="009A799D">
        <w:t xml:space="preserve"> </w:t>
      </w:r>
      <w:r w:rsidRPr="009A799D">
        <w:rPr>
          <w:sz w:val="16"/>
          <w:szCs w:val="16"/>
        </w:rPr>
        <w:t>also</w:t>
      </w:r>
      <w:r w:rsidRPr="009A799D">
        <w:t xml:space="preserve"> </w:t>
      </w:r>
      <w:r w:rsidRPr="009A799D">
        <w:rPr>
          <w:u w:val="single"/>
        </w:rPr>
        <w:t>has put a damper on the supply of qualified nurses</w:t>
      </w:r>
      <w:r w:rsidRPr="009A799D">
        <w:rPr>
          <w:sz w:val="16"/>
          <w:szCs w:val="16"/>
          <w:u w:val="single"/>
        </w:rPr>
        <w:t>.</w:t>
      </w:r>
      <w:r w:rsidRPr="009A799D">
        <w:rPr>
          <w:sz w:val="16"/>
          <w:szCs w:val="16"/>
        </w:rPr>
        <w:t xml:space="preserve"> In the past, the United States relied heavily on importing nurses from countries such as the Philippines, which produces three times as many nurses as it actually needs.</w:t>
      </w:r>
      <w:r w:rsidRPr="009A799D">
        <w:t xml:space="preserve"> </w:t>
      </w:r>
      <w:r w:rsidRPr="009A799D">
        <w:rPr>
          <w:u w:val="single"/>
        </w:rPr>
        <w:t>Favorable immigration policies made the United States a good alternative to absorb other countries’ excess supply. But the number of foreign RNs applying for work visas has contracted by nearly a third since the beginning of the most recent economic downturn. With the 2009 expiration of the 1999 H-1C visa program, which allowed foreign nurses to fill shortages as determined by the U.S. Department of Labor, the United States can no longer look to other countries to help with shortages.</w:t>
      </w:r>
      <w:r w:rsidRPr="009A799D">
        <w:t xml:space="preserve"> </w:t>
      </w:r>
      <w:r w:rsidRPr="009A799D">
        <w:rPr>
          <w:sz w:val="16"/>
          <w:szCs w:val="16"/>
        </w:rPr>
        <w:t>As shown in Figure 8,</w:t>
      </w:r>
      <w:r w:rsidRPr="009A799D">
        <w:t xml:space="preserve"> </w:t>
      </w:r>
      <w:r w:rsidRPr="009A799D">
        <w:rPr>
          <w:u w:val="single"/>
        </w:rPr>
        <w:t>the supply of foreign nurses tends to rise during periods of prosperity and to fall during recessions. The last recession, however, was an exception to that rule. Though the recession officially ended in June 2009, the United States has not seen the expected upward shift in the demand for nurses or a rise in the demand for visas to fill nursing positions.</w:t>
      </w:r>
    </w:p>
    <w:p w14:paraId="0F9CCD16" w14:textId="25A2CC26" w:rsidR="00DC3E6F" w:rsidRPr="009A799D" w:rsidRDefault="00DC3E6F" w:rsidP="00DC3E6F">
      <w:pPr>
        <w:pStyle w:val="Heading3"/>
      </w:pPr>
      <w:r>
        <w:t>1NC-Education</w:t>
      </w:r>
    </w:p>
    <w:p w14:paraId="0D747865" w14:textId="77777777" w:rsidR="00DC3E6F" w:rsidRPr="009A799D" w:rsidRDefault="00DC3E6F" w:rsidP="00DC3E6F"/>
    <w:p w14:paraId="483B8565" w14:textId="77777777" w:rsidR="00DC3E6F" w:rsidRPr="009A799D" w:rsidRDefault="00DC3E6F" w:rsidP="00DC3E6F">
      <w:pPr>
        <w:pStyle w:val="Heading4"/>
      </w:pPr>
      <w:r w:rsidRPr="009A799D">
        <w:t>CP Text: The United States federal government should substantially increase investment in Science, Technology, Engineering, and Mathematics education in schools in the United States.</w:t>
      </w:r>
    </w:p>
    <w:p w14:paraId="2E795134" w14:textId="77777777" w:rsidR="00DC3E6F" w:rsidRPr="009A799D" w:rsidRDefault="00DC3E6F" w:rsidP="00DC3E6F"/>
    <w:p w14:paraId="4BFD7DBD" w14:textId="77777777" w:rsidR="00BC0E03" w:rsidRPr="009A799D" w:rsidRDefault="00BC0E03" w:rsidP="00BC0E03">
      <w:pPr>
        <w:pStyle w:val="Heading4"/>
      </w:pPr>
      <w:r>
        <w:t>STEM education solves econ collapse</w:t>
      </w:r>
    </w:p>
    <w:p w14:paraId="56CD98DF" w14:textId="77777777" w:rsidR="00BC0E03" w:rsidRPr="009A799D" w:rsidRDefault="00BC0E03" w:rsidP="00BC0E03">
      <w:r w:rsidRPr="009A799D">
        <w:rPr>
          <w:rStyle w:val="Style13ptBold"/>
        </w:rPr>
        <w:t xml:space="preserve">OBEROI ’16 </w:t>
      </w:r>
      <w:r w:rsidRPr="009A799D">
        <w:t xml:space="preserve">Sidharth Oberoi is the President &amp; Chief Academic Officer of </w:t>
      </w:r>
      <w:proofErr w:type="spellStart"/>
      <w:r w:rsidRPr="009A799D">
        <w:t>Zaniac</w:t>
      </w:r>
      <w:proofErr w:type="spellEnd"/>
      <w:r w:rsidRPr="009A799D">
        <w:t>, a STEM education franchise. https://www.ced.org/blog/entry/the-economic-impact-of-early-exposure-to-stem-education (MHL)</w:t>
      </w:r>
    </w:p>
    <w:p w14:paraId="286E7B5B" w14:textId="77777777" w:rsidR="00BC0E03" w:rsidRPr="00857005" w:rsidRDefault="00BC0E03" w:rsidP="00BC0E03">
      <w:r w:rsidRPr="009A799D">
        <w:rPr>
          <w:sz w:val="12"/>
        </w:rPr>
        <w:t xml:space="preserve">As the US continues to recover from the recession, optimism is rising about the health of our economy. A key factor people often turn to in evaluating economic health is the unemployment rate, which has hit a 20-year low in this country while jobs continue to be added monthly. However, it is necessary for us to further evaluate the data to fully understand where these jobs are coming from, and how various sectors of the workforce experience this impact. The May 2016 jobs report indicated that there </w:t>
      </w:r>
      <w:r w:rsidRPr="009A799D">
        <w:rPr>
          <w:rStyle w:val="StyleUnderline"/>
        </w:rPr>
        <w:t xml:space="preserve">are </w:t>
      </w:r>
      <w:r w:rsidRPr="00B709E5">
        <w:rPr>
          <w:rStyle w:val="StyleUnderline"/>
          <w:highlight w:val="yellow"/>
        </w:rPr>
        <w:t>currently 5.8 million job openings</w:t>
      </w:r>
      <w:r w:rsidRPr="009A799D">
        <w:rPr>
          <w:sz w:val="12"/>
        </w:rPr>
        <w:t xml:space="preserve"> (</w:t>
      </w:r>
      <w:hyperlink r:id="rId41" w:history="1">
        <w:r w:rsidRPr="009A799D">
          <w:rPr>
            <w:rStyle w:val="Hyperlink"/>
            <w:sz w:val="12"/>
          </w:rPr>
          <w:t>CNNMONEY</w:t>
        </w:r>
      </w:hyperlink>
      <w:r w:rsidRPr="009A799D">
        <w:rPr>
          <w:sz w:val="12"/>
        </w:rPr>
        <w:t xml:space="preserve">), which is a symptom of a growing problem in the US: </w:t>
      </w:r>
      <w:r w:rsidRPr="00B709E5">
        <w:rPr>
          <w:rStyle w:val="StyleUnderline"/>
          <w:highlight w:val="yellow"/>
        </w:rPr>
        <w:t>employers can’t find</w:t>
      </w:r>
      <w:r w:rsidRPr="009A799D">
        <w:rPr>
          <w:rStyle w:val="StyleUnderline"/>
        </w:rPr>
        <w:t xml:space="preserve"> skilled </w:t>
      </w:r>
      <w:r w:rsidRPr="00B709E5">
        <w:rPr>
          <w:rStyle w:val="StyleUnderline"/>
          <w:highlight w:val="yellow"/>
        </w:rPr>
        <w:t>workers for jobs</w:t>
      </w:r>
      <w:r w:rsidRPr="009A799D">
        <w:rPr>
          <w:rStyle w:val="StyleUnderline"/>
        </w:rPr>
        <w:t xml:space="preserve"> in a number of sectors</w:t>
      </w:r>
      <w:r w:rsidRPr="009A799D">
        <w:rPr>
          <w:sz w:val="12"/>
        </w:rPr>
        <w:t xml:space="preserve">. Much of this can be attributed to increasing disparity known as the job skills gap. </w:t>
      </w:r>
      <w:r w:rsidRPr="00B709E5">
        <w:rPr>
          <w:rStyle w:val="StyleUnderline"/>
          <w:highlight w:val="yellow"/>
        </w:rPr>
        <w:t>This gap is a critical issue</w:t>
      </w:r>
      <w:r w:rsidRPr="009A799D">
        <w:rPr>
          <w:rStyle w:val="StyleUnderline"/>
        </w:rPr>
        <w:t xml:space="preserve"> that the country faces as vacant jobs can cost companies hundreds of dollars a day in lost profits and can negatively drive America’s economic growth. </w:t>
      </w:r>
      <w:r w:rsidRPr="009A799D">
        <w:rPr>
          <w:sz w:val="12"/>
        </w:rPr>
        <w:t>When we look at Science, Technology, Engineering, and Math (</w:t>
      </w:r>
      <w:r w:rsidRPr="00B709E5">
        <w:rPr>
          <w:rStyle w:val="Emphasis"/>
          <w:highlight w:val="yellow"/>
        </w:rPr>
        <w:t>STEM</w:t>
      </w:r>
      <w:r w:rsidRPr="009A799D">
        <w:rPr>
          <w:rStyle w:val="Emphasis"/>
        </w:rPr>
        <w:t xml:space="preserve">) </w:t>
      </w:r>
      <w:r w:rsidRPr="00B709E5">
        <w:rPr>
          <w:rStyle w:val="Emphasis"/>
          <w:highlight w:val="yellow"/>
        </w:rPr>
        <w:t>jobs</w:t>
      </w:r>
      <w:r w:rsidRPr="009A799D">
        <w:rPr>
          <w:rStyle w:val="Emphasis"/>
        </w:rPr>
        <w:t xml:space="preserve"> </w:t>
      </w:r>
      <w:r w:rsidRPr="00B709E5">
        <w:rPr>
          <w:rStyle w:val="Emphasis"/>
          <w:highlight w:val="yellow"/>
        </w:rPr>
        <w:t>specifically</w:t>
      </w:r>
      <w:r w:rsidRPr="009A799D">
        <w:rPr>
          <w:rStyle w:val="Emphasis"/>
        </w:rPr>
        <w:t xml:space="preserve">, economic </w:t>
      </w:r>
      <w:r w:rsidRPr="00B709E5">
        <w:rPr>
          <w:rStyle w:val="Emphasis"/>
          <w:highlight w:val="yellow"/>
        </w:rPr>
        <w:t>project</w:t>
      </w:r>
      <w:r w:rsidRPr="009A799D">
        <w:rPr>
          <w:rStyle w:val="Emphasis"/>
        </w:rPr>
        <w:t xml:space="preserve">ions </w:t>
      </w:r>
      <w:r w:rsidRPr="00B709E5">
        <w:rPr>
          <w:rStyle w:val="Emphasis"/>
          <w:highlight w:val="yellow"/>
        </w:rPr>
        <w:t>point to a need for 1 million more STEM professionals</w:t>
      </w:r>
      <w:r w:rsidRPr="009A799D">
        <w:rPr>
          <w:rStyle w:val="Emphasis"/>
        </w:rPr>
        <w:t xml:space="preserve"> than the US will produce at the current rate over the next decade</w:t>
      </w:r>
      <w:r w:rsidRPr="009A799D">
        <w:rPr>
          <w:sz w:val="12"/>
        </w:rPr>
        <w:t xml:space="preserve">, according to the </w:t>
      </w:r>
      <w:hyperlink r:id="rId42" w:history="1">
        <w:r w:rsidRPr="009A799D">
          <w:rPr>
            <w:rStyle w:val="Hyperlink"/>
            <w:sz w:val="12"/>
          </w:rPr>
          <w:t>President’s Council of Advisors on Science and Technology</w:t>
        </w:r>
      </w:hyperlink>
      <w:r w:rsidRPr="009A799D">
        <w:rPr>
          <w:sz w:val="12"/>
        </w:rPr>
        <w:t xml:space="preserve">. STEM jobs alone have grown 17 percent, which is much faster than the nearly 10 percent growth rate in all other areas. Yet the civic infrastructure is not there to support this growth. One of the most important factors that limits the </w:t>
      </w:r>
      <w:r w:rsidRPr="009B35D6">
        <w:rPr>
          <w:rStyle w:val="StyleUnderline"/>
          <w:highlight w:val="yellow"/>
        </w:rPr>
        <w:t>United States’</w:t>
      </w:r>
      <w:r w:rsidRPr="009A799D">
        <w:rPr>
          <w:rStyle w:val="StyleUnderline"/>
        </w:rPr>
        <w:t xml:space="preserve"> </w:t>
      </w:r>
      <w:r w:rsidRPr="009B35D6">
        <w:rPr>
          <w:rStyle w:val="StyleUnderline"/>
          <w:highlight w:val="yellow"/>
        </w:rPr>
        <w:t>ability to stay ahead</w:t>
      </w:r>
      <w:r w:rsidRPr="009A799D">
        <w:rPr>
          <w:rStyle w:val="StyleUnderline"/>
        </w:rPr>
        <w:t xml:space="preserve"> of the STEM curve </w:t>
      </w:r>
      <w:r w:rsidRPr="009B35D6">
        <w:rPr>
          <w:rStyle w:val="StyleUnderline"/>
          <w:highlight w:val="yellow"/>
        </w:rPr>
        <w:t>is the lack of</w:t>
      </w:r>
      <w:r w:rsidRPr="009A799D">
        <w:rPr>
          <w:rStyle w:val="StyleUnderline"/>
        </w:rPr>
        <w:t xml:space="preserve"> introduction to these </w:t>
      </w:r>
      <w:r w:rsidRPr="009B35D6">
        <w:rPr>
          <w:rStyle w:val="StyleUnderline"/>
          <w:highlight w:val="yellow"/>
        </w:rPr>
        <w:t>educational areas</w:t>
      </w:r>
      <w:r w:rsidRPr="009A799D">
        <w:rPr>
          <w:rStyle w:val="StyleUnderline"/>
        </w:rPr>
        <w:t xml:space="preserve"> at an early age.</w:t>
      </w:r>
      <w:r w:rsidRPr="009A799D">
        <w:rPr>
          <w:sz w:val="12"/>
        </w:rPr>
        <w:t xml:space="preserve"> More school districts are providing laptops as resources for their students. Laptops or iPads are great in terms of exposure to technology and a step in the right direction. However, the use of this technology is not enough to meet the future workplace skills that students need. This is not the fault of teachers who hope to positively impact the lives of their students through more effective learning tools. </w:t>
      </w:r>
      <w:r w:rsidRPr="009A799D">
        <w:rPr>
          <w:rStyle w:val="StyleUnderline"/>
        </w:rPr>
        <w:t>Teachers continue to do their job, but education has not embraced the notion of teaching students about technology itself. Students use technology as consumers, but not as innovative developers through their formal education experience</w:t>
      </w:r>
      <w:r w:rsidRPr="009A799D">
        <w:rPr>
          <w:sz w:val="12"/>
        </w:rPr>
        <w:t xml:space="preserve">. The need for this at an institutional level is increasingly important, and schools simply do not have sufficient time, flexibility, or resources to offer these types of curricula. Looking at countries that are leading the way in technological innovation, we find students spend a greater amount of time in education outside of school – traditionally in a tutoring or enrichment capacity. </w:t>
      </w:r>
      <w:r w:rsidRPr="009A799D">
        <w:rPr>
          <w:rStyle w:val="StyleUnderline"/>
        </w:rPr>
        <w:t xml:space="preserve">The amount of time that a </w:t>
      </w:r>
      <w:hyperlink r:id="rId43" w:history="1">
        <w:r w:rsidRPr="009A799D">
          <w:rPr>
            <w:rStyle w:val="StyleUnderline"/>
          </w:rPr>
          <w:t>student spends weekly</w:t>
        </w:r>
      </w:hyperlink>
      <w:r w:rsidRPr="009A799D">
        <w:rPr>
          <w:rStyle w:val="StyleUnderline"/>
        </w:rPr>
        <w:t xml:space="preserve"> on their educational enrichment activities is significantly greater around the world compared to the US. This may be associated with a cultural influence which is directly correlated to the rising importance of education needs in different industries, but can also be attributed to increased importance placed on science and technology solutions provided to students. </w:t>
      </w:r>
      <w:r w:rsidRPr="009A799D">
        <w:rPr>
          <w:sz w:val="12"/>
        </w:rPr>
        <w:t xml:space="preserve">In the United States we are in the midst of </w:t>
      </w:r>
      <w:r w:rsidRPr="009A799D">
        <w:rPr>
          <w:rStyle w:val="StyleUnderline"/>
        </w:rPr>
        <w:t>a STEM revolution. STEM is at the forefront of educators and policymakers around the country</w:t>
      </w:r>
      <w:r w:rsidRPr="009A799D">
        <w:rPr>
          <w:sz w:val="12"/>
        </w:rPr>
        <w:t xml:space="preserve">. This is now also becoming increasingly important among parents as they begin to see the </w:t>
      </w:r>
      <w:r w:rsidRPr="009A799D">
        <w:rPr>
          <w:rStyle w:val="StyleUnderline"/>
        </w:rPr>
        <w:t xml:space="preserve">paradigm shift in the economy that continues to favor individuals seeking STEM jobs versus their counterparts. </w:t>
      </w:r>
      <w:r w:rsidRPr="009A799D">
        <w:rPr>
          <w:sz w:val="12"/>
        </w:rPr>
        <w:t xml:space="preserve">STEM is finally being integrated in schools, but not early nor extensively enough. </w:t>
      </w:r>
      <w:r w:rsidRPr="009B35D6">
        <w:rPr>
          <w:rStyle w:val="Emphasis"/>
          <w:highlight w:val="yellow"/>
        </w:rPr>
        <w:t>38 percent of students who start college with a STEM major do not graduate with one</w:t>
      </w:r>
      <w:r w:rsidRPr="009A799D">
        <w:rPr>
          <w:rStyle w:val="Emphasis"/>
        </w:rPr>
        <w:t xml:space="preserve">, which is reflected by the fact that </w:t>
      </w:r>
      <w:r w:rsidRPr="009B35D6">
        <w:rPr>
          <w:rStyle w:val="Emphasis"/>
          <w:highlight w:val="yellow"/>
        </w:rPr>
        <w:t>69 percent of high schoo</w:t>
      </w:r>
      <w:r w:rsidRPr="009A799D">
        <w:rPr>
          <w:rStyle w:val="Emphasis"/>
        </w:rPr>
        <w:t xml:space="preserve">l </w:t>
      </w:r>
      <w:r w:rsidRPr="009B35D6">
        <w:rPr>
          <w:rStyle w:val="Emphasis"/>
          <w:highlight w:val="yellow"/>
        </w:rPr>
        <w:t>graduates are not prepared for college-level math or science</w:t>
      </w:r>
      <w:r w:rsidRPr="009A799D">
        <w:rPr>
          <w:rStyle w:val="Emphasis"/>
        </w:rPr>
        <w:t>, according to the National Math and Science Initiative.</w:t>
      </w:r>
      <w:r w:rsidRPr="009A799D">
        <w:rPr>
          <w:sz w:val="12"/>
        </w:rPr>
        <w:t xml:space="preserve"> This is alarming and can be traced back to students not receiving the appropriate supports and interventions they need in early grades. </w:t>
      </w:r>
      <w:r w:rsidRPr="009A799D">
        <w:rPr>
          <w:rStyle w:val="StyleUnderline"/>
        </w:rPr>
        <w:t xml:space="preserve">An increasing number of institutions are beginning to immerse students in STEM at younger ages. </w:t>
      </w:r>
      <w:r w:rsidRPr="009B35D6">
        <w:rPr>
          <w:rStyle w:val="StyleUnderline"/>
          <w:highlight w:val="yellow"/>
        </w:rPr>
        <w:t>This exposur</w:t>
      </w:r>
      <w:r w:rsidRPr="009A799D">
        <w:rPr>
          <w:rStyle w:val="StyleUnderline"/>
        </w:rPr>
        <w:t xml:space="preserve">e is being facilitated outside of school hours and during school vacations, which </w:t>
      </w:r>
      <w:r w:rsidRPr="009B35D6">
        <w:rPr>
          <w:rStyle w:val="StyleUnderline"/>
          <w:highlight w:val="yellow"/>
        </w:rPr>
        <w:t>enables students to understand</w:t>
      </w:r>
      <w:r w:rsidRPr="009A799D">
        <w:rPr>
          <w:rStyle w:val="StyleUnderline"/>
        </w:rPr>
        <w:t xml:space="preserve"> whether or not they are interested in further pursuing </w:t>
      </w:r>
      <w:r w:rsidRPr="009B35D6">
        <w:rPr>
          <w:rStyle w:val="StyleUnderline"/>
          <w:highlight w:val="yellow"/>
        </w:rPr>
        <w:t>a</w:t>
      </w:r>
      <w:r w:rsidRPr="009A799D">
        <w:rPr>
          <w:rStyle w:val="StyleUnderline"/>
        </w:rPr>
        <w:t xml:space="preserve"> particular </w:t>
      </w:r>
      <w:r w:rsidRPr="009B35D6">
        <w:rPr>
          <w:rStyle w:val="StyleUnderline"/>
          <w:highlight w:val="yellow"/>
        </w:rPr>
        <w:t>STEM career</w:t>
      </w:r>
      <w:r w:rsidRPr="009A799D">
        <w:rPr>
          <w:rStyle w:val="StyleUnderline"/>
        </w:rPr>
        <w:t>.</w:t>
      </w:r>
      <w:r w:rsidRPr="009A799D">
        <w:rPr>
          <w:sz w:val="12"/>
        </w:rPr>
        <w:t xml:space="preserve"> Institutions like </w:t>
      </w:r>
      <w:hyperlink r:id="rId44" w:history="1">
        <w:proofErr w:type="spellStart"/>
        <w:r w:rsidRPr="009A799D">
          <w:rPr>
            <w:rStyle w:val="Emphasis"/>
          </w:rPr>
          <w:t>Zaniac</w:t>
        </w:r>
        <w:proofErr w:type="spellEnd"/>
      </w:hyperlink>
      <w:r w:rsidRPr="009A799D">
        <w:rPr>
          <w:rStyle w:val="Emphasis"/>
        </w:rPr>
        <w:t xml:space="preserve"> introduce students to skills like computer programming and 3-D printing as early as Kindergarten, and push the envelope through the eighth grade to teach more advanced subjects, such as thermodynamics, physics, orbital mechanics, and more. </w:t>
      </w:r>
      <w:r w:rsidRPr="009A799D">
        <w:rPr>
          <w:sz w:val="12"/>
        </w:rPr>
        <w:t xml:space="preserve">Such exposure helps promote </w:t>
      </w:r>
      <w:r w:rsidRPr="009A799D">
        <w:rPr>
          <w:rStyle w:val="StyleUnderline"/>
        </w:rPr>
        <w:t xml:space="preserve">students’ immersion in science and technology while building their confidence about STEM at a young age. </w:t>
      </w:r>
      <w:r w:rsidRPr="009B35D6">
        <w:rPr>
          <w:rStyle w:val="Emphasis"/>
          <w:highlight w:val="yellow"/>
        </w:rPr>
        <w:t>Creating a positive learning environment that empowers students in STEM is critical to preparing the next generation for the future</w:t>
      </w:r>
      <w:r w:rsidRPr="009A799D">
        <w:rPr>
          <w:rStyle w:val="Emphasis"/>
        </w:rPr>
        <w:t>.</w:t>
      </w:r>
      <w:r w:rsidRPr="009A799D">
        <w:rPr>
          <w:sz w:val="12"/>
        </w:rPr>
        <w:t xml:space="preserve"> The </w:t>
      </w:r>
      <w:r w:rsidRPr="009A799D">
        <w:rPr>
          <w:rStyle w:val="StyleUnderline"/>
        </w:rPr>
        <w:t xml:space="preserve">current lack of infrastructure around this educational priority is disconcerting when we recognize the individual and economic benefits of addressing these issues. </w:t>
      </w:r>
      <w:r w:rsidRPr="009A799D">
        <w:rPr>
          <w:sz w:val="12"/>
        </w:rPr>
        <w:t>The necessity for STEM to be introduced at an early age has never been more important. Action needs to be taken on behalf of parents, educators, and business leaders to make sure this comes to fruition.</w:t>
      </w:r>
      <w:r w:rsidRPr="00857005">
        <w:t xml:space="preserve"> </w:t>
      </w:r>
    </w:p>
    <w:p w14:paraId="595D4BA0" w14:textId="77777777" w:rsidR="00DC3E6F" w:rsidRPr="009A799D" w:rsidRDefault="00DC3E6F" w:rsidP="00DC3E6F"/>
    <w:p w14:paraId="6B2B1E0D" w14:textId="77777777" w:rsidR="00DC3E6F" w:rsidRPr="009A799D" w:rsidRDefault="00DC3E6F" w:rsidP="00DC3E6F">
      <w:pPr>
        <w:pStyle w:val="Heading3"/>
      </w:pPr>
      <w:r w:rsidRPr="009A799D">
        <w:t>2NC CP</w:t>
      </w:r>
    </w:p>
    <w:p w14:paraId="702CCC42" w14:textId="77777777" w:rsidR="00DC3E6F" w:rsidRPr="009A799D" w:rsidRDefault="00DC3E6F" w:rsidP="00DC3E6F"/>
    <w:p w14:paraId="01A503C8" w14:textId="77777777" w:rsidR="00DC3E6F" w:rsidRPr="009A799D" w:rsidRDefault="00DC3E6F" w:rsidP="00DC3E6F">
      <w:pPr>
        <w:pStyle w:val="Heading4"/>
      </w:pPr>
      <w:r w:rsidRPr="009A799D">
        <w:t>STEM education is key to economic growth</w:t>
      </w:r>
    </w:p>
    <w:p w14:paraId="328EB040" w14:textId="77777777" w:rsidR="00DC3E6F" w:rsidRPr="009A799D" w:rsidRDefault="00DC3E6F" w:rsidP="00DC3E6F">
      <w:proofErr w:type="spellStart"/>
      <w:r w:rsidRPr="009A799D">
        <w:rPr>
          <w:rStyle w:val="Style13ptBold"/>
        </w:rPr>
        <w:t>Adesoji</w:t>
      </w:r>
      <w:proofErr w:type="spellEnd"/>
      <w:r w:rsidRPr="009A799D">
        <w:rPr>
          <w:rStyle w:val="Style13ptBold"/>
        </w:rPr>
        <w:t xml:space="preserve"> 6/25 </w:t>
      </w:r>
      <w:r w:rsidRPr="009A799D">
        <w:t xml:space="preserve">Francis A. </w:t>
      </w:r>
      <w:proofErr w:type="spellStart"/>
      <w:r w:rsidRPr="009A799D">
        <w:t>Adesoji</w:t>
      </w:r>
      <w:proofErr w:type="spellEnd"/>
      <w:r w:rsidRPr="009A799D">
        <w:t xml:space="preserve"> is a professor at the Department of Science and Technology Education in the University of Ibadan, Ibadan National And Global Trend On Stem Education And Economic Development </w:t>
      </w:r>
      <w:hyperlink r:id="rId45" w:history="1">
        <w:r w:rsidRPr="009A799D">
          <w:rPr>
            <w:rStyle w:val="Hyperlink"/>
          </w:rPr>
          <w:t>http://www.scholarpublishing.org/index.php/ASSRJ/article/view/4534/2899</w:t>
        </w:r>
      </w:hyperlink>
      <w:r w:rsidRPr="009A799D">
        <w:t xml:space="preserve">  (MHL)</w:t>
      </w:r>
    </w:p>
    <w:p w14:paraId="270C619E" w14:textId="77777777" w:rsidR="00DC3E6F" w:rsidRPr="009A799D" w:rsidRDefault="00DC3E6F" w:rsidP="00DC3E6F">
      <w:pPr>
        <w:rPr>
          <w:rStyle w:val="Emphasis"/>
        </w:rPr>
      </w:pPr>
      <w:r w:rsidRPr="009A799D">
        <w:rPr>
          <w:rStyle w:val="StyleUnderline"/>
        </w:rPr>
        <w:t>It could be easily observed that there is a gulf between STEM education and other disciplines and the production sector of the economy.</w:t>
      </w:r>
      <w:r w:rsidRPr="009A799D">
        <w:rPr>
          <w:sz w:val="12"/>
        </w:rPr>
        <w:t xml:space="preserve"> This should not be the case if we want our </w:t>
      </w:r>
      <w:r w:rsidRPr="009A799D">
        <w:rPr>
          <w:rStyle w:val="Emphasis"/>
        </w:rPr>
        <w:t>STEM [is] to be useful to the nation and consequently, economic growth</w:t>
      </w:r>
      <w:r w:rsidRPr="009A799D">
        <w:rPr>
          <w:sz w:val="12"/>
        </w:rPr>
        <w:t xml:space="preserve">. The launch of </w:t>
      </w:r>
      <w:r w:rsidRPr="009A799D">
        <w:rPr>
          <w:rStyle w:val="StyleUnderline"/>
        </w:rPr>
        <w:t>satellite in the orbit is not enough for economic development</w:t>
      </w:r>
      <w:r w:rsidRPr="009A799D">
        <w:rPr>
          <w:sz w:val="12"/>
        </w:rPr>
        <w:t xml:space="preserve">; </w:t>
      </w:r>
      <w:r w:rsidRPr="009A799D">
        <w:rPr>
          <w:rStyle w:val="Emphasis"/>
        </w:rPr>
        <w:t>human capital development is what we need at this crucial period of economic strangulation</w:t>
      </w:r>
      <w:r w:rsidRPr="009A799D">
        <w:rPr>
          <w:sz w:val="12"/>
        </w:rPr>
        <w:t xml:space="preserve">. And the solution is in the curriculum package and the implementation within the four walls of the classroom and outside it. </w:t>
      </w:r>
      <w:r w:rsidRPr="009A799D">
        <w:rPr>
          <w:rStyle w:val="Emphasis"/>
        </w:rPr>
        <w:t>In Brazil, ethanol produced from sugar is used as fuel to replace gasoline</w:t>
      </w:r>
      <w:r w:rsidRPr="009A799D">
        <w:rPr>
          <w:sz w:val="12"/>
        </w:rPr>
        <w:t xml:space="preserve">. This would </w:t>
      </w:r>
      <w:r w:rsidRPr="009A799D">
        <w:rPr>
          <w:rStyle w:val="StyleUnderline"/>
        </w:rPr>
        <w:t>reduce the amount they would spend on gasoline</w:t>
      </w:r>
      <w:r w:rsidRPr="009A799D">
        <w:rPr>
          <w:sz w:val="12"/>
        </w:rPr>
        <w:t xml:space="preserve">. This is science in action! </w:t>
      </w:r>
      <w:r w:rsidRPr="009A799D">
        <w:rPr>
          <w:rStyle w:val="StyleUnderline"/>
        </w:rPr>
        <w:t>Our teaching should not be for the purpose of passing examination but to practice whatever we teach</w:t>
      </w:r>
      <w:r w:rsidRPr="009A799D">
        <w:rPr>
          <w:sz w:val="12"/>
        </w:rPr>
        <w:t xml:space="preserve">. The nature of the curriculum should take students out of the classroom to the society. </w:t>
      </w:r>
      <w:r w:rsidRPr="009A799D">
        <w:rPr>
          <w:rStyle w:val="Emphasis"/>
        </w:rPr>
        <w:t>The link between the classroom and industries and the artisans in relevant fields is very important for economic growth. I strongly advocate the teaching of science to all levels of our students</w:t>
      </w:r>
      <w:r w:rsidRPr="009A799D">
        <w:rPr>
          <w:sz w:val="12"/>
        </w:rPr>
        <w:t xml:space="preserve">. It should be made a compulsory subject. Professor </w:t>
      </w:r>
      <w:proofErr w:type="spellStart"/>
      <w:r w:rsidRPr="009A799D">
        <w:rPr>
          <w:sz w:val="12"/>
        </w:rPr>
        <w:t>Oye</w:t>
      </w:r>
      <w:proofErr w:type="spellEnd"/>
      <w:r w:rsidRPr="009A799D">
        <w:rPr>
          <w:sz w:val="12"/>
        </w:rPr>
        <w:t xml:space="preserve"> </w:t>
      </w:r>
      <w:proofErr w:type="spellStart"/>
      <w:r w:rsidRPr="009A799D">
        <w:rPr>
          <w:sz w:val="12"/>
        </w:rPr>
        <w:t>Ibidapo-Obe</w:t>
      </w:r>
      <w:proofErr w:type="spellEnd"/>
      <w:r w:rsidRPr="009A799D">
        <w:rPr>
          <w:sz w:val="12"/>
        </w:rPr>
        <w:t>, a one-time Vice Chancellor of University of Lagos and former President, Academy of Science once said ‘</w:t>
      </w:r>
      <w:r w:rsidRPr="009A799D">
        <w:rPr>
          <w:rStyle w:val="Emphasis"/>
        </w:rPr>
        <w:t>Science forms the bases of national development, if everyone were scientist, corruption would not have assumed this worrisome dimension in the country’</w:t>
      </w:r>
      <w:r w:rsidRPr="009A799D">
        <w:rPr>
          <w:sz w:val="12"/>
        </w:rPr>
        <w:t xml:space="preserve">. He further added that </w:t>
      </w:r>
      <w:r w:rsidRPr="009A799D">
        <w:rPr>
          <w:rStyle w:val="Emphasis"/>
        </w:rPr>
        <w:t>science is productive, precise, logical and open minded for national development. The global economy is science driven</w:t>
      </w:r>
      <w:r w:rsidRPr="009A799D">
        <w:rPr>
          <w:sz w:val="12"/>
        </w:rPr>
        <w:t xml:space="preserve">. Scientists build rather than destroy. In conclusion, we should therefore sit back and reflect on what we are </w:t>
      </w:r>
      <w:r w:rsidRPr="009A799D">
        <w:rPr>
          <w:rStyle w:val="Emphasis"/>
        </w:rPr>
        <w:t>teaching in STEM over the years in order to judge as to whether we are doing it rightly or wrongly. This would go a long way to make us contribute our small quota academically, to the development of the country as teachers of STEM.</w:t>
      </w:r>
    </w:p>
    <w:p w14:paraId="2109ABA0" w14:textId="77777777" w:rsidR="00DC3E6F" w:rsidRPr="009A799D" w:rsidRDefault="00DC3E6F" w:rsidP="00DC3E6F">
      <w:pPr>
        <w:rPr>
          <w:rStyle w:val="Emphasis"/>
        </w:rPr>
      </w:pPr>
    </w:p>
    <w:p w14:paraId="0B09E452" w14:textId="77777777" w:rsidR="00DC3E6F" w:rsidRPr="009A799D" w:rsidRDefault="00DC3E6F" w:rsidP="00DC3E6F">
      <w:pPr>
        <w:pStyle w:val="Heading4"/>
        <w:rPr>
          <w:rFonts w:eastAsia="DengXian"/>
        </w:rPr>
      </w:pPr>
      <w:r w:rsidRPr="009A799D">
        <w:rPr>
          <w:rFonts w:eastAsia="DengXian"/>
        </w:rPr>
        <w:t>It’s the only way to get new jobs</w:t>
      </w:r>
    </w:p>
    <w:p w14:paraId="1588C8B0" w14:textId="77777777" w:rsidR="00DC3E6F" w:rsidRPr="009A799D" w:rsidRDefault="00DC3E6F" w:rsidP="00DC3E6F">
      <w:pPr>
        <w:rPr>
          <w:rFonts w:eastAsia="DengXian"/>
        </w:rPr>
      </w:pPr>
      <w:r w:rsidRPr="009A799D">
        <w:rPr>
          <w:rStyle w:val="Style13ptBold"/>
          <w:rFonts w:eastAsia="DengXian"/>
        </w:rPr>
        <w:t xml:space="preserve">Engler ’12 </w:t>
      </w:r>
      <w:r w:rsidRPr="009A799D">
        <w:rPr>
          <w:rFonts w:eastAsia="DengXian"/>
        </w:rPr>
        <w:t>John Mathias Engler is an American businessman, lobbyist, former politician and member of the Republican Party who served as the 46th Governor of Michigan, https://www.usnews.com/opinion/articles/2012/06/15/stem-education-is-the-key-to-the-uss-economic-future</w:t>
      </w:r>
    </w:p>
    <w:p w14:paraId="3B87CE2F" w14:textId="77777777" w:rsidR="00DC3E6F" w:rsidRPr="009A799D" w:rsidRDefault="00DC3E6F" w:rsidP="00DC3E6F">
      <w:pPr>
        <w:rPr>
          <w:rFonts w:eastAsia="DengXian"/>
        </w:rPr>
      </w:pPr>
      <w:r w:rsidRPr="009A799D">
        <w:rPr>
          <w:rFonts w:eastAsia="DengXian"/>
        </w:rPr>
        <w:t>A close look at American unemployment statistics reveals a contradiction: Even with unemployment at historically high levels, large numbers of jobs are going unfilled. Many of these jobs have one thing in common–the need for an educational background in science, technology, engineering, and mathematics.</w:t>
      </w:r>
    </w:p>
    <w:p w14:paraId="63FDB2C8" w14:textId="77777777" w:rsidR="00DC3E6F" w:rsidRPr="009A799D" w:rsidRDefault="00DC3E6F" w:rsidP="00DC3E6F">
      <w:pPr>
        <w:rPr>
          <w:rFonts w:eastAsia="DengXian"/>
          <w:sz w:val="12"/>
        </w:rPr>
      </w:pPr>
      <w:r w:rsidRPr="009A799D">
        <w:rPr>
          <w:rStyle w:val="Emphasis"/>
          <w:rFonts w:eastAsia="DengXian"/>
        </w:rPr>
        <w:t xml:space="preserve">Increasingly, one of our richest sources of </w:t>
      </w:r>
      <w:r w:rsidRPr="009A799D">
        <w:rPr>
          <w:rFonts w:eastAsia="DengXian"/>
          <w:sz w:val="12"/>
        </w:rPr>
        <w:t>employment</w:t>
      </w:r>
      <w:r w:rsidRPr="009A799D">
        <w:rPr>
          <w:rStyle w:val="Emphasis"/>
          <w:rFonts w:eastAsia="DengXian"/>
        </w:rPr>
        <w:t xml:space="preserve"> </w:t>
      </w:r>
      <w:r w:rsidRPr="009A799D">
        <w:rPr>
          <w:rFonts w:eastAsia="DengXian"/>
          <w:sz w:val="12"/>
        </w:rPr>
        <w:t xml:space="preserve">and </w:t>
      </w:r>
      <w:r w:rsidRPr="009A799D">
        <w:rPr>
          <w:rStyle w:val="Emphasis"/>
          <w:rFonts w:eastAsia="DengXian"/>
        </w:rPr>
        <w:t>economic growth will be jobs that require skills in these are</w:t>
      </w:r>
      <w:r w:rsidRPr="009A799D">
        <w:rPr>
          <w:rFonts w:eastAsia="DengXian"/>
          <w:sz w:val="12"/>
        </w:rPr>
        <w:t xml:space="preserve">as, collectively known as </w:t>
      </w:r>
      <w:r w:rsidRPr="009A799D">
        <w:rPr>
          <w:rFonts w:eastAsia="DengXian"/>
          <w:u w:val="single"/>
        </w:rPr>
        <w:t>STEM</w:t>
      </w:r>
      <w:r w:rsidRPr="009A799D">
        <w:rPr>
          <w:rFonts w:eastAsia="DengXian"/>
          <w:sz w:val="12"/>
        </w:rPr>
        <w:t xml:space="preserve">. The question is: Will we be able to educate enough young Americans to fill them? Yes, the unemployment numbers have been full of bad news for the past few years. But there has been good news too. While the overall unemployment rate has slowly come down to May's still-high 8.2 percent, for those in STEM occupations the story is very different. According to a recently released study from Change the Equation, an organization that supports STEM education, there are 3.6 unemployed workers for every job in the United States. That compares with only one unemployed STEM worker for two unfilled STEM </w:t>
      </w:r>
      <w:r w:rsidRPr="009A799D">
        <w:rPr>
          <w:rFonts w:eastAsia="DengXian"/>
          <w:u w:val="single"/>
        </w:rPr>
        <w:t>jobs</w:t>
      </w:r>
      <w:r w:rsidRPr="009A799D">
        <w:rPr>
          <w:rFonts w:eastAsia="DengXian"/>
          <w:sz w:val="12"/>
        </w:rPr>
        <w:t xml:space="preserve"> throughout the country. Many jobs are going unfilled simply for lack of people with the right skill sets. Even with more than 13 million Americans unemployed, the manufacturing sector cannot find people with the skills to take nearly 600,000 unfilled jobs, according to a study last fall by the Manufacturing Institute and Deloitte. The hardest jobs to fill were skilled positions, including well-compensated </w:t>
      </w:r>
      <w:proofErr w:type="gramStart"/>
      <w:r w:rsidRPr="009A799D">
        <w:rPr>
          <w:rFonts w:eastAsia="DengXian"/>
          <w:sz w:val="12"/>
        </w:rPr>
        <w:t>blue collar</w:t>
      </w:r>
      <w:proofErr w:type="gramEnd"/>
      <w:r w:rsidRPr="009A799D">
        <w:rPr>
          <w:rFonts w:eastAsia="DengXian"/>
          <w:sz w:val="12"/>
        </w:rPr>
        <w:t xml:space="preserve"> jobs like machinists, operators, and technicians, as well as engineering technologists and sciences. As Raytheon Chairman and CEO William Swanson said at a Massachusetts' STEM Summit last fall, "</w:t>
      </w:r>
      <w:r w:rsidRPr="009A799D">
        <w:rPr>
          <w:rFonts w:eastAsia="DengXian"/>
          <w:u w:val="single"/>
        </w:rPr>
        <w:t>Too many students and adults are training for jobs in which labor surpluses exist and demand is low, while high-demand jobs, particularly those in STEM fields, go unfilled."</w:t>
      </w:r>
      <w:r w:rsidRPr="009A799D">
        <w:rPr>
          <w:rFonts w:eastAsia="DengXian"/>
          <w:sz w:val="12"/>
        </w:rPr>
        <w:t xml:space="preserve"> STEM-related skills are not just a source of jobs,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But despite the lucrative potential, many young people are reluctant to enter into fields that require a background in science, technology, engineering, or mathematics. In a recent study by the </w:t>
      </w:r>
      <w:proofErr w:type="spellStart"/>
      <w:r w:rsidRPr="009A799D">
        <w:rPr>
          <w:rFonts w:eastAsia="DengXian"/>
          <w:sz w:val="12"/>
        </w:rPr>
        <w:t>Lemselson</w:t>
      </w:r>
      <w:proofErr w:type="spellEnd"/>
      <w:r w:rsidRPr="009A799D">
        <w:rPr>
          <w:rFonts w:eastAsia="DengXian"/>
          <w:sz w:val="12"/>
        </w:rPr>
        <w:t xml:space="preserve">-MIT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This is a problem—for young people and for our country. We need STEM-related talent to compete globally, and we will need even more in the future. It is not a matter of choice: For the United States to remain the global innovation leader, we must make the most of all of the potential STEM talent this country has to offer. Government can play a critical part.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 Meanwhile, from June 27 to 29, </w:t>
      </w:r>
      <w:r w:rsidRPr="009A799D">
        <w:rPr>
          <w:rFonts w:eastAsia="DengXian"/>
          <w:u w:val="single"/>
        </w:rPr>
        <w:t>U.S.</w:t>
      </w:r>
      <w:r w:rsidRPr="009A799D">
        <w:rPr>
          <w:rFonts w:eastAsia="DengXian"/>
          <w:sz w:val="12"/>
        </w:rPr>
        <w:t xml:space="preserve"> News </w:t>
      </w:r>
      <w:r w:rsidRPr="009A799D">
        <w:rPr>
          <w:rFonts w:eastAsia="DengXian"/>
          <w:u w:val="single"/>
        </w:rPr>
        <w:t>will draw together</w:t>
      </w:r>
      <w:r w:rsidRPr="009A799D">
        <w:rPr>
          <w:rFonts w:eastAsia="DengXian"/>
          <w:sz w:val="12"/>
        </w:rPr>
        <w:t>, for the first time</w:t>
      </w:r>
      <w:r w:rsidRPr="009A799D">
        <w:rPr>
          <w:rFonts w:eastAsia="DengXian"/>
          <w:u w:val="single"/>
        </w:rPr>
        <w:t>, hundreds of business executives, educators, policymakers, government officials, technology experts, philanthropists, community leaders, and association chiefs</w:t>
      </w:r>
      <w:r w:rsidRPr="009A799D">
        <w:rPr>
          <w:rFonts w:eastAsia="DengXian"/>
          <w:sz w:val="12"/>
        </w:rPr>
        <w:t xml:space="preserve"> to develop solutions to the jobs crisis in the STEM fields. </w:t>
      </w:r>
      <w:r w:rsidRPr="009A799D">
        <w:rPr>
          <w:rFonts w:eastAsia="DengXian"/>
          <w:u w:val="single"/>
        </w:rPr>
        <w:t>This public-private cooperation is an example of business's recognition of the importance of STEM to our economic future. Business needs a talent pipeline providing the skilled employees who can routinely use scientific and technological skills in their jobs.</w:t>
      </w:r>
      <w:r w:rsidRPr="009A799D">
        <w:rPr>
          <w:rFonts w:eastAsia="DengXian"/>
          <w:sz w:val="12"/>
        </w:rPr>
        <w:t xml:space="preserve"> Fortunately, more and more companies and their senior executives recognize this and are putting their money where their long-term interests are. For America, </w:t>
      </w:r>
      <w:r w:rsidRPr="009A799D">
        <w:rPr>
          <w:rFonts w:eastAsia="DengXian"/>
          <w:u w:val="single"/>
        </w:rPr>
        <w:t xml:space="preserve">improving achievement in science, technology, engineering, and math will go a long way to </w:t>
      </w:r>
      <w:proofErr w:type="spellStart"/>
      <w:r w:rsidRPr="009A799D">
        <w:rPr>
          <w:rFonts w:eastAsia="DengXian"/>
          <w:u w:val="single"/>
        </w:rPr>
        <w:t>ensur</w:t>
      </w:r>
      <w:proofErr w:type="spellEnd"/>
      <w:r w:rsidRPr="009A799D">
        <w:rPr>
          <w:rFonts w:eastAsia="DengXian"/>
          <w:u w:val="single"/>
        </w:rPr>
        <w:t>[e]</w:t>
      </w:r>
      <w:proofErr w:type="spellStart"/>
      <w:r w:rsidRPr="009A799D">
        <w:rPr>
          <w:rFonts w:eastAsia="DengXian"/>
          <w:sz w:val="12"/>
        </w:rPr>
        <w:t>ing</w:t>
      </w:r>
      <w:proofErr w:type="spellEnd"/>
      <w:r w:rsidRPr="009A799D">
        <w:rPr>
          <w:rFonts w:eastAsia="DengXian"/>
          <w:u w:val="single"/>
        </w:rPr>
        <w:t xml:space="preserve"> that our country can compete globally, create jobs, and achieve the levels of economic growth that will buttress Americans' standard of living and social safety net.</w:t>
      </w:r>
      <w:r w:rsidRPr="009A799D">
        <w:rPr>
          <w:rFonts w:eastAsia="DengXian"/>
          <w:sz w:val="12"/>
        </w:rPr>
        <w:t xml:space="preserve"> High-quality STEM education represents an opportunity that students, workers, educators, and business must seize if we are to keep the country strong. </w:t>
      </w:r>
    </w:p>
    <w:p w14:paraId="16C092C0" w14:textId="77777777" w:rsidR="00DC3E6F" w:rsidRPr="009A799D" w:rsidRDefault="00DC3E6F" w:rsidP="00DC3E6F">
      <w:pPr>
        <w:rPr>
          <w:rFonts w:eastAsia="DengXian"/>
          <w:sz w:val="12"/>
        </w:rPr>
      </w:pPr>
    </w:p>
    <w:p w14:paraId="74CA9F65" w14:textId="77777777" w:rsidR="00DC3E6F" w:rsidRPr="009A799D" w:rsidRDefault="00DC3E6F" w:rsidP="00DC3E6F">
      <w:pPr>
        <w:pStyle w:val="Heading4"/>
        <w:rPr>
          <w:rFonts w:eastAsia="DengXian"/>
          <w:sz w:val="12"/>
        </w:rPr>
      </w:pPr>
      <w:r w:rsidRPr="009A799D">
        <w:rPr>
          <w:rFonts w:eastAsia="DengXian"/>
        </w:rPr>
        <w:t>Education solves economic growth</w:t>
      </w:r>
    </w:p>
    <w:p w14:paraId="1C51E91E" w14:textId="77777777" w:rsidR="00DC3E6F" w:rsidRPr="009A799D" w:rsidRDefault="00DC3E6F" w:rsidP="00DC3E6F">
      <w:pPr>
        <w:rPr>
          <w:rFonts w:eastAsia="DengXian"/>
        </w:rPr>
      </w:pPr>
      <w:r w:rsidRPr="009A799D">
        <w:rPr>
          <w:rFonts w:eastAsia="DengXian"/>
          <w:b/>
        </w:rPr>
        <w:t xml:space="preserve">Weichert 17 </w:t>
      </w:r>
      <w:r w:rsidRPr="009A799D">
        <w:rPr>
          <w:rFonts w:eastAsia="DengXian"/>
        </w:rPr>
        <w:t>Brandon J. Weichert is a contributing editor to American Greatness. A former Republican congressional staffer and national security expert, he also runs "The Weichert Report" (www.theweichertreport.com), an online journal of geopolitics. He holds master's degree in statecraft and national security from the Institute of World Politics in Washington, D.C. He is also an associate member of New College at Oxford University and holds a B.A. in political science from DePaul University. Open Borders Do Not Lead to Prosperity By Brandon J. Weichert| March 23rd, 2017 https://amgreatness.com/2017/03/23/open-borders-not-lead-prosperity/</w:t>
      </w:r>
    </w:p>
    <w:p w14:paraId="0D68EE75" w14:textId="77777777" w:rsidR="00DC3E6F" w:rsidRPr="009A799D" w:rsidRDefault="00DC3E6F" w:rsidP="00DC3E6F">
      <w:pPr>
        <w:rPr>
          <w:rStyle w:val="Emphasis"/>
        </w:rPr>
      </w:pPr>
      <w:r w:rsidRPr="009A799D">
        <w:rPr>
          <w:rStyle w:val="StyleUnderline"/>
          <w:rFonts w:eastAsia="DengXian"/>
        </w:rPr>
        <w:t xml:space="preserve">America should start focusing its own human resources. We have to </w:t>
      </w:r>
      <w:r w:rsidRPr="009A799D">
        <w:rPr>
          <w:rStyle w:val="Emphasis"/>
        </w:rPr>
        <w:t>invest in developing our own human capital</w:t>
      </w:r>
      <w:r w:rsidRPr="009A799D">
        <w:rPr>
          <w:rStyle w:val="StyleUnderline"/>
          <w:rFonts w:eastAsia="DengXian"/>
        </w:rPr>
        <w:t xml:space="preserve">. The United States </w:t>
      </w:r>
      <w:r w:rsidRPr="009A799D">
        <w:rPr>
          <w:rStyle w:val="StyleUnderline"/>
          <w:rFonts w:eastAsia="DengXian" w:cstheme="minorHAnsi"/>
        </w:rPr>
        <w:t>needs serious education reform that can maximize the potential of all of our people</w:t>
      </w:r>
      <w:r w:rsidRPr="009A799D">
        <w:rPr>
          <w:rFonts w:eastAsia="DengXian" w:cstheme="minorHAnsi"/>
          <w:sz w:val="14"/>
        </w:rPr>
        <w:t xml:space="preserve">. This is something that America has lacked for decades. For the last 20 years, </w:t>
      </w:r>
      <w:r w:rsidRPr="009A799D">
        <w:rPr>
          <w:rStyle w:val="StyleUnderline"/>
          <w:rFonts w:eastAsia="DengXian" w:cstheme="minorHAnsi"/>
        </w:rPr>
        <w:t>countries like China and India were making serious investments into their educational systems</w:t>
      </w:r>
      <w:r w:rsidRPr="009A799D">
        <w:rPr>
          <w:rFonts w:eastAsia="DengXian" w:cstheme="minorHAnsi"/>
          <w:sz w:val="14"/>
        </w:rPr>
        <w:t xml:space="preserve">. They wanted to create the next wave of global innovators, business leaders, and scientists. Meanwhile, in America, we concoct lame Common Core standards and worry about whether or not little Johnny can tinkle in the girls’ restroom. We spent the last 20 years telling our kids they were the best simply because they existed. In China, meanwhile, children are rigorously conditioned at a young age to compete academically; they are encouraged by their families and the state to seek employment in fields such as science, technology, engineering, and math (all while their “civic” instruction teaches that the West is their enemy). Chinese leadership recognized that the source of their own strength is in its people at the very moment that the United States appears to have forgotten this basic truth. </w:t>
      </w:r>
      <w:r w:rsidRPr="009A799D">
        <w:rPr>
          <w:rStyle w:val="StyleUnderline"/>
          <w:rFonts w:eastAsia="DengXian" w:cstheme="minorHAnsi"/>
        </w:rPr>
        <w:t>Economists describe “human capital” as the “skills, creativity, and enterprise” of a country’s populace. Nobel laureate economist</w:t>
      </w:r>
      <w:r w:rsidRPr="009A799D">
        <w:rPr>
          <w:rFonts w:eastAsia="DengXian" w:cstheme="minorHAnsi"/>
          <w:sz w:val="14"/>
        </w:rPr>
        <w:t xml:space="preserve"> James </w:t>
      </w:r>
      <w:r w:rsidRPr="009A799D">
        <w:rPr>
          <w:rStyle w:val="StyleUnderline"/>
          <w:rFonts w:eastAsia="DengXian" w:cstheme="minorHAnsi"/>
        </w:rPr>
        <w:t xml:space="preserve">Heckman insists that countries such as the United States must “invest in families and </w:t>
      </w:r>
      <w:r w:rsidRPr="009A799D">
        <w:rPr>
          <w:rStyle w:val="StyleUnderline"/>
          <w:rFonts w:cstheme="minorHAnsi"/>
        </w:rPr>
        <w:t xml:space="preserve">nurture the cognitive and social skills in children from birth to age 5 […] </w:t>
      </w:r>
      <w:r w:rsidRPr="009A799D">
        <w:rPr>
          <w:rStyle w:val="StyleUnderline"/>
        </w:rPr>
        <w:t>The payoff—7% to 10% on the dollar—in greater academic success, future productivity and economic prosperity is the best investment around</w:t>
      </w:r>
      <w:r w:rsidRPr="009A799D">
        <w:rPr>
          <w:rFonts w:eastAsia="DengXian" w:cstheme="minorHAnsi"/>
          <w:sz w:val="14"/>
        </w:rPr>
        <w:t xml:space="preserve">.” And, as Susan </w:t>
      </w:r>
      <w:proofErr w:type="spellStart"/>
      <w:r w:rsidRPr="009A799D">
        <w:rPr>
          <w:rFonts w:eastAsia="DengXian" w:cstheme="minorHAnsi"/>
          <w:sz w:val="14"/>
        </w:rPr>
        <w:t>Ochsbhorn</w:t>
      </w:r>
      <w:proofErr w:type="spellEnd"/>
      <w:r w:rsidRPr="009A799D">
        <w:rPr>
          <w:rFonts w:eastAsia="DengXian" w:cstheme="minorHAnsi"/>
          <w:sz w:val="14"/>
        </w:rPr>
        <w:t xml:space="preserve"> wrote, “By some estimates, </w:t>
      </w:r>
      <w:r w:rsidRPr="009A799D">
        <w:rPr>
          <w:rStyle w:val="StyleUnderline"/>
        </w:rPr>
        <w:t>human capital creates two-thirds of a modern economy’s wealth</w:t>
      </w:r>
      <w:r w:rsidRPr="009A799D">
        <w:rPr>
          <w:rFonts w:eastAsia="DengXian" w:cstheme="minorHAnsi"/>
          <w:sz w:val="14"/>
        </w:rPr>
        <w:t xml:space="preserve">.” There’s a reason that, in 2012, KPMG’s global Tech Innovation Survey found 43 percent of respondents said Silicon Valley’s “crown would be passed elsewhere” and that a plurality of respondents (45 percent) believed that China was the “country most likely to be the next innovation center.” Many analysts believe that quantum computing will be the future of computers. Do you know which country just had some of the greatest breakthroughs with this technology? China. Last September, China launched its quantum Internet satellite. This technology, if it works as planned, likely will revolutionize the way that we communicate globally. It could potentially replace the Internet as we know it today. What’s more, it will confer an unimaginable strategic advantage upon China’s armed forces. Toward that end, the Chinese created a quantum radar that they claim can penetrate American stealth technology, such as the F-35 Joint Strike Fighter. Not so long ago, such revolutionary and complex technology would have been pioneered in the United States. But this is what happens when America no longer invests in its future. </w:t>
      </w:r>
      <w:r w:rsidRPr="009A799D">
        <w:rPr>
          <w:rStyle w:val="StyleUnderline"/>
          <w:rFonts w:eastAsia="DengXian" w:cstheme="minorHAnsi"/>
        </w:rPr>
        <w:t>In terms of gross</w:t>
      </w:r>
      <w:r w:rsidRPr="009A799D">
        <w:rPr>
          <w:rStyle w:val="StyleUnderline"/>
          <w:rFonts w:eastAsia="DengXian"/>
        </w:rPr>
        <w:t xml:space="preserve"> domestic product</w:t>
      </w:r>
      <w:r w:rsidRPr="009A799D">
        <w:rPr>
          <w:rFonts w:eastAsia="DengXian"/>
          <w:sz w:val="14"/>
        </w:rPr>
        <w:t xml:space="preserve"> (GDP), </w:t>
      </w:r>
      <w:r w:rsidRPr="009A799D">
        <w:rPr>
          <w:rStyle w:val="StyleUnderline"/>
          <w:rFonts w:eastAsia="DengXian"/>
        </w:rPr>
        <w:t>China is the second-largest economy in the world today</w:t>
      </w:r>
      <w:r w:rsidRPr="009A799D">
        <w:rPr>
          <w:rFonts w:eastAsia="DengXian"/>
          <w:sz w:val="14"/>
        </w:rPr>
        <w:t xml:space="preserve"> and the largest in terms of purchasing power parity (PPP). </w:t>
      </w:r>
      <w:r w:rsidRPr="009A799D">
        <w:rPr>
          <w:rStyle w:val="StyleUnderline"/>
          <w:rFonts w:eastAsia="DengXian"/>
        </w:rPr>
        <w:t xml:space="preserve">They are producing future innovators and industry leaders at amazing rates. This is an odd turn of events, if Cabrera’s arguments on the necessity of open borders hold true. After all, </w:t>
      </w:r>
      <w:r w:rsidRPr="009A799D">
        <w:rPr>
          <w:rStyle w:val="Emphasis"/>
        </w:rPr>
        <w:t>China is a relatively closed society with strict immigration policies</w:t>
      </w:r>
      <w:r w:rsidRPr="009A799D">
        <w:rPr>
          <w:rFonts w:eastAsia="DengXian"/>
          <w:sz w:val="14"/>
        </w:rPr>
        <w:t xml:space="preserve"> (to say nothing of its mercantilist trade policies). </w:t>
      </w:r>
      <w:r w:rsidRPr="009A799D">
        <w:rPr>
          <w:rStyle w:val="StyleUnderline"/>
          <w:rFonts w:eastAsia="DengXian"/>
        </w:rPr>
        <w:t>Yet, here China is beating out “free trade” states</w:t>
      </w:r>
      <w:r w:rsidRPr="009A799D">
        <w:rPr>
          <w:rFonts w:eastAsia="DengXian"/>
          <w:sz w:val="14"/>
        </w:rPr>
        <w:t xml:space="preserve"> like the United Kingdom and Canada, </w:t>
      </w:r>
      <w:r w:rsidRPr="009A799D">
        <w:rPr>
          <w:rStyle w:val="StyleUnderline"/>
          <w:rFonts w:eastAsia="DengXian"/>
        </w:rPr>
        <w:t>and chipping away at America’s lead. Indeed</w:t>
      </w:r>
      <w:r w:rsidRPr="009A799D">
        <w:rPr>
          <w:rStyle w:val="Emphasis"/>
        </w:rPr>
        <w:t>, China is slated to overtake the U.S. economy</w:t>
      </w:r>
      <w:r w:rsidRPr="009A799D">
        <w:rPr>
          <w:rFonts w:eastAsia="DengXian"/>
          <w:sz w:val="14"/>
        </w:rPr>
        <w:t xml:space="preserve"> (in terms of GDP) as early as 2018. </w:t>
      </w:r>
      <w:r w:rsidRPr="009A799D">
        <w:rPr>
          <w:rStyle w:val="StyleUnderline"/>
          <w:rFonts w:eastAsia="DengXian"/>
        </w:rPr>
        <w:t>Something isn’t quite right here. How is China so successful if it has such restrictive immigration policies? People like</w:t>
      </w:r>
      <w:r w:rsidRPr="009A799D">
        <w:rPr>
          <w:rFonts w:eastAsia="DengXian"/>
          <w:sz w:val="14"/>
        </w:rPr>
        <w:t xml:space="preserve"> </w:t>
      </w:r>
      <w:proofErr w:type="spellStart"/>
      <w:r w:rsidRPr="009A799D">
        <w:rPr>
          <w:rFonts w:eastAsia="DengXian"/>
          <w:sz w:val="14"/>
        </w:rPr>
        <w:t>Ángel</w:t>
      </w:r>
      <w:proofErr w:type="spellEnd"/>
      <w:r w:rsidRPr="009A799D">
        <w:rPr>
          <w:rFonts w:eastAsia="DengXian"/>
          <w:sz w:val="14"/>
        </w:rPr>
        <w:t xml:space="preserve"> </w:t>
      </w:r>
      <w:r w:rsidRPr="009A799D">
        <w:rPr>
          <w:rStyle w:val="StyleUnderline"/>
          <w:rFonts w:eastAsia="DengXian"/>
        </w:rPr>
        <w:t>Cabrera are completely wrong. Illegal immigration helps no one</w:t>
      </w:r>
      <w:r w:rsidRPr="009A799D">
        <w:rPr>
          <w:rFonts w:eastAsia="DengXian"/>
          <w:sz w:val="14"/>
        </w:rPr>
        <w:t xml:space="preserve">—least of all the victims of illegal immigrants. </w:t>
      </w:r>
      <w:r w:rsidRPr="009A799D">
        <w:rPr>
          <w:rStyle w:val="Emphasis"/>
        </w:rPr>
        <w:t xml:space="preserve">If America wants to compete (and win), it must invest in the people who are already here. Open borders are not the path to prosperity. </w:t>
      </w:r>
    </w:p>
    <w:p w14:paraId="0D90A7B8" w14:textId="77777777" w:rsidR="00DC3E6F" w:rsidRPr="009A799D" w:rsidRDefault="00DC3E6F" w:rsidP="00DC3E6F">
      <w:pPr>
        <w:rPr>
          <w:rStyle w:val="Emphasis"/>
        </w:rPr>
      </w:pPr>
    </w:p>
    <w:p w14:paraId="017EED94" w14:textId="77777777" w:rsidR="00DC3E6F" w:rsidRPr="009A799D" w:rsidRDefault="00DC3E6F" w:rsidP="00DC3E6F">
      <w:pPr>
        <w:pStyle w:val="Heading4"/>
        <w:rPr>
          <w:rFonts w:eastAsia="DengXian"/>
          <w:sz w:val="24"/>
          <w:szCs w:val="24"/>
        </w:rPr>
      </w:pPr>
      <w:r w:rsidRPr="009A799D">
        <w:rPr>
          <w:rFonts w:eastAsia="DengXian"/>
        </w:rPr>
        <w:t>Long term growth unlikely-- STEM solves</w:t>
      </w:r>
    </w:p>
    <w:p w14:paraId="7D6CEEEC" w14:textId="77777777" w:rsidR="00DC3E6F" w:rsidRPr="009A799D" w:rsidRDefault="00DC3E6F" w:rsidP="00DC3E6F">
      <w:pPr>
        <w:rPr>
          <w:rFonts w:eastAsia="DengXian"/>
        </w:rPr>
      </w:pPr>
      <w:r w:rsidRPr="009A799D">
        <w:rPr>
          <w:rStyle w:val="Style13ptBold"/>
          <w:rFonts w:eastAsia="DengXian"/>
        </w:rPr>
        <w:t xml:space="preserve">Cowen ‘11 </w:t>
      </w:r>
      <w:r w:rsidRPr="009A799D">
        <w:rPr>
          <w:rFonts w:eastAsia="DengXian"/>
        </w:rPr>
        <w:t>Tyler Cowen is an American economist, who is an economics professor at George Mason University, where he holds the Holbert C. Harris chair in the economics department. </w:t>
      </w:r>
      <w:hyperlink r:id="rId46" w:history="1">
        <w:r w:rsidRPr="009A799D">
          <w:rPr>
            <w:rStyle w:val="Hyperlink"/>
            <w:rFonts w:eastAsia="DengXian"/>
          </w:rPr>
          <w:t>http://marginalrevolution.com/marginalrevolution/2011/01/the-great-stagnation-excerpt.html</w:t>
        </w:r>
      </w:hyperlink>
    </w:p>
    <w:p w14:paraId="5716E1B9" w14:textId="77777777" w:rsidR="00DC3E6F" w:rsidRPr="009A799D" w:rsidRDefault="00DC3E6F" w:rsidP="00DC3E6F">
      <w:pPr>
        <w:rPr>
          <w:rFonts w:eastAsia="DengXian"/>
          <w:szCs w:val="16"/>
        </w:rPr>
      </w:pPr>
      <w:r w:rsidRPr="009A799D">
        <w:rPr>
          <w:rFonts w:eastAsia="DengXian"/>
          <w:szCs w:val="16"/>
        </w:rPr>
        <w:t xml:space="preserve">I’m also persuaded by the median a at median income but </w:t>
      </w:r>
      <w:r w:rsidRPr="009A799D">
        <w:rPr>
          <w:rStyle w:val="StyleUnderline"/>
          <w:rFonts w:eastAsia="DengXian"/>
        </w:rPr>
        <w:t>at</w:t>
      </w:r>
      <w:r w:rsidRPr="009A799D">
        <w:rPr>
          <w:rFonts w:eastAsia="DengXian"/>
          <w:szCs w:val="16"/>
        </w:rPr>
        <w:t xml:space="preserve"> national income, </w:t>
      </w:r>
      <w:proofErr w:type="spellStart"/>
      <w:r w:rsidRPr="009A799D">
        <w:rPr>
          <w:rFonts w:eastAsia="DengXian"/>
          <w:szCs w:val="16"/>
        </w:rPr>
        <w:t>gdp</w:t>
      </w:r>
      <w:proofErr w:type="spellEnd"/>
      <w:r w:rsidRPr="009A799D">
        <w:rPr>
          <w:rFonts w:eastAsia="DengXian"/>
          <w:szCs w:val="16"/>
        </w:rPr>
        <w:t xml:space="preserve">, or gross domestic product, </w:t>
      </w:r>
      <w:r w:rsidRPr="009A799D">
        <w:rPr>
          <w:rStyle w:val="StyleUnderline"/>
          <w:rFonts w:eastAsia="DengXian"/>
        </w:rPr>
        <w:t xml:space="preserve">the total production of goods and services. </w:t>
      </w:r>
      <w:r w:rsidRPr="009A799D">
        <w:rPr>
          <w:rFonts w:eastAsia="DengXian"/>
          <w:szCs w:val="16"/>
        </w:rPr>
        <w:t xml:space="preserve"> Charles I. Jones, an economist at Stanford University, has “disassembled” American economic growth into component parts, such as increases in capital investment, increases in work hours, increases in research and development, and other factors. </w:t>
      </w:r>
      <w:r w:rsidRPr="009A799D">
        <w:rPr>
          <w:rStyle w:val="StyleUnderline"/>
          <w:rFonts w:eastAsia="DengXian"/>
        </w:rPr>
        <w:t>Looking at 1950–1993,</w:t>
      </w:r>
      <w:r w:rsidRPr="009A799D">
        <w:rPr>
          <w:rFonts w:eastAsia="DengXian"/>
          <w:szCs w:val="16"/>
        </w:rPr>
        <w:t xml:space="preserve"> he found that </w:t>
      </w:r>
      <w:r w:rsidRPr="009A799D">
        <w:rPr>
          <w:rStyle w:val="Emphasis"/>
          <w:rFonts w:eastAsia="DengXian"/>
        </w:rPr>
        <w:t>80 percent of the growth from that period came from the application of previously discovered ideas</w:t>
      </w:r>
      <w:r w:rsidRPr="009A799D">
        <w:rPr>
          <w:rStyle w:val="StyleUnderline"/>
          <w:rFonts w:eastAsia="DengXian"/>
        </w:rPr>
        <w:t>, combined with heavy additional investment in education and research,</w:t>
      </w:r>
      <w:r w:rsidRPr="009A799D">
        <w:rPr>
          <w:rFonts w:eastAsia="DengXian"/>
          <w:szCs w:val="16"/>
        </w:rPr>
        <w:t xml:space="preserve"> in a manner that cannot be easily repeated for the future. </w:t>
      </w:r>
      <w:r w:rsidRPr="009A799D">
        <w:rPr>
          <w:rStyle w:val="StyleUnderline"/>
          <w:rFonts w:eastAsia="DengXian"/>
        </w:rPr>
        <w:t xml:space="preserve">In other words, </w:t>
      </w:r>
      <w:r w:rsidRPr="009A799D">
        <w:rPr>
          <w:rStyle w:val="Emphasis"/>
          <w:rFonts w:eastAsia="DengXian"/>
        </w:rPr>
        <w:t>we’ve been riding off the past. Even more worryingly, he finds that now that we are done exhausting this accumulated stock of benefits, we are discovering new ideas at a speed that will drive a future growth rate of less than one-third of a percent</w:t>
      </w:r>
      <w:r w:rsidRPr="009A799D">
        <w:rPr>
          <w:rFonts w:eastAsia="DengXian"/>
          <w:szCs w:val="16"/>
        </w:rPr>
        <w:t xml:space="preserve"> (that’s a rough estimate, not an exact one, but it is consistent with the basic message here). </w:t>
      </w:r>
      <w:r w:rsidRPr="009A799D">
        <w:rPr>
          <w:rStyle w:val="StyleUnderline"/>
          <w:rFonts w:eastAsia="DengXian"/>
        </w:rPr>
        <w:t>It could be worse yet if the idea-generating countries continue to lose population</w:t>
      </w:r>
      <w:r w:rsidRPr="009A799D">
        <w:rPr>
          <w:rFonts w:eastAsia="DengXian"/>
          <w:szCs w:val="16"/>
        </w:rPr>
        <w:t>, as we are seeing in Western Europe and Japan.</w:t>
      </w:r>
    </w:p>
    <w:p w14:paraId="416C0571" w14:textId="77777777" w:rsidR="0068239C" w:rsidRDefault="0068239C" w:rsidP="0068239C"/>
    <w:p w14:paraId="433BDC7A" w14:textId="798B7294" w:rsidR="001F7EE7" w:rsidRDefault="00476240" w:rsidP="00476240">
      <w:pPr>
        <w:pStyle w:val="Heading2"/>
      </w:pPr>
      <w:r>
        <w:t xml:space="preserve">Opioid adv </w:t>
      </w:r>
      <w:proofErr w:type="spellStart"/>
      <w:r>
        <w:t>cp</w:t>
      </w:r>
      <w:proofErr w:type="spellEnd"/>
    </w:p>
    <w:p w14:paraId="7768AFD5" w14:textId="3D487381" w:rsidR="00476240" w:rsidRDefault="00476240" w:rsidP="00476240">
      <w:pPr>
        <w:pStyle w:val="Heading4"/>
      </w:pPr>
      <w:r>
        <w:t>CP text: The United States federal government should:</w:t>
      </w:r>
    </w:p>
    <w:p w14:paraId="1F83F46E" w14:textId="617B8445" w:rsidR="00476240" w:rsidRDefault="00476240" w:rsidP="00476240">
      <w:pPr>
        <w:pStyle w:val="Heading4"/>
      </w:pPr>
      <w:r>
        <w:t>-build drug consumption rooms and supervised injection facilities</w:t>
      </w:r>
    </w:p>
    <w:p w14:paraId="58842B3C" w14:textId="1F0751F5" w:rsidR="00476240" w:rsidRDefault="00476240" w:rsidP="00476240">
      <w:pPr>
        <w:pStyle w:val="Heading4"/>
      </w:pPr>
      <w:r>
        <w:t>-create syringe exchange programs</w:t>
      </w:r>
    </w:p>
    <w:p w14:paraId="5A8E4559" w14:textId="46460EF4" w:rsidR="00476240" w:rsidRDefault="00476240" w:rsidP="00476240">
      <w:pPr>
        <w:pStyle w:val="Heading4"/>
      </w:pPr>
      <w:r>
        <w:t>-fund education on overdose prevention and naloxone distribution</w:t>
      </w:r>
    </w:p>
    <w:p w14:paraId="08B88A26" w14:textId="77777777" w:rsidR="00476240" w:rsidRPr="00476240" w:rsidRDefault="00476240" w:rsidP="00476240"/>
    <w:p w14:paraId="3B1F5012" w14:textId="3B4F9735" w:rsidR="00476240" w:rsidRPr="00476240" w:rsidRDefault="00476240" w:rsidP="00476240">
      <w:pPr>
        <w:pStyle w:val="Heading4"/>
      </w:pPr>
      <w:r w:rsidRPr="00476240">
        <w:t>Opioid prevention is only solved thru these methods</w:t>
      </w:r>
    </w:p>
    <w:p w14:paraId="29CA4957" w14:textId="2B24BACF" w:rsidR="00476240" w:rsidRDefault="00476240" w:rsidP="00476240">
      <w:r>
        <w:rPr>
          <w:rStyle w:val="Style13ptBold"/>
        </w:rPr>
        <w:t xml:space="preserve">Their 1AC author </w:t>
      </w:r>
      <w:proofErr w:type="spellStart"/>
      <w:r w:rsidRPr="00476240">
        <w:rPr>
          <w:rStyle w:val="Style13ptBold"/>
        </w:rPr>
        <w:t>Bluthenthal</w:t>
      </w:r>
      <w:proofErr w:type="spellEnd"/>
      <w:r w:rsidRPr="00476240">
        <w:rPr>
          <w:rStyle w:val="Style13ptBold"/>
        </w:rPr>
        <w:t xml:space="preserve"> 18</w:t>
      </w:r>
      <w:r w:rsidRPr="00581A0D">
        <w:rPr>
          <w:rStyle w:val="Hyperlink"/>
          <w:rFonts w:asciiTheme="majorHAnsi" w:hAnsiTheme="majorHAnsi" w:cstheme="majorHAnsi"/>
        </w:rPr>
        <w:t xml:space="preserve">– </w:t>
      </w:r>
      <w:r w:rsidRPr="005B0ABD">
        <w:rPr>
          <w:rStyle w:val="Hyperlink"/>
          <w:rFonts w:asciiTheme="majorHAnsi" w:hAnsiTheme="majorHAnsi" w:cstheme="majorHAnsi"/>
          <w:szCs w:val="22"/>
        </w:rPr>
        <w:t xml:space="preserve">Ricky [University of Southern California] “Opioid abuse leads to heroin use and a hepatitis C epidemic, researcher says” </w:t>
      </w:r>
      <w:hyperlink r:id="rId47" w:history="1">
        <w:r w:rsidRPr="005B0ABD">
          <w:rPr>
            <w:rStyle w:val="Hyperlink"/>
            <w:rFonts w:asciiTheme="majorHAnsi" w:hAnsiTheme="majorHAnsi" w:cstheme="majorHAnsi"/>
            <w:szCs w:val="22"/>
          </w:rPr>
          <w:t>https://www.sciencedaily.com/releases/2018/02/180222162135.htm</w:t>
        </w:r>
      </w:hyperlink>
      <w:r>
        <w:rPr>
          <w:rFonts w:asciiTheme="majorHAnsi" w:hAnsiTheme="majorHAnsi" w:cstheme="majorHAnsi"/>
          <w:szCs w:val="22"/>
        </w:rPr>
        <w:t>l)//EL</w:t>
      </w:r>
    </w:p>
    <w:p w14:paraId="66F19BC4" w14:textId="677C620C" w:rsidR="00476240" w:rsidRPr="00476240" w:rsidRDefault="00476240" w:rsidP="00476240">
      <w:pPr>
        <w:rPr>
          <w:rStyle w:val="StyleUnderline"/>
        </w:rPr>
      </w:pPr>
      <w:r w:rsidRPr="00476240">
        <w:rPr>
          <w:rStyle w:val="StyleUnderline"/>
        </w:rPr>
        <w:t xml:space="preserve">On the road to a solution </w:t>
      </w:r>
      <w:proofErr w:type="gramStart"/>
      <w:r w:rsidRPr="00476240">
        <w:rPr>
          <w:rStyle w:val="StyleUnderline"/>
        </w:rPr>
        <w:t>As</w:t>
      </w:r>
      <w:proofErr w:type="gramEnd"/>
      <w:r w:rsidRPr="00476240">
        <w:rPr>
          <w:rStyle w:val="StyleUnderline"/>
        </w:rPr>
        <w:t xml:space="preserve"> the nation tries to clamp down on the opioid epidemic, it may inadvertently drive people to heroin more quickly, </w:t>
      </w:r>
      <w:proofErr w:type="spellStart"/>
      <w:r w:rsidRPr="00476240">
        <w:rPr>
          <w:rStyle w:val="StyleUnderline"/>
        </w:rPr>
        <w:t>Bluthenthal</w:t>
      </w:r>
      <w:proofErr w:type="spellEnd"/>
      <w:r w:rsidRPr="00476240">
        <w:rPr>
          <w:rStyle w:val="StyleUnderline"/>
        </w:rPr>
        <w:t xml:space="preserve"> said. </w:t>
      </w:r>
      <w:r w:rsidRPr="00BC0E03">
        <w:rPr>
          <w:rStyle w:val="StyleUnderline"/>
          <w:highlight w:val="cyan"/>
        </w:rPr>
        <w:t>The real solution</w:t>
      </w:r>
      <w:r w:rsidRPr="00476240">
        <w:rPr>
          <w:rStyle w:val="StyleUnderline"/>
        </w:rPr>
        <w:t xml:space="preserve">, he noted, </w:t>
      </w:r>
      <w:r w:rsidRPr="00BC0E03">
        <w:rPr>
          <w:rStyle w:val="StyleUnderline"/>
          <w:highlight w:val="cyan"/>
        </w:rPr>
        <w:t>is to get people better treatment for their</w:t>
      </w:r>
      <w:r w:rsidRPr="00476240">
        <w:rPr>
          <w:rStyle w:val="StyleUnderline"/>
        </w:rPr>
        <w:t xml:space="preserve"> opioid </w:t>
      </w:r>
      <w:r w:rsidRPr="00BC0E03">
        <w:rPr>
          <w:rStyle w:val="StyleUnderline"/>
          <w:highlight w:val="cyan"/>
        </w:rPr>
        <w:t>addiction</w:t>
      </w:r>
      <w:r w:rsidRPr="00476240">
        <w:rPr>
          <w:rStyle w:val="StyleUnderline"/>
        </w:rPr>
        <w:t xml:space="preserve">. </w:t>
      </w:r>
      <w:r w:rsidRPr="00476240">
        <w:t>From 2002 to 2015, there was a six-fold increase in the number of overdose deaths involving heroin, according to the National Institute on Drug Abuse.</w:t>
      </w:r>
      <w:r>
        <w:t xml:space="preserve"> </w:t>
      </w:r>
      <w:r w:rsidRPr="00476240">
        <w:t>Hepatitis C linked to injection drug use has increased three-fold over a 10-year period, the study stated, citing research from the University of Cincinnati Medical Center.</w:t>
      </w:r>
      <w:r>
        <w:t xml:space="preserve"> </w:t>
      </w:r>
      <w:r w:rsidRPr="00476240">
        <w:t>"</w:t>
      </w:r>
      <w:r w:rsidRPr="00476240">
        <w:rPr>
          <w:rStyle w:val="StyleUnderline"/>
        </w:rPr>
        <w:t xml:space="preserve">We want to interrupt people from escalating their drug use from legal prescription opioids to illicit heroin use," </w:t>
      </w:r>
      <w:proofErr w:type="spellStart"/>
      <w:r w:rsidRPr="00476240">
        <w:rPr>
          <w:rStyle w:val="StyleUnderline"/>
        </w:rPr>
        <w:t>Bluthenthal</w:t>
      </w:r>
      <w:proofErr w:type="spellEnd"/>
      <w:r w:rsidRPr="00476240">
        <w:rPr>
          <w:rStyle w:val="StyleUnderline"/>
        </w:rPr>
        <w:t xml:space="preserve"> said. Possible </w:t>
      </w:r>
      <w:r w:rsidRPr="00BC0E03">
        <w:rPr>
          <w:rStyle w:val="Emphasis"/>
          <w:highlight w:val="cyan"/>
        </w:rPr>
        <w:t>solutions include</w:t>
      </w:r>
      <w:r w:rsidRPr="00476240">
        <w:rPr>
          <w:rStyle w:val="StyleUnderline"/>
        </w:rPr>
        <w:t xml:space="preserve"> </w:t>
      </w:r>
      <w:r w:rsidRPr="00BC0E03">
        <w:rPr>
          <w:rStyle w:val="Emphasis"/>
          <w:highlight w:val="cyan"/>
        </w:rPr>
        <w:t>drug consumption rooms, supervised injection facilities, syringe exchange programs, overdose prevention education and naloxone distribution</w:t>
      </w:r>
      <w:r w:rsidRPr="00A26090">
        <w:rPr>
          <w:rStyle w:val="Emphasis"/>
        </w:rPr>
        <w:t>,</w:t>
      </w:r>
      <w:r w:rsidRPr="00476240">
        <w:rPr>
          <w:rStyle w:val="StyleUnderline"/>
        </w:rPr>
        <w:t xml:space="preserve"> </w:t>
      </w:r>
      <w:proofErr w:type="spellStart"/>
      <w:r w:rsidRPr="00476240">
        <w:rPr>
          <w:rStyle w:val="StyleUnderline"/>
        </w:rPr>
        <w:t>Bluthenthal</w:t>
      </w:r>
      <w:proofErr w:type="spellEnd"/>
      <w:r w:rsidRPr="00476240">
        <w:rPr>
          <w:rStyle w:val="StyleUnderline"/>
        </w:rPr>
        <w:t xml:space="preserve"> said. Naloxone is an antidote for opioid overdose. "We're always trailing the epidemic: We don't know there is a problem until the bodies and infections start showing up," </w:t>
      </w:r>
      <w:proofErr w:type="spellStart"/>
      <w:r w:rsidRPr="00476240">
        <w:rPr>
          <w:rStyle w:val="StyleUnderline"/>
        </w:rPr>
        <w:t>Bluthenthal</w:t>
      </w:r>
      <w:proofErr w:type="spellEnd"/>
      <w:r w:rsidRPr="00476240">
        <w:rPr>
          <w:rStyle w:val="StyleUnderline"/>
        </w:rPr>
        <w:t xml:space="preserve"> said. "We now know people are moving from opioids to heroin to injection. </w:t>
      </w:r>
      <w:r w:rsidRPr="00BC0E03">
        <w:rPr>
          <w:rStyle w:val="StyleUnderline"/>
          <w:highlight w:val="cyan"/>
        </w:rPr>
        <w:t>We missed the opportunity to change</w:t>
      </w:r>
      <w:r w:rsidRPr="00476240">
        <w:rPr>
          <w:rStyle w:val="StyleUnderline"/>
        </w:rPr>
        <w:t xml:space="preserve"> that </w:t>
      </w:r>
      <w:r w:rsidRPr="00BC0E03">
        <w:rPr>
          <w:rStyle w:val="StyleUnderline"/>
          <w:highlight w:val="cyan"/>
        </w:rPr>
        <w:t>progression</w:t>
      </w:r>
      <w:r w:rsidRPr="00476240">
        <w:rPr>
          <w:rStyle w:val="StyleUnderline"/>
        </w:rPr>
        <w:t xml:space="preserve">, </w:t>
      </w:r>
      <w:r w:rsidRPr="00BC0E03">
        <w:rPr>
          <w:rStyle w:val="StyleUnderline"/>
          <w:highlight w:val="cyan"/>
        </w:rPr>
        <w:t>so we need to move more aggressively to reduce opioid abuse and to implement safer venues to consume drugs. The end result will benefit public health."</w:t>
      </w:r>
    </w:p>
    <w:p w14:paraId="7CAC5024" w14:textId="030FF1D1" w:rsidR="00476240" w:rsidRDefault="00AD4834" w:rsidP="00AD4834">
      <w:pPr>
        <w:pStyle w:val="Heading2"/>
      </w:pPr>
      <w:r>
        <w:t>H</w:t>
      </w:r>
      <w:r w:rsidR="000D582F">
        <w:t>-1</w:t>
      </w:r>
      <w:r>
        <w:t>C CP</w:t>
      </w:r>
    </w:p>
    <w:p w14:paraId="7C442A51" w14:textId="69E2B917" w:rsidR="00BC0E03" w:rsidRDefault="00BC0E03" w:rsidP="00BC0E03">
      <w:pPr>
        <w:pStyle w:val="Heading3"/>
      </w:pPr>
      <w:r>
        <w:t>notes</w:t>
      </w:r>
    </w:p>
    <w:p w14:paraId="5E186B8C" w14:textId="39E3A263" w:rsidR="00BC0E03" w:rsidRPr="00BC0E03" w:rsidRDefault="00BC0E03" w:rsidP="00BC0E03">
      <w:pPr>
        <w:pStyle w:val="Heading4"/>
      </w:pPr>
      <w:proofErr w:type="spellStart"/>
      <w:r>
        <w:t>nb</w:t>
      </w:r>
      <w:proofErr w:type="spellEnd"/>
      <w:r>
        <w:t xml:space="preserve"> of brain drain</w:t>
      </w:r>
    </w:p>
    <w:p w14:paraId="3D8433EE" w14:textId="13C90E4D" w:rsidR="00BC0E03" w:rsidRPr="00BC0E03" w:rsidRDefault="00BC0E03" w:rsidP="00BC0E03">
      <w:pPr>
        <w:pStyle w:val="Heading3"/>
      </w:pPr>
      <w:r>
        <w:t>1nc</w:t>
      </w:r>
    </w:p>
    <w:p w14:paraId="575B9635" w14:textId="55FFA352" w:rsidR="00BC0E03" w:rsidRDefault="00BC0E03" w:rsidP="00AD4834">
      <w:pPr>
        <w:pStyle w:val="Heading4"/>
      </w:pPr>
      <w:r w:rsidRPr="003B7A85">
        <w:t>Counter Plan: The United States federal government should</w:t>
      </w:r>
      <w:r w:rsidR="000363EB">
        <w:t xml:space="preserve"> reestablish the H-1C visa program,</w:t>
      </w:r>
      <w:r w:rsidRPr="003B7A85">
        <w:t xml:space="preserve"> eliminate </w:t>
      </w:r>
      <w:r w:rsidR="000363EB">
        <w:t>quotas</w:t>
      </w:r>
      <w:r w:rsidRPr="003B7A85">
        <w:t xml:space="preserve"> for </w:t>
      </w:r>
      <w:r>
        <w:t>the H-1C visa and exp</w:t>
      </w:r>
      <w:r w:rsidR="000363EB">
        <w:t>and it beyond 14 U.S. hospitals.</w:t>
      </w:r>
    </w:p>
    <w:p w14:paraId="1BBD5790" w14:textId="46D5F37C" w:rsidR="00AD4834" w:rsidRPr="00A75532" w:rsidRDefault="00D943B8" w:rsidP="00AD4834">
      <w:pPr>
        <w:pStyle w:val="Heading4"/>
      </w:pPr>
      <w:r>
        <w:t>CP solves the nurse shortage</w:t>
      </w:r>
    </w:p>
    <w:p w14:paraId="49D501F5" w14:textId="27E5D9F1" w:rsidR="00AD4834" w:rsidRPr="009E7F15" w:rsidRDefault="00AD4834" w:rsidP="00AD4834">
      <w:r>
        <w:t xml:space="preserve">Diomedes J. </w:t>
      </w:r>
      <w:proofErr w:type="spellStart"/>
      <w:r w:rsidRPr="009E7F15">
        <w:rPr>
          <w:rStyle w:val="Style13ptBold"/>
        </w:rPr>
        <w:t>Tsitouras</w:t>
      </w:r>
      <w:proofErr w:type="spellEnd"/>
      <w:r>
        <w:t xml:space="preserve"> and Maria Pabon </w:t>
      </w:r>
      <w:r w:rsidRPr="009E7F15">
        <w:rPr>
          <w:rStyle w:val="Style13ptBold"/>
        </w:rPr>
        <w:t>Lopez</w:t>
      </w:r>
      <w:r w:rsidR="00CD61A1">
        <w:t xml:space="preserve"> </w:t>
      </w:r>
      <w:r w:rsidRPr="009E7F15">
        <w:rPr>
          <w:rStyle w:val="Style13ptBold"/>
        </w:rPr>
        <w:t>09</w:t>
      </w:r>
      <w:r w:rsidR="00CD61A1">
        <w:t>(Diomedes-</w:t>
      </w:r>
      <w:r>
        <w:t xml:space="preserve"> J.D., 2009, Indiana University School of Law (Indianapolis, Ind.); M.P.A., Cornell Institute for Public Affairs (Ithaca, N.Y.); B.S., Cornell University School of L</w:t>
      </w:r>
      <w:r w:rsidR="00CD61A1">
        <w:t>abor Relations (Ithaca, N.Y.) Lopez-</w:t>
      </w:r>
      <w:r>
        <w:t xml:space="preserve">Professor of Law, Indiana University School of Law (Indianapolis, Ind.), 2009, “ARTICLE: FLATLINING: HOW THE RELUCTANCE TO EMBRACE IMMIGRANT NURSES IS MORTALLY WOUNDING THE U.S. HEALTH CARE SYSTEM,” </w:t>
      </w:r>
    </w:p>
    <w:p w14:paraId="0BB8FB42" w14:textId="77777777" w:rsidR="00AD4834" w:rsidRPr="00A75532" w:rsidRDefault="00AD4834" w:rsidP="00AD4834">
      <w:pPr>
        <w:rPr>
          <w:sz w:val="12"/>
        </w:rPr>
      </w:pPr>
      <w:r w:rsidRPr="00A75532">
        <w:rPr>
          <w:sz w:val="12"/>
        </w:rPr>
        <w:t>IV</w:t>
      </w:r>
      <w:r w:rsidRPr="004A0DBD">
        <w:rPr>
          <w:sz w:val="12"/>
        </w:rPr>
        <w:t xml:space="preserve">. </w:t>
      </w:r>
      <w:r w:rsidRPr="004A0DBD">
        <w:rPr>
          <w:rStyle w:val="StyleUnderline"/>
        </w:rPr>
        <w:t>The Need for Increased Nurse Migration to the United States</w:t>
      </w:r>
      <w:r w:rsidRPr="004A0DBD">
        <w:rPr>
          <w:sz w:val="12"/>
        </w:rPr>
        <w:t xml:space="preserve">¶ A. </w:t>
      </w:r>
      <w:r w:rsidRPr="004A0DBD">
        <w:rPr>
          <w:rStyle w:val="StyleUnderline"/>
        </w:rPr>
        <w:t xml:space="preserve">The </w:t>
      </w:r>
      <w:r w:rsidRPr="00BC0E03">
        <w:rPr>
          <w:rStyle w:val="StyleUnderline"/>
          <w:highlight w:val="cyan"/>
        </w:rPr>
        <w:t>H-1C</w:t>
      </w:r>
      <w:r w:rsidRPr="004A0DBD">
        <w:rPr>
          <w:rStyle w:val="StyleUnderline"/>
        </w:rPr>
        <w:t xml:space="preserve"> Program </w:t>
      </w:r>
      <w:r w:rsidRPr="00BC0E03">
        <w:rPr>
          <w:rStyle w:val="StyleUnderline"/>
          <w:highlight w:val="cyan"/>
        </w:rPr>
        <w:t>Should</w:t>
      </w:r>
      <w:r w:rsidRPr="004A0DBD">
        <w:rPr>
          <w:rStyle w:val="StyleUnderline"/>
        </w:rPr>
        <w:t xml:space="preserve"> </w:t>
      </w:r>
      <w:r w:rsidRPr="00BC0E03">
        <w:rPr>
          <w:rStyle w:val="StyleUnderline"/>
          <w:highlight w:val="cyan"/>
        </w:rPr>
        <w:t>Be</w:t>
      </w:r>
      <w:r w:rsidRPr="004A0DBD">
        <w:rPr>
          <w:rStyle w:val="StyleUnderline"/>
        </w:rPr>
        <w:t xml:space="preserve"> Extended and </w:t>
      </w:r>
      <w:r w:rsidRPr="00BC0E03">
        <w:rPr>
          <w:rStyle w:val="StyleUnderline"/>
          <w:highlight w:val="cyan"/>
        </w:rPr>
        <w:t>Expanded</w:t>
      </w:r>
      <w:r w:rsidRPr="004A0DBD">
        <w:rPr>
          <w:rStyle w:val="StyleUnderline"/>
        </w:rPr>
        <w:t xml:space="preserve"> </w:t>
      </w:r>
      <w:r w:rsidRPr="00BC0E03">
        <w:rPr>
          <w:rStyle w:val="StyleUnderline"/>
          <w:highlight w:val="cyan"/>
        </w:rPr>
        <w:t>as</w:t>
      </w:r>
      <w:r w:rsidRPr="004A0DBD">
        <w:rPr>
          <w:rStyle w:val="StyleUnderline"/>
        </w:rPr>
        <w:t xml:space="preserve"> </w:t>
      </w:r>
      <w:r w:rsidRPr="00BC0E03">
        <w:rPr>
          <w:rStyle w:val="StyleUnderline"/>
          <w:highlight w:val="cyan"/>
        </w:rPr>
        <w:t>a</w:t>
      </w:r>
      <w:r w:rsidRPr="004A0DBD">
        <w:rPr>
          <w:rStyle w:val="StyleUnderline"/>
        </w:rPr>
        <w:t xml:space="preserve"> </w:t>
      </w:r>
      <w:r w:rsidRPr="00BC0E03">
        <w:rPr>
          <w:rStyle w:val="StyleUnderline"/>
          <w:highlight w:val="cyan"/>
        </w:rPr>
        <w:t>Comprehensive</w:t>
      </w:r>
      <w:r w:rsidRPr="004A0DBD">
        <w:rPr>
          <w:rStyle w:val="StyleUnderline"/>
        </w:rPr>
        <w:t xml:space="preserve"> </w:t>
      </w:r>
      <w:r w:rsidRPr="00BC0E03">
        <w:rPr>
          <w:rStyle w:val="StyleUnderline"/>
          <w:highlight w:val="cyan"/>
        </w:rPr>
        <w:t>Solution</w:t>
      </w:r>
      <w:r w:rsidRPr="004A0DBD">
        <w:rPr>
          <w:rStyle w:val="StyleUnderline"/>
        </w:rPr>
        <w:t xml:space="preserve"> to the Nursing Shortage</w:t>
      </w:r>
      <w:r w:rsidRPr="004A0DBD">
        <w:rPr>
          <w:sz w:val="12"/>
        </w:rPr>
        <w:t xml:space="preserve">¶ ¶ </w:t>
      </w:r>
      <w:r w:rsidRPr="00BC0E03">
        <w:rPr>
          <w:rStyle w:val="StyleUnderline"/>
          <w:highlight w:val="cyan"/>
        </w:rPr>
        <w:t>The</w:t>
      </w:r>
      <w:r w:rsidRPr="004A0DBD">
        <w:rPr>
          <w:rStyle w:val="StyleUnderline"/>
        </w:rPr>
        <w:t xml:space="preserve"> H-1C </w:t>
      </w:r>
      <w:r w:rsidRPr="00BC0E03">
        <w:rPr>
          <w:rStyle w:val="StyleUnderline"/>
          <w:highlight w:val="cyan"/>
        </w:rPr>
        <w:t>program</w:t>
      </w:r>
      <w:r w:rsidRPr="004A0DBD">
        <w:rPr>
          <w:rStyle w:val="StyleUnderline"/>
        </w:rPr>
        <w:t xml:space="preserve"> </w:t>
      </w:r>
      <w:r w:rsidRPr="00BC0E03">
        <w:rPr>
          <w:rStyle w:val="StyleUnderline"/>
          <w:highlight w:val="cyan"/>
        </w:rPr>
        <w:t>should be expanded beyond the current 500 visas and fourteen U.S. hospitals</w:t>
      </w:r>
      <w:r w:rsidRPr="004A0DBD">
        <w:rPr>
          <w:sz w:val="12"/>
        </w:rPr>
        <w:t xml:space="preserve">. </w:t>
      </w:r>
      <w:r w:rsidRPr="00BC0E03">
        <w:rPr>
          <w:sz w:val="12"/>
          <w:highlight w:val="cyan"/>
        </w:rPr>
        <w:t>I</w:t>
      </w:r>
      <w:r w:rsidRPr="00BC0E03">
        <w:rPr>
          <w:rStyle w:val="StyleUnderline"/>
          <w:highlight w:val="cyan"/>
        </w:rPr>
        <w:t>t should also be extended beyond its current expiration</w:t>
      </w:r>
      <w:r w:rsidRPr="004A0DBD">
        <w:rPr>
          <w:sz w:val="12"/>
        </w:rPr>
        <w:t xml:space="preserve">. </w:t>
      </w:r>
      <w:r w:rsidRPr="004A0DBD">
        <w:rPr>
          <w:rStyle w:val="StyleUnderline"/>
        </w:rPr>
        <w:t>A deficit forecast of one million nurses by the year 2020 demands a comprehensive approach</w:t>
      </w:r>
      <w:r w:rsidRPr="004A0DBD">
        <w:rPr>
          <w:sz w:val="12"/>
        </w:rPr>
        <w:t xml:space="preserve">. n219 While increased investment in nurse education, increased outreach to youth, better pay, mandatory staffing ratios, and Magnet status are all important parts of a solution, each line of attack has its limitations. </w:t>
      </w:r>
      <w:r w:rsidRPr="004A0DBD">
        <w:rPr>
          <w:rStyle w:val="StyleUnderline"/>
        </w:rPr>
        <w:t>These limitations are sometimes a function of economics</w:t>
      </w:r>
      <w:r w:rsidRPr="004A0DBD">
        <w:rPr>
          <w:sz w:val="12"/>
        </w:rPr>
        <w:t xml:space="preserve">. </w:t>
      </w:r>
      <w:r w:rsidRPr="004A0DBD">
        <w:rPr>
          <w:rStyle w:val="StyleUnderline"/>
        </w:rPr>
        <w:t>For example, in the case of pay, the factors that work to undercompensate nurses are unlikely to change in the near future. n220 Other restrictions on reform may be political</w:t>
      </w:r>
      <w:r w:rsidRPr="004A0DBD">
        <w:rPr>
          <w:sz w:val="12"/>
        </w:rPr>
        <w:t xml:space="preserve">. As the Nurse Reinvestment Act debate illustrates, a Democratic Congress may fight cuts in nursing education. [*258] However, the minimal impact of restoring funding that was inadequate originally shows just how far legislators need to go in order to solve this </w:t>
      </w:r>
      <w:proofErr w:type="gramStart"/>
      <w:r w:rsidRPr="004A0DBD">
        <w:rPr>
          <w:sz w:val="12"/>
        </w:rPr>
        <w:t>problem.¶</w:t>
      </w:r>
      <w:proofErr w:type="gramEnd"/>
      <w:r w:rsidRPr="004A0DBD">
        <w:rPr>
          <w:sz w:val="12"/>
        </w:rPr>
        <w:t xml:space="preserve"> </w:t>
      </w:r>
      <w:r w:rsidRPr="004A0DBD">
        <w:rPr>
          <w:rStyle w:val="StyleUnderline"/>
        </w:rPr>
        <w:t xml:space="preserve">Further, even with increased spending, </w:t>
      </w:r>
      <w:r w:rsidRPr="00BC0E03">
        <w:rPr>
          <w:rStyle w:val="StyleUnderline"/>
          <w:highlight w:val="cyan"/>
        </w:rPr>
        <w:t>the demand for nursing may be so great that reliance on homegrown nurses will not make up for the shortfall</w:t>
      </w:r>
      <w:r w:rsidRPr="004A0DBD">
        <w:rPr>
          <w:rStyle w:val="StyleUnderline"/>
        </w:rPr>
        <w:t>. Assuming that the 30,709 nurses turned away from nursing schools in 2007 n221 were qualified to graduate, and this number remains the same each year, this would total 368,508 nurses over twelve years</w:t>
      </w:r>
      <w:r w:rsidRPr="004A0DBD">
        <w:rPr>
          <w:sz w:val="12"/>
        </w:rPr>
        <w:t xml:space="preserve">. </w:t>
      </w:r>
      <w:r w:rsidRPr="004A0DBD">
        <w:rPr>
          <w:rStyle w:val="StyleUnderline"/>
        </w:rPr>
        <w:t xml:space="preserve">However, even this increase would still be 631,492 nurses short of the one million needed. With the potential for further understaffing and adverse patient outcomes at stake, the U.S. can hardly afford to ignore the inclusion of foreign nurses as part of a comprehensive </w:t>
      </w:r>
      <w:proofErr w:type="gramStart"/>
      <w:r w:rsidRPr="004A0DBD">
        <w:rPr>
          <w:rStyle w:val="StyleUnderline"/>
        </w:rPr>
        <w:t>approach.¶</w:t>
      </w:r>
      <w:proofErr w:type="gramEnd"/>
      <w:r w:rsidRPr="004A0DBD">
        <w:rPr>
          <w:rStyle w:val="StyleUnderline"/>
        </w:rPr>
        <w:t xml:space="preserve"> </w:t>
      </w:r>
      <w:r w:rsidRPr="00BC0E03">
        <w:rPr>
          <w:rStyle w:val="StyleUnderline"/>
          <w:highlight w:val="cyan"/>
        </w:rPr>
        <w:t>An expansion of the H-1C program would alleviate shortages expeditiously.</w:t>
      </w:r>
      <w:r w:rsidRPr="00BC0E03">
        <w:rPr>
          <w:sz w:val="12"/>
          <w:highlight w:val="cyan"/>
        </w:rPr>
        <w:t xml:space="preserve"> </w:t>
      </w:r>
      <w:r w:rsidRPr="00BC0E03">
        <w:rPr>
          <w:rStyle w:val="StyleUnderline"/>
          <w:highlight w:val="cyan"/>
        </w:rPr>
        <w:t>For instance, an expansion of the program would have an immediate positive effect on retention by supplementing overworked, burned out nurses retiring early and dropping out. In addition, much of the infrastructure to increase the program is already in pla</w:t>
      </w:r>
      <w:r w:rsidRPr="004A0DBD">
        <w:rPr>
          <w:rStyle w:val="StyleUnderline"/>
        </w:rPr>
        <w:t>ce</w:t>
      </w:r>
      <w:r w:rsidRPr="004A0DBD">
        <w:rPr>
          <w:sz w:val="12"/>
        </w:rPr>
        <w:t xml:space="preserve">. Established kinship networks and professional recruiting agencies are already in place in oversupplied nations such as India and China. n222 The Chinese Nurses Association (CNA) is a good example. </w:t>
      </w:r>
      <w:r w:rsidRPr="004A0DBD">
        <w:rPr>
          <w:rStyle w:val="StyleUnderline"/>
        </w:rPr>
        <w:t>The CNA has signed an agreement with a foreign recruiting agency to assist nurses with CGFNS examination preparation and immigration procedures</w:t>
      </w:r>
      <w:r w:rsidRPr="004A0DBD">
        <w:rPr>
          <w:sz w:val="12"/>
        </w:rPr>
        <w:t xml:space="preserve">. n223 </w:t>
      </w:r>
      <w:r w:rsidRPr="004A0DBD">
        <w:rPr>
          <w:rStyle w:val="StyleUnderline"/>
        </w:rPr>
        <w:t>The CNA believes that if nurses receive foreign training, these nurses, upon return, will elevate standards of care, help reform government policies, and increase respect for the nursing profession. n224</w:t>
      </w:r>
      <w:r w:rsidRPr="004A0DBD">
        <w:rPr>
          <w:rStyle w:val="StyleUnderline"/>
          <w:sz w:val="12"/>
          <w:u w:val="none"/>
        </w:rPr>
        <w:t>¶</w:t>
      </w:r>
      <w:r w:rsidRPr="00A75532">
        <w:rPr>
          <w:rStyle w:val="StyleUnderline"/>
        </w:rPr>
        <w:t xml:space="preserve"> </w:t>
      </w:r>
    </w:p>
    <w:p w14:paraId="2AB3A770" w14:textId="77777777" w:rsidR="00AD4834" w:rsidRPr="00AD4834" w:rsidRDefault="00AD4834" w:rsidP="00AD4834"/>
    <w:p w14:paraId="1ED1BD91" w14:textId="77777777" w:rsidR="003C24E7" w:rsidRDefault="003C24E7" w:rsidP="003C24E7">
      <w:pPr>
        <w:pStyle w:val="Heading1"/>
      </w:pPr>
      <w:r>
        <w:t>DA</w:t>
      </w:r>
    </w:p>
    <w:p w14:paraId="3EDC99B3" w14:textId="5E16C02F" w:rsidR="0023288D" w:rsidRDefault="0023288D" w:rsidP="0023288D">
      <w:pPr>
        <w:pStyle w:val="Heading2"/>
      </w:pPr>
      <w:r>
        <w:t>Generic Brain Drain</w:t>
      </w:r>
    </w:p>
    <w:p w14:paraId="365C0C5C" w14:textId="7C9C3B97" w:rsidR="0023288D" w:rsidRDefault="0023288D" w:rsidP="0023288D">
      <w:pPr>
        <w:pStyle w:val="Heading3"/>
      </w:pPr>
      <w:r>
        <w:t>Links</w:t>
      </w:r>
    </w:p>
    <w:p w14:paraId="10A705A5" w14:textId="77777777" w:rsidR="0023288D" w:rsidRDefault="0023288D" w:rsidP="0023288D">
      <w:pPr>
        <w:pStyle w:val="Heading4"/>
      </w:pPr>
      <w:r>
        <w:t>Medical brain drain causes insufficient support in underdeveloped countries</w:t>
      </w:r>
    </w:p>
    <w:p w14:paraId="72905318" w14:textId="77777777" w:rsidR="0023288D" w:rsidRPr="00AA43C9" w:rsidRDefault="0023288D" w:rsidP="0023288D">
      <w:r w:rsidRPr="007456EB">
        <w:rPr>
          <w:rStyle w:val="Style13ptBold"/>
        </w:rPr>
        <w:t xml:space="preserve">Lopez ’18 </w:t>
      </w:r>
      <w:r>
        <w:t>(</w:t>
      </w:r>
      <w:r w:rsidRPr="007456EB">
        <w:t>Ernesto Dominguez</w:t>
      </w:r>
      <w:r>
        <w:t xml:space="preserve"> Lopez, April 18</w:t>
      </w:r>
      <w:r>
        <w:rPr>
          <w:vertAlign w:val="superscript"/>
        </w:rPr>
        <w:t xml:space="preserve"> </w:t>
      </w:r>
      <w:proofErr w:type="gramStart"/>
      <w:r>
        <w:t>2018,  PhD</w:t>
      </w:r>
      <w:proofErr w:type="gramEnd"/>
      <w:r>
        <w:t xml:space="preserve"> in History, Professor at the</w:t>
      </w:r>
      <w:r w:rsidRPr="007456EB">
        <w:t xml:space="preserve"> University of Havana</w:t>
      </w:r>
      <w:r>
        <w:t xml:space="preserve">, </w:t>
      </w:r>
      <w:r w:rsidRPr="007456EB">
        <w:t>Migration, Brain Drain, and Cuba-U.S. Relations</w:t>
      </w:r>
      <w:r>
        <w:t xml:space="preserve">, </w:t>
      </w:r>
      <w:r w:rsidRPr="00AA43C9">
        <w:t>https://www.ethicsandinternationalaffairs.org/2018/brain-drain-cuba-us-relations/</w:t>
      </w:r>
      <w:r>
        <w:t>)</w:t>
      </w:r>
    </w:p>
    <w:p w14:paraId="25D0BCDA" w14:textId="77777777" w:rsidR="0023288D" w:rsidRPr="00FC35DC" w:rsidRDefault="0023288D" w:rsidP="0023288D">
      <w:pPr>
        <w:rPr>
          <w:sz w:val="16"/>
        </w:rPr>
      </w:pPr>
      <w:r w:rsidRPr="00FC35DC">
        <w:rPr>
          <w:sz w:val="16"/>
        </w:rPr>
        <w:t xml:space="preserve">But while encouraging brain drain more generally to fill gaps in the American labor force should be subjected to ethical scrutiny in its own right, </w:t>
      </w:r>
      <w:r w:rsidRPr="00B53C2B">
        <w:rPr>
          <w:rStyle w:val="StyleUnderline"/>
          <w:highlight w:val="yellow"/>
        </w:rPr>
        <w:t>the drain of medical professionals from poor countrie</w:t>
      </w:r>
      <w:r w:rsidRPr="00E17BCD">
        <w:rPr>
          <w:rStyle w:val="StyleUnderline"/>
        </w:rPr>
        <w:t>s</w:t>
      </w:r>
      <w:r w:rsidRPr="00FC35DC">
        <w:rPr>
          <w:sz w:val="16"/>
        </w:rPr>
        <w:t xml:space="preserve"> specifically has received the most attention. This should come as no surprise, as the availability and quality of health care </w:t>
      </w:r>
      <w:r w:rsidRPr="00B53C2B">
        <w:rPr>
          <w:rStyle w:val="StyleUnderline"/>
          <w:highlight w:val="yellow"/>
        </w:rPr>
        <w:t xml:space="preserve">has a </w:t>
      </w:r>
      <w:r w:rsidRPr="00B53C2B">
        <w:rPr>
          <w:rStyle w:val="StyleUnderline"/>
          <w:b/>
          <w:highlight w:val="yellow"/>
        </w:rPr>
        <w:t>major impact on essential health indicators</w:t>
      </w:r>
      <w:r w:rsidRPr="00FC35DC">
        <w:rPr>
          <w:sz w:val="16"/>
        </w:rPr>
        <w:t xml:space="preserve">, which are considered by leading scholars such as Angus Deaton to be a fundamental source of inequality between countries.18 </w:t>
      </w:r>
      <w:r w:rsidRPr="00657A9B">
        <w:rPr>
          <w:rStyle w:val="StyleUnderline"/>
        </w:rPr>
        <w:t xml:space="preserve">Of special relevance is the case of Sub-Saharan Africa, where the </w:t>
      </w:r>
      <w:r w:rsidRPr="00B53C2B">
        <w:rPr>
          <w:rStyle w:val="StyleUnderline"/>
          <w:highlight w:val="yellow"/>
        </w:rPr>
        <w:t>brain drain reduces the already limited ability of the region to cope with the challenge of multiple infectious diseases</w:t>
      </w:r>
      <w:r w:rsidRPr="00B53C2B">
        <w:rPr>
          <w:sz w:val="16"/>
          <w:highlight w:val="yellow"/>
        </w:rPr>
        <w:t>.</w:t>
      </w:r>
      <w:r w:rsidRPr="00FC35DC">
        <w:rPr>
          <w:sz w:val="16"/>
        </w:rPr>
        <w:t xml:space="preserve">19 </w:t>
      </w:r>
      <w:r w:rsidRPr="00657A9B">
        <w:rPr>
          <w:rStyle w:val="StyleUnderline"/>
        </w:rPr>
        <w:t xml:space="preserve">A fundamental factor </w:t>
      </w:r>
      <w:r w:rsidRPr="00B53C2B">
        <w:rPr>
          <w:rStyle w:val="StyleUnderline"/>
          <w:highlight w:val="yellow"/>
        </w:rPr>
        <w:t>determining the migration of medical professionals is the economic inequality between countries</w:t>
      </w:r>
      <w:r w:rsidRPr="00FC35DC">
        <w:rPr>
          <w:sz w:val="16"/>
        </w:rPr>
        <w:t>.20 These inequalities are not accidental but structural components of the modern world order, understood here as the world hierarchy of power distribution, wealth, and development</w:t>
      </w:r>
      <w:r w:rsidRPr="005B3EA1">
        <w:rPr>
          <w:rStyle w:val="StyleUnderline"/>
        </w:rPr>
        <w:t xml:space="preserve">. And the policies that these powerful countries put in place serve to reinforce these dynamics, often through </w:t>
      </w:r>
      <w:r w:rsidRPr="003C08DA">
        <w:rPr>
          <w:rStyle w:val="StyleUnderline"/>
          <w:highlight w:val="yellow"/>
        </w:rPr>
        <w:t>explicit poaching of “top talent</w:t>
      </w:r>
      <w:r w:rsidRPr="005B3EA1">
        <w:rPr>
          <w:rStyle w:val="StyleUnderline"/>
        </w:rPr>
        <w:t>.</w:t>
      </w:r>
      <w:r w:rsidRPr="00FC35DC">
        <w:rPr>
          <w:sz w:val="16"/>
        </w:rPr>
        <w:t xml:space="preserve">” The existing research on brain drain in the Global South demonstrates the depth and gravity of its effects, and also the importance of international politics and policies in its perpetuation.21 </w:t>
      </w:r>
      <w:r w:rsidRPr="003C08DA">
        <w:rPr>
          <w:rStyle w:val="StyleUnderline"/>
          <w:highlight w:val="yellow"/>
        </w:rPr>
        <w:t>Development is connected directly to</w:t>
      </w:r>
      <w:r w:rsidRPr="005B3EA1">
        <w:rPr>
          <w:rStyle w:val="StyleUnderline"/>
        </w:rPr>
        <w:t xml:space="preserve"> science, </w:t>
      </w:r>
      <w:r w:rsidRPr="003C08DA">
        <w:rPr>
          <w:rStyle w:val="StyleUnderline"/>
          <w:highlight w:val="yellow"/>
        </w:rPr>
        <w:t>innovation</w:t>
      </w:r>
      <w:r w:rsidRPr="005B3EA1">
        <w:rPr>
          <w:rStyle w:val="StyleUnderline"/>
        </w:rPr>
        <w:t xml:space="preserve">, and the application of advanced technologies, techniques, and ideas. A critical variable is the availability of scientists, professionals, and skilled workers and managers. </w:t>
      </w:r>
      <w:r w:rsidRPr="003C08DA">
        <w:rPr>
          <w:rStyle w:val="StyleUnderline"/>
          <w:highlight w:val="yellow"/>
        </w:rPr>
        <w:t>In</w:t>
      </w:r>
      <w:r w:rsidRPr="005B3EA1">
        <w:rPr>
          <w:rStyle w:val="StyleUnderline"/>
        </w:rPr>
        <w:t xml:space="preserve"> </w:t>
      </w:r>
      <w:r w:rsidRPr="003C08DA">
        <w:rPr>
          <w:rStyle w:val="StyleUnderline"/>
          <w:highlight w:val="yellow"/>
        </w:rPr>
        <w:t>the</w:t>
      </w:r>
      <w:r w:rsidRPr="005B3EA1">
        <w:rPr>
          <w:rStyle w:val="StyleUnderline"/>
        </w:rPr>
        <w:t xml:space="preserve"> vast </w:t>
      </w:r>
      <w:r w:rsidRPr="003C08DA">
        <w:rPr>
          <w:rStyle w:val="StyleUnderline"/>
          <w:highlight w:val="yellow"/>
        </w:rPr>
        <w:t>majority of underdeveloped countries, education systems are insufficient to cover the basic demand.</w:t>
      </w:r>
      <w:r w:rsidRPr="005B3EA1">
        <w:rPr>
          <w:rStyle w:val="StyleUnderline"/>
        </w:rPr>
        <w:t xml:space="preserve"> In a worldwide competition for talent, </w:t>
      </w:r>
      <w:r w:rsidRPr="003C08DA">
        <w:rPr>
          <w:rStyle w:val="StyleUnderline"/>
          <w:highlight w:val="yellow"/>
        </w:rPr>
        <w:t xml:space="preserve">these countries will always be on the losing side, thus becoming exporters of human capital, when </w:t>
      </w:r>
      <w:r w:rsidRPr="003C08DA">
        <w:rPr>
          <w:rStyle w:val="StyleUnderline"/>
          <w:b/>
          <w:highlight w:val="yellow"/>
        </w:rPr>
        <w:t>they need more than they can produce</w:t>
      </w:r>
      <w:r w:rsidRPr="00723B55">
        <w:rPr>
          <w:rStyle w:val="StyleUnderline"/>
          <w:b/>
        </w:rPr>
        <w:t>.</w:t>
      </w:r>
      <w:r w:rsidRPr="00FC35DC">
        <w:rPr>
          <w:sz w:val="16"/>
        </w:rPr>
        <w:t xml:space="preserve"> Cuba is losing human capital in a similar way. Its education system is much stronger than those of other Global South countries, and produces a greater quantity and quality of human capital, proportional to the size of its population. But by the same token, the drain has become even more intense, particularly among younger generations. However, as we have seen, what makes the Cuba-U.S. case particularly egregious in terms of the responsibility of the U.S. for the harm against Cuba is that it is not simply the byproduct of inequalities and broad migratory policies, but an intended outcome of targeted policies, seeking to stop Cuba’s development to facilitate a political change. Social change and social conflict in Cuba converged with economic sanctions, attractive policies, and legislation implemented by Washington to extract hundreds of thousands of individuals from the island. The implication is that the immigration of Cubans to United States has been directly and indirectly stimulated by the American government. It is clear that, given the size and composition of the flows, </w:t>
      </w:r>
      <w:r w:rsidRPr="003C08DA">
        <w:rPr>
          <w:rStyle w:val="StyleUnderline"/>
          <w:highlight w:val="yellow"/>
        </w:rPr>
        <w:t>over the years Cuba has suffered a significant drain of human capital, particularly of professionals and skilled workers</w:t>
      </w:r>
      <w:r w:rsidRPr="00FC35DC">
        <w:rPr>
          <w:sz w:val="16"/>
        </w:rPr>
        <w:t>. The traditional debate on immigration in wealthy countries, namely open versus closed borders, is important in itself, because it deals with the value of the inflows for those societies, and addresses relevant ethical questions. However, the Cuba-U.S. relationship shows that advocating open borders is not as ethically straightforward as one may think, and that sometimes open door policies have nefarious purposes. This adds an often-overlooked dimension to the debate. Thus political theorists debating migration would do well to widen their lens and consider a broader range of structures and policies in their ethical analyses.</w:t>
      </w:r>
    </w:p>
    <w:p w14:paraId="53E9B7DC" w14:textId="77777777" w:rsidR="0023288D" w:rsidRDefault="0023288D" w:rsidP="0023288D">
      <w:pPr>
        <w:pStyle w:val="Heading4"/>
      </w:pPr>
      <w:r>
        <w:t>A shortage of doctors is caused in other countries due to emigration to the US – causes a rise in disease</w:t>
      </w:r>
    </w:p>
    <w:p w14:paraId="483F4365" w14:textId="77777777" w:rsidR="0023288D" w:rsidRPr="005C52C4" w:rsidRDefault="0023288D" w:rsidP="0023288D">
      <w:r w:rsidRPr="0082372F">
        <w:rPr>
          <w:rStyle w:val="Style13ptBold"/>
        </w:rPr>
        <w:t>Baptiste ’14</w:t>
      </w:r>
      <w:r>
        <w:t xml:space="preserve"> (</w:t>
      </w:r>
      <w:r w:rsidRPr="007456EB">
        <w:t xml:space="preserve">Nathalie Baptiste </w:t>
      </w:r>
      <w:r>
        <w:t>with the</w:t>
      </w:r>
      <w:r w:rsidRPr="007456EB">
        <w:t xml:space="preserve"> Foreign Policy In Focus</w:t>
      </w:r>
      <w:r>
        <w:t>, February</w:t>
      </w:r>
      <w:r w:rsidRPr="007456EB">
        <w:t xml:space="preserve"> 26, 2014</w:t>
      </w:r>
      <w:r>
        <w:t xml:space="preserve">, </w:t>
      </w:r>
      <w:r w:rsidRPr="007456EB">
        <w:t>Foreign Policy in Focus (FPIF) is a “Think Tank Without Walls” at the Institute for Policy Studies that provides timely analysis of US foreign policy and international affairs and recommends policy alternatives that emphasize diplomatic solutions, global cooperation, and gr</w:t>
      </w:r>
      <w:r>
        <w:t xml:space="preserve">assroots participation, The Nation, </w:t>
      </w:r>
      <w:r w:rsidRPr="007456EB">
        <w:t>Brain Drain and the Politics of Immigration</w:t>
      </w:r>
      <w:r>
        <w:t xml:space="preserve">, </w:t>
      </w:r>
      <w:r w:rsidRPr="005C52C4">
        <w:t>https://www.thenation.com/article/brain-drain-and-politics-immigration/</w:t>
      </w:r>
      <w:r>
        <w:t>)</w:t>
      </w:r>
    </w:p>
    <w:p w14:paraId="3E0956AE" w14:textId="77777777" w:rsidR="0023288D" w:rsidRPr="00FC35DC" w:rsidRDefault="0023288D" w:rsidP="0023288D">
      <w:pPr>
        <w:rPr>
          <w:sz w:val="16"/>
        </w:rPr>
      </w:pPr>
      <w:r w:rsidRPr="003C08DA">
        <w:rPr>
          <w:rStyle w:val="StyleUnderline"/>
          <w:highlight w:val="yellow"/>
        </w:rPr>
        <w:t>The increase of available H-1B visas allows for highly educated foreigners to pursue a more prosperous career in the United States.</w:t>
      </w:r>
      <w:r w:rsidRPr="005B3EA1">
        <w:rPr>
          <w:rStyle w:val="StyleUnderline"/>
        </w:rPr>
        <w:t xml:space="preserve"> But what does it mean for the countries they leave behind? In India, home to the large majority of H-1B visa recipients, </w:t>
      </w:r>
      <w:r w:rsidRPr="003C08DA">
        <w:rPr>
          <w:rStyle w:val="StyleUnderline"/>
          <w:highlight w:val="yellow"/>
        </w:rPr>
        <w:t>many medical students opt to study abroad because of rising costs and limited capacity at their public institutions. The medical brain drain in India not only reduces the number of doctors available for care, but it also removes the people needed to push for healthcare reforms</w:t>
      </w:r>
      <w:r w:rsidRPr="005B3EA1">
        <w:rPr>
          <w:rStyle w:val="StyleUnderline"/>
        </w:rPr>
        <w:t>. Considered the most privatized health system in the world, India’s public health system is made up of mainly rural health centers that lack basic infrastructure, medicines and staff</w:t>
      </w:r>
      <w:r w:rsidRPr="00FC35DC">
        <w:rPr>
          <w:sz w:val="16"/>
        </w:rPr>
        <w:t>. India spends only 0.9 percent of its GDP on healthcare, which promotes a large private healthcare industry that remains inaccessible to the poor. The wealthy can afford to be treated at a state-of-the-art hospital for a stomach ache, while the poor must walk long miles to receive treatment for sicknesses and sometimes discover that the medicine they need is unavailable</w:t>
      </w:r>
      <w:r w:rsidRPr="005B3EA1">
        <w:rPr>
          <w:rStyle w:val="StyleUnderline"/>
        </w:rPr>
        <w:t xml:space="preserve">. </w:t>
      </w:r>
      <w:r w:rsidRPr="003C08DA">
        <w:rPr>
          <w:rStyle w:val="StyleUnderline"/>
          <w:b/>
          <w:highlight w:val="yellow"/>
        </w:rPr>
        <w:t>The shortage of doctors is staggering</w:t>
      </w:r>
      <w:r w:rsidRPr="005B3EA1">
        <w:rPr>
          <w:rStyle w:val="StyleUnderline"/>
        </w:rPr>
        <w:t>:</w:t>
      </w:r>
      <w:r w:rsidRPr="00FC35DC">
        <w:rPr>
          <w:sz w:val="16"/>
        </w:rPr>
        <w:t xml:space="preserve"> there are only six doctors for every 10,000 patients. </w:t>
      </w:r>
      <w:r w:rsidRPr="003C08DA">
        <w:rPr>
          <w:rStyle w:val="StyleUnderline"/>
          <w:highlight w:val="yellow"/>
        </w:rPr>
        <w:t>People in need of medical attention may spend days waiting in line for tests or drugs because there are simply not enough doctors and nurses available to tend to their medical needs</w:t>
      </w:r>
      <w:r w:rsidRPr="005B3EA1">
        <w:rPr>
          <w:rStyle w:val="StyleUnderline"/>
        </w:rPr>
        <w:t xml:space="preserve">. </w:t>
      </w:r>
      <w:r w:rsidRPr="003C08DA">
        <w:rPr>
          <w:rStyle w:val="StyleUnderline"/>
          <w:highlight w:val="yellow"/>
        </w:rPr>
        <w:t xml:space="preserve">India is not the only country that suffers from brain drain, and </w:t>
      </w:r>
      <w:r w:rsidRPr="003C08DA">
        <w:rPr>
          <w:rStyle w:val="StyleUnderline"/>
          <w:b/>
          <w:highlight w:val="yellow"/>
        </w:rPr>
        <w:t>the loss of human capital does not only affect the medical industry</w:t>
      </w:r>
      <w:r w:rsidRPr="00723B55">
        <w:rPr>
          <w:rStyle w:val="StyleUnderline"/>
          <w:b/>
        </w:rPr>
        <w:t>.</w:t>
      </w:r>
      <w:r w:rsidRPr="00FC35DC">
        <w:rPr>
          <w:sz w:val="16"/>
        </w:rPr>
        <w:t xml:space="preserve"> Zimbabwe is struggling to keep its education sector from collapsing after losing 45,000 teachers in 2010 alone. Haiti has lost more college graduates than any other country in the world. Brain drain is occurring in every region of the developing world. Ensuring that skilled workers have opportunities to flourish at home is ultimately a challenge for source countries, not the richer countries that absorb them when they leave. But the loss of brain power to the United States and other developed countries creates an unfortunate cycle for poorer countries: educated individuals migrate, leaving their home countries’ tax base and infrastructure in poor shape. The weakened infrastructure in turn means that more people will leave, driving the cycle onward. In order to solve this problem, the governments of developing nations should strive to create incentives for their educated workers to stay home and use their abilities to create a better and more sustainable society. Perhaps developed countries can provide some assistance through educational partnerships or other forms of cooperation. But because freedom of movement is an inalienable human right, neither the United States nor the source countries can (or should) simply prohibit skilled workers from moving around the globe. Meanwhile, the United States should reconsider its own prejudices about foreign workers. In their drive to welcome skilled laborers to the United States, </w:t>
      </w:r>
      <w:r w:rsidRPr="003C08DA">
        <w:rPr>
          <w:rStyle w:val="StyleUnderline"/>
          <w:b/>
          <w:highlight w:val="yellow"/>
        </w:rPr>
        <w:t>US policymakers often overlook the value of unskilled and semiskilled migrants</w:t>
      </w:r>
      <w:r w:rsidRPr="003C08DA">
        <w:rPr>
          <w:sz w:val="16"/>
          <w:highlight w:val="yellow"/>
        </w:rPr>
        <w:t>.</w:t>
      </w:r>
      <w:r w:rsidRPr="00FC35DC">
        <w:rPr>
          <w:sz w:val="16"/>
        </w:rPr>
        <w:t xml:space="preserve"> The construction, agricultural and homecare industries, for example, all rely heavily on the labor of a foreign-born workforce. These are seldom the people praised by pundits as the “best and brightest,” but they’re vital to the US economy and perform valuable work for their fellow Americans. Immigration can be a blessing for all who are touched by it. But to reap the benefits, we need an honest accounting of the costs. How can countries be expected to manage brain drain when all the plumbers have left?</w:t>
      </w:r>
    </w:p>
    <w:p w14:paraId="074F14A6" w14:textId="77777777" w:rsidR="0023288D" w:rsidRDefault="0023288D" w:rsidP="0023288D">
      <w:pPr>
        <w:pStyle w:val="Heading4"/>
      </w:pPr>
      <w:r>
        <w:t>Migration causes a shortage in the health care system of other countries</w:t>
      </w:r>
    </w:p>
    <w:p w14:paraId="7FD7EA0F" w14:textId="77777777" w:rsidR="0023288D" w:rsidRPr="005720CE" w:rsidRDefault="0023288D" w:rsidP="0023288D">
      <w:proofErr w:type="spellStart"/>
      <w:r w:rsidRPr="00A44309">
        <w:rPr>
          <w:rStyle w:val="Style13ptBold"/>
        </w:rPr>
        <w:t>Dodani</w:t>
      </w:r>
      <w:proofErr w:type="spellEnd"/>
      <w:r w:rsidRPr="00A44309">
        <w:rPr>
          <w:rStyle w:val="Style13ptBold"/>
        </w:rPr>
        <w:t xml:space="preserve"> and LaPorte N.d.</w:t>
      </w:r>
      <w:r>
        <w:t xml:space="preserve"> (</w:t>
      </w:r>
      <w:proofErr w:type="spellStart"/>
      <w:r w:rsidRPr="0082372F">
        <w:t>Dr</w:t>
      </w:r>
      <w:proofErr w:type="spellEnd"/>
      <w:r w:rsidRPr="0082372F">
        <w:t xml:space="preserve"> Sunita </w:t>
      </w:r>
      <w:proofErr w:type="spellStart"/>
      <w:r w:rsidRPr="0082372F">
        <w:t>Dodani</w:t>
      </w:r>
      <w:proofErr w:type="spellEnd"/>
      <w:r>
        <w:t>, Associate Professor of Medicine at the University of Florida</w:t>
      </w:r>
      <w:r w:rsidRPr="0082372F">
        <w:t xml:space="preserve"> MD, MSc, FCPS, PhD, FAHA </w:t>
      </w:r>
      <w:r>
        <w:t xml:space="preserve">and Ronald E. LaPorte, Ph.D., </w:t>
      </w:r>
      <w:r w:rsidRPr="0082372F">
        <w:t>professor at the University of Pittsburgh in both the departments of Pediatrics and Epidemiology. He also serves as director of Disease Monitoring and Telecommunication for the World Health Organization's (WHO) Collaborating Center for Diabetes Registries.</w:t>
      </w:r>
      <w:r>
        <w:t xml:space="preserve">, </w:t>
      </w:r>
      <w:r w:rsidRPr="0082372F">
        <w:t xml:space="preserve">Brain drain from developing countries: how can brain drain be converted into wisdom </w:t>
      </w:r>
      <w:proofErr w:type="gramStart"/>
      <w:r w:rsidRPr="0082372F">
        <w:t>gain?</w:t>
      </w:r>
      <w:r>
        <w:t>,</w:t>
      </w:r>
      <w:proofErr w:type="gramEnd"/>
      <w:r>
        <w:t xml:space="preserve"> </w:t>
      </w:r>
      <w:r w:rsidRPr="005720CE">
        <w:t>https://www.ncbi.nlm.nih.gov/pmc/articles/PMC1275994/</w:t>
      </w:r>
      <w:r>
        <w:t>)</w:t>
      </w:r>
    </w:p>
    <w:p w14:paraId="193B45C6" w14:textId="77777777" w:rsidR="0023288D" w:rsidRDefault="0023288D" w:rsidP="0023288D">
      <w:pPr>
        <w:rPr>
          <w:sz w:val="16"/>
        </w:rPr>
      </w:pPr>
      <w:r w:rsidRPr="00FC35DC">
        <w:rPr>
          <w:sz w:val="16"/>
        </w:rPr>
        <w:t xml:space="preserve">Brain drain is the migration of skilled human resources for trade, education, etc.1 </w:t>
      </w:r>
      <w:r w:rsidRPr="003C08DA">
        <w:rPr>
          <w:rStyle w:val="StyleUnderline"/>
          <w:highlight w:val="yellow"/>
        </w:rPr>
        <w:t>Trained health professionals are needed in every part of the world. However, better standards of living and quality of life, higher salaries, access to advanced technology and more stable political conditions in the developed countries attract talent from less developed areas</w:t>
      </w:r>
      <w:r w:rsidRPr="00CB0F69">
        <w:rPr>
          <w:rStyle w:val="StyleUnderline"/>
        </w:rPr>
        <w:t>.</w:t>
      </w:r>
      <w:r w:rsidRPr="00FC35DC">
        <w:rPr>
          <w:sz w:val="16"/>
        </w:rPr>
        <w:t xml:space="preserve"> The majority of migration is from developing to developed countries. </w:t>
      </w:r>
      <w:r w:rsidRPr="003C08DA">
        <w:rPr>
          <w:rStyle w:val="StyleUnderline"/>
          <w:highlight w:val="yellow"/>
        </w:rPr>
        <w:t>This</w:t>
      </w:r>
      <w:r w:rsidRPr="00CB0F69">
        <w:rPr>
          <w:rStyle w:val="StyleUnderline"/>
        </w:rPr>
        <w:t xml:space="preserve"> is of growing concern worldwide because of its </w:t>
      </w:r>
      <w:r w:rsidRPr="003C08DA">
        <w:rPr>
          <w:rStyle w:val="StyleUnderline"/>
          <w:highlight w:val="yellow"/>
        </w:rPr>
        <w:t>impact on the health systems in developing countrie</w:t>
      </w:r>
      <w:r w:rsidRPr="00CB0F69">
        <w:rPr>
          <w:rStyle w:val="StyleUnderline"/>
        </w:rPr>
        <w:t>s</w:t>
      </w:r>
      <w:r w:rsidRPr="00FC35DC">
        <w:rPr>
          <w:sz w:val="16"/>
        </w:rPr>
        <w:t xml:space="preserve">. These countries have invested in the education and training of young health professionals. </w:t>
      </w:r>
      <w:r w:rsidRPr="00CB0F69">
        <w:rPr>
          <w:rStyle w:val="StyleUnderline"/>
        </w:rPr>
        <w:t xml:space="preserve">This </w:t>
      </w:r>
      <w:r w:rsidRPr="003C08DA">
        <w:rPr>
          <w:rStyle w:val="StyleUnderline"/>
          <w:highlight w:val="yellow"/>
        </w:rPr>
        <w:t xml:space="preserve">translates into a </w:t>
      </w:r>
      <w:r w:rsidRPr="003C08DA">
        <w:rPr>
          <w:rStyle w:val="StyleUnderline"/>
          <w:b/>
          <w:highlight w:val="yellow"/>
        </w:rPr>
        <w:t>loss of considerable resources when these people migrate</w:t>
      </w:r>
      <w:r w:rsidRPr="00CB0F69">
        <w:rPr>
          <w:rStyle w:val="StyleUnderline"/>
        </w:rPr>
        <w:t>, with the direct benefit accruing to the recipient states who have not forked out the cost of educating them. The intellectuals of any country are some of the most expensive resources because of their training in terms of material cost and time, and most importantly, because of lost opportunit</w:t>
      </w:r>
      <w:r w:rsidRPr="00FC35DC">
        <w:rPr>
          <w:sz w:val="16"/>
        </w:rPr>
        <w:t xml:space="preserve">y. In 2000 almost 175 million people, or 2.9% of the world’s population, were living outside their country of birth for more than a year. Of these, about 65 million were economically active.2 </w:t>
      </w:r>
      <w:r w:rsidRPr="003C08DA">
        <w:rPr>
          <w:sz w:val="16"/>
          <w:highlight w:val="yellow"/>
        </w:rPr>
        <w:t>T</w:t>
      </w:r>
      <w:r w:rsidRPr="003C08DA">
        <w:rPr>
          <w:rStyle w:val="StyleUnderline"/>
          <w:highlight w:val="yellow"/>
        </w:rPr>
        <w:t>his form of migration has in the past involved many health professionals3: nurses and physicians have sought employment abroad for many reasons including high unemployment in their home country</w:t>
      </w:r>
      <w:r w:rsidRPr="00FC35DC">
        <w:rPr>
          <w:sz w:val="16"/>
        </w:rPr>
        <w:t>. International migration first emerged as a major public health concern in the 1940s when many European professionals emigrated to the UK and USA.4 In the 1970s, the World Health Organization (WHO) published a detailed 40-country study on the magnitude and flow of the health professionals.5 According to this report, close to 90% of all migrating physicians, were moving to just five countries: Australia, Canada, Germany, UK and USA.5</w:t>
      </w:r>
    </w:p>
    <w:p w14:paraId="11F08E61" w14:textId="77777777" w:rsidR="0023288D" w:rsidRDefault="0023288D" w:rsidP="0023288D">
      <w:pPr>
        <w:pStyle w:val="Heading4"/>
      </w:pPr>
      <w:r>
        <w:t>Unincentivized doctors migrating to the US perpetuates inequity</w:t>
      </w:r>
    </w:p>
    <w:p w14:paraId="5492E3B9" w14:textId="77777777" w:rsidR="0023288D" w:rsidRPr="005720CE" w:rsidRDefault="0023288D" w:rsidP="0023288D">
      <w:proofErr w:type="spellStart"/>
      <w:r w:rsidRPr="00A44309">
        <w:rPr>
          <w:rStyle w:val="Style13ptBold"/>
        </w:rPr>
        <w:t>Dodani</w:t>
      </w:r>
      <w:proofErr w:type="spellEnd"/>
      <w:r w:rsidRPr="00A44309">
        <w:rPr>
          <w:rStyle w:val="Style13ptBold"/>
        </w:rPr>
        <w:t xml:space="preserve"> and LaPorte N.d.</w:t>
      </w:r>
      <w:r>
        <w:t xml:space="preserve"> (</w:t>
      </w:r>
      <w:proofErr w:type="spellStart"/>
      <w:r w:rsidRPr="0082372F">
        <w:t>Dr</w:t>
      </w:r>
      <w:proofErr w:type="spellEnd"/>
      <w:r w:rsidRPr="0082372F">
        <w:t xml:space="preserve"> Sunita </w:t>
      </w:r>
      <w:proofErr w:type="spellStart"/>
      <w:r w:rsidRPr="0082372F">
        <w:t>Dodani</w:t>
      </w:r>
      <w:proofErr w:type="spellEnd"/>
      <w:r>
        <w:t>, Associate Professor of Medicine at the University of Florida</w:t>
      </w:r>
      <w:r w:rsidRPr="0082372F">
        <w:t xml:space="preserve"> MD, MSc, FCPS, PhD, FAHA </w:t>
      </w:r>
      <w:r>
        <w:t xml:space="preserve">and Ronald E. LaPorte, Ph.D., </w:t>
      </w:r>
      <w:r w:rsidRPr="0082372F">
        <w:t>professor at the University of Pittsburgh in both the departments of Pediatrics and Epidemiology. He also serves as director of Disease Monitoring and Telecommunication for the World Health Organization's (WHO) Collaborating Center for Diabetes Registries.</w:t>
      </w:r>
      <w:r>
        <w:t xml:space="preserve">, </w:t>
      </w:r>
      <w:r w:rsidRPr="0082372F">
        <w:t xml:space="preserve">Brain drain from developing countries: how can brain drain be converted into wisdom </w:t>
      </w:r>
      <w:proofErr w:type="gramStart"/>
      <w:r w:rsidRPr="0082372F">
        <w:t>gain?</w:t>
      </w:r>
      <w:r>
        <w:t>,</w:t>
      </w:r>
      <w:proofErr w:type="gramEnd"/>
      <w:r>
        <w:t xml:space="preserve"> </w:t>
      </w:r>
      <w:r w:rsidRPr="005720CE">
        <w:t>https://www.ncbi.nlm.nih.gov/pmc/articles/PMC1275994/</w:t>
      </w:r>
      <w:r>
        <w:t>)</w:t>
      </w:r>
    </w:p>
    <w:p w14:paraId="22370ACC" w14:textId="77777777" w:rsidR="0023288D" w:rsidRDefault="0023288D" w:rsidP="0023288D">
      <w:pPr>
        <w:rPr>
          <w:sz w:val="16"/>
        </w:rPr>
      </w:pPr>
      <w:r w:rsidRPr="00723B55">
        <w:rPr>
          <w:rStyle w:val="StyleUnderline"/>
        </w:rPr>
        <w:t>Young</w:t>
      </w:r>
      <w:r w:rsidRPr="00FC35DC">
        <w:rPr>
          <w:sz w:val="16"/>
        </w:rPr>
        <w:t xml:space="preserve">, well-educated, healthy </w:t>
      </w:r>
      <w:r w:rsidRPr="00723B55">
        <w:rPr>
          <w:rStyle w:val="StyleUnderline"/>
        </w:rPr>
        <w:t>individuals are most likely to migrate, especially in pursuit of higher education and economic improvemen</w:t>
      </w:r>
      <w:r w:rsidRPr="00FC35DC">
        <w:rPr>
          <w:sz w:val="16"/>
        </w:rPr>
        <w:t xml:space="preserve">t.8,9 The distinction between ‘push’ and ‘pull’ factors has been recognized.10 </w:t>
      </w:r>
      <w:r w:rsidRPr="003C08DA">
        <w:rPr>
          <w:rStyle w:val="StyleUnderline"/>
          <w:highlight w:val="yellow"/>
        </w:rPr>
        <w:t>Continuing disparities in working conditions between richer and poorer countries offer a greater ‘pull’ towards the more developed countries</w:t>
      </w:r>
      <w:r w:rsidRPr="00723B55">
        <w:rPr>
          <w:rStyle w:val="StyleUnderline"/>
        </w:rPr>
        <w:t>.</w:t>
      </w:r>
      <w:r w:rsidRPr="00FC35DC">
        <w:rPr>
          <w:sz w:val="16"/>
        </w:rPr>
        <w:t xml:space="preserve"> The role of governments and recruitment agencies in systematically encouraging the migration of health professionals increases the pull.10 Migrant health professionals are faced with a combination of economic, social and psychological factors, and family choices11, and reflect the ‘push–pull’ nature of the choices underpinning these ‘journeys of hope’. </w:t>
      </w:r>
      <w:r w:rsidRPr="003C08DA">
        <w:rPr>
          <w:rStyle w:val="StyleUnderline"/>
          <w:highlight w:val="yellow"/>
        </w:rPr>
        <w:t>De-motivating working conditions, coupled with low salaries, are set against the likelihood of prosperity for themselves and their families, work in well-equipped hospitals, and the opportunity for professional development</w:t>
      </w:r>
      <w:r w:rsidRPr="00FC35DC">
        <w:rPr>
          <w:sz w:val="16"/>
        </w:rPr>
        <w:t xml:space="preserve">.12 In many cases, </w:t>
      </w:r>
      <w:r w:rsidRPr="003C08DA">
        <w:rPr>
          <w:rStyle w:val="Emphasis"/>
          <w:highlight w:val="yellow"/>
        </w:rPr>
        <w:t>the country is not only losing its investment in the education of health professionals, but also the contribution of these workers to health care</w:t>
      </w:r>
      <w:r w:rsidRPr="00FC35DC">
        <w:rPr>
          <w:sz w:val="16"/>
        </w:rPr>
        <w:t xml:space="preserve">. For example, healthcare expenditure in India is 3% of GDP compared to 13% of GDP in the USA and the ratio of doctor to patients in India is 1:2083 compared to the USA where the ratio is 1:500.13 </w:t>
      </w:r>
      <w:r w:rsidRPr="003C08DA">
        <w:rPr>
          <w:rStyle w:val="Emphasis"/>
          <w:highlight w:val="yellow"/>
        </w:rPr>
        <w:t>Moreover, in many developing countries healthcare systems are suffering from years of underinvestment, which, for health professionals, has resulted in low wages, poor working conditions, a lack of leadership and very few incentives</w:t>
      </w:r>
      <w:r w:rsidRPr="00FC35DC">
        <w:rPr>
          <w:sz w:val="16"/>
        </w:rPr>
        <w:t>.14</w:t>
      </w:r>
    </w:p>
    <w:p w14:paraId="34A5FEBD" w14:textId="77777777" w:rsidR="0023288D" w:rsidRDefault="0023288D" w:rsidP="0023288D">
      <w:pPr>
        <w:pStyle w:val="Heading4"/>
      </w:pPr>
      <w:r>
        <w:t>Doctors emigrating to the US causes decrease care for infections and diseases</w:t>
      </w:r>
    </w:p>
    <w:p w14:paraId="5F2A6F33" w14:textId="77777777" w:rsidR="0023288D" w:rsidRPr="00FC35DC" w:rsidRDefault="0023288D" w:rsidP="0023288D">
      <w:r w:rsidRPr="001343B3">
        <w:rPr>
          <w:rStyle w:val="Style13ptBold"/>
        </w:rPr>
        <w:t>Nader ’14</w:t>
      </w:r>
      <w:r>
        <w:t xml:space="preserve"> (Ralph Nader, </w:t>
      </w:r>
      <w:r w:rsidRPr="001343B3">
        <w:t>consumer advocate and author of "Unstoppable: The Emerging Left-Right Alliance to Dismantle the Corporate State".</w:t>
      </w:r>
      <w:r>
        <w:t xml:space="preserve">, January 19, 2014, Aljazeera, </w:t>
      </w:r>
      <w:r w:rsidRPr="001343B3">
        <w:t>Why US brain drain harms developing countries</w:t>
      </w:r>
      <w:r>
        <w:t xml:space="preserve">, </w:t>
      </w:r>
      <w:r w:rsidRPr="00FC35DC">
        <w:t>https://www.aljazeera.com/indepth/opinion/2014/01/why-us-brain-drain-harms-developing-countries-201411553847358568.html</w:t>
      </w:r>
      <w:r>
        <w:t>)</w:t>
      </w:r>
    </w:p>
    <w:p w14:paraId="79F8EFDC" w14:textId="77777777" w:rsidR="0023288D" w:rsidRDefault="0023288D" w:rsidP="0023288D">
      <w:pPr>
        <w:rPr>
          <w:sz w:val="16"/>
        </w:rPr>
      </w:pPr>
      <w:r w:rsidRPr="007456EB">
        <w:rPr>
          <w:sz w:val="16"/>
        </w:rPr>
        <w:t xml:space="preserve">But there is a more stunning indifference by corporate lobbyists, pundits and members of Congress to the consequences of the brain drain on developing countries. While </w:t>
      </w:r>
      <w:r w:rsidRPr="00FC35DC">
        <w:rPr>
          <w:rStyle w:val="StyleUnderline"/>
        </w:rPr>
        <w:t>the US</w:t>
      </w:r>
      <w:r w:rsidRPr="007456EB">
        <w:rPr>
          <w:sz w:val="16"/>
        </w:rPr>
        <w:t xml:space="preserve"> Agency for International Development (USAID) </w:t>
      </w:r>
      <w:r w:rsidRPr="00FC35DC">
        <w:rPr>
          <w:rStyle w:val="StyleUnderline"/>
        </w:rPr>
        <w:t>is stressing the need for developing countries to build up their "human capital</w:t>
      </w:r>
      <w:r w:rsidRPr="007456EB">
        <w:rPr>
          <w:sz w:val="16"/>
        </w:rPr>
        <w:t xml:space="preserve">", back in the US, the corporate powers-that-be and their political allies are undermining this tenet of US foreign economic policy. </w:t>
      </w:r>
      <w:r w:rsidRPr="000E1E75">
        <w:rPr>
          <w:rStyle w:val="StyleUnderline"/>
          <w:highlight w:val="yellow"/>
        </w:rPr>
        <w:t xml:space="preserve">If "human capital" means anything in the poorer areas of Africa, South America and Asia, </w:t>
      </w:r>
      <w:r w:rsidRPr="000E1E75">
        <w:rPr>
          <w:rStyle w:val="StyleUnderline"/>
        </w:rPr>
        <w:t xml:space="preserve">it means civil engineers, scientists, physicians, nurses, computer and communications specialists, logistical experts, architects and entrepreneurs. They all </w:t>
      </w:r>
      <w:r w:rsidRPr="000E1E75">
        <w:rPr>
          <w:rStyle w:val="StyleUnderline"/>
          <w:highlight w:val="yellow"/>
        </w:rPr>
        <w:t xml:space="preserve">are in short supply in these regions that have already lost so many skilled people to the West. When a wealthy nation like the United States allows its giant corporations to turn their backs on the American </w:t>
      </w:r>
      <w:proofErr w:type="spellStart"/>
      <w:r w:rsidRPr="000E1E75">
        <w:rPr>
          <w:rStyle w:val="StyleUnderline"/>
          <w:highlight w:val="yellow"/>
        </w:rPr>
        <w:t>labour</w:t>
      </w:r>
      <w:proofErr w:type="spellEnd"/>
      <w:r w:rsidRPr="000E1E75">
        <w:rPr>
          <w:rStyle w:val="StyleUnderline"/>
          <w:highlight w:val="yellow"/>
        </w:rPr>
        <w:t xml:space="preserve"> force, impoverished societies overseas are also exploited unconscionably, often with deadly results</w:t>
      </w:r>
      <w:r w:rsidRPr="00FC35DC">
        <w:rPr>
          <w:rStyle w:val="StyleUnderline"/>
        </w:rPr>
        <w:t>.</w:t>
      </w:r>
      <w:r w:rsidRPr="007456EB">
        <w:rPr>
          <w:sz w:val="16"/>
        </w:rPr>
        <w:t xml:space="preserve"> In Africa, </w:t>
      </w:r>
      <w:r w:rsidRPr="000E1E75">
        <w:rPr>
          <w:rStyle w:val="Emphasis"/>
          <w:highlight w:val="yellow"/>
        </w:rPr>
        <w:t>human beings die or become seriously sick for lack of physicians, nurses and indigenous scientific laboratories searching for ways to prevent or deal with infections and other diseases ignored by Western nations</w:t>
      </w:r>
      <w:r w:rsidRPr="000E1E75">
        <w:rPr>
          <w:rStyle w:val="StyleUnderline"/>
          <w:highlight w:val="yellow"/>
        </w:rPr>
        <w:t>. Moreover critical public services are not maintained for the necessities of life</w:t>
      </w:r>
      <w:r w:rsidRPr="00FC35DC">
        <w:rPr>
          <w:rStyle w:val="StyleUnderline"/>
        </w:rPr>
        <w:t>.</w:t>
      </w:r>
      <w:r w:rsidRPr="007456EB">
        <w:rPr>
          <w:sz w:val="16"/>
        </w:rPr>
        <w:t xml:space="preserve"> Look at this problem from another perspective. Isn't it fortunate for the people of Bangladesh and others that a young Muhammad </w:t>
      </w:r>
      <w:proofErr w:type="spellStart"/>
      <w:r w:rsidRPr="007456EB">
        <w:rPr>
          <w:sz w:val="16"/>
        </w:rPr>
        <w:t>Yunus</w:t>
      </w:r>
      <w:proofErr w:type="spellEnd"/>
      <w:r w:rsidRPr="007456EB">
        <w:rPr>
          <w:sz w:val="16"/>
        </w:rPr>
        <w:t xml:space="preserve"> was not lured away to Wall Street and stayed in Bangladesh to start the now famous micro-credit movement in thousands of villages? Or wasn't it better for Brazil that Paulo Freire was not lured to Berkeley but instead remained in Brazil to create and apply his brilliant world-famous literacy </w:t>
      </w:r>
      <w:proofErr w:type="spellStart"/>
      <w:r w:rsidRPr="007456EB">
        <w:rPr>
          <w:sz w:val="16"/>
        </w:rPr>
        <w:t>programme</w:t>
      </w:r>
      <w:proofErr w:type="spellEnd"/>
      <w:r w:rsidRPr="007456EB">
        <w:rPr>
          <w:sz w:val="16"/>
        </w:rPr>
        <w:t xml:space="preserve"> for impoverished rural Brazilians? Wasn't it better that an aggressive brain drain did not bring Hassan Fathy to our land instead of him becoming Egypt's "people architect" to show poor Egyptian peasants how to build small homes from the soil beneath their feet and stimulate architectural counterparts in other developing countries? A quick glance at the annual report of the Ashoka Community of Fellows, founded by Bill Drayton, showcases the kind of skilled people from developing countries who became "change makers" because they remained in their own countries where they learned their many talents and refined their motivations. Sure, nobody is forcing skilled workers from less developed countries to come to the US other than dictators, but if the US wants peace, stability and better livelihoods to have a chance, it has to tell its giant corporations to pull back on their gluttonous appetite to recruit the "cream of the crop" from these countries and invest in American skills. These companies should display a little American patriotism by getting off Congress's back, hiring or training more Americans and finding some "cognitive empathy", in the words of Drayton, towards other far less privileged societies.</w:t>
      </w:r>
    </w:p>
    <w:p w14:paraId="3B78BC41" w14:textId="690DDB05" w:rsidR="0026680D" w:rsidRDefault="00D937C5" w:rsidP="00D937C5">
      <w:pPr>
        <w:pStyle w:val="Heading2"/>
      </w:pPr>
      <w:r>
        <w:t>Backlog</w:t>
      </w:r>
    </w:p>
    <w:p w14:paraId="1CC009BC" w14:textId="0E4222AE" w:rsidR="00D937C5" w:rsidRDefault="00D937C5" w:rsidP="00D937C5">
      <w:pPr>
        <w:pStyle w:val="Heading3"/>
      </w:pPr>
      <w:r>
        <w:t>Links</w:t>
      </w:r>
    </w:p>
    <w:p w14:paraId="282985D9" w14:textId="78D8271C" w:rsidR="00D937C5" w:rsidRPr="00124984" w:rsidRDefault="00D937C5" w:rsidP="00D937C5">
      <w:pPr>
        <w:pStyle w:val="Heading4"/>
        <w:rPr>
          <w:rFonts w:asciiTheme="majorHAnsi" w:hAnsiTheme="majorHAnsi"/>
        </w:rPr>
      </w:pPr>
      <w:r>
        <w:rPr>
          <w:rFonts w:asciiTheme="majorHAnsi" w:hAnsiTheme="majorHAnsi"/>
        </w:rPr>
        <w:t>EB-3 visas uniquely perpetuate backlog-</w:t>
      </w:r>
      <w:r w:rsidR="006743A7">
        <w:rPr>
          <w:rFonts w:asciiTheme="majorHAnsi" w:hAnsiTheme="majorHAnsi"/>
        </w:rPr>
        <w:t xml:space="preserve">it’s a visa number problem </w:t>
      </w:r>
    </w:p>
    <w:p w14:paraId="5C00A243" w14:textId="77777777" w:rsidR="00D937C5" w:rsidRPr="00124984" w:rsidRDefault="00D937C5" w:rsidP="00D937C5">
      <w:pPr>
        <w:rPr>
          <w:rFonts w:asciiTheme="majorHAnsi" w:hAnsiTheme="majorHAnsi"/>
        </w:rPr>
      </w:pPr>
      <w:r w:rsidRPr="00124984">
        <w:rPr>
          <w:rFonts w:asciiTheme="majorHAnsi" w:hAnsiTheme="majorHAnsi"/>
        </w:rPr>
        <w:t xml:space="preserve">Marcela F. </w:t>
      </w:r>
      <w:r w:rsidRPr="00124984">
        <w:rPr>
          <w:rFonts w:asciiTheme="majorHAnsi" w:eastAsiaTheme="majorEastAsia" w:hAnsiTheme="majorHAnsi" w:cstheme="majorBidi"/>
          <w:b/>
          <w:bCs/>
          <w:sz w:val="26"/>
          <w:szCs w:val="26"/>
        </w:rPr>
        <w:t>González 18</w:t>
      </w:r>
      <w:r w:rsidRPr="00124984">
        <w:rPr>
          <w:rFonts w:asciiTheme="majorHAnsi" w:hAnsiTheme="majorHAnsi"/>
        </w:rPr>
        <w:t xml:space="preserve">(Highly Skilled Immigration in the United States in An Age of Globalization: An Institutional and Agency Approach The Graduate Center, City University of New York)//EL </w:t>
      </w:r>
    </w:p>
    <w:p w14:paraId="03387693" w14:textId="1761573C" w:rsidR="00D937C5" w:rsidRPr="006743A7" w:rsidRDefault="00D937C5" w:rsidP="00D937C5">
      <w:pPr>
        <w:rPr>
          <w:rFonts w:asciiTheme="majorHAnsi" w:hAnsiTheme="majorHAnsi"/>
          <w:u w:val="single"/>
        </w:rPr>
      </w:pPr>
      <w:r w:rsidRPr="00124984">
        <w:rPr>
          <w:rFonts w:asciiTheme="majorHAnsi" w:hAnsiTheme="majorHAnsi"/>
          <w:sz w:val="16"/>
        </w:rPr>
        <w:t xml:space="preserve">Jasso, Wadhwa, </w:t>
      </w:r>
      <w:proofErr w:type="spellStart"/>
      <w:r w:rsidRPr="00124984">
        <w:rPr>
          <w:rFonts w:asciiTheme="majorHAnsi" w:hAnsiTheme="majorHAnsi"/>
          <w:sz w:val="16"/>
        </w:rPr>
        <w:t>Gereffi</w:t>
      </w:r>
      <w:proofErr w:type="spellEnd"/>
      <w:r w:rsidRPr="00124984">
        <w:rPr>
          <w:rFonts w:asciiTheme="majorHAnsi" w:hAnsiTheme="majorHAnsi"/>
          <w:sz w:val="16"/>
        </w:rPr>
        <w:t xml:space="preserve">, </w:t>
      </w:r>
      <w:proofErr w:type="spellStart"/>
      <w:r w:rsidRPr="00124984">
        <w:rPr>
          <w:rFonts w:asciiTheme="majorHAnsi" w:hAnsiTheme="majorHAnsi"/>
          <w:sz w:val="16"/>
        </w:rPr>
        <w:t>Rissing</w:t>
      </w:r>
      <w:proofErr w:type="spellEnd"/>
      <w:r w:rsidRPr="00124984">
        <w:rPr>
          <w:rFonts w:asciiTheme="majorHAnsi" w:hAnsiTheme="majorHAnsi"/>
          <w:sz w:val="16"/>
        </w:rPr>
        <w:t xml:space="preserve">, and Freeman (2010) studied the number of highly skilled foreign-born persons waiting for legal permanent residency through the three main 1 “We study the U.S. labor certification process from June 2008 through September 2011, pertaining to 198,442 immigrants from 190 countries seeking work authorization at one of 68,240 U.S. firms. Since June 2008, applications have been evaluated in a single processing center in Atlanta, Georgia (U.S. </w:t>
      </w:r>
      <w:proofErr w:type="spellStart"/>
      <w:r w:rsidRPr="00124984">
        <w:rPr>
          <w:rFonts w:asciiTheme="majorHAnsi" w:hAnsiTheme="majorHAnsi"/>
          <w:sz w:val="16"/>
        </w:rPr>
        <w:t>DoL</w:t>
      </w:r>
      <w:proofErr w:type="spellEnd"/>
      <w:r w:rsidRPr="00124984">
        <w:rPr>
          <w:rFonts w:asciiTheme="majorHAnsi" w:hAnsiTheme="majorHAnsi"/>
          <w:sz w:val="16"/>
        </w:rPr>
        <w:t xml:space="preserve"> 2010a: 10). Labor certification records were obtained through the U.S. </w:t>
      </w:r>
      <w:proofErr w:type="spellStart"/>
      <w:r w:rsidRPr="00124984">
        <w:rPr>
          <w:rFonts w:asciiTheme="majorHAnsi" w:hAnsiTheme="majorHAnsi"/>
          <w:sz w:val="16"/>
        </w:rPr>
        <w:t>DoL</w:t>
      </w:r>
      <w:proofErr w:type="spellEnd"/>
      <w:r w:rsidRPr="00124984">
        <w:rPr>
          <w:rFonts w:asciiTheme="majorHAnsi" w:hAnsiTheme="majorHAnsi"/>
          <w:sz w:val="16"/>
        </w:rPr>
        <w:t xml:space="preserve"> Case Disclosure Program, which provides public use records containing application-level data on a quarterly and annual basis for “the purpose of performing </w:t>
      </w:r>
      <w:proofErr w:type="spellStart"/>
      <w:r w:rsidRPr="00124984">
        <w:rPr>
          <w:rFonts w:asciiTheme="majorHAnsi" w:hAnsiTheme="majorHAnsi"/>
          <w:sz w:val="16"/>
        </w:rPr>
        <w:t>indepth</w:t>
      </w:r>
      <w:proofErr w:type="spellEnd"/>
      <w:r w:rsidRPr="00124984">
        <w:rPr>
          <w:rFonts w:asciiTheme="majorHAnsi" w:hAnsiTheme="majorHAnsi"/>
          <w:sz w:val="16"/>
        </w:rPr>
        <w:t xml:space="preserve"> longitudinal research and analysis” (U.S. </w:t>
      </w:r>
      <w:proofErr w:type="spellStart"/>
      <w:r w:rsidRPr="00124984">
        <w:rPr>
          <w:rFonts w:asciiTheme="majorHAnsi" w:hAnsiTheme="majorHAnsi"/>
          <w:sz w:val="16"/>
        </w:rPr>
        <w:t>DoL</w:t>
      </w:r>
      <w:proofErr w:type="spellEnd"/>
      <w:r w:rsidRPr="00124984">
        <w:rPr>
          <w:rFonts w:asciiTheme="majorHAnsi" w:hAnsiTheme="majorHAnsi"/>
          <w:sz w:val="16"/>
        </w:rPr>
        <w:t xml:space="preserve"> 2009). Records were downloaded from the case disclosure website and pooled across years. We analyze all approved or denied labor certification requests evaluated by the agents in Atlanta. </w:t>
      </w:r>
      <w:r w:rsidRPr="00124984">
        <w:rPr>
          <w:rStyle w:val="StyleUnderline"/>
          <w:rFonts w:asciiTheme="majorHAnsi" w:hAnsiTheme="majorHAnsi"/>
        </w:rPr>
        <w:t xml:space="preserve">This U.S. </w:t>
      </w:r>
      <w:proofErr w:type="spellStart"/>
      <w:r w:rsidRPr="00124984">
        <w:rPr>
          <w:rStyle w:val="StyleUnderline"/>
          <w:rFonts w:asciiTheme="majorHAnsi" w:hAnsiTheme="majorHAnsi"/>
        </w:rPr>
        <w:t>DoL</w:t>
      </w:r>
      <w:proofErr w:type="spellEnd"/>
      <w:r w:rsidRPr="00124984">
        <w:rPr>
          <w:rStyle w:val="StyleUnderline"/>
          <w:rFonts w:asciiTheme="majorHAnsi" w:hAnsiTheme="majorHAnsi"/>
        </w:rPr>
        <w:t xml:space="preserve"> review is the first key step in the evaluation of the majority of </w:t>
      </w:r>
      <w:proofErr w:type="spellStart"/>
      <w:r w:rsidRPr="00124984">
        <w:rPr>
          <w:rStyle w:val="StyleUnderline"/>
          <w:rFonts w:asciiTheme="majorHAnsi" w:hAnsiTheme="majorHAnsi"/>
        </w:rPr>
        <w:t>employmentbased</w:t>
      </w:r>
      <w:proofErr w:type="spellEnd"/>
      <w:r w:rsidRPr="00124984">
        <w:rPr>
          <w:rStyle w:val="StyleUnderline"/>
          <w:rFonts w:asciiTheme="majorHAnsi" w:hAnsiTheme="majorHAnsi"/>
        </w:rPr>
        <w:t xml:space="preserve"> green cards for “professionals with advanced degrees” and “skilled workers, professionals, and unskilled workers” (that is, EB-2 and EB-3 preference categories</w:t>
      </w:r>
      <w:r w:rsidRPr="00124984">
        <w:rPr>
          <w:rFonts w:asciiTheme="majorHAnsi" w:hAnsiTheme="majorHAnsi"/>
          <w:sz w:val="16"/>
        </w:rPr>
        <w:t>).” (</w:t>
      </w:r>
      <w:proofErr w:type="spellStart"/>
      <w:r w:rsidRPr="00124984">
        <w:rPr>
          <w:rFonts w:asciiTheme="majorHAnsi" w:hAnsiTheme="majorHAnsi"/>
          <w:sz w:val="16"/>
        </w:rPr>
        <w:t>Rissing</w:t>
      </w:r>
      <w:proofErr w:type="spellEnd"/>
      <w:r w:rsidRPr="00124984">
        <w:rPr>
          <w:rFonts w:asciiTheme="majorHAnsi" w:hAnsiTheme="majorHAnsi"/>
          <w:sz w:val="16"/>
        </w:rPr>
        <w:t xml:space="preserve"> and Castilla 2014: 1232-1233) 23 employment-based categories. </w:t>
      </w:r>
      <w:r w:rsidRPr="00124984">
        <w:rPr>
          <w:rStyle w:val="StyleUnderline"/>
          <w:rFonts w:asciiTheme="majorHAnsi" w:hAnsiTheme="majorHAnsi"/>
        </w:rPr>
        <w:t>The data were disaggregated by whether they are living in the United States or abroad and the number of family members. The authors found that for the fiscal year 2006, there were around half a million employment-based principals awaiting legal permanent residency in the United States, with an additional half million total family members. They also found there were over 125,000 principals and family members waiting abroad. Since the number of visas available annually is much lower, the authors concluded that the backlogs and long delays in attaining legal permanent residency are a visa number problem, not an administrative processing problem.</w:t>
      </w:r>
    </w:p>
    <w:p w14:paraId="48E28B4F" w14:textId="747DE4D1" w:rsidR="00D937C5" w:rsidRPr="00E31B47" w:rsidRDefault="00D937C5" w:rsidP="00D937C5">
      <w:pPr>
        <w:pStyle w:val="Heading4"/>
      </w:pPr>
      <w:r>
        <w:t>elimination of quotas for nurse visas limits floods USCIS, causes bigger backlog and mass retrogression – also turns case</w:t>
      </w:r>
    </w:p>
    <w:p w14:paraId="36073B3A" w14:textId="77777777" w:rsidR="00D937C5" w:rsidRPr="00E31B47" w:rsidRDefault="00D937C5" w:rsidP="00D937C5">
      <w:r>
        <w:rPr>
          <w:rStyle w:val="Style13ptBold"/>
        </w:rPr>
        <w:t>Khatri</w:t>
      </w:r>
      <w:r w:rsidRPr="001C17AD">
        <w:rPr>
          <w:rStyle w:val="Style13ptBold"/>
        </w:rPr>
        <w:t xml:space="preserve"> </w:t>
      </w:r>
      <w:r>
        <w:rPr>
          <w:rStyle w:val="Style13ptBold"/>
        </w:rPr>
        <w:t xml:space="preserve">et al </w:t>
      </w:r>
      <w:r w:rsidRPr="001C17AD">
        <w:rPr>
          <w:rStyle w:val="Style13ptBold"/>
        </w:rPr>
        <w:t>07</w:t>
      </w:r>
      <w:r>
        <w:t xml:space="preserve"> Prakash Khatri, </w:t>
      </w:r>
      <w:r w:rsidRPr="001C17AD">
        <w:t>Citizenship and Immigration Services Ombudsman</w:t>
      </w:r>
      <w:r>
        <w:t xml:space="preserve">, confidential and independent USCIS case assistance and administration recommendation office created by section 452 of the Homeland Security Act of 2002, “Pervasive and Serious Problems,” </w:t>
      </w:r>
      <w:r>
        <w:rPr>
          <w:i/>
        </w:rPr>
        <w:t>Annual Report to Congress June 2007</w:t>
      </w:r>
      <w:r>
        <w:t xml:space="preserve">, 06-2007, </w:t>
      </w:r>
      <w:r w:rsidRPr="001C17AD">
        <w:t>https://www.dhs.gov/xlibrary/assets/cisomb_annualrpt07__June_11_2007_section3acomplexity.pdf</w:t>
      </w:r>
      <w:r>
        <w:t>, accessed 7-10-2018, ATN</w:t>
      </w:r>
    </w:p>
    <w:p w14:paraId="4E77FEA1" w14:textId="77777777" w:rsidR="00D937C5" w:rsidRDefault="00D937C5" w:rsidP="00D937C5">
      <w:pPr>
        <w:rPr>
          <w:sz w:val="16"/>
        </w:rPr>
      </w:pPr>
      <w:r w:rsidRPr="00E31B47">
        <w:rPr>
          <w:sz w:val="16"/>
        </w:rPr>
        <w:t xml:space="preserve">The INA establishes formulas and numerical limits for regulating immigration to the United States. </w:t>
      </w:r>
      <w:r w:rsidRPr="00E31B47">
        <w:rPr>
          <w:rStyle w:val="StyleUnderline"/>
        </w:rPr>
        <w:t>U.S. employers may file a petition to hire foreign workers</w:t>
      </w:r>
      <w:r w:rsidRPr="00E31B47">
        <w:rPr>
          <w:sz w:val="16"/>
        </w:rPr>
        <w:t xml:space="preserve"> using Form I-140. </w:t>
      </w:r>
      <w:r w:rsidRPr="00E31B47">
        <w:rPr>
          <w:rStyle w:val="StyleUnderline"/>
        </w:rPr>
        <w:t>U.S. citizens and green card holders can file petitions for certain family members</w:t>
      </w:r>
      <w:r w:rsidRPr="00E31B47">
        <w:rPr>
          <w:sz w:val="16"/>
        </w:rPr>
        <w:t xml:space="preserve"> using Form I130. The </w:t>
      </w:r>
      <w:r w:rsidRPr="00E31B47">
        <w:rPr>
          <w:rStyle w:val="StyleUnderline"/>
        </w:rPr>
        <w:t xml:space="preserve">filing </w:t>
      </w:r>
      <w:r w:rsidRPr="00E31B47">
        <w:rPr>
          <w:sz w:val="16"/>
        </w:rPr>
        <w:t>of</w:t>
      </w:r>
      <w:r w:rsidRPr="00E31B47">
        <w:rPr>
          <w:rStyle w:val="StyleUnderline"/>
        </w:rPr>
        <w:t xml:space="preserve"> the petition (or of the labor certification application for employment-based</w:t>
      </w:r>
      <w:r>
        <w:rPr>
          <w:rStyle w:val="StyleUnderline"/>
        </w:rPr>
        <w:t xml:space="preserve"> </w:t>
      </w:r>
      <w:r w:rsidRPr="00E31B47">
        <w:rPr>
          <w:rStyle w:val="StyleUnderline"/>
        </w:rPr>
        <w:t>petitioners) establishes a “priority date.”</w:t>
      </w:r>
      <w:r w:rsidRPr="00E31B47">
        <w:rPr>
          <w:sz w:val="16"/>
        </w:rPr>
        <w:t xml:space="preserve"> Priority dates determine a beneficiary’s “place in line” relative to other beneficiaries in the same category and nationality for visa allocation. </w:t>
      </w:r>
      <w:r w:rsidRPr="00E31B47">
        <w:rPr>
          <w:rStyle w:val="Emphasis"/>
        </w:rPr>
        <w:t>By statute, there are formulas and limits on the annual number of employment-based</w:t>
      </w:r>
      <w:r>
        <w:rPr>
          <w:rStyle w:val="Emphasis"/>
        </w:rPr>
        <w:t xml:space="preserve"> </w:t>
      </w:r>
      <w:r w:rsidRPr="00E31B47">
        <w:rPr>
          <w:rStyle w:val="Emphasis"/>
        </w:rPr>
        <w:t>visas and certain family-based visas</w:t>
      </w:r>
      <w:r w:rsidRPr="00E31B47">
        <w:rPr>
          <w:sz w:val="16"/>
        </w:rPr>
        <w:t>. The Department of State (DOS) allocates these visas by estimating how many immigrant visas will be available and publishes the results in a monthly “Visa Bulletin.”</w:t>
      </w:r>
      <w:r w:rsidRPr="00E31B47">
        <w:rPr>
          <w:rStyle w:val="StyleUnderline"/>
        </w:rPr>
        <w:t>35 If the number of visas available in a category exceeds demand for them, the</w:t>
      </w:r>
      <w:r>
        <w:rPr>
          <w:rStyle w:val="StyleUnderline"/>
        </w:rPr>
        <w:t xml:space="preserve"> </w:t>
      </w:r>
      <w:r w:rsidRPr="00E31B47">
        <w:rPr>
          <w:rStyle w:val="StyleUnderline"/>
        </w:rPr>
        <w:t>Visa Bulletin will indicate that the category is “current.” A petition in a current category filed</w:t>
      </w:r>
      <w:r>
        <w:rPr>
          <w:rStyle w:val="StyleUnderline"/>
        </w:rPr>
        <w:t xml:space="preserve"> </w:t>
      </w:r>
      <w:r w:rsidRPr="00E31B47">
        <w:rPr>
          <w:rStyle w:val="StyleUnderline"/>
        </w:rPr>
        <w:t>today can be processed for a visa today. If the demand for visas exceeds what is available in a</w:t>
      </w:r>
      <w:r>
        <w:rPr>
          <w:rStyle w:val="StyleUnderline"/>
        </w:rPr>
        <w:t xml:space="preserve"> </w:t>
      </w:r>
      <w:r w:rsidRPr="00E31B47">
        <w:rPr>
          <w:rStyle w:val="StyleUnderline"/>
        </w:rPr>
        <w:t>category, the Visa Bulletin will indicate a cutoff date and the issuance of visas is restricted</w:t>
      </w:r>
      <w:r w:rsidRPr="00E31B47">
        <w:rPr>
          <w:sz w:val="16"/>
        </w:rPr>
        <w:t xml:space="preserve"> to applicants whose priority dates are earlier than the cutoff date. Petitions with priority dates after the published date must wait until DOS advances the posted date to obtain a visa. However, </w:t>
      </w:r>
      <w:r w:rsidRPr="00E31B47">
        <w:rPr>
          <w:rStyle w:val="StyleUnderline"/>
        </w:rPr>
        <w:t>cutoff dates also can “retrogress,” which occurs when the actual number of applications received</w:t>
      </w:r>
      <w:r>
        <w:rPr>
          <w:rStyle w:val="StyleUnderline"/>
        </w:rPr>
        <w:t xml:space="preserve"> </w:t>
      </w:r>
      <w:r w:rsidRPr="00E31B47">
        <w:rPr>
          <w:rStyle w:val="StyleUnderline"/>
        </w:rPr>
        <w:t>exceeds the number DOS estimated would be used for the visas available.</w:t>
      </w:r>
      <w:r>
        <w:rPr>
          <w:rStyle w:val="StyleUnderline"/>
        </w:rPr>
        <w:t xml:space="preserve"> </w:t>
      </w:r>
      <w:r w:rsidRPr="00E31B47">
        <w:rPr>
          <w:rStyle w:val="StyleUnderline"/>
        </w:rPr>
        <w:t>Retrogression can have serious consequences because applicants and their families who</w:t>
      </w:r>
      <w:r>
        <w:rPr>
          <w:rStyle w:val="StyleUnderline"/>
        </w:rPr>
        <w:t xml:space="preserve"> </w:t>
      </w:r>
      <w:r w:rsidRPr="00E31B47">
        <w:rPr>
          <w:rStyle w:val="StyleUnderline"/>
        </w:rPr>
        <w:t>expected to obtain green cards suddenly cannot</w:t>
      </w:r>
      <w:r w:rsidRPr="00E31B47">
        <w:rPr>
          <w:sz w:val="16"/>
        </w:rPr>
        <w:t xml:space="preserve">. For those applicants awaiting visas overseas, their preparations to immigrate are derailed. </w:t>
      </w:r>
      <w:r w:rsidRPr="00E31B47">
        <w:rPr>
          <w:rStyle w:val="StyleUnderline"/>
        </w:rPr>
        <w:t>Plans that depend on a green card status, such as to</w:t>
      </w:r>
      <w:r>
        <w:rPr>
          <w:rStyle w:val="StyleUnderline"/>
        </w:rPr>
        <w:t xml:space="preserve"> </w:t>
      </w:r>
      <w:r w:rsidRPr="00E31B47">
        <w:rPr>
          <w:rStyle w:val="StyleUnderline"/>
        </w:rPr>
        <w:t>study, advance in a job, or obtain essential credentials, are delayed. Moreover, a retrogression</w:t>
      </w:r>
      <w:r>
        <w:rPr>
          <w:rStyle w:val="StyleUnderline"/>
        </w:rPr>
        <w:t xml:space="preserve"> </w:t>
      </w:r>
      <w:r w:rsidRPr="00E31B47">
        <w:rPr>
          <w:rStyle w:val="StyleUnderline"/>
        </w:rPr>
        <w:t>can have significant business consequences for employers that require predictability in staffing</w:t>
      </w:r>
      <w:r w:rsidRPr="00E31B47">
        <w:rPr>
          <w:sz w:val="16"/>
        </w:rPr>
        <w:t xml:space="preserve">. The movement of priority dates is critical to ensure: (1) orderly processing of visa applications; and (2) that visas issued do not exceed statutory limits. Priority dates also are connected with USCIS backlogs. </w:t>
      </w:r>
      <w:r w:rsidRPr="00E31B47">
        <w:rPr>
          <w:rStyle w:val="StyleUnderline"/>
        </w:rPr>
        <w:t>When priority dates are current, foreign nationals in the United States may apply for</w:t>
      </w:r>
      <w:r>
        <w:rPr>
          <w:rStyle w:val="StyleUnderline"/>
        </w:rPr>
        <w:t xml:space="preserve"> </w:t>
      </w:r>
      <w:r w:rsidRPr="00E31B47">
        <w:rPr>
          <w:rStyle w:val="StyleUnderline"/>
        </w:rPr>
        <w:t>green cards</w:t>
      </w:r>
      <w:r w:rsidRPr="00E31B47">
        <w:rPr>
          <w:sz w:val="16"/>
        </w:rPr>
        <w:t xml:space="preserve"> and become eligible for an EAD if the green card is not processed within 90 days. Significantly, EADs may be issued and renewed for applicants who may ultimately be deemed ineligible for the green card. Importantly, </w:t>
      </w:r>
      <w:r w:rsidRPr="00E31B47">
        <w:rPr>
          <w:rStyle w:val="Emphasis"/>
        </w:rPr>
        <w:t>there is a dynamic connection between priority dates,</w:t>
      </w:r>
      <w:r>
        <w:rPr>
          <w:rStyle w:val="Emphasis"/>
        </w:rPr>
        <w:t xml:space="preserve"> </w:t>
      </w:r>
      <w:r w:rsidRPr="00E31B47">
        <w:rPr>
          <w:rStyle w:val="Emphasis"/>
        </w:rPr>
        <w:t>workloads, and backlogs, and the downstream consequences can be significant</w:t>
      </w:r>
      <w:r w:rsidRPr="00E31B47">
        <w:rPr>
          <w:sz w:val="16"/>
        </w:rPr>
        <w:t xml:space="preserve">. For example, </w:t>
      </w:r>
      <w:r w:rsidRPr="00E31B47">
        <w:rPr>
          <w:rStyle w:val="StyleUnderline"/>
        </w:rPr>
        <w:t>when employment-based visas are not used during the year they are</w:t>
      </w:r>
      <w:r>
        <w:rPr>
          <w:rStyle w:val="StyleUnderline"/>
        </w:rPr>
        <w:t xml:space="preserve"> </w:t>
      </w:r>
      <w:r w:rsidRPr="00E31B47">
        <w:rPr>
          <w:rStyle w:val="StyleUnderline"/>
        </w:rPr>
        <w:t>authorized, they are lost and are not available for future use</w:t>
      </w:r>
      <w:r w:rsidRPr="00E31B47">
        <w:rPr>
          <w:sz w:val="16"/>
        </w:rPr>
        <w:t xml:space="preserve"> without special legislation. </w:t>
      </w:r>
      <w:r w:rsidRPr="00E31B47">
        <w:rPr>
          <w:rStyle w:val="StyleUnderline"/>
        </w:rPr>
        <w:t>In FY</w:t>
      </w:r>
      <w:r>
        <w:rPr>
          <w:rStyle w:val="StyleUnderline"/>
        </w:rPr>
        <w:t xml:space="preserve"> </w:t>
      </w:r>
      <w:r w:rsidRPr="00E31B47">
        <w:rPr>
          <w:rStyle w:val="StyleUnderline"/>
        </w:rPr>
        <w:t>06, over 10,000 employment-based visas were lost, even though USCIS had an estimated</w:t>
      </w:r>
      <w:r>
        <w:rPr>
          <w:rStyle w:val="StyleUnderline"/>
        </w:rPr>
        <w:t xml:space="preserve"> </w:t>
      </w:r>
      <w:r w:rsidRPr="00E31B47">
        <w:rPr>
          <w:rStyle w:val="StyleUnderline"/>
        </w:rPr>
        <w:t>100,000 to 150,000 pending applications for employment-based green cards</w:t>
      </w:r>
      <w:r w:rsidRPr="00E31B47">
        <w:rPr>
          <w:sz w:val="16"/>
        </w:rPr>
        <w:t xml:space="preserve">.36 Based on USCIS use of visa numbers as of May 2007, at present consumption rates approximately 40,000 visas will be lost in FY 07 without a dramatic increase in USCIS requests of visa numbers.37 As illustrated below, </w:t>
      </w:r>
      <w:r w:rsidRPr="00E31B47">
        <w:rPr>
          <w:rStyle w:val="StyleUnderline"/>
        </w:rPr>
        <w:t>since 1994 there have been over 218,000 un-recaptured employment-based</w:t>
      </w:r>
      <w:r>
        <w:rPr>
          <w:rStyle w:val="StyleUnderline"/>
        </w:rPr>
        <w:t xml:space="preserve"> </w:t>
      </w:r>
      <w:r w:rsidRPr="00E31B47">
        <w:rPr>
          <w:rStyle w:val="StyleUnderline"/>
        </w:rPr>
        <w:t>visas lost due to underutilization of the employment-based visas</w:t>
      </w:r>
      <w:r w:rsidRPr="00E31B47">
        <w:rPr>
          <w:sz w:val="16"/>
        </w:rPr>
        <w:t xml:space="preserve">. This loss of visas is due to: (1) gaps in USCIS’ accounting of cases; (2) USCIS not processing enough pending applications in a timely manner; and (3) the imprecise art of predicting workflows and demand surges at three federal agencies: Department of Labor (DOL) (approves labor certifications); USCIS (processes immigration petitions after completion of labor certifications and processes green card applications for applicants in the United States); and DOS (establishes priority dates and processes immigrant visas from applicants outside the United States). There will be severe consequences from rapid fluctuations in priority dates. </w:t>
      </w:r>
      <w:r w:rsidRPr="00E31B47">
        <w:rPr>
          <w:rStyle w:val="Emphasis"/>
        </w:rPr>
        <w:t>If the</w:t>
      </w:r>
      <w:r>
        <w:rPr>
          <w:rStyle w:val="Emphasis"/>
        </w:rPr>
        <w:t xml:space="preserve"> </w:t>
      </w:r>
      <w:r w:rsidRPr="00E31B47">
        <w:rPr>
          <w:rStyle w:val="Emphasis"/>
        </w:rPr>
        <w:t xml:space="preserve">priority date became current today, due to delayed USCIS </w:t>
      </w:r>
      <w:r w:rsidRPr="00E31B47">
        <w:rPr>
          <w:rStyle w:val="StyleUnderline"/>
        </w:rPr>
        <w:t>processing and thus underutilization of</w:t>
      </w:r>
      <w:r>
        <w:rPr>
          <w:rStyle w:val="StyleUnderline"/>
        </w:rPr>
        <w:t xml:space="preserve"> </w:t>
      </w:r>
      <w:r w:rsidRPr="00E31B47">
        <w:rPr>
          <w:rStyle w:val="StyleUnderline"/>
        </w:rPr>
        <w:t xml:space="preserve">visa numbers, some have predicted that </w:t>
      </w:r>
      <w:r w:rsidRPr="00E31B47">
        <w:rPr>
          <w:rStyle w:val="Emphasis"/>
        </w:rPr>
        <w:t>within a few months as many as 500,000 to 750,000</w:t>
      </w:r>
      <w:r>
        <w:rPr>
          <w:rStyle w:val="Emphasis"/>
        </w:rPr>
        <w:t xml:space="preserve"> </w:t>
      </w:r>
      <w:r w:rsidRPr="00E31B47">
        <w:rPr>
          <w:rStyle w:val="Emphasis"/>
        </w:rPr>
        <w:t>individuals now residing in the United States under a temporary worker visa could apply for a</w:t>
      </w:r>
      <w:r>
        <w:rPr>
          <w:rStyle w:val="Emphasis"/>
        </w:rPr>
        <w:t xml:space="preserve"> </w:t>
      </w:r>
      <w:r w:rsidRPr="00E31B47">
        <w:rPr>
          <w:rStyle w:val="Emphasis"/>
        </w:rPr>
        <w:t>green card.</w:t>
      </w:r>
      <w:r w:rsidRPr="00E31B47">
        <w:rPr>
          <w:sz w:val="16"/>
        </w:rPr>
        <w:t xml:space="preserve"> Additionally, </w:t>
      </w:r>
      <w:r w:rsidRPr="00E31B47">
        <w:rPr>
          <w:rStyle w:val="StyleUnderline"/>
        </w:rPr>
        <w:t>DOL’s recent backlog elimination efforts, scheduled to be completed</w:t>
      </w:r>
      <w:r>
        <w:rPr>
          <w:rStyle w:val="StyleUnderline"/>
        </w:rPr>
        <w:t xml:space="preserve"> </w:t>
      </w:r>
      <w:r w:rsidRPr="00E31B47">
        <w:rPr>
          <w:rStyle w:val="StyleUnderline"/>
        </w:rPr>
        <w:t>by September 30, 2007, are predicted to add 70,000 or more approved labor certifications</w:t>
      </w:r>
      <w:r>
        <w:rPr>
          <w:rStyle w:val="StyleUnderline"/>
        </w:rPr>
        <w:t xml:space="preserve"> </w:t>
      </w:r>
      <w:r w:rsidRPr="00E31B47">
        <w:rPr>
          <w:rStyle w:val="StyleUnderline"/>
        </w:rPr>
        <w:t>yielding as many as 170,000 additional green card applications</w:t>
      </w:r>
      <w:r w:rsidRPr="00E31B47">
        <w:rPr>
          <w:sz w:val="16"/>
        </w:rPr>
        <w:t xml:space="preserve">. </w:t>
      </w:r>
      <w:r w:rsidRPr="00E31B47">
        <w:rPr>
          <w:rStyle w:val="Emphasis"/>
        </w:rPr>
        <w:t>As USCIS begins to complete</w:t>
      </w:r>
      <w:r>
        <w:rPr>
          <w:rStyle w:val="Emphasis"/>
        </w:rPr>
        <w:t xml:space="preserve"> </w:t>
      </w:r>
      <w:r w:rsidRPr="00E31B47">
        <w:rPr>
          <w:rStyle w:val="Emphasis"/>
        </w:rPr>
        <w:t>these applications and request visa numbers from DOS, the 140,000 statutorily authorized visa</w:t>
      </w:r>
      <w:r>
        <w:rPr>
          <w:rStyle w:val="Emphasis"/>
        </w:rPr>
        <w:t xml:space="preserve"> </w:t>
      </w:r>
      <w:r w:rsidRPr="00E31B47">
        <w:rPr>
          <w:rStyle w:val="Emphasis"/>
        </w:rPr>
        <w:t xml:space="preserve">numbers will be used. DOS then will </w:t>
      </w:r>
      <w:r w:rsidRPr="00E31B47">
        <w:rPr>
          <w:rStyle w:val="StyleUnderline"/>
        </w:rPr>
        <w:t>be required to</w:t>
      </w:r>
      <w:r w:rsidRPr="00E31B47">
        <w:rPr>
          <w:rStyle w:val="Emphasis"/>
        </w:rPr>
        <w:t xml:space="preserve"> retrogress priority dates</w:t>
      </w:r>
      <w:r w:rsidRPr="00E31B47">
        <w:rPr>
          <w:sz w:val="16"/>
        </w:rPr>
        <w:t xml:space="preserve">. Consequently, </w:t>
      </w:r>
      <w:r w:rsidRPr="00E31B47">
        <w:rPr>
          <w:rStyle w:val="StyleUnderline"/>
        </w:rPr>
        <w:t>most applicants in this scenario will find themselves trapped</w:t>
      </w:r>
      <w:r w:rsidRPr="00E31B47">
        <w:rPr>
          <w:sz w:val="16"/>
        </w:rPr>
        <w:t xml:space="preserve"> whereas they anticipated timely receipt of a green card, their wait exceeds </w:t>
      </w:r>
      <w:r w:rsidRPr="00E31B47">
        <w:rPr>
          <w:rStyle w:val="StyleUnderline"/>
        </w:rPr>
        <w:t>seven or more years</w:t>
      </w:r>
      <w:r w:rsidRPr="00E31B47">
        <w:rPr>
          <w:sz w:val="16"/>
        </w:rPr>
        <w:t xml:space="preserve">. In addition, </w:t>
      </w:r>
      <w:r w:rsidRPr="00E31B47">
        <w:rPr>
          <w:rStyle w:val="StyleUnderline"/>
        </w:rPr>
        <w:t>all future</w:t>
      </w:r>
      <w:r>
        <w:rPr>
          <w:rStyle w:val="StyleUnderline"/>
        </w:rPr>
        <w:t xml:space="preserve"> </w:t>
      </w:r>
      <w:r w:rsidRPr="00E31B47">
        <w:rPr>
          <w:rStyle w:val="StyleUnderline"/>
        </w:rPr>
        <w:t>employment-based green card applicants effectively would be barred from applying for many</w:t>
      </w:r>
      <w:r>
        <w:rPr>
          <w:rStyle w:val="StyleUnderline"/>
        </w:rPr>
        <w:t xml:space="preserve"> </w:t>
      </w:r>
      <w:r w:rsidRPr="00E31B47">
        <w:rPr>
          <w:rStyle w:val="StyleUnderline"/>
        </w:rPr>
        <w:t>years.</w:t>
      </w:r>
      <w:r w:rsidRPr="00E31B47">
        <w:rPr>
          <w:sz w:val="16"/>
        </w:rPr>
        <w:t>38</w:t>
      </w:r>
    </w:p>
    <w:p w14:paraId="33487004" w14:textId="77777777" w:rsidR="00D937C5" w:rsidRPr="00AB0516" w:rsidRDefault="00D937C5" w:rsidP="00D937C5">
      <w:pPr>
        <w:pStyle w:val="Heading4"/>
      </w:pPr>
      <w:r>
        <w:t xml:space="preserve">Plan’s </w:t>
      </w:r>
      <w:r>
        <w:rPr>
          <w:u w:val="single"/>
        </w:rPr>
        <w:t>expansion</w:t>
      </w:r>
      <w:r>
        <w:t xml:space="preserve"> of quotas </w:t>
      </w:r>
      <w:r>
        <w:rPr>
          <w:u w:val="single"/>
        </w:rPr>
        <w:t>amplifies</w:t>
      </w:r>
      <w:r>
        <w:t xml:space="preserve"> backlog</w:t>
      </w:r>
    </w:p>
    <w:p w14:paraId="7CFE16ED" w14:textId="77777777" w:rsidR="00D937C5" w:rsidRPr="00AB0516" w:rsidRDefault="00D937C5" w:rsidP="00D937C5">
      <w:pPr>
        <w:rPr>
          <w:b/>
          <w:sz w:val="16"/>
          <w:szCs w:val="16"/>
        </w:rPr>
      </w:pPr>
      <w:proofErr w:type="spellStart"/>
      <w:r w:rsidRPr="00D77721">
        <w:rPr>
          <w:rStyle w:val="Style13ptBold"/>
        </w:rPr>
        <w:t>Endelman</w:t>
      </w:r>
      <w:proofErr w:type="spellEnd"/>
      <w:r w:rsidRPr="00D77721">
        <w:rPr>
          <w:rStyle w:val="Style13ptBold"/>
        </w:rPr>
        <w:t xml:space="preserve"> and Mehta 10</w:t>
      </w:r>
      <w:r>
        <w:rPr>
          <w:rStyle w:val="Style13ptBold"/>
        </w:rPr>
        <w:t xml:space="preserve"> </w:t>
      </w:r>
      <w:r w:rsidRPr="00AB0516">
        <w:rPr>
          <w:sz w:val="16"/>
          <w:szCs w:val="16"/>
        </w:rPr>
        <w:t xml:space="preserve">[Gary </w:t>
      </w:r>
      <w:proofErr w:type="spellStart"/>
      <w:r w:rsidRPr="00AB0516">
        <w:rPr>
          <w:sz w:val="16"/>
          <w:szCs w:val="16"/>
        </w:rPr>
        <w:t>Endelman</w:t>
      </w:r>
      <w:proofErr w:type="spellEnd"/>
      <w:r w:rsidRPr="00AB0516">
        <w:rPr>
          <w:sz w:val="16"/>
          <w:szCs w:val="16"/>
        </w:rPr>
        <w:t xml:space="preserve"> obtained a B.A. in History from the University of Virginia, a Ph.D. in United States History from the University of Delaware, and a J.D. from the University of Houston. From 1985 to 1995, he worked in the private practice of Immigration and Nationality Law. From 1995 to present, he has worked as the in-house counsel for BP America Inc. and BP handling all U.S. immigration matters. Dr. </w:t>
      </w:r>
      <w:proofErr w:type="spellStart"/>
      <w:r w:rsidRPr="00AB0516">
        <w:rPr>
          <w:sz w:val="16"/>
          <w:szCs w:val="16"/>
        </w:rPr>
        <w:t>Endelman</w:t>
      </w:r>
      <w:proofErr w:type="spellEnd"/>
      <w:r w:rsidRPr="00AB0516">
        <w:rPr>
          <w:sz w:val="16"/>
          <w:szCs w:val="16"/>
        </w:rPr>
        <w:t xml:space="preserve"> is Board Certified in Immigration and Nationality Law, Cyrus D. Mehta, a graduate of Cambridge University and Columbia Law School, is the Managing Member of Cyrus D. Mehta &amp; Associates, PLLC in New York City. Mr. Mehta is the Chair of the AILA's National Pro Bono Committee and is also the Co-Chair of the AILA-NY Chapter Pro Bono Committee. He is a former Chairman of the Board of Trustees of the American Immigration Law Foundation. He was also the Secretary and member of the Executive Committee and the Chair of the Committee on Immigration and Nationality Law of the New York City Bar. He is also an Adjunct Associate Professor of Law at Brooklyn Law School, 3/25/10, " THE TYRANNY OF PRIORITY DATES," www.ilw.com]</w:t>
      </w:r>
    </w:p>
    <w:p w14:paraId="3AC27B42" w14:textId="77777777" w:rsidR="00D937C5" w:rsidRPr="00FA29FB" w:rsidRDefault="00D937C5" w:rsidP="00D937C5">
      <w:pPr>
        <w:rPr>
          <w:sz w:val="16"/>
        </w:rPr>
      </w:pPr>
      <w:r w:rsidRPr="00FA29FB">
        <w:rPr>
          <w:sz w:val="16"/>
        </w:rPr>
        <w:t xml:space="preserve">The USCIS' website has a chart on national trends for processing of I-485 applications.162 The numbers have been declining as the chart shows but they are nowhere near to completing adjudication of all of these cases. Even with this new pre-adjudication procedure that was implemented, it is less than one-fourth of the </w:t>
      </w:r>
      <w:r w:rsidRPr="00AB0516">
        <w:rPr>
          <w:sz w:val="16"/>
        </w:rPr>
        <w:t xml:space="preserve">cases received since 2008. </w:t>
      </w:r>
      <w:r w:rsidRPr="00AB0516">
        <w:rPr>
          <w:rStyle w:val="Emphasis"/>
        </w:rPr>
        <w:t>Even if CIR passes, this long grey line of cases ripe for decision would not disappear</w:t>
      </w:r>
      <w:r w:rsidRPr="00FA29FB">
        <w:rPr>
          <w:rStyle w:val="Emphasis"/>
        </w:rPr>
        <w:t>.</w:t>
      </w:r>
      <w:r w:rsidRPr="00FA29FB">
        <w:rPr>
          <w:sz w:val="16"/>
        </w:rPr>
        <w:t xml:space="preserve"> </w:t>
      </w:r>
      <w:r w:rsidRPr="00FA29FB">
        <w:rPr>
          <w:rStyle w:val="Emphasis"/>
          <w:highlight w:val="yellow"/>
        </w:rPr>
        <w:t xml:space="preserve">Congressional </w:t>
      </w:r>
      <w:r w:rsidRPr="003F5E83">
        <w:rPr>
          <w:rStyle w:val="Emphasis"/>
          <w:highlight w:val="yellow"/>
        </w:rPr>
        <w:t>action might help alleviate the quota but not</w:t>
      </w:r>
      <w:r w:rsidRPr="00602BE9">
        <w:rPr>
          <w:rStyle w:val="Emphasis"/>
        </w:rPr>
        <w:t xml:space="preserve"> government </w:t>
      </w:r>
      <w:r w:rsidRPr="003F5E83">
        <w:rPr>
          <w:rStyle w:val="Emphasis"/>
          <w:highlight w:val="yellow"/>
        </w:rPr>
        <w:t>backlog</w:t>
      </w:r>
      <w:r w:rsidRPr="00602BE9">
        <w:rPr>
          <w:rStyle w:val="Emphasis"/>
        </w:rPr>
        <w:t xml:space="preserve">; </w:t>
      </w:r>
      <w:r w:rsidRPr="00FA29FB">
        <w:rPr>
          <w:rStyle w:val="Emphasis"/>
          <w:highlight w:val="yellow"/>
        </w:rPr>
        <w:t>if Congress increased the quota, there would</w:t>
      </w:r>
      <w:r w:rsidRPr="00602BE9">
        <w:rPr>
          <w:rStyle w:val="Emphasis"/>
        </w:rPr>
        <w:t xml:space="preserve"> probably </w:t>
      </w:r>
      <w:r w:rsidRPr="00FA29FB">
        <w:rPr>
          <w:rStyle w:val="Emphasis"/>
          <w:highlight w:val="yellow"/>
        </w:rPr>
        <w:t>be</w:t>
      </w:r>
      <w:r w:rsidRPr="00602BE9">
        <w:rPr>
          <w:rStyle w:val="Emphasis"/>
        </w:rPr>
        <w:t xml:space="preserve"> even </w:t>
      </w:r>
      <w:r w:rsidRPr="00FA29FB">
        <w:rPr>
          <w:rStyle w:val="Emphasis"/>
          <w:highlight w:val="yellow"/>
        </w:rPr>
        <w:t>more government backlog</w:t>
      </w:r>
      <w:r w:rsidRPr="00FA29FB">
        <w:rPr>
          <w:sz w:val="16"/>
        </w:rPr>
        <w:t xml:space="preserve">. Increasing the quota is not the silver bullet; as IMMACT 90, which vastly expanded quotas taught us, </w:t>
      </w:r>
      <w:r w:rsidRPr="00602BE9">
        <w:rPr>
          <w:rStyle w:val="Emphasis"/>
        </w:rPr>
        <w:t>the “</w:t>
      </w:r>
      <w:r w:rsidRPr="003F5E83">
        <w:rPr>
          <w:rStyle w:val="Emphasis"/>
          <w:highlight w:val="yellow"/>
        </w:rPr>
        <w:t>push” factors</w:t>
      </w:r>
      <w:r w:rsidRPr="00FA29FB">
        <w:rPr>
          <w:sz w:val="16"/>
        </w:rPr>
        <w:t xml:space="preserve"> in those countries that send the most immigrants </w:t>
      </w:r>
      <w:r w:rsidRPr="003F5E83">
        <w:rPr>
          <w:rStyle w:val="Emphasis"/>
          <w:highlight w:val="yellow"/>
        </w:rPr>
        <w:t>will intensify</w:t>
      </w:r>
      <w:r w:rsidRPr="00602BE9">
        <w:rPr>
          <w:rStyle w:val="Emphasis"/>
        </w:rPr>
        <w:t xml:space="preserve"> to create </w:t>
      </w:r>
      <w:r w:rsidRPr="003F5E83">
        <w:rPr>
          <w:rStyle w:val="Emphasis"/>
          <w:highlight w:val="yellow"/>
        </w:rPr>
        <w:t>the waiting periods</w:t>
      </w:r>
      <w:r w:rsidRPr="00602BE9">
        <w:rPr>
          <w:rStyle w:val="Emphasis"/>
        </w:rPr>
        <w:t xml:space="preserve"> similar or </w:t>
      </w:r>
      <w:r w:rsidRPr="003F5E83">
        <w:rPr>
          <w:rStyle w:val="Emphasis"/>
          <w:highlight w:val="yellow"/>
        </w:rPr>
        <w:t xml:space="preserve">greater to those that </w:t>
      </w:r>
      <w:r w:rsidRPr="00AB0516">
        <w:rPr>
          <w:rStyle w:val="Emphasis"/>
        </w:rPr>
        <w:t xml:space="preserve">now </w:t>
      </w:r>
      <w:r w:rsidRPr="003F5E83">
        <w:rPr>
          <w:rStyle w:val="Emphasis"/>
          <w:highlight w:val="yellow"/>
        </w:rPr>
        <w:t>suffocate the system</w:t>
      </w:r>
      <w:r w:rsidRPr="00FA29FB">
        <w:rPr>
          <w:sz w:val="16"/>
        </w:rPr>
        <w:t xml:space="preserve">. The day after CIR, the backlog will be with us still. While CIR will provide a more rational future, only the adoption of our proposals can begin to correct the past. Indeed, the USCIS has already recognized the value of </w:t>
      </w:r>
      <w:proofErr w:type="spellStart"/>
      <w:r w:rsidRPr="00FA29FB">
        <w:rPr>
          <w:sz w:val="16"/>
        </w:rPr>
        <w:t>preadjudication</w:t>
      </w:r>
      <w:proofErr w:type="spellEnd"/>
      <w:r w:rsidRPr="00FA29FB">
        <w:rPr>
          <w:sz w:val="16"/>
        </w:rPr>
        <w:t xml:space="preserve"> and the number of cases that have been completed in all but name waiting only for that golden priority date far exceeds the number of completed cases in recent years as the USCIS chart makes abundantly clear. The USCIS has embraced pre-adjudication for the same reason that they should adopt our proposals: only through the sustained pursuit of such proactive steps can the backlog be controlled and, hopefully, reduced. There is no law that allows them to pre-adjudicate I-485 applications but they do it because they have the administrative power to process these cases in the most effective manner in furtherance of the law.</w:t>
      </w:r>
    </w:p>
    <w:p w14:paraId="2099D73A" w14:textId="577E2E0F" w:rsidR="00D937C5" w:rsidRDefault="00C966E5" w:rsidP="00C966E5">
      <w:pPr>
        <w:pStyle w:val="Heading2"/>
      </w:pPr>
      <w:r>
        <w:t>wages da</w:t>
      </w:r>
    </w:p>
    <w:p w14:paraId="3EE7A3A8" w14:textId="70DBD35F" w:rsidR="00C966E5" w:rsidRDefault="00F955DF" w:rsidP="00F955DF">
      <w:pPr>
        <w:pStyle w:val="Heading3"/>
      </w:pPr>
      <w:proofErr w:type="spellStart"/>
      <w:r>
        <w:t>uq</w:t>
      </w:r>
      <w:proofErr w:type="spellEnd"/>
      <w:r>
        <w:t>- no shortage now</w:t>
      </w:r>
    </w:p>
    <w:p w14:paraId="52F7FF1A" w14:textId="7F32AFBF" w:rsidR="00110B55" w:rsidRPr="00110B55" w:rsidRDefault="00110B55" w:rsidP="00110B55">
      <w:pPr>
        <w:pStyle w:val="Heading4"/>
      </w:pPr>
      <w:r>
        <w:t xml:space="preserve">HRSA reports signify a surplus </w:t>
      </w:r>
      <w:r w:rsidR="001E14A5">
        <w:t>of nurses- assumes their thousands will leave standard</w:t>
      </w:r>
    </w:p>
    <w:p w14:paraId="534B4C70" w14:textId="498FA442" w:rsidR="00ED49B1" w:rsidRPr="001E14A5" w:rsidRDefault="00ED49B1" w:rsidP="001E14A5">
      <w:r w:rsidRPr="00ED49B1">
        <w:t xml:space="preserve">Amy </w:t>
      </w:r>
      <w:proofErr w:type="spellStart"/>
      <w:proofErr w:type="gramStart"/>
      <w:r w:rsidRPr="00ED49B1">
        <w:rPr>
          <w:rStyle w:val="Style13ptBold"/>
        </w:rPr>
        <w:t>Blitchok</w:t>
      </w:r>
      <w:proofErr w:type="spellEnd"/>
      <w:r w:rsidRPr="00ED49B1">
        <w:rPr>
          <w:rStyle w:val="Style13ptBold"/>
        </w:rPr>
        <w:t xml:space="preserve"> </w:t>
      </w:r>
      <w:r w:rsidRPr="00ED49B1">
        <w:t>,</w:t>
      </w:r>
      <w:proofErr w:type="gramEnd"/>
      <w:r w:rsidRPr="00ED49B1">
        <w:t xml:space="preserve"> 9-11-20</w:t>
      </w:r>
      <w:r w:rsidRPr="00ED49B1">
        <w:rPr>
          <w:rStyle w:val="Style13ptBold"/>
        </w:rPr>
        <w:t>17</w:t>
      </w:r>
      <w:r w:rsidRPr="00ED49B1">
        <w:t>,</w:t>
      </w:r>
      <w:r w:rsidR="00110B55">
        <w:t>(</w:t>
      </w:r>
      <w:r w:rsidR="00110B55" w:rsidRPr="001E14A5">
        <w:t>contributor at nurse.org-</w:t>
      </w:r>
      <w:r w:rsidR="001E14A5">
        <w:t xml:space="preserve"> </w:t>
      </w:r>
      <w:r w:rsidR="001E14A5" w:rsidRPr="001E14A5">
        <w:t>Nurse.org was launched in 2015 as a hospital review community built by nurses for nurses</w:t>
      </w:r>
      <w:r w:rsidR="001E14A5">
        <w:t xml:space="preserve">, </w:t>
      </w:r>
      <w:r w:rsidRPr="001E14A5">
        <w:t>"What Happened To The Nursing Shortage?,", https://nurse.org/articles/what-happened-to-the-nursing-shortage/</w:t>
      </w:r>
      <w:r w:rsidR="001E14A5">
        <w:t>)//EL</w:t>
      </w:r>
    </w:p>
    <w:p w14:paraId="4D068371" w14:textId="6B4864AE" w:rsidR="00F955DF" w:rsidRPr="0097762B" w:rsidRDefault="00F955DF" w:rsidP="00F955DF">
      <w:pPr>
        <w:rPr>
          <w:rStyle w:val="StyleUnderline"/>
        </w:rPr>
      </w:pPr>
      <w:r w:rsidRPr="0097762B">
        <w:rPr>
          <w:rStyle w:val="StyleUnderline"/>
        </w:rPr>
        <w:t>The reality is that efforts by both nursing schools and federal and local governments to fill positions has resulted in a projected surplus of nurses in some states where a shortage was once predicted.</w:t>
      </w:r>
      <w:r w:rsidR="00ED49B1" w:rsidRPr="0097762B">
        <w:rPr>
          <w:rStyle w:val="StyleUnderline"/>
        </w:rPr>
        <w:t xml:space="preserve"> </w:t>
      </w:r>
      <w:r w:rsidRPr="0097762B">
        <w:rPr>
          <w:rStyle w:val="StyleUnderline"/>
        </w:rPr>
        <w:t>In December of 2014, the U.S. Health Resources and Services Administration (HRSA) released a</w:t>
      </w:r>
      <w:r w:rsidR="00ED49B1" w:rsidRPr="0097762B">
        <w:rPr>
          <w:rStyle w:val="StyleUnderline"/>
        </w:rPr>
        <w:t xml:space="preserve"> </w:t>
      </w:r>
      <w:hyperlink r:id="rId48" w:tgtFrame="_blank" w:history="1">
        <w:r w:rsidRPr="0097762B">
          <w:rPr>
            <w:rStyle w:val="StyleUnderline"/>
          </w:rPr>
          <w:t>report</w:t>
        </w:r>
      </w:hyperlink>
      <w:r w:rsidR="00ED49B1" w:rsidRPr="0097762B">
        <w:rPr>
          <w:rStyle w:val="StyleUnderline"/>
        </w:rPr>
        <w:t xml:space="preserve"> </w:t>
      </w:r>
      <w:r w:rsidRPr="0097762B">
        <w:rPr>
          <w:rStyle w:val="StyleUnderline"/>
        </w:rPr>
        <w:t>on the future of the nursing workforce.</w:t>
      </w:r>
      <w:r w:rsidR="00ED49B1" w:rsidRPr="0097762B">
        <w:rPr>
          <w:rStyle w:val="StyleUnderline"/>
        </w:rPr>
        <w:t xml:space="preserve"> </w:t>
      </w:r>
      <w:r w:rsidRPr="0097762B">
        <w:rPr>
          <w:rStyle w:val="StyleUnderline"/>
        </w:rPr>
        <w:t>At that time, 34 states were expected to have a shortage of nurses for a total deficit of 808,000 nurses across the United States by the year 2025. In just three years, those numbers have changed dramatically.</w:t>
      </w:r>
      <w:r w:rsidR="00ED49B1" w:rsidRPr="0097762B">
        <w:rPr>
          <w:rStyle w:val="StyleUnderline"/>
        </w:rPr>
        <w:t xml:space="preserve"> </w:t>
      </w:r>
      <w:hyperlink r:id="rId49" w:tgtFrame="_blank" w:history="1">
        <w:r w:rsidRPr="0097762B">
          <w:rPr>
            <w:rStyle w:val="StyleUnderline"/>
          </w:rPr>
          <w:t>As of</w:t>
        </w:r>
        <w:r w:rsidR="00ED49B1" w:rsidRPr="0097762B">
          <w:rPr>
            <w:rStyle w:val="StyleUnderline"/>
          </w:rPr>
          <w:t xml:space="preserve"> </w:t>
        </w:r>
        <w:r w:rsidRPr="0097762B">
          <w:rPr>
            <w:rStyle w:val="StyleUnderline"/>
          </w:rPr>
          <w:t>2017</w:t>
        </w:r>
      </w:hyperlink>
      <w:r w:rsidRPr="0097762B">
        <w:rPr>
          <w:rStyle w:val="StyleUnderline"/>
        </w:rPr>
        <w:t>, only 7 states are expected to have deficits while the country as a whole will have a total surplus of around 340,000. These new projections completely change the landscape of nursing in America and what new and potential nurses can expect as they hit the job market.</w:t>
      </w:r>
      <w:r w:rsidR="00ED49B1" w:rsidRPr="0097762B">
        <w:rPr>
          <w:rStyle w:val="StyleUnderline"/>
        </w:rPr>
        <w:t xml:space="preserve"> </w:t>
      </w:r>
      <w:r w:rsidRPr="0097762B">
        <w:rPr>
          <w:rStyle w:val="StyleUnderline"/>
        </w:rPr>
        <w:t>Click here for a comprehensive listing of</w:t>
      </w:r>
      <w:r w:rsidR="00ED49B1" w:rsidRPr="0097762B">
        <w:rPr>
          <w:rStyle w:val="StyleUnderline"/>
        </w:rPr>
        <w:t xml:space="preserve"> </w:t>
      </w:r>
      <w:hyperlink r:id="rId50" w:history="1">
        <w:r w:rsidRPr="0097762B">
          <w:rPr>
            <w:rStyle w:val="StyleUnderline"/>
          </w:rPr>
          <w:t>projected nursing demand by state</w:t>
        </w:r>
      </w:hyperlink>
      <w:r w:rsidRPr="0097762B">
        <w:rPr>
          <w:rStyle w:val="StyleUnderline"/>
        </w:rPr>
        <w:t>.</w:t>
      </w:r>
      <w:r w:rsidR="00ED49B1">
        <w:t xml:space="preserve"> </w:t>
      </w:r>
      <w:r w:rsidRPr="00F955DF">
        <w:t>How Experts Reached These Projections</w:t>
      </w:r>
      <w:r w:rsidR="00ED49B1">
        <w:t xml:space="preserve"> </w:t>
      </w:r>
      <w:r w:rsidRPr="00F955DF">
        <w:t xml:space="preserve">Experts projected that initial shortage based on a wide variety of factors. They looked at the number of students and typical graduation rates, as well as the likelihood of a massive increase in demand. </w:t>
      </w:r>
      <w:r w:rsidRPr="0097762B">
        <w:rPr>
          <w:rStyle w:val="StyleUnderline"/>
        </w:rPr>
        <w:t>The Baby Boomer generation, in particular, is expected to require more medical care as they continue to reach retirement age over the coming years and enjoy longer life expectancies due to advances in healthcare.</w:t>
      </w:r>
      <w:r w:rsidR="00ED49B1" w:rsidRPr="0097762B">
        <w:rPr>
          <w:rStyle w:val="StyleUnderline"/>
        </w:rPr>
        <w:t xml:space="preserve"> </w:t>
      </w:r>
      <w:r w:rsidRPr="0097762B">
        <w:rPr>
          <w:rStyle w:val="StyleUnderline"/>
        </w:rPr>
        <w:t>Another factor was a notable percentage of nurses reaching retirement themselves and/or cutting back to part-time hours. However, as those who work in the healthcare profession are well aware, nurses are working well past typical retirement ages. Take</w:t>
      </w:r>
      <w:r w:rsidR="00ED49B1" w:rsidRPr="0097762B">
        <w:rPr>
          <w:rStyle w:val="StyleUnderline"/>
        </w:rPr>
        <w:t xml:space="preserve"> </w:t>
      </w:r>
      <w:hyperlink r:id="rId51" w:tgtFrame="_blank" w:history="1">
        <w:r w:rsidRPr="0097762B">
          <w:rPr>
            <w:rStyle w:val="StyleUnderline"/>
          </w:rPr>
          <w:t>91-year-old Florence Rigney</w:t>
        </w:r>
      </w:hyperlink>
      <w:r w:rsidR="00ED49B1" w:rsidRPr="0097762B">
        <w:rPr>
          <w:rStyle w:val="StyleUnderline"/>
        </w:rPr>
        <w:t xml:space="preserve"> </w:t>
      </w:r>
      <w:r w:rsidRPr="0097762B">
        <w:rPr>
          <w:rStyle w:val="StyleUnderline"/>
        </w:rPr>
        <w:t>who continues to work at Tacoma General Hospital in Washington. While she is certainly a shining example of professional passion and longevity, stories like hers are becoming more common as people choose a more active “retirement.”</w:t>
      </w:r>
      <w:r w:rsidR="00ED49B1" w:rsidRPr="0097762B">
        <w:rPr>
          <w:rStyle w:val="StyleUnderline"/>
        </w:rPr>
        <w:t xml:space="preserve"> </w:t>
      </w:r>
      <w:r w:rsidRPr="0097762B">
        <w:rPr>
          <w:rStyle w:val="StyleUnderline"/>
        </w:rPr>
        <w:t>The Affordable Healthcare Act (ACA) also threw a wrench in more accurately pinpointing the nursing supply and demand estimates. Some argued that extending coverage to more 17 million additional Americans would significantly increase the demand for nurses as more people felt comfortable about being able to afford care.</w:t>
      </w:r>
      <w:r w:rsidR="00ED49B1" w:rsidRPr="0097762B">
        <w:rPr>
          <w:rStyle w:val="StyleUnderline"/>
        </w:rPr>
        <w:t xml:space="preserve"> </w:t>
      </w:r>
      <w:r w:rsidRPr="0097762B">
        <w:rPr>
          <w:rStyle w:val="StyleUnderline"/>
        </w:rPr>
        <w:t>On the other side, some made the argument that increased access to preventative care would actually improve overall health and lead to fewer demands on the healthcare system.</w:t>
      </w:r>
      <w:r w:rsidR="00ED49B1" w:rsidRPr="0097762B">
        <w:rPr>
          <w:rStyle w:val="StyleUnderline"/>
        </w:rPr>
        <w:t xml:space="preserve"> </w:t>
      </w:r>
      <w:r w:rsidRPr="0097762B">
        <w:rPr>
          <w:rStyle w:val="StyleUnderline"/>
        </w:rPr>
        <w:t>There really was no way to definitively predict how the ACA will ultimately affect the field of nursing.</w:t>
      </w:r>
      <w:r w:rsidR="00ED49B1" w:rsidRPr="0097762B">
        <w:rPr>
          <w:rStyle w:val="StyleUnderline"/>
        </w:rPr>
        <w:t xml:space="preserve"> </w:t>
      </w:r>
      <w:r w:rsidRPr="0097762B">
        <w:rPr>
          <w:rStyle w:val="StyleUnderline"/>
        </w:rPr>
        <w:t>Finally, the predictions from three years ago failed to take into account nurse migration.</w:t>
      </w:r>
      <w:r w:rsidRPr="00F955DF">
        <w:t xml:space="preserve"> The numbers from the HRSA report w</w:t>
      </w:r>
      <w:r w:rsidRPr="0097762B">
        <w:rPr>
          <w:rStyle w:val="StyleUnderline"/>
        </w:rPr>
        <w:t>ere based on the assumption that nurses would continue to work in the locations where they attended school.</w:t>
      </w:r>
      <w:r w:rsidR="00ED49B1" w:rsidRPr="0097762B">
        <w:rPr>
          <w:rStyle w:val="StyleUnderline"/>
        </w:rPr>
        <w:t xml:space="preserve"> </w:t>
      </w:r>
      <w:r w:rsidRPr="0097762B">
        <w:rPr>
          <w:rStyle w:val="StyleUnderline"/>
        </w:rPr>
        <w:t>As a result, the numbers from the most recent study look completely different both a national and a state level. For example, in 2014, Indiana had a deficit of 20,200 nurses. Just three years later, the state has a surplus of 14,000 RNs.</w:t>
      </w:r>
      <w:r w:rsidR="00ED49B1" w:rsidRPr="0097762B">
        <w:rPr>
          <w:rStyle w:val="StyleUnderline"/>
        </w:rPr>
        <w:t xml:space="preserve"> </w:t>
      </w:r>
      <w:r w:rsidRPr="0097762B">
        <w:rPr>
          <w:rStyle w:val="StyleUnderline"/>
        </w:rPr>
        <w:t>With a shortage of nurses looming and set to be the law of the land until 2030, nursing schools and federal and local governments took steps to recruit both students and instructors. Combine these efforts with several predictions that didn’t come to bear and a study that was plagued by limitations and you have a current job market is characterized by a nursing surplus.</w:t>
      </w:r>
      <w:r w:rsidR="00ED49B1" w:rsidRPr="0097762B">
        <w:rPr>
          <w:rStyle w:val="StyleUnderline"/>
        </w:rPr>
        <w:t xml:space="preserve"> </w:t>
      </w:r>
    </w:p>
    <w:p w14:paraId="7320EE6B" w14:textId="4FE53297" w:rsidR="00DB3C8B" w:rsidRDefault="00B45F2B" w:rsidP="00B45F2B">
      <w:pPr>
        <w:pStyle w:val="Heading2"/>
      </w:pPr>
      <w:r>
        <w:t>midterms</w:t>
      </w:r>
    </w:p>
    <w:p w14:paraId="7ED51720" w14:textId="7BC57E28" w:rsidR="00B45F2B" w:rsidRDefault="00B45F2B" w:rsidP="00B45F2B">
      <w:pPr>
        <w:pStyle w:val="Heading3"/>
      </w:pPr>
      <w:r>
        <w:t>links</w:t>
      </w:r>
    </w:p>
    <w:p w14:paraId="6285CD93" w14:textId="77777777" w:rsidR="00B45F2B" w:rsidRDefault="00B45F2B" w:rsidP="00B45F2B">
      <w:pPr>
        <w:pStyle w:val="Heading4"/>
      </w:pPr>
      <w:r>
        <w:t>Nursing visas and farmers ensure a GOP win – they are loved by both parties which will bring over voters – this chart proves</w:t>
      </w:r>
    </w:p>
    <w:p w14:paraId="422C62C9" w14:textId="77777777" w:rsidR="00B45F2B" w:rsidRPr="004B7016" w:rsidRDefault="00B45F2B" w:rsidP="00B45F2B">
      <w:pPr>
        <w:rPr>
          <w:rFonts w:ascii="Times New Roman" w:hAnsi="Times New Roman"/>
          <w:sz w:val="24"/>
        </w:rPr>
      </w:pPr>
      <w:r w:rsidRPr="004B7016">
        <w:t xml:space="preserve">Matthew </w:t>
      </w:r>
      <w:proofErr w:type="spellStart"/>
      <w:r w:rsidRPr="004B7016">
        <w:rPr>
          <w:rStyle w:val="Heading4Char"/>
        </w:rPr>
        <w:t>Yglesias</w:t>
      </w:r>
      <w:proofErr w:type="spellEnd"/>
      <w:r w:rsidRPr="004B7016">
        <w:t xml:space="preserve">, </w:t>
      </w:r>
      <w:r w:rsidRPr="004B7016">
        <w:rPr>
          <w:rStyle w:val="Heading4Char"/>
        </w:rPr>
        <w:t>3</w:t>
      </w:r>
      <w:r w:rsidRPr="004B7016">
        <w:t>-</w:t>
      </w:r>
      <w:r w:rsidRPr="004B7016">
        <w:rPr>
          <w:rStyle w:val="Heading4Char"/>
        </w:rPr>
        <w:t>20</w:t>
      </w:r>
      <w:r w:rsidRPr="004B7016">
        <w:t xml:space="preserve">-2018, </w:t>
      </w:r>
      <w:r w:rsidRPr="004B7016">
        <w:rPr>
          <w:shd w:val="clear" w:color="auto" w:fill="FFFFFF"/>
        </w:rPr>
        <w:t xml:space="preserve">Matthew </w:t>
      </w:r>
      <w:proofErr w:type="spellStart"/>
      <w:r w:rsidRPr="004B7016">
        <w:rPr>
          <w:shd w:val="clear" w:color="auto" w:fill="FFFFFF"/>
        </w:rPr>
        <w:t>Yglesias</w:t>
      </w:r>
      <w:proofErr w:type="spellEnd"/>
      <w:r w:rsidRPr="004B7016">
        <w:rPr>
          <w:shd w:val="clear" w:color="auto" w:fill="FFFFFF"/>
        </w:rPr>
        <w:t xml:space="preserve"> co-founded Vox.com with Ezra Klein and Melissa Bell back in the spring of 2014. He's currently a senior correspondent focused on politics and economic policy, and co-hosts The Weeds podcast twice a week on Tuesdays and Fridays. Before launching Vox, he was the author of the Moneybag column for Slate and before that he wrote and blogged for Think Progress, The Atlantic, TPM, and The American Prospect. </w:t>
      </w:r>
      <w:proofErr w:type="spellStart"/>
      <w:r w:rsidRPr="004B7016">
        <w:rPr>
          <w:shd w:val="clear" w:color="auto" w:fill="FFFFFF"/>
        </w:rPr>
        <w:t>Yglesias</w:t>
      </w:r>
      <w:proofErr w:type="spellEnd"/>
      <w:r w:rsidRPr="004B7016">
        <w:rPr>
          <w:shd w:val="clear" w:color="auto" w:fill="FFFFFF"/>
        </w:rPr>
        <w:t xml:space="preserve"> is the author of two books, most recently "The Rent Is Too Damn High" about the policy origins of the </w:t>
      </w:r>
      <w:proofErr w:type="gramStart"/>
      <w:r w:rsidRPr="004B7016">
        <w:rPr>
          <w:shd w:val="clear" w:color="auto" w:fill="FFFFFF"/>
        </w:rPr>
        <w:t>middle class</w:t>
      </w:r>
      <w:proofErr w:type="gramEnd"/>
      <w:r w:rsidRPr="004B7016">
        <w:rPr>
          <w:shd w:val="clear" w:color="auto" w:fill="FFFFFF"/>
        </w:rPr>
        <w:t xml:space="preserve"> housing affordability crisis in America</w:t>
      </w:r>
      <w:r>
        <w:rPr>
          <w:rFonts w:ascii="Times New Roman" w:hAnsi="Times New Roman"/>
          <w:sz w:val="24"/>
        </w:rPr>
        <w:t xml:space="preserve"> </w:t>
      </w:r>
      <w:r w:rsidRPr="004B7016">
        <w:t>"Everyone loves nurses a</w:t>
      </w:r>
      <w:r>
        <w:t xml:space="preserve">nd hates Mitch McConnell," Vox, </w:t>
      </w:r>
      <w:r w:rsidRPr="004B7016">
        <w:t>https://www.vox.com/2018/3/20/17134328/mcconnell-popularity-nurses-poll-bartels-chart-republicans-democrats,</w:t>
      </w:r>
      <w:r>
        <w:t>//ZL</w:t>
      </w:r>
    </w:p>
    <w:p w14:paraId="3BD67F74" w14:textId="77777777" w:rsidR="00B45F2B" w:rsidRDefault="00B45F2B" w:rsidP="00B45F2B">
      <w:r w:rsidRPr="004B7016">
        <w:rPr>
          <w:rStyle w:val="StyleUnderline"/>
          <w:highlight w:val="yellow"/>
        </w:rPr>
        <w:t>Political scientist</w:t>
      </w:r>
      <w:r w:rsidRPr="004B7016">
        <w:rPr>
          <w:rStyle w:val="StyleUnderline"/>
        </w:rPr>
        <w:t xml:space="preserve"> Larry </w:t>
      </w:r>
      <w:r w:rsidRPr="004B7016">
        <w:rPr>
          <w:rStyle w:val="StyleUnderline"/>
          <w:highlight w:val="yellow"/>
        </w:rPr>
        <w:t>Bartels’s latest paper is a survey</w:t>
      </w:r>
      <w:r w:rsidRPr="004B7016">
        <w:rPr>
          <w:rStyle w:val="StyleUnderline"/>
        </w:rPr>
        <w:t xml:space="preserve"> of the state </w:t>
      </w:r>
      <w:r w:rsidRPr="004B7016">
        <w:rPr>
          <w:rStyle w:val="StyleUnderline"/>
          <w:highlight w:val="yellow"/>
        </w:rPr>
        <w:t>of partisanship</w:t>
      </w:r>
      <w:r w:rsidRPr="004B7016">
        <w:rPr>
          <w:rStyle w:val="StyleUnderline"/>
        </w:rPr>
        <w:t xml:space="preserve"> </w:t>
      </w:r>
      <w:r w:rsidRPr="004B7016">
        <w:rPr>
          <w:rStyle w:val="StyleUnderline"/>
          <w:highlight w:val="yellow"/>
        </w:rPr>
        <w:t>in the</w:t>
      </w:r>
      <w:r w:rsidRPr="004B7016">
        <w:rPr>
          <w:rStyle w:val="StyleUnderline"/>
        </w:rPr>
        <w:t xml:space="preserve"> </w:t>
      </w:r>
      <w:r w:rsidRPr="004B7016">
        <w:rPr>
          <w:rStyle w:val="StyleUnderline"/>
          <w:highlight w:val="yellow"/>
        </w:rPr>
        <w:t>U</w:t>
      </w:r>
      <w:r w:rsidRPr="004B7016">
        <w:rPr>
          <w:rStyle w:val="StyleUnderline"/>
        </w:rPr>
        <w:t xml:space="preserve">nited </w:t>
      </w:r>
      <w:r w:rsidRPr="004B7016">
        <w:rPr>
          <w:rStyle w:val="StyleUnderline"/>
          <w:highlight w:val="yellow"/>
        </w:rPr>
        <w:t>S</w:t>
      </w:r>
      <w:r w:rsidRPr="004B7016">
        <w:rPr>
          <w:rStyle w:val="StyleUnderline"/>
        </w:rPr>
        <w:t>tates in 2018. It’s full of interesting little nuggets, and its big overall thesis — economic issues unite rank-and-file Democrats but cultural issues divide them, and it’s vice versa for Republicans — is extremely important</w:t>
      </w:r>
      <w:r>
        <w:t>.</w:t>
      </w:r>
    </w:p>
    <w:p w14:paraId="2EE45517" w14:textId="77777777" w:rsidR="00B45F2B" w:rsidRPr="004B7016" w:rsidRDefault="00B45F2B" w:rsidP="00B45F2B">
      <w:pPr>
        <w:rPr>
          <w:rStyle w:val="Emphasis"/>
        </w:rPr>
      </w:pPr>
      <w:r w:rsidRPr="004B7016">
        <w:rPr>
          <w:rStyle w:val="Emphasis"/>
        </w:rPr>
        <w:t xml:space="preserve">My favorite part, though, is </w:t>
      </w:r>
      <w:r w:rsidRPr="004B7016">
        <w:rPr>
          <w:rStyle w:val="Emphasis"/>
          <w:highlight w:val="yellow"/>
        </w:rPr>
        <w:t>a</w:t>
      </w:r>
      <w:r w:rsidRPr="004B7016">
        <w:rPr>
          <w:rStyle w:val="Emphasis"/>
        </w:rPr>
        <w:t xml:space="preserve"> slightly random </w:t>
      </w:r>
      <w:r w:rsidRPr="004B7016">
        <w:rPr>
          <w:rStyle w:val="Emphasis"/>
          <w:highlight w:val="yellow"/>
        </w:rPr>
        <w:t>chart at the end</w:t>
      </w:r>
      <w:r w:rsidRPr="004B7016">
        <w:rPr>
          <w:rStyle w:val="Emphasis"/>
        </w:rPr>
        <w:t xml:space="preserve"> of the </w:t>
      </w:r>
      <w:hyperlink r:id="rId52" w:history="1">
        <w:r w:rsidRPr="004B7016">
          <w:rPr>
            <w:rStyle w:val="Emphasis"/>
          </w:rPr>
          <w:t>paper by Bartels</w:t>
        </w:r>
      </w:hyperlink>
      <w:r w:rsidRPr="004B7016">
        <w:rPr>
          <w:rStyle w:val="Emphasis"/>
        </w:rPr>
        <w:t xml:space="preserve"> (a professor at Vanderbilt University). It </w:t>
      </w:r>
      <w:r w:rsidRPr="004B7016">
        <w:rPr>
          <w:rStyle w:val="Emphasis"/>
          <w:highlight w:val="yellow"/>
        </w:rPr>
        <w:t>plots how</w:t>
      </w:r>
      <w:r w:rsidRPr="004B7016">
        <w:rPr>
          <w:rStyle w:val="Emphasis"/>
        </w:rPr>
        <w:t xml:space="preserve"> </w:t>
      </w:r>
      <w:r w:rsidRPr="004B7016">
        <w:rPr>
          <w:rStyle w:val="Emphasis"/>
          <w:highlight w:val="yellow"/>
        </w:rPr>
        <w:t>Dem</w:t>
      </w:r>
      <w:r w:rsidRPr="004B7016">
        <w:rPr>
          <w:rStyle w:val="Emphasis"/>
        </w:rPr>
        <w:t xml:space="preserve">ocrats </w:t>
      </w:r>
      <w:r w:rsidRPr="004B7016">
        <w:rPr>
          <w:rStyle w:val="Emphasis"/>
          <w:highlight w:val="yellow"/>
        </w:rPr>
        <w:t>evaluate</w:t>
      </w:r>
      <w:r w:rsidRPr="004B7016">
        <w:rPr>
          <w:rStyle w:val="Emphasis"/>
        </w:rPr>
        <w:t xml:space="preserve"> various </w:t>
      </w:r>
      <w:r w:rsidRPr="004B7016">
        <w:rPr>
          <w:rStyle w:val="Emphasis"/>
          <w:highlight w:val="yellow"/>
        </w:rPr>
        <w:t>groups</w:t>
      </w:r>
      <w:r w:rsidRPr="004B7016">
        <w:rPr>
          <w:rStyle w:val="Emphasis"/>
        </w:rPr>
        <w:t xml:space="preserve"> on the x-axis </w:t>
      </w:r>
      <w:r w:rsidRPr="004B7016">
        <w:rPr>
          <w:rStyle w:val="Emphasis"/>
          <w:highlight w:val="yellow"/>
        </w:rPr>
        <w:t>and how Republicans</w:t>
      </w:r>
      <w:r w:rsidRPr="004B7016">
        <w:rPr>
          <w:rStyle w:val="Emphasis"/>
        </w:rPr>
        <w:t xml:space="preserve"> </w:t>
      </w:r>
      <w:r w:rsidRPr="004B7016">
        <w:rPr>
          <w:rStyle w:val="Emphasis"/>
          <w:highlight w:val="yellow"/>
        </w:rPr>
        <w:t>evaluate them</w:t>
      </w:r>
      <w:r w:rsidRPr="004B7016">
        <w:rPr>
          <w:rStyle w:val="Emphasis"/>
        </w:rPr>
        <w:t xml:space="preserve"> on the y-axis. It lets you see comparisons such as: Democrats like the Republican Party more than they like Donald Trump (though they dislike both), but Republicans like Trump more than they like the GOP.</w:t>
      </w:r>
    </w:p>
    <w:p w14:paraId="08A125EE" w14:textId="77777777" w:rsidR="00B45F2B" w:rsidRPr="00883F7A" w:rsidRDefault="00B45F2B" w:rsidP="00B45F2B">
      <w:pPr>
        <w:rPr>
          <w:b/>
          <w:iCs/>
          <w:u w:val="single"/>
        </w:rPr>
      </w:pPr>
      <w:r w:rsidRPr="004B7016">
        <w:rPr>
          <w:rStyle w:val="Emphasis"/>
          <w:highlight w:val="yellow"/>
        </w:rPr>
        <w:t>But it</w:t>
      </w:r>
      <w:r w:rsidRPr="004B7016">
        <w:rPr>
          <w:rStyle w:val="Emphasis"/>
        </w:rPr>
        <w:t xml:space="preserve"> also </w:t>
      </w:r>
      <w:r w:rsidRPr="004B7016">
        <w:rPr>
          <w:rStyle w:val="Emphasis"/>
          <w:highlight w:val="yellow"/>
        </w:rPr>
        <w:t>shows that</w:t>
      </w:r>
      <w:r w:rsidRPr="004B7016">
        <w:rPr>
          <w:rStyle w:val="Emphasis"/>
        </w:rPr>
        <w:t xml:space="preserve"> even in these polarized times, </w:t>
      </w:r>
      <w:r w:rsidRPr="004B7016">
        <w:rPr>
          <w:rStyle w:val="Emphasis"/>
          <w:highlight w:val="yellow"/>
        </w:rPr>
        <w:t>lots of things</w:t>
      </w:r>
      <w:r w:rsidRPr="004B7016">
        <w:rPr>
          <w:rStyle w:val="Emphasis"/>
        </w:rPr>
        <w:t xml:space="preserve"> — </w:t>
      </w:r>
      <w:r w:rsidRPr="004B7016">
        <w:rPr>
          <w:rStyle w:val="Emphasis"/>
          <w:highlight w:val="yellow"/>
        </w:rPr>
        <w:t>especially nurses, working people, and farmers</w:t>
      </w:r>
      <w:r w:rsidRPr="004B7016">
        <w:rPr>
          <w:rStyle w:val="Emphasis"/>
        </w:rPr>
        <w:t xml:space="preserve"> — </w:t>
      </w:r>
      <w:r w:rsidRPr="004B7016">
        <w:rPr>
          <w:rStyle w:val="Emphasis"/>
          <w:highlight w:val="yellow"/>
        </w:rPr>
        <w:t>are</w:t>
      </w:r>
      <w:r w:rsidRPr="004B7016">
        <w:rPr>
          <w:rStyle w:val="Emphasis"/>
        </w:rPr>
        <w:t xml:space="preserve"> broadly </w:t>
      </w:r>
      <w:r w:rsidRPr="004B7016">
        <w:rPr>
          <w:rStyle w:val="Emphasis"/>
          <w:highlight w:val="yellow"/>
        </w:rPr>
        <w:t>popular on both sides</w:t>
      </w:r>
      <w:r w:rsidRPr="004B7016">
        <w:rPr>
          <w:rStyle w:val="Emphasis"/>
        </w:rPr>
        <w:t>. Mitch McConnell, conversely, is strikingly unpopular.</w:t>
      </w:r>
    </w:p>
    <w:p w14:paraId="2938D562" w14:textId="01CA8EC1" w:rsidR="00B45F2B" w:rsidRPr="00883F7A" w:rsidRDefault="00B45F2B" w:rsidP="00B45F2B">
      <w:r>
        <w:rPr>
          <w:rFonts w:ascii="inherit" w:hAnsi="inherit"/>
        </w:rPr>
        <w:fldChar w:fldCharType="begin"/>
      </w:r>
      <w:r>
        <w:rPr>
          <w:rFonts w:ascii="inherit" w:hAnsi="inherit"/>
        </w:rPr>
        <w:instrText xml:space="preserve"> INCLUDEPICTURE "https://cdn.vox-cdn.com/thumbor/0n1xxjJ_kgN_GPDgA9Ctj5DNn0s=/0x0:1494x1578/1200x0/filters:focal(0x0:1494x1578)/cdn.vox-cdn.com/uploads/chorus_asset/file/10446019/Screen_Shot_2018_03_17_at_3.32.46_PM.png" \* MERGEFORMATINET </w:instrText>
      </w:r>
      <w:r>
        <w:rPr>
          <w:rFonts w:ascii="inherit" w:hAnsi="inherit"/>
        </w:rPr>
        <w:fldChar w:fldCharType="separate"/>
      </w:r>
      <w:r w:rsidR="001E4F39">
        <w:rPr>
          <w:rFonts w:ascii="inherit" w:hAnsi="inherit" w:hint="eastAsia"/>
          <w:noProof/>
        </w:rPr>
        <w:fldChar w:fldCharType="begin"/>
      </w:r>
      <w:r w:rsidR="001E4F39">
        <w:rPr>
          <w:rFonts w:ascii="inherit" w:hAnsi="inherit" w:hint="eastAsia"/>
          <w:noProof/>
        </w:rPr>
        <w:instrText xml:space="preserve"> INCLUDEPICTURE  "https://cdn.vox-cdn.com/thumbor/0n1xxjJ_kgN_GPDgA9Ctj5DNn0s=/0x0:1494x1578/1200x0/filters:focal(0x0:1494x1578)/cdn.vox-cdn.com/uploads/chorus_asset/file/10446019/Screen_Shot_2018_03_17_at_3.32.46_PM.png" \* MERGEFORMATINET </w:instrText>
      </w:r>
      <w:r w:rsidR="001E4F39">
        <w:rPr>
          <w:rFonts w:ascii="inherit" w:hAnsi="inherit" w:hint="eastAsia"/>
          <w:noProof/>
        </w:rPr>
        <w:fldChar w:fldCharType="separate"/>
      </w:r>
      <w:r w:rsidR="00723FFF">
        <w:rPr>
          <w:rFonts w:ascii="inherit" w:hAnsi="inherit" w:hint="eastAsia"/>
          <w:noProof/>
        </w:rPr>
        <w:fldChar w:fldCharType="begin"/>
      </w:r>
      <w:r w:rsidR="00723FFF">
        <w:rPr>
          <w:rFonts w:ascii="inherit" w:hAnsi="inherit" w:hint="eastAsia"/>
          <w:noProof/>
        </w:rPr>
        <w:instrText xml:space="preserve"> INCLUDEPICTURE  "https://cdn.vox-cdn.com/thumbor/0n1xxjJ_kgN_GPDgA9Ctj5DNn0s=/0x0:1494x1578/1200x0/filters:focal(0x0:1494x1578)/cdn.vox-cdn.com/uploads/chorus_asset/file/10446019/Screen_Shot_2018_03_17_at_3.32.46_PM.png" \* MERGEFORMATINET </w:instrText>
      </w:r>
      <w:r w:rsidR="00723FFF">
        <w:rPr>
          <w:rFonts w:ascii="inherit" w:hAnsi="inherit" w:hint="eastAsia"/>
          <w:noProof/>
        </w:rPr>
        <w:fldChar w:fldCharType="separate"/>
      </w:r>
      <w:r w:rsidR="003258E7">
        <w:rPr>
          <w:rFonts w:ascii="inherit" w:hAnsi="inherit" w:hint="eastAsia"/>
          <w:noProof/>
        </w:rPr>
        <w:fldChar w:fldCharType="begin"/>
      </w:r>
      <w:r w:rsidR="003258E7">
        <w:rPr>
          <w:rFonts w:ascii="inherit" w:hAnsi="inherit" w:hint="eastAsia"/>
          <w:noProof/>
        </w:rPr>
        <w:instrText xml:space="preserve"> INCLUDEPICTURE  "https://cdn.vox-cdn.com/thumbor/0n1xxjJ_kgN_GPDgA9Ctj5DNn0s=/0x0:1494x1578/1200x0/filters:focal(0x0:1494x1578)/cdn.vox-cdn.com/uploads/chorus_asset/file/10446019/Screen_Shot_2018_03_17_at_3.32.46_PM.png" \* MERGEFORMATINET </w:instrText>
      </w:r>
      <w:r w:rsidR="003258E7">
        <w:rPr>
          <w:rFonts w:ascii="inherit" w:hAnsi="inherit" w:hint="eastAsia"/>
          <w:noProof/>
        </w:rPr>
        <w:fldChar w:fldCharType="separate"/>
      </w:r>
      <w:r w:rsidR="00DD30DD">
        <w:rPr>
          <w:rFonts w:ascii="inherit" w:hAnsi="inherit" w:hint="eastAsia"/>
          <w:noProof/>
        </w:rPr>
        <w:fldChar w:fldCharType="begin"/>
      </w:r>
      <w:r w:rsidR="00DD30DD">
        <w:rPr>
          <w:rFonts w:ascii="inherit" w:hAnsi="inherit" w:hint="eastAsia"/>
          <w:noProof/>
        </w:rPr>
        <w:instrText xml:space="preserve"> INCLUDEPICTURE  "https://cdn.vox-cdn.com/thumbor/0n1xxjJ_kgN_GPDgA9Ctj5DNn0s=/0x0:1494x1578/1200x0/filters:focal(0x0:1494x1578)/cdn.vox-cdn.com/uploads/chorus_asset/file/10446019/Screen_Shot_2018_03_17_at_3.32.46_PM.png" \* MERGEFORMATINET </w:instrText>
      </w:r>
      <w:r w:rsidR="00DD30DD">
        <w:rPr>
          <w:rFonts w:ascii="inherit" w:hAnsi="inherit" w:hint="eastAsia"/>
          <w:noProof/>
        </w:rPr>
        <w:fldChar w:fldCharType="separate"/>
      </w:r>
      <w:r w:rsidR="002C41C1">
        <w:rPr>
          <w:rFonts w:ascii="inherit" w:hAnsi="inherit"/>
          <w:noProof/>
        </w:rPr>
        <w:pict w14:anchorId="5AC81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cdn.vox-cdn.com/thumbor/0n1xxjJ_kgN_GPDgA9Ctj5DNn0s=/0x0:1494x1578/1200x0/filters:focal(0x0:1494x1578)/cdn.vox-cdn.com/uploads/chorus_asset/file/10446019/Screen_Shot_2018_03_17_at_3.32.46_PM.png" style="width:396pt;height:418pt;mso-width-percent:0;mso-height-percent:0;mso-width-percent:0;mso-height-percent:0">
            <v:imagedata r:id="rId53" r:href="rId54"/>
          </v:shape>
        </w:pict>
      </w:r>
      <w:r w:rsidR="00DD30DD">
        <w:rPr>
          <w:rFonts w:ascii="inherit" w:hAnsi="inherit" w:hint="eastAsia"/>
          <w:noProof/>
        </w:rPr>
        <w:fldChar w:fldCharType="end"/>
      </w:r>
      <w:r w:rsidR="003258E7">
        <w:rPr>
          <w:rFonts w:ascii="inherit" w:hAnsi="inherit" w:hint="eastAsia"/>
          <w:noProof/>
        </w:rPr>
        <w:fldChar w:fldCharType="end"/>
      </w:r>
      <w:r w:rsidR="00723FFF">
        <w:rPr>
          <w:rFonts w:ascii="inherit" w:hAnsi="inherit" w:hint="eastAsia"/>
          <w:noProof/>
        </w:rPr>
        <w:fldChar w:fldCharType="end"/>
      </w:r>
      <w:r w:rsidR="001E4F39">
        <w:rPr>
          <w:rFonts w:ascii="inherit" w:hAnsi="inherit" w:hint="eastAsia"/>
          <w:noProof/>
        </w:rPr>
        <w:fldChar w:fldCharType="end"/>
      </w:r>
      <w:r>
        <w:rPr>
          <w:rFonts w:ascii="inherit" w:hAnsi="inherit"/>
        </w:rPr>
        <w:fldChar w:fldCharType="end"/>
      </w:r>
    </w:p>
    <w:p w14:paraId="045ED3BE" w14:textId="77777777" w:rsidR="00B45F2B" w:rsidRPr="00E014E2" w:rsidRDefault="00B45F2B" w:rsidP="00B45F2B">
      <w:pPr>
        <w:rPr>
          <w:color w:val="000000" w:themeColor="text1"/>
        </w:rPr>
      </w:pPr>
    </w:p>
    <w:p w14:paraId="26D2B063" w14:textId="77777777" w:rsidR="00B45F2B" w:rsidRPr="00B45F2B" w:rsidRDefault="00B45F2B" w:rsidP="00B45F2B"/>
    <w:p w14:paraId="02EC8F12" w14:textId="77777777" w:rsidR="00D806D8" w:rsidRPr="00D806D8" w:rsidRDefault="00D806D8" w:rsidP="00D806D8">
      <w:pPr>
        <w:pStyle w:val="Heading3"/>
        <w:jc w:val="left"/>
      </w:pPr>
    </w:p>
    <w:p w14:paraId="2418C292" w14:textId="77777777" w:rsidR="003C24E7" w:rsidRDefault="003C24E7" w:rsidP="003C24E7">
      <w:pPr>
        <w:pStyle w:val="Heading1"/>
      </w:pPr>
      <w:r>
        <w:t xml:space="preserve">Case </w:t>
      </w:r>
    </w:p>
    <w:p w14:paraId="64ED2298" w14:textId="77777777" w:rsidR="003C24E7" w:rsidRDefault="003C24E7" w:rsidP="003C24E7">
      <w:pPr>
        <w:pStyle w:val="Heading2"/>
      </w:pPr>
      <w:r>
        <w:t>Econ</w:t>
      </w:r>
    </w:p>
    <w:p w14:paraId="3E5A3C03" w14:textId="2FCC5A0F" w:rsidR="0026680D" w:rsidRPr="0026680D" w:rsidRDefault="0026680D" w:rsidP="0026680D">
      <w:pPr>
        <w:pStyle w:val="Heading3"/>
      </w:pPr>
      <w:r>
        <w:t xml:space="preserve">maybe a native nurse </w:t>
      </w:r>
      <w:r w:rsidR="00606890">
        <w:t>turn</w:t>
      </w:r>
    </w:p>
    <w:p w14:paraId="46FBFE82" w14:textId="77777777" w:rsidR="00606890" w:rsidRDefault="00606890" w:rsidP="00606890">
      <w:pPr>
        <w:pStyle w:val="Heading4"/>
      </w:pPr>
      <w:r>
        <w:t>foreign nurse influx causes reduced incentives to invest in improving working conditions</w:t>
      </w:r>
    </w:p>
    <w:p w14:paraId="4C5F98BE" w14:textId="77777777" w:rsidR="00606890" w:rsidRPr="0026680D" w:rsidRDefault="00606890" w:rsidP="00606890">
      <w:r w:rsidRPr="0026680D">
        <w:rPr>
          <w:rStyle w:val="Style13ptBold"/>
        </w:rPr>
        <w:t>Cortes and Pan ’14</w:t>
      </w:r>
      <w:r w:rsidRPr="0026680D">
        <w:t xml:space="preserve"> (Patricia, visiting scholar at the New England Public Policy Centered, housed in the research department at the Federal Reserve Bank of Boston, and is an assistant professor at the Boston University School of Management, Jessica Panis an assistant professor of economics at the National University of Singapore and a research associate at the National Bureau of Economic Research, "Foreign Nurse Importation to the United States and the Supply of Native Registered Nurses,", https://docplayer.net/3291863-Foreign-nurse-importation-to-the-united-states-and-the-supply-of-native-registered-nurses.html</w:t>
      </w:r>
      <w:r>
        <w:t>)//EL</w:t>
      </w:r>
    </w:p>
    <w:p w14:paraId="0A7390DC" w14:textId="77777777" w:rsidR="00606890" w:rsidRPr="00E13EBA" w:rsidRDefault="00606890" w:rsidP="00606890">
      <w:pPr>
        <w:rPr>
          <w:sz w:val="16"/>
        </w:rPr>
      </w:pPr>
      <w:r w:rsidRPr="00E13EBA">
        <w:rPr>
          <w:rStyle w:val="StyleUnderline"/>
        </w:rPr>
        <w:t xml:space="preserve">Several studies and surveys have found that the </w:t>
      </w:r>
      <w:r w:rsidRPr="00606890">
        <w:rPr>
          <w:rStyle w:val="StyleUnderline"/>
          <w:highlight w:val="cyan"/>
        </w:rPr>
        <w:t>satisfaction derived from a job and</w:t>
      </w:r>
      <w:r w:rsidRPr="00E13EBA">
        <w:rPr>
          <w:rStyle w:val="StyleUnderline"/>
        </w:rPr>
        <w:t xml:space="preserve"> the </w:t>
      </w:r>
      <w:r w:rsidRPr="00606890">
        <w:rPr>
          <w:rStyle w:val="StyleUnderline"/>
          <w:highlight w:val="cyan"/>
        </w:rPr>
        <w:t>quality of</w:t>
      </w:r>
      <w:r w:rsidRPr="00E13EBA">
        <w:rPr>
          <w:rStyle w:val="StyleUnderline"/>
        </w:rPr>
        <w:t xml:space="preserve"> the work </w:t>
      </w:r>
      <w:r w:rsidRPr="00606890">
        <w:rPr>
          <w:rStyle w:val="StyleUnderline"/>
          <w:highlight w:val="cyan"/>
        </w:rPr>
        <w:t>environment are</w:t>
      </w:r>
      <w:r w:rsidRPr="00E13EBA">
        <w:rPr>
          <w:rStyle w:val="StyleUnderline"/>
        </w:rPr>
        <w:t xml:space="preserve"> important </w:t>
      </w:r>
      <w:r w:rsidRPr="00606890">
        <w:rPr>
          <w:rStyle w:val="StyleUnderline"/>
          <w:highlight w:val="cyan"/>
        </w:rPr>
        <w:t>factors affecting the labor supply decision of existing RNs</w:t>
      </w:r>
      <w:r w:rsidRPr="00E13EBA">
        <w:rPr>
          <w:rStyle w:val="StyleUnderline"/>
        </w:rPr>
        <w:t xml:space="preserve">, perhaps </w:t>
      </w:r>
      <w:r w:rsidRPr="00606890">
        <w:rPr>
          <w:rStyle w:val="StyleUnderline"/>
          <w:highlight w:val="cyan"/>
        </w:rPr>
        <w:t>even more so than wage level</w:t>
      </w:r>
      <w:r w:rsidRPr="00E13EBA">
        <w:rPr>
          <w:rStyle w:val="StyleUnderline"/>
        </w:rPr>
        <w:t>s</w:t>
      </w:r>
      <w:r w:rsidRPr="00E13EBA">
        <w:rPr>
          <w:sz w:val="16"/>
        </w:rPr>
        <w:t xml:space="preserve">. 10 To the extent that </w:t>
      </w:r>
      <w:r w:rsidRPr="00606890">
        <w:rPr>
          <w:rStyle w:val="StyleUnderline"/>
          <w:highlight w:val="cyan"/>
        </w:rPr>
        <w:t xml:space="preserve">foreign nurses reduce </w:t>
      </w:r>
      <w:proofErr w:type="gramStart"/>
      <w:r w:rsidRPr="00606890">
        <w:rPr>
          <w:rStyle w:val="StyleUnderline"/>
          <w:highlight w:val="cyan"/>
        </w:rPr>
        <w:t>employers</w:t>
      </w:r>
      <w:proofErr w:type="gramEnd"/>
      <w:r w:rsidRPr="00606890">
        <w:rPr>
          <w:rStyle w:val="StyleUnderline"/>
          <w:highlight w:val="cyan"/>
        </w:rPr>
        <w:t xml:space="preserve"> incentives to improve working conditions</w:t>
      </w:r>
      <w:r w:rsidRPr="00E13EBA">
        <w:rPr>
          <w:rStyle w:val="StyleUnderline"/>
        </w:rPr>
        <w:t xml:space="preserve"> or directly impact the quality of co-worker interactions within a workplace, </w:t>
      </w:r>
      <w:r w:rsidRPr="00606890">
        <w:rPr>
          <w:rStyle w:val="StyleUnderline"/>
          <w:highlight w:val="cyan"/>
        </w:rPr>
        <w:t>their presence</w:t>
      </w:r>
      <w:r w:rsidRPr="00E13EBA">
        <w:rPr>
          <w:rStyle w:val="StyleUnderline"/>
        </w:rPr>
        <w:t xml:space="preserve"> in the U.S. labor market for nurses might </w:t>
      </w:r>
      <w:r w:rsidRPr="00606890">
        <w:rPr>
          <w:rStyle w:val="StyleUnderline"/>
          <w:highlight w:val="cyan"/>
        </w:rPr>
        <w:t>affect the number of natives choosing to enter or remain in the</w:t>
      </w:r>
      <w:r w:rsidRPr="00E13EBA">
        <w:rPr>
          <w:rStyle w:val="StyleUnderline"/>
        </w:rPr>
        <w:t xml:space="preserve"> nursing </w:t>
      </w:r>
      <w:r w:rsidRPr="00606890">
        <w:rPr>
          <w:rStyle w:val="StyleUnderline"/>
          <w:highlight w:val="cyan"/>
        </w:rPr>
        <w:t>profession</w:t>
      </w:r>
      <w:r w:rsidRPr="00E13EBA">
        <w:rPr>
          <w:sz w:val="16"/>
        </w:rPr>
        <w:t xml:space="preserve">. To test for the second possibility, we use data from the 2006 and 2010 Survey of Registered Nurses conducted by the California Board of Registered Nursing. This survey includes questions on </w:t>
      </w:r>
      <w:proofErr w:type="gramStart"/>
      <w:r w:rsidRPr="00E13EBA">
        <w:rPr>
          <w:sz w:val="16"/>
        </w:rPr>
        <w:t>nurses</w:t>
      </w:r>
      <w:proofErr w:type="gramEnd"/>
      <w:r w:rsidRPr="00E13EBA">
        <w:rPr>
          <w:sz w:val="16"/>
        </w:rPr>
        <w:t xml:space="preserve"> satisfaction with several aspects of their most recent nursing position. Exploiting cross-sectional variation at the county level in the inflow of foreign nurses during that four-year period, </w:t>
      </w:r>
      <w:r w:rsidRPr="00E13EBA">
        <w:rPr>
          <w:rStyle w:val="StyleUnderline"/>
        </w:rPr>
        <w:t xml:space="preserve">we find that </w:t>
      </w:r>
      <w:r w:rsidRPr="00606890">
        <w:rPr>
          <w:rStyle w:val="StyleUnderline"/>
          <w:highlight w:val="cyan"/>
        </w:rPr>
        <w:t>a higher concentration of foreign nurses</w:t>
      </w:r>
      <w:r w:rsidRPr="00E13EBA">
        <w:rPr>
          <w:rStyle w:val="StyleUnderline"/>
        </w:rPr>
        <w:t xml:space="preserve"> in a county </w:t>
      </w:r>
      <w:r w:rsidRPr="00606890">
        <w:rPr>
          <w:rStyle w:val="StyleUnderline"/>
          <w:highlight w:val="cyan"/>
        </w:rPr>
        <w:t>increases the probability that a native</w:t>
      </w:r>
      <w:r w:rsidRPr="00E13EBA">
        <w:rPr>
          <w:rStyle w:val="StyleUnderline"/>
        </w:rPr>
        <w:t xml:space="preserve"> RN </w:t>
      </w:r>
      <w:r w:rsidRPr="00606890">
        <w:rPr>
          <w:rStyle w:val="StyleUnderline"/>
          <w:highlight w:val="cyan"/>
        </w:rPr>
        <w:t>reports being relatively dissatisfied with the level of support</w:t>
      </w:r>
      <w:r w:rsidRPr="00E13EBA">
        <w:rPr>
          <w:rStyle w:val="StyleUnderline"/>
        </w:rPr>
        <w:t xml:space="preserve"> and the quality of teamwork with other RNs with whom the individual works. The fact that the results are robust to controlling for other ratings such as the adequacy of the number and skill level of RNs at the facility where the native nurse works, and that we find effects of the opposite sign for the level of satisfaction reported by foreign nurses, suggests that that our results are not merely picking up unobserved shocks to the nursing workforce in a California county.</w:t>
      </w:r>
      <w:r w:rsidRPr="00E13EBA">
        <w:rPr>
          <w:sz w:val="16"/>
        </w:rPr>
        <w:t xml:space="preserve"> Taken together, our findings suggest that </w:t>
      </w:r>
      <w:r w:rsidRPr="00EB39EA">
        <w:rPr>
          <w:rStyle w:val="StyleUnderline"/>
          <w:highlight w:val="cyan"/>
        </w:rPr>
        <w:t>while importing</w:t>
      </w:r>
      <w:r w:rsidRPr="00E13EBA">
        <w:rPr>
          <w:rStyle w:val="StyleUnderline"/>
        </w:rPr>
        <w:t xml:space="preserve"> foreign nurses </w:t>
      </w:r>
      <w:r w:rsidRPr="00EB39EA">
        <w:rPr>
          <w:rStyle w:val="Emphasis"/>
          <w:highlight w:val="cyan"/>
        </w:rPr>
        <w:t>might be an effective short-run strategy</w:t>
      </w:r>
      <w:r w:rsidRPr="00E13EBA">
        <w:rPr>
          <w:rStyle w:val="StyleUnderline"/>
        </w:rPr>
        <w:t xml:space="preserve"> to address nursing shortages in the United States, </w:t>
      </w:r>
      <w:r w:rsidRPr="00EB39EA">
        <w:rPr>
          <w:rStyle w:val="Emphasis"/>
          <w:highlight w:val="cyan"/>
        </w:rPr>
        <w:t>it</w:t>
      </w:r>
      <w:r w:rsidRPr="00E13EBA">
        <w:rPr>
          <w:rStyle w:val="Emphasis"/>
        </w:rPr>
        <w:t xml:space="preserve"> might </w:t>
      </w:r>
      <w:r w:rsidRPr="00EB39EA">
        <w:rPr>
          <w:rStyle w:val="Emphasis"/>
          <w:highlight w:val="cyan"/>
        </w:rPr>
        <w:t>have the unintended consequence of significantly reducing the long-run supply of native nurses</w:t>
      </w:r>
      <w:r w:rsidRPr="00E13EBA">
        <w:rPr>
          <w:rStyle w:val="StyleUnderline"/>
        </w:rPr>
        <w:t xml:space="preserve">. If most of the displace </w:t>
      </w:r>
      <w:proofErr w:type="spellStart"/>
      <w:r w:rsidRPr="00E13EBA">
        <w:rPr>
          <w:rStyle w:val="StyleUnderline"/>
        </w:rPr>
        <w:t>ment</w:t>
      </w:r>
      <w:proofErr w:type="spellEnd"/>
      <w:r w:rsidRPr="00E13EBA">
        <w:rPr>
          <w:rStyle w:val="StyleUnderline"/>
        </w:rPr>
        <w:t xml:space="preserve"> effects occur as a result of reduced incentives to invest in improving working conditions or expanding the capacity of U.S. nursing schools, then a possible solution could be to combine an immigration policy that facilitates the hiring of foreign nurses in order to provide temporary relief with explicit stipulations requiring employers to invest in initiatives to retain native nurses</w:t>
      </w:r>
      <w:r w:rsidRPr="00E13EBA">
        <w:rPr>
          <w:sz w:val="16"/>
        </w:rPr>
        <w:t>. For instance, under the H-1B program, employers requesting H-1B visas for highly skilled temporary workers are required to pay a fee that is then used to fund grants for skills training and scholarships for native workers in STEM fields (Ruiz and Wilson 2013). A similar policy could be implemented for filing fees paid to bring in foreign RNs -- these fees could be used to fund training and/or retention programs for native U.S. nurses.</w:t>
      </w:r>
    </w:p>
    <w:p w14:paraId="794DC2AD" w14:textId="77777777" w:rsidR="0026680D" w:rsidRPr="0026680D" w:rsidRDefault="0026680D" w:rsidP="0026680D"/>
    <w:p w14:paraId="3710099F" w14:textId="65BC4F84" w:rsidR="00BD121A" w:rsidRDefault="00526931" w:rsidP="00526931">
      <w:pPr>
        <w:pStyle w:val="Heading3"/>
      </w:pPr>
      <w:r>
        <w:t>1nc- nursing shortage</w:t>
      </w:r>
    </w:p>
    <w:p w14:paraId="04436A13" w14:textId="77777777" w:rsidR="00526931" w:rsidRDefault="00526931" w:rsidP="00526931">
      <w:pPr>
        <w:pStyle w:val="Heading4"/>
        <w:rPr>
          <w:rStyle w:val="Style13ptBold"/>
          <w:b/>
        </w:rPr>
      </w:pPr>
      <w:r>
        <w:t xml:space="preserve">No Nursing Shortage </w:t>
      </w:r>
      <w:r>
        <w:rPr>
          <w:rStyle w:val="Style13ptBold"/>
          <w:b/>
        </w:rPr>
        <w:t>– More Nurses Are Entering the Workforce than Demanded</w:t>
      </w:r>
    </w:p>
    <w:p w14:paraId="29491CB1" w14:textId="77777777" w:rsidR="00526931" w:rsidRPr="00AA697A" w:rsidRDefault="00526931" w:rsidP="00526931">
      <w:r w:rsidRPr="002E6B5D">
        <w:rPr>
          <w:b/>
        </w:rPr>
        <w:t>UWF 18.</w:t>
      </w:r>
      <w:r>
        <w:t xml:space="preserve"> University of West Florida 1/11/18 “</w:t>
      </w:r>
      <w:r w:rsidRPr="00AA697A">
        <w:t>NURSING SHORTAGE MAY BE OVER: USE THE SURPLUS TO YOUR ADVANTAGE</w:t>
      </w:r>
      <w:r>
        <w:t xml:space="preserve">” </w:t>
      </w:r>
      <w:r w:rsidRPr="00AA697A">
        <w:t>https://getonline.uwf.edu/articles/nursing/nursing-shortage-may-be-over.aspx</w:t>
      </w:r>
    </w:p>
    <w:p w14:paraId="74DE7835" w14:textId="77777777" w:rsidR="00526931" w:rsidRPr="001E4F39" w:rsidRDefault="00526931" w:rsidP="00526931">
      <w:pPr>
        <w:pStyle w:val="NormalWeb"/>
        <w:shd w:val="clear" w:color="auto" w:fill="FFFFFF"/>
        <w:spacing w:before="0" w:beforeAutospacing="0" w:after="180" w:afterAutospacing="0"/>
        <w:textAlignment w:val="baseline"/>
        <w:rPr>
          <w:rFonts w:asciiTheme="majorHAnsi" w:hAnsiTheme="majorHAnsi"/>
          <w:sz w:val="24"/>
          <w:szCs w:val="24"/>
          <w:u w:val="single"/>
        </w:rPr>
      </w:pPr>
      <w:r w:rsidRPr="001E4F39">
        <w:rPr>
          <w:rFonts w:asciiTheme="majorHAnsi" w:hAnsiTheme="majorHAnsi"/>
          <w:sz w:val="24"/>
          <w:szCs w:val="24"/>
          <w:u w:val="single"/>
        </w:rPr>
        <w:t xml:space="preserve">You have probably heard that the United States is experiencing a nursing shortage. As it turns out, that's not necessarily the case -- and in fact, </w:t>
      </w:r>
      <w:r w:rsidRPr="001E4F39">
        <w:rPr>
          <w:rFonts w:asciiTheme="majorHAnsi" w:hAnsiTheme="majorHAnsi"/>
          <w:sz w:val="24"/>
          <w:szCs w:val="24"/>
          <w:highlight w:val="yellow"/>
          <w:u w:val="single"/>
        </w:rPr>
        <w:t>we might even be on the way to a nursing surplus</w:t>
      </w:r>
      <w:r w:rsidRPr="001E4F39">
        <w:rPr>
          <w:rFonts w:asciiTheme="majorHAnsi" w:hAnsiTheme="majorHAnsi"/>
          <w:sz w:val="24"/>
          <w:szCs w:val="24"/>
          <w:u w:val="single"/>
        </w:rPr>
        <w:t>.</w:t>
      </w:r>
      <w:r w:rsidRPr="001E4F39">
        <w:rPr>
          <w:rFonts w:asciiTheme="majorHAnsi" w:hAnsiTheme="majorHAnsi"/>
          <w:sz w:val="24"/>
          <w:szCs w:val="24"/>
        </w:rPr>
        <w:t xml:space="preserve"> </w:t>
      </w:r>
      <w:r w:rsidRPr="001E4F39">
        <w:rPr>
          <w:rFonts w:asciiTheme="majorHAnsi" w:hAnsiTheme="majorHAnsi"/>
          <w:sz w:val="12"/>
          <w:szCs w:val="12"/>
        </w:rPr>
        <w:t xml:space="preserve">At first glance, it seems as if conditions still exist in the U.S. for demand to outweigh supply when it comes to the nation's healthcare needs. An aging population, with increased instances of chronic illnesses, is contributing to what one article in </w:t>
      </w:r>
      <w:hyperlink r:id="rId55" w:tgtFrame="_blank" w:history="1">
        <w:r w:rsidRPr="001E4F39">
          <w:rPr>
            <w:rStyle w:val="Hyperlink"/>
            <w:rFonts w:asciiTheme="majorHAnsi" w:hAnsiTheme="majorHAnsi"/>
            <w:i/>
            <w:iCs/>
            <w:sz w:val="12"/>
            <w:szCs w:val="12"/>
            <w:bdr w:val="none" w:sz="0" w:space="0" w:color="auto" w:frame="1"/>
          </w:rPr>
          <w:t>The Atlantic</w:t>
        </w:r>
      </w:hyperlink>
      <w:r w:rsidRPr="001E4F39">
        <w:rPr>
          <w:rFonts w:asciiTheme="majorHAnsi" w:hAnsiTheme="majorHAnsi"/>
          <w:sz w:val="12"/>
          <w:szCs w:val="12"/>
        </w:rPr>
        <w:t xml:space="preserve"> published in February 2016 called "a perfect storm driving demand for nurses." The article also notes that "one-third of the current nursing workforce will reach retirement age in the next 10 to 15 years," implying that new nurses will be needed to replace them. </w:t>
      </w:r>
      <w:r w:rsidRPr="001E4F39">
        <w:rPr>
          <w:rFonts w:asciiTheme="majorHAnsi" w:hAnsiTheme="majorHAnsi"/>
          <w:sz w:val="24"/>
          <w:szCs w:val="24"/>
          <w:u w:val="single"/>
        </w:rPr>
        <w:t xml:space="preserve">Yet, the article notes that </w:t>
      </w:r>
      <w:r w:rsidRPr="001E4F39">
        <w:rPr>
          <w:rFonts w:asciiTheme="majorHAnsi" w:hAnsiTheme="majorHAnsi"/>
          <w:sz w:val="24"/>
          <w:szCs w:val="24"/>
          <w:highlight w:val="yellow"/>
          <w:u w:val="single"/>
        </w:rPr>
        <w:t>nursing is one of the fastest-growing professions in the nation</w:t>
      </w:r>
      <w:r w:rsidRPr="001E4F39">
        <w:rPr>
          <w:rFonts w:asciiTheme="majorHAnsi" w:hAnsiTheme="majorHAnsi"/>
          <w:sz w:val="24"/>
          <w:szCs w:val="24"/>
          <w:u w:val="single"/>
        </w:rPr>
        <w:t xml:space="preserve">. In fact, recent data from the U.S. Department of Health and Human Services suggests that </w:t>
      </w:r>
      <w:r w:rsidRPr="001E4F39">
        <w:rPr>
          <w:rFonts w:asciiTheme="majorHAnsi" w:hAnsiTheme="majorHAnsi"/>
          <w:b/>
          <w:sz w:val="24"/>
          <w:szCs w:val="24"/>
          <w:highlight w:val="yellow"/>
          <w:u w:val="single"/>
        </w:rPr>
        <w:t>aspiring nurses are heeding the call to enter the profession in numbers surpassing even the growing need</w:t>
      </w:r>
      <w:r w:rsidRPr="001E4F39">
        <w:rPr>
          <w:rFonts w:asciiTheme="majorHAnsi" w:hAnsiTheme="majorHAnsi"/>
          <w:sz w:val="24"/>
          <w:szCs w:val="24"/>
          <w:u w:val="single"/>
        </w:rPr>
        <w:t xml:space="preserve">. </w:t>
      </w:r>
      <w:r w:rsidRPr="001E4F39">
        <w:rPr>
          <w:rFonts w:asciiTheme="majorHAnsi" w:hAnsiTheme="majorHAnsi"/>
          <w:sz w:val="12"/>
          <w:szCs w:val="12"/>
        </w:rPr>
        <w:t xml:space="preserve">In a </w:t>
      </w:r>
      <w:hyperlink r:id="rId56" w:tgtFrame="_blank" w:tooltip="report" w:history="1">
        <w:r w:rsidRPr="001E4F39">
          <w:rPr>
            <w:rStyle w:val="Hyperlink"/>
            <w:rFonts w:asciiTheme="majorHAnsi" w:hAnsiTheme="majorHAnsi"/>
            <w:sz w:val="12"/>
            <w:szCs w:val="12"/>
          </w:rPr>
          <w:t>report</w:t>
        </w:r>
      </w:hyperlink>
      <w:r w:rsidRPr="001E4F39">
        <w:rPr>
          <w:rFonts w:asciiTheme="majorHAnsi" w:hAnsiTheme="majorHAnsi"/>
          <w:sz w:val="12"/>
          <w:szCs w:val="12"/>
        </w:rPr>
        <w:t xml:space="preserve"> published in 2014, the Department's Health Resources and Services Administration (HRSA) looked at future nursing needs all the way to 2030</w:t>
      </w:r>
      <w:r w:rsidRPr="001E4F39">
        <w:rPr>
          <w:rFonts w:asciiTheme="majorHAnsi" w:hAnsiTheme="majorHAnsi"/>
          <w:sz w:val="24"/>
          <w:szCs w:val="24"/>
        </w:rPr>
        <w:t xml:space="preserve">. </w:t>
      </w:r>
      <w:r w:rsidRPr="001E4F39">
        <w:rPr>
          <w:rFonts w:asciiTheme="majorHAnsi" w:hAnsiTheme="majorHAnsi"/>
          <w:sz w:val="24"/>
          <w:szCs w:val="24"/>
          <w:u w:val="single"/>
        </w:rPr>
        <w:t xml:space="preserve">It found that, </w:t>
      </w:r>
      <w:r w:rsidRPr="001E4F39">
        <w:rPr>
          <w:rFonts w:asciiTheme="majorHAnsi" w:hAnsiTheme="majorHAnsi"/>
          <w:sz w:val="24"/>
          <w:szCs w:val="24"/>
          <w:highlight w:val="yellow"/>
          <w:u w:val="single"/>
        </w:rPr>
        <w:t>overall</w:t>
      </w:r>
      <w:r w:rsidRPr="001E4F39">
        <w:rPr>
          <w:rFonts w:asciiTheme="majorHAnsi" w:hAnsiTheme="majorHAnsi"/>
          <w:sz w:val="24"/>
          <w:szCs w:val="24"/>
          <w:u w:val="single"/>
        </w:rPr>
        <w:t xml:space="preserve">, the </w:t>
      </w:r>
      <w:r w:rsidRPr="001E4F39">
        <w:rPr>
          <w:rFonts w:asciiTheme="majorHAnsi" w:hAnsiTheme="majorHAnsi"/>
          <w:sz w:val="24"/>
          <w:szCs w:val="24"/>
          <w:highlight w:val="yellow"/>
          <w:u w:val="single"/>
        </w:rPr>
        <w:t>need for nurses will increase by 28 percent, but the number of qualified nurses will increase by 39 percent</w:t>
      </w:r>
      <w:r w:rsidRPr="001E4F39">
        <w:rPr>
          <w:rFonts w:asciiTheme="majorHAnsi" w:hAnsiTheme="majorHAnsi"/>
          <w:sz w:val="24"/>
          <w:szCs w:val="24"/>
          <w:u w:val="single"/>
        </w:rPr>
        <w:t xml:space="preserve">, leading to </w:t>
      </w:r>
      <w:r w:rsidRPr="001E4F39">
        <w:rPr>
          <w:rFonts w:asciiTheme="majorHAnsi" w:hAnsiTheme="majorHAnsi"/>
          <w:sz w:val="24"/>
          <w:szCs w:val="24"/>
          <w:highlight w:val="yellow"/>
          <w:u w:val="single"/>
        </w:rPr>
        <w:t>nearly 300,000 more</w:t>
      </w:r>
      <w:r w:rsidRPr="001E4F39">
        <w:rPr>
          <w:rFonts w:asciiTheme="majorHAnsi" w:hAnsiTheme="majorHAnsi"/>
          <w:sz w:val="24"/>
          <w:szCs w:val="24"/>
          <w:u w:val="single"/>
        </w:rPr>
        <w:t xml:space="preserve"> RN FTEs (full-time equivalent</w:t>
      </w:r>
      <w:r w:rsidRPr="001E4F39">
        <w:rPr>
          <w:rFonts w:asciiTheme="majorHAnsi" w:hAnsiTheme="majorHAnsi"/>
          <w:sz w:val="24"/>
          <w:szCs w:val="24"/>
          <w:highlight w:val="yellow"/>
          <w:u w:val="single"/>
        </w:rPr>
        <w:t>) than will be needed</w:t>
      </w:r>
      <w:r w:rsidRPr="001E4F39">
        <w:rPr>
          <w:rFonts w:asciiTheme="majorHAnsi" w:hAnsiTheme="majorHAnsi"/>
          <w:sz w:val="24"/>
          <w:szCs w:val="24"/>
          <w:u w:val="single"/>
        </w:rPr>
        <w:t xml:space="preserve">. </w:t>
      </w:r>
    </w:p>
    <w:p w14:paraId="71F1D66F" w14:textId="77777777" w:rsidR="00526931" w:rsidRPr="00526931" w:rsidRDefault="00526931" w:rsidP="00526931"/>
    <w:p w14:paraId="78550CF6" w14:textId="7E3B8283" w:rsidR="003C24E7" w:rsidRPr="003C24E7" w:rsidRDefault="00526931" w:rsidP="003C24E7">
      <w:pPr>
        <w:pStyle w:val="Heading3"/>
      </w:pPr>
      <w:r>
        <w:t>1nc- econ d</w:t>
      </w:r>
    </w:p>
    <w:p w14:paraId="71DF4136" w14:textId="77777777" w:rsidR="003C24E7" w:rsidRDefault="003C24E7" w:rsidP="000D4FCD">
      <w:pPr>
        <w:pStyle w:val="Heading4"/>
      </w:pPr>
      <w:r>
        <w:t>No impact to econ decline</w:t>
      </w:r>
    </w:p>
    <w:p w14:paraId="1CD59A99" w14:textId="77777777" w:rsidR="003C24E7" w:rsidRDefault="003C24E7" w:rsidP="003C24E7">
      <w:r w:rsidRPr="0087530A">
        <w:rPr>
          <w:rStyle w:val="Style13ptBold"/>
        </w:rPr>
        <w:t>Clary 15</w:t>
      </w:r>
    </w:p>
    <w:p w14:paraId="49989B4D" w14:textId="77777777" w:rsidR="003C24E7" w:rsidRPr="0021361E" w:rsidRDefault="003C24E7" w:rsidP="003C24E7">
      <w:r>
        <w:t xml:space="preserve">Christopher Clary, PhD in Political Science from MIT and a Postdoctoral Fellow at the Watson Institute for International and Public Affairs at Brown, Economic Stress and International Cooperation: Evidence from International Rivalries, </w:t>
      </w:r>
      <w:r>
        <w:rPr>
          <w:i/>
        </w:rPr>
        <w:t>MIT Political Science Department</w:t>
      </w:r>
      <w:r>
        <w:t>, Research Paper No. 2015-8, p. 4</w:t>
      </w:r>
    </w:p>
    <w:p w14:paraId="7E8AA9E4" w14:textId="77777777" w:rsidR="003C24E7" w:rsidRPr="00781B27" w:rsidRDefault="003C24E7" w:rsidP="003C24E7">
      <w:r w:rsidRPr="005B4228">
        <w:rPr>
          <w:rStyle w:val="StyleUnderline"/>
          <w:highlight w:val="yellow"/>
        </w:rPr>
        <w:t>Economic crises lead to conciliatory behavior</w:t>
      </w:r>
      <w:r w:rsidRPr="0021361E">
        <w:t xml:space="preserve"> through five primary channels. </w:t>
      </w:r>
      <w:r w:rsidRPr="0087530A">
        <w:rPr>
          <w:rStyle w:val="StyleUnderline"/>
        </w:rPr>
        <w:t xml:space="preserve">(1) Economic crises lead to </w:t>
      </w:r>
      <w:r w:rsidRPr="005B4228">
        <w:rPr>
          <w:rStyle w:val="StyleUnderline"/>
          <w:highlight w:val="yellow"/>
        </w:rPr>
        <w:t>austerity pressures</w:t>
      </w:r>
      <w:r w:rsidRPr="0087530A">
        <w:rPr>
          <w:rStyle w:val="StyleUnderline"/>
        </w:rPr>
        <w:t xml:space="preserve">, which in turn </w:t>
      </w:r>
      <w:r w:rsidRPr="005B4228">
        <w:rPr>
          <w:rStyle w:val="StyleUnderline"/>
          <w:highlight w:val="yellow"/>
        </w:rPr>
        <w:t>incent leaders to</w:t>
      </w:r>
      <w:r w:rsidRPr="0021361E">
        <w:t xml:space="preserve"> search for ways to </w:t>
      </w:r>
      <w:r w:rsidRPr="005B4228">
        <w:rPr>
          <w:rStyle w:val="StyleUnderline"/>
          <w:highlight w:val="yellow"/>
        </w:rPr>
        <w:t>cut defense expenditures</w:t>
      </w:r>
      <w:r w:rsidRPr="0021361E">
        <w:t xml:space="preserve">. </w:t>
      </w:r>
      <w:r w:rsidRPr="0087530A">
        <w:rPr>
          <w:rStyle w:val="StyleUnderline"/>
        </w:rPr>
        <w:t xml:space="preserve">(2) Economic </w:t>
      </w:r>
      <w:r w:rsidRPr="005B4228">
        <w:rPr>
          <w:rStyle w:val="StyleUnderline"/>
          <w:highlight w:val="yellow"/>
        </w:rPr>
        <w:t>crises</w:t>
      </w:r>
      <w:r w:rsidRPr="0021361E">
        <w:t xml:space="preserve"> also </w:t>
      </w:r>
      <w:r w:rsidRPr="005B4228">
        <w:rPr>
          <w:rStyle w:val="StyleUnderline"/>
          <w:highlight w:val="yellow"/>
        </w:rPr>
        <w:t>encourage strategic reassessment</w:t>
      </w:r>
      <w:r w:rsidRPr="0087530A">
        <w:rPr>
          <w:rStyle w:val="StyleUnderline"/>
        </w:rPr>
        <w:t>, so</w:t>
      </w:r>
      <w:r w:rsidRPr="0021361E">
        <w:t xml:space="preserve"> that </w:t>
      </w:r>
      <w:r w:rsidRPr="0087530A">
        <w:rPr>
          <w:rStyle w:val="StyleUnderline"/>
        </w:rPr>
        <w:t>leaders can argue to</w:t>
      </w:r>
      <w:r w:rsidRPr="0021361E">
        <w:t xml:space="preserve"> their peers and </w:t>
      </w:r>
      <w:r w:rsidRPr="0087530A">
        <w:rPr>
          <w:rStyle w:val="StyleUnderline"/>
        </w:rPr>
        <w:t>their publics that defense spending can be arrested without endangering the state</w:t>
      </w:r>
      <w:r w:rsidRPr="0021361E">
        <w:t xml:space="preserve">. </w:t>
      </w:r>
      <w:r w:rsidRPr="005B4228">
        <w:rPr>
          <w:rStyle w:val="StyleUnderline"/>
          <w:highlight w:val="yellow"/>
        </w:rPr>
        <w:t>This can lead to threat deflation</w:t>
      </w:r>
      <w:r w:rsidRPr="0021361E">
        <w:t xml:space="preserve">, where elites attempt to downplay the seriousness of the threat posed by a former rival. </w:t>
      </w:r>
      <w:r w:rsidRPr="0087530A">
        <w:rPr>
          <w:rStyle w:val="StyleUnderline"/>
        </w:rPr>
        <w:t xml:space="preserve">(3) If a state faces multiple threats, economic </w:t>
      </w:r>
      <w:r w:rsidRPr="005B4228">
        <w:rPr>
          <w:rStyle w:val="StyleUnderline"/>
          <w:highlight w:val="yellow"/>
        </w:rPr>
        <w:t>crises provoke</w:t>
      </w:r>
      <w:r w:rsidRPr="0087530A">
        <w:rPr>
          <w:rStyle w:val="StyleUnderline"/>
        </w:rPr>
        <w:t xml:space="preserve"> elites to consider </w:t>
      </w:r>
      <w:r w:rsidRPr="005B4228">
        <w:rPr>
          <w:rStyle w:val="StyleUnderline"/>
          <w:highlight w:val="yellow"/>
        </w:rPr>
        <w:t>threat prioritization</w:t>
      </w:r>
      <w:r w:rsidRPr="0087530A">
        <w:rPr>
          <w:rStyle w:val="StyleUnderline"/>
        </w:rPr>
        <w:t>, a process that is postponed during</w:t>
      </w:r>
      <w:r w:rsidRPr="0021361E">
        <w:t xml:space="preserve"> periods of </w:t>
      </w:r>
      <w:r w:rsidRPr="0087530A">
        <w:rPr>
          <w:rStyle w:val="StyleUnderline"/>
        </w:rPr>
        <w:t>economic normalcy</w:t>
      </w:r>
      <w:r w:rsidRPr="0021361E">
        <w:t xml:space="preserve">. </w:t>
      </w:r>
      <w:r w:rsidRPr="0087530A">
        <w:rPr>
          <w:rStyle w:val="StyleUnderline"/>
        </w:rPr>
        <w:t xml:space="preserve">(4) Economic </w:t>
      </w:r>
      <w:r w:rsidRPr="005B4228">
        <w:rPr>
          <w:rStyle w:val="StyleUnderline"/>
          <w:highlight w:val="yellow"/>
        </w:rPr>
        <w:t>crises increase the</w:t>
      </w:r>
      <w:r w:rsidRPr="0087530A">
        <w:rPr>
          <w:rStyle w:val="StyleUnderline"/>
        </w:rPr>
        <w:t xml:space="preserve"> political and economic </w:t>
      </w:r>
      <w:r w:rsidRPr="005B4228">
        <w:rPr>
          <w:rStyle w:val="StyleUnderline"/>
          <w:highlight w:val="yellow"/>
        </w:rPr>
        <w:t>benefit from</w:t>
      </w:r>
      <w:r w:rsidRPr="0087530A">
        <w:rPr>
          <w:rStyle w:val="StyleUnderline"/>
        </w:rPr>
        <w:t xml:space="preserve"> international economic </w:t>
      </w:r>
      <w:r w:rsidRPr="005B4228">
        <w:rPr>
          <w:rStyle w:val="StyleUnderline"/>
          <w:highlight w:val="yellow"/>
        </w:rPr>
        <w:t>cooperation</w:t>
      </w:r>
      <w:r w:rsidRPr="0021361E">
        <w:t xml:space="preserve">. </w:t>
      </w:r>
      <w:r w:rsidRPr="005B4228">
        <w:rPr>
          <w:rStyle w:val="StyleUnderline"/>
          <w:highlight w:val="yellow"/>
        </w:rPr>
        <w:t>Leaders seek</w:t>
      </w:r>
      <w:r w:rsidRPr="0087530A">
        <w:rPr>
          <w:rStyle w:val="StyleUnderline"/>
        </w:rPr>
        <w:t xml:space="preserve"> foreign </w:t>
      </w:r>
      <w:r w:rsidRPr="005B4228">
        <w:rPr>
          <w:rStyle w:val="StyleUnderline"/>
          <w:highlight w:val="yellow"/>
        </w:rPr>
        <w:t>aid,</w:t>
      </w:r>
      <w:r w:rsidRPr="0087530A">
        <w:rPr>
          <w:rStyle w:val="StyleUnderline"/>
        </w:rPr>
        <w:t xml:space="preserve"> enhanced </w:t>
      </w:r>
      <w:r w:rsidRPr="00407E26">
        <w:rPr>
          <w:rStyle w:val="StyleUnderline"/>
        </w:rPr>
        <w:t>trade, and increased investment from abroad during</w:t>
      </w:r>
      <w:r w:rsidRPr="0021361E">
        <w:t xml:space="preserve"> periods of </w:t>
      </w:r>
      <w:r w:rsidRPr="00407E26">
        <w:rPr>
          <w:rStyle w:val="StyleUnderline"/>
        </w:rPr>
        <w:t>economic trouble</w:t>
      </w:r>
      <w:r w:rsidRPr="0021361E">
        <w:t xml:space="preserve">. </w:t>
      </w:r>
      <w:r w:rsidRPr="005B4228">
        <w:rPr>
          <w:rStyle w:val="StyleUnderline"/>
          <w:highlight w:val="yellow"/>
        </w:rPr>
        <w:t>This</w:t>
      </w:r>
      <w:r w:rsidRPr="0021361E">
        <w:t xml:space="preserve"> search </w:t>
      </w:r>
      <w:r w:rsidRPr="005B4228">
        <w:rPr>
          <w:rStyle w:val="StyleUnderline"/>
          <w:highlight w:val="yellow"/>
        </w:rPr>
        <w:t>is</w:t>
      </w:r>
      <w:r w:rsidRPr="0021361E">
        <w:t xml:space="preserve"> made </w:t>
      </w:r>
      <w:r w:rsidRPr="005B4228">
        <w:rPr>
          <w:rStyle w:val="StyleUnderline"/>
          <w:highlight w:val="yellow"/>
        </w:rPr>
        <w:t>easier if tensions are reduced</w:t>
      </w:r>
      <w:r w:rsidRPr="0021361E">
        <w:t xml:space="preserve"> with historic rivals. </w:t>
      </w:r>
      <w:r w:rsidRPr="0087530A">
        <w:rPr>
          <w:rStyle w:val="StyleUnderline"/>
        </w:rPr>
        <w:t>(5)</w:t>
      </w:r>
      <w:r w:rsidRPr="0021361E">
        <w:t xml:space="preserve"> Finally, </w:t>
      </w:r>
      <w:r w:rsidRPr="0087530A">
        <w:rPr>
          <w:rStyle w:val="StyleUnderline"/>
        </w:rPr>
        <w:t xml:space="preserve">during crises, </w:t>
      </w:r>
      <w:r w:rsidRPr="005B4228">
        <w:rPr>
          <w:rStyle w:val="StyleUnderline"/>
          <w:highlight w:val="yellow"/>
        </w:rPr>
        <w:t>elites</w:t>
      </w:r>
      <w:r w:rsidRPr="0021361E">
        <w:t xml:space="preserve"> are more prone to </w:t>
      </w:r>
      <w:r w:rsidRPr="005B4228">
        <w:rPr>
          <w:rStyle w:val="StyleUnderline"/>
          <w:highlight w:val="yellow"/>
        </w:rPr>
        <w:t>select</w:t>
      </w:r>
      <w:r w:rsidRPr="0021361E">
        <w:t xml:space="preserve"> </w:t>
      </w:r>
      <w:r w:rsidRPr="005B4228">
        <w:rPr>
          <w:rStyle w:val="StyleUnderline"/>
          <w:highlight w:val="yellow"/>
        </w:rPr>
        <w:t>leaders</w:t>
      </w:r>
      <w:r w:rsidRPr="0021361E">
        <w:t xml:space="preserve"> who are </w:t>
      </w:r>
      <w:r w:rsidRPr="0087530A">
        <w:rPr>
          <w:rStyle w:val="StyleUnderline"/>
        </w:rPr>
        <w:t xml:space="preserve">perceived as </w:t>
      </w:r>
      <w:r w:rsidRPr="005B4228">
        <w:rPr>
          <w:rStyle w:val="StyleUnderline"/>
          <w:highlight w:val="yellow"/>
        </w:rPr>
        <w:t>capable of resolving economic difficulties</w:t>
      </w:r>
      <w:r w:rsidRPr="0087530A">
        <w:rPr>
          <w:rStyle w:val="StyleUnderline"/>
        </w:rPr>
        <w:t xml:space="preserve">, </w:t>
      </w:r>
      <w:r w:rsidRPr="005B4228">
        <w:rPr>
          <w:rStyle w:val="StyleUnderline"/>
          <w:highlight w:val="yellow"/>
        </w:rPr>
        <w:t>permitting</w:t>
      </w:r>
      <w:r w:rsidRPr="0087530A">
        <w:rPr>
          <w:rStyle w:val="StyleUnderline"/>
        </w:rPr>
        <w:t xml:space="preserve"> the emergence of leaders who </w:t>
      </w:r>
      <w:r w:rsidRPr="000576EE">
        <w:rPr>
          <w:rStyle w:val="StyleUnderline"/>
        </w:rPr>
        <w:t xml:space="preserve">hold </w:t>
      </w:r>
      <w:r w:rsidRPr="005B4228">
        <w:rPr>
          <w:rStyle w:val="StyleUnderline"/>
          <w:highlight w:val="yellow"/>
        </w:rPr>
        <w:t>heterodox foreign policy</w:t>
      </w:r>
      <w:r w:rsidRPr="0021361E">
        <w:t xml:space="preserve"> views. Collectively, </w:t>
      </w:r>
      <w:r w:rsidRPr="005B4228">
        <w:rPr>
          <w:rStyle w:val="StyleUnderline"/>
          <w:highlight w:val="yellow"/>
        </w:rPr>
        <w:t>these</w:t>
      </w:r>
      <w:r w:rsidRPr="0087530A">
        <w:rPr>
          <w:rStyle w:val="StyleUnderline"/>
        </w:rPr>
        <w:t xml:space="preserve"> mechanisms </w:t>
      </w:r>
      <w:r w:rsidRPr="005B4228">
        <w:rPr>
          <w:rStyle w:val="StyleUnderline"/>
          <w:highlight w:val="yellow"/>
        </w:rPr>
        <w:t>make it much more likely</w:t>
      </w:r>
      <w:r w:rsidRPr="0021361E">
        <w:t xml:space="preserve"> that </w:t>
      </w:r>
      <w:r w:rsidRPr="005B4228">
        <w:rPr>
          <w:rStyle w:val="StyleUnderline"/>
          <w:highlight w:val="yellow"/>
        </w:rPr>
        <w:t>a leader will prefer conciliatory policies</w:t>
      </w:r>
      <w:r w:rsidRPr="0021361E">
        <w:t xml:space="preserve"> compared to during periods of economic normalcy. This section reviews this causal logic in greater detail, while also providing historical examples that these mechanisms recur in practice.</w:t>
      </w:r>
    </w:p>
    <w:p w14:paraId="28A496A0" w14:textId="77777777" w:rsidR="003C24E7" w:rsidRPr="006A58D9" w:rsidRDefault="003C24E7" w:rsidP="000D4FCD">
      <w:pPr>
        <w:pStyle w:val="Heading4"/>
        <w:rPr>
          <w:rFonts w:eastAsia="Times New Roman"/>
        </w:rPr>
      </w:pPr>
      <w:r>
        <w:rPr>
          <w:rFonts w:eastAsia="Times New Roman"/>
        </w:rPr>
        <w:t>Alt causes to econ collapse</w:t>
      </w:r>
    </w:p>
    <w:p w14:paraId="4D334946" w14:textId="77777777" w:rsidR="003C24E7" w:rsidRPr="001E75F3" w:rsidRDefault="003C24E7" w:rsidP="003C24E7">
      <w:pPr>
        <w:rPr>
          <w:rStyle w:val="Style13ptBold"/>
        </w:rPr>
      </w:pPr>
      <w:r w:rsidRPr="001E75F3">
        <w:rPr>
          <w:rStyle w:val="Style13ptBold"/>
        </w:rPr>
        <w:t>Shaw 1/2</w:t>
      </w:r>
    </w:p>
    <w:p w14:paraId="438ED167" w14:textId="77777777" w:rsidR="003C24E7" w:rsidRPr="00FD2EFE" w:rsidRDefault="003C24E7" w:rsidP="003C24E7">
      <w:pPr>
        <w:rPr>
          <w:rFonts w:eastAsia="Calibri"/>
          <w:szCs w:val="20"/>
        </w:rPr>
      </w:pPr>
      <w:r w:rsidRPr="00FD2EFE">
        <w:rPr>
          <w:rFonts w:eastAsia="Calibri"/>
          <w:szCs w:val="20"/>
        </w:rPr>
        <w:t xml:space="preserve">Jessica </w:t>
      </w:r>
      <w:proofErr w:type="spellStart"/>
      <w:r w:rsidRPr="00FD2EFE">
        <w:rPr>
          <w:rFonts w:eastAsia="Calibri"/>
          <w:szCs w:val="20"/>
        </w:rPr>
        <w:t>Marmor</w:t>
      </w:r>
      <w:proofErr w:type="spellEnd"/>
      <w:r w:rsidRPr="00FD2EFE">
        <w:rPr>
          <w:rFonts w:eastAsia="Calibri"/>
          <w:szCs w:val="20"/>
        </w:rPr>
        <w:t xml:space="preserve"> Shaw, What should investors worry about in 2018? Here’s a big, fat list of risk factors: A bitcoin crash, the end of easy money, </w:t>
      </w:r>
      <w:proofErr w:type="spellStart"/>
      <w:r w:rsidRPr="00FD2EFE">
        <w:rPr>
          <w:rFonts w:eastAsia="Calibri"/>
          <w:szCs w:val="20"/>
        </w:rPr>
        <w:t>Nafta</w:t>
      </w:r>
      <w:proofErr w:type="spellEnd"/>
      <w:r w:rsidRPr="00FD2EFE">
        <w:rPr>
          <w:rFonts w:eastAsia="Calibri"/>
          <w:szCs w:val="20"/>
        </w:rPr>
        <w:t xml:space="preserve"> talks and more things to keep you up at night, Jan 2, 2018, </w:t>
      </w:r>
      <w:hyperlink r:id="rId57" w:history="1">
        <w:r w:rsidRPr="00FD2EFE">
          <w:rPr>
            <w:rFonts w:eastAsia="Calibri"/>
            <w:szCs w:val="20"/>
          </w:rPr>
          <w:t>https://www.marketwatch.com/story/what-should-investors-worry-about-in-2018-heres-a-big-fat-list-of-risk-factors-2017-12-28</w:t>
        </w:r>
      </w:hyperlink>
    </w:p>
    <w:p w14:paraId="5904477D" w14:textId="77777777" w:rsidR="003C24E7" w:rsidRPr="00FD2EFE" w:rsidRDefault="003C24E7" w:rsidP="003C24E7">
      <w:pPr>
        <w:rPr>
          <w:rFonts w:eastAsia="Calibri"/>
          <w:szCs w:val="20"/>
        </w:rPr>
      </w:pPr>
    </w:p>
    <w:p w14:paraId="143775E8" w14:textId="77777777" w:rsidR="003C24E7" w:rsidRPr="009C155E" w:rsidRDefault="003C24E7" w:rsidP="003C24E7">
      <w:pPr>
        <w:rPr>
          <w:rFonts w:eastAsia="Calibri"/>
          <w:szCs w:val="20"/>
        </w:rPr>
      </w:pPr>
      <w:r w:rsidRPr="00D1075E">
        <w:rPr>
          <w:rFonts w:eastAsia="Calibri"/>
          <w:szCs w:val="20"/>
          <w:highlight w:val="cyan"/>
          <w:u w:val="single"/>
        </w:rPr>
        <w:t>What should investors worry about</w:t>
      </w:r>
      <w:r w:rsidRPr="009C155E">
        <w:rPr>
          <w:rFonts w:eastAsia="Calibri"/>
          <w:szCs w:val="20"/>
          <w:u w:val="single"/>
        </w:rPr>
        <w:t xml:space="preserve"> in 2018? </w:t>
      </w:r>
      <w:r w:rsidRPr="00D1075E">
        <w:rPr>
          <w:rFonts w:eastAsia="Calibri"/>
          <w:szCs w:val="20"/>
          <w:highlight w:val="cyan"/>
          <w:u w:val="single"/>
        </w:rPr>
        <w:t xml:space="preserve">Here’s a </w:t>
      </w:r>
      <w:r w:rsidRPr="00A875EA">
        <w:rPr>
          <w:rFonts w:eastAsia="Calibri"/>
          <w:b/>
          <w:iCs/>
          <w:sz w:val="28"/>
          <w:szCs w:val="28"/>
          <w:highlight w:val="cyan"/>
          <w:u w:val="single"/>
          <w:bdr w:val="single" w:sz="8" w:space="0" w:color="auto"/>
        </w:rPr>
        <w:t>big, fat list</w:t>
      </w:r>
      <w:r w:rsidRPr="00D1075E">
        <w:rPr>
          <w:rFonts w:eastAsia="Calibri"/>
          <w:b/>
          <w:iCs/>
          <w:szCs w:val="20"/>
          <w:highlight w:val="cyan"/>
          <w:u w:val="single"/>
          <w:bdr w:val="single" w:sz="8" w:space="0" w:color="auto"/>
        </w:rPr>
        <w:t xml:space="preserve"> of risk factors</w:t>
      </w:r>
      <w:r w:rsidRPr="009C155E">
        <w:rPr>
          <w:rFonts w:eastAsia="Calibri"/>
          <w:szCs w:val="20"/>
          <w:u w:val="single"/>
        </w:rPr>
        <w:t>:</w:t>
      </w:r>
      <w:r w:rsidRPr="009C155E">
        <w:rPr>
          <w:rFonts w:eastAsia="Calibri"/>
          <w:szCs w:val="20"/>
        </w:rPr>
        <w:t xml:space="preserve"> A bitcoin crash, the end of easy money, </w:t>
      </w:r>
      <w:proofErr w:type="spellStart"/>
      <w:r w:rsidRPr="009C155E">
        <w:rPr>
          <w:rFonts w:eastAsia="Calibri"/>
          <w:szCs w:val="20"/>
        </w:rPr>
        <w:t>Nafta</w:t>
      </w:r>
      <w:proofErr w:type="spellEnd"/>
      <w:r w:rsidRPr="009C155E">
        <w:rPr>
          <w:rFonts w:eastAsia="Calibri"/>
          <w:szCs w:val="20"/>
        </w:rPr>
        <w:t xml:space="preserve"> talks and more things to keep you up at night</w:t>
      </w:r>
    </w:p>
    <w:p w14:paraId="2EB3038C" w14:textId="77777777" w:rsidR="003C24E7" w:rsidRPr="009C155E" w:rsidRDefault="003C24E7" w:rsidP="003C24E7">
      <w:pPr>
        <w:tabs>
          <w:tab w:val="left" w:pos="5070"/>
        </w:tabs>
        <w:rPr>
          <w:rFonts w:eastAsia="Calibri"/>
          <w:szCs w:val="20"/>
        </w:rPr>
      </w:pPr>
      <w:r w:rsidRPr="009C155E">
        <w:rPr>
          <w:rFonts w:eastAsia="Calibri"/>
          <w:szCs w:val="20"/>
        </w:rPr>
        <w:t>Worried about what to worry about in 2018?</w:t>
      </w:r>
      <w:r w:rsidRPr="009C155E">
        <w:rPr>
          <w:rFonts w:eastAsia="Calibri"/>
          <w:szCs w:val="20"/>
        </w:rPr>
        <w:tab/>
      </w:r>
    </w:p>
    <w:p w14:paraId="249BE987" w14:textId="77777777" w:rsidR="003C24E7" w:rsidRPr="009C155E" w:rsidRDefault="003C24E7" w:rsidP="003C24E7">
      <w:pPr>
        <w:rPr>
          <w:rFonts w:eastAsia="Calibri"/>
          <w:szCs w:val="20"/>
        </w:rPr>
      </w:pPr>
      <w:r w:rsidRPr="009C155E">
        <w:rPr>
          <w:rFonts w:eastAsia="Calibri"/>
          <w:szCs w:val="20"/>
        </w:rPr>
        <w:t xml:space="preserve">We’ve published dozens of articles on the subject in the past several months, with advice </w:t>
      </w:r>
      <w:r w:rsidRPr="009C155E">
        <w:rPr>
          <w:rFonts w:eastAsia="Calibri"/>
          <w:szCs w:val="20"/>
          <w:u w:val="single"/>
        </w:rPr>
        <w:t>from</w:t>
      </w:r>
      <w:r w:rsidRPr="009C155E">
        <w:rPr>
          <w:rFonts w:eastAsia="Calibri"/>
          <w:szCs w:val="20"/>
        </w:rPr>
        <w:t xml:space="preserve"> </w:t>
      </w:r>
      <w:r w:rsidRPr="009C155E">
        <w:rPr>
          <w:rFonts w:eastAsia="Calibri"/>
          <w:szCs w:val="20"/>
          <w:u w:val="single"/>
        </w:rPr>
        <w:t>analysts</w:t>
      </w:r>
      <w:r w:rsidRPr="009C155E">
        <w:rPr>
          <w:rFonts w:eastAsia="Calibri"/>
          <w:szCs w:val="20"/>
        </w:rPr>
        <w:t xml:space="preserve">, calls from </w:t>
      </w:r>
      <w:r w:rsidRPr="009C155E">
        <w:rPr>
          <w:rFonts w:eastAsia="Calibri"/>
          <w:szCs w:val="20"/>
          <w:u w:val="single"/>
        </w:rPr>
        <w:t>prominent traders and</w:t>
      </w:r>
      <w:r w:rsidRPr="009C155E">
        <w:rPr>
          <w:rFonts w:eastAsia="Calibri"/>
          <w:szCs w:val="20"/>
        </w:rPr>
        <w:t xml:space="preserve"> other </w:t>
      </w:r>
      <w:r w:rsidRPr="009C155E">
        <w:rPr>
          <w:rFonts w:eastAsia="Calibri"/>
          <w:szCs w:val="20"/>
          <w:u w:val="single"/>
        </w:rPr>
        <w:t>analyses of the subjects keeping investors</w:t>
      </w:r>
      <w:r w:rsidRPr="009C155E">
        <w:rPr>
          <w:rFonts w:eastAsia="Calibri"/>
          <w:szCs w:val="20"/>
        </w:rPr>
        <w:t xml:space="preserve">, and MarketWatch’s editorial team, </w:t>
      </w:r>
      <w:r w:rsidRPr="009C155E">
        <w:rPr>
          <w:rFonts w:eastAsia="Calibri"/>
          <w:szCs w:val="20"/>
          <w:u w:val="single"/>
        </w:rPr>
        <w:t>awake</w:t>
      </w:r>
      <w:r w:rsidRPr="009C155E">
        <w:rPr>
          <w:rFonts w:eastAsia="Calibri"/>
          <w:szCs w:val="20"/>
        </w:rPr>
        <w:t xml:space="preserve"> </w:t>
      </w:r>
      <w:r w:rsidRPr="009C155E">
        <w:rPr>
          <w:rFonts w:eastAsia="Calibri"/>
          <w:szCs w:val="20"/>
          <w:u w:val="single"/>
        </w:rPr>
        <w:t>at night</w:t>
      </w:r>
      <w:r w:rsidRPr="009C155E">
        <w:rPr>
          <w:rFonts w:eastAsia="Calibri"/>
          <w:szCs w:val="20"/>
        </w:rPr>
        <w:t>. Here, we bring all those worries and watchers to you, in a single, big, fat list.</w:t>
      </w:r>
    </w:p>
    <w:p w14:paraId="0C5AA774" w14:textId="77777777" w:rsidR="003C24E7" w:rsidRPr="009C155E" w:rsidRDefault="003C24E7" w:rsidP="003C24E7">
      <w:pPr>
        <w:rPr>
          <w:rFonts w:eastAsia="Calibri"/>
          <w:szCs w:val="20"/>
        </w:rPr>
      </w:pPr>
      <w:r w:rsidRPr="009C155E">
        <w:rPr>
          <w:rFonts w:eastAsia="Calibri"/>
          <w:szCs w:val="20"/>
        </w:rPr>
        <w:t>Call it the ultimate New Year’s reading list for the concerned investor hiding inside each of us, after a 2017 in which the Dow DJIA, +0.42% broke a record for breaking records, the S&amp;P 500 SPX, +0.83% rallied 20% and nothing seemed to get investors down for long.</w:t>
      </w:r>
    </w:p>
    <w:p w14:paraId="0CD6C497" w14:textId="77777777" w:rsidR="003C24E7" w:rsidRPr="009C155E" w:rsidRDefault="003C24E7" w:rsidP="003C24E7">
      <w:pPr>
        <w:rPr>
          <w:rFonts w:eastAsia="Calibri"/>
          <w:szCs w:val="20"/>
        </w:rPr>
      </w:pPr>
      <w:r w:rsidRPr="009C155E">
        <w:rPr>
          <w:rFonts w:eastAsia="Calibri"/>
          <w:szCs w:val="20"/>
        </w:rPr>
        <w:t>Bitcoin crash</w:t>
      </w:r>
    </w:p>
    <w:p w14:paraId="26409838" w14:textId="77777777" w:rsidR="003C24E7" w:rsidRPr="009C155E" w:rsidRDefault="003C24E7" w:rsidP="003C24E7">
      <w:pPr>
        <w:rPr>
          <w:rFonts w:eastAsia="Calibri"/>
          <w:szCs w:val="20"/>
        </w:rPr>
      </w:pPr>
      <w:r w:rsidRPr="00A875EA">
        <w:rPr>
          <w:rFonts w:eastAsia="Calibri"/>
          <w:szCs w:val="20"/>
          <w:highlight w:val="cyan"/>
          <w:u w:val="single"/>
        </w:rPr>
        <w:t xml:space="preserve">A </w:t>
      </w:r>
      <w:r w:rsidRPr="00A875EA">
        <w:rPr>
          <w:rFonts w:eastAsia="Calibri"/>
          <w:b/>
          <w:iCs/>
          <w:szCs w:val="20"/>
          <w:highlight w:val="cyan"/>
          <w:u w:val="single"/>
          <w:bdr w:val="single" w:sz="8" w:space="0" w:color="auto"/>
        </w:rPr>
        <w:t>bitcoin bubble</w:t>
      </w:r>
      <w:r w:rsidRPr="009C155E">
        <w:rPr>
          <w:rFonts w:eastAsia="Calibri"/>
          <w:b/>
          <w:iCs/>
          <w:szCs w:val="20"/>
          <w:u w:val="single"/>
          <w:bdr w:val="single" w:sz="8" w:space="0" w:color="auto"/>
        </w:rPr>
        <w:t xml:space="preserve"> </w:t>
      </w:r>
      <w:r w:rsidRPr="00A875EA">
        <w:rPr>
          <w:rFonts w:eastAsia="Calibri"/>
          <w:b/>
          <w:iCs/>
          <w:szCs w:val="20"/>
          <w:highlight w:val="cyan"/>
          <w:u w:val="single"/>
          <w:bdr w:val="single" w:sz="8" w:space="0" w:color="auto"/>
        </w:rPr>
        <w:t>pop</w:t>
      </w:r>
      <w:r w:rsidRPr="009C155E">
        <w:rPr>
          <w:rFonts w:eastAsia="Calibri"/>
          <w:szCs w:val="20"/>
          <w:u w:val="single"/>
        </w:rPr>
        <w:t xml:space="preserve"> was the top worry</w:t>
      </w:r>
      <w:r w:rsidRPr="009C155E">
        <w:rPr>
          <w:rFonts w:eastAsia="Calibri"/>
          <w:szCs w:val="20"/>
        </w:rPr>
        <w:t xml:space="preserve"> in our Twitter poll heading into the New Year’s weekend -- though it flipped to “geopolitical risk” by the time the poll was done. (Maybe because of this?)</w:t>
      </w:r>
    </w:p>
    <w:p w14:paraId="171C5B23" w14:textId="77777777" w:rsidR="003C24E7" w:rsidRPr="009C155E" w:rsidRDefault="003C24E7" w:rsidP="003C24E7">
      <w:pPr>
        <w:rPr>
          <w:rFonts w:eastAsia="Calibri"/>
          <w:szCs w:val="20"/>
        </w:rPr>
      </w:pPr>
      <w:r w:rsidRPr="009C155E">
        <w:rPr>
          <w:rFonts w:eastAsia="Calibri"/>
          <w:szCs w:val="20"/>
        </w:rPr>
        <w:t>MarketWatch</w:t>
      </w:r>
    </w:p>
    <w:p w14:paraId="35E1096F" w14:textId="77777777" w:rsidR="003C24E7" w:rsidRPr="009C155E" w:rsidRDefault="003C24E7" w:rsidP="003C24E7">
      <w:pPr>
        <w:rPr>
          <w:rFonts w:eastAsia="Calibri"/>
          <w:szCs w:val="20"/>
        </w:rPr>
      </w:pPr>
      <w:r w:rsidRPr="009C155E">
        <w:rPr>
          <w:rFonts w:eastAsia="Calibri"/>
          <w:szCs w:val="20"/>
        </w:rPr>
        <w:t xml:space="preserve">What should investors be most worried about in 2018? </w:t>
      </w:r>
    </w:p>
    <w:p w14:paraId="1533B840" w14:textId="77777777" w:rsidR="003C24E7" w:rsidRPr="009C155E" w:rsidRDefault="003C24E7" w:rsidP="003C24E7">
      <w:pPr>
        <w:rPr>
          <w:rFonts w:eastAsia="Calibri"/>
          <w:szCs w:val="20"/>
        </w:rPr>
      </w:pPr>
      <w:r w:rsidRPr="009C155E">
        <w:rPr>
          <w:rFonts w:eastAsia="Calibri"/>
          <w:szCs w:val="20"/>
        </w:rPr>
        <w:t>12:16 PM - Dec 28, 2017</w:t>
      </w:r>
    </w:p>
    <w:p w14:paraId="7C302951" w14:textId="77777777" w:rsidR="003C24E7" w:rsidRPr="009C155E" w:rsidRDefault="003C24E7" w:rsidP="003C24E7">
      <w:pPr>
        <w:rPr>
          <w:rFonts w:eastAsia="Calibri"/>
          <w:szCs w:val="20"/>
        </w:rPr>
      </w:pPr>
      <w:r w:rsidRPr="009C155E">
        <w:rPr>
          <w:rFonts w:eastAsia="Calibri"/>
          <w:szCs w:val="20"/>
        </w:rPr>
        <w:t>16%Record corporate debt</w:t>
      </w:r>
    </w:p>
    <w:p w14:paraId="5EADFFDC" w14:textId="77777777" w:rsidR="003C24E7" w:rsidRPr="009C155E" w:rsidRDefault="003C24E7" w:rsidP="003C24E7">
      <w:pPr>
        <w:rPr>
          <w:rFonts w:eastAsia="Calibri"/>
          <w:szCs w:val="20"/>
        </w:rPr>
      </w:pPr>
      <w:r w:rsidRPr="009C155E">
        <w:rPr>
          <w:rFonts w:eastAsia="Calibri"/>
          <w:szCs w:val="20"/>
        </w:rPr>
        <w:t>30%Bitcoin crash</w:t>
      </w:r>
    </w:p>
    <w:p w14:paraId="543D8971" w14:textId="77777777" w:rsidR="003C24E7" w:rsidRPr="009C155E" w:rsidRDefault="003C24E7" w:rsidP="003C24E7">
      <w:pPr>
        <w:rPr>
          <w:rFonts w:eastAsia="Calibri"/>
          <w:szCs w:val="20"/>
        </w:rPr>
      </w:pPr>
      <w:r w:rsidRPr="009C155E">
        <w:rPr>
          <w:rFonts w:eastAsia="Calibri"/>
          <w:szCs w:val="20"/>
        </w:rPr>
        <w:t>32%Geopolitical risk</w:t>
      </w:r>
    </w:p>
    <w:p w14:paraId="57CE8AD1" w14:textId="77777777" w:rsidR="003C24E7" w:rsidRPr="009C155E" w:rsidRDefault="003C24E7" w:rsidP="003C24E7">
      <w:pPr>
        <w:rPr>
          <w:rFonts w:eastAsia="Calibri"/>
          <w:szCs w:val="20"/>
        </w:rPr>
      </w:pPr>
      <w:r w:rsidRPr="009C155E">
        <w:rPr>
          <w:rFonts w:eastAsia="Calibri"/>
          <w:szCs w:val="20"/>
        </w:rPr>
        <w:t>22%End of easy-money policy</w:t>
      </w:r>
    </w:p>
    <w:p w14:paraId="29B05ACE" w14:textId="77777777" w:rsidR="003C24E7" w:rsidRPr="009C155E" w:rsidRDefault="003C24E7" w:rsidP="003C24E7">
      <w:pPr>
        <w:rPr>
          <w:rFonts w:eastAsia="Calibri"/>
          <w:szCs w:val="20"/>
        </w:rPr>
      </w:pPr>
      <w:r w:rsidRPr="009C155E">
        <w:rPr>
          <w:rFonts w:eastAsia="Calibri"/>
          <w:szCs w:val="20"/>
        </w:rPr>
        <w:t>2,276 votes • Final results</w:t>
      </w:r>
    </w:p>
    <w:p w14:paraId="6D98535F" w14:textId="77777777" w:rsidR="003C24E7" w:rsidRPr="009C155E" w:rsidRDefault="003C24E7" w:rsidP="003C24E7">
      <w:pPr>
        <w:rPr>
          <w:rFonts w:eastAsia="Calibri"/>
          <w:szCs w:val="20"/>
        </w:rPr>
      </w:pPr>
      <w:r w:rsidRPr="009C155E">
        <w:rPr>
          <w:rFonts w:eastAsia="Calibri"/>
          <w:szCs w:val="20"/>
        </w:rPr>
        <w:t>There’s been much debate on the effect that an unraveling in cryptocurrencies, particularly bitcoin BTCUSD, +1.37</w:t>
      </w:r>
      <w:proofErr w:type="gramStart"/>
      <w:r w:rsidRPr="009C155E">
        <w:rPr>
          <w:rFonts w:eastAsia="Calibri"/>
          <w:szCs w:val="20"/>
        </w:rPr>
        <w:t>%  ,</w:t>
      </w:r>
      <w:proofErr w:type="gramEnd"/>
      <w:r w:rsidRPr="009C155E">
        <w:rPr>
          <w:rFonts w:eastAsia="Calibri"/>
          <w:szCs w:val="20"/>
        </w:rPr>
        <w:t xml:space="preserve"> would have on the stock market, with some arguing that the answer is a lot, and some saying no effect at all. In any case, with bitcoin now a household name and a frequent headliner in the financial media, there will be no shortage of action in the crypto space in the year ahead.</w:t>
      </w:r>
    </w:p>
    <w:p w14:paraId="07C348BE" w14:textId="77777777" w:rsidR="003C24E7" w:rsidRPr="009C155E" w:rsidRDefault="003C24E7" w:rsidP="003C24E7">
      <w:pPr>
        <w:rPr>
          <w:rFonts w:eastAsia="Calibri"/>
          <w:szCs w:val="20"/>
          <w:u w:val="single"/>
        </w:rPr>
      </w:pPr>
      <w:r w:rsidRPr="00A875EA">
        <w:rPr>
          <w:rFonts w:eastAsia="Calibri"/>
          <w:szCs w:val="20"/>
          <w:highlight w:val="cyan"/>
          <w:u w:val="single"/>
        </w:rPr>
        <w:t>End of easy-money policies</w:t>
      </w:r>
    </w:p>
    <w:p w14:paraId="69CA63C8" w14:textId="77777777" w:rsidR="003C24E7" w:rsidRPr="009C155E" w:rsidRDefault="003C24E7" w:rsidP="003C24E7">
      <w:pPr>
        <w:rPr>
          <w:rFonts w:eastAsia="Calibri"/>
          <w:szCs w:val="20"/>
        </w:rPr>
      </w:pPr>
      <w:r w:rsidRPr="009C155E">
        <w:rPr>
          <w:rFonts w:eastAsia="Calibri"/>
          <w:szCs w:val="20"/>
        </w:rPr>
        <w:t>“</w:t>
      </w:r>
      <w:r w:rsidRPr="009C155E">
        <w:rPr>
          <w:rFonts w:eastAsia="Calibri"/>
          <w:szCs w:val="20"/>
          <w:u w:val="single"/>
        </w:rPr>
        <w:t xml:space="preserve">We’ve never had QE like this before, [and] </w:t>
      </w:r>
      <w:r w:rsidRPr="00A875EA">
        <w:rPr>
          <w:rFonts w:eastAsia="Calibri"/>
          <w:b/>
          <w:iCs/>
          <w:szCs w:val="20"/>
          <w:highlight w:val="cyan"/>
          <w:u w:val="single"/>
          <w:bdr w:val="single" w:sz="8" w:space="0" w:color="auto"/>
        </w:rPr>
        <w:t>we’ve never had unwinding like this before</w:t>
      </w:r>
      <w:r w:rsidRPr="009C155E">
        <w:rPr>
          <w:rFonts w:eastAsia="Calibri"/>
          <w:szCs w:val="20"/>
        </w:rPr>
        <w:t xml:space="preserve">. Obviously </w:t>
      </w:r>
      <w:r w:rsidRPr="009C155E">
        <w:rPr>
          <w:rFonts w:eastAsia="Calibri"/>
          <w:szCs w:val="20"/>
          <w:u w:val="single"/>
        </w:rPr>
        <w:t>that should say something to you about the risk that might mean</w:t>
      </w:r>
      <w:r w:rsidRPr="009C155E">
        <w:rPr>
          <w:rFonts w:eastAsia="Calibri"/>
          <w:szCs w:val="20"/>
        </w:rPr>
        <w:t xml:space="preserve">, </w:t>
      </w:r>
      <w:r w:rsidRPr="009C155E">
        <w:rPr>
          <w:rFonts w:eastAsia="Calibri"/>
          <w:szCs w:val="20"/>
          <w:u w:val="single"/>
        </w:rPr>
        <w:t>because we’ve never lived with it before</w:t>
      </w:r>
      <w:r w:rsidRPr="009C155E">
        <w:rPr>
          <w:rFonts w:eastAsia="Calibri"/>
          <w:szCs w:val="20"/>
        </w:rPr>
        <w:t>.”</w:t>
      </w:r>
    </w:p>
    <w:p w14:paraId="1462E9CB" w14:textId="77777777" w:rsidR="003C24E7" w:rsidRPr="009C155E" w:rsidRDefault="003C24E7" w:rsidP="003C24E7">
      <w:pPr>
        <w:rPr>
          <w:rFonts w:eastAsia="Calibri"/>
          <w:szCs w:val="20"/>
        </w:rPr>
      </w:pPr>
      <w:r w:rsidRPr="009C155E">
        <w:rPr>
          <w:rFonts w:eastAsia="Calibri"/>
          <w:szCs w:val="20"/>
        </w:rPr>
        <w:t xml:space="preserve">That was J.P. Morgan Chase &amp; Co. JPM, +0.05% CEO Jamie </w:t>
      </w:r>
      <w:proofErr w:type="spellStart"/>
      <w:r w:rsidRPr="009C155E">
        <w:rPr>
          <w:rFonts w:eastAsia="Calibri"/>
          <w:szCs w:val="20"/>
        </w:rPr>
        <w:t>Dimon</w:t>
      </w:r>
      <w:proofErr w:type="spellEnd"/>
      <w:r w:rsidRPr="009C155E">
        <w:rPr>
          <w:rFonts w:eastAsia="Calibri"/>
          <w:szCs w:val="20"/>
        </w:rPr>
        <w:t xml:space="preserve"> back in July, arguing that </w:t>
      </w:r>
      <w:r w:rsidRPr="00A875EA">
        <w:rPr>
          <w:rFonts w:eastAsia="Calibri"/>
          <w:szCs w:val="20"/>
          <w:highlight w:val="cyan"/>
          <w:u w:val="single"/>
        </w:rPr>
        <w:t>investors</w:t>
      </w:r>
      <w:r w:rsidRPr="009C155E">
        <w:rPr>
          <w:rFonts w:eastAsia="Calibri"/>
          <w:szCs w:val="20"/>
        </w:rPr>
        <w:t xml:space="preserve"> </w:t>
      </w:r>
      <w:r w:rsidRPr="009C155E">
        <w:rPr>
          <w:rFonts w:eastAsia="Calibri"/>
          <w:szCs w:val="20"/>
          <w:u w:val="single"/>
        </w:rPr>
        <w:t xml:space="preserve">simply </w:t>
      </w:r>
      <w:r w:rsidRPr="00A875EA">
        <w:rPr>
          <w:rFonts w:eastAsia="Calibri"/>
          <w:szCs w:val="20"/>
          <w:highlight w:val="cyan"/>
          <w:u w:val="single"/>
        </w:rPr>
        <w:t>don’t know what to expect</w:t>
      </w:r>
      <w:r w:rsidRPr="009C155E">
        <w:rPr>
          <w:rFonts w:eastAsia="Calibri"/>
          <w:szCs w:val="20"/>
          <w:u w:val="single"/>
        </w:rPr>
        <w:t xml:space="preserve"> as the Federal Reserve and other major central banks unwind their multi-trillion-dollar bond-buying programs</w:t>
      </w:r>
      <w:r w:rsidRPr="009C155E">
        <w:rPr>
          <w:rFonts w:eastAsia="Calibri"/>
          <w:szCs w:val="20"/>
        </w:rPr>
        <w:t>. Here’s some reading on how all of this could unfold in 2018:</w:t>
      </w:r>
    </w:p>
    <w:p w14:paraId="31AFC712" w14:textId="77777777" w:rsidR="003C24E7" w:rsidRPr="009C155E" w:rsidRDefault="003C24E7" w:rsidP="003C24E7">
      <w:pPr>
        <w:rPr>
          <w:rFonts w:eastAsia="Calibri"/>
          <w:b/>
          <w:iCs/>
          <w:szCs w:val="20"/>
          <w:u w:val="single"/>
          <w:bdr w:val="single" w:sz="8" w:space="0" w:color="auto"/>
        </w:rPr>
      </w:pPr>
      <w:proofErr w:type="spellStart"/>
      <w:r w:rsidRPr="00A875EA">
        <w:rPr>
          <w:rFonts w:eastAsia="Calibri"/>
          <w:b/>
          <w:iCs/>
          <w:szCs w:val="20"/>
          <w:highlight w:val="cyan"/>
          <w:u w:val="single"/>
          <w:bdr w:val="single" w:sz="8" w:space="0" w:color="auto"/>
        </w:rPr>
        <w:t>Nafta</w:t>
      </w:r>
      <w:proofErr w:type="spellEnd"/>
    </w:p>
    <w:p w14:paraId="3F74CB77" w14:textId="77777777" w:rsidR="003C24E7" w:rsidRPr="009C155E" w:rsidRDefault="003C24E7" w:rsidP="003C24E7">
      <w:pPr>
        <w:rPr>
          <w:rFonts w:eastAsia="Calibri"/>
          <w:szCs w:val="20"/>
        </w:rPr>
      </w:pPr>
      <w:r w:rsidRPr="009C155E">
        <w:rPr>
          <w:rFonts w:eastAsia="Calibri"/>
          <w:szCs w:val="20"/>
        </w:rPr>
        <w:t>This is what’s keeping Canadian Prime Minister Justin Trudeau awake at night, anyway.</w:t>
      </w:r>
    </w:p>
    <w:p w14:paraId="7EAE6A78" w14:textId="77777777" w:rsidR="003C24E7" w:rsidRPr="009C155E" w:rsidRDefault="003C24E7" w:rsidP="003C24E7">
      <w:pPr>
        <w:rPr>
          <w:rFonts w:eastAsia="Calibri"/>
          <w:szCs w:val="20"/>
        </w:rPr>
      </w:pPr>
      <w:r w:rsidRPr="009C155E">
        <w:rPr>
          <w:rFonts w:eastAsia="Calibri"/>
          <w:szCs w:val="20"/>
        </w:rPr>
        <w:t xml:space="preserve">President </w:t>
      </w:r>
      <w:r w:rsidRPr="00A875EA">
        <w:rPr>
          <w:rFonts w:eastAsia="Calibri"/>
          <w:szCs w:val="20"/>
          <w:highlight w:val="cyan"/>
          <w:u w:val="single"/>
        </w:rPr>
        <w:t>Trump</w:t>
      </w:r>
      <w:r w:rsidRPr="00A875EA">
        <w:rPr>
          <w:rFonts w:eastAsia="Calibri"/>
          <w:szCs w:val="20"/>
          <w:highlight w:val="cyan"/>
        </w:rPr>
        <w:t xml:space="preserve"> </w:t>
      </w:r>
      <w:r w:rsidRPr="00A875EA">
        <w:rPr>
          <w:rFonts w:eastAsia="Calibri"/>
          <w:szCs w:val="20"/>
          <w:highlight w:val="cyan"/>
          <w:u w:val="single"/>
        </w:rPr>
        <w:t>has repeatedly threatened to withdraw</w:t>
      </w:r>
      <w:r w:rsidRPr="009C155E">
        <w:rPr>
          <w:rFonts w:eastAsia="Calibri"/>
          <w:szCs w:val="20"/>
          <w:u w:val="single"/>
        </w:rPr>
        <w:t xml:space="preserve"> the U.S</w:t>
      </w:r>
      <w:r w:rsidRPr="009C155E">
        <w:rPr>
          <w:rFonts w:eastAsia="Calibri"/>
          <w:szCs w:val="20"/>
        </w:rPr>
        <w:t xml:space="preserve">. from the 23-year-old North American Free Trade Agreement if its fellow member countries don’t agree to American demands to “rebalance” it, </w:t>
      </w:r>
      <w:r w:rsidRPr="009C155E">
        <w:rPr>
          <w:rFonts w:eastAsia="Calibri"/>
          <w:szCs w:val="20"/>
          <w:u w:val="single"/>
        </w:rPr>
        <w:t>and the U.S. can pull out six months’ notice. Talks are scheduled to run through March</w:t>
      </w:r>
      <w:r w:rsidRPr="009C155E">
        <w:rPr>
          <w:rFonts w:eastAsia="Calibri"/>
          <w:szCs w:val="20"/>
        </w:rPr>
        <w:t xml:space="preserve">, </w:t>
      </w:r>
      <w:r w:rsidRPr="009C155E">
        <w:rPr>
          <w:rFonts w:eastAsia="Calibri"/>
          <w:szCs w:val="20"/>
          <w:u w:val="single"/>
        </w:rPr>
        <w:t>and</w:t>
      </w:r>
      <w:r w:rsidRPr="009C155E">
        <w:rPr>
          <w:rFonts w:eastAsia="Calibri"/>
          <w:szCs w:val="20"/>
        </w:rPr>
        <w:t xml:space="preserve"> </w:t>
      </w:r>
      <w:r w:rsidRPr="009C155E">
        <w:rPr>
          <w:rFonts w:eastAsia="Calibri"/>
          <w:szCs w:val="20"/>
          <w:u w:val="single"/>
        </w:rPr>
        <w:t>they have already been extended once. Trump’s chief trade negotiator has issued a downbeat assessment</w:t>
      </w:r>
      <w:r w:rsidRPr="009C155E">
        <w:rPr>
          <w:rFonts w:eastAsia="Calibri"/>
          <w:szCs w:val="20"/>
        </w:rPr>
        <w:t xml:space="preserve"> on the talks.</w:t>
      </w:r>
    </w:p>
    <w:p w14:paraId="0437806C" w14:textId="77777777" w:rsidR="003C24E7" w:rsidRPr="009C155E" w:rsidRDefault="003C24E7" w:rsidP="003C24E7">
      <w:pPr>
        <w:rPr>
          <w:rFonts w:eastAsia="Calibri"/>
          <w:szCs w:val="20"/>
        </w:rPr>
      </w:pPr>
      <w:r w:rsidRPr="009C155E">
        <w:rPr>
          <w:rFonts w:eastAsia="Calibri"/>
          <w:szCs w:val="20"/>
        </w:rPr>
        <w:t xml:space="preserve">BlackRock BLK, -0.92% released a top-10 list of geopolitical risks to watch last year in September, and at the top of that list was </w:t>
      </w:r>
      <w:proofErr w:type="spellStart"/>
      <w:r w:rsidRPr="009C155E">
        <w:rPr>
          <w:rFonts w:eastAsia="Calibri"/>
          <w:szCs w:val="20"/>
        </w:rPr>
        <w:t>Nafta</w:t>
      </w:r>
      <w:proofErr w:type="spellEnd"/>
      <w:r w:rsidRPr="009C155E">
        <w:rPr>
          <w:rFonts w:eastAsia="Calibri"/>
          <w:szCs w:val="20"/>
        </w:rPr>
        <w:t>.</w:t>
      </w:r>
    </w:p>
    <w:p w14:paraId="60466867" w14:textId="77777777" w:rsidR="003C24E7" w:rsidRPr="009C155E" w:rsidRDefault="003C24E7" w:rsidP="003C24E7">
      <w:pPr>
        <w:rPr>
          <w:rFonts w:eastAsia="Calibri"/>
          <w:szCs w:val="20"/>
          <w:u w:val="single"/>
        </w:rPr>
      </w:pPr>
      <w:r w:rsidRPr="00A875EA">
        <w:rPr>
          <w:rFonts w:eastAsia="Calibri"/>
          <w:b/>
          <w:iCs/>
          <w:szCs w:val="20"/>
          <w:highlight w:val="cyan"/>
          <w:u w:val="single"/>
          <w:bdr w:val="single" w:sz="8" w:space="0" w:color="auto"/>
        </w:rPr>
        <w:t>Record corporate debt</w:t>
      </w:r>
    </w:p>
    <w:p w14:paraId="082027F7" w14:textId="77777777" w:rsidR="003C24E7" w:rsidRPr="009C155E" w:rsidRDefault="003C24E7" w:rsidP="003C24E7">
      <w:pPr>
        <w:rPr>
          <w:rFonts w:eastAsia="Calibri"/>
          <w:szCs w:val="20"/>
          <w:u w:val="single"/>
        </w:rPr>
      </w:pPr>
      <w:r w:rsidRPr="009C155E">
        <w:rPr>
          <w:rFonts w:eastAsia="Calibri"/>
          <w:szCs w:val="20"/>
          <w:u w:val="single"/>
        </w:rPr>
        <w:t>Some</w:t>
      </w:r>
      <w:r w:rsidRPr="009C155E">
        <w:rPr>
          <w:rFonts w:eastAsia="Calibri"/>
          <w:szCs w:val="20"/>
        </w:rPr>
        <w:t xml:space="preserve"> </w:t>
      </w:r>
      <w:r w:rsidRPr="009C155E">
        <w:rPr>
          <w:rFonts w:eastAsia="Calibri"/>
          <w:szCs w:val="20"/>
          <w:u w:val="single"/>
        </w:rPr>
        <w:t xml:space="preserve">analysts are cautioning that a </w:t>
      </w:r>
      <w:r w:rsidRPr="00A875EA">
        <w:rPr>
          <w:rFonts w:eastAsia="Calibri"/>
          <w:szCs w:val="20"/>
          <w:highlight w:val="cyan"/>
          <w:u w:val="single"/>
        </w:rPr>
        <w:t>bubble is forming</w:t>
      </w:r>
      <w:r w:rsidRPr="009C155E">
        <w:rPr>
          <w:rFonts w:eastAsia="Calibri"/>
          <w:szCs w:val="20"/>
          <w:u w:val="single"/>
        </w:rPr>
        <w:t xml:space="preserve"> in credit markets and that companies are overextended to a degree that could spell trouble.</w:t>
      </w:r>
    </w:p>
    <w:p w14:paraId="54A9DB76"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Stock valuations</w:t>
      </w:r>
    </w:p>
    <w:p w14:paraId="13552891" w14:textId="77777777" w:rsidR="003C24E7" w:rsidRPr="009C155E" w:rsidRDefault="003C24E7" w:rsidP="003C24E7">
      <w:pPr>
        <w:rPr>
          <w:rFonts w:eastAsia="Calibri"/>
          <w:szCs w:val="20"/>
          <w:u w:val="single"/>
        </w:rPr>
      </w:pPr>
      <w:r w:rsidRPr="009C155E">
        <w:rPr>
          <w:rFonts w:eastAsia="Calibri"/>
          <w:szCs w:val="20"/>
          <w:u w:val="single"/>
        </w:rPr>
        <w:t>Strategists at Société Générale have said they expect “stretched valuations and rising bond yields to limit equity-index performances in 2018 and the prospect of a U.S. economic slowdown in 2020 to further cramp returns in 2019.”</w:t>
      </w:r>
    </w:p>
    <w:p w14:paraId="45020F54"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FAANG pullback</w:t>
      </w:r>
    </w:p>
    <w:p w14:paraId="7B12DC62" w14:textId="77777777" w:rsidR="003C24E7" w:rsidRPr="009C155E" w:rsidRDefault="003C24E7" w:rsidP="003C24E7">
      <w:pPr>
        <w:rPr>
          <w:rFonts w:eastAsia="Calibri"/>
          <w:szCs w:val="20"/>
          <w:u w:val="single"/>
        </w:rPr>
      </w:pPr>
      <w:r w:rsidRPr="009C155E">
        <w:rPr>
          <w:rFonts w:eastAsia="Calibri"/>
          <w:szCs w:val="20"/>
          <w:u w:val="single"/>
        </w:rPr>
        <w:t>The scale of the FAANG rally in 2017</w:t>
      </w:r>
      <w:r w:rsidRPr="009C155E">
        <w:rPr>
          <w:rFonts w:eastAsia="Calibri"/>
          <w:szCs w:val="20"/>
        </w:rPr>
        <w:t xml:space="preserve"> — </w:t>
      </w:r>
      <w:r w:rsidRPr="009C155E">
        <w:rPr>
          <w:rFonts w:eastAsia="Calibri"/>
          <w:szCs w:val="20"/>
          <w:u w:val="single"/>
        </w:rPr>
        <w:t>Apple</w:t>
      </w:r>
      <w:r w:rsidRPr="009C155E">
        <w:rPr>
          <w:rFonts w:eastAsia="Calibri"/>
          <w:szCs w:val="20"/>
        </w:rPr>
        <w:t xml:space="preserve"> AAPL, -0.11% rose about 48%, </w:t>
      </w:r>
      <w:r w:rsidRPr="009C155E">
        <w:rPr>
          <w:rFonts w:eastAsia="Calibri"/>
          <w:szCs w:val="20"/>
          <w:u w:val="single"/>
        </w:rPr>
        <w:t>Facebook</w:t>
      </w:r>
      <w:r w:rsidRPr="009C155E">
        <w:rPr>
          <w:rFonts w:eastAsia="Calibri"/>
          <w:szCs w:val="20"/>
        </w:rPr>
        <w:t xml:space="preserve"> FB, +0.02% around 50% </w:t>
      </w:r>
      <w:r w:rsidRPr="009C155E">
        <w:rPr>
          <w:rFonts w:eastAsia="Calibri"/>
          <w:szCs w:val="20"/>
          <w:u w:val="single"/>
        </w:rPr>
        <w:t>and</w:t>
      </w:r>
      <w:r w:rsidRPr="009C155E">
        <w:rPr>
          <w:rFonts w:eastAsia="Calibri"/>
          <w:szCs w:val="20"/>
        </w:rPr>
        <w:t xml:space="preserve"> </w:t>
      </w:r>
      <w:r w:rsidRPr="009C155E">
        <w:rPr>
          <w:rFonts w:eastAsia="Calibri"/>
          <w:szCs w:val="20"/>
          <w:u w:val="single"/>
        </w:rPr>
        <w:t>Amazon</w:t>
      </w:r>
      <w:r w:rsidRPr="009C155E">
        <w:rPr>
          <w:rFonts w:eastAsia="Calibri"/>
          <w:szCs w:val="20"/>
        </w:rPr>
        <w:t xml:space="preserve"> AMZN, -0.23% </w:t>
      </w:r>
      <w:r w:rsidRPr="009C155E">
        <w:rPr>
          <w:rFonts w:eastAsia="Calibri"/>
          <w:szCs w:val="20"/>
          <w:u w:val="single"/>
        </w:rPr>
        <w:t>over 55%</w:t>
      </w:r>
      <w:r w:rsidRPr="009C155E">
        <w:rPr>
          <w:rFonts w:eastAsia="Calibri"/>
          <w:szCs w:val="20"/>
        </w:rPr>
        <w:t xml:space="preserve"> — </w:t>
      </w:r>
      <w:r w:rsidRPr="009C155E">
        <w:rPr>
          <w:rFonts w:eastAsia="Calibri"/>
          <w:szCs w:val="20"/>
          <w:u w:val="single"/>
        </w:rPr>
        <w:t>led to claims that this group has been overdone as an investing theme, especially given signs of overvaluation. And the FAANG stocks weren’t just market leaders in 2017; they accounted for a sizable portion of Wall Street’s overall move higher</w:t>
      </w:r>
      <w:r w:rsidRPr="009C155E">
        <w:rPr>
          <w:rFonts w:eastAsia="Calibri"/>
          <w:szCs w:val="20"/>
        </w:rPr>
        <w:t xml:space="preserve">. Morgan Stanley has said it is still positive on the group — whose other members are Netflix NFLX, -0.03% and Google parent Alphabet GOOG, -0.15% GOOGL, +0.00%  — but </w:t>
      </w:r>
      <w:r w:rsidRPr="009C155E">
        <w:rPr>
          <w:rFonts w:eastAsia="Calibri"/>
          <w:szCs w:val="20"/>
          <w:u w:val="single"/>
        </w:rPr>
        <w:t>macro factors raise</w:t>
      </w:r>
      <w:r w:rsidRPr="009C155E">
        <w:rPr>
          <w:rFonts w:eastAsia="Calibri"/>
          <w:szCs w:val="20"/>
        </w:rPr>
        <w:t xml:space="preserve"> some </w:t>
      </w:r>
      <w:r w:rsidRPr="009C155E">
        <w:rPr>
          <w:rFonts w:eastAsia="Calibri"/>
          <w:szCs w:val="20"/>
          <w:u w:val="single"/>
        </w:rPr>
        <w:t>yellow flags</w:t>
      </w:r>
      <w:r w:rsidRPr="009C155E">
        <w:rPr>
          <w:rFonts w:eastAsia="Calibri"/>
          <w:szCs w:val="20"/>
        </w:rPr>
        <w:t>.” MarketWatch’s daily Need to Know column recently highlighted one big reason for Apple investors to worry in 2018: mounting concern that the $1,000 price tag on the iPhone X may cut into first-quarter demand.</w:t>
      </w:r>
    </w:p>
    <w:p w14:paraId="1D9D97C3"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VIX spike</w:t>
      </w:r>
    </w:p>
    <w:p w14:paraId="41D3C691" w14:textId="77777777" w:rsidR="003C24E7" w:rsidRPr="009C155E" w:rsidRDefault="003C24E7" w:rsidP="003C24E7">
      <w:pPr>
        <w:rPr>
          <w:rFonts w:eastAsia="Calibri"/>
          <w:szCs w:val="20"/>
        </w:rPr>
      </w:pPr>
      <w:r w:rsidRPr="009C155E">
        <w:rPr>
          <w:rFonts w:eastAsia="Calibri"/>
          <w:szCs w:val="20"/>
        </w:rPr>
        <w:t>“</w:t>
      </w:r>
      <w:r w:rsidRPr="009C155E">
        <w:rPr>
          <w:rFonts w:eastAsia="Calibri"/>
          <w:szCs w:val="20"/>
          <w:u w:val="single"/>
        </w:rPr>
        <w:t xml:space="preserve">A VIX spike </w:t>
      </w:r>
      <w:r w:rsidRPr="00A875EA">
        <w:rPr>
          <w:rFonts w:eastAsia="Calibri"/>
          <w:szCs w:val="20"/>
          <w:highlight w:val="cyan"/>
          <w:u w:val="single"/>
        </w:rPr>
        <w:t>is dangerous</w:t>
      </w:r>
      <w:r w:rsidRPr="009C155E">
        <w:rPr>
          <w:rFonts w:eastAsia="Calibri"/>
          <w:szCs w:val="20"/>
        </w:rPr>
        <w:t xml:space="preserve"> not only for everyone that is playing in the VIX square, but </w:t>
      </w:r>
      <w:r w:rsidRPr="009C155E">
        <w:rPr>
          <w:rFonts w:eastAsia="Calibri"/>
          <w:szCs w:val="20"/>
          <w:u w:val="single"/>
        </w:rPr>
        <w:t>for all market participants</w:t>
      </w:r>
      <w:r w:rsidRPr="009C155E">
        <w:rPr>
          <w:rFonts w:eastAsia="Calibri"/>
          <w:szCs w:val="20"/>
        </w:rPr>
        <w:t xml:space="preserve">,” said Kevin Muir of the Macro Tourist blog, in a call we highlighted at the end of November. </w:t>
      </w:r>
      <w:r w:rsidRPr="009C155E">
        <w:rPr>
          <w:rFonts w:eastAsia="Calibri"/>
          <w:szCs w:val="20"/>
          <w:u w:val="single"/>
        </w:rPr>
        <w:t>The real worry here</w:t>
      </w:r>
      <w:r w:rsidRPr="009C155E">
        <w:rPr>
          <w:rFonts w:eastAsia="Calibri"/>
          <w:szCs w:val="20"/>
        </w:rPr>
        <w:t xml:space="preserve">, according to Muir, </w:t>
      </w:r>
      <w:r w:rsidRPr="009C155E">
        <w:rPr>
          <w:rFonts w:eastAsia="Calibri"/>
          <w:szCs w:val="20"/>
          <w:u w:val="single"/>
        </w:rPr>
        <w:t xml:space="preserve">is not just that those who have made enormous sums by shorting the VIX </w:t>
      </w:r>
      <w:proofErr w:type="spellStart"/>
      <w:r w:rsidRPr="009C155E">
        <w:rPr>
          <w:rFonts w:eastAsia="Calibri"/>
          <w:szCs w:val="20"/>
        </w:rPr>
        <w:t>VIX</w:t>
      </w:r>
      <w:proofErr w:type="spellEnd"/>
      <w:r w:rsidRPr="009C155E">
        <w:rPr>
          <w:rFonts w:eastAsia="Calibri"/>
          <w:szCs w:val="20"/>
        </w:rPr>
        <w:t xml:space="preserve">, -11.50% </w:t>
      </w:r>
      <w:r w:rsidRPr="009C155E">
        <w:rPr>
          <w:rFonts w:eastAsia="Calibri"/>
          <w:szCs w:val="20"/>
          <w:u w:val="single"/>
        </w:rPr>
        <w:t>are about to give it all back. No</w:t>
      </w:r>
      <w:r w:rsidRPr="009C155E">
        <w:rPr>
          <w:rFonts w:eastAsia="Calibri"/>
          <w:szCs w:val="20"/>
        </w:rPr>
        <w:t xml:space="preserve">, he believes </w:t>
      </w:r>
      <w:r w:rsidRPr="009C155E">
        <w:rPr>
          <w:rFonts w:eastAsia="Calibri"/>
          <w:szCs w:val="20"/>
          <w:u w:val="single"/>
        </w:rPr>
        <w:t>they, along with many others, stand to lose a whole lot more</w:t>
      </w:r>
      <w:r w:rsidRPr="009C155E">
        <w:rPr>
          <w:rFonts w:eastAsia="Calibri"/>
          <w:szCs w:val="20"/>
        </w:rPr>
        <w:t>.</w:t>
      </w:r>
    </w:p>
    <w:p w14:paraId="74758163" w14:textId="77777777" w:rsidR="003C24E7" w:rsidRPr="009C155E" w:rsidRDefault="003C24E7" w:rsidP="003C24E7">
      <w:pPr>
        <w:rPr>
          <w:rFonts w:eastAsia="Calibri"/>
          <w:szCs w:val="20"/>
        </w:rPr>
      </w:pPr>
      <w:r w:rsidRPr="009C155E">
        <w:rPr>
          <w:rFonts w:eastAsia="Calibri"/>
          <w:szCs w:val="20"/>
        </w:rPr>
        <w:t xml:space="preserve">Robert </w:t>
      </w:r>
      <w:r w:rsidRPr="00A875EA">
        <w:rPr>
          <w:rFonts w:eastAsia="Calibri"/>
          <w:b/>
          <w:iCs/>
          <w:szCs w:val="20"/>
          <w:highlight w:val="cyan"/>
          <w:u w:val="single"/>
          <w:bdr w:val="single" w:sz="8" w:space="0" w:color="auto"/>
        </w:rPr>
        <w:t>Mueller</w:t>
      </w:r>
    </w:p>
    <w:p w14:paraId="5AF1B590" w14:textId="77777777" w:rsidR="003C24E7" w:rsidRPr="009C155E" w:rsidRDefault="003C24E7" w:rsidP="003C24E7">
      <w:pPr>
        <w:rPr>
          <w:rFonts w:eastAsia="Calibri"/>
          <w:szCs w:val="20"/>
        </w:rPr>
      </w:pPr>
      <w:r w:rsidRPr="009C155E">
        <w:rPr>
          <w:rFonts w:eastAsia="Calibri"/>
          <w:szCs w:val="20"/>
          <w:u w:val="single"/>
        </w:rPr>
        <w:t xml:space="preserve">According to Joshua Brown, CEO of </w:t>
      </w:r>
      <w:proofErr w:type="spellStart"/>
      <w:r w:rsidRPr="009C155E">
        <w:rPr>
          <w:rFonts w:eastAsia="Calibri"/>
          <w:szCs w:val="20"/>
          <w:u w:val="single"/>
        </w:rPr>
        <w:t>Ritholtz</w:t>
      </w:r>
      <w:proofErr w:type="spellEnd"/>
      <w:r w:rsidRPr="009C155E">
        <w:rPr>
          <w:rFonts w:eastAsia="Calibri"/>
          <w:szCs w:val="20"/>
          <w:u w:val="single"/>
        </w:rPr>
        <w:t xml:space="preserve"> Wealth Management and a closely watched market commentator, the “lackadaisically bullish consensus” for equity gains in 2018 is failing to account for what he called “one major shock” that could</w:t>
      </w:r>
      <w:r w:rsidRPr="009C155E">
        <w:rPr>
          <w:rFonts w:eastAsia="Calibri"/>
          <w:szCs w:val="20"/>
        </w:rPr>
        <w:t xml:space="preserve"> potentially </w:t>
      </w:r>
      <w:r w:rsidRPr="009C155E">
        <w:rPr>
          <w:rFonts w:eastAsia="Calibri"/>
          <w:szCs w:val="20"/>
          <w:u w:val="single"/>
        </w:rPr>
        <w:t xml:space="preserve">hit stocks: the outcome </w:t>
      </w:r>
      <w:r w:rsidRPr="009C155E">
        <w:rPr>
          <w:rFonts w:eastAsia="Calibri"/>
          <w:szCs w:val="20"/>
        </w:rPr>
        <w:t xml:space="preserve">of special counsel Robert </w:t>
      </w:r>
      <w:r w:rsidRPr="009C155E">
        <w:rPr>
          <w:rFonts w:eastAsia="Calibri"/>
          <w:szCs w:val="20"/>
          <w:u w:val="single"/>
        </w:rPr>
        <w:t>Mueller’s</w:t>
      </w:r>
      <w:r w:rsidRPr="009C155E">
        <w:rPr>
          <w:rFonts w:eastAsia="Calibri"/>
          <w:szCs w:val="20"/>
        </w:rPr>
        <w:t xml:space="preserve"> </w:t>
      </w:r>
      <w:r w:rsidRPr="009C155E">
        <w:rPr>
          <w:rFonts w:eastAsia="Calibri"/>
          <w:szCs w:val="20"/>
          <w:u w:val="single"/>
        </w:rPr>
        <w:t>investigation</w:t>
      </w:r>
      <w:r w:rsidRPr="009C155E">
        <w:rPr>
          <w:rFonts w:eastAsia="Calibri"/>
          <w:szCs w:val="20"/>
        </w:rPr>
        <w:t xml:space="preserve"> into Russia’s interference in the 2016 presidential election.</w:t>
      </w:r>
    </w:p>
    <w:p w14:paraId="05CF463C"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North Korea</w:t>
      </w:r>
    </w:p>
    <w:p w14:paraId="7BC61501" w14:textId="77777777" w:rsidR="003C24E7" w:rsidRPr="009C155E" w:rsidRDefault="003C24E7" w:rsidP="003C24E7">
      <w:pPr>
        <w:rPr>
          <w:rFonts w:eastAsia="Calibri"/>
          <w:szCs w:val="20"/>
        </w:rPr>
      </w:pPr>
      <w:r w:rsidRPr="009C155E">
        <w:rPr>
          <w:rFonts w:eastAsia="Calibri"/>
          <w:szCs w:val="20"/>
          <w:u w:val="single"/>
        </w:rPr>
        <w:t>Is North Korea the biggest black swan of all? Investors have so far shrugged off the threat of a military conflict, including potentially the nuclear kind</w:t>
      </w:r>
      <w:r w:rsidRPr="009C155E">
        <w:rPr>
          <w:rFonts w:eastAsia="Calibri"/>
          <w:szCs w:val="20"/>
        </w:rPr>
        <w:t xml:space="preserve">. North Korean leader </w:t>
      </w:r>
      <w:r w:rsidRPr="009C155E">
        <w:rPr>
          <w:rFonts w:eastAsia="Calibri"/>
          <w:szCs w:val="20"/>
          <w:u w:val="single"/>
        </w:rPr>
        <w:t>Kim Jong Un kicked off the new year</w:t>
      </w:r>
      <w:r w:rsidRPr="009C155E">
        <w:rPr>
          <w:rFonts w:eastAsia="Calibri"/>
          <w:szCs w:val="20"/>
        </w:rPr>
        <w:t xml:space="preserve"> </w:t>
      </w:r>
      <w:r w:rsidRPr="009C155E">
        <w:rPr>
          <w:rFonts w:eastAsia="Calibri"/>
          <w:szCs w:val="20"/>
          <w:u w:val="single"/>
        </w:rPr>
        <w:t>with</w:t>
      </w:r>
      <w:r w:rsidRPr="009C155E">
        <w:rPr>
          <w:rFonts w:eastAsia="Calibri"/>
          <w:szCs w:val="20"/>
        </w:rPr>
        <w:t xml:space="preserve"> </w:t>
      </w:r>
      <w:r w:rsidRPr="009C155E">
        <w:rPr>
          <w:rFonts w:eastAsia="Calibri"/>
          <w:szCs w:val="20"/>
          <w:u w:val="single"/>
        </w:rPr>
        <w:t>a speech</w:t>
      </w:r>
      <w:r w:rsidRPr="009C155E">
        <w:rPr>
          <w:rFonts w:eastAsia="Calibri"/>
          <w:szCs w:val="20"/>
        </w:rPr>
        <w:t xml:space="preserve"> claiming </w:t>
      </w:r>
      <w:r w:rsidRPr="009C155E">
        <w:rPr>
          <w:rFonts w:eastAsia="Calibri"/>
          <w:szCs w:val="20"/>
          <w:u w:val="single"/>
        </w:rPr>
        <w:t>that</w:t>
      </w:r>
      <w:r w:rsidRPr="009C155E">
        <w:rPr>
          <w:rFonts w:eastAsia="Calibri"/>
          <w:szCs w:val="20"/>
        </w:rPr>
        <w:t xml:space="preserve"> </w:t>
      </w:r>
      <w:r w:rsidRPr="009C155E">
        <w:rPr>
          <w:rFonts w:eastAsia="Calibri"/>
          <w:szCs w:val="20"/>
          <w:u w:val="single"/>
        </w:rPr>
        <w:t>the country has completed</w:t>
      </w:r>
      <w:r w:rsidRPr="009C155E">
        <w:rPr>
          <w:rFonts w:eastAsia="Calibri"/>
          <w:szCs w:val="20"/>
        </w:rPr>
        <w:t xml:space="preserve"> </w:t>
      </w:r>
      <w:r w:rsidRPr="009C155E">
        <w:rPr>
          <w:rFonts w:eastAsia="Calibri"/>
          <w:szCs w:val="20"/>
          <w:u w:val="single"/>
        </w:rPr>
        <w:t>its</w:t>
      </w:r>
      <w:r w:rsidRPr="009C155E">
        <w:rPr>
          <w:rFonts w:eastAsia="Calibri"/>
          <w:szCs w:val="20"/>
        </w:rPr>
        <w:t xml:space="preserve"> </w:t>
      </w:r>
      <w:r w:rsidRPr="009C155E">
        <w:rPr>
          <w:rFonts w:eastAsia="Calibri"/>
          <w:szCs w:val="20"/>
          <w:u w:val="single"/>
        </w:rPr>
        <w:t>nuclear weapons</w:t>
      </w:r>
      <w:r w:rsidRPr="009C155E">
        <w:rPr>
          <w:rFonts w:eastAsia="Calibri"/>
          <w:szCs w:val="20"/>
        </w:rPr>
        <w:t xml:space="preserve"> program, </w:t>
      </w:r>
      <w:r w:rsidRPr="009C155E">
        <w:rPr>
          <w:rFonts w:eastAsia="Calibri"/>
          <w:szCs w:val="20"/>
          <w:u w:val="single"/>
        </w:rPr>
        <w:t>which could reach</w:t>
      </w:r>
      <w:r w:rsidRPr="009C155E">
        <w:rPr>
          <w:rFonts w:eastAsia="Calibri"/>
          <w:szCs w:val="20"/>
        </w:rPr>
        <w:t xml:space="preserve"> </w:t>
      </w:r>
      <w:r w:rsidRPr="009C155E">
        <w:rPr>
          <w:rFonts w:eastAsia="Calibri"/>
          <w:szCs w:val="20"/>
          <w:u w:val="single"/>
        </w:rPr>
        <w:t>any point in the continental U.S</w:t>
      </w:r>
      <w:r w:rsidRPr="009C155E">
        <w:rPr>
          <w:rFonts w:eastAsia="Calibri"/>
          <w:szCs w:val="20"/>
        </w:rPr>
        <w:t>.</w:t>
      </w:r>
    </w:p>
    <w:p w14:paraId="7920C3D1"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Geopolitical risks, in general</w:t>
      </w:r>
    </w:p>
    <w:p w14:paraId="79051DE3" w14:textId="77777777" w:rsidR="003C24E7" w:rsidRPr="009C155E" w:rsidRDefault="003C24E7" w:rsidP="003C24E7">
      <w:pPr>
        <w:rPr>
          <w:rFonts w:eastAsia="Calibri"/>
          <w:szCs w:val="20"/>
          <w:u w:val="single"/>
        </w:rPr>
      </w:pPr>
      <w:r w:rsidRPr="009C155E">
        <w:rPr>
          <w:rFonts w:eastAsia="Calibri"/>
          <w:szCs w:val="20"/>
          <w:u w:val="single"/>
        </w:rPr>
        <w:t>With most major constituents of the global economy finally pulling in the same direction and the U.S. on course for more steady if unspectacular growth, the major risk now is a policy error,</w:t>
      </w:r>
      <w:r w:rsidRPr="009C155E">
        <w:rPr>
          <w:rFonts w:eastAsia="Calibri"/>
          <w:szCs w:val="20"/>
        </w:rPr>
        <w:t xml:space="preserve"> </w:t>
      </w:r>
      <w:r w:rsidRPr="009C155E">
        <w:rPr>
          <w:rFonts w:eastAsia="Calibri"/>
          <w:szCs w:val="20"/>
          <w:u w:val="single"/>
        </w:rPr>
        <w:t>according to two former winners of MarketWatch’s Forecaster of the Month award.</w:t>
      </w:r>
    </w:p>
    <w:p w14:paraId="54587C22" w14:textId="77777777" w:rsidR="003C24E7" w:rsidRPr="009C155E" w:rsidRDefault="003C24E7" w:rsidP="003C24E7">
      <w:pPr>
        <w:rPr>
          <w:rFonts w:eastAsia="Calibri"/>
          <w:szCs w:val="20"/>
        </w:rPr>
      </w:pPr>
      <w:r w:rsidRPr="009C155E">
        <w:rPr>
          <w:rFonts w:eastAsia="Calibri"/>
          <w:szCs w:val="20"/>
          <w:u w:val="single"/>
        </w:rPr>
        <w:t>Also on BlackRock’s top-10 list of geopolitical risks: A Russia-NATO conflict</w:t>
      </w:r>
      <w:r w:rsidRPr="009C155E">
        <w:rPr>
          <w:rFonts w:eastAsia="Calibri"/>
          <w:szCs w:val="20"/>
        </w:rPr>
        <w:t xml:space="preserve">, a </w:t>
      </w:r>
      <w:r w:rsidRPr="009C155E">
        <w:rPr>
          <w:rFonts w:eastAsia="Calibri"/>
          <w:szCs w:val="20"/>
          <w:u w:val="single"/>
        </w:rPr>
        <w:t>South China Sea</w:t>
      </w:r>
      <w:r w:rsidRPr="009C155E">
        <w:rPr>
          <w:rFonts w:eastAsia="Calibri"/>
          <w:szCs w:val="20"/>
        </w:rPr>
        <w:t xml:space="preserve"> </w:t>
      </w:r>
      <w:r w:rsidRPr="009C155E">
        <w:rPr>
          <w:rFonts w:eastAsia="Calibri"/>
          <w:szCs w:val="20"/>
          <w:u w:val="single"/>
        </w:rPr>
        <w:t>conflict</w:t>
      </w:r>
      <w:r w:rsidRPr="009C155E">
        <w:rPr>
          <w:rFonts w:eastAsia="Calibri"/>
          <w:szCs w:val="20"/>
        </w:rPr>
        <w:t xml:space="preserve">, </w:t>
      </w:r>
      <w:r w:rsidRPr="009C155E">
        <w:rPr>
          <w:rFonts w:eastAsia="Calibri"/>
          <w:szCs w:val="20"/>
          <w:u w:val="single"/>
        </w:rPr>
        <w:t>U.S.-China tensions</w:t>
      </w:r>
      <w:r w:rsidRPr="009C155E">
        <w:rPr>
          <w:rFonts w:eastAsia="Calibri"/>
          <w:szCs w:val="20"/>
        </w:rPr>
        <w:t xml:space="preserve">, a </w:t>
      </w:r>
      <w:r w:rsidRPr="009C155E">
        <w:rPr>
          <w:rFonts w:eastAsia="Calibri"/>
          <w:szCs w:val="20"/>
          <w:u w:val="single"/>
        </w:rPr>
        <w:t>crisis escalation in Syria and Iraq</w:t>
      </w:r>
      <w:r w:rsidRPr="009C155E">
        <w:rPr>
          <w:rFonts w:eastAsia="Calibri"/>
          <w:szCs w:val="20"/>
        </w:rPr>
        <w:t xml:space="preserve">, </w:t>
      </w:r>
      <w:r w:rsidRPr="009C155E">
        <w:rPr>
          <w:rFonts w:eastAsia="Calibri"/>
          <w:szCs w:val="20"/>
          <w:u w:val="single"/>
        </w:rPr>
        <w:t>fragmentation</w:t>
      </w:r>
      <w:r w:rsidRPr="009C155E">
        <w:rPr>
          <w:rFonts w:eastAsia="Calibri"/>
          <w:szCs w:val="20"/>
        </w:rPr>
        <w:t xml:space="preserve"> </w:t>
      </w:r>
      <w:r w:rsidRPr="009C155E">
        <w:rPr>
          <w:rFonts w:eastAsia="Calibri"/>
          <w:szCs w:val="20"/>
          <w:u w:val="single"/>
        </w:rPr>
        <w:t>in Europe, Gulf conflicts, a major cyberattack and a major</w:t>
      </w:r>
      <w:r w:rsidRPr="009C155E">
        <w:rPr>
          <w:rFonts w:eastAsia="Calibri"/>
          <w:szCs w:val="20"/>
        </w:rPr>
        <w:t xml:space="preserve"> </w:t>
      </w:r>
      <w:r w:rsidRPr="009C155E">
        <w:rPr>
          <w:rFonts w:eastAsia="Calibri"/>
          <w:szCs w:val="20"/>
          <w:u w:val="single"/>
        </w:rPr>
        <w:t>terror attack</w:t>
      </w:r>
      <w:r w:rsidRPr="009C155E">
        <w:rPr>
          <w:rFonts w:eastAsia="Calibri"/>
          <w:szCs w:val="20"/>
        </w:rPr>
        <w:t>.</w:t>
      </w:r>
    </w:p>
    <w:p w14:paraId="619F0921"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More weakness for the dollar</w:t>
      </w:r>
    </w:p>
    <w:p w14:paraId="2D2E1C98" w14:textId="77777777" w:rsidR="003C24E7" w:rsidRPr="009C155E" w:rsidRDefault="003C24E7" w:rsidP="003C24E7">
      <w:pPr>
        <w:rPr>
          <w:rFonts w:eastAsia="Calibri"/>
          <w:szCs w:val="20"/>
        </w:rPr>
      </w:pPr>
      <w:r w:rsidRPr="009C155E">
        <w:rPr>
          <w:rFonts w:eastAsia="Calibri"/>
          <w:szCs w:val="20"/>
          <w:u w:val="single"/>
        </w:rPr>
        <w:t>After a less-than-stellar 2017 performance, marked by an 8% drop against its main rivals, the U.S. dollar,</w:t>
      </w:r>
      <w:r w:rsidRPr="009C155E">
        <w:rPr>
          <w:rFonts w:eastAsia="Calibri"/>
          <w:szCs w:val="20"/>
        </w:rPr>
        <w:t xml:space="preserve"> </w:t>
      </w:r>
      <w:r w:rsidRPr="009C155E">
        <w:rPr>
          <w:rFonts w:eastAsia="Calibri"/>
          <w:szCs w:val="20"/>
          <w:u w:val="single"/>
        </w:rPr>
        <w:t xml:space="preserve">many </w:t>
      </w:r>
      <w:proofErr w:type="gramStart"/>
      <w:r w:rsidRPr="009C155E">
        <w:rPr>
          <w:rFonts w:eastAsia="Calibri"/>
          <w:szCs w:val="20"/>
          <w:u w:val="single"/>
        </w:rPr>
        <w:t>hope</w:t>
      </w:r>
      <w:proofErr w:type="gramEnd"/>
      <w:r w:rsidRPr="009C155E">
        <w:rPr>
          <w:rFonts w:eastAsia="Calibri"/>
          <w:szCs w:val="20"/>
          <w:u w:val="single"/>
        </w:rPr>
        <w:t>, will return to strength in the new year, but there is plenty to rain on this parade</w:t>
      </w:r>
      <w:r w:rsidRPr="009C155E">
        <w:rPr>
          <w:rFonts w:eastAsia="Calibri"/>
          <w:szCs w:val="20"/>
        </w:rPr>
        <w:t>.</w:t>
      </w:r>
    </w:p>
    <w:p w14:paraId="5D0BB262" w14:textId="77777777" w:rsidR="003C24E7" w:rsidRPr="009C155E" w:rsidRDefault="003C24E7" w:rsidP="003C24E7">
      <w:pPr>
        <w:rPr>
          <w:rFonts w:eastAsia="Calibri"/>
          <w:b/>
          <w:iCs/>
          <w:szCs w:val="20"/>
          <w:u w:val="single"/>
          <w:bdr w:val="single" w:sz="8" w:space="0" w:color="auto"/>
        </w:rPr>
      </w:pPr>
      <w:r w:rsidRPr="00A875EA">
        <w:rPr>
          <w:rFonts w:eastAsia="Calibri"/>
          <w:b/>
          <w:iCs/>
          <w:szCs w:val="20"/>
          <w:highlight w:val="cyan"/>
          <w:u w:val="single"/>
          <w:bdr w:val="single" w:sz="8" w:space="0" w:color="auto"/>
        </w:rPr>
        <w:t>And more ...</w:t>
      </w:r>
    </w:p>
    <w:p w14:paraId="24C7382A" w14:textId="77777777" w:rsidR="003C24E7" w:rsidRPr="009C155E" w:rsidRDefault="003C24E7" w:rsidP="003C24E7">
      <w:pPr>
        <w:rPr>
          <w:rFonts w:eastAsia="Calibri"/>
          <w:szCs w:val="20"/>
        </w:rPr>
      </w:pPr>
      <w:r w:rsidRPr="009C155E">
        <w:rPr>
          <w:rFonts w:eastAsia="Calibri"/>
          <w:szCs w:val="20"/>
        </w:rPr>
        <w:t>Saxo Bank annually lays out 10 unlikely events that would rattle investors in 2018 if they were to happen. Their unlikelihood extends in some cases as far as outlandishness — for instance, a 25% flash crash in the S&amp;P 500 or bitcoin peaking at $60,000 before sinking to $1,000. Still, it’s worth a read.</w:t>
      </w:r>
    </w:p>
    <w:p w14:paraId="09C25F94" w14:textId="77777777" w:rsidR="003C24E7" w:rsidRPr="00115D58" w:rsidRDefault="003C24E7" w:rsidP="003C24E7">
      <w:pPr>
        <w:rPr>
          <w:rFonts w:eastAsia="Calibri"/>
          <w:szCs w:val="20"/>
        </w:rPr>
      </w:pPr>
      <w:r w:rsidRPr="009C155E">
        <w:rPr>
          <w:rFonts w:eastAsia="Calibri"/>
          <w:szCs w:val="20"/>
        </w:rPr>
        <w:t xml:space="preserve">Earlier this month, Deutsche Bank circulated its list of 30 risks for markets in 2018, which appear in random order and include both upside and downside risks. </w:t>
      </w:r>
      <w:r w:rsidRPr="00A875EA">
        <w:rPr>
          <w:rFonts w:eastAsia="Calibri"/>
          <w:szCs w:val="20"/>
          <w:highlight w:val="cyan"/>
          <w:u w:val="single"/>
        </w:rPr>
        <w:t xml:space="preserve">Investors might not be ready for </w:t>
      </w:r>
      <w:r w:rsidRPr="00A875EA">
        <w:rPr>
          <w:rFonts w:eastAsia="Calibri"/>
          <w:b/>
          <w:iCs/>
          <w:szCs w:val="20"/>
          <w:highlight w:val="cyan"/>
          <w:u w:val="single"/>
          <w:bdr w:val="single" w:sz="8" w:space="0" w:color="auto"/>
        </w:rPr>
        <w:t>even a small correction</w:t>
      </w:r>
      <w:r w:rsidRPr="00A875EA">
        <w:rPr>
          <w:rFonts w:eastAsia="Calibri"/>
          <w:szCs w:val="20"/>
          <w:highlight w:val="cyan"/>
        </w:rPr>
        <w:t xml:space="preserve"> </w:t>
      </w:r>
      <w:r w:rsidRPr="00A875EA">
        <w:rPr>
          <w:rFonts w:eastAsia="Calibri"/>
          <w:szCs w:val="20"/>
          <w:highlight w:val="cyan"/>
          <w:u w:val="single"/>
        </w:rPr>
        <w:t>in U.S. stocks,</w:t>
      </w:r>
      <w:r w:rsidRPr="009C155E">
        <w:rPr>
          <w:rFonts w:eastAsia="Calibri"/>
          <w:szCs w:val="20"/>
          <w:u w:val="single"/>
        </w:rPr>
        <w:t xml:space="preserve"> as they “haven’t seen one for a long time,” the Deutsche Bank team observes</w:t>
      </w:r>
      <w:r w:rsidRPr="009C155E">
        <w:rPr>
          <w:rFonts w:eastAsia="Calibri"/>
          <w:szCs w:val="20"/>
        </w:rPr>
        <w:t>. Read more about the list here.</w:t>
      </w:r>
    </w:p>
    <w:p w14:paraId="6B1AB087" w14:textId="7F593271" w:rsidR="000D4FCD" w:rsidRDefault="000D4FCD" w:rsidP="000D4FCD">
      <w:pPr>
        <w:pStyle w:val="Heading3"/>
      </w:pPr>
      <w:r>
        <w:t>1nc- healthcare scenario</w:t>
      </w:r>
    </w:p>
    <w:p w14:paraId="79F32180" w14:textId="6B43FF78" w:rsidR="000D4FCD" w:rsidRDefault="000D4FCD" w:rsidP="000D4FCD">
      <w:pPr>
        <w:pStyle w:val="Heading4"/>
        <w:numPr>
          <w:ilvl w:val="0"/>
          <w:numId w:val="20"/>
        </w:numPr>
      </w:pPr>
      <w:r>
        <w:t>their Webber and Miller card is contextual to only rural hospitals- means that the costs only effect a few hospitals-not enough to crash the econ</w:t>
      </w:r>
    </w:p>
    <w:p w14:paraId="27C76BF0" w14:textId="02904EAE" w:rsidR="00526931" w:rsidRDefault="00526931" w:rsidP="00526931">
      <w:pPr>
        <w:pStyle w:val="Heading4"/>
        <w:numPr>
          <w:ilvl w:val="0"/>
          <w:numId w:val="20"/>
        </w:numPr>
      </w:pPr>
      <w:r>
        <w:t xml:space="preserve">The </w:t>
      </w:r>
      <w:proofErr w:type="spellStart"/>
      <w:r>
        <w:t>aff</w:t>
      </w:r>
      <w:proofErr w:type="spellEnd"/>
      <w:r>
        <w:t xml:space="preserve"> can’t solve healthcare costs – more nurses do nothing to reduce the costs of tech and insurance, which are the primary factors driving increases – their evidence does not explain how they could possibly solve this </w:t>
      </w:r>
    </w:p>
    <w:p w14:paraId="00B942C8" w14:textId="77777777" w:rsidR="00526931" w:rsidRDefault="00526931" w:rsidP="00526931">
      <w:pPr>
        <w:pStyle w:val="Heading4"/>
        <w:numPr>
          <w:ilvl w:val="0"/>
          <w:numId w:val="20"/>
        </w:numPr>
      </w:pPr>
      <w:r>
        <w:t xml:space="preserve">Many alt causes to the </w:t>
      </w:r>
      <w:proofErr w:type="spellStart"/>
      <w:r>
        <w:t>aff</w:t>
      </w:r>
      <w:proofErr w:type="spellEnd"/>
    </w:p>
    <w:p w14:paraId="5E43A54E" w14:textId="77777777" w:rsidR="00526931" w:rsidRDefault="00526931" w:rsidP="00526931">
      <w:r w:rsidRPr="001D7A99">
        <w:t xml:space="preserve">Elizabeth </w:t>
      </w:r>
      <w:r w:rsidRPr="001D7A99">
        <w:rPr>
          <w:rStyle w:val="Style13ptBold"/>
        </w:rPr>
        <w:t>Zach</w:t>
      </w:r>
      <w:r w:rsidRPr="001D7A99">
        <w:t>, Center for Health Journalism, May 12, 20</w:t>
      </w:r>
      <w:r w:rsidRPr="001D7A99">
        <w:rPr>
          <w:rStyle w:val="Style13ptBold"/>
        </w:rPr>
        <w:t>17</w:t>
      </w:r>
      <w:r w:rsidRPr="001D7A99">
        <w:t xml:space="preserve">, Death by a thousand cuts: Rural health care in decline, </w:t>
      </w:r>
      <w:hyperlink r:id="rId58" w:history="1">
        <w:r w:rsidRPr="00E963A4">
          <w:rPr>
            <w:rStyle w:val="Hyperlink"/>
          </w:rPr>
          <w:t>https://www.centerforhealthjournalism.org/fellowships/projects/death-thousand-cuts-rural-healthcare-decline</w:t>
        </w:r>
      </w:hyperlink>
    </w:p>
    <w:p w14:paraId="64299972" w14:textId="77777777" w:rsidR="00526931" w:rsidRPr="008D35D6" w:rsidRDefault="00526931" w:rsidP="00526931">
      <w:r w:rsidRPr="008D35D6">
        <w:t xml:space="preserve">During the past several years, </w:t>
      </w:r>
      <w:r w:rsidRPr="008D35D6">
        <w:rPr>
          <w:u w:val="single"/>
        </w:rPr>
        <w:t>hospitals that serve small rural communities across the nation have closed</w:t>
      </w:r>
      <w:r w:rsidRPr="008D35D6">
        <w:t xml:space="preserve"> their doors at a disquieting rate, essentially one per month. Some towns never recover from the economic blow of a hospital closure: with no nearby hospital, businesses are hesitant to locate to the area.</w:t>
      </w:r>
    </w:p>
    <w:p w14:paraId="2AF0963D" w14:textId="77777777" w:rsidR="00526931" w:rsidRPr="008D35D6" w:rsidRDefault="00526931" w:rsidP="00526931">
      <w:r w:rsidRPr="00467B96">
        <w:rPr>
          <w:rStyle w:val="Emphasis"/>
          <w:highlight w:val="yellow"/>
        </w:rPr>
        <w:t>Economics</w:t>
      </w:r>
      <w:r w:rsidRPr="008D35D6">
        <w:rPr>
          <w:u w:val="single"/>
        </w:rPr>
        <w:t xml:space="preserve"> and </w:t>
      </w:r>
      <w:r w:rsidRPr="00467B96">
        <w:rPr>
          <w:rStyle w:val="Emphasis"/>
          <w:highlight w:val="yellow"/>
        </w:rPr>
        <w:t>demographics</w:t>
      </w:r>
      <w:r w:rsidRPr="008D35D6">
        <w:rPr>
          <w:u w:val="single"/>
        </w:rPr>
        <w:t xml:space="preserve"> work against small hospitals</w:t>
      </w:r>
      <w:r w:rsidRPr="008D35D6">
        <w:t xml:space="preserve"> that provide care in remote, often impoverished areas. </w:t>
      </w:r>
      <w:r w:rsidRPr="00467B96">
        <w:rPr>
          <w:rStyle w:val="Emphasis"/>
          <w:highlight w:val="yellow"/>
        </w:rPr>
        <w:t>Declining populations</w:t>
      </w:r>
      <w:r w:rsidRPr="008D35D6">
        <w:t xml:space="preserve">, </w:t>
      </w:r>
      <w:r w:rsidRPr="008D35D6">
        <w:rPr>
          <w:u w:val="single"/>
        </w:rPr>
        <w:t xml:space="preserve">more elderly and uninsured patients, </w:t>
      </w:r>
      <w:r w:rsidRPr="00467B96">
        <w:rPr>
          <w:rStyle w:val="Emphasis"/>
          <w:highlight w:val="yellow"/>
        </w:rPr>
        <w:t>expensive equipment</w:t>
      </w:r>
      <w:r w:rsidRPr="00467B96">
        <w:rPr>
          <w:highlight w:val="yellow"/>
        </w:rPr>
        <w:t>,</w:t>
      </w:r>
      <w:r w:rsidRPr="00467B96">
        <w:rPr>
          <w:highlight w:val="yellow"/>
          <w:u w:val="single"/>
        </w:rPr>
        <w:t xml:space="preserve"> </w:t>
      </w:r>
      <w:r w:rsidRPr="00467B96">
        <w:rPr>
          <w:rStyle w:val="Emphasis"/>
          <w:highlight w:val="yellow"/>
        </w:rPr>
        <w:t>few specialized service</w:t>
      </w:r>
      <w:r w:rsidRPr="008D35D6">
        <w:rPr>
          <w:rStyle w:val="Emphasis"/>
        </w:rPr>
        <w:t>s</w:t>
      </w:r>
      <w:r w:rsidRPr="008D35D6">
        <w:rPr>
          <w:u w:val="single"/>
        </w:rPr>
        <w:t xml:space="preserve"> and treatments, and </w:t>
      </w:r>
      <w:r w:rsidRPr="00467B96">
        <w:rPr>
          <w:rStyle w:val="Emphasis"/>
          <w:highlight w:val="yellow"/>
        </w:rPr>
        <w:t>demand for more emergency</w:t>
      </w:r>
      <w:r w:rsidRPr="008D35D6">
        <w:rPr>
          <w:u w:val="single"/>
        </w:rPr>
        <w:t xml:space="preserve"> and urgent care, neither of which </w:t>
      </w:r>
      <w:r w:rsidRPr="00467B96">
        <w:rPr>
          <w:rStyle w:val="Emphasis"/>
          <w:highlight w:val="yellow"/>
        </w:rPr>
        <w:t>bring in much revenue</w:t>
      </w:r>
      <w:r w:rsidRPr="008D35D6">
        <w:t xml:space="preserve"> – </w:t>
      </w:r>
      <w:r w:rsidRPr="008D35D6">
        <w:rPr>
          <w:u w:val="single"/>
        </w:rPr>
        <w:t xml:space="preserve">all have contributed to rural healthcare’s </w:t>
      </w:r>
      <w:r w:rsidRPr="00467B96">
        <w:rPr>
          <w:rStyle w:val="Emphasis"/>
          <w:sz w:val="24"/>
          <w:highlight w:val="yellow"/>
        </w:rPr>
        <w:t>death by a thousand cuts</w:t>
      </w:r>
      <w:r w:rsidRPr="008D35D6">
        <w:rPr>
          <w:u w:val="single"/>
        </w:rPr>
        <w:t>.</w:t>
      </w:r>
      <w:r w:rsidRPr="008D35D6">
        <w:t xml:space="preserve"> For states that have not expanded Medicaid under the Affordable Care Act, declining reimbursements have been particularly onerous.</w:t>
      </w:r>
    </w:p>
    <w:p w14:paraId="6AC0643F" w14:textId="77777777" w:rsidR="00526931" w:rsidRPr="008D35D6" w:rsidRDefault="00526931" w:rsidP="00526931">
      <w:r w:rsidRPr="008D35D6">
        <w:rPr>
          <w:u w:val="single"/>
        </w:rPr>
        <w:t>It is</w:t>
      </w:r>
      <w:r w:rsidRPr="008D35D6">
        <w:t xml:space="preserve"> also </w:t>
      </w:r>
      <w:r w:rsidRPr="00467B96">
        <w:rPr>
          <w:rStyle w:val="Emphasis"/>
          <w:highlight w:val="yellow"/>
        </w:rPr>
        <w:t>difficult to recruit</w:t>
      </w:r>
      <w:r w:rsidRPr="008D35D6">
        <w:t xml:space="preserve"> </w:t>
      </w:r>
      <w:r w:rsidRPr="008D35D6">
        <w:rPr>
          <w:u w:val="single"/>
        </w:rPr>
        <w:t>and keep primary care physicians in rural areas</w:t>
      </w:r>
      <w:r w:rsidRPr="008D35D6">
        <w:t xml:space="preserve">, </w:t>
      </w:r>
      <w:r w:rsidRPr="008D35D6">
        <w:rPr>
          <w:u w:val="single"/>
        </w:rPr>
        <w:t>especially younger physicians</w:t>
      </w:r>
      <w:r w:rsidRPr="008D35D6">
        <w:t xml:space="preserve"> </w:t>
      </w:r>
      <w:r w:rsidRPr="00467B96">
        <w:rPr>
          <w:rStyle w:val="Emphasis"/>
          <w:highlight w:val="yellow"/>
        </w:rPr>
        <w:t>who prefer urban settings</w:t>
      </w:r>
      <w:r w:rsidRPr="008D35D6">
        <w:t xml:space="preserve">; </w:t>
      </w:r>
      <w:r w:rsidRPr="008D35D6">
        <w:rPr>
          <w:u w:val="single"/>
        </w:rPr>
        <w:t xml:space="preserve">which creates a </w:t>
      </w:r>
      <w:r w:rsidRPr="00467B96">
        <w:rPr>
          <w:rStyle w:val="Emphasis"/>
          <w:highlight w:val="yellow"/>
        </w:rPr>
        <w:t>bleak outlook</w:t>
      </w:r>
      <w:r w:rsidRPr="008D35D6">
        <w:rPr>
          <w:u w:val="single"/>
        </w:rPr>
        <w:t xml:space="preserve"> for hospitals</w:t>
      </w:r>
      <w:r w:rsidRPr="008D35D6">
        <w:t xml:space="preserve"> that serve rural populations.</w:t>
      </w:r>
    </w:p>
    <w:p w14:paraId="71D2A6AA" w14:textId="77777777" w:rsidR="00526931" w:rsidRPr="008D35D6" w:rsidRDefault="00526931" w:rsidP="00526931">
      <w:pPr>
        <w:rPr>
          <w:sz w:val="12"/>
          <w:szCs w:val="12"/>
        </w:rPr>
      </w:pPr>
      <w:r w:rsidRPr="008D35D6">
        <w:rPr>
          <w:sz w:val="12"/>
          <w:szCs w:val="12"/>
        </w:rPr>
        <w:t>For rural residents, the concerns are more immediate: How far is it to the nearest emergency room? What if I have a serious illness and need frequent treatment over many months? Will my insurance be accepted at another hospital and pay for other doctors?</w:t>
      </w:r>
    </w:p>
    <w:p w14:paraId="3950C989" w14:textId="77777777" w:rsidR="00526931" w:rsidRPr="008D35D6" w:rsidRDefault="00526931" w:rsidP="00526931">
      <w:pPr>
        <w:rPr>
          <w:sz w:val="12"/>
          <w:szCs w:val="12"/>
        </w:rPr>
      </w:pPr>
      <w:r w:rsidRPr="008D35D6">
        <w:rPr>
          <w:sz w:val="12"/>
          <w:szCs w:val="12"/>
        </w:rPr>
        <w:t>“Declining populations, more elderly and uninsured patients, expensive equipment, few specialized services and treatments, and demand for more emergency and urgent care, neither of which bring in much revenue – all have contributed to rural healthcare’s death by a thousand cuts.”</w:t>
      </w:r>
    </w:p>
    <w:p w14:paraId="6B505752" w14:textId="77777777" w:rsidR="00526931" w:rsidRPr="008D35D6" w:rsidRDefault="00526931" w:rsidP="00526931">
      <w:pPr>
        <w:rPr>
          <w:sz w:val="12"/>
          <w:szCs w:val="12"/>
        </w:rPr>
      </w:pPr>
      <w:r w:rsidRPr="008D35D6">
        <w:rPr>
          <w:sz w:val="12"/>
          <w:szCs w:val="12"/>
        </w:rPr>
        <w:t>These are just some of the repercussions from rural hospital closures.</w:t>
      </w:r>
    </w:p>
    <w:p w14:paraId="0432DABB" w14:textId="77777777" w:rsidR="00526931" w:rsidRPr="008D35D6" w:rsidRDefault="00526931" w:rsidP="00526931">
      <w:pPr>
        <w:rPr>
          <w:sz w:val="12"/>
          <w:szCs w:val="12"/>
        </w:rPr>
      </w:pPr>
      <w:r w:rsidRPr="008D35D6">
        <w:rPr>
          <w:sz w:val="12"/>
          <w:szCs w:val="12"/>
        </w:rPr>
        <w:t xml:space="preserve">In 2010, researchers at the Cecil G. </w:t>
      </w:r>
      <w:proofErr w:type="spellStart"/>
      <w:r w:rsidRPr="008D35D6">
        <w:rPr>
          <w:sz w:val="12"/>
          <w:szCs w:val="12"/>
        </w:rPr>
        <w:t>Sheps</w:t>
      </w:r>
      <w:proofErr w:type="spellEnd"/>
      <w:r w:rsidRPr="008D35D6">
        <w:rPr>
          <w:sz w:val="12"/>
          <w:szCs w:val="12"/>
        </w:rPr>
        <w:t xml:space="preserve"> Center for Health Services Research at the University of North Carolina at Chapel Hill began monitoring rural hospital closures nationwide; as of February 2017, there were 80. The center warns that nearly 700 more are vulnerable to closure in the coming years. The majority are critical access hospitals with fewer than 25 beds that serve communities more than 35 miles from the nearest hospital.</w:t>
      </w:r>
    </w:p>
    <w:p w14:paraId="2DFDE7D0" w14:textId="77777777" w:rsidR="00526931" w:rsidRPr="008D35D6" w:rsidRDefault="00526931" w:rsidP="00526931">
      <w:pPr>
        <w:rPr>
          <w:sz w:val="12"/>
          <w:szCs w:val="12"/>
        </w:rPr>
      </w:pPr>
      <w:r w:rsidRPr="008D35D6">
        <w:rPr>
          <w:sz w:val="12"/>
          <w:szCs w:val="12"/>
        </w:rPr>
        <w:t>In addition, the opioid crisis in rural America has been linked in part to a lack of care. Most rural communities do not have treatment centers, drug recovery programs and behavioral health specialists. And, when the nearest health care facility is far away and ongoing treatment and follow-up care are unavailable, the potential for opioid addiction is higher, say health experts.</w:t>
      </w:r>
    </w:p>
    <w:p w14:paraId="00B2F307" w14:textId="77777777" w:rsidR="00526931" w:rsidRPr="008D35D6" w:rsidRDefault="00526931" w:rsidP="00526931">
      <w:pPr>
        <w:rPr>
          <w:sz w:val="12"/>
          <w:szCs w:val="12"/>
        </w:rPr>
      </w:pPr>
      <w:r w:rsidRPr="008D35D6">
        <w:rPr>
          <w:sz w:val="12"/>
          <w:szCs w:val="12"/>
        </w:rPr>
        <w:t>In studying rural health care, Cristina Miller, an economist at the U.S. Department of Agriculture’s Economic Research Service, points out that hospitals are large labor demanders, offering local jobs, both for high- and low-skilled workers, from nurses to janitorial services and maintenance.</w:t>
      </w:r>
    </w:p>
    <w:p w14:paraId="6C220C90" w14:textId="77777777" w:rsidR="00526931" w:rsidRPr="008D35D6" w:rsidRDefault="00526931" w:rsidP="00526931">
      <w:pPr>
        <w:rPr>
          <w:sz w:val="12"/>
          <w:szCs w:val="12"/>
        </w:rPr>
      </w:pPr>
      <w:r w:rsidRPr="008D35D6">
        <w:rPr>
          <w:sz w:val="12"/>
          <w:szCs w:val="12"/>
        </w:rPr>
        <w:t>“An employee buys a house in the area,” Miller said, “brings their family with them and demands public goods. Their kids will go to school there, they’ll buy gas and food there, money circulates. The idea is that there is spill over.” According to a 2006 study, “The Effect of Rural Hospital Closures on Community Economic Health,” in the journal Health Services Research, a rural hospital’s closure “decreases the economic well-being of the community and likely places the local economy in a downward cycle that may be very difficult to recover from.”</w:t>
      </w:r>
    </w:p>
    <w:p w14:paraId="7148D2EB" w14:textId="77777777" w:rsidR="00526931" w:rsidRPr="008D35D6" w:rsidRDefault="00526931" w:rsidP="00526931">
      <w:pPr>
        <w:rPr>
          <w:sz w:val="12"/>
          <w:szCs w:val="12"/>
        </w:rPr>
      </w:pPr>
      <w:r w:rsidRPr="008D35D6">
        <w:rPr>
          <w:sz w:val="12"/>
          <w:szCs w:val="12"/>
        </w:rPr>
        <w:t>Two examples in rural California, which has lost three rural hospitals since 2010, illustrate the crisis. Across the eight counties that comprise the state’s Central Valley, there are as few as two hospitals.</w:t>
      </w:r>
    </w:p>
    <w:p w14:paraId="11D06840" w14:textId="77777777" w:rsidR="00526931" w:rsidRPr="008D35D6" w:rsidRDefault="00526931" w:rsidP="00526931">
      <w:pPr>
        <w:rPr>
          <w:sz w:val="12"/>
          <w:szCs w:val="12"/>
        </w:rPr>
      </w:pPr>
      <w:r w:rsidRPr="008D35D6">
        <w:rPr>
          <w:sz w:val="12"/>
          <w:szCs w:val="12"/>
        </w:rPr>
        <w:t xml:space="preserve">“There’s a focus on California because it’s an important state,” says Maggie </w:t>
      </w:r>
      <w:proofErr w:type="spellStart"/>
      <w:r w:rsidRPr="008D35D6">
        <w:rPr>
          <w:sz w:val="12"/>
          <w:szCs w:val="12"/>
        </w:rPr>
        <w:t>Elehwany</w:t>
      </w:r>
      <w:proofErr w:type="spellEnd"/>
      <w:r w:rsidRPr="008D35D6">
        <w:rPr>
          <w:sz w:val="12"/>
          <w:szCs w:val="12"/>
        </w:rPr>
        <w:t>, vice president of government affairs at the nonpartisan nonprofit National Rural Healthcare Association. “But also, people forget that it’s largely rural, and that it’s almost like several countries, with different populations and economies. This makes health care delivery very challenging.”</w:t>
      </w:r>
    </w:p>
    <w:p w14:paraId="033C21DE" w14:textId="77777777" w:rsidR="00526931" w:rsidRPr="008D35D6" w:rsidRDefault="00526931" w:rsidP="00526931">
      <w:pPr>
        <w:rPr>
          <w:sz w:val="12"/>
          <w:szCs w:val="12"/>
        </w:rPr>
      </w:pPr>
      <w:r w:rsidRPr="008D35D6">
        <w:rPr>
          <w:sz w:val="12"/>
          <w:szCs w:val="12"/>
        </w:rPr>
        <w:t>Swedish immigrants settled the town of Kingsburg in the Central Valley in the 1870s, and today it is a Scandinavian Mayberry, with beautifully tended gardens on its main street intersections and hand-painted coats of arms alongside half-timbered building facades. When Kingsburg Medical Center closed in 2010 and in its place, a mental health clinic opened across from an elementary school, residents protested, claiming it posed a risk to the children. They also had to contend with uncertainty in medical emergencies. One resident recalls, shortly after the hospital closed, a harrowing 13-mile drive one November night in the Valley’s notoriously dense fog to the nearest emergency room.</w:t>
      </w:r>
    </w:p>
    <w:p w14:paraId="34EBE11F" w14:textId="77777777" w:rsidR="00526931" w:rsidRPr="008D35D6" w:rsidRDefault="00526931" w:rsidP="00526931">
      <w:pPr>
        <w:rPr>
          <w:sz w:val="12"/>
          <w:szCs w:val="12"/>
        </w:rPr>
      </w:pPr>
      <w:r w:rsidRPr="008D35D6">
        <w:rPr>
          <w:sz w:val="12"/>
          <w:szCs w:val="12"/>
        </w:rPr>
        <w:t xml:space="preserve">In Corcoran, about 30 miles south of Kingsburg and home to two prisons, city manager </w:t>
      </w:r>
      <w:proofErr w:type="spellStart"/>
      <w:r w:rsidRPr="008D35D6">
        <w:rPr>
          <w:sz w:val="12"/>
          <w:szCs w:val="12"/>
        </w:rPr>
        <w:t>Kindon</w:t>
      </w:r>
      <w:proofErr w:type="spellEnd"/>
      <w:r w:rsidRPr="008D35D6">
        <w:rPr>
          <w:sz w:val="12"/>
          <w:szCs w:val="12"/>
        </w:rPr>
        <w:t xml:space="preserve"> </w:t>
      </w:r>
      <w:proofErr w:type="spellStart"/>
      <w:r w:rsidRPr="008D35D6">
        <w:rPr>
          <w:sz w:val="12"/>
          <w:szCs w:val="12"/>
        </w:rPr>
        <w:t>Meik</w:t>
      </w:r>
      <w:proofErr w:type="spellEnd"/>
      <w:r w:rsidRPr="008D35D6">
        <w:rPr>
          <w:sz w:val="12"/>
          <w:szCs w:val="12"/>
        </w:rPr>
        <w:t xml:space="preserve"> describes losing out on two businesses in recent years that were looking to relocate to the town. Both reneged once they learned there was no nearby hospital. Corcoran District Hospital, which opened in 1949 and served the town of 25,000 until it closed in 2013, still has a website announcing that it is a “hospital with a heart” offering primary care “dedicated to family medicine,” along with specialists in cardiology, podiatry, ophthalmology and general surgery. But in reality, residents travel to hospitals as far away as Fresno – 50 miles away – or Visalia – 30 miles away – for health care.</w:t>
      </w:r>
    </w:p>
    <w:p w14:paraId="582820D4" w14:textId="77777777" w:rsidR="00526931" w:rsidRPr="008D35D6" w:rsidRDefault="00526931" w:rsidP="00526931">
      <w:pPr>
        <w:rPr>
          <w:sz w:val="12"/>
          <w:szCs w:val="12"/>
        </w:rPr>
      </w:pPr>
      <w:r w:rsidRPr="008D35D6">
        <w:rPr>
          <w:sz w:val="12"/>
          <w:szCs w:val="12"/>
        </w:rPr>
        <w:t xml:space="preserve">“Any business leader would want to know that there is a hospital nearby,” </w:t>
      </w:r>
      <w:proofErr w:type="spellStart"/>
      <w:r w:rsidRPr="008D35D6">
        <w:rPr>
          <w:sz w:val="12"/>
          <w:szCs w:val="12"/>
        </w:rPr>
        <w:t>Meik</w:t>
      </w:r>
      <w:proofErr w:type="spellEnd"/>
      <w:r w:rsidRPr="008D35D6">
        <w:rPr>
          <w:sz w:val="12"/>
          <w:szCs w:val="12"/>
        </w:rPr>
        <w:t xml:space="preserve"> says. Moreover, with an aging population, assisted living facilities – which often work in tandem with hospitals – have also become part of the criteria for whether a business locates to a certain area.</w:t>
      </w:r>
    </w:p>
    <w:p w14:paraId="16804933" w14:textId="77777777" w:rsidR="00526931" w:rsidRPr="008D35D6" w:rsidRDefault="00526931" w:rsidP="00526931">
      <w:r w:rsidRPr="008D35D6">
        <w:rPr>
          <w:u w:val="single"/>
        </w:rPr>
        <w:t>In some cases, telemedicine</w:t>
      </w:r>
      <w:r w:rsidRPr="008D35D6">
        <w:t xml:space="preserve"> – whereby a patient and nurse videoconference with a doctor instead of meeting face-to-face – </w:t>
      </w:r>
      <w:r w:rsidRPr="008D35D6">
        <w:rPr>
          <w:i/>
        </w:rPr>
        <w:t>can help.</w:t>
      </w:r>
      <w:r w:rsidRPr="008D35D6">
        <w:t xml:space="preserve"> For initial intake and chronic ailments such as Hepatitis C, diabetes, and rheumatoid arthritis, the technology has helped rural communities access care.</w:t>
      </w:r>
    </w:p>
    <w:p w14:paraId="5284D762" w14:textId="77777777" w:rsidR="00526931" w:rsidRPr="008D35D6" w:rsidRDefault="00526931" w:rsidP="00526931">
      <w:r w:rsidRPr="008D35D6">
        <w:t xml:space="preserve">At Redwoods Rural Health Center in tiny </w:t>
      </w:r>
      <w:proofErr w:type="spellStart"/>
      <w:r w:rsidRPr="008D35D6">
        <w:t>Redway</w:t>
      </w:r>
      <w:proofErr w:type="spellEnd"/>
      <w:r w:rsidRPr="008D35D6">
        <w:t>, California – a four-and-a-half hour drive north of San Francisco – clinical nurse manager, Sarah Foster, is enthusiastic about telemedicine’s prospects. Her patients suffer from Hepatitis C, diabetes, thyroid abnormalities and rheumatoid arthritis.</w:t>
      </w:r>
    </w:p>
    <w:p w14:paraId="4D47AABC" w14:textId="77777777" w:rsidR="00526931" w:rsidRPr="008D35D6" w:rsidRDefault="00526931" w:rsidP="00526931">
      <w:r w:rsidRPr="008D35D6">
        <w:t>“These are chronic, long-term diseases, and we were, to be honest, overwhelmed and overworked with caring for these patients,” says Foster, noting that Redwoods contracts with Telemed2u, located near Sacramento. “We have no specialty services around here.” The clinic plans to expand telemedicine services to their psychiatric patients, she adds.</w:t>
      </w:r>
    </w:p>
    <w:p w14:paraId="516DC9DC" w14:textId="77777777" w:rsidR="00526931" w:rsidRPr="008D35D6" w:rsidRDefault="00526931" w:rsidP="00526931">
      <w:r w:rsidRPr="008D35D6">
        <w:rPr>
          <w:u w:val="single"/>
        </w:rPr>
        <w:t xml:space="preserve">One </w:t>
      </w:r>
      <w:r w:rsidRPr="00467B96">
        <w:rPr>
          <w:rStyle w:val="Emphasis"/>
          <w:highlight w:val="yellow"/>
        </w:rPr>
        <w:t>significant drawback</w:t>
      </w:r>
      <w:r w:rsidRPr="008D35D6">
        <w:rPr>
          <w:u w:val="single"/>
        </w:rPr>
        <w:t>, however</w:t>
      </w:r>
      <w:r w:rsidRPr="008D35D6">
        <w:t xml:space="preserve">, </w:t>
      </w:r>
      <w:r w:rsidRPr="008D35D6">
        <w:rPr>
          <w:u w:val="single"/>
        </w:rPr>
        <w:t xml:space="preserve">is that many rural areas </w:t>
      </w:r>
      <w:r w:rsidRPr="00467B96">
        <w:rPr>
          <w:rStyle w:val="Emphasis"/>
          <w:highlight w:val="yellow"/>
        </w:rPr>
        <w:t>lack strong Internet connectivity</w:t>
      </w:r>
      <w:r w:rsidRPr="008D35D6">
        <w:rPr>
          <w:u w:val="single"/>
        </w:rPr>
        <w:t xml:space="preserve"> to support the technology</w:t>
      </w:r>
      <w:r w:rsidRPr="008D35D6">
        <w:t xml:space="preserve">. </w:t>
      </w:r>
      <w:r w:rsidRPr="008D35D6">
        <w:rPr>
          <w:u w:val="single"/>
        </w:rPr>
        <w:t>Critics also argue that telemedicine does nothing to enrich a local economy in the way that a hospital does</w:t>
      </w:r>
      <w:r w:rsidRPr="008D35D6">
        <w:t>, providing jobs and a platform for community benefits, such as schools and increased property values.</w:t>
      </w:r>
    </w:p>
    <w:p w14:paraId="7BE5D569" w14:textId="77777777" w:rsidR="00526931" w:rsidRPr="008D35D6" w:rsidRDefault="00526931" w:rsidP="00526931">
      <w:r w:rsidRPr="008D35D6">
        <w:rPr>
          <w:u w:val="single"/>
        </w:rPr>
        <w:t xml:space="preserve">Nor can telemedicine help with </w:t>
      </w:r>
      <w:r w:rsidRPr="00467B96">
        <w:rPr>
          <w:rStyle w:val="Emphasis"/>
          <w:highlight w:val="yellow"/>
        </w:rPr>
        <w:t>serious chronic diseases</w:t>
      </w:r>
      <w:r w:rsidRPr="008D35D6">
        <w:rPr>
          <w:u w:val="single"/>
        </w:rPr>
        <w:t xml:space="preserve"> such as cancer</w:t>
      </w:r>
      <w:r w:rsidRPr="008D35D6">
        <w:t xml:space="preserve">, when frequent, lengthy and oftentimes debilitating therapies are critical to patient care. </w:t>
      </w:r>
      <w:r w:rsidRPr="008D35D6">
        <w:rPr>
          <w:u w:val="single"/>
        </w:rPr>
        <w:t xml:space="preserve">This </w:t>
      </w:r>
      <w:r w:rsidRPr="00467B96">
        <w:rPr>
          <w:highlight w:val="yellow"/>
          <w:u w:val="single"/>
        </w:rPr>
        <w:t xml:space="preserve">is a </w:t>
      </w:r>
      <w:r w:rsidRPr="00467B96">
        <w:rPr>
          <w:rStyle w:val="Emphasis"/>
          <w:highlight w:val="yellow"/>
        </w:rPr>
        <w:t>dilemma</w:t>
      </w:r>
      <w:r w:rsidRPr="008D35D6">
        <w:rPr>
          <w:u w:val="single"/>
        </w:rPr>
        <w:t xml:space="preserve"> both media and policymakers largely overlook</w:t>
      </w:r>
      <w:r w:rsidRPr="008D35D6">
        <w:t>– so much so, in fact, that in September 2015, the prominent journal Oncology published the first clinical overview of it.</w:t>
      </w:r>
    </w:p>
    <w:p w14:paraId="3B390AD7" w14:textId="77777777" w:rsidR="00526931" w:rsidRPr="008D35D6" w:rsidRDefault="00526931" w:rsidP="00526931">
      <w:r w:rsidRPr="008D35D6">
        <w:t>The study, “Challenges of Rural Cancer Care in the United States,” notes innovative methods for treating cancer patients in remote areas, including outreach clinics, virtual tumor boards (whereby specialists meet to discuss patients’ diagnoses and therapies), and physician retention programs. The study points to the looming “projected increase in demand for cancer care due to the aging population.”</w:t>
      </w:r>
    </w:p>
    <w:p w14:paraId="1661B0F3" w14:textId="77777777" w:rsidR="00526931" w:rsidRPr="008D35D6" w:rsidRDefault="00526931" w:rsidP="00526931">
      <w:r w:rsidRPr="008D35D6">
        <w:t>According to the study’s lead author, Dr. Mary Carlson, “</w:t>
      </w:r>
      <w:r w:rsidRPr="008D35D6">
        <w:rPr>
          <w:u w:val="single"/>
        </w:rPr>
        <w:t>Typically, a cancer center has social workers who see that patients are getting the support – emotional support, financial counseling</w:t>
      </w:r>
      <w:r w:rsidRPr="008D35D6">
        <w:t xml:space="preserve"> – </w:t>
      </w:r>
      <w:r w:rsidRPr="008D35D6">
        <w:rPr>
          <w:u w:val="single"/>
        </w:rPr>
        <w:t xml:space="preserve">they need, or even </w:t>
      </w:r>
      <w:r w:rsidRPr="00467B96">
        <w:rPr>
          <w:rStyle w:val="Emphasis"/>
          <w:highlight w:val="yellow"/>
        </w:rPr>
        <w:t>transportation</w:t>
      </w:r>
      <w:r w:rsidRPr="008D35D6">
        <w:rPr>
          <w:u w:val="single"/>
        </w:rPr>
        <w:t xml:space="preserve"> to treatments</w:t>
      </w:r>
      <w:r w:rsidRPr="008D35D6">
        <w:t xml:space="preserve">, organizing a place to stay. But </w:t>
      </w:r>
      <w:r w:rsidRPr="008D35D6">
        <w:rPr>
          <w:u w:val="single"/>
        </w:rPr>
        <w:t xml:space="preserve">in rural areas, there </w:t>
      </w:r>
      <w:r w:rsidRPr="00467B96">
        <w:rPr>
          <w:highlight w:val="yellow"/>
          <w:u w:val="single"/>
        </w:rPr>
        <w:t xml:space="preserve">just </w:t>
      </w:r>
      <w:r w:rsidRPr="00467B96">
        <w:rPr>
          <w:rStyle w:val="Emphasis"/>
          <w:highlight w:val="yellow"/>
        </w:rPr>
        <w:t>aren’t many social workers</w:t>
      </w:r>
      <w:r w:rsidRPr="00467B96">
        <w:rPr>
          <w:highlight w:val="yellow"/>
          <w:u w:val="single"/>
        </w:rPr>
        <w:t xml:space="preserve">, </w:t>
      </w:r>
      <w:r w:rsidRPr="00467B96">
        <w:rPr>
          <w:rStyle w:val="Emphasis"/>
          <w:highlight w:val="yellow"/>
        </w:rPr>
        <w:t>period</w:t>
      </w:r>
      <w:r w:rsidRPr="008D35D6">
        <w:rPr>
          <w:u w:val="single"/>
        </w:rPr>
        <w:t xml:space="preserve">, let alone an oncology social worker, to </w:t>
      </w:r>
      <w:r w:rsidRPr="00467B96">
        <w:rPr>
          <w:rStyle w:val="Emphasis"/>
          <w:highlight w:val="yellow"/>
        </w:rPr>
        <w:t>connect patients to resources</w:t>
      </w:r>
      <w:r w:rsidRPr="008D35D6">
        <w:rPr>
          <w:u w:val="single"/>
        </w:rPr>
        <w:t>. That was probably the biggest eye-opening thing for me with the study.”</w:t>
      </w:r>
    </w:p>
    <w:p w14:paraId="3CCE21C2" w14:textId="77777777" w:rsidR="00526931" w:rsidRPr="008D35D6" w:rsidRDefault="00526931" w:rsidP="00526931">
      <w:r w:rsidRPr="008D35D6">
        <w:rPr>
          <w:u w:val="single"/>
        </w:rPr>
        <w:t xml:space="preserve">Many rural areas lack not only oncology services but, more specifically, those for children. Some healthcare observers say that </w:t>
      </w:r>
      <w:r w:rsidRPr="00467B96">
        <w:rPr>
          <w:rStyle w:val="Emphasis"/>
          <w:highlight w:val="yellow"/>
        </w:rPr>
        <w:t>the business model</w:t>
      </w:r>
      <w:r w:rsidRPr="008D35D6">
        <w:rPr>
          <w:u w:val="single"/>
        </w:rPr>
        <w:t xml:space="preserve"> for such care </w:t>
      </w:r>
      <w:r w:rsidRPr="00467B96">
        <w:rPr>
          <w:highlight w:val="yellow"/>
          <w:u w:val="single"/>
        </w:rPr>
        <w:t>do</w:t>
      </w:r>
      <w:r w:rsidRPr="00467B96">
        <w:rPr>
          <w:rStyle w:val="Emphasis"/>
          <w:highlight w:val="yellow"/>
        </w:rPr>
        <w:t>esn’t support pediatric oncology</w:t>
      </w:r>
      <w:r w:rsidRPr="008D35D6">
        <w:rPr>
          <w:u w:val="single"/>
        </w:rPr>
        <w:t xml:space="preserve"> services</w:t>
      </w:r>
      <w:r w:rsidRPr="008D35D6">
        <w:t xml:space="preserve"> in </w:t>
      </w:r>
      <w:r w:rsidRPr="008D35D6">
        <w:rPr>
          <w:u w:val="single"/>
        </w:rPr>
        <w:t>sparsely populated areas because the occurrence of childhood cancers is relatively rare</w:t>
      </w:r>
      <w:r w:rsidRPr="008D35D6">
        <w:t>. But parents whose children do suffer from the disease face long commutes to treatment facilities and uninsured travel expenses.</w:t>
      </w:r>
    </w:p>
    <w:p w14:paraId="4AF1F441" w14:textId="77777777" w:rsidR="00526931" w:rsidRPr="008D35D6" w:rsidRDefault="00526931" w:rsidP="00526931">
      <w:r w:rsidRPr="008D35D6">
        <w:t>Rural healthcare’s shifting landscape in the American West, the distressing clip of small hospital closures and longer distances to reach medical care can have a profound effect on a community. Older residents can recall births and deaths at their nearby hospital, a camaraderie among nurses and doctors, peace of mind and even pride.</w:t>
      </w:r>
    </w:p>
    <w:p w14:paraId="3F344737" w14:textId="77777777" w:rsidR="00526931" w:rsidRPr="008D35D6" w:rsidRDefault="00526931" w:rsidP="00526931">
      <w:r w:rsidRPr="008D35D6">
        <w:t>“It is almost like the town has given up on any hopes of ever having something in this community to attract more families to locate here,” says Kathy Ebner, a nurse who runs a small clinic in Dos Palos, which lost its hospital in 2006. The median home price here is just $100,000; unemployment hovers at about 15 percent. “It is as destitute as you can imagine.”</w:t>
      </w:r>
    </w:p>
    <w:p w14:paraId="539CEE82" w14:textId="77777777" w:rsidR="00526931" w:rsidRDefault="00526931" w:rsidP="00526931">
      <w:r w:rsidRPr="008D35D6">
        <w:t>“</w:t>
      </w:r>
      <w:r w:rsidRPr="008D35D6">
        <w:rPr>
          <w:u w:val="single"/>
        </w:rPr>
        <w:t xml:space="preserve">It is almost like the town has </w:t>
      </w:r>
      <w:r w:rsidRPr="00467B96">
        <w:rPr>
          <w:rStyle w:val="Emphasis"/>
          <w:highlight w:val="yellow"/>
        </w:rPr>
        <w:t>given up on any hopes</w:t>
      </w:r>
      <w:r w:rsidRPr="008D35D6">
        <w:rPr>
          <w:u w:val="single"/>
        </w:rPr>
        <w:t xml:space="preserve"> of ever having something in this community to </w:t>
      </w:r>
      <w:r w:rsidRPr="00467B96">
        <w:rPr>
          <w:rStyle w:val="Emphasis"/>
          <w:highlight w:val="yellow"/>
        </w:rPr>
        <w:t>attract more families to locate here</w:t>
      </w:r>
      <w:r w:rsidRPr="008D35D6">
        <w:t xml:space="preserve">,” says Kathy Ebner, </w:t>
      </w:r>
      <w:r w:rsidRPr="008D35D6">
        <w:rPr>
          <w:u w:val="single"/>
        </w:rPr>
        <w:t>a nurse who runs a small clinic in Dos Palos, which lost its hospital in 2006</w:t>
      </w:r>
      <w:r w:rsidRPr="008D35D6">
        <w:t xml:space="preserve">. </w:t>
      </w:r>
      <w:r w:rsidRPr="008D35D6">
        <w:rPr>
          <w:u w:val="single"/>
        </w:rPr>
        <w:t xml:space="preserve">The median home price here is just $100,000; </w:t>
      </w:r>
      <w:r w:rsidRPr="00467B96">
        <w:rPr>
          <w:rStyle w:val="Emphasis"/>
          <w:highlight w:val="yellow"/>
        </w:rPr>
        <w:t>unemployment hovers at about 15 percent</w:t>
      </w:r>
      <w:r w:rsidRPr="00467B96">
        <w:rPr>
          <w:highlight w:val="yellow"/>
          <w:u w:val="single"/>
        </w:rPr>
        <w:t>.</w:t>
      </w:r>
      <w:r w:rsidRPr="00467B96">
        <w:rPr>
          <w:highlight w:val="yellow"/>
        </w:rPr>
        <w:t xml:space="preserve"> “</w:t>
      </w:r>
      <w:r w:rsidRPr="00467B96">
        <w:rPr>
          <w:rStyle w:val="Emphasis"/>
          <w:highlight w:val="yellow"/>
        </w:rPr>
        <w:t>It is as destitute as you can imagine</w:t>
      </w:r>
      <w:r w:rsidRPr="008D35D6">
        <w:t>.”</w:t>
      </w:r>
    </w:p>
    <w:p w14:paraId="2FE6AE20" w14:textId="4062C25E" w:rsidR="00E13EBA" w:rsidRPr="000D4FCD" w:rsidRDefault="00E13EBA" w:rsidP="00526931">
      <w:pPr>
        <w:pStyle w:val="Heading4"/>
        <w:ind w:left="360"/>
        <w:rPr>
          <w:rStyle w:val="Style13ptBold"/>
          <w:color w:val="FF0000"/>
        </w:rPr>
      </w:pPr>
    </w:p>
    <w:p w14:paraId="5370C288" w14:textId="75D6C4EC" w:rsidR="001239F6" w:rsidRDefault="001239F6" w:rsidP="001239F6">
      <w:pPr>
        <w:pStyle w:val="Heading3"/>
      </w:pPr>
      <w:r>
        <w:t>1nc- rural scenario</w:t>
      </w:r>
    </w:p>
    <w:p w14:paraId="5AB27BC2" w14:textId="21FA738A" w:rsidR="001239F6" w:rsidRPr="001239F6" w:rsidRDefault="001239F6" w:rsidP="001239F6">
      <w:pPr>
        <w:pStyle w:val="Heading4"/>
      </w:pPr>
      <w:r>
        <w:t>alt causes to rural health organizations-</w:t>
      </w:r>
      <w:r w:rsidR="00FB5A9A">
        <w:t xml:space="preserve"> </w:t>
      </w:r>
      <w:proofErr w:type="spellStart"/>
      <w:r w:rsidR="00FB5A9A">
        <w:t>aff</w:t>
      </w:r>
      <w:proofErr w:type="spellEnd"/>
      <w:r w:rsidR="00FB5A9A">
        <w:t xml:space="preserve"> </w:t>
      </w:r>
      <w:proofErr w:type="spellStart"/>
      <w:proofErr w:type="gramStart"/>
      <w:r w:rsidR="00FB5A9A">
        <w:t>cant</w:t>
      </w:r>
      <w:proofErr w:type="spellEnd"/>
      <w:proofErr w:type="gramEnd"/>
      <w:r w:rsidR="00FB5A9A">
        <w:t xml:space="preserve"> solve turnover or external costs</w:t>
      </w:r>
    </w:p>
    <w:p w14:paraId="65E0C13B" w14:textId="74FC4530" w:rsidR="001239F6" w:rsidRPr="00581A0D" w:rsidRDefault="001239F6" w:rsidP="001239F6">
      <w:pPr>
        <w:rPr>
          <w:rFonts w:asciiTheme="majorHAnsi" w:hAnsiTheme="majorHAnsi" w:cstheme="majorHAnsi"/>
          <w:color w:val="000000" w:themeColor="text1"/>
        </w:rPr>
      </w:pPr>
      <w:r w:rsidRPr="001239F6">
        <w:rPr>
          <w:rStyle w:val="Style13ptBold"/>
          <w:rFonts w:asciiTheme="majorHAnsi" w:hAnsiTheme="majorHAnsi" w:cstheme="majorHAnsi"/>
          <w:color w:val="000000" w:themeColor="text1"/>
          <w:highlight w:val="magenta"/>
        </w:rPr>
        <w:t>their 1AC author</w:t>
      </w:r>
      <w:r>
        <w:rPr>
          <w:rStyle w:val="Style13ptBold"/>
          <w:rFonts w:asciiTheme="majorHAnsi" w:hAnsiTheme="majorHAnsi" w:cstheme="majorHAnsi"/>
          <w:color w:val="000000" w:themeColor="text1"/>
        </w:rPr>
        <w:t xml:space="preserve"> </w:t>
      </w:r>
      <w:proofErr w:type="spellStart"/>
      <w:r w:rsidRPr="00581A0D">
        <w:rPr>
          <w:rStyle w:val="Style13ptBold"/>
          <w:rFonts w:asciiTheme="majorHAnsi" w:hAnsiTheme="majorHAnsi" w:cstheme="majorHAnsi"/>
          <w:color w:val="000000" w:themeColor="text1"/>
        </w:rPr>
        <w:t>Alemian</w:t>
      </w:r>
      <w:proofErr w:type="spellEnd"/>
      <w:r w:rsidRPr="00581A0D">
        <w:rPr>
          <w:rStyle w:val="Style13ptBold"/>
          <w:rFonts w:asciiTheme="majorHAnsi" w:hAnsiTheme="majorHAnsi" w:cstheme="majorHAnsi"/>
          <w:color w:val="000000" w:themeColor="text1"/>
        </w:rPr>
        <w:t xml:space="preserve"> 16</w:t>
      </w:r>
      <w:r w:rsidRPr="00581A0D">
        <w:rPr>
          <w:rFonts w:asciiTheme="majorHAnsi" w:hAnsiTheme="majorHAnsi" w:cstheme="majorHAnsi"/>
          <w:color w:val="000000" w:themeColor="text1"/>
        </w:rPr>
        <w:t xml:space="preserve"> (David </w:t>
      </w:r>
      <w:proofErr w:type="spellStart"/>
      <w:r w:rsidRPr="00581A0D">
        <w:rPr>
          <w:rFonts w:asciiTheme="majorHAnsi" w:hAnsiTheme="majorHAnsi" w:cstheme="majorHAnsi"/>
          <w:color w:val="000000" w:themeColor="text1"/>
        </w:rPr>
        <w:t>Alemian</w:t>
      </w:r>
      <w:proofErr w:type="spellEnd"/>
      <w:r w:rsidRPr="00581A0D">
        <w:rPr>
          <w:rFonts w:asciiTheme="majorHAnsi" w:hAnsiTheme="majorHAnsi" w:cstheme="majorHAnsi"/>
          <w:color w:val="000000" w:themeColor="text1"/>
        </w:rPr>
        <w:t xml:space="preserve">, MD Magazine, "Rural Healthcare Is a Matter of National Security," https://www.mdmag.com/physicians-money-digest/contributor/david-alemian-/2016/11/rural-healthcare-is-a-matter-of-national-security, 11-8-2016, </w:t>
      </w:r>
      <w:proofErr w:type="spellStart"/>
      <w:r w:rsidRPr="00581A0D">
        <w:rPr>
          <w:rFonts w:asciiTheme="majorHAnsi" w:hAnsiTheme="majorHAnsi" w:cstheme="majorHAnsi"/>
          <w:color w:val="000000" w:themeColor="text1"/>
        </w:rPr>
        <w:t>acc</w:t>
      </w:r>
      <w:proofErr w:type="spellEnd"/>
      <w:r w:rsidRPr="00581A0D">
        <w:rPr>
          <w:rFonts w:asciiTheme="majorHAnsi" w:hAnsiTheme="majorHAnsi" w:cstheme="majorHAnsi"/>
          <w:color w:val="000000" w:themeColor="text1"/>
        </w:rPr>
        <w:t xml:space="preserve"> 7-12-2018//</w:t>
      </w:r>
      <w:proofErr w:type="spellStart"/>
      <w:r w:rsidRPr="00581A0D">
        <w:rPr>
          <w:rFonts w:asciiTheme="majorHAnsi" w:hAnsiTheme="majorHAnsi" w:cstheme="majorHAnsi"/>
          <w:color w:val="000000" w:themeColor="text1"/>
        </w:rPr>
        <w:t>Sarwa</w:t>
      </w:r>
      <w:proofErr w:type="spellEnd"/>
      <w:r w:rsidRPr="00581A0D">
        <w:rPr>
          <w:rFonts w:asciiTheme="majorHAnsi" w:hAnsiTheme="majorHAnsi" w:cstheme="majorHAnsi"/>
          <w:color w:val="000000" w:themeColor="text1"/>
        </w:rPr>
        <w:t>)</w:t>
      </w:r>
    </w:p>
    <w:p w14:paraId="7A61D05E" w14:textId="77777777" w:rsidR="001239F6" w:rsidRPr="00FB5A9A" w:rsidRDefault="001239F6" w:rsidP="001239F6">
      <w:pPr>
        <w:rPr>
          <w:rFonts w:asciiTheme="majorHAnsi" w:hAnsiTheme="majorHAnsi" w:cstheme="majorHAnsi"/>
          <w:color w:val="000000" w:themeColor="text1"/>
          <w:szCs w:val="22"/>
        </w:rPr>
      </w:pPr>
      <w:r w:rsidRPr="00581A0D">
        <w:rPr>
          <w:rFonts w:asciiTheme="majorHAnsi" w:hAnsiTheme="majorHAnsi" w:cstheme="majorHAnsi"/>
          <w:color w:val="000000" w:themeColor="text1"/>
          <w:sz w:val="16"/>
        </w:rPr>
        <w:t xml:space="preserve">Value-based healthcare has made the problem of talent retention and recruitment in rural America a matter of national security. </w:t>
      </w:r>
      <w:r w:rsidRPr="00581A0D">
        <w:rPr>
          <w:rStyle w:val="StyleUnderline"/>
          <w:rFonts w:asciiTheme="majorHAnsi" w:hAnsiTheme="majorHAnsi" w:cstheme="majorHAnsi"/>
          <w:color w:val="000000" w:themeColor="text1"/>
          <w:highlight w:val="cyan"/>
        </w:rPr>
        <w:t>Talent shortages make it</w:t>
      </w:r>
      <w:r w:rsidRPr="00581A0D">
        <w:rPr>
          <w:rStyle w:val="StyleUnderline"/>
          <w:rFonts w:asciiTheme="majorHAnsi" w:hAnsiTheme="majorHAnsi" w:cstheme="majorHAnsi"/>
          <w:color w:val="000000" w:themeColor="text1"/>
        </w:rPr>
        <w:t xml:space="preserve"> nearly </w:t>
      </w:r>
      <w:r w:rsidRPr="00581A0D">
        <w:rPr>
          <w:rStyle w:val="StyleUnderline"/>
          <w:rFonts w:asciiTheme="majorHAnsi" w:hAnsiTheme="majorHAnsi" w:cstheme="majorHAnsi"/>
          <w:color w:val="000000" w:themeColor="text1"/>
          <w:highlight w:val="cyan"/>
        </w:rPr>
        <w:t>impossible for rural health organizations to</w:t>
      </w:r>
      <w:r w:rsidRPr="00581A0D">
        <w:rPr>
          <w:rStyle w:val="StyleUnderline"/>
          <w:rFonts w:asciiTheme="majorHAnsi" w:hAnsiTheme="majorHAnsi" w:cstheme="majorHAnsi"/>
          <w:color w:val="000000" w:themeColor="text1"/>
        </w:rPr>
        <w:t xml:space="preserve"> successfully </w:t>
      </w:r>
      <w:r w:rsidRPr="00581A0D">
        <w:rPr>
          <w:rStyle w:val="StyleUnderline"/>
          <w:rFonts w:asciiTheme="majorHAnsi" w:hAnsiTheme="majorHAnsi" w:cstheme="majorHAnsi"/>
          <w:color w:val="000000" w:themeColor="text1"/>
          <w:highlight w:val="cyan"/>
        </w:rPr>
        <w:t>transition to value-based healthcare.</w:t>
      </w:r>
      <w:r w:rsidRPr="00581A0D">
        <w:rPr>
          <w:rStyle w:val="StyleUnderline"/>
          <w:rFonts w:asciiTheme="majorHAnsi" w:hAnsiTheme="majorHAnsi" w:cstheme="majorHAnsi"/>
          <w:color w:val="000000" w:themeColor="text1"/>
        </w:rPr>
        <w:t xml:space="preserve"> Without the needed high quality talent, rural health organizations will be unable to deliver high quality healthcare.</w:t>
      </w:r>
      <w:r w:rsidRPr="00581A0D">
        <w:rPr>
          <w:rFonts w:asciiTheme="majorHAnsi" w:hAnsiTheme="majorHAnsi" w:cstheme="majorHAnsi"/>
          <w:color w:val="000000" w:themeColor="text1"/>
          <w:sz w:val="16"/>
        </w:rPr>
        <w:t xml:space="preserve"> </w:t>
      </w:r>
      <w:r w:rsidRPr="00FB5A9A">
        <w:rPr>
          <w:rFonts w:asciiTheme="majorHAnsi" w:hAnsiTheme="majorHAnsi" w:cstheme="majorHAnsi"/>
          <w:color w:val="000000" w:themeColor="text1"/>
          <w:szCs w:val="22"/>
        </w:rPr>
        <w:t xml:space="preserve">As a result, Medicare and Medicaid would financially penalize them. </w:t>
      </w:r>
      <w:r w:rsidRPr="00FB5A9A">
        <w:rPr>
          <w:rFonts w:asciiTheme="majorHAnsi" w:hAnsiTheme="majorHAnsi" w:cstheme="majorHAnsi"/>
          <w:color w:val="000000" w:themeColor="text1"/>
          <w:szCs w:val="22"/>
          <w:highlight w:val="magenta"/>
        </w:rPr>
        <w:t>Rural health</w:t>
      </w:r>
      <w:r w:rsidRPr="00FB5A9A">
        <w:rPr>
          <w:rFonts w:asciiTheme="majorHAnsi" w:hAnsiTheme="majorHAnsi" w:cstheme="majorHAnsi"/>
          <w:color w:val="000000" w:themeColor="text1"/>
          <w:szCs w:val="22"/>
        </w:rPr>
        <w:t xml:space="preserve"> organizations </w:t>
      </w:r>
      <w:r w:rsidRPr="00FB5A9A">
        <w:rPr>
          <w:rFonts w:asciiTheme="majorHAnsi" w:hAnsiTheme="majorHAnsi" w:cstheme="majorHAnsi"/>
          <w:color w:val="000000" w:themeColor="text1"/>
          <w:szCs w:val="22"/>
          <w:highlight w:val="magenta"/>
        </w:rPr>
        <w:t>are already struggling with enormous turnover rates and costs that run up into the millions of dollars each year.</w:t>
      </w:r>
      <w:r w:rsidRPr="00FB5A9A">
        <w:rPr>
          <w:rFonts w:asciiTheme="majorHAnsi" w:hAnsiTheme="majorHAnsi" w:cstheme="majorHAnsi"/>
          <w:color w:val="000000" w:themeColor="text1"/>
          <w:szCs w:val="22"/>
        </w:rPr>
        <w:t xml:space="preserve"> The additional financial burden of penalties from Medicare and Medicaid will put many rural health organizations at risk of going out of business. </w:t>
      </w:r>
      <w:r w:rsidRPr="00FB5A9A">
        <w:rPr>
          <w:rStyle w:val="StyleUnderline"/>
          <w:rFonts w:asciiTheme="majorHAnsi" w:hAnsiTheme="majorHAnsi" w:cstheme="majorHAnsi"/>
          <w:color w:val="000000" w:themeColor="text1"/>
          <w:szCs w:val="22"/>
          <w:highlight w:val="cyan"/>
        </w:rPr>
        <w:t>If too many rural health organizations go out of business</w:t>
      </w:r>
      <w:r w:rsidRPr="00FB5A9A">
        <w:rPr>
          <w:rStyle w:val="StyleUnderline"/>
          <w:rFonts w:asciiTheme="majorHAnsi" w:hAnsiTheme="majorHAnsi" w:cstheme="majorHAnsi"/>
          <w:color w:val="000000" w:themeColor="text1"/>
          <w:szCs w:val="22"/>
        </w:rPr>
        <w:t xml:space="preserve">, </w:t>
      </w:r>
      <w:r w:rsidRPr="00FB5A9A">
        <w:rPr>
          <w:rStyle w:val="StyleUnderline"/>
          <w:rFonts w:asciiTheme="majorHAnsi" w:hAnsiTheme="majorHAnsi" w:cstheme="majorHAnsi"/>
          <w:color w:val="000000" w:themeColor="text1"/>
          <w:szCs w:val="22"/>
          <w:highlight w:val="cyan"/>
        </w:rPr>
        <w:t>it</w:t>
      </w:r>
      <w:r w:rsidRPr="00FB5A9A">
        <w:rPr>
          <w:rStyle w:val="StyleUnderline"/>
          <w:rFonts w:asciiTheme="majorHAnsi" w:hAnsiTheme="majorHAnsi" w:cstheme="majorHAnsi"/>
          <w:color w:val="000000" w:themeColor="text1"/>
          <w:szCs w:val="22"/>
        </w:rPr>
        <w:t xml:space="preserve"> then </w:t>
      </w:r>
      <w:r w:rsidRPr="00FB5A9A">
        <w:rPr>
          <w:rStyle w:val="StyleUnderline"/>
          <w:rFonts w:asciiTheme="majorHAnsi" w:hAnsiTheme="majorHAnsi" w:cstheme="majorHAnsi"/>
          <w:color w:val="000000" w:themeColor="text1"/>
          <w:szCs w:val="22"/>
          <w:highlight w:val="cyan"/>
        </w:rPr>
        <w:t>becomes a matter of national security</w:t>
      </w:r>
      <w:r w:rsidRPr="00FB5A9A">
        <w:rPr>
          <w:rStyle w:val="StyleUnderline"/>
          <w:rFonts w:asciiTheme="majorHAnsi" w:hAnsiTheme="majorHAnsi" w:cstheme="majorHAnsi"/>
          <w:color w:val="000000" w:themeColor="text1"/>
          <w:szCs w:val="22"/>
        </w:rPr>
        <w:t xml:space="preserve"> and here’s why: In most rural communities, </w:t>
      </w:r>
      <w:r w:rsidRPr="00FB5A9A">
        <w:rPr>
          <w:rStyle w:val="StyleUnderline"/>
          <w:rFonts w:asciiTheme="majorHAnsi" w:hAnsiTheme="majorHAnsi" w:cstheme="majorHAnsi"/>
          <w:color w:val="000000" w:themeColor="text1"/>
          <w:szCs w:val="22"/>
          <w:highlight w:val="cyan"/>
        </w:rPr>
        <w:t>the healthcare organization is the largest employer</w:t>
      </w:r>
      <w:r w:rsidRPr="00FB5A9A">
        <w:rPr>
          <w:rStyle w:val="StyleUnderline"/>
          <w:rFonts w:asciiTheme="majorHAnsi" w:hAnsiTheme="majorHAnsi" w:cstheme="majorHAnsi"/>
          <w:color w:val="000000" w:themeColor="text1"/>
          <w:szCs w:val="22"/>
        </w:rPr>
        <w:t xml:space="preserve">. </w:t>
      </w:r>
      <w:r w:rsidRPr="00FB5A9A">
        <w:rPr>
          <w:rStyle w:val="StyleUnderline"/>
          <w:rFonts w:asciiTheme="majorHAnsi" w:hAnsiTheme="majorHAnsi" w:cstheme="majorHAnsi"/>
          <w:color w:val="000000" w:themeColor="text1"/>
          <w:szCs w:val="22"/>
          <w:highlight w:val="cyan"/>
        </w:rPr>
        <w:t>When</w:t>
      </w:r>
      <w:r w:rsidRPr="00FB5A9A">
        <w:rPr>
          <w:rStyle w:val="StyleUnderline"/>
          <w:rFonts w:asciiTheme="majorHAnsi" w:hAnsiTheme="majorHAnsi" w:cstheme="majorHAnsi"/>
          <w:color w:val="000000" w:themeColor="text1"/>
          <w:szCs w:val="22"/>
        </w:rPr>
        <w:t xml:space="preserve"> </w:t>
      </w:r>
      <w:r w:rsidRPr="00FB5A9A">
        <w:rPr>
          <w:rStyle w:val="StyleUnderline"/>
          <w:rFonts w:asciiTheme="majorHAnsi" w:hAnsiTheme="majorHAnsi" w:cstheme="majorHAnsi"/>
          <w:color w:val="000000" w:themeColor="text1"/>
          <w:szCs w:val="22"/>
          <w:highlight w:val="cyan"/>
        </w:rPr>
        <w:t>the</w:t>
      </w:r>
      <w:r w:rsidRPr="00FB5A9A">
        <w:rPr>
          <w:rStyle w:val="StyleUnderline"/>
          <w:rFonts w:asciiTheme="majorHAnsi" w:hAnsiTheme="majorHAnsi" w:cstheme="majorHAnsi"/>
          <w:color w:val="000000" w:themeColor="text1"/>
          <w:szCs w:val="22"/>
        </w:rPr>
        <w:t xml:space="preserve"> largest </w:t>
      </w:r>
      <w:r w:rsidRPr="00FB5A9A">
        <w:rPr>
          <w:rStyle w:val="StyleUnderline"/>
          <w:rFonts w:asciiTheme="majorHAnsi" w:hAnsiTheme="majorHAnsi" w:cstheme="majorHAnsi"/>
          <w:color w:val="000000" w:themeColor="text1"/>
          <w:szCs w:val="22"/>
          <w:highlight w:val="cyan"/>
        </w:rPr>
        <w:t>employer goes out of business, the community collapses and people move away.</w:t>
      </w:r>
      <w:r w:rsidRPr="00FB5A9A">
        <w:rPr>
          <w:rFonts w:asciiTheme="majorHAnsi" w:hAnsiTheme="majorHAnsi" w:cstheme="majorHAnsi"/>
          <w:color w:val="000000" w:themeColor="text1"/>
          <w:szCs w:val="22"/>
        </w:rPr>
        <w:t xml:space="preserve"> What was once a thriving community then becomes a ghost town. </w:t>
      </w:r>
      <w:r w:rsidRPr="00FB5A9A">
        <w:rPr>
          <w:rStyle w:val="StyleUnderline"/>
          <w:rFonts w:asciiTheme="majorHAnsi" w:hAnsiTheme="majorHAnsi" w:cstheme="majorHAnsi"/>
          <w:color w:val="000000" w:themeColor="text1"/>
          <w:szCs w:val="22"/>
          <w:highlight w:val="cyan"/>
        </w:rPr>
        <w:t>Rural America produces the food that feeds</w:t>
      </w:r>
      <w:r w:rsidRPr="00FB5A9A">
        <w:rPr>
          <w:rStyle w:val="StyleUnderline"/>
          <w:rFonts w:asciiTheme="majorHAnsi" w:hAnsiTheme="majorHAnsi" w:cstheme="majorHAnsi"/>
          <w:color w:val="000000" w:themeColor="text1"/>
          <w:szCs w:val="22"/>
        </w:rPr>
        <w:t xml:space="preserve"> the rest of the </w:t>
      </w:r>
      <w:r w:rsidRPr="00FB5A9A">
        <w:rPr>
          <w:rStyle w:val="StyleUnderline"/>
          <w:rFonts w:asciiTheme="majorHAnsi" w:hAnsiTheme="majorHAnsi" w:cstheme="majorHAnsi"/>
          <w:color w:val="000000" w:themeColor="text1"/>
          <w:szCs w:val="22"/>
          <w:highlight w:val="cyan"/>
        </w:rPr>
        <w:t>country</w:t>
      </w:r>
      <w:r w:rsidRPr="00FB5A9A">
        <w:rPr>
          <w:rStyle w:val="StyleUnderline"/>
          <w:rFonts w:asciiTheme="majorHAnsi" w:hAnsiTheme="majorHAnsi" w:cstheme="majorHAnsi"/>
          <w:color w:val="000000" w:themeColor="text1"/>
          <w:szCs w:val="22"/>
        </w:rPr>
        <w:t xml:space="preserve">. </w:t>
      </w:r>
      <w:r w:rsidRPr="00FB5A9A">
        <w:rPr>
          <w:rFonts w:asciiTheme="majorHAnsi" w:hAnsiTheme="majorHAnsi" w:cstheme="majorHAnsi"/>
          <w:color w:val="000000" w:themeColor="text1"/>
          <w:szCs w:val="22"/>
        </w:rPr>
        <w:t xml:space="preserve">What will happen when our amber waves of grain turn to desert wastelands because there is no one to work our great farmlands? </w:t>
      </w:r>
      <w:r w:rsidRPr="00FB5A9A">
        <w:rPr>
          <w:rStyle w:val="StyleUnderline"/>
          <w:rFonts w:asciiTheme="majorHAnsi" w:hAnsiTheme="majorHAnsi" w:cstheme="majorHAnsi"/>
          <w:color w:val="000000" w:themeColor="text1"/>
          <w:szCs w:val="22"/>
          <w:highlight w:val="cyan"/>
        </w:rPr>
        <w:t xml:space="preserve">As the </w:t>
      </w:r>
      <w:r w:rsidRPr="00FB5A9A">
        <w:rPr>
          <w:rStyle w:val="StyleUnderline"/>
          <w:rFonts w:asciiTheme="majorHAnsi" w:hAnsiTheme="majorHAnsi" w:cstheme="majorHAnsi"/>
          <w:color w:val="000000" w:themeColor="text1"/>
          <w:szCs w:val="22"/>
        </w:rPr>
        <w:t xml:space="preserve">source of </w:t>
      </w:r>
      <w:r w:rsidRPr="00FB5A9A">
        <w:rPr>
          <w:rStyle w:val="StyleUnderline"/>
          <w:rFonts w:asciiTheme="majorHAnsi" w:hAnsiTheme="majorHAnsi" w:cstheme="majorHAnsi"/>
          <w:color w:val="000000" w:themeColor="text1"/>
          <w:szCs w:val="22"/>
          <w:highlight w:val="cyan"/>
        </w:rPr>
        <w:t xml:space="preserve">food dries up, </w:t>
      </w:r>
      <w:r w:rsidRPr="00FB5A9A">
        <w:rPr>
          <w:rStyle w:val="StyleUnderline"/>
          <w:rFonts w:asciiTheme="majorHAnsi" w:hAnsiTheme="majorHAnsi" w:cstheme="majorHAnsi"/>
          <w:color w:val="000000" w:themeColor="text1"/>
          <w:szCs w:val="22"/>
        </w:rPr>
        <w:t xml:space="preserve">and </w:t>
      </w:r>
      <w:r w:rsidRPr="00FB5A9A">
        <w:rPr>
          <w:rStyle w:val="StyleUnderline"/>
          <w:rFonts w:asciiTheme="majorHAnsi" w:hAnsiTheme="majorHAnsi" w:cstheme="majorHAnsi"/>
          <w:color w:val="000000" w:themeColor="text1"/>
          <w:szCs w:val="22"/>
          <w:highlight w:val="cyan"/>
        </w:rPr>
        <w:t>store shelves empty, the price</w:t>
      </w:r>
      <w:r w:rsidRPr="00FB5A9A">
        <w:rPr>
          <w:rStyle w:val="StyleUnderline"/>
          <w:rFonts w:asciiTheme="majorHAnsi" w:hAnsiTheme="majorHAnsi" w:cstheme="majorHAnsi"/>
          <w:color w:val="000000" w:themeColor="text1"/>
          <w:szCs w:val="22"/>
        </w:rPr>
        <w:t xml:space="preserve"> of food </w:t>
      </w:r>
      <w:r w:rsidRPr="00FB5A9A">
        <w:rPr>
          <w:rStyle w:val="StyleUnderline"/>
          <w:rFonts w:asciiTheme="majorHAnsi" w:hAnsiTheme="majorHAnsi" w:cstheme="majorHAnsi"/>
          <w:color w:val="000000" w:themeColor="text1"/>
          <w:szCs w:val="22"/>
          <w:highlight w:val="cyan"/>
        </w:rPr>
        <w:t>will go through the roof.</w:t>
      </w:r>
      <w:r w:rsidRPr="00FB5A9A">
        <w:rPr>
          <w:rStyle w:val="StyleUnderline"/>
          <w:rFonts w:asciiTheme="majorHAnsi" w:hAnsiTheme="majorHAnsi" w:cstheme="majorHAnsi"/>
          <w:color w:val="000000" w:themeColor="text1"/>
          <w:szCs w:val="22"/>
        </w:rPr>
        <w:t xml:space="preserve"> As food prices go up, </w:t>
      </w:r>
      <w:r w:rsidRPr="00FB5A9A">
        <w:rPr>
          <w:rStyle w:val="StyleUnderline"/>
          <w:rFonts w:asciiTheme="majorHAnsi" w:hAnsiTheme="majorHAnsi" w:cstheme="majorHAnsi"/>
          <w:color w:val="000000" w:themeColor="text1"/>
          <w:szCs w:val="22"/>
          <w:highlight w:val="cyan"/>
        </w:rPr>
        <w:t>hyperinflation will be</w:t>
      </w:r>
      <w:r w:rsidRPr="00FB5A9A">
        <w:rPr>
          <w:rStyle w:val="StyleUnderline"/>
          <w:rFonts w:asciiTheme="majorHAnsi" w:hAnsiTheme="majorHAnsi" w:cstheme="majorHAnsi"/>
          <w:color w:val="000000" w:themeColor="text1"/>
          <w:szCs w:val="22"/>
        </w:rPr>
        <w:t xml:space="preserve">come </w:t>
      </w:r>
      <w:r w:rsidRPr="00FB5A9A">
        <w:rPr>
          <w:rStyle w:val="StyleUnderline"/>
          <w:rFonts w:asciiTheme="majorHAnsi" w:hAnsiTheme="majorHAnsi" w:cstheme="majorHAnsi"/>
          <w:color w:val="000000" w:themeColor="text1"/>
          <w:szCs w:val="22"/>
          <w:highlight w:val="cyan"/>
        </w:rPr>
        <w:t>a reality</w:t>
      </w:r>
      <w:r w:rsidRPr="00FB5A9A">
        <w:rPr>
          <w:rStyle w:val="StyleUnderline"/>
          <w:rFonts w:asciiTheme="majorHAnsi" w:hAnsiTheme="majorHAnsi" w:cstheme="majorHAnsi"/>
          <w:color w:val="000000" w:themeColor="text1"/>
          <w:szCs w:val="22"/>
        </w:rPr>
        <w:t xml:space="preserve">, and </w:t>
      </w:r>
      <w:r w:rsidRPr="00FB5A9A">
        <w:rPr>
          <w:rStyle w:val="StyleUnderline"/>
          <w:rFonts w:asciiTheme="majorHAnsi" w:hAnsiTheme="majorHAnsi" w:cstheme="majorHAnsi"/>
          <w:color w:val="000000" w:themeColor="text1"/>
          <w:szCs w:val="22"/>
          <w:highlight w:val="cyan"/>
        </w:rPr>
        <w:t>our printed money will be</w:t>
      </w:r>
      <w:r w:rsidRPr="00FB5A9A">
        <w:rPr>
          <w:rStyle w:val="StyleUnderline"/>
          <w:rFonts w:asciiTheme="majorHAnsi" w:hAnsiTheme="majorHAnsi" w:cstheme="majorHAnsi"/>
          <w:color w:val="000000" w:themeColor="text1"/>
          <w:szCs w:val="22"/>
        </w:rPr>
        <w:t xml:space="preserve">come </w:t>
      </w:r>
      <w:r w:rsidRPr="00FB5A9A">
        <w:rPr>
          <w:rStyle w:val="StyleUnderline"/>
          <w:rFonts w:asciiTheme="majorHAnsi" w:hAnsiTheme="majorHAnsi" w:cstheme="majorHAnsi"/>
          <w:color w:val="000000" w:themeColor="text1"/>
          <w:szCs w:val="22"/>
          <w:highlight w:val="cyan"/>
        </w:rPr>
        <w:t>worthless</w:t>
      </w:r>
      <w:r w:rsidRPr="00FB5A9A">
        <w:rPr>
          <w:rStyle w:val="StyleUnderline"/>
          <w:rFonts w:asciiTheme="majorHAnsi" w:hAnsiTheme="majorHAnsi" w:cstheme="majorHAnsi"/>
          <w:color w:val="000000" w:themeColor="text1"/>
          <w:szCs w:val="22"/>
        </w:rPr>
        <w:t xml:space="preserve">. Almost overnight, </w:t>
      </w:r>
      <w:r w:rsidRPr="00FB5A9A">
        <w:rPr>
          <w:rStyle w:val="StyleUnderline"/>
          <w:rFonts w:asciiTheme="majorHAnsi" w:hAnsiTheme="majorHAnsi" w:cstheme="majorHAnsi"/>
          <w:color w:val="000000" w:themeColor="text1"/>
          <w:szCs w:val="22"/>
          <w:highlight w:val="cyan"/>
        </w:rPr>
        <w:t>Americans will</w:t>
      </w:r>
      <w:r w:rsidRPr="00FB5A9A">
        <w:rPr>
          <w:rStyle w:val="StyleUnderline"/>
          <w:rFonts w:asciiTheme="majorHAnsi" w:hAnsiTheme="majorHAnsi" w:cstheme="majorHAnsi"/>
          <w:color w:val="000000" w:themeColor="text1"/>
          <w:szCs w:val="22"/>
        </w:rPr>
        <w:t xml:space="preserve"> begin to </w:t>
      </w:r>
      <w:r w:rsidRPr="00FB5A9A">
        <w:rPr>
          <w:rStyle w:val="StyleUnderline"/>
          <w:rFonts w:asciiTheme="majorHAnsi" w:hAnsiTheme="majorHAnsi" w:cstheme="majorHAnsi"/>
          <w:color w:val="000000" w:themeColor="text1"/>
          <w:szCs w:val="22"/>
          <w:highlight w:val="cyan"/>
        </w:rPr>
        <w:t>go hungry</w:t>
      </w:r>
      <w:r w:rsidRPr="00FB5A9A">
        <w:rPr>
          <w:rStyle w:val="StyleUnderline"/>
          <w:rFonts w:asciiTheme="majorHAnsi" w:hAnsiTheme="majorHAnsi" w:cstheme="majorHAnsi"/>
          <w:color w:val="000000" w:themeColor="text1"/>
          <w:szCs w:val="22"/>
        </w:rPr>
        <w:t xml:space="preserve"> because they won’t be able to afford to put food on the table. </w:t>
      </w:r>
      <w:r w:rsidRPr="00FB5A9A">
        <w:rPr>
          <w:rFonts w:asciiTheme="majorHAnsi" w:hAnsiTheme="majorHAnsi" w:cstheme="majorHAnsi"/>
          <w:color w:val="000000" w:themeColor="text1"/>
          <w:szCs w:val="22"/>
        </w:rPr>
        <w:t>You may think it sounds like a really bad movie, but it should be food for thought.</w:t>
      </w:r>
    </w:p>
    <w:p w14:paraId="712D11B9" w14:textId="77777777" w:rsidR="00D937C5" w:rsidRDefault="00D937C5" w:rsidP="001239F6">
      <w:pPr>
        <w:pStyle w:val="Heading4"/>
        <w:rPr>
          <w:rFonts w:eastAsia="Times New Roman"/>
        </w:rPr>
      </w:pPr>
    </w:p>
    <w:p w14:paraId="3C93D2F6" w14:textId="77777777" w:rsidR="001239F6" w:rsidRDefault="001239F6" w:rsidP="001239F6">
      <w:pPr>
        <w:pStyle w:val="Heading4"/>
        <w:rPr>
          <w:rFonts w:eastAsia="Times New Roman"/>
        </w:rPr>
      </w:pPr>
      <w:r>
        <w:rPr>
          <w:rFonts w:eastAsia="Times New Roman"/>
        </w:rPr>
        <w:t xml:space="preserve">nurses </w:t>
      </w:r>
      <w:proofErr w:type="spellStart"/>
      <w:r>
        <w:rPr>
          <w:rFonts w:eastAsia="Times New Roman"/>
        </w:rPr>
        <w:t>wont</w:t>
      </w:r>
      <w:proofErr w:type="spellEnd"/>
      <w:r>
        <w:rPr>
          <w:rFonts w:eastAsia="Times New Roman"/>
        </w:rPr>
        <w:t xml:space="preserve"> come to rural hospitals- urban hospitals pay more and have better facilities- their Joad </w:t>
      </w:r>
      <w:proofErr w:type="spellStart"/>
      <w:r>
        <w:rPr>
          <w:rFonts w:eastAsia="Times New Roman"/>
        </w:rPr>
        <w:t>ev</w:t>
      </w:r>
      <w:proofErr w:type="spellEnd"/>
      <w:r>
        <w:rPr>
          <w:rFonts w:eastAsia="Times New Roman"/>
        </w:rPr>
        <w:t xml:space="preserve"> doesn’t explain the link between the two </w:t>
      </w:r>
    </w:p>
    <w:p w14:paraId="5F49F8CA" w14:textId="77777777" w:rsidR="001239F6" w:rsidRDefault="001239F6" w:rsidP="001239F6">
      <w:pPr>
        <w:pStyle w:val="Heading4"/>
      </w:pPr>
    </w:p>
    <w:p w14:paraId="0E1104A8" w14:textId="77777777" w:rsidR="001239F6" w:rsidRDefault="001239F6" w:rsidP="001239F6">
      <w:pPr>
        <w:pStyle w:val="Heading4"/>
      </w:pPr>
      <w:r>
        <w:t>No Agriculture Job Loss – Automation Solves</w:t>
      </w:r>
    </w:p>
    <w:p w14:paraId="3DEC59FA" w14:textId="77777777" w:rsidR="001239F6" w:rsidRPr="00A741A6" w:rsidRDefault="001239F6" w:rsidP="001239F6">
      <w:r w:rsidRPr="00A741A6">
        <w:rPr>
          <w:b/>
        </w:rPr>
        <w:t>Daniels 18.</w:t>
      </w:r>
      <w:r>
        <w:t xml:space="preserve"> Jeff Daniels CNBC Reporter. BA Journalism CSUN. MA of Business Administration University of La Verne “</w:t>
      </w:r>
      <w:r w:rsidRPr="00A741A6">
        <w:t>From strawberries to apples, a wave of agriculture robotics may ease the farm labor crunch</w:t>
      </w:r>
      <w:r>
        <w:t xml:space="preserve">” </w:t>
      </w:r>
      <w:r w:rsidRPr="00A741A6">
        <w:t>https://www.cnbc.com/2018/03/08/wave-of-agriculture-robotics-holds-potential-to-ease-farm-labor-crunch.html</w:t>
      </w:r>
    </w:p>
    <w:p w14:paraId="2F44A775" w14:textId="77777777" w:rsidR="001239F6" w:rsidRDefault="001239F6" w:rsidP="001239F6">
      <w:pPr>
        <w:pStyle w:val="NormalWeb"/>
        <w:spacing w:before="0" w:beforeAutospacing="0" w:after="270" w:afterAutospacing="0" w:line="360" w:lineRule="atLeast"/>
        <w:rPr>
          <w:rFonts w:asciiTheme="majorHAnsi" w:hAnsiTheme="majorHAnsi"/>
          <w:sz w:val="24"/>
          <w:szCs w:val="24"/>
          <w:u w:val="single"/>
        </w:rPr>
      </w:pPr>
      <w:r w:rsidRPr="00953AB0">
        <w:rPr>
          <w:rFonts w:asciiTheme="majorHAnsi" w:eastAsia="Times New Roman" w:hAnsiTheme="majorHAnsi"/>
          <w:sz w:val="24"/>
          <w:szCs w:val="24"/>
        </w:rPr>
        <w:t>Robotic machines to pick everything from strawberries to apples are being tested and could one day help ease the farm labor crunch. Another agricultural technology in development involves small robot fleets operating in swarms. However, robotics won't steal all the farm jobs in the future but could be disruptive, according to experts</w:t>
      </w:r>
      <w:r w:rsidRPr="00953AB0">
        <w:rPr>
          <w:rFonts w:asciiTheme="majorHAnsi" w:eastAsia="Times New Roman" w:hAnsiTheme="majorHAnsi"/>
          <w:sz w:val="24"/>
          <w:szCs w:val="24"/>
          <w:u w:val="single"/>
        </w:rPr>
        <w:t xml:space="preserve">. </w:t>
      </w:r>
      <w:r w:rsidRPr="00953AB0">
        <w:rPr>
          <w:rFonts w:asciiTheme="majorHAnsi" w:hAnsiTheme="majorHAnsi"/>
          <w:b/>
          <w:sz w:val="24"/>
          <w:szCs w:val="24"/>
          <w:u w:val="single"/>
        </w:rPr>
        <w:t xml:space="preserve">Some </w:t>
      </w:r>
      <w:r w:rsidRPr="00953AB0">
        <w:rPr>
          <w:rFonts w:asciiTheme="majorHAnsi" w:hAnsiTheme="majorHAnsi"/>
          <w:b/>
          <w:sz w:val="24"/>
          <w:szCs w:val="24"/>
          <w:highlight w:val="yellow"/>
          <w:u w:val="single"/>
        </w:rPr>
        <w:t>farmers are responding to th</w:t>
      </w:r>
      <w:r w:rsidRPr="00953AB0">
        <w:rPr>
          <w:rFonts w:asciiTheme="majorHAnsi" w:hAnsiTheme="majorHAnsi"/>
          <w:b/>
          <w:sz w:val="24"/>
          <w:szCs w:val="24"/>
          <w:u w:val="single"/>
        </w:rPr>
        <w:t xml:space="preserve">e worsening </w:t>
      </w:r>
      <w:hyperlink r:id="rId59" w:tooltip="http://www.cfbf.us/wp-content/uploads/2017/10/CFBF-Ag-Labor-Availability-Report-2017.pdf" w:history="1">
        <w:r w:rsidRPr="00953AB0">
          <w:rPr>
            <w:rStyle w:val="Hyperlink"/>
            <w:rFonts w:asciiTheme="majorHAnsi" w:hAnsiTheme="majorHAnsi"/>
            <w:b/>
            <w:sz w:val="24"/>
            <w:szCs w:val="24"/>
            <w:highlight w:val="yellow"/>
            <w:u w:val="single"/>
          </w:rPr>
          <w:t>farm</w:t>
        </w:r>
        <w:r w:rsidRPr="00953AB0">
          <w:rPr>
            <w:rStyle w:val="Hyperlink"/>
            <w:rFonts w:asciiTheme="majorHAnsi" w:hAnsiTheme="majorHAnsi"/>
            <w:b/>
            <w:sz w:val="24"/>
            <w:szCs w:val="24"/>
            <w:u w:val="single"/>
          </w:rPr>
          <w:t xml:space="preserve"> labor shortage</w:t>
        </w:r>
      </w:hyperlink>
      <w:r w:rsidRPr="00953AB0">
        <w:rPr>
          <w:rFonts w:asciiTheme="majorHAnsi" w:hAnsiTheme="majorHAnsi"/>
          <w:b/>
          <w:sz w:val="24"/>
          <w:szCs w:val="24"/>
          <w:u w:val="single"/>
        </w:rPr>
        <w:t xml:space="preserve"> </w:t>
      </w:r>
      <w:r w:rsidRPr="00953AB0">
        <w:rPr>
          <w:rFonts w:asciiTheme="majorHAnsi" w:hAnsiTheme="majorHAnsi"/>
          <w:b/>
          <w:sz w:val="24"/>
          <w:szCs w:val="24"/>
          <w:highlight w:val="yellow"/>
          <w:u w:val="single"/>
        </w:rPr>
        <w:t>by turning to automated harvesting equipment and</w:t>
      </w:r>
      <w:r w:rsidRPr="00953AB0">
        <w:rPr>
          <w:rFonts w:asciiTheme="majorHAnsi" w:hAnsiTheme="majorHAnsi"/>
          <w:b/>
          <w:sz w:val="24"/>
          <w:szCs w:val="24"/>
          <w:u w:val="single"/>
        </w:rPr>
        <w:t xml:space="preserve"> other advanced </w:t>
      </w:r>
      <w:r w:rsidRPr="00953AB0">
        <w:rPr>
          <w:rFonts w:asciiTheme="majorHAnsi" w:hAnsiTheme="majorHAnsi"/>
          <w:b/>
          <w:sz w:val="24"/>
          <w:szCs w:val="24"/>
          <w:highlight w:val="yellow"/>
          <w:u w:val="single"/>
        </w:rPr>
        <w:t>technology</w:t>
      </w:r>
      <w:r w:rsidRPr="00953AB0">
        <w:rPr>
          <w:rFonts w:asciiTheme="majorHAnsi" w:hAnsiTheme="majorHAnsi"/>
          <w:sz w:val="24"/>
          <w:szCs w:val="24"/>
          <w:highlight w:val="yellow"/>
          <w:u w:val="single"/>
        </w:rPr>
        <w:t xml:space="preserve"> that perform tasks such as pruning, seeding and weeding</w:t>
      </w:r>
      <w:r w:rsidRPr="00953AB0">
        <w:rPr>
          <w:rFonts w:asciiTheme="majorHAnsi" w:hAnsiTheme="majorHAnsi"/>
          <w:sz w:val="24"/>
          <w:szCs w:val="24"/>
          <w:u w:val="single"/>
        </w:rPr>
        <w:t>.</w:t>
      </w:r>
      <w:r w:rsidRPr="00953AB0">
        <w:rPr>
          <w:rFonts w:asciiTheme="majorHAnsi" w:hAnsiTheme="majorHAnsi"/>
          <w:sz w:val="24"/>
          <w:szCs w:val="24"/>
        </w:rPr>
        <w:t xml:space="preserve"> Robotic harvesting vehicles are being tested in </w:t>
      </w:r>
      <w:hyperlink r:id="rId60" w:history="1">
        <w:r w:rsidRPr="00953AB0">
          <w:rPr>
            <w:rStyle w:val="Hyperlink"/>
            <w:rFonts w:asciiTheme="majorHAnsi" w:hAnsiTheme="majorHAnsi"/>
            <w:sz w:val="24"/>
            <w:szCs w:val="24"/>
          </w:rPr>
          <w:t>Florida</w:t>
        </w:r>
      </w:hyperlink>
      <w:r w:rsidRPr="00953AB0">
        <w:rPr>
          <w:rFonts w:asciiTheme="majorHAnsi" w:hAnsiTheme="majorHAnsi"/>
          <w:sz w:val="24"/>
          <w:szCs w:val="24"/>
        </w:rPr>
        <w:t xml:space="preserve"> and </w:t>
      </w:r>
      <w:hyperlink r:id="rId61" w:history="1">
        <w:r w:rsidRPr="00953AB0">
          <w:rPr>
            <w:rStyle w:val="Hyperlink"/>
            <w:rFonts w:asciiTheme="majorHAnsi" w:hAnsiTheme="majorHAnsi"/>
            <w:sz w:val="24"/>
            <w:szCs w:val="24"/>
          </w:rPr>
          <w:t>California</w:t>
        </w:r>
      </w:hyperlink>
      <w:r w:rsidRPr="00953AB0">
        <w:rPr>
          <w:rFonts w:asciiTheme="majorHAnsi" w:hAnsiTheme="majorHAnsi"/>
          <w:sz w:val="24"/>
          <w:szCs w:val="24"/>
        </w:rPr>
        <w:t xml:space="preserve"> to pick strawberries and replace labor-intensive tasks normally performed by dozens of farm workers. </w:t>
      </w:r>
      <w:r w:rsidRPr="00953AB0">
        <w:rPr>
          <w:rFonts w:asciiTheme="majorHAnsi" w:hAnsiTheme="majorHAnsi"/>
          <w:sz w:val="24"/>
          <w:szCs w:val="24"/>
          <w:u w:val="single"/>
        </w:rPr>
        <w:t xml:space="preserve">Also, </w:t>
      </w:r>
      <w:r w:rsidRPr="00953AB0">
        <w:rPr>
          <w:rFonts w:asciiTheme="majorHAnsi" w:hAnsiTheme="majorHAnsi"/>
          <w:sz w:val="24"/>
          <w:szCs w:val="24"/>
          <w:highlight w:val="yellow"/>
          <w:u w:val="single"/>
        </w:rPr>
        <w:t>robotic machinery is being tested to harvest</w:t>
      </w:r>
      <w:r w:rsidRPr="00953AB0">
        <w:rPr>
          <w:rFonts w:asciiTheme="majorHAnsi" w:hAnsiTheme="majorHAnsi"/>
          <w:sz w:val="24"/>
          <w:szCs w:val="24"/>
          <w:u w:val="single"/>
        </w:rPr>
        <w:t xml:space="preserve"> apples and other </w:t>
      </w:r>
      <w:r w:rsidRPr="00953AB0">
        <w:rPr>
          <w:rFonts w:asciiTheme="majorHAnsi" w:hAnsiTheme="majorHAnsi"/>
          <w:sz w:val="24"/>
          <w:szCs w:val="24"/>
          <w:highlight w:val="yellow"/>
          <w:u w:val="single"/>
        </w:rPr>
        <w:t>crops, and efforts are underway to develop small agriculture field robots that can</w:t>
      </w:r>
      <w:r w:rsidRPr="00953AB0">
        <w:rPr>
          <w:rFonts w:asciiTheme="majorHAnsi" w:hAnsiTheme="majorHAnsi"/>
          <w:sz w:val="24"/>
          <w:szCs w:val="24"/>
          <w:u w:val="single"/>
        </w:rPr>
        <w:t xml:space="preserve"> attack weeds or </w:t>
      </w:r>
      <w:r w:rsidRPr="00953AB0">
        <w:rPr>
          <w:rFonts w:asciiTheme="majorHAnsi" w:hAnsiTheme="majorHAnsi"/>
          <w:sz w:val="24"/>
          <w:szCs w:val="24"/>
          <w:highlight w:val="yellow"/>
          <w:u w:val="single"/>
        </w:rPr>
        <w:t>take care of other farm work</w:t>
      </w:r>
      <w:r w:rsidRPr="00953AB0">
        <w:rPr>
          <w:rFonts w:asciiTheme="majorHAnsi" w:hAnsiTheme="majorHAnsi"/>
          <w:sz w:val="24"/>
          <w:szCs w:val="24"/>
          <w:u w:val="single"/>
        </w:rPr>
        <w:t xml:space="preserve">. Large </w:t>
      </w:r>
      <w:r w:rsidRPr="00953AB0">
        <w:rPr>
          <w:rFonts w:asciiTheme="majorHAnsi" w:hAnsiTheme="majorHAnsi"/>
          <w:sz w:val="24"/>
          <w:szCs w:val="24"/>
          <w:highlight w:val="yellow"/>
          <w:u w:val="single"/>
        </w:rPr>
        <w:t>farming companies are helping to champion</w:t>
      </w:r>
      <w:r w:rsidRPr="00953AB0">
        <w:rPr>
          <w:rFonts w:asciiTheme="majorHAnsi" w:hAnsiTheme="majorHAnsi"/>
          <w:sz w:val="24"/>
          <w:szCs w:val="24"/>
          <w:u w:val="single"/>
        </w:rPr>
        <w:t xml:space="preserve"> the </w:t>
      </w:r>
      <w:r w:rsidRPr="00953AB0">
        <w:rPr>
          <w:rFonts w:asciiTheme="majorHAnsi" w:hAnsiTheme="majorHAnsi"/>
          <w:sz w:val="24"/>
          <w:szCs w:val="24"/>
          <w:highlight w:val="yellow"/>
          <w:u w:val="single"/>
        </w:rPr>
        <w:t>robotic solutions by</w:t>
      </w:r>
      <w:r w:rsidRPr="00953AB0">
        <w:rPr>
          <w:rFonts w:asciiTheme="majorHAnsi" w:hAnsiTheme="majorHAnsi"/>
          <w:sz w:val="24"/>
          <w:szCs w:val="24"/>
          <w:u w:val="single"/>
        </w:rPr>
        <w:t xml:space="preserve"> sometimes becoming strategic investors in the technology firms and by participating in </w:t>
      </w:r>
      <w:r w:rsidRPr="00953AB0">
        <w:rPr>
          <w:rFonts w:asciiTheme="majorHAnsi" w:hAnsiTheme="majorHAnsi"/>
          <w:sz w:val="24"/>
          <w:szCs w:val="24"/>
          <w:highlight w:val="yellow"/>
          <w:u w:val="single"/>
        </w:rPr>
        <w:t>testing</w:t>
      </w:r>
      <w:r w:rsidRPr="00953AB0">
        <w:rPr>
          <w:rFonts w:asciiTheme="majorHAnsi" w:hAnsiTheme="majorHAnsi"/>
          <w:sz w:val="24"/>
          <w:szCs w:val="24"/>
          <w:u w:val="single"/>
        </w:rPr>
        <w:t xml:space="preserve"> of the next-generation </w:t>
      </w:r>
      <w:r w:rsidRPr="00953AB0">
        <w:rPr>
          <w:rFonts w:asciiTheme="majorHAnsi" w:hAnsiTheme="majorHAnsi"/>
          <w:sz w:val="24"/>
          <w:szCs w:val="24"/>
          <w:highlight w:val="yellow"/>
          <w:u w:val="single"/>
        </w:rPr>
        <w:t>farm equipment</w:t>
      </w:r>
      <w:r w:rsidRPr="00953AB0">
        <w:rPr>
          <w:rFonts w:asciiTheme="majorHAnsi" w:hAnsiTheme="majorHAnsi"/>
          <w:sz w:val="24"/>
          <w:szCs w:val="24"/>
        </w:rPr>
        <w:t>. It comes as advancements in processor speeds also have paved the way for robotics to become more practical and cost effective. "</w:t>
      </w:r>
      <w:r w:rsidRPr="00953AB0">
        <w:rPr>
          <w:rFonts w:asciiTheme="majorHAnsi" w:hAnsiTheme="majorHAnsi"/>
          <w:sz w:val="24"/>
          <w:szCs w:val="24"/>
          <w:highlight w:val="yellow"/>
          <w:u w:val="single"/>
        </w:rPr>
        <w:t>We're seeing more and more of a move towards just technology in general, whether it's robotics or mechanization</w:t>
      </w:r>
      <w:r w:rsidRPr="00953AB0">
        <w:rPr>
          <w:rFonts w:asciiTheme="majorHAnsi" w:hAnsiTheme="majorHAnsi"/>
          <w:sz w:val="24"/>
          <w:szCs w:val="24"/>
        </w:rPr>
        <w:t>," said wine grape grower Ryan Jacobsen, CEO of the Fresno County Farm Bureau.</w:t>
      </w:r>
      <w:r w:rsidRPr="00953AB0">
        <w:rPr>
          <w:rFonts w:asciiTheme="majorHAnsi" w:hAnsiTheme="majorHAnsi"/>
          <w:sz w:val="24"/>
          <w:szCs w:val="24"/>
          <w:u w:val="single"/>
        </w:rPr>
        <w:t xml:space="preserve"> "We've seen some incredible improvements there, and for us to remain competitive in California just because of so many areas of cost and the lack of needed individuals to help us bring in the harvest </w:t>
      </w:r>
      <w:r w:rsidRPr="00953AB0">
        <w:rPr>
          <w:rFonts w:asciiTheme="majorHAnsi" w:hAnsiTheme="majorHAnsi"/>
          <w:b/>
          <w:sz w:val="24"/>
          <w:szCs w:val="24"/>
          <w:highlight w:val="yellow"/>
          <w:u w:val="single"/>
        </w:rPr>
        <w:t>we're going to have to rely upon this technology</w:t>
      </w:r>
      <w:r w:rsidRPr="00953AB0">
        <w:rPr>
          <w:rFonts w:asciiTheme="majorHAnsi" w:hAnsiTheme="majorHAnsi"/>
          <w:b/>
          <w:sz w:val="24"/>
          <w:szCs w:val="24"/>
          <w:u w:val="single"/>
        </w:rPr>
        <w:t>.</w:t>
      </w:r>
      <w:r w:rsidRPr="00953AB0">
        <w:rPr>
          <w:rFonts w:asciiTheme="majorHAnsi" w:hAnsiTheme="majorHAnsi"/>
          <w:sz w:val="24"/>
          <w:szCs w:val="24"/>
          <w:u w:val="single"/>
        </w:rPr>
        <w:t xml:space="preserve">" </w:t>
      </w:r>
    </w:p>
    <w:p w14:paraId="77D912F6" w14:textId="77777777" w:rsidR="001239F6" w:rsidRDefault="001239F6" w:rsidP="001239F6">
      <w:pPr>
        <w:pStyle w:val="Heading4"/>
      </w:pPr>
      <w:r>
        <w:t xml:space="preserve">ag is based on big industrial farmers-rural farmers are specifically distinct- these farmers don’t move when </w:t>
      </w:r>
      <w:proofErr w:type="spellStart"/>
      <w:r>
        <w:t>theres</w:t>
      </w:r>
      <w:proofErr w:type="spellEnd"/>
      <w:r>
        <w:t xml:space="preserve"> no hospitals</w:t>
      </w:r>
    </w:p>
    <w:p w14:paraId="33DA59C4" w14:textId="77777777" w:rsidR="001239F6" w:rsidRPr="001239F6" w:rsidRDefault="001239F6" w:rsidP="001239F6"/>
    <w:p w14:paraId="5DB950F1" w14:textId="77777777" w:rsidR="001239F6" w:rsidRDefault="001239F6" w:rsidP="001239F6">
      <w:pPr>
        <w:pStyle w:val="Heading4"/>
      </w:pPr>
      <w:r>
        <w:t>Rural Communities Need Less Hospitals – Current System Prevents Hospitals from Having Specialized Facilities</w:t>
      </w:r>
    </w:p>
    <w:p w14:paraId="296304D8" w14:textId="77777777" w:rsidR="001239F6" w:rsidRDefault="001239F6" w:rsidP="001239F6">
      <w:pPr>
        <w:rPr>
          <w:sz w:val="24"/>
        </w:rPr>
      </w:pPr>
      <w:r w:rsidRPr="00AA0489">
        <w:rPr>
          <w:b/>
          <w:sz w:val="24"/>
        </w:rPr>
        <w:t>Waddington 18</w:t>
      </w:r>
      <w:r w:rsidRPr="00AA0489">
        <w:rPr>
          <w:sz w:val="24"/>
        </w:rPr>
        <w:t xml:space="preserve">. Lynda Waddington, Columnist for The Gazette. “Maybe the answer is fewer rural hospitals” 1/21/18 </w:t>
      </w:r>
      <w:hyperlink r:id="rId62" w:history="1">
        <w:r w:rsidRPr="007841FE">
          <w:rPr>
            <w:rStyle w:val="Hyperlink"/>
            <w:sz w:val="24"/>
          </w:rPr>
          <w:t>https://www.thegazette.com/subject/opinion/staff-columnist/maybe-the-answer-is-fewer-rural-hospitals-20180121/1</w:t>
        </w:r>
      </w:hyperlink>
      <w:r>
        <w:rPr>
          <w:sz w:val="24"/>
        </w:rPr>
        <w:t xml:space="preserve"> </w:t>
      </w:r>
    </w:p>
    <w:p w14:paraId="56BD9D65" w14:textId="77777777" w:rsidR="001239F6" w:rsidRDefault="001239F6" w:rsidP="001239F6">
      <w:pPr>
        <w:tabs>
          <w:tab w:val="left" w:pos="8190"/>
        </w:tabs>
        <w:rPr>
          <w:rFonts w:asciiTheme="majorHAnsi" w:hAnsiTheme="majorHAnsi"/>
          <w:sz w:val="24"/>
        </w:rPr>
      </w:pPr>
      <w:r w:rsidRPr="005373AE">
        <w:rPr>
          <w:u w:val="single"/>
        </w:rPr>
        <w:t xml:space="preserve">Midwestern health providers and stakeholders are speaking out, and what they have to say is surprising. Could </w:t>
      </w:r>
      <w:r w:rsidRPr="005373AE">
        <w:rPr>
          <w:highlight w:val="yellow"/>
          <w:u w:val="single"/>
        </w:rPr>
        <w:t>fewer hospitals bridge the widening urban-rural health gap</w:t>
      </w:r>
      <w:r w:rsidRPr="005373AE">
        <w:rPr>
          <w:u w:val="single"/>
        </w:rPr>
        <w:t xml:space="preserve">? A new report highlighting the challenges and opportunities in rural health care across Iowa and six other Midwestern states says </w:t>
      </w:r>
      <w:r w:rsidRPr="005373AE">
        <w:rPr>
          <w:highlight w:val="yellow"/>
          <w:u w:val="single"/>
        </w:rPr>
        <w:t xml:space="preserve">small communities need more flexibility to customize health care services, workforces and facilities to meet individual needs — even if, </w:t>
      </w:r>
      <w:r w:rsidRPr="005373AE">
        <w:rPr>
          <w:u w:val="single"/>
        </w:rPr>
        <w:t xml:space="preserve">in some communities, </w:t>
      </w:r>
      <w:r w:rsidRPr="005373AE">
        <w:rPr>
          <w:highlight w:val="yellow"/>
          <w:u w:val="single"/>
        </w:rPr>
        <w:t>it results in the loss of a full-service hospital</w:t>
      </w:r>
      <w:r w:rsidRPr="005373AE">
        <w:rPr>
          <w:rFonts w:asciiTheme="majorHAnsi" w:hAnsiTheme="majorHAnsi"/>
          <w:sz w:val="24"/>
        </w:rPr>
        <w:t>.</w:t>
      </w:r>
      <w:r w:rsidRPr="00AA0489">
        <w:rPr>
          <w:rFonts w:asciiTheme="majorHAnsi" w:hAnsiTheme="majorHAnsi"/>
          <w:sz w:val="24"/>
        </w:rPr>
        <w:t xml:space="preserve"> The Bipartisan Policy Center and the Center for Outcomes Research and Education spoke with more than 90 thought leaders and key stakeholders in Iowa, Minnesota, Montana, Nebraska, North Dakota, South Dakota and Wyoming to compile </w:t>
      </w:r>
      <w:hyperlink r:id="rId63" w:history="1">
        <w:r w:rsidRPr="00AA0489">
          <w:rPr>
            <w:rStyle w:val="Hyperlink"/>
            <w:rFonts w:asciiTheme="majorHAnsi" w:hAnsiTheme="majorHAnsi"/>
            <w:sz w:val="24"/>
            <w:bdr w:val="none" w:sz="0" w:space="0" w:color="auto" w:frame="1"/>
          </w:rPr>
          <w:t>the report</w:t>
        </w:r>
      </w:hyperlink>
      <w:r w:rsidRPr="00AA0489">
        <w:rPr>
          <w:rFonts w:asciiTheme="majorHAnsi" w:hAnsiTheme="majorHAnsi"/>
          <w:sz w:val="24"/>
        </w:rPr>
        <w:t xml:space="preserve">, which was released this month. </w:t>
      </w:r>
      <w:r w:rsidRPr="00AA0489">
        <w:rPr>
          <w:rFonts w:asciiTheme="majorHAnsi" w:hAnsiTheme="majorHAnsi"/>
          <w:sz w:val="24"/>
          <w:u w:val="single"/>
        </w:rPr>
        <w:t xml:space="preserve">Although the group recommends a broad and holistic approach to address all the interdependent factors stifling rural health care advancement, </w:t>
      </w:r>
      <w:r w:rsidRPr="00AA0489">
        <w:rPr>
          <w:rFonts w:asciiTheme="majorHAnsi" w:hAnsiTheme="majorHAnsi"/>
          <w:sz w:val="24"/>
          <w:highlight w:val="yellow"/>
          <w:u w:val="single"/>
        </w:rPr>
        <w:t>the</w:t>
      </w:r>
      <w:r w:rsidRPr="00AA0489">
        <w:rPr>
          <w:rFonts w:asciiTheme="majorHAnsi" w:hAnsiTheme="majorHAnsi"/>
          <w:sz w:val="24"/>
          <w:u w:val="single"/>
        </w:rPr>
        <w:t xml:space="preserve">ir </w:t>
      </w:r>
      <w:r w:rsidRPr="00AA0489">
        <w:rPr>
          <w:rFonts w:asciiTheme="majorHAnsi" w:hAnsiTheme="majorHAnsi"/>
          <w:sz w:val="24"/>
          <w:highlight w:val="yellow"/>
          <w:u w:val="single"/>
        </w:rPr>
        <w:t xml:space="preserve">top recommendation is “rightsizing health care services” by </w:t>
      </w:r>
      <w:r w:rsidRPr="00AA0489">
        <w:rPr>
          <w:rFonts w:asciiTheme="majorHAnsi" w:hAnsiTheme="majorHAnsi"/>
          <w:sz w:val="24"/>
          <w:u w:val="single"/>
        </w:rPr>
        <w:t xml:space="preserve">setting aside the current “one-size-fits-all” public policy approach and </w:t>
      </w:r>
      <w:r w:rsidRPr="00AA0489">
        <w:rPr>
          <w:rFonts w:asciiTheme="majorHAnsi" w:hAnsiTheme="majorHAnsi"/>
          <w:sz w:val="24"/>
          <w:highlight w:val="yellow"/>
          <w:u w:val="single"/>
        </w:rPr>
        <w:t>meeting the distinct needs of each community.</w:t>
      </w:r>
      <w:r w:rsidRPr="00AA0489">
        <w:rPr>
          <w:rFonts w:asciiTheme="majorHAnsi" w:hAnsiTheme="majorHAnsi"/>
          <w:sz w:val="24"/>
          <w:u w:val="single"/>
        </w:rPr>
        <w:t xml:space="preserve"> “</w:t>
      </w:r>
      <w:r w:rsidRPr="00AA0489">
        <w:rPr>
          <w:rFonts w:asciiTheme="majorHAnsi" w:hAnsiTheme="majorHAnsi"/>
          <w:sz w:val="24"/>
          <w:highlight w:val="yellow"/>
          <w:u w:val="single"/>
        </w:rPr>
        <w:t>Not every rural community needs</w:t>
      </w:r>
      <w:r w:rsidRPr="00AA0489">
        <w:rPr>
          <w:rFonts w:asciiTheme="majorHAnsi" w:hAnsiTheme="majorHAnsi"/>
          <w:sz w:val="24"/>
          <w:u w:val="single"/>
        </w:rPr>
        <w:t xml:space="preserve"> to have </w:t>
      </w:r>
      <w:r w:rsidRPr="00AA0489">
        <w:rPr>
          <w:rFonts w:asciiTheme="majorHAnsi" w:hAnsiTheme="majorHAnsi"/>
          <w:sz w:val="24"/>
          <w:highlight w:val="yellow"/>
          <w:u w:val="single"/>
        </w:rPr>
        <w:t>a Critical Access Hospital</w:t>
      </w:r>
      <w:r w:rsidRPr="00AA0489">
        <w:rPr>
          <w:rFonts w:asciiTheme="majorHAnsi" w:hAnsiTheme="majorHAnsi"/>
          <w:sz w:val="24"/>
          <w:u w:val="single"/>
        </w:rPr>
        <w:t xml:space="preserve">; </w:t>
      </w:r>
      <w:r w:rsidRPr="00AA0489">
        <w:rPr>
          <w:rFonts w:asciiTheme="majorHAnsi" w:hAnsiTheme="majorHAnsi"/>
          <w:sz w:val="24"/>
          <w:highlight w:val="yellow"/>
          <w:u w:val="single"/>
        </w:rPr>
        <w:t>communities should tailor available services to the needs of the community</w:t>
      </w:r>
      <w:r w:rsidRPr="00AA0489">
        <w:rPr>
          <w:rFonts w:asciiTheme="majorHAnsi" w:hAnsiTheme="majorHAnsi"/>
          <w:sz w:val="24"/>
          <w:u w:val="single"/>
        </w:rPr>
        <w:t xml:space="preserve">, which for many rural areas are driven by changing demographics.” </w:t>
      </w:r>
      <w:r w:rsidRPr="00AA0489">
        <w:rPr>
          <w:rFonts w:asciiTheme="majorHAnsi" w:hAnsiTheme="majorHAnsi"/>
          <w:sz w:val="24"/>
        </w:rPr>
        <w:t xml:space="preserve">If the idea spreads, the impact in Iowa could be monumental. Of the state’s studied, Iowa led the pack with 82 CAHs — four more than neighboring Minnesota, which boasts 2.4 million more state residents. </w:t>
      </w:r>
      <w:r w:rsidRPr="00AA0489">
        <w:rPr>
          <w:rFonts w:asciiTheme="majorHAnsi" w:hAnsiTheme="majorHAnsi"/>
          <w:sz w:val="24"/>
          <w:u w:val="single"/>
        </w:rPr>
        <w:t xml:space="preserve">Because of current regulations and available reimbursement, </w:t>
      </w:r>
      <w:r w:rsidRPr="00AA0489">
        <w:rPr>
          <w:rFonts w:asciiTheme="majorHAnsi" w:hAnsiTheme="majorHAnsi"/>
          <w:sz w:val="24"/>
          <w:highlight w:val="yellow"/>
          <w:u w:val="single"/>
        </w:rPr>
        <w:t>CAHs are the most common</w:t>
      </w:r>
      <w:r w:rsidRPr="00AA0489">
        <w:rPr>
          <w:rFonts w:asciiTheme="majorHAnsi" w:hAnsiTheme="majorHAnsi"/>
          <w:sz w:val="24"/>
          <w:u w:val="single"/>
        </w:rPr>
        <w:t xml:space="preserve"> service model </w:t>
      </w:r>
      <w:r w:rsidRPr="00AA0489">
        <w:rPr>
          <w:rFonts w:asciiTheme="majorHAnsi" w:hAnsiTheme="majorHAnsi"/>
          <w:sz w:val="24"/>
          <w:highlight w:val="yellow"/>
          <w:u w:val="single"/>
        </w:rPr>
        <w:t>in rural areas</w:t>
      </w:r>
      <w:r w:rsidRPr="00AA0489">
        <w:rPr>
          <w:rFonts w:asciiTheme="majorHAnsi" w:hAnsiTheme="majorHAnsi"/>
          <w:sz w:val="24"/>
          <w:u w:val="single"/>
        </w:rPr>
        <w:t xml:space="preserve"> — and it’s been that way for several years.</w:t>
      </w:r>
      <w:r w:rsidRPr="00AA0489">
        <w:rPr>
          <w:rFonts w:asciiTheme="majorHAnsi" w:hAnsiTheme="majorHAnsi"/>
          <w:sz w:val="24"/>
        </w:rPr>
        <w:t xml:space="preserve"> The name and most rules that govern the facilities were set in motion by the 1997 Balanced Budget Act, which was a response to a string of hospital closures in the 1980s and 1990s.</w:t>
      </w:r>
      <w:r w:rsidRPr="00AA0489">
        <w:rPr>
          <w:rFonts w:asciiTheme="majorHAnsi" w:hAnsiTheme="majorHAnsi" w:cs="Times New Roman"/>
          <w:i/>
          <w:iCs/>
          <w:spacing w:val="8"/>
          <w:sz w:val="24"/>
        </w:rPr>
        <w:t xml:space="preserve"> </w:t>
      </w:r>
      <w:hyperlink r:id="rId64" w:history="1">
        <w:r w:rsidRPr="00AA0489">
          <w:rPr>
            <w:rStyle w:val="Hyperlink"/>
            <w:rFonts w:asciiTheme="majorHAnsi" w:eastAsia="Times New Roman" w:hAnsiTheme="majorHAnsi" w:cs="Times New Roman"/>
            <w:sz w:val="24"/>
            <w:bdr w:val="none" w:sz="0" w:space="0" w:color="auto" w:frame="1"/>
          </w:rPr>
          <w:t>Privacy Policy</w:t>
        </w:r>
      </w:hyperlink>
      <w:r w:rsidRPr="00AA0489">
        <w:rPr>
          <w:rFonts w:asciiTheme="majorHAnsi" w:eastAsia="Times New Roman" w:hAnsiTheme="majorHAnsi" w:cs="Times New Roman"/>
          <w:sz w:val="24"/>
        </w:rPr>
        <w:t xml:space="preserve"> </w:t>
      </w:r>
      <w:r w:rsidRPr="00AA0489">
        <w:rPr>
          <w:rFonts w:asciiTheme="majorHAnsi" w:hAnsiTheme="majorHAnsi"/>
          <w:sz w:val="24"/>
        </w:rPr>
        <w:t xml:space="preserve">In order to be classified as a CAH (and benefit from funding formulas tied to the designation) hospitals must meet certain standards. For instance, a CAH must have 25 or fewer acute care inpatient beds, be located more than 35 miles (by primary roads) from another hospital, maintain an annual average length of stay of 96 hours or less for acute care patients, and provide 24/7 emergency services. </w:t>
      </w:r>
      <w:r w:rsidRPr="00AA0489">
        <w:rPr>
          <w:rFonts w:asciiTheme="majorHAnsi" w:hAnsiTheme="majorHAnsi"/>
          <w:sz w:val="24"/>
          <w:u w:val="single"/>
        </w:rPr>
        <w:t xml:space="preserve">Report authors noted that while many participants recognized </w:t>
      </w:r>
      <w:r w:rsidRPr="00AA0489">
        <w:rPr>
          <w:rFonts w:asciiTheme="majorHAnsi" w:hAnsiTheme="majorHAnsi"/>
          <w:sz w:val="24"/>
          <w:highlight w:val="yellow"/>
          <w:u w:val="single"/>
        </w:rPr>
        <w:t xml:space="preserve">CAHs were no longer the most effective health </w:t>
      </w:r>
      <w:r w:rsidRPr="00AA0489">
        <w:rPr>
          <w:rFonts w:asciiTheme="majorHAnsi" w:hAnsiTheme="majorHAnsi"/>
          <w:sz w:val="24"/>
          <w:u w:val="single"/>
        </w:rPr>
        <w:t xml:space="preserve">delivery </w:t>
      </w:r>
      <w:r w:rsidRPr="00AA0489">
        <w:rPr>
          <w:rFonts w:asciiTheme="majorHAnsi" w:hAnsiTheme="majorHAnsi"/>
          <w:sz w:val="24"/>
          <w:highlight w:val="yellow"/>
          <w:u w:val="single"/>
        </w:rPr>
        <w:t>option</w:t>
      </w:r>
      <w:r w:rsidRPr="00AA0489">
        <w:rPr>
          <w:rFonts w:asciiTheme="majorHAnsi" w:hAnsiTheme="majorHAnsi"/>
          <w:sz w:val="24"/>
          <w:u w:val="single"/>
        </w:rPr>
        <w:t>, participants also grappled with what facility closure means to area residents and the local economy</w:t>
      </w:r>
      <w:r w:rsidRPr="00AA0489">
        <w:rPr>
          <w:rFonts w:asciiTheme="majorHAnsi" w:hAnsiTheme="majorHAnsi"/>
          <w:sz w:val="24"/>
        </w:rPr>
        <w:t xml:space="preserve">. So most opt, in places where a full-service hospital isn’t necessary, for a new model of care that is somewhere between a traditional hospital and primary care. Exactly what that looks like, depends on community needs, determined by various assessments. </w:t>
      </w:r>
    </w:p>
    <w:p w14:paraId="4252E768" w14:textId="01845096" w:rsidR="003258E7" w:rsidRDefault="003258E7" w:rsidP="003258E7">
      <w:pPr>
        <w:pStyle w:val="Heading4"/>
      </w:pPr>
      <w:r>
        <w:t>rural econ card</w:t>
      </w:r>
    </w:p>
    <w:p w14:paraId="617BCB70" w14:textId="77777777" w:rsidR="00E13EBA" w:rsidRPr="003A2D54" w:rsidRDefault="00E13EBA" w:rsidP="00E13EBA">
      <w:pPr>
        <w:spacing w:after="0" w:line="240" w:lineRule="auto"/>
        <w:rPr>
          <w:rFonts w:ascii="Times New Roman" w:eastAsia="Times New Roman" w:hAnsi="Times New Roman" w:cs="Times New Roman"/>
          <w:sz w:val="24"/>
        </w:rPr>
      </w:pPr>
      <w:r w:rsidRPr="003A2D54">
        <w:t xml:space="preserve">Samuel </w:t>
      </w:r>
      <w:r w:rsidRPr="003A2D54">
        <w:rPr>
          <w:rStyle w:val="Heading4Char"/>
        </w:rPr>
        <w:t>Abrams</w:t>
      </w:r>
      <w:r w:rsidRPr="003A2D54">
        <w:t xml:space="preserve">., </w:t>
      </w:r>
      <w:r w:rsidRPr="003A2D54">
        <w:rPr>
          <w:rStyle w:val="Heading4Char"/>
        </w:rPr>
        <w:t>7</w:t>
      </w:r>
      <w:r w:rsidRPr="003A2D54">
        <w:t>-</w:t>
      </w:r>
      <w:r w:rsidRPr="003A2D54">
        <w:rPr>
          <w:rStyle w:val="Heading4Char"/>
        </w:rPr>
        <w:t>3</w:t>
      </w:r>
      <w:r w:rsidRPr="003A2D54">
        <w:t>-2018,</w:t>
      </w:r>
      <w:r w:rsidRPr="003A2D54">
        <w:rPr>
          <w:rFonts w:ascii="Arial" w:hAnsi="Arial" w:cs="Arial"/>
          <w:color w:val="161818"/>
          <w:sz w:val="29"/>
          <w:szCs w:val="29"/>
          <w:shd w:val="clear" w:color="auto" w:fill="F9F9F9"/>
        </w:rPr>
        <w:t xml:space="preserve"> </w:t>
      </w:r>
      <w:r w:rsidRPr="003A2D54">
        <w:rPr>
          <w:sz w:val="20"/>
        </w:rPr>
        <w:t>Samuel J. Abrams is a visiting scholar at the American Enterprise Institute, where he focuses on questions of related civic and political culture and American ideologies. He is concurrently a professor of politics and social science at Sarah Lawrence College, a research fellow with the Hoover Institution, and a faculty fellow with New York University’s Center for Advanced Social Science Research.  "Urban-rural divide isn't what it seems," AEI, http://www.aei.org/publication/urban-rural-divide-isnt-what-it-seems/,//ZL</w:t>
      </w:r>
    </w:p>
    <w:p w14:paraId="65387229" w14:textId="77777777" w:rsidR="00E13EBA" w:rsidRDefault="00E13EBA" w:rsidP="00E13EBA">
      <w:pPr>
        <w:rPr>
          <w:rStyle w:val="Emphasis"/>
        </w:rPr>
      </w:pPr>
      <w:r w:rsidRPr="00C54177">
        <w:t xml:space="preserve">As America’s culture wars continue to rage, a common narrative reports </w:t>
      </w:r>
      <w:hyperlink r:id="rId65" w:history="1">
        <w:r w:rsidRPr="00C54177">
          <w:rPr>
            <w:rStyle w:val="Hyperlink"/>
          </w:rPr>
          <w:t>widening ideological and political gaps</w:t>
        </w:r>
      </w:hyperlink>
      <w:r w:rsidRPr="00C54177">
        <w:t xml:space="preserve"> between </w:t>
      </w:r>
      <w:hyperlink r:id="rId66" w:history="1">
        <w:r w:rsidRPr="00C54177">
          <w:rPr>
            <w:rStyle w:val="Hyperlink"/>
          </w:rPr>
          <w:t>urban and rural Americans</w:t>
        </w:r>
      </w:hyperlink>
      <w:r w:rsidRPr="00C54177">
        <w:t xml:space="preserve"> and a middle America in </w:t>
      </w:r>
      <w:hyperlink r:id="rId67" w:history="1">
        <w:r w:rsidRPr="00C54177">
          <w:rPr>
            <w:rStyle w:val="Hyperlink"/>
          </w:rPr>
          <w:t>deep economic decline</w:t>
        </w:r>
      </w:hyperlink>
      <w:r w:rsidRPr="00C54177">
        <w:t>.</w:t>
      </w:r>
      <w:r w:rsidRPr="00C54177">
        <w:rPr>
          <w:rStyle w:val="StyleUnderline"/>
        </w:rPr>
        <w:t xml:space="preserve"> </w:t>
      </w:r>
      <w:hyperlink r:id="rId68" w:history="1">
        <w:r w:rsidRPr="003A2D54">
          <w:rPr>
            <w:rStyle w:val="StyleUnderline"/>
          </w:rPr>
          <w:t>Many argue</w:t>
        </w:r>
      </w:hyperlink>
      <w:r w:rsidRPr="003A2D54">
        <w:rPr>
          <w:rStyle w:val="StyleUnderline"/>
        </w:rPr>
        <w:t xml:space="preserve"> that big-city dwellers simply have different priorities, and different views about the world and their role in it, than those living in small, rural communities.</w:t>
      </w:r>
      <w:r w:rsidRPr="003A2D54">
        <w:rPr>
          <w:color w:val="000000" w:themeColor="text1"/>
        </w:rPr>
        <w:t xml:space="preserve"> </w:t>
      </w:r>
      <w:r w:rsidRPr="00C54177">
        <w:t xml:space="preserve">In “The Left Behind,” Princeton sociologist Robert </w:t>
      </w:r>
      <w:proofErr w:type="spellStart"/>
      <w:r w:rsidRPr="00C54177">
        <w:t>Wuthnow</w:t>
      </w:r>
      <w:proofErr w:type="spellEnd"/>
      <w:r w:rsidRPr="00C54177">
        <w:t xml:space="preserve"> </w:t>
      </w:r>
      <w:hyperlink r:id="rId69" w:history="1">
        <w:r w:rsidRPr="00C54177">
          <w:rPr>
            <w:rStyle w:val="Hyperlink"/>
          </w:rPr>
          <w:t>makes the</w:t>
        </w:r>
      </w:hyperlink>
      <w:r w:rsidRPr="00C54177">
        <w:t xml:space="preserve"> case that rural Americans, when they think of problems facing the nation, focus more on issues of morality and governance in Washington than on economic considerations</w:t>
      </w:r>
      <w:r w:rsidRPr="003A2D54">
        <w:rPr>
          <w:rFonts w:ascii="Arial" w:hAnsi="Arial" w:cs="Arial"/>
          <w:color w:val="000000" w:themeColor="text1"/>
          <w:sz w:val="32"/>
          <w:szCs w:val="32"/>
        </w:rPr>
        <w:t xml:space="preserve">. </w:t>
      </w:r>
      <w:r w:rsidRPr="003A2D54">
        <w:rPr>
          <w:rStyle w:val="StyleUnderline"/>
        </w:rPr>
        <w:t xml:space="preserve">But, despite media </w:t>
      </w:r>
      <w:hyperlink r:id="rId70" w:history="1">
        <w:r w:rsidRPr="003A2D54">
          <w:rPr>
            <w:rStyle w:val="StyleUnderline"/>
          </w:rPr>
          <w:t>perceptions</w:t>
        </w:r>
      </w:hyperlink>
      <w:r w:rsidRPr="003A2D54">
        <w:rPr>
          <w:rStyle w:val="StyleUnderline"/>
        </w:rPr>
        <w:t xml:space="preserve"> and </w:t>
      </w:r>
      <w:proofErr w:type="spellStart"/>
      <w:r w:rsidRPr="003A2D54">
        <w:rPr>
          <w:rStyle w:val="StyleUnderline"/>
        </w:rPr>
        <w:t>Wuthnow’s</w:t>
      </w:r>
      <w:proofErr w:type="spellEnd"/>
      <w:r w:rsidRPr="003A2D54">
        <w:rPr>
          <w:rStyle w:val="StyleUnderline"/>
        </w:rPr>
        <w:t xml:space="preserve"> thousands of interviews of rural Americans, the argument that urban and rural areas have diverged in terms of their priorities does not hold up when we look at decades of survey work.</w:t>
      </w:r>
      <w:r w:rsidRPr="003A2D54">
        <w:rPr>
          <w:rFonts w:ascii="Arial" w:hAnsi="Arial" w:cs="Arial"/>
          <w:color w:val="000000" w:themeColor="text1"/>
          <w:sz w:val="32"/>
          <w:szCs w:val="32"/>
        </w:rPr>
        <w:t xml:space="preserve"> </w:t>
      </w:r>
      <w:r w:rsidRPr="00C54177">
        <w:t xml:space="preserve">I compiled national samples of New York Times survey data from 2006 through 2016 — the same time frame used by </w:t>
      </w:r>
      <w:proofErr w:type="spellStart"/>
      <w:r w:rsidRPr="00C54177">
        <w:t>Wuthnow</w:t>
      </w:r>
      <w:proofErr w:type="spellEnd"/>
      <w:r w:rsidRPr="00C54177">
        <w:t>. These surveys regularly asked thousands of Americans: “What do you think is the most important problem facing the country today?”</w:t>
      </w:r>
      <w:r w:rsidRPr="003A2D54">
        <w:rPr>
          <w:rFonts w:ascii="Arial" w:hAnsi="Arial" w:cs="Arial"/>
          <w:color w:val="000000" w:themeColor="text1"/>
          <w:sz w:val="32"/>
          <w:szCs w:val="32"/>
        </w:rPr>
        <w:t xml:space="preserve"> </w:t>
      </w:r>
      <w:r w:rsidRPr="003A2D54">
        <w:rPr>
          <w:rStyle w:val="Emphasis"/>
        </w:rPr>
        <w:t>I then broke down the data by urban areas, with suburbs included, and found no geographic differences whatsoever.</w:t>
      </w:r>
      <w:r w:rsidRPr="003A2D54">
        <w:rPr>
          <w:rFonts w:ascii="Arial" w:hAnsi="Arial" w:cs="Arial"/>
          <w:color w:val="000000" w:themeColor="text1"/>
          <w:sz w:val="32"/>
          <w:szCs w:val="32"/>
        </w:rPr>
        <w:t xml:space="preserve"> </w:t>
      </w:r>
      <w:r w:rsidRPr="003A2D54">
        <w:rPr>
          <w:rStyle w:val="Emphasis"/>
        </w:rPr>
        <w:t xml:space="preserve">Rural Americans and city dwellers exhibited practically the same priorities over time. </w:t>
      </w:r>
      <w:r w:rsidRPr="003A2D54">
        <w:rPr>
          <w:rStyle w:val="StyleUnderline"/>
        </w:rPr>
        <w:t>More specifically, I coded the responses into a number of distinct groups, including: 1) economic considerations, 2) education, 3) values and morals including religious values and questions of community and family, 4) concerns related to leadership and governmental dysfunction, and 5) cultural considerations — that is, items that tend to be hot button culture war items such as immigration, gun control, race relations, global warming, and poverty. This list is not exhaustive and excludes defense, national security, terrorism, and international relations.</w:t>
      </w:r>
      <w:r w:rsidRPr="003A2D54">
        <w:rPr>
          <w:rFonts w:ascii="Arial" w:hAnsi="Arial" w:cs="Arial"/>
          <w:color w:val="000000" w:themeColor="text1"/>
          <w:sz w:val="32"/>
          <w:szCs w:val="32"/>
        </w:rPr>
        <w:t xml:space="preserve"> </w:t>
      </w:r>
      <w:r w:rsidRPr="00C54177">
        <w:rPr>
          <w:rStyle w:val="StyleUnderline"/>
        </w:rPr>
        <w:t xml:space="preserve">However, these five groupings accounted for about two-thirds to a half of the total responses examined over the decade. While the relative importance of the five categories changes as priorities fluctuate, at no point does the survey data show that economic concerns are any less important to rural Americans than to urban dwellers — or that moral, family, or religious values are more important to the people living in small towns than they are to those living in big cities. From June 2015 through the start of 2016 — the period of Trump’s rise and of a </w:t>
      </w:r>
      <w:hyperlink r:id="rId71" w:history="1">
        <w:r w:rsidRPr="00C54177">
          <w:rPr>
            <w:rStyle w:val="StyleUnderline"/>
          </w:rPr>
          <w:t>notable increase in partisan incivility</w:t>
        </w:r>
      </w:hyperlink>
      <w:r w:rsidRPr="00C54177">
        <w:rPr>
          <w:rStyle w:val="StyleUnderline"/>
        </w:rPr>
        <w:t xml:space="preserve"> — 25 percent of urban and suburban residents cited economic concerns as the most important issue facing the nation compared to 22 percent of rural dwellers. Eleven percent of city dwellers cited concerns about leadership in the government compared to 16 percent of rural</w:t>
      </w:r>
      <w:r w:rsidRPr="003A2D54">
        <w:rPr>
          <w:rFonts w:ascii="Arial" w:hAnsi="Arial" w:cs="Arial"/>
          <w:color w:val="000000" w:themeColor="text1"/>
          <w:sz w:val="32"/>
          <w:szCs w:val="32"/>
        </w:rPr>
        <w:t xml:space="preserve"> </w:t>
      </w:r>
      <w:r w:rsidRPr="00C54177">
        <w:rPr>
          <w:rStyle w:val="StyleUnderline"/>
        </w:rPr>
        <w:t>Americans.</w:t>
      </w:r>
      <w:r w:rsidRPr="003A2D54">
        <w:rPr>
          <w:rFonts w:ascii="Arial" w:hAnsi="Arial" w:cs="Arial"/>
          <w:color w:val="000000" w:themeColor="text1"/>
          <w:sz w:val="32"/>
          <w:szCs w:val="32"/>
        </w:rPr>
        <w:t xml:space="preserve"> </w:t>
      </w:r>
      <w:r w:rsidRPr="003A2D54">
        <w:rPr>
          <w:rStyle w:val="Emphasis"/>
        </w:rPr>
        <w:t>Cultural questions, including on immigration, gun control, race relations, and poverty, were more salient in urban areas at 21 percent compared to 16 percent in rural areas. Not a significant difference. Finally, while moral considerations were highest in rural areas at 7 percent compared to 4 percent in urban areas including the suburbs, this is, again, a minor difference. In fact, moral considerations hovered collectively around 5 percent and remained flat between 2006 and 2010 for suburban, urban, and rural residents</w:t>
      </w:r>
      <w:r w:rsidRPr="003A2D54">
        <w:rPr>
          <w:rFonts w:ascii="Arial" w:hAnsi="Arial" w:cs="Arial"/>
          <w:color w:val="000000" w:themeColor="text1"/>
          <w:sz w:val="32"/>
          <w:szCs w:val="32"/>
        </w:rPr>
        <w:t xml:space="preserve">. </w:t>
      </w:r>
      <w:r w:rsidRPr="00C54177">
        <w:t>Issues of education — long-standing drivers of engagement in American communities — barely moved above the 3 percent range for all areas. In contrast, concerns about the economy and jobs were as high as 70 percent in the beginning of 2010 but dropped down to the mid-20 percent range by the start of 2016. During the Obama administration, cultural considerations jumped from the single digits to the mid-20 percent range across all geographic areas, with urban areas being a few points higher than rural areas. These data tell a different story than the “</w:t>
      </w:r>
      <w:hyperlink r:id="rId72" w:history="1">
        <w:r w:rsidRPr="00C54177">
          <w:rPr>
            <w:rStyle w:val="Hyperlink"/>
          </w:rPr>
          <w:t>culture wars</w:t>
        </w:r>
      </w:hyperlink>
      <w:r w:rsidRPr="00C54177">
        <w:t>” narrative suggests. The differences in reaction to the issues between urban and rural Americans are slight</w:t>
      </w:r>
      <w:r w:rsidRPr="003A2D54">
        <w:rPr>
          <w:rFonts w:ascii="Arial" w:hAnsi="Arial" w:cs="Arial"/>
          <w:color w:val="000000" w:themeColor="text1"/>
          <w:sz w:val="32"/>
          <w:szCs w:val="32"/>
        </w:rPr>
        <w:t xml:space="preserve">. </w:t>
      </w:r>
      <w:r w:rsidRPr="003A2D54">
        <w:rPr>
          <w:rStyle w:val="StyleUnderline"/>
        </w:rPr>
        <w:t>While hot button culture war items such as immigration, gun control, race relations, global warming, and poverty have become more salient over time and are now regularly cited as being as important as economic considerations, concerns about community, values, and morality have been in the single digits for the past decade</w:t>
      </w:r>
      <w:r w:rsidRPr="003A2D54">
        <w:rPr>
          <w:rFonts w:ascii="Arial" w:hAnsi="Arial" w:cs="Arial"/>
          <w:color w:val="000000" w:themeColor="text1"/>
          <w:sz w:val="32"/>
          <w:szCs w:val="32"/>
        </w:rPr>
        <w:t xml:space="preserve">. </w:t>
      </w:r>
      <w:r w:rsidRPr="00C54177">
        <w:t xml:space="preserve">They may surface in lengthy interviews, but they aren’t of concern in relatively quick surveys where Americans offer an immediate response about what they take to be the most significant problem facing the nation. </w:t>
      </w:r>
      <w:proofErr w:type="spellStart"/>
      <w:r w:rsidRPr="00C54177">
        <w:t>Wuthnow</w:t>
      </w:r>
      <w:proofErr w:type="spellEnd"/>
      <w:r w:rsidRPr="00C54177">
        <w:t xml:space="preserve"> is absolutely correct both that there are urban and rural differences such as stated ideological leanings and that the political system is polarized. But he is wrong about priorities</w:t>
      </w:r>
      <w:r w:rsidRPr="003A2D54">
        <w:rPr>
          <w:rFonts w:ascii="Arial" w:hAnsi="Arial" w:cs="Arial"/>
          <w:color w:val="000000" w:themeColor="text1"/>
          <w:sz w:val="32"/>
          <w:szCs w:val="32"/>
        </w:rPr>
        <w:t>.</w:t>
      </w:r>
      <w:r w:rsidRPr="003A2D54">
        <w:rPr>
          <w:rStyle w:val="Emphasis"/>
        </w:rPr>
        <w:t xml:space="preserve"> Questions of morality are low priority issues for almost all Americans. Economic considerations ebb and flow, and urban and rural Americans do not diverge. We cannot ignore thousands of Americans who offer survey responses which reveal consistent patterns of unity over a decade. As we head into the July 4th holiday, we might take solace in the empirical record, which suggests Americans may not be as divided as many studies and articles suggest.</w:t>
      </w:r>
    </w:p>
    <w:p w14:paraId="27E3B699" w14:textId="080765BA" w:rsidR="001239F6" w:rsidRDefault="00526931" w:rsidP="00E715E0">
      <w:pPr>
        <w:pStyle w:val="Heading3"/>
      </w:pPr>
      <w:r>
        <w:t>2</w:t>
      </w:r>
      <w:r w:rsidR="00E715E0">
        <w:t>nc- nursing shortage</w:t>
      </w:r>
    </w:p>
    <w:p w14:paraId="129EE585" w14:textId="5FC52F24" w:rsidR="00205CFF" w:rsidRPr="00205CFF" w:rsidRDefault="00526931" w:rsidP="00205CFF">
      <w:pPr>
        <w:pStyle w:val="Heading4"/>
      </w:pPr>
      <w:r>
        <w:t>their statistics are wrong- it assumes all nurses don’t move to different states</w:t>
      </w:r>
    </w:p>
    <w:p w14:paraId="579FEAF1" w14:textId="686EAFE0" w:rsidR="00E41954" w:rsidRPr="00E41954" w:rsidRDefault="00E41954" w:rsidP="00526931">
      <w:pPr>
        <w:spacing w:after="0" w:line="240" w:lineRule="auto"/>
      </w:pPr>
      <w:r w:rsidRPr="00E41954">
        <w:rPr>
          <w:rStyle w:val="Style13ptBold"/>
        </w:rPr>
        <w:t xml:space="preserve">HRSA </w:t>
      </w:r>
      <w:r w:rsidRPr="00205CFF">
        <w:rPr>
          <w:rStyle w:val="Style13ptBold"/>
        </w:rPr>
        <w:t>17</w:t>
      </w:r>
      <w:r w:rsidR="00205CFF">
        <w:rPr>
          <w:rStyle w:val="Style13ptBold"/>
        </w:rPr>
        <w:t xml:space="preserve"> </w:t>
      </w:r>
      <w:r w:rsidRPr="00E41954">
        <w:t>Supply and Demand Projections of the Nursing Workforce: 2014-2030 July 21, 2017 U.S. Department of Health and Human Services Health Resources and Services Administration Bureau of Health Workforce National Cente</w:t>
      </w:r>
      <w:r w:rsidR="00526931">
        <w:t>r for Health Workforce Analysis)//EL</w:t>
      </w:r>
    </w:p>
    <w:p w14:paraId="2B19F51F" w14:textId="77777777" w:rsidR="00E715E0" w:rsidRPr="00526931" w:rsidRDefault="00E715E0" w:rsidP="00E715E0">
      <w:pPr>
        <w:rPr>
          <w:rStyle w:val="StyleUnderline"/>
        </w:rPr>
      </w:pPr>
      <w:r w:rsidRPr="00526931">
        <w:rPr>
          <w:rStyle w:val="StyleUnderline"/>
        </w:rPr>
        <w:t>Using the most recent data available on the nurse education pipeline, labor supply, and retirement patterns, HRSA’s Health Workforce Simulation Model projected a national RN excess of about 8 percent of demand, and a national LPN deficit of 13 percent by 2030. However, because these national estimates mask large geographic disparities in adequacy of supply, it is important to examine and focus on state-level projections</w:t>
      </w:r>
      <w:r w:rsidRPr="00E715E0">
        <w:t xml:space="preserve">. For RNs, the state-level projections show both projected deficits of RNs in a number of states, and large variations in oversupply in other states. The variation ranges from a deficit of 44,500 FTEs in California to excess supply of 53,700 FTEs in Florida. </w:t>
      </w:r>
      <w:r w:rsidRPr="00526931">
        <w:rPr>
          <w:rStyle w:val="StyleUnderline"/>
        </w:rPr>
        <w:t xml:space="preserve">Similarly, national estimates of LPNs in 2030 obscure the considerable spread in state estimates, which range from a deficit of 33,500 FTEs in Texas to an excess supply of 4,100 FTEs in Ohio. These findings underscore the potential complexity of ensuring adequate nursing workforce supply across the United States. While the projections presented here are directionally consistent with findings in recent studies on RN supply,22, 23 historical experience demonstrates how sensitive enrollment in training programs and the resulting labor supply of nurses are to the job market and economic conditions.24, 25 Alternative supply scenarios modeled show that graduating 10 percent more/fewer RNs annually than the status quo would increase/decrease the RN supply in 2030 by slightly over 200,000 FTEs. Similarly, graduating 10 percent more/fewer LPNs annually than the status quo would increase/decrease the LPN supply in 2030 by around 58,000 FTEs </w:t>
      </w:r>
    </w:p>
    <w:p w14:paraId="20248C61" w14:textId="77777777" w:rsidR="00E715E0" w:rsidRPr="00E715E0" w:rsidRDefault="00E715E0" w:rsidP="00E715E0"/>
    <w:p w14:paraId="7CFB9F4B" w14:textId="76AE9DF3" w:rsidR="00E13EBA" w:rsidRPr="00E13EBA" w:rsidRDefault="00930675" w:rsidP="00E13EBA">
      <w:pPr>
        <w:pStyle w:val="Heading3"/>
      </w:pPr>
      <w:r>
        <w:t>2nc</w:t>
      </w:r>
      <w:r w:rsidR="00E13EBA">
        <w:t xml:space="preserve"> ext.</w:t>
      </w:r>
      <w:r w:rsidR="00E13EBA" w:rsidRPr="00E13EBA">
        <w:t xml:space="preserve"> rural fine now</w:t>
      </w:r>
    </w:p>
    <w:p w14:paraId="5C1AFE20" w14:textId="77777777" w:rsidR="00E13EBA" w:rsidRPr="00AA217E" w:rsidRDefault="00E13EBA" w:rsidP="00E13EBA">
      <w:pPr>
        <w:pStyle w:val="Heading4"/>
      </w:pPr>
      <w:r>
        <w:rPr>
          <w:rStyle w:val="Emphasis"/>
          <w:b/>
          <w:iCs w:val="0"/>
          <w:sz w:val="26"/>
          <w:u w:val="none"/>
        </w:rPr>
        <w:t xml:space="preserve">Rural economies are thriving now – </w:t>
      </w:r>
      <w:proofErr w:type="spellStart"/>
      <w:r>
        <w:rPr>
          <w:rStyle w:val="Emphasis"/>
          <w:b/>
          <w:iCs w:val="0"/>
          <w:sz w:val="26"/>
          <w:u w:val="none"/>
        </w:rPr>
        <w:t>Hawkey</w:t>
      </w:r>
      <w:proofErr w:type="spellEnd"/>
      <w:r>
        <w:rPr>
          <w:rStyle w:val="Emphasis"/>
          <w:b/>
          <w:iCs w:val="0"/>
          <w:sz w:val="26"/>
          <w:u w:val="none"/>
        </w:rPr>
        <w:t xml:space="preserve"> Bay proves – Their </w:t>
      </w:r>
      <w:proofErr w:type="spellStart"/>
      <w:r>
        <w:rPr>
          <w:rStyle w:val="Emphasis"/>
          <w:b/>
          <w:iCs w:val="0"/>
          <w:sz w:val="26"/>
          <w:u w:val="none"/>
        </w:rPr>
        <w:t>ev</w:t>
      </w:r>
      <w:proofErr w:type="spellEnd"/>
      <w:r>
        <w:rPr>
          <w:rStyle w:val="Emphasis"/>
          <w:b/>
          <w:iCs w:val="0"/>
          <w:sz w:val="26"/>
          <w:u w:val="none"/>
        </w:rPr>
        <w:t xml:space="preserve"> isn’t about the U.S.</w:t>
      </w:r>
    </w:p>
    <w:p w14:paraId="1293F176" w14:textId="77777777" w:rsidR="00E13EBA" w:rsidRPr="00C54177" w:rsidRDefault="00E13EBA" w:rsidP="00E13EBA">
      <w:pPr>
        <w:rPr>
          <w:rFonts w:ascii="Times New Roman" w:hAnsi="Times New Roman" w:cs="Times New Roman"/>
        </w:rPr>
      </w:pPr>
      <w:r w:rsidRPr="00AA217E">
        <w:t>Hawkes Bay Today, 7-27-2018,</w:t>
      </w:r>
      <w:r w:rsidRPr="00C54177">
        <w:rPr>
          <w:shd w:val="clear" w:color="auto" w:fill="FFFFFF"/>
        </w:rPr>
        <w:t xml:space="preserve"> The New Zealand Herald is a daily newspaper published in Auckland, New Zealand, owned by New Zealand Media and Entertainment</w:t>
      </w:r>
      <w:r w:rsidRPr="00AA217E">
        <w:t xml:space="preserve"> "Report shows the Central Hawke's Bay rural economy is thriving," NZ Herald, https://www.nzherald.co.nz/the-country/news/article.cfm?c_id=16&amp;amp;objectid=12085333,</w:t>
      </w:r>
      <w:r>
        <w:t>//ZL</w:t>
      </w:r>
    </w:p>
    <w:p w14:paraId="50A2FB8E" w14:textId="77777777" w:rsidR="00E13EBA" w:rsidRDefault="00E13EBA" w:rsidP="00E13EBA">
      <w:pPr>
        <w:rPr>
          <w:rStyle w:val="Emphasis"/>
        </w:rPr>
      </w:pPr>
      <w:r w:rsidRPr="00C54177">
        <w:rPr>
          <w:rStyle w:val="Emphasis"/>
        </w:rPr>
        <w:t>Signs of an economic uplift in rural Hawke's Bay continue to grow, as a new report identifies "magnificently strong" gains for Central Hawke's Bay</w:t>
      </w:r>
      <w:r>
        <w:t xml:space="preserve">. A new study of market data research and original property metrics from independent </w:t>
      </w:r>
      <w:proofErr w:type="spellStart"/>
      <w:r>
        <w:t>valuers</w:t>
      </w:r>
      <w:proofErr w:type="spellEnd"/>
      <w:r>
        <w:t xml:space="preserve"> Turley &amp; Co shows CHB putting on a strong performance in both property values and the construction industry. "The market is happily rocking to a very strong beat, with some residential property values almost doubling in five years," company director Pat Turley said</w:t>
      </w:r>
      <w:r w:rsidRPr="00C54177">
        <w:rPr>
          <w:rStyle w:val="Emphasis"/>
        </w:rPr>
        <w:t>. "If you bought a house in CHB around January 2014, the four-year average price uplift to early 2018, from $200,000 to $307,000, would represent a value gain of 54 per cent. "Central Hawke's Bay residential real estate sales averaged $62.2 million per year for the three years 2014-16. In 2017,</w:t>
      </w:r>
      <w:r>
        <w:t xml:space="preserve"> transactions jumped to $107m, an increase of 72 per cent, while transaction numbers increased 50 per cent. "All property sales, including commercial-industrial and rural land 2014-16, reflected annually $227m. "This compares to total sales in 2017 of $323m – an increase of 42 per cent." Real estate transaction numbers in 2017 increased by 48 per cent, Turley added. </w:t>
      </w:r>
      <w:r w:rsidRPr="00C54177">
        <w:rPr>
          <w:rStyle w:val="StyleUnderline"/>
        </w:rPr>
        <w:t xml:space="preserve">"Central Hawke's Bay townships residential section transactions 2014-16, averaged 34 per year. In 2017 transactions </w:t>
      </w:r>
      <w:proofErr w:type="spellStart"/>
      <w:r w:rsidRPr="00C54177">
        <w:rPr>
          <w:rStyle w:val="StyleUnderline"/>
        </w:rPr>
        <w:t>totalled</w:t>
      </w:r>
      <w:proofErr w:type="spellEnd"/>
      <w:r w:rsidRPr="00C54177">
        <w:rPr>
          <w:rStyle w:val="StyleUnderline"/>
        </w:rPr>
        <w:t xml:space="preserve"> 77, up 126 per cent, with an average price of $174,000, a total value increase of 114 per cent to $13.4m." Turley said there was every indication property values would continue to rise. "The CHB property economy is magnificently strong in 2018, notwithstanding the demise of the irrigation scheme. Central Hawke's Bay has an infectious skip in its step, well-earned for what is a very positive, salt of the earth community</w:t>
      </w:r>
      <w:r>
        <w:t xml:space="preserve">. "The district's people are significant contributors to the past and future prosperity of Hawke's Bay. "Construction activity is going through the roof. </w:t>
      </w:r>
      <w:r w:rsidRPr="00C54177">
        <w:rPr>
          <w:rStyle w:val="StyleUnderline"/>
        </w:rPr>
        <w:t xml:space="preserve">Central Hawke's Bay residential building consents in 2017 </w:t>
      </w:r>
      <w:proofErr w:type="spellStart"/>
      <w:r w:rsidRPr="00C54177">
        <w:rPr>
          <w:rStyle w:val="StyleUnderline"/>
        </w:rPr>
        <w:t>totalled</w:t>
      </w:r>
      <w:proofErr w:type="spellEnd"/>
      <w:r w:rsidRPr="00C54177">
        <w:rPr>
          <w:rStyle w:val="StyleUnderline"/>
        </w:rPr>
        <w:t xml:space="preserve"> $20.5m, a 44 per cent increase on the prior three-year average." All consents, including commercial-industrial and rural building, reflected an uplift of 29 per cent to $22.9m. The traditional mainstay of the Central Hawke's Bay Economy, pastoral farming, is performing well, with residential sections also being developed at </w:t>
      </w:r>
      <w:proofErr w:type="spellStart"/>
      <w:r w:rsidRPr="00C54177">
        <w:rPr>
          <w:rStyle w:val="StyleUnderline"/>
        </w:rPr>
        <w:t>Otane</w:t>
      </w:r>
      <w:proofErr w:type="spellEnd"/>
      <w:r w:rsidRPr="00C54177">
        <w:rPr>
          <w:rStyle w:val="StyleUnderline"/>
        </w:rPr>
        <w:t xml:space="preserve">. The Highlands development in </w:t>
      </w:r>
      <w:proofErr w:type="spellStart"/>
      <w:r w:rsidRPr="00C54177">
        <w:rPr>
          <w:rStyle w:val="StyleUnderline"/>
        </w:rPr>
        <w:t>Waipawa</w:t>
      </w:r>
      <w:proofErr w:type="spellEnd"/>
      <w:r w:rsidRPr="00C54177">
        <w:rPr>
          <w:rStyle w:val="StyleUnderline"/>
        </w:rPr>
        <w:t xml:space="preserve"> – a rural-residential development on the fringes of </w:t>
      </w:r>
      <w:proofErr w:type="spellStart"/>
      <w:r w:rsidRPr="00C54177">
        <w:rPr>
          <w:rStyle w:val="StyleUnderline"/>
        </w:rPr>
        <w:t>Waipawa</w:t>
      </w:r>
      <w:proofErr w:type="spellEnd"/>
      <w:r w:rsidRPr="00C54177">
        <w:rPr>
          <w:rStyle w:val="StyleUnderline"/>
        </w:rPr>
        <w:t xml:space="preserve"> township – had also sold strongly, with 24 of 28 sections sold. Developers Alistair and Brian Setter were also developing 14 lots at nearby </w:t>
      </w:r>
      <w:proofErr w:type="spellStart"/>
      <w:r w:rsidRPr="00C54177">
        <w:rPr>
          <w:rStyle w:val="StyleUnderline"/>
        </w:rPr>
        <w:t>Tapairu</w:t>
      </w:r>
      <w:proofErr w:type="spellEnd"/>
      <w:r w:rsidRPr="00C54177">
        <w:rPr>
          <w:rStyle w:val="StyleUnderline"/>
        </w:rPr>
        <w:t xml:space="preserve"> Rd, he said. CHB Mayor Alex Walker said there was no indication the district's rise would be stopping anytime soon</w:t>
      </w:r>
      <w:r>
        <w:t>. "</w:t>
      </w:r>
      <w:r w:rsidRPr="00C54177">
        <w:rPr>
          <w:rStyle w:val="Emphasis"/>
        </w:rPr>
        <w:t>I can't see any strong signals why it would slow down right now. "I think that rural living is very attractive to people right now and CHB offers small-town living in a rural space and people are really starting to appreciate that and see the value of it." Walker added that with positive numbers for both jobs and property, it also showed that the district's economy was diversifying. "Connectivity is really cornerstone to that. People can do any job from anywhere, and so we have professionals and people who are communing, people who are working remotely who are now becoming a far bigger part of our community."</w:t>
      </w:r>
    </w:p>
    <w:p w14:paraId="0FFA8B59" w14:textId="0C61B2E1" w:rsidR="00E4163B" w:rsidRDefault="00E4163B" w:rsidP="00E4163B">
      <w:pPr>
        <w:pStyle w:val="Heading3"/>
      </w:pPr>
      <w:r w:rsidRPr="00E4163B">
        <w:t>2nc ext. nurses don’t come to rural areas</w:t>
      </w:r>
    </w:p>
    <w:p w14:paraId="5107EB0E" w14:textId="2D537D4D" w:rsidR="00495F04" w:rsidRPr="00495F04" w:rsidRDefault="00495F04" w:rsidP="00495F04">
      <w:pPr>
        <w:pStyle w:val="Heading4"/>
      </w:pPr>
      <w:r>
        <w:t>foreign nurses don’t fill rural hospitals- only 1.5% work in non-Metropolitan areas</w:t>
      </w:r>
    </w:p>
    <w:p w14:paraId="5BA75E87" w14:textId="4557B6AD" w:rsidR="00495F04" w:rsidRPr="00495F04" w:rsidRDefault="00495F04" w:rsidP="00495F04">
      <w:pPr>
        <w:spacing w:after="0" w:line="240" w:lineRule="auto"/>
        <w:rPr>
          <w:rFonts w:ascii="Times New Roman" w:eastAsia="Times New Roman" w:hAnsi="Times New Roman" w:cs="Times New Roman"/>
          <w:sz w:val="24"/>
        </w:rPr>
      </w:pPr>
      <w:r w:rsidRPr="00495F04">
        <w:t>Linda H.</w:t>
      </w:r>
      <w:r>
        <w:t xml:space="preserve"> </w:t>
      </w:r>
      <w:r w:rsidRPr="00495F04">
        <w:rPr>
          <w:rStyle w:val="Style13ptBold"/>
        </w:rPr>
        <w:t>Aiken</w:t>
      </w:r>
      <w:r w:rsidRPr="00495F04">
        <w:t>, 3-20-</w:t>
      </w:r>
      <w:proofErr w:type="gramStart"/>
      <w:r w:rsidRPr="00495F04">
        <w:t>200</w:t>
      </w:r>
      <w:r w:rsidRPr="00495F04">
        <w:rPr>
          <w:rStyle w:val="Style13ptBold"/>
        </w:rPr>
        <w:t>7</w:t>
      </w:r>
      <w:r w:rsidRPr="00495F04">
        <w:t>,</w:t>
      </w:r>
      <w:r>
        <w:t>(</w:t>
      </w:r>
      <w:proofErr w:type="gramEnd"/>
      <w:r w:rsidRPr="00495F04">
        <w:rPr>
          <w:rFonts w:ascii="Roboto" w:eastAsia="Times New Roman" w:hAnsi="Roboto"/>
          <w:color w:val="222222"/>
          <w:shd w:val="clear" w:color="auto" w:fill="FFFFFF"/>
        </w:rPr>
        <w:t xml:space="preserve"> </w:t>
      </w:r>
      <w:r w:rsidRPr="00495F04">
        <w:t xml:space="preserve">Linda H. Aiken, Ph.D., FAAN, FRCN, RN is a nurse researcher who is currently the Director for the Center for Health Outcomes and Policy Research and a Senior Fellow of the Leonard Davis Institute for Health Economics. "U.S. Nurse Labor Market Dynamics Are Key to Global Nurse </w:t>
      </w:r>
      <w:proofErr w:type="spellStart"/>
      <w:r w:rsidRPr="00495F04">
        <w:t>Sufficiency,"</w:t>
      </w:r>
      <w:r>
        <w:t>HSR</w:t>
      </w:r>
      <w:proofErr w:type="spellEnd"/>
      <w:r w:rsidRPr="00495F04">
        <w:t>, https://onlinelibrary.wiley.com/doi/abs/10.1111/j.1475-6773.2007.00714.x</w:t>
      </w:r>
      <w:r>
        <w:rPr>
          <w:rFonts w:ascii="Times New Roman" w:eastAsia="Times New Roman" w:hAnsi="Times New Roman" w:cs="Times New Roman"/>
          <w:sz w:val="24"/>
        </w:rPr>
        <w:t>)//EL</w:t>
      </w:r>
    </w:p>
    <w:p w14:paraId="6A9B12AF" w14:textId="003DBDCF" w:rsidR="002E4872" w:rsidRPr="002E4872" w:rsidRDefault="00495F04" w:rsidP="002E4872">
      <w:pPr>
        <w:rPr>
          <w:rStyle w:val="StyleUnderline"/>
        </w:rPr>
      </w:pPr>
      <w:r w:rsidRPr="00495F04">
        <w:rPr>
          <w:sz w:val="16"/>
        </w:rPr>
        <w:t xml:space="preserve">The demographic and work characteristics of native- and foreign-educated nurses are compared in Table 4. Average age is very similar for both groups, close to 43 years of age in 2000, suggesting that immigration has had little impact on lowering the average age of U.S. nurses. The majority of foreign- educated nurses are married, as are native-born nurses. Foreign-educated nurses are somewhat more likely to have a baccalaureate degree, or higher, and to work full time than native-born nurses. Overall, foreign-educated Table 4: </w:t>
      </w:r>
      <w:r w:rsidRPr="00495F04">
        <w:rPr>
          <w:rStyle w:val="StyleUnderline"/>
        </w:rPr>
        <w:t xml:space="preserve">Characteristics of U.S. Registered Nurses by Nativity, 2000 Native Born Foreign Born Age (average) in years 42.5 42.8 Female (%) 92.4 90.9 Married (%) 68.1 70.2 Hold BSN (%) n 43.6 48.9 Work full-time (%) n 58.0 72.5 Work outside metropolitan area (%) 17.8 </w:t>
      </w:r>
      <w:r w:rsidRPr="00495F04">
        <w:rPr>
          <w:rStyle w:val="Emphasis"/>
        </w:rPr>
        <w:t xml:space="preserve">1.5% </w:t>
      </w:r>
      <w:r w:rsidRPr="00495F04">
        <w:rPr>
          <w:sz w:val="16"/>
        </w:rPr>
        <w:t xml:space="preserve">Work in metropolitan area, not central (%) 60.3 52.7 Central city (%) 21.9 45.9 Source: Author’s calculation from the U.S. Department of Commerce, Bureau of the Census, Census of Population and Housing (2000), Public Use Micro data, 1% sample. n Author’s calculation from 2000 National Sample Survey of Registered Nurses </w:t>
      </w:r>
      <w:proofErr w:type="spellStart"/>
      <w:r w:rsidRPr="00495F04">
        <w:rPr>
          <w:sz w:val="16"/>
        </w:rPr>
        <w:t>nurses</w:t>
      </w:r>
      <w:proofErr w:type="spellEnd"/>
      <w:r w:rsidRPr="00495F04">
        <w:rPr>
          <w:sz w:val="16"/>
        </w:rPr>
        <w:t xml:space="preserve"> have higher incomes than native-born nurses, but the difference seems to be explained by the longer hours worked by foreign-educated nurses (Lowell and </w:t>
      </w:r>
      <w:proofErr w:type="spellStart"/>
      <w:r w:rsidRPr="00495F04">
        <w:rPr>
          <w:sz w:val="16"/>
        </w:rPr>
        <w:t>Gerova</w:t>
      </w:r>
      <w:proofErr w:type="spellEnd"/>
      <w:r w:rsidRPr="00495F04">
        <w:rPr>
          <w:sz w:val="16"/>
        </w:rPr>
        <w:t xml:space="preserve"> 2004) and, possibly, by their concentration on the two coasts, where nurses’ wages are higher. </w:t>
      </w:r>
      <w:r w:rsidR="003C3C5C" w:rsidRPr="00495F04">
        <w:rPr>
          <w:sz w:val="16"/>
        </w:rPr>
        <w:t xml:space="preserve">Geographic Distribution Figure 2 shows the uneven distribution of foreign-educated nurses by state. </w:t>
      </w:r>
      <w:r w:rsidR="003C3C5C" w:rsidRPr="00495F04">
        <w:rPr>
          <w:rStyle w:val="StyleUnderline"/>
        </w:rPr>
        <w:t>California, New York, New Jersey, Florida, and Illinois have the highest density of foreign-educated nurses, with foreign-educated nurses comprising as much as 29 percent of the nurse workforce in California and 24 percent in Florida</w:t>
      </w:r>
      <w:r w:rsidR="003C3C5C" w:rsidRPr="00495F04">
        <w:rPr>
          <w:sz w:val="16"/>
        </w:rPr>
        <w:t xml:space="preserve">. These states all report acute shortages of nurses, particularly in hospitals. Both California and Florida have particularly low nurse to population ratios. California’s shortage has been exacerbated by enactment of legislation that took effect from January 1, 2004, mandating minimum licensed nurse staffing ratios in all hospitals. Nurse workloads cannot exceed five patients per nurse on medical and surgical units and two in ICUs (Coffman, Seago, and </w:t>
      </w:r>
      <w:proofErr w:type="spellStart"/>
      <w:r w:rsidR="003C3C5C" w:rsidRPr="00495F04">
        <w:rPr>
          <w:sz w:val="16"/>
        </w:rPr>
        <w:t>Spetz</w:t>
      </w:r>
      <w:proofErr w:type="spellEnd"/>
      <w:r w:rsidR="003C3C5C" w:rsidRPr="00495F04">
        <w:rPr>
          <w:sz w:val="16"/>
        </w:rPr>
        <w:t xml:space="preserve"> 2002). </w:t>
      </w:r>
      <w:r w:rsidR="00E4163B" w:rsidRPr="00495F04">
        <w:rPr>
          <w:sz w:val="16"/>
        </w:rPr>
        <w:t xml:space="preserve">Urban/Rural Location </w:t>
      </w:r>
      <w:r w:rsidR="00E4163B" w:rsidRPr="002E4872">
        <w:rPr>
          <w:rStyle w:val="StyleUnderline"/>
        </w:rPr>
        <w:t>Foreign-educated nurses are less likely to reside in rural areas than are native- born nurses</w:t>
      </w:r>
      <w:r w:rsidR="00E4163B" w:rsidRPr="00495F04">
        <w:rPr>
          <w:sz w:val="16"/>
        </w:rPr>
        <w:t>, as noted in Table 4, and they are much more likely to reside in central city locations</w:t>
      </w:r>
      <w:r w:rsidR="00E4163B" w:rsidRPr="002E4872">
        <w:rPr>
          <w:rStyle w:val="StyleUnderline"/>
        </w:rPr>
        <w:t xml:space="preserve">. Less than 2 percent of foreign-educated nurses reside outside of metropolitan areas, compared with 18 percent of native-born </w:t>
      </w:r>
      <w:proofErr w:type="spellStart"/>
      <w:r w:rsidR="00E4163B" w:rsidRPr="002E4872">
        <w:rPr>
          <w:rStyle w:val="StyleUnderline"/>
        </w:rPr>
        <w:t>nurs</w:t>
      </w:r>
      <w:proofErr w:type="spellEnd"/>
      <w:r w:rsidR="00E4163B" w:rsidRPr="002E4872">
        <w:rPr>
          <w:rStyle w:val="StyleUnderline"/>
        </w:rPr>
        <w:t xml:space="preserve">- </w:t>
      </w:r>
      <w:proofErr w:type="spellStart"/>
      <w:r w:rsidR="00E4163B" w:rsidRPr="002E4872">
        <w:rPr>
          <w:rStyle w:val="StyleUnderline"/>
        </w:rPr>
        <w:t>es</w:t>
      </w:r>
      <w:proofErr w:type="spellEnd"/>
      <w:r w:rsidR="00E4163B" w:rsidRPr="00495F04">
        <w:rPr>
          <w:sz w:val="16"/>
        </w:rPr>
        <w:t xml:space="preserve">. Thus, </w:t>
      </w:r>
      <w:r w:rsidR="00E4163B" w:rsidRPr="002E4872">
        <w:rPr>
          <w:rStyle w:val="StyleUnderline"/>
        </w:rPr>
        <w:t>foreign-educated nurses are not likely to have had much of an impact on rural–urban health services gaps or nurse shortages in rural areas.</w:t>
      </w:r>
      <w:r w:rsidR="00E4163B" w:rsidRPr="00495F04">
        <w:rPr>
          <w:sz w:val="16"/>
        </w:rPr>
        <w:t xml:space="preserve"> This is noteworthy given the immigration provisions that favor visas for nurses to work in rural nurse shortage areas</w:t>
      </w:r>
      <w:r w:rsidR="00E4163B" w:rsidRPr="002E4872">
        <w:rPr>
          <w:rStyle w:val="StyleUnderline"/>
        </w:rPr>
        <w:t>. Foreign-educated nurses are twice as likely</w:t>
      </w:r>
      <w:r w:rsidR="002E4872" w:rsidRPr="002E4872">
        <w:rPr>
          <w:rStyle w:val="StyleUnderline"/>
        </w:rPr>
        <w:t xml:space="preserve"> as native-born nurses to reside in central city locations where safety-net hospitals and other services for the poor tend to be located.</w:t>
      </w:r>
    </w:p>
    <w:p w14:paraId="1D391840" w14:textId="07D94CEB" w:rsidR="00E4163B" w:rsidRPr="00E4163B" w:rsidRDefault="00E4163B" w:rsidP="00E4163B"/>
    <w:p w14:paraId="78F93B37" w14:textId="77777777" w:rsidR="00E4163B" w:rsidRPr="00E4163B" w:rsidRDefault="00E4163B" w:rsidP="00E4163B"/>
    <w:p w14:paraId="0B9562CA" w14:textId="6C92D01E" w:rsidR="00E13EBA" w:rsidRDefault="00930675" w:rsidP="00E13EBA">
      <w:pPr>
        <w:pStyle w:val="Heading3"/>
      </w:pPr>
      <w:r>
        <w:t>2nc</w:t>
      </w:r>
      <w:r w:rsidR="00E13EBA">
        <w:t xml:space="preserve"> ext.- native nurses leave turn</w:t>
      </w:r>
    </w:p>
    <w:p w14:paraId="1EEDCECC" w14:textId="77777777" w:rsidR="00606890" w:rsidRPr="0026680D" w:rsidRDefault="00606890" w:rsidP="00606890">
      <w:pPr>
        <w:pStyle w:val="Heading4"/>
      </w:pPr>
      <w:r>
        <w:t xml:space="preserve">foreign nurses </w:t>
      </w:r>
      <w:proofErr w:type="gramStart"/>
      <w:r>
        <w:t>deters</w:t>
      </w:r>
      <w:proofErr w:type="gramEnd"/>
      <w:r w:rsidRPr="0026680D">
        <w:t xml:space="preserve"> native nurses</w:t>
      </w:r>
    </w:p>
    <w:p w14:paraId="24233237" w14:textId="77777777" w:rsidR="00606890" w:rsidRPr="00B2231B" w:rsidRDefault="00606890" w:rsidP="00606890">
      <w:r w:rsidRPr="0026680D">
        <w:rPr>
          <w:rStyle w:val="Style13ptBold"/>
        </w:rPr>
        <w:t>Cortes and Pan ’14</w:t>
      </w:r>
      <w:r w:rsidRPr="0026680D">
        <w:t xml:space="preserve"> (Patricia, visiting scholar at the New England Public Policy Centered, housed in the research department at the Federal Reserve Bank of Boston, and is an assistant professor at the Boston University School of Management, Jessica Panis an assistant professor of economics at the National University of Singapore and a research associate at the National Bureau of Economic Research, "Foreign Nurse Importation to the United States and the Supply of Native Registered Nurses,", https://docplayer.net/3291863-Foreign-nurse-importation-to-the-united-states-and-the-supply-of-native-registered-nurses.html</w:t>
      </w:r>
      <w:r>
        <w:t>)//EL</w:t>
      </w:r>
    </w:p>
    <w:p w14:paraId="754A341B" w14:textId="77777777" w:rsidR="00606890" w:rsidRPr="0026680D" w:rsidRDefault="00606890" w:rsidP="00606890">
      <w:r w:rsidRPr="0026680D">
        <w:t xml:space="preserve">We use several datasets and empirical strategies to exploit the large geographic variation in </w:t>
      </w:r>
      <w:proofErr w:type="spellStart"/>
      <w:r w:rsidRPr="0026680D">
        <w:t>immi</w:t>
      </w:r>
      <w:proofErr w:type="spellEnd"/>
      <w:r w:rsidRPr="0026680D">
        <w:t xml:space="preserve">- grant concentration in the U.S. labor market for nurses to identify how foreign nurse importation has affected native nurses along various dimensions. We </w:t>
      </w:r>
      <w:r w:rsidRPr="0026680D">
        <w:rPr>
          <w:rStyle w:val="StyleUnderline"/>
        </w:rPr>
        <w:t xml:space="preserve">start by exploring the effects of foreign of controls, including state-specific shocks and proxy variables for demand and supply determinants of the size of the U.S. nursing workforce. Furthermore, we also and large displacement effects when we use a second approach to gauge the impact foreign nurses have on native-born nurses. Following </w:t>
      </w:r>
      <w:proofErr w:type="spellStart"/>
      <w:r w:rsidRPr="0026680D">
        <w:rPr>
          <w:rStyle w:val="StyleUnderline"/>
        </w:rPr>
        <w:t>Borjas</w:t>
      </w:r>
      <w:proofErr w:type="spellEnd"/>
      <w:r w:rsidRPr="0026680D">
        <w:rPr>
          <w:rStyle w:val="StyleUnderline"/>
        </w:rPr>
        <w:t xml:space="preserve"> (2003), we exploit variation in immigrant concentration at a finer level by dividing a city’s native nursing labor force into different experience groups in order to examine how changes over time in immigrant concentration within a city across experience groups differentially affects native nurses with different experience levels within this same city</w:t>
      </w:r>
      <w:r w:rsidRPr="0026680D">
        <w:t>. This approach is complementary to the spatial correlations approach, as using experience levels allow us to control for unobserved shocks that vary by city across time. As expected, if there is at least some degree of substitution between nurse</w:t>
      </w:r>
      <w:r>
        <w:t>s of diff</w:t>
      </w:r>
      <w:r w:rsidRPr="0026680D">
        <w:t>erent exp</w:t>
      </w:r>
      <w:r>
        <w:t>erience levels, the estimated eff</w:t>
      </w:r>
      <w:r w:rsidRPr="0026680D">
        <w:t>ects are smaller than those obtained from using the</w:t>
      </w:r>
      <w:r>
        <w:t xml:space="preserve"> cross-area approach, but the effects remain sizable -</w:t>
      </w:r>
      <w:r w:rsidRPr="0026680D">
        <w:t xml:space="preserve"> </w:t>
      </w:r>
      <w:r w:rsidRPr="00606890">
        <w:rPr>
          <w:rStyle w:val="StyleUnderline"/>
          <w:highlight w:val="cyan"/>
        </w:rPr>
        <w:t>for each foreign nurse of a given experience level who enters a city</w:t>
      </w:r>
      <w:r w:rsidRPr="00735B1D">
        <w:rPr>
          <w:rStyle w:val="StyleUnderline"/>
        </w:rPr>
        <w:t xml:space="preserve">, </w:t>
      </w:r>
      <w:r w:rsidRPr="00606890">
        <w:rPr>
          <w:rStyle w:val="StyleUnderline"/>
          <w:highlight w:val="cyan"/>
        </w:rPr>
        <w:t>there are approximately 0.9 fewer natives</w:t>
      </w:r>
      <w:r w:rsidRPr="00735B1D">
        <w:rPr>
          <w:rStyle w:val="StyleUnderline"/>
        </w:rPr>
        <w:t xml:space="preserve"> </w:t>
      </w:r>
      <w:r w:rsidRPr="00606890">
        <w:rPr>
          <w:rStyle w:val="StyleUnderline"/>
          <w:highlight w:val="cyan"/>
        </w:rPr>
        <w:t>of the same experience</w:t>
      </w:r>
      <w:r w:rsidRPr="00735B1D">
        <w:rPr>
          <w:rStyle w:val="StyleUnderline"/>
        </w:rPr>
        <w:t xml:space="preserve"> level </w:t>
      </w:r>
      <w:r w:rsidRPr="00606890">
        <w:rPr>
          <w:rStyle w:val="StyleUnderline"/>
          <w:highlight w:val="cyan"/>
        </w:rPr>
        <w:t>working as RNs in the same city</w:t>
      </w:r>
      <w:r w:rsidRPr="00606890">
        <w:rPr>
          <w:highlight w:val="cyan"/>
        </w:rPr>
        <w:t>.</w:t>
      </w:r>
      <w:r w:rsidRPr="0026680D">
        <w:t xml:space="preserve"> </w:t>
      </w:r>
      <w:r w:rsidRPr="0026680D">
        <w:rPr>
          <w:rStyle w:val="StyleUnderline"/>
        </w:rPr>
        <w:t xml:space="preserve">Although large, our displacement estimates are not implausible if there are productivity differences between native and foreign nurses. In Cortes and Pan (2013) we provide strong evidence that foreign nurses - in particular Filipinos - are on average more productive than native nurses. </w:t>
      </w:r>
      <w:r w:rsidRPr="00606890">
        <w:rPr>
          <w:rStyle w:val="StyleUnderline"/>
          <w:highlight w:val="cyan"/>
        </w:rPr>
        <w:t>Having established that importing</w:t>
      </w:r>
      <w:r w:rsidRPr="0026680D">
        <w:rPr>
          <w:rStyle w:val="StyleUnderline"/>
        </w:rPr>
        <w:t xml:space="preserve"> </w:t>
      </w:r>
      <w:r w:rsidRPr="00606890">
        <w:rPr>
          <w:rStyle w:val="StyleUnderline"/>
          <w:highlight w:val="cyan"/>
        </w:rPr>
        <w:t>foreign-born</w:t>
      </w:r>
      <w:r w:rsidRPr="0026680D">
        <w:rPr>
          <w:rStyle w:val="StyleUnderline"/>
        </w:rPr>
        <w:t xml:space="preserve"> RNs </w:t>
      </w:r>
      <w:r w:rsidRPr="00606890">
        <w:rPr>
          <w:rStyle w:val="StyleUnderline"/>
          <w:highlight w:val="cyan"/>
        </w:rPr>
        <w:t>results in large displacement effects on the aggregate native U.S. nursing workforce</w:t>
      </w:r>
      <w:r w:rsidRPr="0026680D">
        <w:rPr>
          <w:rStyle w:val="StyleUnderline"/>
        </w:rPr>
        <w:t xml:space="preserve">, we explore which groups are most affected by foreign nurse inflows and the channels through which this displacement effect takes place. We find displacement effects for all age groups and education levels (bachelors or associate degree), with the exception of nurses with an advanced degree. </w:t>
      </w:r>
      <w:r w:rsidRPr="00606890">
        <w:rPr>
          <w:rStyle w:val="StyleUnderline"/>
          <w:highlight w:val="cyan"/>
        </w:rPr>
        <w:t>Examining internal migration flows suggests that the displacement effects are not driven by native nurses selectively avoiding or moving away from cities with high- immigrant populations. We also find little evidence that this displacement occurs due to more native nurses becoming unemployed or exiting the labor force.</w:t>
      </w:r>
      <w:r w:rsidRPr="0026680D">
        <w:rPr>
          <w:rStyle w:val="StyleUnderline"/>
        </w:rPr>
        <w:t xml:space="preserve"> </w:t>
      </w:r>
      <w:r w:rsidRPr="0026680D">
        <w:t>Overall, this finding suggests that the displacement effects observed are likely to be due to native RNs switching occupations or fewer potential nurses in a city choosing to enter the nursing profession.</w:t>
      </w:r>
    </w:p>
    <w:p w14:paraId="448AE130" w14:textId="77777777" w:rsidR="00606890" w:rsidRPr="00606890" w:rsidRDefault="00606890" w:rsidP="00606890"/>
    <w:p w14:paraId="5171624B" w14:textId="77777777" w:rsidR="00E13EBA" w:rsidRDefault="00E13EBA" w:rsidP="00E13EBA"/>
    <w:p w14:paraId="423DD107" w14:textId="5888CF43" w:rsidR="00925333" w:rsidRDefault="00925333" w:rsidP="00925333">
      <w:pPr>
        <w:pStyle w:val="Heading4"/>
      </w:pPr>
      <w:r>
        <w:t>the workplace becomes poor- safety of patients, language/education ability, cultural backgrounds</w:t>
      </w:r>
    </w:p>
    <w:p w14:paraId="579F8CAB" w14:textId="0349D35A" w:rsidR="00276D8F" w:rsidRDefault="00ED3798" w:rsidP="00276D8F">
      <w:proofErr w:type="spellStart"/>
      <w:r w:rsidRPr="00925333">
        <w:t>Hongyan</w:t>
      </w:r>
      <w:proofErr w:type="spellEnd"/>
      <w:r w:rsidRPr="00925333">
        <w:t xml:space="preserve"> </w:t>
      </w:r>
      <w:proofErr w:type="spellStart"/>
      <w:r w:rsidRPr="00925333">
        <w:rPr>
          <w:rStyle w:val="Style13ptBold"/>
        </w:rPr>
        <w:t>Li</w:t>
      </w:r>
      <w:r w:rsidRPr="00925333">
        <w:t>,Wenbo</w:t>
      </w:r>
      <w:proofErr w:type="spellEnd"/>
      <w:r w:rsidRPr="00925333">
        <w:t xml:space="preserve"> </w:t>
      </w:r>
      <w:proofErr w:type="spellStart"/>
      <w:r w:rsidRPr="00925333">
        <w:rPr>
          <w:rStyle w:val="Style13ptBold"/>
        </w:rPr>
        <w:t>Nie</w:t>
      </w:r>
      <w:r w:rsidRPr="00925333">
        <w:t>,</w:t>
      </w:r>
      <w:r w:rsidR="00925333">
        <w:t>and</w:t>
      </w:r>
      <w:proofErr w:type="spellEnd"/>
      <w:r w:rsidRPr="00925333">
        <w:t xml:space="preserve"> </w:t>
      </w:r>
      <w:proofErr w:type="spellStart"/>
      <w:r w:rsidRPr="00925333">
        <w:t>Junxin</w:t>
      </w:r>
      <w:proofErr w:type="spellEnd"/>
      <w:r w:rsidRPr="00925333">
        <w:t xml:space="preserve"> </w:t>
      </w:r>
      <w:r w:rsidRPr="00925333">
        <w:rPr>
          <w:rStyle w:val="Style13ptBold"/>
        </w:rPr>
        <w:t>Li</w:t>
      </w:r>
      <w:r w:rsidR="00925333">
        <w:rPr>
          <w:rStyle w:val="Style13ptBold"/>
        </w:rPr>
        <w:t xml:space="preserve"> 14</w:t>
      </w:r>
      <w:r w:rsidRPr="00925333">
        <w:t>(</w:t>
      </w:r>
      <w:proofErr w:type="spellStart"/>
      <w:r w:rsidRPr="00925333">
        <w:t>Hongyan</w:t>
      </w:r>
      <w:proofErr w:type="spellEnd"/>
      <w:r w:rsidRPr="00925333">
        <w:t xml:space="preserve">- a Nursing Department, First Hospital of Jilin University, Changchun 130021, PR China, </w:t>
      </w:r>
      <w:proofErr w:type="spellStart"/>
      <w:r w:rsidRPr="00925333">
        <w:t>Wenbo</w:t>
      </w:r>
      <w:proofErr w:type="spellEnd"/>
      <w:r w:rsidRPr="00925333">
        <w:t xml:space="preserve">- Perelman School of Medicine, University of Pennsylvania, USA, </w:t>
      </w:r>
      <w:proofErr w:type="spellStart"/>
      <w:r w:rsidRPr="00925333">
        <w:t>Juxin</w:t>
      </w:r>
      <w:proofErr w:type="spellEnd"/>
      <w:r w:rsidRPr="00925333">
        <w:t>- School of Nursing, University of Pennsylvania, USA, “The benefits and caveats of international nurse migration”, International Journal of Nursing Sciences</w:t>
      </w:r>
      <w:r w:rsidR="00925333" w:rsidRPr="00925333">
        <w:t xml:space="preserve">- </w:t>
      </w:r>
      <w:hyperlink r:id="rId73" w:tooltip="Go to table of contents for this volume/issue" w:history="1">
        <w:r w:rsidR="00925333" w:rsidRPr="00925333">
          <w:t>Volume 1, Issue 3</w:t>
        </w:r>
      </w:hyperlink>
      <w:r w:rsidR="00925333" w:rsidRPr="00925333">
        <w:t>,</w:t>
      </w:r>
      <w:r w:rsidR="00925333">
        <w:t xml:space="preserve"> </w:t>
      </w:r>
      <w:r w:rsidR="00925333" w:rsidRPr="00925333">
        <w:t>September 2014, Pages 314-317</w:t>
      </w:r>
      <w:r w:rsidR="00925333">
        <w:t xml:space="preserve"> )//EL</w:t>
      </w:r>
    </w:p>
    <w:p w14:paraId="53735FD4" w14:textId="57089955" w:rsidR="00276D8F" w:rsidRPr="00526931" w:rsidRDefault="00276D8F" w:rsidP="00E13EBA">
      <w:pPr>
        <w:rPr>
          <w:u w:val="single"/>
        </w:rPr>
      </w:pPr>
      <w:r w:rsidRPr="00925333">
        <w:rPr>
          <w:sz w:val="14"/>
        </w:rPr>
        <w:t xml:space="preserve">While nurse migration helps to offset the nursing shortage in recipient countries, there are also several concerns that are raised by the process. One of the primary concerns that recipient countries have with migrant nurses is the safety of their patients. </w:t>
      </w:r>
      <w:r w:rsidRPr="00925333">
        <w:rPr>
          <w:rStyle w:val="StyleUnderline"/>
        </w:rPr>
        <w:t>Foreign-educated nurses may have a different level of education or language ability, which could affect patient safety or quality of patient care [27]. Nurse migration results in a multicultural nursing workforce within the healthcare system, however the healthcare standards vary from country to country. Healthcare team performance may be hindered due to the different cultural backgrounds of the nurses.</w:t>
      </w:r>
      <w:r w:rsidRPr="00925333">
        <w:rPr>
          <w:sz w:val="14"/>
        </w:rPr>
        <w:t xml:space="preserve"> Although many recipient countries have a multinational healthcare work force,</w:t>
      </w:r>
      <w:r w:rsidRPr="00925333">
        <w:rPr>
          <w:rStyle w:val="StyleUnderline"/>
        </w:rPr>
        <w:t xml:space="preserve"> extreme multicultural diversity may limit the productivity of the nursing team. It also takes time for teams to embrace and integrate new cultures</w:t>
      </w:r>
      <w:r w:rsidRPr="00925333">
        <w:rPr>
          <w:sz w:val="14"/>
        </w:rPr>
        <w:t xml:space="preserve"> [31]. Some researchers have suggested that a more sophisticated selection procedure for recruitment and an ongoing evaluation of health outcome with regard to diversification of the workforce should be implemented to minimize safety issues that may arise due to migrant nurses [27]. Alternatively, a multicultural workforce may be advantageous in offering better person-centered care for multicultural patients and for patients in general. Some recipient countries gain an indirect economic benefit from migrating nurses. In countries such as the United Kingdom or Australia, foreign-educated nurses are required to complete a 1- or 2-year pre-registration nurse course as well as language classes prior to employment. In Australia, for example, individual nurses pay up to $20,000 per year for these courses. </w:t>
      </w:r>
      <w:r w:rsidRPr="00925333">
        <w:rPr>
          <w:rStyle w:val="StyleUnderline"/>
        </w:rPr>
        <w:t>In addition to these tuition costs, these nurses also pay for their basic living costs.</w:t>
      </w:r>
      <w:r w:rsidRPr="00925333">
        <w:rPr>
          <w:sz w:val="14"/>
        </w:rPr>
        <w:t xml:space="preserve"> Thus, for recipient countries, training migrant nurses is a profitable industry and contributes to their national economy</w:t>
      </w:r>
      <w:r w:rsidRPr="00925333">
        <w:rPr>
          <w:rStyle w:val="StyleUnderline"/>
        </w:rPr>
        <w:t>. Several ethical issues are also raised for the recipient countries. It is highly contentious whether recipient countries should be allowed to recruit nurses from abroad, particularly if they are developing countries or countries already experiencing a nursing shortage [4,9]. It is potentially unethical for recipient countries to exploit the nursing workforce from abroad to relieve their own shortage when the source countries have greatly destabilized healthcare systems or when the source countries have invested in the healthcare education of the nurses [22].</w:t>
      </w:r>
    </w:p>
    <w:p w14:paraId="60CC1B2D" w14:textId="77777777" w:rsidR="00D761AD" w:rsidRDefault="00D761AD" w:rsidP="00D761AD">
      <w:pPr>
        <w:pStyle w:val="Heading2"/>
      </w:pPr>
      <w:r>
        <w:t>Disease</w:t>
      </w:r>
    </w:p>
    <w:p w14:paraId="113B6757" w14:textId="570E34B3" w:rsidR="00D761AD" w:rsidRPr="00D761AD" w:rsidRDefault="00526931" w:rsidP="00D761AD">
      <w:pPr>
        <w:pStyle w:val="Heading3"/>
      </w:pPr>
      <w:r>
        <w:t>1nc disease impact d</w:t>
      </w:r>
    </w:p>
    <w:p w14:paraId="2EF82DDA" w14:textId="77777777" w:rsidR="00D761AD" w:rsidRDefault="00D761AD" w:rsidP="00526931">
      <w:pPr>
        <w:pStyle w:val="Heading4"/>
      </w:pPr>
      <w:r>
        <w:t xml:space="preserve">No disease impact – burnout, evolution, and existing prevention. </w:t>
      </w:r>
    </w:p>
    <w:p w14:paraId="0203D559" w14:textId="77777777" w:rsidR="00D761AD" w:rsidRPr="00FA3C5C" w:rsidRDefault="00D761AD" w:rsidP="00D761AD">
      <w:r>
        <w:t xml:space="preserve">Dr. </w:t>
      </w:r>
      <w:proofErr w:type="spellStart"/>
      <w:r>
        <w:t>Amesh</w:t>
      </w:r>
      <w:proofErr w:type="spellEnd"/>
      <w:r>
        <w:t xml:space="preserve"> A. </w:t>
      </w:r>
      <w:r w:rsidRPr="002178B2">
        <w:rPr>
          <w:rStyle w:val="Style13ptBold"/>
        </w:rPr>
        <w:t>ADALJA 16</w:t>
      </w:r>
      <w:r>
        <w:t xml:space="preserve">. Clinical Assistant Professor of Medicine, University of Pittsburgh; Affiliated Scholar, John Hopkins Center for Health Security; former Senior Associate, UPMC Center for Health Security; member of the American College of Emergency Physicians EMS &amp; Terrorism and Disaster Preparedness Committee; and, Associate Editor of the Health Security journal. “Why Hasn’t Disease Wiped out the Human Race?” </w:t>
      </w:r>
      <w:r>
        <w:rPr>
          <w:i/>
        </w:rPr>
        <w:t>The Atlantic</w:t>
      </w:r>
      <w:r>
        <w:t xml:space="preserve">. June 17. </w:t>
      </w:r>
      <w:hyperlink r:id="rId74" w:history="1">
        <w:r w:rsidRPr="00953888">
          <w:rPr>
            <w:rStyle w:val="Hyperlink"/>
          </w:rPr>
          <w:t>https://www.theatlantic.com/health/archive/2016/06/infectious-diseases-extinction/487514/</w:t>
        </w:r>
      </w:hyperlink>
      <w:r>
        <w:t xml:space="preserve">. </w:t>
      </w:r>
    </w:p>
    <w:p w14:paraId="681C5FF1" w14:textId="77777777" w:rsidR="00D761AD" w:rsidRPr="00AD0D88" w:rsidRDefault="00D761AD" w:rsidP="00D761AD">
      <w:pPr>
        <w:rPr>
          <w:sz w:val="16"/>
        </w:rPr>
      </w:pPr>
      <w:r w:rsidRPr="00FA3C5C">
        <w:rPr>
          <w:sz w:val="16"/>
        </w:rPr>
        <w:t>In other words, no</w:t>
      </w:r>
      <w:r w:rsidRPr="00FA3C5C">
        <w:t xml:space="preserve">, </w:t>
      </w:r>
      <w:r w:rsidRPr="00FA3C5C">
        <w:rPr>
          <w:rStyle w:val="StyleUnderline"/>
        </w:rPr>
        <w:t>I wasn’t worried</w:t>
      </w:r>
      <w:r w:rsidRPr="00FA3C5C">
        <w:rPr>
          <w:sz w:val="16"/>
        </w:rPr>
        <w:t xml:space="preserve">—and </w:t>
      </w:r>
      <w:r w:rsidRPr="00FA3C5C">
        <w:rPr>
          <w:rStyle w:val="StyleUnderline"/>
        </w:rPr>
        <w:t>not because I have a rosy outlook on infectious diseases. I’m well-aware of the damage these diseases are causing around the world</w:t>
      </w:r>
      <w:r w:rsidRPr="00FA3C5C">
        <w:rPr>
          <w:sz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r w:rsidRPr="00AF3FEC">
        <w:rPr>
          <w:sz w:val="12"/>
        </w:rPr>
        <w:t xml:space="preserve">¶ </w:t>
      </w:r>
      <w:r w:rsidRPr="0020526F">
        <w:rPr>
          <w:rStyle w:val="StyleUnderline"/>
        </w:rPr>
        <w:t>But when people ask me if I’m worried about infectious diseases, they’re often not asking about the threat to human lives</w:t>
      </w:r>
      <w:r w:rsidRPr="0020526F">
        <w:rPr>
          <w:sz w:val="16"/>
        </w:rPr>
        <w:t xml:space="preserve">; they’re asking about the threat to human life. </w:t>
      </w:r>
      <w:r w:rsidRPr="0020526F">
        <w:rPr>
          <w:rStyle w:val="StyleUnderline"/>
        </w:rPr>
        <w:t>With each outbreak of a headline-grabbing emerging infectious disease comes a fear of extinction itself</w:t>
      </w:r>
      <w:r w:rsidRPr="0020526F">
        <w:rPr>
          <w:sz w:val="16"/>
        </w:rPr>
        <w:t xml:space="preserve">. </w:t>
      </w:r>
      <w:r w:rsidRPr="0020526F">
        <w:rPr>
          <w:rStyle w:val="StyleUnderline"/>
        </w:rPr>
        <w:t>The fear envisions a large proportion of humans succumbing to infection</w:t>
      </w:r>
      <w:r w:rsidRPr="0020526F">
        <w:rPr>
          <w:sz w:val="16"/>
        </w:rPr>
        <w:t xml:space="preserve">, leaving no survivors or so few that the species can’t be </w:t>
      </w:r>
      <w:proofErr w:type="gramStart"/>
      <w:r w:rsidRPr="0020526F">
        <w:rPr>
          <w:sz w:val="16"/>
        </w:rPr>
        <w:t>sustained.</w:t>
      </w:r>
      <w:r w:rsidRPr="00AF3FEC">
        <w:rPr>
          <w:sz w:val="12"/>
        </w:rPr>
        <w:t>¶</w:t>
      </w:r>
      <w:proofErr w:type="gramEnd"/>
      <w:r w:rsidRPr="00AF3FEC">
        <w:rPr>
          <w:sz w:val="12"/>
        </w:rPr>
        <w:t xml:space="preserve"> </w:t>
      </w:r>
      <w:r w:rsidRPr="009C46CE">
        <w:rPr>
          <w:rStyle w:val="Emphasis"/>
        </w:rPr>
        <w:t xml:space="preserve">I’m not afraid of </w:t>
      </w:r>
      <w:r w:rsidRPr="007F2CE1">
        <w:rPr>
          <w:rStyle w:val="Emphasis"/>
          <w:highlight w:val="yellow"/>
        </w:rPr>
        <w:t>this apocalyptic scenario</w:t>
      </w:r>
      <w:r w:rsidRPr="00FA3C5C">
        <w:rPr>
          <w:sz w:val="16"/>
        </w:rPr>
        <w:t xml:space="preserve">, but I do understand the impulse. </w:t>
      </w:r>
      <w:r w:rsidRPr="00DC0437">
        <w:rPr>
          <w:rStyle w:val="StyleUnderline"/>
        </w:rPr>
        <w:t xml:space="preserve">Worry about the end is a quintessentially human trait. Thankfully, so </w:t>
      </w:r>
      <w:r w:rsidRPr="007F2CE1">
        <w:rPr>
          <w:rStyle w:val="StyleUnderline"/>
          <w:highlight w:val="yellow"/>
        </w:rPr>
        <w:t>is</w:t>
      </w:r>
      <w:r w:rsidRPr="00DC0437">
        <w:rPr>
          <w:rStyle w:val="StyleUnderline"/>
        </w:rPr>
        <w:t xml:space="preserve"> our </w:t>
      </w:r>
      <w:proofErr w:type="gramStart"/>
      <w:r w:rsidRPr="00DC0437">
        <w:rPr>
          <w:rStyle w:val="Emphasis"/>
        </w:rPr>
        <w:t>resilience</w:t>
      </w:r>
      <w:r w:rsidRPr="00DC0437">
        <w:rPr>
          <w:sz w:val="16"/>
        </w:rPr>
        <w:t>.</w:t>
      </w:r>
      <w:r w:rsidRPr="00AF3FEC">
        <w:rPr>
          <w:sz w:val="12"/>
        </w:rPr>
        <w:t>¶</w:t>
      </w:r>
      <w:proofErr w:type="gramEnd"/>
      <w:r w:rsidRPr="00AF3FEC">
        <w:rPr>
          <w:sz w:val="12"/>
        </w:rPr>
        <w:t xml:space="preserve"> </w:t>
      </w:r>
      <w:r w:rsidRPr="00DC0437">
        <w:rPr>
          <w:rStyle w:val="StyleUnderline"/>
        </w:rPr>
        <w:t>For most of mankind’s history, infectious diseases were the existential threat to humanity—and for good reason</w:t>
      </w:r>
      <w:r w:rsidRPr="00DC0437">
        <w:rPr>
          <w:sz w:val="16"/>
        </w:rPr>
        <w:t>. They were quite successful at killing people: The 6th century’s Plague of Justinian knocked out an estimated 17 percent of the world’s population; the 14th century Black Death decimated a third of</w:t>
      </w:r>
      <w:r w:rsidRPr="00FA3C5C">
        <w:rPr>
          <w:sz w:val="16"/>
        </w:rPr>
        <w:t xml:space="preserve"> Europe; the 1918 influenza pandemic killed 5 percent of the world; malaria is estimated to have killed half of all humans who have ever </w:t>
      </w:r>
      <w:proofErr w:type="gramStart"/>
      <w:r w:rsidRPr="00FA3C5C">
        <w:rPr>
          <w:sz w:val="16"/>
        </w:rPr>
        <w:t>lived.</w:t>
      </w:r>
      <w:r w:rsidRPr="00AF3FEC">
        <w:rPr>
          <w:sz w:val="12"/>
        </w:rPr>
        <w:t>¶</w:t>
      </w:r>
      <w:proofErr w:type="gramEnd"/>
      <w:r w:rsidRPr="00AF3FEC">
        <w:rPr>
          <w:sz w:val="12"/>
        </w:rPr>
        <w:t xml:space="preserve"> </w:t>
      </w:r>
      <w:r w:rsidRPr="00FA3C5C">
        <w:rPr>
          <w:sz w:val="16"/>
        </w:rPr>
        <w:t xml:space="preserve">Any yet, of course, </w:t>
      </w:r>
      <w:r w:rsidRPr="00FA3C5C">
        <w:rPr>
          <w:rStyle w:val="StyleUnderline"/>
        </w:rPr>
        <w:t>humanity continued to flourish. Our species’ recent explosion in lifespan is almost exclusively the result of the control of infectious diseases through sanitation, vaccination, and antimicrobial therapies</w:t>
      </w:r>
      <w:r w:rsidRPr="00FA3C5C">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w:t>
      </w:r>
      <w:proofErr w:type="gramStart"/>
      <w:r w:rsidRPr="00FA3C5C">
        <w:rPr>
          <w:sz w:val="16"/>
        </w:rPr>
        <w:t>like.</w:t>
      </w:r>
      <w:r w:rsidRPr="00AF3FEC">
        <w:rPr>
          <w:sz w:val="12"/>
        </w:rPr>
        <w:t>¶</w:t>
      </w:r>
      <w:proofErr w:type="gramEnd"/>
      <w:r w:rsidRPr="00AF3FEC">
        <w:rPr>
          <w:sz w:val="12"/>
        </w:rPr>
        <w:t xml:space="preserve"> </w:t>
      </w:r>
      <w:r w:rsidRPr="0020526F">
        <w:rPr>
          <w:rStyle w:val="StyleUnderline"/>
        </w:rPr>
        <w:t>So what would it take for a disease to wipe out humanity now?</w:t>
      </w:r>
      <w:r w:rsidRPr="00AF3FEC">
        <w:rPr>
          <w:rStyle w:val="StyleUnderline"/>
          <w:sz w:val="12"/>
        </w:rPr>
        <w:t xml:space="preserve">¶ </w:t>
      </w:r>
      <w:r w:rsidRPr="00FA3C5C">
        <w:rPr>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9C46CE">
        <w:rPr>
          <w:rStyle w:val="StyleUnderline"/>
        </w:rPr>
        <w:t xml:space="preserve">outside of </w:t>
      </w:r>
      <w:r w:rsidRPr="007F2CE1">
        <w:rPr>
          <w:rStyle w:val="Emphasis"/>
          <w:highlight w:val="yellow"/>
        </w:rPr>
        <w:t>fiction</w:t>
      </w:r>
      <w:r w:rsidRPr="00FA3C5C">
        <w:rPr>
          <w:rStyle w:val="StyleUnderline"/>
        </w:rPr>
        <w:t>, there’s no reason to expect alien pathogens to wage war on the human race any time soon</w:t>
      </w:r>
      <w:r w:rsidRPr="00FA3C5C">
        <w:rPr>
          <w:sz w:val="16"/>
        </w:rPr>
        <w:t xml:space="preserve">, and my analysis suggests that </w:t>
      </w:r>
      <w:r w:rsidRPr="007F2CE1">
        <w:rPr>
          <w:rStyle w:val="StyleUnderline"/>
          <w:highlight w:val="yellow"/>
        </w:rPr>
        <w:t>any</w:t>
      </w:r>
      <w:r w:rsidRPr="009C46CE">
        <w:rPr>
          <w:rStyle w:val="StyleUnderline"/>
        </w:rPr>
        <w:t xml:space="preserve"> real-life</w:t>
      </w:r>
      <w:r w:rsidRPr="00FA3C5C">
        <w:rPr>
          <w:rStyle w:val="StyleUnderline"/>
        </w:rPr>
        <w:t xml:space="preserve"> domestic </w:t>
      </w:r>
      <w:r w:rsidRPr="007F2CE1">
        <w:rPr>
          <w:rStyle w:val="StyleUnderline"/>
          <w:highlight w:val="yellow"/>
        </w:rPr>
        <w:t>microbe reaching an extinction level</w:t>
      </w:r>
      <w:r w:rsidRPr="00FA3C5C">
        <w:rPr>
          <w:rStyle w:val="StyleUnderline"/>
        </w:rPr>
        <w:t xml:space="preserve"> of threat probably </w:t>
      </w:r>
      <w:r w:rsidRPr="007F2CE1">
        <w:rPr>
          <w:rStyle w:val="Emphasis"/>
          <w:highlight w:val="yellow"/>
        </w:rPr>
        <w:t>is</w:t>
      </w:r>
      <w:r w:rsidRPr="00FA3C5C">
        <w:rPr>
          <w:rStyle w:val="Emphasis"/>
        </w:rPr>
        <w:t xml:space="preserve"> just as </w:t>
      </w:r>
      <w:r w:rsidRPr="007F2CE1">
        <w:rPr>
          <w:rStyle w:val="Emphasis"/>
          <w:highlight w:val="yellow"/>
        </w:rPr>
        <w:t>unlikely</w:t>
      </w:r>
      <w:r w:rsidRPr="0020526F">
        <w:t>.</w:t>
      </w:r>
      <w:r w:rsidRPr="00AF3FEC">
        <w:rPr>
          <w:rStyle w:val="Emphasis"/>
          <w:sz w:val="12"/>
        </w:rPr>
        <w:t xml:space="preserve">¶ </w:t>
      </w:r>
      <w:r w:rsidRPr="00FA3C5C">
        <w:rPr>
          <w:sz w:val="16"/>
          <w:szCs w:val="16"/>
        </w:rPr>
        <w:t>When humans began to focus their minds on the problems posed by infectious disease, human life ceased being nasty, brutish, and short.</w:t>
      </w:r>
      <w:r w:rsidRPr="00AF3FEC">
        <w:rPr>
          <w:sz w:val="12"/>
          <w:szCs w:val="16"/>
        </w:rPr>
        <w:t xml:space="preserve">¶ </w:t>
      </w:r>
      <w:r w:rsidRPr="00DC0437">
        <w:rPr>
          <w:rStyle w:val="StyleUnderline"/>
        </w:rPr>
        <w:t>Any apocalyptic pathogen would need</w:t>
      </w:r>
      <w:r w:rsidRPr="00CB33D2">
        <w:rPr>
          <w:rStyle w:val="StyleUnderline"/>
        </w:rPr>
        <w:t xml:space="preserve"> to possess</w:t>
      </w:r>
      <w:r w:rsidRPr="00FA3C5C">
        <w:rPr>
          <w:rStyle w:val="StyleUnderline"/>
        </w:rPr>
        <w:t xml:space="preserve"> a very special combination of </w:t>
      </w:r>
      <w:r w:rsidRPr="00CB33D2">
        <w:rPr>
          <w:rStyle w:val="StyleUnderline"/>
        </w:rPr>
        <w:t xml:space="preserve">two attributes. </w:t>
      </w:r>
      <w:r w:rsidRPr="007F2CE1">
        <w:rPr>
          <w:rStyle w:val="Emphasis"/>
          <w:highlight w:val="yellow"/>
        </w:rPr>
        <w:t>First</w:t>
      </w:r>
      <w:r w:rsidRPr="007F2CE1">
        <w:rPr>
          <w:rStyle w:val="StyleUnderline"/>
          <w:highlight w:val="yellow"/>
        </w:rPr>
        <w:t>, it would have to be so unfamiliar that no existing</w:t>
      </w:r>
      <w:r w:rsidRPr="00CB33D2">
        <w:rPr>
          <w:rStyle w:val="StyleUnderline"/>
        </w:rPr>
        <w:t xml:space="preserve"> therapy</w:t>
      </w:r>
      <w:r w:rsidRPr="00FA3C5C">
        <w:rPr>
          <w:rStyle w:val="StyleUnderline"/>
        </w:rPr>
        <w:t xml:space="preserve"> or </w:t>
      </w:r>
      <w:r w:rsidRPr="007F2CE1">
        <w:rPr>
          <w:rStyle w:val="StyleUnderline"/>
          <w:highlight w:val="yellow"/>
        </w:rPr>
        <w:t>vaccine could be applied</w:t>
      </w:r>
      <w:r w:rsidRPr="00FA3C5C">
        <w:rPr>
          <w:rStyle w:val="StyleUnderline"/>
        </w:rPr>
        <w:t xml:space="preserve"> to it. </w:t>
      </w:r>
      <w:r w:rsidRPr="007F2CE1">
        <w:rPr>
          <w:rStyle w:val="Emphasis"/>
          <w:highlight w:val="yellow"/>
        </w:rPr>
        <w:t>Second</w:t>
      </w:r>
      <w:r w:rsidRPr="007F2CE1">
        <w:rPr>
          <w:rStyle w:val="StyleUnderline"/>
          <w:highlight w:val="yellow"/>
        </w:rPr>
        <w:t>, it would need</w:t>
      </w:r>
      <w:r w:rsidRPr="00CB33D2">
        <w:rPr>
          <w:rStyle w:val="StyleUnderline"/>
        </w:rPr>
        <w:t xml:space="preserve"> </w:t>
      </w:r>
      <w:r w:rsidRPr="00DC0437">
        <w:rPr>
          <w:rStyle w:val="StyleUnderline"/>
        </w:rPr>
        <w:t xml:space="preserve">to have a </w:t>
      </w:r>
      <w:r w:rsidRPr="007F2CE1">
        <w:rPr>
          <w:rStyle w:val="StyleUnderline"/>
          <w:highlight w:val="yellow"/>
        </w:rPr>
        <w:t>high</w:t>
      </w:r>
      <w:r w:rsidRPr="00FA3C5C">
        <w:rPr>
          <w:rStyle w:val="StyleUnderline"/>
        </w:rPr>
        <w:t xml:space="preserve"> and surreptitious </w:t>
      </w:r>
      <w:r w:rsidRPr="007F2CE1">
        <w:rPr>
          <w:rStyle w:val="StyleUnderline"/>
          <w:highlight w:val="yellow"/>
        </w:rPr>
        <w:t>transmissibility before symptoms occur</w:t>
      </w:r>
      <w:r w:rsidRPr="00CB33D2">
        <w:t xml:space="preserve">. </w:t>
      </w:r>
      <w:r w:rsidRPr="00CB33D2">
        <w:rPr>
          <w:rStyle w:val="StyleUnderline"/>
        </w:rPr>
        <w:t>The first is essential because any microbe from a known class of pathogens would</w:t>
      </w:r>
      <w:r w:rsidRPr="00CB33D2">
        <w:rPr>
          <w:sz w:val="16"/>
        </w:rPr>
        <w:t xml:space="preserve">, by definition, </w:t>
      </w:r>
      <w:r w:rsidRPr="00CB33D2">
        <w:rPr>
          <w:rStyle w:val="StyleUnderline"/>
        </w:rPr>
        <w:t xml:space="preserve">have family members that could serve as models for containment and countermeasures. The second would allow the hypothetical disease to spread without being detected by even the most astute </w:t>
      </w:r>
      <w:proofErr w:type="gramStart"/>
      <w:r w:rsidRPr="00CB33D2">
        <w:rPr>
          <w:rStyle w:val="StyleUnderline"/>
        </w:rPr>
        <w:t>clinicians.</w:t>
      </w:r>
      <w:r w:rsidRPr="00AF3FEC">
        <w:rPr>
          <w:rStyle w:val="StyleUnderline"/>
          <w:sz w:val="12"/>
        </w:rPr>
        <w:t>¶</w:t>
      </w:r>
      <w:proofErr w:type="gramEnd"/>
      <w:r w:rsidRPr="00AF3FEC">
        <w:rPr>
          <w:rStyle w:val="StyleUnderline"/>
          <w:sz w:val="12"/>
        </w:rPr>
        <w:t xml:space="preserve"> </w:t>
      </w:r>
      <w:r w:rsidRPr="007F2CE1">
        <w:rPr>
          <w:rStyle w:val="StyleUnderline"/>
          <w:highlight w:val="yellow"/>
        </w:rPr>
        <w:t>The three</w:t>
      </w:r>
      <w:r w:rsidRPr="00CB33D2">
        <w:rPr>
          <w:rStyle w:val="StyleUnderline"/>
        </w:rPr>
        <w:t xml:space="preserve"> infectious </w:t>
      </w:r>
      <w:r w:rsidRPr="007F2CE1">
        <w:rPr>
          <w:rStyle w:val="StyleUnderline"/>
          <w:highlight w:val="yellow"/>
        </w:rPr>
        <w:t>diseases most likely to be considered</w:t>
      </w:r>
      <w:r w:rsidRPr="00CB33D2">
        <w:rPr>
          <w:rStyle w:val="StyleUnderline"/>
        </w:rPr>
        <w:t xml:space="preserve"> extinction-level </w:t>
      </w:r>
      <w:r w:rsidRPr="007F2CE1">
        <w:rPr>
          <w:rStyle w:val="StyleUnderline"/>
          <w:highlight w:val="yellow"/>
        </w:rPr>
        <w:t>threats</w:t>
      </w:r>
      <w:r w:rsidRPr="00FA3C5C">
        <w:rPr>
          <w:rStyle w:val="StyleUnderline"/>
        </w:rPr>
        <w:t xml:space="preserve"> in the world today—influenza, HIV, and Ebola—</w:t>
      </w:r>
      <w:r w:rsidRPr="007F2CE1">
        <w:rPr>
          <w:rStyle w:val="Emphasis"/>
          <w:highlight w:val="yellow"/>
        </w:rPr>
        <w:t>don’t meet these</w:t>
      </w:r>
      <w:r w:rsidRPr="00DC0437">
        <w:rPr>
          <w:rStyle w:val="Emphasis"/>
        </w:rPr>
        <w:t xml:space="preserve"> two </w:t>
      </w:r>
      <w:r w:rsidRPr="007F2CE1">
        <w:rPr>
          <w:rStyle w:val="Emphasis"/>
          <w:highlight w:val="yellow"/>
        </w:rPr>
        <w:t>requirements</w:t>
      </w:r>
      <w:r w:rsidRPr="00FA3C5C">
        <w:rPr>
          <w:sz w:val="16"/>
        </w:rPr>
        <w:t xml:space="preserve">. </w:t>
      </w:r>
      <w:r w:rsidRPr="00CB33D2">
        <w:rPr>
          <w:rStyle w:val="StyleUnderline"/>
        </w:rPr>
        <w:t>In</w:t>
      </w:r>
      <w:r w:rsidRPr="007F2CE1">
        <w:rPr>
          <w:rStyle w:val="StyleUnderline"/>
          <w:highlight w:val="yellow"/>
          <w:bdr w:val="single" w:sz="4" w:space="0" w:color="auto"/>
        </w:rPr>
        <w:t>flu</w:t>
      </w:r>
      <w:r w:rsidRPr="00CB33D2">
        <w:rPr>
          <w:rStyle w:val="StyleUnderline"/>
        </w:rPr>
        <w:t>enza</w:t>
      </w:r>
      <w:r w:rsidRPr="00FA3C5C">
        <w:rPr>
          <w:sz w:val="16"/>
        </w:rPr>
        <w:t xml:space="preserve">, for instance, </w:t>
      </w:r>
      <w:r w:rsidRPr="00FA3C5C">
        <w:rPr>
          <w:rStyle w:val="StyleUnderline"/>
        </w:rPr>
        <w:t>despite its well-established ability to kill on a large scale</w:t>
      </w:r>
      <w:r w:rsidRPr="00FA3C5C">
        <w:rPr>
          <w:sz w:val="16"/>
        </w:rPr>
        <w:t xml:space="preserve">, its contagiousness, and its unrivaled ability to shift and drift away from our vaccines, </w:t>
      </w:r>
      <w:r w:rsidRPr="007F2CE1">
        <w:rPr>
          <w:rStyle w:val="StyleUnderline"/>
          <w:highlight w:val="yellow"/>
        </w:rPr>
        <w:t>is</w:t>
      </w:r>
      <w:r w:rsidRPr="00FA3C5C">
        <w:rPr>
          <w:rStyle w:val="StyleUnderline"/>
        </w:rPr>
        <w:t xml:space="preserve"> still what I would call </w:t>
      </w:r>
      <w:r w:rsidRPr="007F2CE1">
        <w:rPr>
          <w:rStyle w:val="StyleUnderline"/>
          <w:highlight w:val="yellow"/>
        </w:rPr>
        <w:t>a “</w:t>
      </w:r>
      <w:r w:rsidRPr="007F2CE1">
        <w:rPr>
          <w:rStyle w:val="Emphasis"/>
          <w:highlight w:val="yellow"/>
        </w:rPr>
        <w:t>known unknown.”</w:t>
      </w:r>
      <w:r w:rsidRPr="00FA3C5C">
        <w:rPr>
          <w:sz w:val="16"/>
        </w:rPr>
        <w:t xml:space="preserve"> While there are many mysteries about how new flu strains emerge, from at least the time of Hippocrates, </w:t>
      </w:r>
      <w:r w:rsidRPr="007F2CE1">
        <w:rPr>
          <w:rStyle w:val="StyleUnderline"/>
          <w:highlight w:val="yellow"/>
        </w:rPr>
        <w:t>humans have been attuned to its risk</w:t>
      </w:r>
      <w:r w:rsidRPr="00FA3C5C">
        <w:rPr>
          <w:rStyle w:val="StyleUnderline"/>
        </w:rPr>
        <w:t xml:space="preserve">. And in the modern era, </w:t>
      </w:r>
      <w:r w:rsidRPr="007F2CE1">
        <w:rPr>
          <w:rStyle w:val="StyleUnderline"/>
          <w:highlight w:val="yellow"/>
        </w:rPr>
        <w:t xml:space="preserve">a </w:t>
      </w:r>
      <w:r w:rsidRPr="007F2CE1">
        <w:rPr>
          <w:rStyle w:val="Emphasis"/>
          <w:highlight w:val="yellow"/>
        </w:rPr>
        <w:t>full-fledged industry</w:t>
      </w:r>
      <w:r w:rsidRPr="007F2CE1">
        <w:rPr>
          <w:rStyle w:val="StyleUnderline"/>
          <w:highlight w:val="yellow"/>
        </w:rPr>
        <w:t xml:space="preserve"> of </w:t>
      </w:r>
      <w:r w:rsidRPr="00CB33D2">
        <w:rPr>
          <w:rStyle w:val="StyleUnderline"/>
        </w:rPr>
        <w:t>in</w:t>
      </w:r>
      <w:r w:rsidRPr="007F2CE1">
        <w:rPr>
          <w:rStyle w:val="StyleUnderline"/>
          <w:highlight w:val="yellow"/>
          <w:bdr w:val="single" w:sz="4" w:space="0" w:color="auto"/>
        </w:rPr>
        <w:t>flu</w:t>
      </w:r>
      <w:r w:rsidRPr="00CB33D2">
        <w:rPr>
          <w:rStyle w:val="StyleUnderline"/>
        </w:rPr>
        <w:t xml:space="preserve">enza </w:t>
      </w:r>
      <w:r w:rsidRPr="007F2CE1">
        <w:rPr>
          <w:rStyle w:val="StyleUnderline"/>
          <w:highlight w:val="yellow"/>
        </w:rPr>
        <w:t xml:space="preserve">preparedness exists, with </w:t>
      </w:r>
      <w:r w:rsidRPr="007F2CE1">
        <w:rPr>
          <w:rStyle w:val="Emphasis"/>
          <w:highlight w:val="yellow"/>
        </w:rPr>
        <w:t>effective vaccine strategies</w:t>
      </w:r>
      <w:r w:rsidRPr="007F2CE1">
        <w:rPr>
          <w:rStyle w:val="StyleUnderline"/>
          <w:highlight w:val="yellow"/>
        </w:rPr>
        <w:t xml:space="preserve"> and </w:t>
      </w:r>
      <w:r w:rsidRPr="007F2CE1">
        <w:rPr>
          <w:rStyle w:val="Emphasis"/>
          <w:highlight w:val="yellow"/>
        </w:rPr>
        <w:t xml:space="preserve">antiviral </w:t>
      </w:r>
      <w:proofErr w:type="gramStart"/>
      <w:r w:rsidRPr="007F2CE1">
        <w:rPr>
          <w:rStyle w:val="Emphasis"/>
          <w:highlight w:val="yellow"/>
        </w:rPr>
        <w:t>therapies</w:t>
      </w:r>
      <w:r w:rsidRPr="00FA3C5C">
        <w:rPr>
          <w:rStyle w:val="StyleUnderline"/>
        </w:rPr>
        <w:t>.</w:t>
      </w:r>
      <w:r w:rsidRPr="00AF3FEC">
        <w:rPr>
          <w:rStyle w:val="StyleUnderline"/>
          <w:sz w:val="12"/>
        </w:rPr>
        <w:t>¶</w:t>
      </w:r>
      <w:proofErr w:type="gramEnd"/>
      <w:r w:rsidRPr="00AF3FEC">
        <w:rPr>
          <w:rStyle w:val="StyleUnderline"/>
          <w:sz w:val="12"/>
        </w:rPr>
        <w:t xml:space="preserve"> </w:t>
      </w:r>
      <w:r w:rsidRPr="007F2CE1">
        <w:rPr>
          <w:rStyle w:val="StyleUnderline"/>
          <w:highlight w:val="yellow"/>
        </w:rPr>
        <w:t>HIV</w:t>
      </w:r>
      <w:r w:rsidRPr="00FA3C5C">
        <w:rPr>
          <w:sz w:val="16"/>
        </w:rPr>
        <w:t xml:space="preserve">, which has killed 39 million people over several decades, </w:t>
      </w:r>
      <w:r w:rsidRPr="007F2CE1">
        <w:rPr>
          <w:rStyle w:val="StyleUnderline"/>
          <w:highlight w:val="yellow"/>
        </w:rPr>
        <w:t>is</w:t>
      </w:r>
      <w:r w:rsidRPr="00CB33D2">
        <w:rPr>
          <w:rStyle w:val="StyleUnderline"/>
        </w:rPr>
        <w:t xml:space="preserve"> </w:t>
      </w:r>
      <w:r w:rsidRPr="00CB33D2">
        <w:rPr>
          <w:rStyle w:val="Emphasis"/>
        </w:rPr>
        <w:t xml:space="preserve">similarly </w:t>
      </w:r>
      <w:r w:rsidRPr="007F2CE1">
        <w:rPr>
          <w:rStyle w:val="Emphasis"/>
          <w:highlight w:val="yellow"/>
        </w:rPr>
        <w:t>limited</w:t>
      </w:r>
      <w:r w:rsidRPr="007F2CE1">
        <w:rPr>
          <w:rStyle w:val="StyleUnderline"/>
          <w:highlight w:val="yellow"/>
        </w:rPr>
        <w:t xml:space="preserve"> due to</w:t>
      </w:r>
      <w:r w:rsidRPr="00FA3C5C">
        <w:rPr>
          <w:rStyle w:val="StyleUnderline"/>
        </w:rPr>
        <w:t xml:space="preserve"> several factors.</w:t>
      </w:r>
      <w:r w:rsidRPr="00FA3C5C">
        <w:rPr>
          <w:sz w:val="16"/>
        </w:rPr>
        <w:t xml:space="preserve"> Most importantly, </w:t>
      </w:r>
      <w:r w:rsidRPr="00FA3C5C">
        <w:rPr>
          <w:rStyle w:val="StyleUnderline"/>
        </w:rPr>
        <w:t xml:space="preserve">HIV’s </w:t>
      </w:r>
      <w:r w:rsidRPr="007F2CE1">
        <w:rPr>
          <w:rStyle w:val="StyleUnderline"/>
          <w:highlight w:val="yellow"/>
        </w:rPr>
        <w:t>dependency on</w:t>
      </w:r>
      <w:r w:rsidRPr="00FA3C5C">
        <w:rPr>
          <w:rStyle w:val="StyleUnderline"/>
        </w:rPr>
        <w:t xml:space="preserve"> blood and body </w:t>
      </w:r>
      <w:r w:rsidRPr="00CB33D2">
        <w:rPr>
          <w:rStyle w:val="StyleUnderline"/>
        </w:rPr>
        <w:t>fluid for transmission</w:t>
      </w:r>
      <w:r w:rsidRPr="00FA3C5C">
        <w:rPr>
          <w:sz w:val="16"/>
        </w:rPr>
        <w:t xml:space="preserve"> (similar to Ebola) </w:t>
      </w:r>
      <w:r w:rsidRPr="00FA3C5C">
        <w:rPr>
          <w:rStyle w:val="StyleUnderline"/>
        </w:rPr>
        <w:t xml:space="preserve">requires </w:t>
      </w:r>
      <w:r w:rsidRPr="007F2CE1">
        <w:rPr>
          <w:rStyle w:val="StyleUnderline"/>
          <w:highlight w:val="yellow"/>
        </w:rPr>
        <w:t>intimate</w:t>
      </w:r>
      <w:r w:rsidRPr="00FA3C5C">
        <w:rPr>
          <w:rStyle w:val="StyleUnderline"/>
        </w:rPr>
        <w:t xml:space="preserve"> human-to-human </w:t>
      </w:r>
      <w:r w:rsidRPr="007F2CE1">
        <w:rPr>
          <w:rStyle w:val="StyleUnderline"/>
          <w:highlight w:val="yellow"/>
        </w:rPr>
        <w:t>contact</w:t>
      </w:r>
      <w:r w:rsidRPr="00DC0437">
        <w:rPr>
          <w:rStyle w:val="StyleUnderline"/>
        </w:rPr>
        <w:t>, which limits contagion</w:t>
      </w:r>
      <w:r w:rsidRPr="00FA3C5C">
        <w:rPr>
          <w:sz w:val="16"/>
        </w:rPr>
        <w:t xml:space="preserve">. Highly potent antiviral therapy allows most people to live normally with the disease, and a substantial group of the population has genetic mutations that render them impervious to infection in the first place. Lastly, </w:t>
      </w:r>
      <w:r w:rsidRPr="00DC0437">
        <w:rPr>
          <w:rStyle w:val="StyleUnderline"/>
        </w:rPr>
        <w:t>simple prevention</w:t>
      </w:r>
      <w:r w:rsidRPr="00FA3C5C">
        <w:rPr>
          <w:rStyle w:val="StyleUnderline"/>
        </w:rPr>
        <w:t xml:space="preserve"> strategies </w:t>
      </w:r>
      <w:r w:rsidRPr="00DC0437">
        <w:rPr>
          <w:rStyle w:val="StyleUnderline"/>
        </w:rPr>
        <w:t xml:space="preserve">such as </w:t>
      </w:r>
      <w:r w:rsidRPr="007F2CE1">
        <w:rPr>
          <w:rStyle w:val="StyleUnderline"/>
          <w:highlight w:val="yellow"/>
        </w:rPr>
        <w:t>needle exchange</w:t>
      </w:r>
      <w:r w:rsidRPr="00FA3C5C">
        <w:rPr>
          <w:rStyle w:val="StyleUnderline"/>
        </w:rPr>
        <w:t xml:space="preserve"> for injection drug users and barrier contraceptives</w:t>
      </w:r>
      <w:r w:rsidRPr="00FA3C5C">
        <w:rPr>
          <w:sz w:val="16"/>
        </w:rPr>
        <w:t>—when available—</w:t>
      </w:r>
      <w:r w:rsidRPr="007F2CE1">
        <w:rPr>
          <w:rStyle w:val="StyleUnderline"/>
          <w:highlight w:val="yellow"/>
        </w:rPr>
        <w:t>can curtail</w:t>
      </w:r>
      <w:r w:rsidRPr="00FA3C5C">
        <w:rPr>
          <w:rStyle w:val="StyleUnderline"/>
        </w:rPr>
        <w:t xml:space="preserve"> transmission </w:t>
      </w:r>
      <w:proofErr w:type="gramStart"/>
      <w:r w:rsidRPr="007F2CE1">
        <w:rPr>
          <w:rStyle w:val="StyleUnderline"/>
          <w:highlight w:val="yellow"/>
        </w:rPr>
        <w:t>risk</w:t>
      </w:r>
      <w:r w:rsidRPr="00FA3C5C">
        <w:rPr>
          <w:rStyle w:val="StyleUnderline"/>
        </w:rPr>
        <w:t>.</w:t>
      </w:r>
      <w:r w:rsidRPr="00AF3FEC">
        <w:rPr>
          <w:rStyle w:val="StyleUnderline"/>
          <w:sz w:val="12"/>
        </w:rPr>
        <w:t>¶</w:t>
      </w:r>
      <w:proofErr w:type="gramEnd"/>
      <w:r w:rsidRPr="00AF3FEC">
        <w:rPr>
          <w:rStyle w:val="StyleUnderline"/>
          <w:sz w:val="12"/>
        </w:rPr>
        <w:t xml:space="preserve"> </w:t>
      </w:r>
      <w:r w:rsidRPr="007F2CE1">
        <w:rPr>
          <w:rStyle w:val="StyleUnderline"/>
          <w:highlight w:val="yellow"/>
        </w:rPr>
        <w:t>Ebola</w:t>
      </w:r>
      <w:r w:rsidRPr="00FA3C5C">
        <w:rPr>
          <w:sz w:val="16"/>
        </w:rPr>
        <w:t xml:space="preserve">, for many of the same reasons as HIV as well as several others, </w:t>
      </w:r>
      <w:r w:rsidRPr="00FA3C5C">
        <w:rPr>
          <w:rStyle w:val="StyleUnderline"/>
        </w:rPr>
        <w:t xml:space="preserve">also </w:t>
      </w:r>
      <w:r w:rsidRPr="007F2CE1">
        <w:rPr>
          <w:rStyle w:val="Emphasis"/>
          <w:highlight w:val="yellow"/>
        </w:rPr>
        <w:t>falls short</w:t>
      </w:r>
      <w:r w:rsidRPr="00FA3C5C">
        <w:rPr>
          <w:rStyle w:val="StyleUnderline"/>
        </w:rPr>
        <w:t xml:space="preserve"> of the mark. This is especially due to the fact that </w:t>
      </w:r>
      <w:r w:rsidRPr="007F2CE1">
        <w:rPr>
          <w:rStyle w:val="StyleUnderline"/>
          <w:highlight w:val="yellow"/>
        </w:rPr>
        <w:t>it spreads</w:t>
      </w:r>
      <w:r w:rsidRPr="00FA3C5C">
        <w:rPr>
          <w:rStyle w:val="StyleUnderline"/>
        </w:rPr>
        <w:t xml:space="preserve"> almost </w:t>
      </w:r>
      <w:r w:rsidRPr="007F2CE1">
        <w:rPr>
          <w:rStyle w:val="StyleUnderline"/>
          <w:highlight w:val="yellow"/>
        </w:rPr>
        <w:t>exclusively through</w:t>
      </w:r>
      <w:r w:rsidRPr="00531025">
        <w:rPr>
          <w:rStyle w:val="StyleUnderline"/>
        </w:rPr>
        <w:t xml:space="preserve"> people with </w:t>
      </w:r>
      <w:r w:rsidRPr="00DC0437">
        <w:rPr>
          <w:rStyle w:val="StyleUnderline"/>
        </w:rPr>
        <w:t>easily</w:t>
      </w:r>
      <w:r w:rsidRPr="00531025">
        <w:rPr>
          <w:rStyle w:val="StyleUnderline"/>
        </w:rPr>
        <w:t xml:space="preserve"> </w:t>
      </w:r>
      <w:r w:rsidRPr="007F2CE1">
        <w:rPr>
          <w:rStyle w:val="StyleUnderline"/>
          <w:highlight w:val="yellow"/>
        </w:rPr>
        <w:t>recognizable symptoms</w:t>
      </w:r>
      <w:r w:rsidRPr="00CB33D2">
        <w:rPr>
          <w:sz w:val="16"/>
        </w:rPr>
        <w:t>,</w:t>
      </w:r>
      <w:r w:rsidRPr="00FA3C5C">
        <w:rPr>
          <w:sz w:val="16"/>
        </w:rPr>
        <w:t xml:space="preserve"> plus the taming of its once unfathomable 90 percent mortality rate by simple supportive </w:t>
      </w:r>
      <w:proofErr w:type="gramStart"/>
      <w:r w:rsidRPr="00FA3C5C">
        <w:rPr>
          <w:sz w:val="16"/>
        </w:rPr>
        <w:t>care.</w:t>
      </w:r>
      <w:r w:rsidRPr="00AF3FEC">
        <w:rPr>
          <w:sz w:val="12"/>
        </w:rPr>
        <w:t>¶</w:t>
      </w:r>
      <w:proofErr w:type="gramEnd"/>
      <w:r w:rsidRPr="00AF3FEC">
        <w:rPr>
          <w:sz w:val="12"/>
        </w:rPr>
        <w:t xml:space="preserve"> </w:t>
      </w:r>
      <w:r w:rsidRPr="00FA3C5C">
        <w:rPr>
          <w:sz w:val="16"/>
        </w:rPr>
        <w:t xml:space="preserve">Beyond those three, </w:t>
      </w:r>
      <w:r w:rsidRPr="007F2CE1">
        <w:rPr>
          <w:rStyle w:val="Emphasis"/>
          <w:highlight w:val="yellow"/>
        </w:rPr>
        <w:t>every</w:t>
      </w:r>
      <w:r w:rsidRPr="00DC0437">
        <w:rPr>
          <w:rStyle w:val="Emphasis"/>
        </w:rPr>
        <w:t xml:space="preserve"> other </w:t>
      </w:r>
      <w:r w:rsidRPr="007F2CE1">
        <w:rPr>
          <w:rStyle w:val="Emphasis"/>
          <w:highlight w:val="yellow"/>
        </w:rPr>
        <w:t>known disease falls short</w:t>
      </w:r>
      <w:r w:rsidRPr="00531025">
        <w:rPr>
          <w:rStyle w:val="Emphasis"/>
        </w:rPr>
        <w:t xml:space="preserve"> of what seems required to wipe out humans</w:t>
      </w:r>
      <w:r w:rsidRPr="00FA3C5C">
        <w:rPr>
          <w:sz w:val="16"/>
        </w:rPr>
        <w:t>—</w:t>
      </w:r>
      <w:r w:rsidRPr="00FA3C5C">
        <w:rPr>
          <w:rStyle w:val="StyleUnderline"/>
        </w:rPr>
        <w:t>which is</w:t>
      </w:r>
      <w:r w:rsidRPr="00FA3C5C">
        <w:rPr>
          <w:sz w:val="16"/>
        </w:rPr>
        <w:t xml:space="preserve">, of course, </w:t>
      </w:r>
      <w:r w:rsidRPr="00FA3C5C">
        <w:rPr>
          <w:rStyle w:val="StyleUnderline"/>
        </w:rPr>
        <w:t>why we’re still here. And it’s not that diseases are ineffective</w:t>
      </w:r>
      <w:r w:rsidRPr="00FA3C5C">
        <w:rPr>
          <w:sz w:val="16"/>
        </w:rPr>
        <w:t>. On the contrary, diseases’ failure to knock us out is a testament to just how resilient humans are</w:t>
      </w:r>
      <w:r w:rsidRPr="00FA3C5C">
        <w:rPr>
          <w:rStyle w:val="StyleUnderline"/>
        </w:rPr>
        <w:t xml:space="preserve">. </w:t>
      </w:r>
      <w:r w:rsidRPr="00531025">
        <w:rPr>
          <w:rStyle w:val="StyleUnderline"/>
        </w:rPr>
        <w:t xml:space="preserve">Part of our evolutionary heritage is </w:t>
      </w:r>
      <w:r w:rsidRPr="007F2CE1">
        <w:rPr>
          <w:rStyle w:val="StyleUnderline"/>
          <w:highlight w:val="yellow"/>
        </w:rPr>
        <w:t xml:space="preserve">our </w:t>
      </w:r>
      <w:r w:rsidRPr="007F2CE1">
        <w:rPr>
          <w:rStyle w:val="Emphasis"/>
          <w:highlight w:val="yellow"/>
        </w:rPr>
        <w:t>immune system</w:t>
      </w:r>
      <w:r w:rsidRPr="00FA3C5C">
        <w:rPr>
          <w:rStyle w:val="StyleUnderline"/>
        </w:rPr>
        <w:t xml:space="preserve">, one of the most complex on the planet, </w:t>
      </w:r>
      <w:r w:rsidRPr="007F2CE1">
        <w:rPr>
          <w:rStyle w:val="StyleUnderline"/>
          <w:highlight w:val="yellow"/>
        </w:rPr>
        <w:t>even without</w:t>
      </w:r>
      <w:r w:rsidRPr="00531025">
        <w:rPr>
          <w:rStyle w:val="StyleUnderline"/>
        </w:rPr>
        <w:t xml:space="preserve"> the benefit of </w:t>
      </w:r>
      <w:r w:rsidRPr="007F2CE1">
        <w:rPr>
          <w:rStyle w:val="StyleUnderline"/>
          <w:highlight w:val="yellow"/>
        </w:rPr>
        <w:t>vaccines or</w:t>
      </w:r>
      <w:r w:rsidRPr="00FA3C5C">
        <w:rPr>
          <w:rStyle w:val="StyleUnderline"/>
        </w:rPr>
        <w:t xml:space="preserve"> the helping hand of </w:t>
      </w:r>
      <w:r w:rsidRPr="007F2CE1">
        <w:rPr>
          <w:rStyle w:val="StyleUnderline"/>
          <w:highlight w:val="yellow"/>
        </w:rPr>
        <w:t>antimicrobial drugs</w:t>
      </w:r>
      <w:r w:rsidRPr="00FA3C5C">
        <w:rPr>
          <w:rStyle w:val="StyleUnderline"/>
        </w:rPr>
        <w:t xml:space="preserve">. </w:t>
      </w:r>
      <w:r w:rsidRPr="00531025">
        <w:rPr>
          <w:rStyle w:val="StyleUnderline"/>
        </w:rPr>
        <w:t xml:space="preserve">This system, when viewed at a species level, </w:t>
      </w:r>
      <w:r w:rsidRPr="007F2CE1">
        <w:rPr>
          <w:rStyle w:val="Emphasis"/>
          <w:highlight w:val="yellow"/>
        </w:rPr>
        <w:t>can adapt to</w:t>
      </w:r>
      <w:r w:rsidRPr="00531025">
        <w:rPr>
          <w:rStyle w:val="Emphasis"/>
        </w:rPr>
        <w:t xml:space="preserve"> almost </w:t>
      </w:r>
      <w:r w:rsidRPr="007F2CE1">
        <w:rPr>
          <w:rStyle w:val="Emphasis"/>
          <w:highlight w:val="yellow"/>
        </w:rPr>
        <w:t xml:space="preserve">any enemy </w:t>
      </w:r>
      <w:r w:rsidRPr="00FA3C5C">
        <w:rPr>
          <w:rStyle w:val="Emphasis"/>
        </w:rPr>
        <w:t>imaginable</w:t>
      </w:r>
      <w:r w:rsidRPr="00FA3C5C">
        <w:rPr>
          <w:sz w:val="16"/>
        </w:rPr>
        <w:t xml:space="preserve">. </w:t>
      </w:r>
      <w:r w:rsidRPr="00531025">
        <w:rPr>
          <w:rStyle w:val="StyleUnderline"/>
        </w:rPr>
        <w:t xml:space="preserve">Coupled to </w:t>
      </w:r>
      <w:r w:rsidRPr="007F2CE1">
        <w:rPr>
          <w:rStyle w:val="StyleUnderline"/>
          <w:highlight w:val="yellow"/>
        </w:rPr>
        <w:t>genetic variations</w:t>
      </w:r>
      <w:r w:rsidRPr="00FA3C5C">
        <w:rPr>
          <w:rStyle w:val="StyleUnderline"/>
        </w:rPr>
        <w:t xml:space="preserve"> amongst humans—which </w:t>
      </w:r>
      <w:r w:rsidRPr="007F2CE1">
        <w:rPr>
          <w:rStyle w:val="StyleUnderline"/>
          <w:highlight w:val="yellow"/>
        </w:rPr>
        <w:t>open up the possibility for</w:t>
      </w:r>
      <w:r w:rsidRPr="00FA3C5C">
        <w:rPr>
          <w:rStyle w:val="StyleUnderline"/>
        </w:rPr>
        <w:t xml:space="preserve"> a range of advantages, from </w:t>
      </w:r>
      <w:r w:rsidRPr="007F2CE1">
        <w:rPr>
          <w:rStyle w:val="Emphasis"/>
          <w:highlight w:val="yellow"/>
        </w:rPr>
        <w:t>imperviousness to infection</w:t>
      </w:r>
      <w:r w:rsidRPr="00FA3C5C">
        <w:rPr>
          <w:rStyle w:val="StyleUnderline"/>
        </w:rPr>
        <w:t xml:space="preserve"> to a tendency for mild symptoms</w:t>
      </w:r>
      <w:r w:rsidRPr="00FA3C5C">
        <w:rPr>
          <w:sz w:val="16"/>
        </w:rPr>
        <w:t>—</w:t>
      </w:r>
      <w:r w:rsidRPr="007F2CE1">
        <w:rPr>
          <w:rStyle w:val="Emphasis"/>
          <w:highlight w:val="yellow"/>
        </w:rPr>
        <w:t>this adaptability ensures that</w:t>
      </w:r>
      <w:r w:rsidRPr="00531025">
        <w:rPr>
          <w:rStyle w:val="Emphasis"/>
        </w:rPr>
        <w:t xml:space="preserve"> almost </w:t>
      </w:r>
      <w:r w:rsidRPr="007F2CE1">
        <w:rPr>
          <w:rStyle w:val="Emphasis"/>
          <w:highlight w:val="yellow"/>
        </w:rPr>
        <w:t>any</w:t>
      </w:r>
      <w:r w:rsidRPr="00531025">
        <w:rPr>
          <w:rStyle w:val="Emphasis"/>
        </w:rPr>
        <w:t xml:space="preserve"> infectious </w:t>
      </w:r>
      <w:r w:rsidRPr="007F2CE1">
        <w:rPr>
          <w:rStyle w:val="Emphasis"/>
          <w:highlight w:val="yellow"/>
        </w:rPr>
        <w:t>disease</w:t>
      </w:r>
      <w:r w:rsidRPr="00FA3C5C">
        <w:rPr>
          <w:rStyle w:val="Emphasis"/>
        </w:rPr>
        <w:t xml:space="preserve"> onslaught </w:t>
      </w:r>
      <w:r w:rsidRPr="007F2CE1">
        <w:rPr>
          <w:rStyle w:val="Emphasis"/>
          <w:highlight w:val="yellow"/>
        </w:rPr>
        <w:t>will leave a large proportion</w:t>
      </w:r>
      <w:r w:rsidRPr="00531025">
        <w:rPr>
          <w:rStyle w:val="Emphasis"/>
        </w:rPr>
        <w:t xml:space="preserve"> of the population </w:t>
      </w:r>
      <w:r w:rsidRPr="007F2CE1">
        <w:rPr>
          <w:rStyle w:val="Emphasis"/>
          <w:highlight w:val="yellow"/>
        </w:rPr>
        <w:t>alive</w:t>
      </w:r>
      <w:r w:rsidRPr="00FA3C5C">
        <w:rPr>
          <w:sz w:val="16"/>
        </w:rPr>
        <w:t xml:space="preserve"> to rebuild, in contrast to the fictional Hollywood </w:t>
      </w:r>
      <w:proofErr w:type="gramStart"/>
      <w:r w:rsidRPr="00FA3C5C">
        <w:rPr>
          <w:sz w:val="16"/>
        </w:rPr>
        <w:t>versions.</w:t>
      </w:r>
      <w:r w:rsidRPr="00AF3FEC">
        <w:rPr>
          <w:sz w:val="12"/>
        </w:rPr>
        <w:t>¶</w:t>
      </w:r>
      <w:proofErr w:type="gramEnd"/>
      <w:r w:rsidRPr="00AF3FEC">
        <w:rPr>
          <w:sz w:val="12"/>
        </w:rPr>
        <w:t xml:space="preserve"> </w:t>
      </w:r>
      <w:r w:rsidRPr="00FA3C5C">
        <w:rPr>
          <w:sz w:val="16"/>
        </w:rPr>
        <w:t xml:space="preserve">While the immune system’s role can never be understated, </w:t>
      </w:r>
      <w:r w:rsidRPr="00FA3C5C">
        <w:rPr>
          <w:rStyle w:val="StyleUnderline"/>
        </w:rPr>
        <w:t>an even more powerful protector is the faculty of consciousness</w:t>
      </w:r>
      <w:r w:rsidRPr="00FA3C5C">
        <w:rPr>
          <w:sz w:val="16"/>
        </w:rPr>
        <w:t xml:space="preserve">. Humans are not the most prolific, quickly evolving, or strongest organisms on the planet, but as Aristotle identified, </w:t>
      </w:r>
      <w:r w:rsidRPr="00FA3C5C">
        <w:rPr>
          <w:rStyle w:val="StyleUnderline"/>
        </w:rPr>
        <w:t>humans are the rational animals</w:t>
      </w:r>
      <w:r w:rsidRPr="00FA3C5C">
        <w:rPr>
          <w:sz w:val="16"/>
        </w:rPr>
        <w:t xml:space="preserve">—and it is this fundamental distinguishing characteristic that allows humans to form abstractions, think in principles, and plan long-range. </w:t>
      </w:r>
      <w:r w:rsidRPr="00FA3C5C">
        <w:rPr>
          <w:rStyle w:val="StyleUnderline"/>
        </w:rPr>
        <w:t>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FA3C5C">
        <w:rPr>
          <w:sz w:val="16"/>
        </w:rPr>
        <w:t>. When humans began to focus their minds on the problems posed by infectious disease, human life ceased being nasty, brutish, and short. In many ways, human consciousness became infectious diseases’ worthiest adversary.</w:t>
      </w:r>
    </w:p>
    <w:p w14:paraId="38652388" w14:textId="77777777" w:rsidR="00D761AD" w:rsidRPr="008D35D6" w:rsidRDefault="00D761AD" w:rsidP="00D761AD"/>
    <w:p w14:paraId="6C1F633B" w14:textId="77777777" w:rsidR="00D761AD" w:rsidRDefault="00D761AD" w:rsidP="00526931">
      <w:pPr>
        <w:pStyle w:val="Heading4"/>
      </w:pPr>
      <w:r>
        <w:t xml:space="preserve">other countries thump with disease- takes nurses away, no reason why the U.S. is key </w:t>
      </w:r>
    </w:p>
    <w:p w14:paraId="0B2EC174" w14:textId="7FEF37B4" w:rsidR="00D761AD" w:rsidRDefault="00526931" w:rsidP="00526931">
      <w:pPr>
        <w:pStyle w:val="Heading3"/>
      </w:pPr>
      <w:r>
        <w:t>1nc- rural hospitals</w:t>
      </w:r>
    </w:p>
    <w:p w14:paraId="1BC02BBA" w14:textId="77777777" w:rsidR="00D761AD" w:rsidRDefault="00D761AD" w:rsidP="00526931">
      <w:pPr>
        <w:pStyle w:val="Heading4"/>
      </w:pPr>
      <w:r>
        <w:t xml:space="preserve">Rural hospitals are financially unsustainable regardless of the </w:t>
      </w:r>
      <w:proofErr w:type="spellStart"/>
      <w:r>
        <w:t>aff</w:t>
      </w:r>
      <w:proofErr w:type="spellEnd"/>
    </w:p>
    <w:p w14:paraId="365A34F8" w14:textId="77777777" w:rsidR="00D761AD" w:rsidRPr="0068106C" w:rsidRDefault="00D761AD" w:rsidP="00D761AD">
      <w:pPr>
        <w:rPr>
          <w:rStyle w:val="Style13ptBold"/>
        </w:rPr>
      </w:pPr>
      <w:r w:rsidRPr="0068106C">
        <w:rPr>
          <w:rStyle w:val="Style13ptBold"/>
        </w:rPr>
        <w:t>Knopf 1</w:t>
      </w:r>
      <w:r>
        <w:rPr>
          <w:rStyle w:val="Style13ptBold"/>
        </w:rPr>
        <w:t>8</w:t>
      </w:r>
    </w:p>
    <w:p w14:paraId="3DAEE2FD" w14:textId="77777777" w:rsidR="00D761AD" w:rsidRPr="0068106C" w:rsidRDefault="00D761AD" w:rsidP="00D761AD">
      <w:r>
        <w:t xml:space="preserve">Taylor Knopf, 1-29-2018, "Is That Rural Hospital Really </w:t>
      </w:r>
      <w:proofErr w:type="gramStart"/>
      <w:r>
        <w:t>Necessary?,</w:t>
      </w:r>
      <w:proofErr w:type="gramEnd"/>
      <w:r>
        <w:t>" North Carolina Health News, https://www.northcarolinahealthnews.org/2018/01/29/is-that-rural-hospital-really-necessary/</w:t>
      </w:r>
    </w:p>
    <w:p w14:paraId="7946D607" w14:textId="77777777" w:rsidR="00D761AD" w:rsidRPr="008D35D6" w:rsidRDefault="00D761AD" w:rsidP="00D761AD">
      <w:pPr>
        <w:rPr>
          <w:rStyle w:val="Emphasis"/>
        </w:rPr>
      </w:pPr>
      <w:r w:rsidRPr="008D35D6">
        <w:rPr>
          <w:rStyle w:val="StyleUnderline"/>
        </w:rPr>
        <w:t>Amidst the concern over rural hospital closures</w:t>
      </w:r>
      <w:r w:rsidRPr="008D35D6">
        <w:t xml:space="preserve"> in North Carolina and </w:t>
      </w:r>
      <w:r w:rsidRPr="008D35D6">
        <w:rPr>
          <w:rStyle w:val="StyleUnderline"/>
        </w:rPr>
        <w:t>across the U.S., a recent study reaches the</w:t>
      </w:r>
      <w:r w:rsidRPr="008D35D6">
        <w:t xml:space="preserve"> somewhat controversial </w:t>
      </w:r>
      <w:r w:rsidRPr="008D35D6">
        <w:rPr>
          <w:rStyle w:val="StyleUnderline"/>
        </w:rPr>
        <w:t xml:space="preserve">conclusion that </w:t>
      </w:r>
      <w:r w:rsidRPr="00467B96">
        <w:rPr>
          <w:rStyle w:val="Emphasis"/>
          <w:highlight w:val="yellow"/>
        </w:rPr>
        <w:t>not every rural Critical Access Hospital (CAH) is necessary.</w:t>
      </w:r>
    </w:p>
    <w:p w14:paraId="2D8DCDBE" w14:textId="77777777" w:rsidR="00D761AD" w:rsidRPr="008D35D6" w:rsidRDefault="00D761AD" w:rsidP="00D761AD">
      <w:pPr>
        <w:rPr>
          <w:rStyle w:val="StyleUnderline"/>
          <w:b/>
        </w:rPr>
      </w:pPr>
      <w:r w:rsidRPr="008D35D6">
        <w:rPr>
          <w:rStyle w:val="StyleUnderline"/>
        </w:rPr>
        <w:t>After speaking to health experts in seven Midwest states</w:t>
      </w:r>
      <w:r w:rsidRPr="008D35D6">
        <w:t xml:space="preserve">, </w:t>
      </w:r>
      <w:r w:rsidRPr="008D35D6">
        <w:rPr>
          <w:rStyle w:val="StyleUnderline"/>
        </w:rPr>
        <w:t>researchers at the Bipartisan Policy Center suggested</w:t>
      </w:r>
      <w:r w:rsidRPr="008D35D6">
        <w:t xml:space="preserve"> that “</w:t>
      </w:r>
      <w:r w:rsidRPr="008D35D6">
        <w:rPr>
          <w:rStyle w:val="StyleUnderline"/>
        </w:rPr>
        <w:t xml:space="preserve">communities should tailor available services to the needs of the community, which for many rural areas are </w:t>
      </w:r>
      <w:r w:rsidRPr="00467B96">
        <w:rPr>
          <w:rStyle w:val="Emphasis"/>
          <w:highlight w:val="yellow"/>
        </w:rPr>
        <w:t>driven by changing demographics</w:t>
      </w:r>
      <w:r w:rsidRPr="00467B96">
        <w:rPr>
          <w:rStyle w:val="StyleUnderline"/>
          <w:highlight w:val="yellow"/>
        </w:rPr>
        <w:t>.”</w:t>
      </w:r>
    </w:p>
    <w:p w14:paraId="341ACDF6" w14:textId="77777777" w:rsidR="00D761AD" w:rsidRPr="008D35D6" w:rsidRDefault="00D761AD" w:rsidP="00D761AD">
      <w:pPr>
        <w:rPr>
          <w:rStyle w:val="StyleUnderline"/>
        </w:rPr>
      </w:pPr>
      <w:r w:rsidRPr="008D35D6">
        <w:t xml:space="preserve">It’s true that </w:t>
      </w:r>
      <w:r w:rsidRPr="008D35D6">
        <w:rPr>
          <w:rStyle w:val="StyleUnderline"/>
        </w:rPr>
        <w:t>the rural population is looking very different over time</w:t>
      </w:r>
      <w:r w:rsidRPr="008D35D6">
        <w:t xml:space="preserve">. </w:t>
      </w:r>
      <w:r w:rsidRPr="00467B96">
        <w:rPr>
          <w:rStyle w:val="Emphasis"/>
          <w:highlight w:val="yellow"/>
        </w:rPr>
        <w:t>It’s declining and agin</w:t>
      </w:r>
      <w:r w:rsidRPr="008D35D6">
        <w:rPr>
          <w:rStyle w:val="Emphasis"/>
        </w:rPr>
        <w:t>g</w:t>
      </w:r>
      <w:r w:rsidRPr="008D35D6">
        <w:t xml:space="preserve">, </w:t>
      </w:r>
      <w:r w:rsidRPr="008D35D6">
        <w:rPr>
          <w:rStyle w:val="StyleUnderline"/>
        </w:rPr>
        <w:t>as younger generations move to more urban settings</w:t>
      </w:r>
      <w:r w:rsidRPr="008D35D6">
        <w:t xml:space="preserve">. Recently, </w:t>
      </w:r>
      <w:r w:rsidRPr="008D35D6">
        <w:rPr>
          <w:rStyle w:val="StyleUnderline"/>
        </w:rPr>
        <w:t>one rural economist told lawmakers that the sparse population</w:t>
      </w:r>
      <w:r w:rsidRPr="008D35D6">
        <w:t xml:space="preserve"> in the remote parts of N.C</w:t>
      </w:r>
      <w:r w:rsidRPr="00467B96">
        <w:rPr>
          <w:highlight w:val="yellow"/>
        </w:rPr>
        <w:t xml:space="preserve">. </w:t>
      </w:r>
      <w:r w:rsidRPr="00467B96">
        <w:rPr>
          <w:rStyle w:val="Emphasis"/>
          <w:highlight w:val="yellow"/>
        </w:rPr>
        <w:t>can no longer support</w:t>
      </w:r>
      <w:r w:rsidRPr="008D35D6">
        <w:rPr>
          <w:rStyle w:val="StyleUnderline"/>
        </w:rPr>
        <w:t xml:space="preserve"> large full-service hospitals.</w:t>
      </w:r>
    </w:p>
    <w:p w14:paraId="035C2B57" w14:textId="77777777" w:rsidR="00D761AD" w:rsidRPr="008D35D6" w:rsidRDefault="00D761AD" w:rsidP="00D761AD">
      <w:pPr>
        <w:rPr>
          <w:rStyle w:val="StyleUnderline"/>
        </w:rPr>
      </w:pPr>
      <w:r w:rsidRPr="008D35D6">
        <w:t xml:space="preserve">There are 21 Critical Access Hospitals in North Carolina. </w:t>
      </w:r>
      <w:r w:rsidRPr="008D35D6">
        <w:rPr>
          <w:rStyle w:val="StyleUnderline"/>
        </w:rPr>
        <w:t>The federal CAH program was established</w:t>
      </w:r>
      <w:r w:rsidRPr="008D35D6">
        <w:t xml:space="preserve"> in 1997 </w:t>
      </w:r>
      <w:r w:rsidRPr="008D35D6">
        <w:rPr>
          <w:rStyle w:val="StyleUnderline"/>
        </w:rPr>
        <w:t>to help smaller rural hospitals keep primary and emergency health care services</w:t>
      </w:r>
      <w:r w:rsidRPr="008D35D6">
        <w:t xml:space="preserve">. </w:t>
      </w:r>
      <w:r w:rsidRPr="008D35D6">
        <w:rPr>
          <w:rStyle w:val="StyleUnderline"/>
        </w:rPr>
        <w:t>Hospitals in the CAH program have 24-hour emergency care and a maximum of 25 inpatient beds</w:t>
      </w:r>
      <w:r w:rsidRPr="008D35D6">
        <w:t xml:space="preserve">. The average length of stay must be 96 hours or less for each patient receiving acute care. </w:t>
      </w:r>
      <w:r w:rsidRPr="008D35D6">
        <w:rPr>
          <w:rStyle w:val="StyleUnderline"/>
        </w:rPr>
        <w:t>To qualify for the CAH program, the hospital must be at least 35 miles from another hospital or more than 15 miles in a mountainous area.</w:t>
      </w:r>
    </w:p>
    <w:p w14:paraId="01F75B56" w14:textId="77777777" w:rsidR="00D761AD" w:rsidRPr="008D35D6" w:rsidRDefault="00D761AD" w:rsidP="00D761AD">
      <w:r w:rsidRPr="008D35D6">
        <w:rPr>
          <w:rStyle w:val="StyleUnderline"/>
        </w:rPr>
        <w:t xml:space="preserve">For example, Scotland Neck’s critical access hospital closed the doors </w:t>
      </w:r>
      <w:r w:rsidRPr="008D35D6">
        <w:t xml:space="preserve">to its emergency room, inpatient beds and other acute care services </w:t>
      </w:r>
      <w:r w:rsidRPr="008D35D6">
        <w:rPr>
          <w:rStyle w:val="StyleUnderline"/>
        </w:rPr>
        <w:t>in December after 70 years in operation</w:t>
      </w:r>
      <w:r w:rsidRPr="008D35D6">
        <w:t>.</w:t>
      </w:r>
    </w:p>
    <w:p w14:paraId="0977A499" w14:textId="77777777" w:rsidR="00D761AD" w:rsidRPr="008D35D6" w:rsidRDefault="00D761AD" w:rsidP="00D761AD">
      <w:pPr>
        <w:rPr>
          <w:rStyle w:val="StyleUnderline"/>
        </w:rPr>
      </w:pPr>
      <w:r w:rsidRPr="008D35D6">
        <w:rPr>
          <w:rStyle w:val="StyleUnderline"/>
        </w:rPr>
        <w:t>The hospital had been losing money for eight years</w:t>
      </w:r>
      <w:r w:rsidRPr="008D35D6">
        <w:t xml:space="preserve">. On an average day, only </w:t>
      </w:r>
      <w:r w:rsidRPr="008D35D6">
        <w:rPr>
          <w:rStyle w:val="StyleUnderline"/>
        </w:rPr>
        <w:t>five people visited its emergency room</w:t>
      </w:r>
      <w:r w:rsidRPr="008D35D6">
        <w:t xml:space="preserve"> and it no longer offered surgery or obstetrics services</w:t>
      </w:r>
      <w:r w:rsidRPr="008D35D6">
        <w:rPr>
          <w:rStyle w:val="StyleUnderline"/>
        </w:rPr>
        <w:t>. The 20-bed hospital had between two and three admissions per month.</w:t>
      </w:r>
    </w:p>
    <w:p w14:paraId="4DF23775" w14:textId="77777777" w:rsidR="00D761AD" w:rsidRPr="008D35D6" w:rsidRDefault="00D761AD" w:rsidP="00D761AD">
      <w:r w:rsidRPr="008D35D6">
        <w:t>It’s never just one thing that closes down a rural hospital, but a combination and Scotland Neck’s situation was not uncommon.</w:t>
      </w:r>
    </w:p>
    <w:p w14:paraId="604664F9" w14:textId="77777777" w:rsidR="00D761AD" w:rsidRPr="008D35D6" w:rsidRDefault="00D761AD" w:rsidP="00D761AD">
      <w:r w:rsidRPr="008D35D6">
        <w:rPr>
          <w:rStyle w:val="StyleUnderline"/>
        </w:rPr>
        <w:t xml:space="preserve">The hospital had </w:t>
      </w:r>
      <w:r w:rsidRPr="00467B96">
        <w:rPr>
          <w:rStyle w:val="Emphasis"/>
          <w:highlight w:val="yellow"/>
        </w:rPr>
        <w:t>trouble recruiting physicians</w:t>
      </w:r>
      <w:r w:rsidRPr="008D35D6">
        <w:t xml:space="preserve">. </w:t>
      </w:r>
      <w:r w:rsidRPr="008D35D6">
        <w:rPr>
          <w:rStyle w:val="StyleUnderline"/>
        </w:rPr>
        <w:t>The payer mix was mostly Medicaid, Medicare</w:t>
      </w:r>
      <w:r w:rsidRPr="008D35D6">
        <w:t xml:space="preserve">, self-pay and charity cases, </w:t>
      </w:r>
      <w:r w:rsidRPr="00467B96">
        <w:rPr>
          <w:rStyle w:val="Emphasis"/>
          <w:highlight w:val="yellow"/>
        </w:rPr>
        <w:t>which meant revenue didn’t meet the expenses of keeping the doors open</w:t>
      </w:r>
      <w:r w:rsidRPr="008D35D6">
        <w:t xml:space="preserve">. </w:t>
      </w:r>
      <w:r w:rsidRPr="008D35D6">
        <w:rPr>
          <w:rStyle w:val="StyleUnderline"/>
        </w:rPr>
        <w:t>Private insurance has the best reimbursement rate</w:t>
      </w:r>
      <w:r w:rsidRPr="008D35D6">
        <w:t xml:space="preserve">, but that only made up about 6 to 8 percent of Scotland Neck’s patients. </w:t>
      </w:r>
      <w:r w:rsidRPr="008D35D6">
        <w:rPr>
          <w:rStyle w:val="StyleUnderline"/>
        </w:rPr>
        <w:t>Meanwhile, the surrounding economy had declined</w:t>
      </w:r>
      <w:r w:rsidRPr="008D35D6">
        <w:t>.</w:t>
      </w:r>
    </w:p>
    <w:p w14:paraId="079CA171" w14:textId="77777777" w:rsidR="00D761AD" w:rsidRPr="008D35D6" w:rsidRDefault="00D761AD" w:rsidP="00D761AD">
      <w:pPr>
        <w:rPr>
          <w:rStyle w:val="StyleUnderline"/>
        </w:rPr>
      </w:pPr>
      <w:r w:rsidRPr="008D35D6">
        <w:rPr>
          <w:rStyle w:val="StyleUnderline"/>
        </w:rPr>
        <w:t>The conclusion that not all CAH hospitals are necessary may sound like a “value judgment on what communities deserve,”</w:t>
      </w:r>
      <w:r w:rsidRPr="008D35D6">
        <w:t xml:space="preserve"> said Mark Holmes, director of the Cecil G. </w:t>
      </w:r>
      <w:proofErr w:type="spellStart"/>
      <w:r w:rsidRPr="008D35D6">
        <w:t>Sheps</w:t>
      </w:r>
      <w:proofErr w:type="spellEnd"/>
      <w:r w:rsidRPr="008D35D6">
        <w:t xml:space="preserve"> Center for Health Services Research at UNC Chapel Hill. </w:t>
      </w:r>
      <w:r w:rsidRPr="008D35D6">
        <w:rPr>
          <w:rStyle w:val="StyleUnderline"/>
        </w:rPr>
        <w:t>“At its core, the report recognizes that each community has a different set of needs and assets, and communities should think about what it is that would make the biggest difference in their community.</w:t>
      </w:r>
    </w:p>
    <w:p w14:paraId="1EEA1EA1" w14:textId="77777777" w:rsidR="00D761AD" w:rsidRPr="008D35D6" w:rsidRDefault="00D761AD" w:rsidP="00D761AD">
      <w:r w:rsidRPr="008D35D6">
        <w:t xml:space="preserve">“For some, this may be a CAH, but </w:t>
      </w:r>
      <w:r w:rsidRPr="008D35D6">
        <w:rPr>
          <w:rStyle w:val="StyleUnderline"/>
        </w:rPr>
        <w:t>others may benefit more from long-term care, or a specialty clinic, or a robust EMS system, such as community paramedicine</w:t>
      </w:r>
      <w:r w:rsidRPr="008D35D6">
        <w:t>,” Holmes said.</w:t>
      </w:r>
    </w:p>
    <w:p w14:paraId="16A5D145" w14:textId="77777777" w:rsidR="00D761AD" w:rsidRPr="008D35D6" w:rsidRDefault="00D761AD" w:rsidP="00D761AD">
      <w:pPr>
        <w:rPr>
          <w:rStyle w:val="StyleUnderline"/>
        </w:rPr>
      </w:pPr>
      <w:r w:rsidRPr="00467B96">
        <w:rPr>
          <w:rStyle w:val="Emphasis"/>
          <w:highlight w:val="yellow"/>
        </w:rPr>
        <w:t>That’s what happened</w:t>
      </w:r>
      <w:r w:rsidRPr="008D35D6">
        <w:rPr>
          <w:rStyle w:val="StyleUnderline"/>
        </w:rPr>
        <w:t xml:space="preserve"> in Blowing Rock, where the old hospital</w:t>
      </w:r>
      <w:r w:rsidRPr="008D35D6">
        <w:t xml:space="preserve">, which closed in 2013, </w:t>
      </w:r>
      <w:r w:rsidRPr="008D35D6">
        <w:rPr>
          <w:rStyle w:val="StyleUnderline"/>
        </w:rPr>
        <w:t>first became a post-acute care facility</w:t>
      </w:r>
      <w:r w:rsidRPr="008D35D6">
        <w:t xml:space="preserve">. </w:t>
      </w:r>
      <w:r w:rsidRPr="008D35D6">
        <w:rPr>
          <w:rStyle w:val="StyleUnderline"/>
        </w:rPr>
        <w:t>More recently it was rebuilt as an assisted living, rehab</w:t>
      </w:r>
      <w:r w:rsidRPr="008D35D6">
        <w:t xml:space="preserve">ilitation </w:t>
      </w:r>
      <w:r w:rsidRPr="008D35D6">
        <w:rPr>
          <w:rStyle w:val="StyleUnderline"/>
        </w:rPr>
        <w:t>and skilled nursing center.</w:t>
      </w:r>
    </w:p>
    <w:p w14:paraId="725A022E" w14:textId="77777777" w:rsidR="00D761AD" w:rsidRPr="008D35D6" w:rsidRDefault="00D761AD" w:rsidP="00D761AD">
      <w:pPr>
        <w:rPr>
          <w:rStyle w:val="StyleUnderline"/>
        </w:rPr>
      </w:pPr>
      <w:r w:rsidRPr="008D35D6">
        <w:rPr>
          <w:rStyle w:val="StyleUnderline"/>
        </w:rPr>
        <w:t>In Anson County, the old hospital</w:t>
      </w:r>
      <w:r w:rsidRPr="008D35D6">
        <w:t xml:space="preserve"> in Wadesboro closed to </w:t>
      </w:r>
      <w:r w:rsidRPr="008D35D6">
        <w:rPr>
          <w:rStyle w:val="StyleUnderline"/>
        </w:rPr>
        <w:t>become a multi-specialty clinic with an emergency room, pharmacy, short-term acute care beds and a helipad to move sicker patients to a larger hospital.</w:t>
      </w:r>
    </w:p>
    <w:p w14:paraId="02128ECF" w14:textId="77777777" w:rsidR="00D761AD" w:rsidRDefault="00D761AD" w:rsidP="00D761AD">
      <w:r w:rsidRPr="008D35D6">
        <w:rPr>
          <w:rStyle w:val="StyleUnderline"/>
        </w:rPr>
        <w:t>And in multiple rural hospitals, telemedicine is helping to fill gaps in care</w:t>
      </w:r>
      <w:r w:rsidRPr="008D35D6">
        <w:t>.</w:t>
      </w:r>
    </w:p>
    <w:p w14:paraId="0C90D556" w14:textId="74658E63" w:rsidR="00E64B8B" w:rsidRDefault="00E64B8B" w:rsidP="00E64B8B">
      <w:pPr>
        <w:pStyle w:val="Heading3"/>
      </w:pPr>
      <w:r>
        <w:t>1nc- flu</w:t>
      </w:r>
    </w:p>
    <w:p w14:paraId="4922944C" w14:textId="29BAEB95" w:rsidR="00E64B8B" w:rsidRPr="00E64B8B" w:rsidRDefault="00E64B8B" w:rsidP="00E64B8B">
      <w:pPr>
        <w:pStyle w:val="Heading4"/>
      </w:pPr>
      <w:r>
        <w:t>They can</w:t>
      </w:r>
      <w:r w:rsidR="00D806D8">
        <w:t>’</w:t>
      </w:r>
      <w:r>
        <w:t>t solve the root cause of the disease-  food choices and lifestyle</w:t>
      </w:r>
      <w:r w:rsidR="000D4FCD">
        <w:t xml:space="preserve">- means extinction would be </w:t>
      </w:r>
      <w:proofErr w:type="spellStart"/>
      <w:r w:rsidR="000D4FCD">
        <w:t>inev</w:t>
      </w:r>
      <w:proofErr w:type="spellEnd"/>
    </w:p>
    <w:p w14:paraId="771452EA" w14:textId="6D8971BF" w:rsidR="00E64B8B" w:rsidRPr="00581A0D" w:rsidRDefault="00E64B8B" w:rsidP="00E64B8B">
      <w:pPr>
        <w:rPr>
          <w:rFonts w:asciiTheme="majorHAnsi" w:hAnsiTheme="majorHAnsi" w:cstheme="majorHAnsi"/>
        </w:rPr>
      </w:pPr>
      <w:r>
        <w:rPr>
          <w:rStyle w:val="Style13ptBold"/>
          <w:rFonts w:asciiTheme="majorHAnsi" w:hAnsiTheme="majorHAnsi" w:cstheme="majorHAnsi"/>
        </w:rPr>
        <w:t xml:space="preserve">Their 1AC author </w:t>
      </w:r>
      <w:r w:rsidRPr="00581A0D">
        <w:rPr>
          <w:rStyle w:val="Style13ptBold"/>
          <w:rFonts w:asciiTheme="majorHAnsi" w:hAnsiTheme="majorHAnsi" w:cstheme="majorHAnsi"/>
        </w:rPr>
        <w:t>Stinson 18</w:t>
      </w:r>
      <w:r w:rsidRPr="00581A0D">
        <w:rPr>
          <w:rFonts w:asciiTheme="majorHAnsi" w:hAnsiTheme="majorHAnsi" w:cstheme="majorHAnsi"/>
        </w:rPr>
        <w:t xml:space="preserve"> - Nicole Stinson, 18 ("Flu pandemic warning: Mutant virus killing 300 million people could strike TOMORROW", Express.co.uk, 3-6-2018, Available Online from https://www.express.co.uk/news/world/927724/flu-pandemic-warning-mutant-deadly-influenza-virus-could-strike-tomorrow-world-health-WHO, Accessed on 7-12-2018 AIN)</w:t>
      </w:r>
    </w:p>
    <w:p w14:paraId="61BDCB06" w14:textId="77777777" w:rsidR="00E64B8B" w:rsidRPr="004103C7" w:rsidRDefault="00E64B8B" w:rsidP="00E64B8B">
      <w:pPr>
        <w:rPr>
          <w:rStyle w:val="StyleUnderline"/>
        </w:rPr>
      </w:pPr>
      <w:proofErr w:type="spellStart"/>
      <w:r w:rsidRPr="00581A0D">
        <w:rPr>
          <w:rFonts w:asciiTheme="majorHAnsi" w:hAnsiTheme="majorHAnsi" w:cstheme="majorHAnsi"/>
        </w:rPr>
        <w:t>Dr</w:t>
      </w:r>
      <w:proofErr w:type="spellEnd"/>
      <w:r w:rsidRPr="00581A0D">
        <w:rPr>
          <w:rFonts w:asciiTheme="majorHAnsi" w:hAnsiTheme="majorHAnsi" w:cstheme="majorHAnsi"/>
        </w:rPr>
        <w:t xml:space="preserve"> Jonathan Quick, chair of the Global Health Council, warns the influenza virus is the most “diabolical, hardest-to-control and fastest-spreading potential viral killer”. At its most extreme, </w:t>
      </w:r>
      <w:r w:rsidRPr="00581A0D">
        <w:rPr>
          <w:rStyle w:val="StyleUnderline"/>
          <w:rFonts w:asciiTheme="majorHAnsi" w:hAnsiTheme="majorHAnsi" w:cstheme="majorHAnsi"/>
        </w:rPr>
        <w:t xml:space="preserve">a </w:t>
      </w:r>
      <w:r w:rsidRPr="00581A0D">
        <w:rPr>
          <w:rStyle w:val="StyleUnderline"/>
          <w:rFonts w:asciiTheme="majorHAnsi" w:hAnsiTheme="majorHAnsi" w:cstheme="majorHAnsi"/>
          <w:highlight w:val="cyan"/>
        </w:rPr>
        <w:t>flu pandemic without the proper medicine</w:t>
      </w:r>
      <w:r w:rsidRPr="00581A0D">
        <w:rPr>
          <w:rStyle w:val="StyleUnderline"/>
          <w:rFonts w:asciiTheme="majorHAnsi" w:hAnsiTheme="majorHAnsi" w:cstheme="majorHAnsi"/>
        </w:rPr>
        <w:t xml:space="preserve"> and food supply could cause “the global economy to collapse” as millions are people are crippled by the influenza virus. </w:t>
      </w:r>
      <w:r w:rsidRPr="00581A0D">
        <w:rPr>
          <w:rFonts w:asciiTheme="majorHAnsi" w:hAnsiTheme="majorHAnsi" w:cstheme="majorHAnsi"/>
        </w:rPr>
        <w:t xml:space="preserve">If an outbreak was to spread, </w:t>
      </w:r>
      <w:r w:rsidRPr="00581A0D">
        <w:rPr>
          <w:rStyle w:val="Emphasis"/>
          <w:rFonts w:asciiTheme="majorHAnsi" w:hAnsiTheme="majorHAnsi" w:cstheme="majorHAnsi"/>
          <w:highlight w:val="cyan"/>
        </w:rPr>
        <w:t>33 million people could be killed in the first 200 days of an outbreak</w:t>
      </w:r>
      <w:r w:rsidRPr="00581A0D">
        <w:rPr>
          <w:rFonts w:asciiTheme="majorHAnsi" w:hAnsiTheme="majorHAnsi" w:cstheme="majorHAnsi"/>
          <w:highlight w:val="cyan"/>
        </w:rPr>
        <w:t>,</w:t>
      </w:r>
      <w:r w:rsidRPr="00581A0D">
        <w:rPr>
          <w:rFonts w:asciiTheme="majorHAnsi" w:hAnsiTheme="majorHAnsi" w:cstheme="majorHAnsi"/>
        </w:rPr>
        <w:t xml:space="preserve"> he said. </w:t>
      </w:r>
      <w:proofErr w:type="spellStart"/>
      <w:r w:rsidRPr="00581A0D">
        <w:rPr>
          <w:rFonts w:asciiTheme="majorHAnsi" w:hAnsiTheme="majorHAnsi" w:cstheme="majorHAnsi"/>
        </w:rPr>
        <w:t>Dr</w:t>
      </w:r>
      <w:proofErr w:type="spellEnd"/>
      <w:r w:rsidRPr="00581A0D">
        <w:rPr>
          <w:rFonts w:asciiTheme="majorHAnsi" w:hAnsiTheme="majorHAnsi" w:cstheme="majorHAnsi"/>
        </w:rPr>
        <w:t xml:space="preserve"> Quick said: “Within the ensuing two years, more than 300 million people could perish worldwide. “</w:t>
      </w:r>
      <w:r w:rsidRPr="00581A0D">
        <w:rPr>
          <w:rStyle w:val="StyleUnderline"/>
          <w:rFonts w:asciiTheme="majorHAnsi" w:hAnsiTheme="majorHAnsi" w:cstheme="majorHAnsi"/>
        </w:rPr>
        <w:t>The most likely culprit will be a new and unprecedentedly deadly mutation of the influenza virus. The conditions are right. It could happen tomorrow.”</w:t>
      </w:r>
      <w:r w:rsidRPr="00581A0D">
        <w:rPr>
          <w:rFonts w:asciiTheme="majorHAnsi" w:hAnsiTheme="majorHAnsi" w:cstheme="majorHAnsi"/>
        </w:rPr>
        <w:t xml:space="preserve"> He added: “A century on, the history and biology of the influenza virus tells us that </w:t>
      </w:r>
      <w:r w:rsidRPr="00581A0D">
        <w:rPr>
          <w:rStyle w:val="Emphasis"/>
          <w:rFonts w:asciiTheme="majorHAnsi" w:hAnsiTheme="majorHAnsi" w:cstheme="majorHAnsi"/>
        </w:rPr>
        <w:t xml:space="preserve">we should expect another major global pandemic soon. </w:t>
      </w:r>
      <w:r w:rsidRPr="00581A0D">
        <w:rPr>
          <w:rFonts w:asciiTheme="majorHAnsi" w:hAnsiTheme="majorHAnsi" w:cstheme="majorHAnsi"/>
        </w:rPr>
        <w:t>“Experts say it is already overdue. “</w:t>
      </w:r>
      <w:r w:rsidRPr="00581A0D">
        <w:rPr>
          <w:rStyle w:val="StyleUnderline"/>
          <w:rFonts w:asciiTheme="majorHAnsi" w:hAnsiTheme="majorHAnsi" w:cstheme="majorHAnsi"/>
        </w:rPr>
        <w:t xml:space="preserve">Somewhere out there, </w:t>
      </w:r>
      <w:r w:rsidRPr="00581A0D">
        <w:rPr>
          <w:rStyle w:val="StyleUnderline"/>
          <w:rFonts w:asciiTheme="majorHAnsi" w:hAnsiTheme="majorHAnsi" w:cstheme="majorHAnsi"/>
          <w:highlight w:val="cyan"/>
        </w:rPr>
        <w:t>a flu virus is boiling up in the bloodstream of a bird, bat, monkey or pig, preparing to jump to a human being. “</w:t>
      </w:r>
      <w:r w:rsidRPr="00581A0D">
        <w:rPr>
          <w:rStyle w:val="StyleUnderline"/>
          <w:rFonts w:asciiTheme="majorHAnsi" w:hAnsiTheme="majorHAnsi" w:cstheme="majorHAnsi"/>
        </w:rPr>
        <w:t xml:space="preserve">When that combination from birds and beasts finds its way into a person, </w:t>
      </w:r>
      <w:r w:rsidRPr="00581A0D">
        <w:rPr>
          <w:rStyle w:val="StyleUnderline"/>
          <w:rFonts w:asciiTheme="majorHAnsi" w:hAnsiTheme="majorHAnsi" w:cstheme="majorHAnsi"/>
          <w:highlight w:val="cyan"/>
        </w:rPr>
        <w:t>the resulting new human strain can kill us more easily because</w:t>
      </w:r>
      <w:r w:rsidRPr="00581A0D">
        <w:rPr>
          <w:rStyle w:val="StyleUnderline"/>
          <w:rFonts w:asciiTheme="majorHAnsi" w:hAnsiTheme="majorHAnsi" w:cstheme="majorHAnsi"/>
        </w:rPr>
        <w:t xml:space="preserve"> it is unknown to us and </w:t>
      </w:r>
      <w:r w:rsidRPr="00581A0D">
        <w:rPr>
          <w:rStyle w:val="StyleUnderline"/>
          <w:rFonts w:asciiTheme="majorHAnsi" w:hAnsiTheme="majorHAnsi" w:cstheme="majorHAnsi"/>
          <w:highlight w:val="cyan"/>
        </w:rPr>
        <w:t>our bodies have zero immunity to it</w:t>
      </w:r>
      <w:r w:rsidRPr="00581A0D">
        <w:rPr>
          <w:rStyle w:val="StyleUnderline"/>
          <w:rFonts w:asciiTheme="majorHAnsi" w:hAnsiTheme="majorHAnsi" w:cstheme="majorHAnsi"/>
        </w:rPr>
        <w:t>.</w:t>
      </w:r>
      <w:r w:rsidRPr="00581A0D">
        <w:rPr>
          <w:rFonts w:asciiTheme="majorHAnsi" w:hAnsiTheme="majorHAnsi" w:cstheme="majorHAnsi"/>
        </w:rPr>
        <w:t xml:space="preserve"> Flu pandemic warning: </w:t>
      </w:r>
      <w:proofErr w:type="spellStart"/>
      <w:r w:rsidRPr="00581A0D">
        <w:rPr>
          <w:rFonts w:asciiTheme="majorHAnsi" w:hAnsiTheme="majorHAnsi" w:cstheme="majorHAnsi"/>
        </w:rPr>
        <w:t>Dr</w:t>
      </w:r>
      <w:proofErr w:type="spellEnd"/>
      <w:r w:rsidRPr="00581A0D">
        <w:rPr>
          <w:rFonts w:asciiTheme="majorHAnsi" w:hAnsiTheme="majorHAnsi" w:cstheme="majorHAnsi"/>
        </w:rPr>
        <w:t xml:space="preserve"> Jonathan Quick warns an outbreak could kill 33million in its first 200 days </w:t>
      </w:r>
      <w:proofErr w:type="spellStart"/>
      <w:r w:rsidRPr="00581A0D">
        <w:rPr>
          <w:rFonts w:asciiTheme="majorHAnsi" w:hAnsiTheme="majorHAnsi" w:cstheme="majorHAnsi"/>
        </w:rPr>
        <w:t>Dr</w:t>
      </w:r>
      <w:proofErr w:type="spellEnd"/>
      <w:r w:rsidRPr="00581A0D">
        <w:rPr>
          <w:rFonts w:asciiTheme="majorHAnsi" w:hAnsiTheme="majorHAnsi" w:cstheme="majorHAnsi"/>
        </w:rPr>
        <w:t xml:space="preserve"> Quick, who has worked with the World Health </w:t>
      </w:r>
      <w:proofErr w:type="spellStart"/>
      <w:r w:rsidRPr="00581A0D">
        <w:rPr>
          <w:rFonts w:asciiTheme="majorHAnsi" w:hAnsiTheme="majorHAnsi" w:cstheme="majorHAnsi"/>
        </w:rPr>
        <w:t>Organisation</w:t>
      </w:r>
      <w:proofErr w:type="spellEnd"/>
      <w:r w:rsidRPr="00581A0D">
        <w:rPr>
          <w:rFonts w:asciiTheme="majorHAnsi" w:hAnsiTheme="majorHAnsi" w:cstheme="majorHAnsi"/>
        </w:rPr>
        <w:t xml:space="preserve"> </w:t>
      </w:r>
      <w:r w:rsidRPr="00E64B8B">
        <w:rPr>
          <w:rFonts w:asciiTheme="majorHAnsi" w:hAnsiTheme="majorHAnsi" w:cstheme="majorHAnsi"/>
          <w:highlight w:val="magenta"/>
        </w:rPr>
        <w:t>(</w:t>
      </w:r>
      <w:r w:rsidRPr="004103C7">
        <w:rPr>
          <w:rStyle w:val="StyleUnderline"/>
          <w:highlight w:val="magenta"/>
        </w:rPr>
        <w:t>WHO), warned</w:t>
      </w:r>
      <w:r w:rsidRPr="004103C7">
        <w:rPr>
          <w:rStyle w:val="StyleUnderline"/>
        </w:rPr>
        <w:t xml:space="preserve"> our everyday </w:t>
      </w:r>
      <w:r w:rsidRPr="004103C7">
        <w:rPr>
          <w:rStyle w:val="StyleUnderline"/>
          <w:highlight w:val="magenta"/>
        </w:rPr>
        <w:t>lifestyle and food choices hav</w:t>
      </w:r>
      <w:r w:rsidRPr="004103C7">
        <w:rPr>
          <w:rStyle w:val="StyleUnderline"/>
        </w:rPr>
        <w:t>e also “inadvertently d</w:t>
      </w:r>
      <w:r w:rsidRPr="004103C7">
        <w:rPr>
          <w:rStyle w:val="StyleUnderline"/>
          <w:highlight w:val="magenta"/>
        </w:rPr>
        <w:t>eveloped a powerful way of helping influenza to kill</w:t>
      </w:r>
      <w:r w:rsidRPr="004103C7">
        <w:rPr>
          <w:rStyle w:val="StyleUnderline"/>
        </w:rPr>
        <w:t xml:space="preserve"> us”. He said that </w:t>
      </w:r>
      <w:r w:rsidRPr="004103C7">
        <w:rPr>
          <w:rStyle w:val="StyleUnderline"/>
          <w:highlight w:val="magenta"/>
        </w:rPr>
        <w:t>cheap chicken, pork and the “factory farm industry” could</w:t>
      </w:r>
      <w:r w:rsidRPr="004103C7">
        <w:rPr>
          <w:rStyle w:val="StyleUnderline"/>
        </w:rPr>
        <w:t xml:space="preserve"> very “</w:t>
      </w:r>
      <w:r w:rsidRPr="004103C7">
        <w:rPr>
          <w:rStyle w:val="StyleUnderline"/>
          <w:highlight w:val="magenta"/>
        </w:rPr>
        <w:t>likely be the birthplace of the next killer pandemic</w:t>
      </w:r>
      <w:r w:rsidRPr="004103C7">
        <w:rPr>
          <w:rStyle w:val="StyleUnderline"/>
        </w:rPr>
        <w:t xml:space="preserve">”. Writing for the </w:t>
      </w:r>
      <w:proofErr w:type="spellStart"/>
      <w:r w:rsidRPr="004103C7">
        <w:rPr>
          <w:rStyle w:val="StyleUnderline"/>
        </w:rPr>
        <w:t>MailOnline</w:t>
      </w:r>
      <w:proofErr w:type="spellEnd"/>
      <w:r w:rsidRPr="004103C7">
        <w:rPr>
          <w:rStyle w:val="StyleUnderline"/>
        </w:rPr>
        <w:t xml:space="preserve">, </w:t>
      </w:r>
      <w:proofErr w:type="spellStart"/>
      <w:r w:rsidRPr="004103C7">
        <w:rPr>
          <w:rStyle w:val="StyleUnderline"/>
        </w:rPr>
        <w:t>Dr</w:t>
      </w:r>
      <w:proofErr w:type="spellEnd"/>
      <w:r w:rsidRPr="004103C7">
        <w:rPr>
          <w:rStyle w:val="StyleUnderline"/>
        </w:rPr>
        <w:t xml:space="preserve"> Quick added: “</w:t>
      </w:r>
      <w:r w:rsidRPr="004103C7">
        <w:rPr>
          <w:rStyle w:val="StyleUnderline"/>
          <w:highlight w:val="magenta"/>
        </w:rPr>
        <w:t>These</w:t>
      </w:r>
      <w:r w:rsidRPr="004103C7">
        <w:rPr>
          <w:rStyle w:val="StyleUnderline"/>
        </w:rPr>
        <w:t xml:space="preserve"> giant </w:t>
      </w:r>
      <w:r w:rsidRPr="004103C7">
        <w:rPr>
          <w:rStyle w:val="StyleUnderline"/>
          <w:highlight w:val="magenta"/>
        </w:rPr>
        <w:t>industrial</w:t>
      </w:r>
      <w:r w:rsidRPr="004103C7">
        <w:rPr>
          <w:rStyle w:val="StyleUnderline"/>
        </w:rPr>
        <w:t xml:space="preserve"> </w:t>
      </w:r>
      <w:r w:rsidRPr="004103C7">
        <w:rPr>
          <w:rStyle w:val="StyleUnderline"/>
          <w:highlight w:val="magenta"/>
        </w:rPr>
        <w:t>farms</w:t>
      </w:r>
      <w:r w:rsidRPr="004103C7">
        <w:rPr>
          <w:rStyle w:val="StyleUnderline"/>
        </w:rPr>
        <w:t xml:space="preserve"> </w:t>
      </w:r>
      <w:r w:rsidRPr="004103C7">
        <w:rPr>
          <w:rStyle w:val="StyleUnderline"/>
          <w:highlight w:val="magenta"/>
        </w:rPr>
        <w:t>were the birthplace of</w:t>
      </w:r>
      <w:r w:rsidRPr="004103C7">
        <w:rPr>
          <w:rStyle w:val="StyleUnderline"/>
        </w:rPr>
        <w:t xml:space="preserve"> H1N1 </w:t>
      </w:r>
      <w:r w:rsidRPr="004103C7">
        <w:rPr>
          <w:rStyle w:val="StyleUnderline"/>
          <w:highlight w:val="magenta"/>
        </w:rPr>
        <w:t>swine flu</w:t>
      </w:r>
      <w:r w:rsidRPr="004103C7">
        <w:rPr>
          <w:rStyle w:val="StyleUnderline"/>
        </w:rPr>
        <w:t xml:space="preserve"> that emerged in 2009 </w:t>
      </w:r>
      <w:r w:rsidRPr="004103C7">
        <w:rPr>
          <w:rStyle w:val="StyleUnderline"/>
          <w:highlight w:val="magenta"/>
        </w:rPr>
        <w:t>and killed up to an estimated 575,400 people worldwide.</w:t>
      </w:r>
      <w:r w:rsidRPr="004103C7">
        <w:rPr>
          <w:rStyle w:val="StyleUnderline"/>
        </w:rPr>
        <w:t xml:space="preserve"> “Scientists traced the virus’s genes to a massive North Carolina pig farm in 1998. Originally, the virus contained three human flu genes. Within a few months at the farm, it had acquired segments of two bird flu genes as well.</w:t>
      </w:r>
    </w:p>
    <w:p w14:paraId="3CFAD5FD" w14:textId="77777777" w:rsidR="00526931" w:rsidRPr="00C61D39" w:rsidRDefault="00526931" w:rsidP="00526931">
      <w:pPr>
        <w:pStyle w:val="Heading4"/>
      </w:pPr>
      <w:r>
        <w:t>Too many checks against a flu pandemic.</w:t>
      </w:r>
    </w:p>
    <w:p w14:paraId="7DF02B44" w14:textId="66D94BED" w:rsidR="00526931" w:rsidRPr="00B41F49" w:rsidRDefault="00526931" w:rsidP="00526931">
      <w:proofErr w:type="spellStart"/>
      <w:r w:rsidRPr="007A5419">
        <w:rPr>
          <w:rStyle w:val="Style13ptBold"/>
        </w:rPr>
        <w:t>Lallanilla</w:t>
      </w:r>
      <w:proofErr w:type="spellEnd"/>
      <w:r w:rsidRPr="007A5419">
        <w:rPr>
          <w:rStyle w:val="Style13ptBold"/>
        </w:rPr>
        <w:t xml:space="preserve"> 06</w:t>
      </w:r>
      <w:r>
        <w:t xml:space="preserve"> </w:t>
      </w:r>
      <w:proofErr w:type="gramStart"/>
      <w:r>
        <w:t>( Marc</w:t>
      </w:r>
      <w:proofErr w:type="gramEnd"/>
      <w:r>
        <w:t xml:space="preserve"> </w:t>
      </w:r>
      <w:proofErr w:type="spellStart"/>
      <w:r>
        <w:t>Lallanilla</w:t>
      </w:r>
      <w:proofErr w:type="spellEnd"/>
      <w:r>
        <w:t>, is reporter for ABC, March 1</w:t>
      </w:r>
      <w:r w:rsidRPr="007A5419">
        <w:rPr>
          <w:vertAlign w:val="superscript"/>
        </w:rPr>
        <w:t>st</w:t>
      </w:r>
      <w:r>
        <w:t xml:space="preserve"> (“Spanish Flu of 1918: Could It Happen Again?," ABC News, </w:t>
      </w:r>
      <w:hyperlink r:id="rId75" w:history="1">
        <w:r w:rsidRPr="006205B7">
          <w:rPr>
            <w:rStyle w:val="Hyperlink"/>
          </w:rPr>
          <w:t>https://abcnews.go.com/Health/AvianFlu/story?id=1183172</w:t>
        </w:r>
      </w:hyperlink>
      <w:r>
        <w:t>)</w:t>
      </w:r>
    </w:p>
    <w:p w14:paraId="2938A6A0" w14:textId="53AF330F" w:rsidR="00526931" w:rsidRPr="00C429B2" w:rsidRDefault="00526931" w:rsidP="00526931">
      <w:pPr>
        <w:rPr>
          <w:sz w:val="16"/>
        </w:rPr>
      </w:pPr>
      <w:r>
        <w:t xml:space="preserve">Are We Better Prepared Today? </w:t>
      </w:r>
      <w:r w:rsidRPr="00C429B2">
        <w:rPr>
          <w:sz w:val="16"/>
        </w:rPr>
        <w:t>Health officials worldwide have expressed alarm at the vigor of the avian flu, and doctors debate whether society is better equipped to deal with a pandemic than in 1918.</w:t>
      </w:r>
      <w:r>
        <w:rPr>
          <w:sz w:val="16"/>
        </w:rPr>
        <w:t xml:space="preserve"> </w:t>
      </w:r>
      <w:r w:rsidRPr="00C429B2">
        <w:rPr>
          <w:sz w:val="16"/>
        </w:rPr>
        <w:t>"</w:t>
      </w:r>
      <w:r w:rsidRPr="00C429B2">
        <w:rPr>
          <w:rStyle w:val="StyleUnderline"/>
        </w:rPr>
        <w:t>We're in a much better position now than we were then</w:t>
      </w:r>
      <w:r w:rsidRPr="00C429B2">
        <w:rPr>
          <w:sz w:val="16"/>
        </w:rPr>
        <w:t xml:space="preserve">," said Dr. Stephen Baum, </w:t>
      </w:r>
      <w:r w:rsidRPr="00C429B2">
        <w:rPr>
          <w:rStyle w:val="StyleUnderline"/>
        </w:rPr>
        <w:t>Chairman of the Department of Medicine and infectious disease specialist at Beth Israel Medical Center in New York City.</w:t>
      </w:r>
      <w:r>
        <w:rPr>
          <w:rStyle w:val="StyleUnderline"/>
        </w:rPr>
        <w:t xml:space="preserve"> </w:t>
      </w:r>
      <w:r w:rsidRPr="00C429B2">
        <w:rPr>
          <w:sz w:val="16"/>
        </w:rPr>
        <w:t>"</w:t>
      </w:r>
      <w:r w:rsidRPr="00AA24BC">
        <w:rPr>
          <w:rStyle w:val="StyleUnderline"/>
          <w:highlight w:val="cyan"/>
        </w:rPr>
        <w:t>There are some antiviral agents that can probably have a beneficial effect on ameliorating the disease</w:t>
      </w:r>
      <w:r w:rsidRPr="00C429B2">
        <w:rPr>
          <w:sz w:val="16"/>
        </w:rPr>
        <w:t xml:space="preserve"> [avian flu] </w:t>
      </w:r>
      <w:r w:rsidRPr="00AA24BC">
        <w:rPr>
          <w:rStyle w:val="StyleUnderline"/>
          <w:highlight w:val="cyan"/>
        </w:rPr>
        <w:t>a bit and decreasing transmission</w:t>
      </w:r>
      <w:r w:rsidRPr="00C429B2">
        <w:rPr>
          <w:sz w:val="16"/>
        </w:rPr>
        <w:t>," Baum said. Both oseltamivir (Tamiflu) and zanamivir (Relenza) have been shown to be effective against influenza.</w:t>
      </w:r>
      <w:r>
        <w:rPr>
          <w:sz w:val="16"/>
        </w:rPr>
        <w:t xml:space="preserve"> </w:t>
      </w:r>
      <w:r w:rsidRPr="00C429B2">
        <w:rPr>
          <w:sz w:val="16"/>
        </w:rPr>
        <w:t>"</w:t>
      </w:r>
      <w:r w:rsidRPr="00AA24BC">
        <w:rPr>
          <w:rStyle w:val="StyleUnderline"/>
          <w:highlight w:val="cyan"/>
        </w:rPr>
        <w:t>These things can be identified in remarkably short time</w:t>
      </w:r>
      <w:r w:rsidRPr="00C429B2">
        <w:rPr>
          <w:rStyle w:val="StyleUnderline"/>
        </w:rPr>
        <w:t xml:space="preserve"> these days</w:t>
      </w:r>
      <w:r w:rsidRPr="00C429B2">
        <w:rPr>
          <w:sz w:val="16"/>
        </w:rPr>
        <w:t xml:space="preserve">," Baum added, noting that the </w:t>
      </w:r>
      <w:r w:rsidRPr="00B44638">
        <w:rPr>
          <w:rStyle w:val="StyleUnderline"/>
          <w:highlight w:val="cyan"/>
        </w:rPr>
        <w:t>SARS virus was identified in less than six weeks,</w:t>
      </w:r>
      <w:r w:rsidRPr="00C429B2">
        <w:rPr>
          <w:sz w:val="16"/>
        </w:rPr>
        <w:t xml:space="preserve"> whereas it took nine to 12 months for the cause of Legionnaire's disease to be identified after it appeared in 1976.</w:t>
      </w:r>
      <w:r>
        <w:rPr>
          <w:sz w:val="16"/>
        </w:rPr>
        <w:t xml:space="preserve"> </w:t>
      </w:r>
      <w:r w:rsidRPr="00C429B2">
        <w:rPr>
          <w:sz w:val="16"/>
        </w:rPr>
        <w:t xml:space="preserve">Baum also notes that </w:t>
      </w:r>
      <w:r w:rsidRPr="00B44638">
        <w:rPr>
          <w:rStyle w:val="StyleUnderline"/>
          <w:highlight w:val="cyan"/>
        </w:rPr>
        <w:t>the role of hand washing and personal hygiene is better understood</w:t>
      </w:r>
      <w:r w:rsidRPr="00C429B2">
        <w:rPr>
          <w:rStyle w:val="StyleUnderline"/>
        </w:rPr>
        <w:t xml:space="preserve"> today than in 1918</w:t>
      </w:r>
      <w:r w:rsidRPr="00C429B2">
        <w:rPr>
          <w:sz w:val="16"/>
        </w:rPr>
        <w:t>.</w:t>
      </w:r>
      <w:r>
        <w:rPr>
          <w:sz w:val="16"/>
        </w:rPr>
        <w:t xml:space="preserve"> </w:t>
      </w:r>
      <w:r w:rsidRPr="00C429B2">
        <w:rPr>
          <w:sz w:val="16"/>
        </w:rPr>
        <w:t>"</w:t>
      </w:r>
      <w:r w:rsidRPr="00C429B2">
        <w:rPr>
          <w:rStyle w:val="StyleUnderline"/>
        </w:rPr>
        <w:t>We've obviously come a long way,"</w:t>
      </w:r>
      <w:r w:rsidRPr="00C429B2">
        <w:rPr>
          <w:sz w:val="16"/>
        </w:rPr>
        <w:t xml:space="preserve"> Baum said. "</w:t>
      </w:r>
      <w:r w:rsidRPr="00B44638">
        <w:rPr>
          <w:rStyle w:val="StyleUnderline"/>
          <w:highlight w:val="cyan"/>
        </w:rPr>
        <w:t>It doesn't</w:t>
      </w:r>
      <w:r w:rsidRPr="00C429B2">
        <w:rPr>
          <w:sz w:val="16"/>
        </w:rPr>
        <w:t xml:space="preserve"> have to </w:t>
      </w:r>
      <w:r w:rsidRPr="00B44638">
        <w:rPr>
          <w:rStyle w:val="StyleUnderline"/>
          <w:highlight w:val="cyan"/>
        </w:rPr>
        <w:t>happen</w:t>
      </w:r>
      <w:r w:rsidRPr="00C429B2">
        <w:rPr>
          <w:rStyle w:val="StyleUnderline"/>
        </w:rPr>
        <w:t xml:space="preserve"> </w:t>
      </w:r>
      <w:r w:rsidRPr="00B44638">
        <w:rPr>
          <w:rStyle w:val="StyleUnderline"/>
          <w:highlight w:val="cyan"/>
        </w:rPr>
        <w:t>again</w:t>
      </w:r>
      <w:r w:rsidRPr="00C429B2">
        <w:rPr>
          <w:sz w:val="16"/>
        </w:rPr>
        <w:t>."</w:t>
      </w:r>
    </w:p>
    <w:p w14:paraId="64123DC6" w14:textId="04CFEA94" w:rsidR="00526931" w:rsidRDefault="00CD3CBB" w:rsidP="00526931">
      <w:pPr>
        <w:pStyle w:val="Heading3"/>
      </w:pPr>
      <w:r>
        <w:t xml:space="preserve">1nc </w:t>
      </w:r>
      <w:r w:rsidR="00526931">
        <w:t>dependence turn</w:t>
      </w:r>
    </w:p>
    <w:p w14:paraId="2AD8C480" w14:textId="2ADE1F92" w:rsidR="00526931" w:rsidRPr="00F6437C" w:rsidRDefault="00526931" w:rsidP="00526931">
      <w:pPr>
        <w:pStyle w:val="Heading4"/>
      </w:pPr>
      <w:r>
        <w:t>turn- dependence- increasing foreign nurses creates dependence on them that results in a larger shortage</w:t>
      </w:r>
    </w:p>
    <w:p w14:paraId="58F727BC" w14:textId="3E332A0A" w:rsidR="00526931" w:rsidRPr="00CD3CBB" w:rsidRDefault="00526931" w:rsidP="00CD3CBB">
      <w:r w:rsidRPr="00F6437C">
        <w:t xml:space="preserve">Linda H. </w:t>
      </w:r>
      <w:r w:rsidRPr="00F6437C">
        <w:rPr>
          <w:rStyle w:val="Style13ptBold"/>
        </w:rPr>
        <w:t>Aiken</w:t>
      </w:r>
      <w:r w:rsidRPr="00F6437C">
        <w:t>,</w:t>
      </w:r>
      <w:r>
        <w:t xml:space="preserve"> </w:t>
      </w:r>
      <w:r w:rsidRPr="00F6437C">
        <w:t xml:space="preserve">James </w:t>
      </w:r>
      <w:r w:rsidRPr="00F6437C">
        <w:rPr>
          <w:rStyle w:val="Style13ptBold"/>
        </w:rPr>
        <w:t>Buchan</w:t>
      </w:r>
      <w:r w:rsidRPr="00F6437C">
        <w:t>,</w:t>
      </w:r>
      <w:r>
        <w:t xml:space="preserve"> </w:t>
      </w:r>
      <w:r w:rsidRPr="00F6437C">
        <w:t xml:space="preserve">Julie </w:t>
      </w:r>
      <w:proofErr w:type="spellStart"/>
      <w:r w:rsidRPr="00F6437C">
        <w:rPr>
          <w:rStyle w:val="Style13ptBold"/>
        </w:rPr>
        <w:t>Sochalski</w:t>
      </w:r>
      <w:proofErr w:type="spellEnd"/>
      <w:r w:rsidRPr="00F6437C">
        <w:t>,</w:t>
      </w:r>
      <w:r>
        <w:t xml:space="preserve"> </w:t>
      </w:r>
      <w:r w:rsidRPr="00F6437C">
        <w:t xml:space="preserve">Barbara </w:t>
      </w:r>
      <w:r w:rsidRPr="00F6437C">
        <w:rPr>
          <w:rStyle w:val="Style13ptBold"/>
        </w:rPr>
        <w:t>Nichols, and</w:t>
      </w:r>
      <w:r>
        <w:t xml:space="preserve"> </w:t>
      </w:r>
      <w:r w:rsidRPr="00F6437C">
        <w:t xml:space="preserve">Mary </w:t>
      </w:r>
      <w:r w:rsidRPr="0006094E">
        <w:rPr>
          <w:rStyle w:val="Style13ptBold"/>
        </w:rPr>
        <w:t>Powell, 04</w:t>
      </w:r>
      <w:r w:rsidRPr="0006094E">
        <w:t>(</w:t>
      </w:r>
      <w:r w:rsidR="00D92130" w:rsidRPr="00CD3CBB">
        <w:t xml:space="preserve">Linda H. Aiken, Ph.D., FAAN, FRCN, RN is a nurse researcher who is currently the Director for the Center for </w:t>
      </w:r>
      <w:proofErr w:type="spellStart"/>
      <w:r w:rsidR="00D92130" w:rsidRPr="00CD3CBB">
        <w:t>H.ealth</w:t>
      </w:r>
      <w:proofErr w:type="spellEnd"/>
      <w:r w:rsidR="00D92130" w:rsidRPr="00CD3CBB">
        <w:t xml:space="preserve"> Outcomes and Policy Research and a Senior Fellow of the Leonard Davis Institute for Health Economics</w:t>
      </w:r>
      <w:r w:rsidR="0006094E" w:rsidRPr="00CD3CBB">
        <w:t xml:space="preserve">. James Buchan, PhD, DPM, MA(hons) Adjunct Professor, University of Technology, (UTS), Sydney, Australia (WHO Collaborating Centre) Professor, Nossal Institute for Global Health, University of Melbourne Professor, Queen Margaret University, Edinburgh Professional Adviser, Centre for Workforce Intelligence, National Health Service (NHS), England Senior Policy Associate, European Observatory on Health Systems and Policies, WHO, Brussels. Fellow, Institute for Employment Studies, UK Professor </w:t>
      </w:r>
      <w:proofErr w:type="spellStart"/>
      <w:r w:rsidR="0006094E" w:rsidRPr="00CD3CBB">
        <w:t>Catedrático</w:t>
      </w:r>
      <w:proofErr w:type="spellEnd"/>
      <w:r w:rsidR="0006094E" w:rsidRPr="00CD3CBB">
        <w:t xml:space="preserve"> </w:t>
      </w:r>
      <w:proofErr w:type="spellStart"/>
      <w:r w:rsidR="0006094E" w:rsidRPr="00CD3CBB">
        <w:t>Convidado</w:t>
      </w:r>
      <w:proofErr w:type="spellEnd"/>
      <w:r w:rsidR="0006094E" w:rsidRPr="00CD3CBB">
        <w:t xml:space="preserve">, Instituto de </w:t>
      </w:r>
      <w:proofErr w:type="spellStart"/>
      <w:r w:rsidR="0006094E" w:rsidRPr="00CD3CBB">
        <w:t>Higiene</w:t>
      </w:r>
      <w:proofErr w:type="spellEnd"/>
      <w:r w:rsidR="0006094E" w:rsidRPr="00CD3CBB">
        <w:t xml:space="preserve"> e </w:t>
      </w:r>
      <w:proofErr w:type="spellStart"/>
      <w:r w:rsidR="0006094E" w:rsidRPr="00CD3CBB">
        <w:t>Medicina</w:t>
      </w:r>
      <w:proofErr w:type="spellEnd"/>
      <w:r w:rsidR="0006094E" w:rsidRPr="00CD3CBB">
        <w:t xml:space="preserve"> Tropical, </w:t>
      </w:r>
      <w:proofErr w:type="spellStart"/>
      <w:r w:rsidR="0006094E" w:rsidRPr="00CD3CBB">
        <w:t>Universidade</w:t>
      </w:r>
      <w:proofErr w:type="spellEnd"/>
      <w:r w:rsidR="0006094E" w:rsidRPr="00CD3CBB">
        <w:t xml:space="preserve"> Nova de </w:t>
      </w:r>
      <w:proofErr w:type="spellStart"/>
      <w:r w:rsidR="0006094E" w:rsidRPr="00CD3CBB">
        <w:t>Lisboa</w:t>
      </w:r>
      <w:proofErr w:type="spellEnd"/>
      <w:r w:rsidR="0006094E" w:rsidRPr="00CD3CBB">
        <w:t xml:space="preserve">, Portugal (WHO Collaborating Centre) An investigator in health systems analysis and health policy, Dr. </w:t>
      </w:r>
      <w:proofErr w:type="spellStart"/>
      <w:r w:rsidR="0006094E" w:rsidRPr="00CD3CBB">
        <w:t>Sochalski</w:t>
      </w:r>
      <w:proofErr w:type="spellEnd"/>
      <w:r w:rsidR="0006094E" w:rsidRPr="00CD3CBB">
        <w:t xml:space="preserve"> studies gaps in the U.S. health care system and how policy solutions are devised and implemented to fill them. She also studies the impact – intended and unintended – of health policy decisions. Barbara L. Nichols is an American nurse leader and was the first black president of the American Nurses Association</w:t>
      </w:r>
      <w:r w:rsidR="00CD3CBB" w:rsidRPr="00CD3CBB">
        <w:t>.</w:t>
      </w:r>
      <w:r w:rsidR="00CD3CBB">
        <w:t xml:space="preserve"> </w:t>
      </w:r>
      <w:hyperlink r:id="rId76" w:history="1">
        <w:r w:rsidRPr="00CD3CBB">
          <w:t>Trends In International Nurse Migration</w:t>
        </w:r>
      </w:hyperlink>
      <w:r w:rsidRPr="00CD3CBB">
        <w:t>, Health Affairs 2004 23:3, 69-77)//EL</w:t>
      </w:r>
    </w:p>
    <w:p w14:paraId="1CBC2AD8" w14:textId="77777777" w:rsidR="00526931" w:rsidRPr="00FD72C7" w:rsidRDefault="00526931" w:rsidP="00526931">
      <w:pPr>
        <w:rPr>
          <w:sz w:val="16"/>
        </w:rPr>
      </w:pPr>
      <w:r w:rsidRPr="00064432">
        <w:rPr>
          <w:rStyle w:val="StyleUnderline"/>
          <w:highlight w:val="cyan"/>
        </w:rPr>
        <w:t>Developed countries’ growing dependence on foreign-trained nurses is</w:t>
      </w:r>
      <w:r w:rsidRPr="00F6437C">
        <w:rPr>
          <w:rStyle w:val="StyleUnderline"/>
        </w:rPr>
        <w:t xml:space="preserve"> largely </w:t>
      </w:r>
      <w:r w:rsidRPr="00064432">
        <w:rPr>
          <w:rStyle w:val="StyleUnderline"/>
          <w:highlight w:val="cyan"/>
        </w:rPr>
        <w:t>a symptom of failed policies and underinvestment</w:t>
      </w:r>
      <w:r w:rsidRPr="00F6437C">
        <w:rPr>
          <w:rStyle w:val="StyleUnderline"/>
        </w:rPr>
        <w:t xml:space="preserve"> in nursing. Although a detailed review of explanations for current nursing shortages is beyond the scope of this paper, several issues are pertinent</w:t>
      </w:r>
      <w:r w:rsidRPr="00FD72C7">
        <w:rPr>
          <w:sz w:val="16"/>
        </w:rPr>
        <w:t xml:space="preserve">. First, </w:t>
      </w:r>
      <w:r w:rsidRPr="00064432">
        <w:rPr>
          <w:rStyle w:val="StyleUnderline"/>
          <w:highlight w:val="cyan"/>
        </w:rPr>
        <w:t>developed countries have not</w:t>
      </w:r>
      <w:r w:rsidRPr="00F6437C">
        <w:rPr>
          <w:rStyle w:val="StyleUnderline"/>
        </w:rPr>
        <w:t xml:space="preserve"> done all they can to </w:t>
      </w:r>
      <w:r w:rsidRPr="00064432">
        <w:rPr>
          <w:rStyle w:val="StyleUnderline"/>
          <w:highlight w:val="cyan"/>
        </w:rPr>
        <w:t>create a sustainable professional nurse workforce that meets</w:t>
      </w:r>
      <w:r w:rsidRPr="00F6437C">
        <w:rPr>
          <w:rStyle w:val="StyleUnderline"/>
        </w:rPr>
        <w:t xml:space="preserve"> their </w:t>
      </w:r>
      <w:r w:rsidRPr="00064432">
        <w:rPr>
          <w:rStyle w:val="StyleUnderline"/>
          <w:highlight w:val="cyan"/>
        </w:rPr>
        <w:t>needs</w:t>
      </w:r>
      <w:r w:rsidRPr="00F6437C">
        <w:rPr>
          <w:rStyle w:val="StyleUnderline"/>
        </w:rPr>
        <w:t>.</w:t>
      </w:r>
      <w:r w:rsidRPr="00FD72C7">
        <w:rPr>
          <w:sz w:val="16"/>
        </w:rPr>
        <w:t xml:space="preserve"> In 2003 </w:t>
      </w:r>
      <w:r w:rsidRPr="00064432">
        <w:rPr>
          <w:rStyle w:val="StyleUnderline"/>
          <w:highlight w:val="cyan"/>
        </w:rPr>
        <w:t>more than</w:t>
      </w:r>
      <w:r w:rsidRPr="00F6437C">
        <w:rPr>
          <w:rStyle w:val="StyleUnderline"/>
        </w:rPr>
        <w:t xml:space="preserve"> </w:t>
      </w:r>
      <w:r w:rsidRPr="00064432">
        <w:rPr>
          <w:rStyle w:val="StyleUnderline"/>
          <w:highlight w:val="cyan"/>
        </w:rPr>
        <w:t>11,000 qualified students were turned away</w:t>
      </w:r>
      <w:r w:rsidRPr="00F6437C">
        <w:rPr>
          <w:rStyle w:val="StyleUnderline"/>
        </w:rPr>
        <w:t xml:space="preserve"> from U.S. nursing schools </w:t>
      </w:r>
      <w:r w:rsidRPr="00064432">
        <w:rPr>
          <w:rStyle w:val="StyleUnderline"/>
          <w:highlight w:val="cyan"/>
        </w:rPr>
        <w:t>because of capacity limitations.</w:t>
      </w:r>
      <w:r w:rsidRPr="00F6437C">
        <w:rPr>
          <w:rStyle w:val="StyleUnderline"/>
        </w:rPr>
        <w:t xml:space="preserve"> </w:t>
      </w:r>
      <w:r w:rsidRPr="00FD72C7">
        <w:rPr>
          <w:sz w:val="16"/>
        </w:rPr>
        <w:t xml:space="preserve">Unlike in most other countries, </w:t>
      </w:r>
      <w:r w:rsidRPr="00F6437C">
        <w:rPr>
          <w:rStyle w:val="StyleUnderline"/>
        </w:rPr>
        <w:t>nursing education in the United States is largely financed by students and their families, a financial barrier for many applicant</w:t>
      </w:r>
      <w:r w:rsidRPr="00FD72C7">
        <w:rPr>
          <w:sz w:val="16"/>
        </w:rPr>
        <w:t xml:space="preserve">s. In the 1990s the United Kingdom greatly reduced the number of new nurses being trained there. While there have been recent policy interventions to reverse the downward trend, the United Kingdom is still dealing with the legacy of its underinvestment in nursing education, as is Ireland. </w:t>
      </w:r>
      <w:r w:rsidRPr="00F6437C">
        <w:rPr>
          <w:rStyle w:val="StyleUnderline"/>
        </w:rPr>
        <w:t xml:space="preserve">Sustained underinvestment in nursing education is a theme across the countries that are now turning to aggressive international recruitment. Second, </w:t>
      </w:r>
      <w:r w:rsidRPr="00064432">
        <w:rPr>
          <w:rStyle w:val="StyleUnderline"/>
          <w:highlight w:val="cyan"/>
        </w:rPr>
        <w:t>the work environments of nurses in developed countries</w:t>
      </w:r>
      <w:r w:rsidRPr="00F6437C">
        <w:rPr>
          <w:rStyle w:val="StyleUnderline"/>
        </w:rPr>
        <w:t xml:space="preserve">, especially in hospitals, </w:t>
      </w:r>
      <w:r w:rsidRPr="00064432">
        <w:rPr>
          <w:rStyle w:val="StyleUnderline"/>
          <w:highlight w:val="cyan"/>
        </w:rPr>
        <w:t>are deficient in many correctable ways.</w:t>
      </w:r>
      <w:r w:rsidRPr="00F6437C">
        <w:rPr>
          <w:rStyle w:val="StyleUnderline"/>
        </w:rPr>
        <w:t xml:space="preserve">22 Most notably, </w:t>
      </w:r>
      <w:r w:rsidRPr="00064432">
        <w:rPr>
          <w:rStyle w:val="StyleUnderline"/>
          <w:highlight w:val="cyan"/>
        </w:rPr>
        <w:t>nurses</w:t>
      </w:r>
      <w:r w:rsidRPr="00F6437C">
        <w:rPr>
          <w:rStyle w:val="StyleUnderline"/>
        </w:rPr>
        <w:t>—who presumably are in short supply—</w:t>
      </w:r>
      <w:r w:rsidRPr="00064432">
        <w:rPr>
          <w:rStyle w:val="StyleUnderline"/>
          <w:highlight w:val="cyan"/>
        </w:rPr>
        <w:t xml:space="preserve">are spending an inordinate amount of time in </w:t>
      </w:r>
      <w:proofErr w:type="spellStart"/>
      <w:r w:rsidRPr="00064432">
        <w:rPr>
          <w:rStyle w:val="StyleUnderline"/>
          <w:highlight w:val="cyan"/>
        </w:rPr>
        <w:t>nonnursing</w:t>
      </w:r>
      <w:proofErr w:type="spellEnd"/>
      <w:r w:rsidRPr="00064432">
        <w:rPr>
          <w:rStyle w:val="StyleUnderline"/>
          <w:highlight w:val="cyan"/>
        </w:rPr>
        <w:t xml:space="preserve"> tasks as a result of poor work design and underinvestment in information</w:t>
      </w:r>
      <w:r w:rsidRPr="00F6437C">
        <w:rPr>
          <w:rStyle w:val="StyleUnderline"/>
        </w:rPr>
        <w:t xml:space="preserve"> and other nurse-saving technologies.</w:t>
      </w:r>
      <w:r w:rsidRPr="00FD72C7">
        <w:rPr>
          <w:sz w:val="16"/>
        </w:rPr>
        <w:t xml:space="preserve">23 Associated </w:t>
      </w:r>
      <w:r w:rsidRPr="00F6437C">
        <w:rPr>
          <w:rStyle w:val="StyleUnderline"/>
        </w:rPr>
        <w:t xml:space="preserve">high levels of nurse burnout, dissatisfaction, and turnover have added to perceptions of nurse shortages. </w:t>
      </w:r>
      <w:r w:rsidRPr="00FD72C7">
        <w:rPr>
          <w:sz w:val="16"/>
        </w:rPr>
        <w:t xml:space="preserve">The world’s nurse supply appears insufficient to meet global needs now and in the future. Countries that use the most nurses should make the biggest investments in nursing education in both their own and the developing countries from which they recruit nurses. It </w:t>
      </w:r>
      <w:r w:rsidRPr="00FD72C7">
        <w:rPr>
          <w:rStyle w:val="StyleUnderline"/>
        </w:rPr>
        <w:t xml:space="preserve">is not common for developed countries to invest their international aid in nursing education, and this should change to help build sustainable nursing education infrastructures in developing countries. Ethical recruitment guidelines provide a strategy for responsibly managing international nurse recruitment, although to date the first test case—the U.K. Department of Health guidelines—has been disappointing. Since 1999, when those guidelines were established, the outflow of nurses from sub-Saharan Africa to the United Kingdom has greatly increased, and emigration from South Africa has quadrupled. The challenge is in enforcement of the guidelines, especially considering the private, entrepreneurial character of international recruitment. The most promising strategy for achieving international balance in health workforce resources is for each country to have an adequate and sustainable source of health professionals. </w:t>
      </w:r>
      <w:r w:rsidRPr="00FD72C7">
        <w:rPr>
          <w:sz w:val="16"/>
        </w:rPr>
        <w:t xml:space="preserve">A two-prong strategy is required for this to happen. First, </w:t>
      </w:r>
      <w:r w:rsidRPr="00064432">
        <w:rPr>
          <w:rStyle w:val="StyleUnderline"/>
          <w:highlight w:val="cyan"/>
        </w:rPr>
        <w:t>developed countries must be more diligent in exploring actions to stabilize and increase</w:t>
      </w:r>
      <w:r w:rsidRPr="00FD72C7">
        <w:rPr>
          <w:rStyle w:val="StyleUnderline"/>
        </w:rPr>
        <w:t xml:space="preserve"> their </w:t>
      </w:r>
      <w:r w:rsidRPr="00064432">
        <w:rPr>
          <w:rStyle w:val="StyleUnderline"/>
          <w:highlight w:val="cyan"/>
        </w:rPr>
        <w:t>domestic supply of nurses</w:t>
      </w:r>
      <w:r w:rsidRPr="00FD72C7">
        <w:rPr>
          <w:rStyle w:val="StyleUnderline"/>
        </w:rPr>
        <w:t xml:space="preserve"> and moderate demand through strategic investments. Second, </w:t>
      </w:r>
      <w:r w:rsidRPr="00064432">
        <w:rPr>
          <w:rStyle w:val="StyleUnderline"/>
          <w:highlight w:val="cyan"/>
        </w:rPr>
        <w:t>even without the exodus of so many</w:t>
      </w:r>
      <w:r w:rsidRPr="00FD72C7">
        <w:rPr>
          <w:rStyle w:val="StyleUnderline"/>
        </w:rPr>
        <w:t xml:space="preserve"> qualified </w:t>
      </w:r>
      <w:r w:rsidRPr="00064432">
        <w:rPr>
          <w:rStyle w:val="StyleUnderline"/>
          <w:highlight w:val="cyan"/>
        </w:rPr>
        <w:t>health professionals</w:t>
      </w:r>
      <w:r w:rsidRPr="00FD72C7">
        <w:rPr>
          <w:rStyle w:val="StyleUnderline"/>
        </w:rPr>
        <w:t xml:space="preserve"> to work in developed countries, </w:t>
      </w:r>
      <w:r w:rsidRPr="00064432">
        <w:rPr>
          <w:rStyle w:val="StyleUnderline"/>
          <w:highlight w:val="cyan"/>
        </w:rPr>
        <w:t xml:space="preserve">most less developed countries do not have the </w:t>
      </w:r>
      <w:r w:rsidRPr="00064432">
        <w:rPr>
          <w:rStyle w:val="StyleUnderline"/>
        </w:rPr>
        <w:t>health care</w:t>
      </w:r>
      <w:r w:rsidRPr="00FD72C7">
        <w:rPr>
          <w:rStyle w:val="StyleUnderline"/>
        </w:rPr>
        <w:t xml:space="preserve"> </w:t>
      </w:r>
      <w:r w:rsidRPr="00064432">
        <w:rPr>
          <w:rStyle w:val="StyleUnderline"/>
          <w:highlight w:val="cyan"/>
        </w:rPr>
        <w:t>workforce</w:t>
      </w:r>
      <w:r w:rsidRPr="00FD72C7">
        <w:rPr>
          <w:rStyle w:val="StyleUnderline"/>
        </w:rPr>
        <w:t xml:space="preserve"> </w:t>
      </w:r>
      <w:r w:rsidRPr="00064432">
        <w:rPr>
          <w:rStyle w:val="StyleUnderline"/>
          <w:highlight w:val="cyan"/>
        </w:rPr>
        <w:t>capacity</w:t>
      </w:r>
      <w:r w:rsidRPr="00FD72C7">
        <w:rPr>
          <w:rStyle w:val="StyleUnderline"/>
        </w:rPr>
        <w:t xml:space="preserve"> </w:t>
      </w:r>
      <w:r w:rsidRPr="00064432">
        <w:rPr>
          <w:rStyle w:val="StyleUnderline"/>
          <w:highlight w:val="cyan"/>
        </w:rPr>
        <w:t>to respond to the health problems of their</w:t>
      </w:r>
      <w:r w:rsidRPr="00FD72C7">
        <w:rPr>
          <w:rStyle w:val="StyleUnderline"/>
        </w:rPr>
        <w:t xml:space="preserve"> 7</w:t>
      </w:r>
      <w:r w:rsidRPr="00FD72C7">
        <w:rPr>
          <w:sz w:val="16"/>
        </w:rPr>
        <w:t xml:space="preserve"> 6 May/June 2004 Nurse Migration Downloaded from HealthAffairs.org on July 27, 2018. Copyright Project HOPE—The People-to-People Health Foundation, Inc. For personal use only. All rights reserved. Reuse permissions at HealthAffairs.org. </w:t>
      </w:r>
      <w:r w:rsidRPr="00064432">
        <w:rPr>
          <w:rStyle w:val="StyleUnderline"/>
          <w:highlight w:val="cyan"/>
        </w:rPr>
        <w:t>citizens that also can threaten global health</w:t>
      </w:r>
      <w:r w:rsidRPr="00FD72C7">
        <w:rPr>
          <w:rStyle w:val="StyleUnderline"/>
        </w:rPr>
        <w:t>. Making health, especially nursing, a legitimate focus of international aid and democracy building is needed.</w:t>
      </w:r>
    </w:p>
    <w:p w14:paraId="2B54EF1A" w14:textId="77777777" w:rsidR="00E64B8B" w:rsidRPr="00E64B8B" w:rsidRDefault="00E64B8B" w:rsidP="00E64B8B"/>
    <w:p w14:paraId="1CFD447D" w14:textId="3D0A1F44" w:rsidR="00D761AD" w:rsidRDefault="00D761AD" w:rsidP="00D761AD">
      <w:pPr>
        <w:pStyle w:val="Heading3"/>
      </w:pPr>
      <w:r>
        <w:t>2NC</w:t>
      </w:r>
      <w:r w:rsidR="004D0E6E">
        <w:t xml:space="preserve"> ext. </w:t>
      </w:r>
      <w:proofErr w:type="gramStart"/>
      <w:r w:rsidR="004D0E6E">
        <w:t>no !</w:t>
      </w:r>
      <w:proofErr w:type="gramEnd"/>
      <w:r w:rsidR="004D0E6E">
        <w:t xml:space="preserve"> disease</w:t>
      </w:r>
    </w:p>
    <w:p w14:paraId="485E4094" w14:textId="77777777" w:rsidR="004D0E6E" w:rsidRPr="00B3484F" w:rsidRDefault="004D0E6E" w:rsidP="004D0E6E">
      <w:pPr>
        <w:pStyle w:val="Heading4"/>
      </w:pPr>
      <w:r>
        <w:t>Data proves - large and diverse population, existing responses, and burnout check</w:t>
      </w:r>
      <w:r w:rsidRPr="00B3484F">
        <w:t xml:space="preserve"> </w:t>
      </w:r>
    </w:p>
    <w:p w14:paraId="62E0558A" w14:textId="6E19E35F" w:rsidR="004D0E6E" w:rsidRPr="00B3484F" w:rsidRDefault="004D0E6E" w:rsidP="004D0E6E">
      <w:r w:rsidRPr="00B3484F">
        <w:rPr>
          <w:rStyle w:val="Style13ptBold"/>
        </w:rPr>
        <w:t>Farquhar et al. 17</w:t>
      </w:r>
      <w:r w:rsidRPr="00B3484F">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77" w:history="1">
        <w:r w:rsidRPr="00B3484F">
          <w:rPr>
            <w:rStyle w:val="Hyperlink"/>
          </w:rPr>
          <w:t>https://www.fhi.ox.ac.uk/wp-content/uploads/Existential-Risks-2017-01-23.pdf</w:t>
        </w:r>
      </w:hyperlink>
      <w:r w:rsidRPr="00B3484F">
        <w:t xml:space="preserve">] </w:t>
      </w:r>
    </w:p>
    <w:p w14:paraId="533E7EED" w14:textId="77777777" w:rsidR="004D0E6E" w:rsidRPr="00B3484F" w:rsidRDefault="004D0E6E" w:rsidP="004D0E6E">
      <w:pPr>
        <w:rPr>
          <w:sz w:val="16"/>
        </w:rPr>
      </w:pPr>
      <w:r w:rsidRPr="00FA3C3A">
        <w:rPr>
          <w:sz w:val="16"/>
        </w:rPr>
        <w:t xml:space="preserve">For most of human history, natural pandemics have posed the greatest risk of mass global fatalities.37 However, there are some reasons to believe that natural </w:t>
      </w:r>
      <w:r w:rsidRPr="00DD30DD">
        <w:rPr>
          <w:rStyle w:val="Emphasis"/>
          <w:highlight w:val="yellow"/>
        </w:rPr>
        <w:t>pandemics are very unlikely to cause human extinction</w:t>
      </w:r>
      <w:r w:rsidRPr="00FA3C3A">
        <w:rPr>
          <w:rStyle w:val="Emphasis"/>
        </w:rPr>
        <w:t>.</w:t>
      </w:r>
      <w:r w:rsidRPr="00FA3C3A">
        <w:rPr>
          <w:sz w:val="16"/>
        </w:rPr>
        <w:t xml:space="preserve"> Analysis of the International Union for Conservation of Nature (IUCN) red list database has shown that </w:t>
      </w:r>
      <w:r w:rsidRPr="00DD30DD">
        <w:rPr>
          <w:rStyle w:val="TitleChar"/>
          <w:highlight w:val="yellow"/>
        </w:rPr>
        <w:t>of the 833 recorded</w:t>
      </w:r>
      <w:r w:rsidRPr="00FA3C3A">
        <w:rPr>
          <w:sz w:val="16"/>
        </w:rPr>
        <w:t xml:space="preserve"> plant and animal species </w:t>
      </w:r>
      <w:r w:rsidRPr="00DD30DD">
        <w:rPr>
          <w:rStyle w:val="TitleChar"/>
          <w:highlight w:val="yellow"/>
        </w:rPr>
        <w:t>extinctions known</w:t>
      </w:r>
      <w:r w:rsidRPr="00FA3C3A">
        <w:rPr>
          <w:sz w:val="16"/>
        </w:rPr>
        <w:t xml:space="preserve"> to have occurred since 1500, </w:t>
      </w:r>
      <w:r w:rsidRPr="00DD30DD">
        <w:rPr>
          <w:rStyle w:val="Emphasis"/>
          <w:highlight w:val="yellow"/>
        </w:rPr>
        <w:t>less than 4%</w:t>
      </w:r>
      <w:r w:rsidRPr="00FA3C3A">
        <w:rPr>
          <w:sz w:val="16"/>
        </w:rPr>
        <w:t xml:space="preserve"> (31 species)</w:t>
      </w:r>
      <w:r w:rsidRPr="00FA3C3A">
        <w:t xml:space="preserve"> </w:t>
      </w:r>
      <w:r w:rsidRPr="00DD30DD">
        <w:rPr>
          <w:rStyle w:val="TitleChar"/>
          <w:highlight w:val="yellow"/>
        </w:rPr>
        <w:t>were ascribed to infectious disease</w:t>
      </w:r>
      <w:r w:rsidRPr="00FA3C3A">
        <w:rPr>
          <w:rStyle w:val="TitleChar"/>
        </w:rPr>
        <w:t>.</w:t>
      </w:r>
      <w:r w:rsidRPr="00FA3C3A">
        <w:rPr>
          <w:sz w:val="16"/>
        </w:rPr>
        <w:t xml:space="preserve">38 </w:t>
      </w:r>
      <w:r w:rsidRPr="00FA3C3A">
        <w:rPr>
          <w:rStyle w:val="TitleChar"/>
        </w:rPr>
        <w:t>None</w:t>
      </w:r>
      <w:r w:rsidRPr="00FA3C3A">
        <w:rPr>
          <w:sz w:val="16"/>
        </w:rPr>
        <w:t xml:space="preserve"> of the mammals and amphibians </w:t>
      </w:r>
      <w:r w:rsidRPr="00FA3C3A">
        <w:rPr>
          <w:rStyle w:val="TitleChar"/>
        </w:rPr>
        <w:t>on this list were globally dispersed, and other factors</w:t>
      </w:r>
      <w:r w:rsidRPr="00FA3C3A">
        <w:rPr>
          <w:sz w:val="16"/>
        </w:rPr>
        <w:t xml:space="preserve"> aside from infectious disease also </w:t>
      </w:r>
      <w:r w:rsidRPr="00FA3C3A">
        <w:rPr>
          <w:rStyle w:val="TitleChar"/>
        </w:rPr>
        <w:t xml:space="preserve">contributed to their extinction. It therefore seems that </w:t>
      </w:r>
      <w:r w:rsidRPr="00DD30DD">
        <w:rPr>
          <w:rStyle w:val="TitleChar"/>
          <w:highlight w:val="yellow"/>
        </w:rPr>
        <w:t xml:space="preserve">our own species, which is </w:t>
      </w:r>
      <w:r w:rsidRPr="00DD30DD">
        <w:rPr>
          <w:rStyle w:val="Emphasis"/>
          <w:highlight w:val="yellow"/>
        </w:rPr>
        <w:t>very numerous</w:t>
      </w:r>
      <w:r w:rsidRPr="00DD30DD">
        <w:rPr>
          <w:rStyle w:val="TitleChar"/>
          <w:highlight w:val="yellow"/>
        </w:rPr>
        <w:t xml:space="preserve">, </w:t>
      </w:r>
      <w:r w:rsidRPr="00DD30DD">
        <w:rPr>
          <w:rStyle w:val="Emphasis"/>
          <w:highlight w:val="yellow"/>
        </w:rPr>
        <w:t>globally dispersed</w:t>
      </w:r>
      <w:r w:rsidRPr="00DD30DD">
        <w:rPr>
          <w:rStyle w:val="TitleChar"/>
          <w:highlight w:val="yellow"/>
        </w:rPr>
        <w:t xml:space="preserve">, and </w:t>
      </w:r>
      <w:r w:rsidRPr="00DD30DD">
        <w:rPr>
          <w:rStyle w:val="Emphasis"/>
          <w:highlight w:val="yellow"/>
        </w:rPr>
        <w:t>capable of a rational response</w:t>
      </w:r>
      <w:r w:rsidRPr="00FA3C3A">
        <w:rPr>
          <w:sz w:val="16"/>
        </w:rPr>
        <w:t xml:space="preserve"> to problems, </w:t>
      </w:r>
      <w:r w:rsidRPr="00DD30DD">
        <w:rPr>
          <w:rStyle w:val="TitleChar"/>
          <w:highlight w:val="yellow"/>
        </w:rPr>
        <w:t xml:space="preserve">is </w:t>
      </w:r>
      <w:r w:rsidRPr="00DD30DD">
        <w:rPr>
          <w:rStyle w:val="Emphasis"/>
          <w:highlight w:val="yellow"/>
        </w:rPr>
        <w:t>very unlikely to be killed off</w:t>
      </w:r>
      <w:r w:rsidRPr="00FA3C3A">
        <w:rPr>
          <w:rStyle w:val="TitleChar"/>
        </w:rPr>
        <w:t xml:space="preserve"> by a natural pandemic.</w:t>
      </w:r>
      <w:r w:rsidRPr="00FA3C3A">
        <w:rPr>
          <w:sz w:val="16"/>
        </w:rPr>
        <w:t xml:space="preserve"> One underlying explanation for this is that </w:t>
      </w:r>
      <w:r w:rsidRPr="00FA3C3A">
        <w:rPr>
          <w:rStyle w:val="TitleChar"/>
        </w:rPr>
        <w:t>highly lethal pathogens can kill their hosts before they have a chance to spread</w:t>
      </w:r>
      <w:r w:rsidRPr="00FA3C3A">
        <w:rPr>
          <w:sz w:val="16"/>
        </w:rPr>
        <w:t xml:space="preserve">, so there is a selective pressure for pathogens not to be highly lethal. Therefore, </w:t>
      </w:r>
      <w:r w:rsidRPr="00FA3C3A">
        <w:rPr>
          <w:rStyle w:val="TitleChar"/>
        </w:rPr>
        <w:t xml:space="preserve">pathogens are likely to </w:t>
      </w:r>
      <w:r w:rsidRPr="00FA3C3A">
        <w:rPr>
          <w:rStyle w:val="Emphasis"/>
        </w:rPr>
        <w:t>co-evolve</w:t>
      </w:r>
      <w:r w:rsidRPr="00FA3C3A">
        <w:rPr>
          <w:rStyle w:val="TitleChar"/>
        </w:rPr>
        <w:t xml:space="preserve"> with their hosts rather than kill all possible hosts.</w:t>
      </w:r>
      <w:r w:rsidRPr="00FA3C3A">
        <w:rPr>
          <w:sz w:val="16"/>
        </w:rPr>
        <w:t>39</w:t>
      </w:r>
    </w:p>
    <w:p w14:paraId="245E3FBE" w14:textId="36BA4DC1" w:rsidR="00FA3C3A" w:rsidRPr="00FA3C3A" w:rsidRDefault="00FA3C3A" w:rsidP="00FA3C3A">
      <w:pPr>
        <w:pStyle w:val="Heading4"/>
        <w:rPr>
          <w:rStyle w:val="Style13ptBold"/>
          <w:rFonts w:cs="Arial"/>
          <w:b/>
        </w:rPr>
      </w:pPr>
      <w:r w:rsidRPr="00B72097">
        <w:rPr>
          <w:rFonts w:cs="Arial"/>
        </w:rPr>
        <w:t xml:space="preserve">Multilateral cooperation to survey, contain and treat disease solves </w:t>
      </w:r>
    </w:p>
    <w:p w14:paraId="202598F4" w14:textId="1FABF1FA" w:rsidR="00FA3C3A" w:rsidRPr="00FA3C3A" w:rsidRDefault="00FA3C3A" w:rsidP="00FA3C3A">
      <w:pPr>
        <w:rPr>
          <w:rStyle w:val="Style13ptBold"/>
          <w:rFonts w:asciiTheme="majorHAnsi" w:hAnsiTheme="majorHAnsi" w:cs="Arial"/>
        </w:rPr>
      </w:pPr>
      <w:r w:rsidRPr="00B72097">
        <w:rPr>
          <w:rStyle w:val="Style13ptBold"/>
          <w:rFonts w:asciiTheme="majorHAnsi" w:hAnsiTheme="majorHAnsi" w:cs="Arial"/>
        </w:rPr>
        <w:t>Roos ‘13</w:t>
      </w:r>
      <w:r>
        <w:rPr>
          <w:rStyle w:val="Style13ptBold"/>
          <w:rFonts w:asciiTheme="majorHAnsi" w:hAnsiTheme="majorHAnsi" w:cs="Arial"/>
        </w:rPr>
        <w:t>(</w:t>
      </w:r>
      <w:r w:rsidRPr="00B72097">
        <w:rPr>
          <w:rFonts w:asciiTheme="majorHAnsi" w:hAnsiTheme="majorHAnsi" w:cs="Arial"/>
          <w:sz w:val="18"/>
          <w:szCs w:val="18"/>
        </w:rPr>
        <w:t xml:space="preserve">Robert, medical editor, master's degree in science journalism (Minnesota), fellow at the Center for Infectious Disease Research and Policy, “Experts: SARS Sparked Global Cooperation to Fight Disease,” Minnesota Center for Infectious Disease Research and Policy, 4/15, </w:t>
      </w:r>
      <w:hyperlink r:id="rId78" w:anchor="THUR" w:history="1">
        <w:r w:rsidRPr="00B72097">
          <w:rPr>
            <w:rStyle w:val="Hyperlink"/>
            <w:rFonts w:asciiTheme="majorHAnsi" w:hAnsiTheme="majorHAnsi" w:cs="Arial"/>
            <w:sz w:val="18"/>
            <w:szCs w:val="18"/>
          </w:rPr>
          <w:t>http://www.cidrap.umn.edu/news-perspective/2013/04/experts-sars-sparked-g</w:t>
        </w:r>
        <w:r>
          <w:rPr>
            <w:rStyle w:val="Hyperlink"/>
            <w:rFonts w:asciiTheme="majorHAnsi" w:hAnsiTheme="majorHAnsi" w:cs="Arial"/>
            <w:sz w:val="18"/>
            <w:szCs w:val="18"/>
          </w:rPr>
          <w:t>lobal-cooperation-fight-disease</w:t>
        </w:r>
      </w:hyperlink>
    </w:p>
    <w:p w14:paraId="5D699BBC" w14:textId="77777777" w:rsidR="00FA3C3A" w:rsidRPr="00B72097" w:rsidRDefault="00FA3C3A" w:rsidP="00FA3C3A">
      <w:pPr>
        <w:rPr>
          <w:rFonts w:asciiTheme="majorHAnsi" w:hAnsiTheme="majorHAnsi" w:cs="Arial"/>
          <w:sz w:val="14"/>
        </w:rPr>
      </w:pPr>
      <w:r w:rsidRPr="00FA3C3A">
        <w:rPr>
          <w:rFonts w:asciiTheme="majorHAnsi" w:hAnsiTheme="majorHAnsi" w:cs="Arial"/>
          <w:sz w:val="14"/>
        </w:rPr>
        <w:t xml:space="preserve">A </w:t>
      </w:r>
      <w:r w:rsidRPr="00FA3C3A">
        <w:rPr>
          <w:rStyle w:val="TitleChar"/>
          <w:rFonts w:asciiTheme="majorHAnsi" w:hAnsiTheme="majorHAnsi" w:cs="Arial"/>
        </w:rPr>
        <w:t>new</w:t>
      </w:r>
      <w:r w:rsidRPr="00FA3C3A">
        <w:rPr>
          <w:rFonts w:asciiTheme="majorHAnsi" w:hAnsiTheme="majorHAnsi" w:cs="Arial"/>
          <w:sz w:val="14"/>
        </w:rPr>
        <w:t xml:space="preserve"> set of journal </w:t>
      </w:r>
      <w:r w:rsidRPr="00FA3C3A">
        <w:rPr>
          <w:rStyle w:val="TitleChar"/>
          <w:rFonts w:asciiTheme="majorHAnsi" w:hAnsiTheme="majorHAnsi" w:cs="Arial"/>
        </w:rPr>
        <w:t>articles related to</w:t>
      </w:r>
      <w:r w:rsidRPr="00FA3C3A">
        <w:rPr>
          <w:rFonts w:asciiTheme="majorHAnsi" w:hAnsiTheme="majorHAnsi" w:cs="Arial"/>
          <w:sz w:val="14"/>
        </w:rPr>
        <w:t xml:space="preserve"> the 10th anniversary of the SARS epidemic in 2003 </w:t>
      </w:r>
      <w:r w:rsidRPr="00FA3C3A">
        <w:rPr>
          <w:rStyle w:val="TitleChar"/>
          <w:rFonts w:asciiTheme="majorHAnsi" w:hAnsiTheme="majorHAnsi" w:cs="Arial"/>
        </w:rPr>
        <w:t xml:space="preserve">says the episode </w:t>
      </w:r>
      <w:r w:rsidRPr="00FA3C3A">
        <w:rPr>
          <w:rStyle w:val="Emphasis"/>
          <w:rFonts w:asciiTheme="majorHAnsi" w:hAnsiTheme="majorHAnsi" w:cs="Arial"/>
        </w:rPr>
        <w:t>did much to boost recognition</w:t>
      </w:r>
      <w:r w:rsidRPr="00FA3C3A">
        <w:rPr>
          <w:rStyle w:val="TitleChar"/>
          <w:rFonts w:asciiTheme="majorHAnsi" w:hAnsiTheme="majorHAnsi" w:cs="Arial"/>
        </w:rPr>
        <w:t xml:space="preserve"> of the need for coordinated</w:t>
      </w:r>
      <w:r w:rsidRPr="00FA3C3A">
        <w:rPr>
          <w:rFonts w:asciiTheme="majorHAnsi" w:hAnsiTheme="majorHAnsi" w:cs="Arial"/>
          <w:sz w:val="14"/>
        </w:rPr>
        <w:t xml:space="preserve"> international and national </w:t>
      </w:r>
      <w:r w:rsidRPr="00FA3C3A">
        <w:rPr>
          <w:rStyle w:val="TitleChar"/>
          <w:rFonts w:asciiTheme="majorHAnsi" w:hAnsiTheme="majorHAnsi" w:cs="Arial"/>
        </w:rPr>
        <w:t>responses to emerging infectious diseases</w:t>
      </w:r>
      <w:r w:rsidRPr="00FA3C3A">
        <w:rPr>
          <w:rFonts w:asciiTheme="majorHAnsi" w:hAnsiTheme="majorHAnsi" w:cs="Arial"/>
          <w:sz w:val="14"/>
        </w:rPr>
        <w:t xml:space="preserve">. The articles and commentaries in Emerging Infectious Diseases reflect on the effects of SARS (severe acute respiratory syndrome), which arose in China in late 2002 and spread to more than 30 countries in early 2003, sickening about 8,000 people and killing around 800. The outbreak was first publicized by the World Health Organization (WHO) on Mar 12, 2003. Among the reports is one describing two new SARS-like coronaviruses—close relatives of the SARS coronavirus—found in bats in China. The new viruses are more distant relatives of the novel human coronavirus that has caused illnesses in 17 people, with 11 deaths, in the past year. All of the cases had connections to the Middle East. </w:t>
      </w:r>
      <w:r w:rsidRPr="00FA3C3A">
        <w:rPr>
          <w:rStyle w:val="TitleChar"/>
          <w:rFonts w:asciiTheme="majorHAnsi" w:hAnsiTheme="majorHAnsi" w:cs="Arial"/>
        </w:rPr>
        <w:t>Publication</w:t>
      </w:r>
      <w:r w:rsidRPr="00FA3C3A">
        <w:rPr>
          <w:rFonts w:asciiTheme="majorHAnsi" w:hAnsiTheme="majorHAnsi" w:cs="Arial"/>
          <w:sz w:val="14"/>
        </w:rPr>
        <w:t xml:space="preserve"> of the articles </w:t>
      </w:r>
      <w:r w:rsidRPr="00FA3C3A">
        <w:rPr>
          <w:rStyle w:val="TitleChar"/>
          <w:rFonts w:asciiTheme="majorHAnsi" w:hAnsiTheme="majorHAnsi" w:cs="Arial"/>
        </w:rPr>
        <w:t>comes as the world is contending with still another emerging pathogen,</w:t>
      </w:r>
      <w:r w:rsidRPr="00FA3C3A">
        <w:rPr>
          <w:rFonts w:asciiTheme="majorHAnsi" w:hAnsiTheme="majorHAnsi" w:cs="Arial"/>
          <w:sz w:val="14"/>
        </w:rPr>
        <w:t xml:space="preserve"> the novel </w:t>
      </w:r>
      <w:r w:rsidRPr="00FA3C3A">
        <w:rPr>
          <w:rStyle w:val="TitleChar"/>
          <w:rFonts w:asciiTheme="majorHAnsi" w:hAnsiTheme="majorHAnsi" w:cs="Arial"/>
        </w:rPr>
        <w:t>H7N9 influenza</w:t>
      </w:r>
      <w:r w:rsidRPr="00FA3C3A">
        <w:rPr>
          <w:rFonts w:asciiTheme="majorHAnsi" w:hAnsiTheme="majorHAnsi" w:cs="Arial"/>
          <w:sz w:val="14"/>
        </w:rPr>
        <w:t xml:space="preserve"> virus in China, which has infected at least 64 people and killed 14 in recent weeks. Surveillance and response In a "synopsis" piece, a team led by Christopher R. </w:t>
      </w:r>
      <w:r w:rsidRPr="00FA3C3A">
        <w:rPr>
          <w:rStyle w:val="TitleChar"/>
          <w:rFonts w:asciiTheme="majorHAnsi" w:hAnsiTheme="majorHAnsi" w:cs="Arial"/>
        </w:rPr>
        <w:t>Braden</w:t>
      </w:r>
      <w:r w:rsidRPr="00FA3C3A">
        <w:rPr>
          <w:rFonts w:asciiTheme="majorHAnsi" w:hAnsiTheme="majorHAnsi" w:cs="Arial"/>
          <w:sz w:val="14"/>
        </w:rPr>
        <w:t xml:space="preserve">, MD, of the US Centers for Disease Control and Prevention (CDC) </w:t>
      </w:r>
      <w:r w:rsidRPr="00FA3C3A">
        <w:rPr>
          <w:rStyle w:val="TitleChar"/>
          <w:rFonts w:asciiTheme="majorHAnsi" w:hAnsiTheme="majorHAnsi" w:cs="Arial"/>
        </w:rPr>
        <w:t xml:space="preserve">reports on </w:t>
      </w:r>
      <w:r w:rsidRPr="00FA3C3A">
        <w:rPr>
          <w:rStyle w:val="Emphasis"/>
          <w:rFonts w:asciiTheme="majorHAnsi" w:hAnsiTheme="majorHAnsi" w:cs="Arial"/>
        </w:rPr>
        <w:t>progress</w:t>
      </w:r>
      <w:r w:rsidRPr="00FA3C3A">
        <w:rPr>
          <w:rStyle w:val="TitleChar"/>
          <w:rFonts w:asciiTheme="majorHAnsi" w:hAnsiTheme="majorHAnsi" w:cs="Arial"/>
        </w:rPr>
        <w:t xml:space="preserve"> in global surveillance and response capacity</w:t>
      </w:r>
      <w:r w:rsidRPr="00FA3C3A">
        <w:rPr>
          <w:rFonts w:asciiTheme="majorHAnsi" w:hAnsiTheme="majorHAnsi" w:cs="Arial"/>
          <w:sz w:val="14"/>
        </w:rPr>
        <w:t xml:space="preserve"> in the 10 years since SARS emerged.</w:t>
      </w:r>
      <w:r w:rsidRPr="00FA3C3A">
        <w:rPr>
          <w:rStyle w:val="TitleChar"/>
          <w:rFonts w:asciiTheme="majorHAnsi" w:hAnsiTheme="majorHAnsi" w:cs="Arial"/>
        </w:rPr>
        <w:t xml:space="preserve"> They review the milestones of the epidemic,</w:t>
      </w:r>
      <w:r w:rsidRPr="00FA3C3A">
        <w:rPr>
          <w:rFonts w:asciiTheme="majorHAnsi" w:hAnsiTheme="majorHAnsi" w:cs="Arial"/>
          <w:sz w:val="14"/>
        </w:rPr>
        <w:t xml:space="preserve"> from its silent emergence in southern China in November 2002 to its spread to Hong Kong and, boosted by a "</w:t>
      </w:r>
      <w:proofErr w:type="spellStart"/>
      <w:r w:rsidRPr="00FA3C3A">
        <w:rPr>
          <w:rFonts w:asciiTheme="majorHAnsi" w:hAnsiTheme="majorHAnsi" w:cs="Arial"/>
          <w:sz w:val="14"/>
        </w:rPr>
        <w:t>superspreader</w:t>
      </w:r>
      <w:proofErr w:type="spellEnd"/>
      <w:r w:rsidRPr="00FA3C3A">
        <w:rPr>
          <w:rFonts w:asciiTheme="majorHAnsi" w:hAnsiTheme="majorHAnsi" w:cs="Arial"/>
          <w:sz w:val="14"/>
        </w:rPr>
        <w:t xml:space="preserve">," from there to many other countries. They </w:t>
      </w:r>
      <w:r w:rsidRPr="00FA3C3A">
        <w:rPr>
          <w:rStyle w:val="TitleChar"/>
          <w:rFonts w:asciiTheme="majorHAnsi" w:hAnsiTheme="majorHAnsi" w:cs="Arial"/>
        </w:rPr>
        <w:t xml:space="preserve">say the SARS epidemic </w:t>
      </w:r>
      <w:r w:rsidRPr="00FA3C3A">
        <w:rPr>
          <w:rStyle w:val="Emphasis"/>
          <w:rFonts w:asciiTheme="majorHAnsi" w:hAnsiTheme="majorHAnsi" w:cs="Arial"/>
        </w:rPr>
        <w:t>powerfully stimulated international cooperation</w:t>
      </w:r>
      <w:r w:rsidRPr="00FA3C3A">
        <w:rPr>
          <w:rStyle w:val="TitleChar"/>
          <w:rFonts w:asciiTheme="majorHAnsi" w:hAnsiTheme="majorHAnsi" w:cs="Arial"/>
        </w:rPr>
        <w:t xml:space="preserve"> to fight emerging diseases. </w:t>
      </w:r>
      <w:r w:rsidRPr="00FA3C3A">
        <w:rPr>
          <w:rFonts w:asciiTheme="majorHAnsi" w:hAnsiTheme="majorHAnsi" w:cs="Arial"/>
          <w:sz w:val="14"/>
        </w:rPr>
        <w:t xml:space="preserve">"Perhaps </w:t>
      </w:r>
      <w:r w:rsidRPr="00FA3C3A">
        <w:rPr>
          <w:rStyle w:val="TitleChar"/>
          <w:rFonts w:asciiTheme="majorHAnsi" w:hAnsiTheme="majorHAnsi" w:cs="Arial"/>
        </w:rPr>
        <w:t xml:space="preserve">the </w:t>
      </w:r>
      <w:r w:rsidRPr="00FA3C3A">
        <w:rPr>
          <w:rStyle w:val="Emphasis"/>
          <w:rFonts w:asciiTheme="majorHAnsi" w:hAnsiTheme="majorHAnsi" w:cs="Arial"/>
        </w:rPr>
        <w:t>most important legacy</w:t>
      </w:r>
      <w:r w:rsidRPr="00FA3C3A">
        <w:rPr>
          <w:rStyle w:val="TitleChar"/>
          <w:rFonts w:asciiTheme="majorHAnsi" w:hAnsiTheme="majorHAnsi" w:cs="Arial"/>
        </w:rPr>
        <w:t xml:space="preserve"> of SARS is the recognition of the critical need for a multilateral response, led by WHO</w:t>
      </w:r>
      <w:r w:rsidRPr="00FA3C3A">
        <w:rPr>
          <w:rFonts w:asciiTheme="majorHAnsi" w:hAnsiTheme="majorHAnsi" w:cs="Arial"/>
          <w:sz w:val="14"/>
        </w:rPr>
        <w:t>, in the event of a rapidly moving but ultimately containable global epidemic," they write. "</w:t>
      </w:r>
      <w:r w:rsidRPr="00FA3C3A">
        <w:rPr>
          <w:rStyle w:val="TitleChar"/>
          <w:rFonts w:asciiTheme="majorHAnsi" w:hAnsiTheme="majorHAnsi" w:cs="Arial"/>
        </w:rPr>
        <w:t>The central role of WHO</w:t>
      </w:r>
      <w:r w:rsidRPr="00FA3C3A">
        <w:rPr>
          <w:rFonts w:asciiTheme="majorHAnsi" w:hAnsiTheme="majorHAnsi" w:cs="Arial"/>
          <w:sz w:val="14"/>
        </w:rPr>
        <w:t xml:space="preserve"> </w:t>
      </w:r>
      <w:r w:rsidRPr="00FA3C3A">
        <w:rPr>
          <w:rStyle w:val="TitleChar"/>
          <w:rFonts w:asciiTheme="majorHAnsi" w:hAnsiTheme="majorHAnsi" w:cs="Arial"/>
        </w:rPr>
        <w:t>in coordinating the laboratory network</w:t>
      </w:r>
      <w:r w:rsidRPr="00FA3C3A">
        <w:rPr>
          <w:rFonts w:asciiTheme="majorHAnsi" w:hAnsiTheme="majorHAnsi" w:cs="Arial"/>
          <w:sz w:val="14"/>
        </w:rPr>
        <w:t xml:space="preserve"> that identified the etiologic agent and shared reagents, the </w:t>
      </w:r>
      <w:r w:rsidRPr="00FA3C3A">
        <w:rPr>
          <w:rStyle w:val="TitleChar"/>
          <w:rFonts w:asciiTheme="majorHAnsi" w:hAnsiTheme="majorHAnsi" w:cs="Arial"/>
        </w:rPr>
        <w:t>epidemiology network</w:t>
      </w:r>
      <w:r w:rsidRPr="00FA3C3A">
        <w:rPr>
          <w:rFonts w:asciiTheme="majorHAnsi" w:hAnsiTheme="majorHAnsi" w:cs="Arial"/>
          <w:sz w:val="14"/>
        </w:rPr>
        <w:t xml:space="preserve"> that characterized the spread and identified the most effective control measures, </w:t>
      </w:r>
      <w:r w:rsidRPr="00FA3C3A">
        <w:rPr>
          <w:rStyle w:val="TitleChar"/>
          <w:rFonts w:asciiTheme="majorHAnsi" w:hAnsiTheme="majorHAnsi" w:cs="Arial"/>
        </w:rPr>
        <w:t>and the policy</w:t>
      </w:r>
      <w:r w:rsidRPr="00FA3C3A">
        <w:rPr>
          <w:rFonts w:asciiTheme="majorHAnsi" w:hAnsiTheme="majorHAnsi" w:cs="Arial"/>
          <w:sz w:val="14"/>
        </w:rPr>
        <w:t xml:space="preserve"> and communications network that incorporated rapidly changing knowledge into measured travel advisories </w:t>
      </w:r>
      <w:r w:rsidRPr="00FA3C3A">
        <w:rPr>
          <w:rStyle w:val="Emphasis"/>
          <w:rFonts w:asciiTheme="majorHAnsi" w:hAnsiTheme="majorHAnsi" w:cs="Arial"/>
        </w:rPr>
        <w:t>was critical for the control of the epidemic and a credit to WHO.</w:t>
      </w:r>
      <w:r w:rsidRPr="00FA3C3A">
        <w:rPr>
          <w:rStyle w:val="TitleChar"/>
          <w:rFonts w:asciiTheme="majorHAnsi" w:hAnsiTheme="majorHAnsi" w:cs="Arial"/>
        </w:rPr>
        <w:t xml:space="preserve">" </w:t>
      </w:r>
      <w:r w:rsidRPr="00FA3C3A">
        <w:rPr>
          <w:rFonts w:asciiTheme="majorHAnsi" w:hAnsiTheme="majorHAnsi" w:cs="Arial"/>
          <w:sz w:val="14"/>
        </w:rPr>
        <w:t xml:space="preserve">The </w:t>
      </w:r>
      <w:r w:rsidRPr="00FA3C3A">
        <w:rPr>
          <w:rStyle w:val="TitleChar"/>
          <w:rFonts w:asciiTheme="majorHAnsi" w:hAnsiTheme="majorHAnsi" w:cs="Arial"/>
        </w:rPr>
        <w:t>SARS</w:t>
      </w:r>
      <w:r w:rsidRPr="00FA3C3A">
        <w:rPr>
          <w:rFonts w:asciiTheme="majorHAnsi" w:hAnsiTheme="majorHAnsi" w:cs="Arial"/>
          <w:sz w:val="14"/>
        </w:rPr>
        <w:t xml:space="preserve"> epidemic dramatically reduced global travel and business, showing how disruptive a new pathogen co</w:t>
      </w:r>
      <w:bookmarkStart w:id="0" w:name="_GoBack"/>
      <w:bookmarkEnd w:id="0"/>
      <w:r w:rsidRPr="00FA3C3A">
        <w:rPr>
          <w:rFonts w:asciiTheme="majorHAnsi" w:hAnsiTheme="majorHAnsi" w:cs="Arial"/>
          <w:sz w:val="14"/>
        </w:rPr>
        <w:t xml:space="preserve">uld be, Braden and colleagues observe. Those effects </w:t>
      </w:r>
      <w:r w:rsidRPr="00FA3C3A">
        <w:rPr>
          <w:rStyle w:val="TitleChar"/>
          <w:rFonts w:asciiTheme="majorHAnsi" w:hAnsiTheme="majorHAnsi" w:cs="Arial"/>
        </w:rPr>
        <w:t xml:space="preserve">stimulated pandemic flu planning and surveillance, a greater focus on global health security, and improved laboratory and surveillance networks. </w:t>
      </w:r>
      <w:r w:rsidRPr="00FA3C3A">
        <w:rPr>
          <w:rStyle w:val="Emphasis"/>
          <w:rFonts w:asciiTheme="majorHAnsi" w:hAnsiTheme="majorHAnsi" w:cs="Arial"/>
        </w:rPr>
        <w:t>Further</w:t>
      </w:r>
      <w:r w:rsidRPr="00FA3C3A">
        <w:rPr>
          <w:rStyle w:val="TitleChar"/>
          <w:rFonts w:asciiTheme="majorHAnsi" w:hAnsiTheme="majorHAnsi" w:cs="Arial"/>
        </w:rPr>
        <w:t xml:space="preserve">, the episode </w:t>
      </w:r>
      <w:r w:rsidRPr="00FA3C3A">
        <w:rPr>
          <w:rStyle w:val="Emphasis"/>
          <w:rFonts w:asciiTheme="majorHAnsi" w:hAnsiTheme="majorHAnsi" w:cs="Arial"/>
        </w:rPr>
        <w:t>spurred efforts</w:t>
      </w:r>
      <w:r w:rsidRPr="00FA3C3A">
        <w:rPr>
          <w:rStyle w:val="TitleChar"/>
          <w:rFonts w:asciiTheme="majorHAnsi" w:hAnsiTheme="majorHAnsi" w:cs="Arial"/>
        </w:rPr>
        <w:t xml:space="preserve"> to update the International Health Regulations, which had not been revised since 1969</w:t>
      </w:r>
      <w:r w:rsidRPr="00FA3C3A">
        <w:rPr>
          <w:rFonts w:asciiTheme="majorHAnsi" w:hAnsiTheme="majorHAnsi" w:cs="Arial"/>
          <w:sz w:val="14"/>
        </w:rPr>
        <w:t xml:space="preserve">, the article says. The regulations took effect in 2007. However, fewer than 20% of the 194 WHO countries that accepted the regulations had complied with their core requirements by the June 2012 deadline, according to Braden and colleagues. </w:t>
      </w:r>
      <w:r w:rsidRPr="00FA3C3A">
        <w:rPr>
          <w:rStyle w:val="Emphasis"/>
          <w:rFonts w:asciiTheme="majorHAnsi" w:hAnsiTheme="majorHAnsi" w:cs="Arial"/>
        </w:rPr>
        <w:t>Another effect</w:t>
      </w:r>
      <w:r w:rsidRPr="00FA3C3A">
        <w:rPr>
          <w:rFonts w:asciiTheme="majorHAnsi" w:hAnsiTheme="majorHAnsi" w:cs="Arial"/>
          <w:sz w:val="14"/>
        </w:rPr>
        <w:t xml:space="preserve"> of SARS </w:t>
      </w:r>
      <w:r w:rsidRPr="00FA3C3A">
        <w:rPr>
          <w:rStyle w:val="TitleChar"/>
          <w:rFonts w:asciiTheme="majorHAnsi" w:hAnsiTheme="majorHAnsi" w:cs="Arial"/>
        </w:rPr>
        <w:t>was to spur the establishment of new national public health agencies in Canada</w:t>
      </w:r>
      <w:r w:rsidRPr="00FA3C3A">
        <w:rPr>
          <w:rFonts w:asciiTheme="majorHAnsi" w:hAnsiTheme="majorHAnsi" w:cs="Arial"/>
          <w:sz w:val="14"/>
        </w:rPr>
        <w:t xml:space="preserve"> (the Public Health Agency of Canada, or PHAC) </w:t>
      </w:r>
      <w:r w:rsidRPr="00FA3C3A">
        <w:rPr>
          <w:rStyle w:val="TitleChar"/>
          <w:rFonts w:asciiTheme="majorHAnsi" w:hAnsiTheme="majorHAnsi" w:cs="Arial"/>
        </w:rPr>
        <w:t>and the United Kingdom</w:t>
      </w:r>
      <w:r w:rsidRPr="00FA3C3A">
        <w:rPr>
          <w:rFonts w:asciiTheme="majorHAnsi" w:hAnsiTheme="majorHAnsi" w:cs="Arial"/>
          <w:sz w:val="14"/>
        </w:rPr>
        <w:t xml:space="preserve"> (the Health Protection Agency), the authors say. In a related perspective article, a team led by Jeffrey P. </w:t>
      </w:r>
      <w:proofErr w:type="spellStart"/>
      <w:r w:rsidRPr="00FA3C3A">
        <w:rPr>
          <w:rStyle w:val="TitleChar"/>
          <w:rFonts w:asciiTheme="majorHAnsi" w:hAnsiTheme="majorHAnsi" w:cs="Arial"/>
        </w:rPr>
        <w:t>Koplan</w:t>
      </w:r>
      <w:proofErr w:type="spellEnd"/>
      <w:r w:rsidRPr="00FA3C3A">
        <w:rPr>
          <w:rFonts w:asciiTheme="majorHAnsi" w:hAnsiTheme="majorHAnsi" w:cs="Arial"/>
          <w:sz w:val="14"/>
        </w:rPr>
        <w:t xml:space="preserve">, MD, MPH, of Emory University, a former CDC director, </w:t>
      </w:r>
      <w:r w:rsidRPr="00FA3C3A">
        <w:rPr>
          <w:rStyle w:val="TitleChar"/>
          <w:rFonts w:asciiTheme="majorHAnsi" w:hAnsiTheme="majorHAnsi" w:cs="Arial"/>
        </w:rPr>
        <w:t xml:space="preserve">says the value of national public health institutes </w:t>
      </w:r>
      <w:r w:rsidRPr="00FA3C3A">
        <w:rPr>
          <w:rStyle w:val="Emphasis"/>
          <w:rFonts w:asciiTheme="majorHAnsi" w:hAnsiTheme="majorHAnsi" w:cs="Arial"/>
        </w:rPr>
        <w:t>was one of the major lessons</w:t>
      </w:r>
      <w:r w:rsidRPr="00FA3C3A">
        <w:rPr>
          <w:rFonts w:asciiTheme="majorHAnsi" w:hAnsiTheme="majorHAnsi" w:cs="Arial"/>
          <w:sz w:val="14"/>
        </w:rPr>
        <w:t xml:space="preserve"> of SARS. </w:t>
      </w:r>
      <w:proofErr w:type="spellStart"/>
      <w:r w:rsidRPr="00FA3C3A">
        <w:rPr>
          <w:rFonts w:asciiTheme="majorHAnsi" w:hAnsiTheme="majorHAnsi" w:cs="Arial"/>
          <w:sz w:val="14"/>
        </w:rPr>
        <w:t>Koplan</w:t>
      </w:r>
      <w:proofErr w:type="spellEnd"/>
      <w:r w:rsidRPr="00FA3C3A">
        <w:rPr>
          <w:rFonts w:asciiTheme="majorHAnsi" w:hAnsiTheme="majorHAnsi" w:cs="Arial"/>
          <w:sz w:val="14"/>
        </w:rPr>
        <w:t xml:space="preserve"> is joined by authors from the PHAC and its counterparts in Hong Kong and China. They note that more than </w:t>
      </w:r>
      <w:r w:rsidRPr="00FA3C3A">
        <w:rPr>
          <w:rStyle w:val="Emphasis"/>
          <w:rFonts w:asciiTheme="majorHAnsi" w:hAnsiTheme="majorHAnsi" w:cs="Arial"/>
        </w:rPr>
        <w:t>80</w:t>
      </w:r>
      <w:r w:rsidRPr="00FA3C3A">
        <w:rPr>
          <w:rStyle w:val="TitleChar"/>
          <w:rFonts w:asciiTheme="majorHAnsi" w:hAnsiTheme="majorHAnsi" w:cs="Arial"/>
        </w:rPr>
        <w:t xml:space="preserve"> national public health institutes are now linked through the International Association of National Public Health Institutes</w:t>
      </w:r>
      <w:r w:rsidRPr="00FA3C3A">
        <w:rPr>
          <w:rFonts w:asciiTheme="majorHAnsi" w:hAnsiTheme="majorHAnsi" w:cs="Arial"/>
          <w:sz w:val="14"/>
        </w:rPr>
        <w:t>, which promotes the establishment of new institutes and helps strengthen existing ones.</w:t>
      </w:r>
    </w:p>
    <w:p w14:paraId="378865FF" w14:textId="77777777" w:rsidR="00FA3C3A" w:rsidRPr="00B72097" w:rsidRDefault="00FA3C3A" w:rsidP="00FA3C3A">
      <w:pPr>
        <w:rPr>
          <w:rFonts w:asciiTheme="majorHAnsi" w:hAnsiTheme="majorHAnsi" w:cs="Arial"/>
        </w:rPr>
      </w:pPr>
    </w:p>
    <w:p w14:paraId="3DA34E92" w14:textId="2DE9A89E" w:rsidR="004D0E6E" w:rsidRDefault="00035764" w:rsidP="00035764">
      <w:pPr>
        <w:pStyle w:val="Heading3"/>
      </w:pPr>
      <w:r>
        <w:t>2nc ext. dependence</w:t>
      </w:r>
    </w:p>
    <w:p w14:paraId="6624B49B" w14:textId="48D36D2E" w:rsidR="00035764" w:rsidRDefault="00035764" w:rsidP="00035764">
      <w:pPr>
        <w:pStyle w:val="Heading4"/>
      </w:pPr>
      <w:r>
        <w:t xml:space="preserve">Increasing foreign nurses creates dependence on them for the future </w:t>
      </w:r>
    </w:p>
    <w:p w14:paraId="6BD769A8" w14:textId="7763C041" w:rsidR="00035764" w:rsidRPr="00035764" w:rsidRDefault="00035764" w:rsidP="00035764">
      <w:pPr>
        <w:rPr>
          <w:b/>
          <w:sz w:val="26"/>
        </w:rPr>
      </w:pPr>
      <w:r>
        <w:rPr>
          <w:rStyle w:val="Style13ptBold"/>
        </w:rPr>
        <w:t>Trines 3/6/18</w:t>
      </w:r>
      <w:r>
        <w:t xml:space="preserve">(Stefan, “Mobile Nurses: Trends in International Labor Migration in the Nursing Field,” </w:t>
      </w:r>
      <w:hyperlink r:id="rId79" w:history="1">
        <w:r w:rsidRPr="00FF151A">
          <w:rPr>
            <w:rStyle w:val="Hyperlink"/>
          </w:rPr>
          <w:t>https://wenr.wes.org/2018/03/mobile-nurses-trends-in-international-labor-migration-in-the-nursing-field</w:t>
        </w:r>
      </w:hyperlink>
      <w:r>
        <w:t xml:space="preserve"> )</w:t>
      </w:r>
    </w:p>
    <w:p w14:paraId="41FD3E01" w14:textId="77777777" w:rsidR="00035764" w:rsidRDefault="00035764" w:rsidP="00035764">
      <w:pPr>
        <w:rPr>
          <w:rStyle w:val="StyleUnderline"/>
        </w:rPr>
      </w:pPr>
      <w:r>
        <w:t xml:space="preserve">These numbers reflect that </w:t>
      </w:r>
      <w:r w:rsidRPr="00C87916">
        <w:rPr>
          <w:rStyle w:val="StyleUnderline"/>
        </w:rPr>
        <w:t>the international labor migration of nurses and other health workers is on the rise worldwide</w:t>
      </w:r>
      <w:r>
        <w:t>. As the WHO and the Migration Policy Institute have noted, “</w:t>
      </w:r>
      <w:r w:rsidRPr="00C87916">
        <w:rPr>
          <w:rStyle w:val="StyleUnderline"/>
        </w:rPr>
        <w:t>existing shortages and inequitable distribution of the health workforce” have led to an “expansion in the international migration of health workers, with patterns of migration becoming increasingly complex</w:t>
      </w:r>
      <w:r>
        <w:t xml:space="preserve">.” </w:t>
      </w:r>
      <w:r w:rsidRPr="00C87916">
        <w:rPr>
          <w:rStyle w:val="StyleUnderline"/>
        </w:rPr>
        <w:t>Developed countries “have become more … reliant on international migrants to fill health workforce positions</w:t>
      </w:r>
      <w:r>
        <w:t xml:space="preserve">…, from home health aides …. to nurses, physicians, and medical specialists”.  </w:t>
      </w:r>
      <w:r w:rsidRPr="00C87916">
        <w:rPr>
          <w:rStyle w:val="StyleUnderline"/>
        </w:rPr>
        <w:t>This dependency “is expected to continue in coming decades and – in several health occupations – intensify.”</w:t>
      </w:r>
    </w:p>
    <w:p w14:paraId="43567073" w14:textId="77777777" w:rsidR="00035764" w:rsidRPr="00035764" w:rsidRDefault="00035764" w:rsidP="00035764"/>
    <w:p w14:paraId="3B39261C" w14:textId="77777777" w:rsidR="00D761AD" w:rsidRPr="00C7266A" w:rsidRDefault="00D761AD" w:rsidP="00D761AD"/>
    <w:p w14:paraId="1A77E195" w14:textId="77777777" w:rsidR="00D761AD" w:rsidRPr="00924644" w:rsidRDefault="00D761AD" w:rsidP="00D761AD"/>
    <w:p w14:paraId="0415C9B4" w14:textId="77777777" w:rsidR="00D761AD" w:rsidRPr="00D761AD" w:rsidRDefault="00D761AD" w:rsidP="00D761AD"/>
    <w:p w14:paraId="52E7B72F" w14:textId="77777777" w:rsidR="003C24E7" w:rsidRPr="003C24E7" w:rsidRDefault="003C24E7" w:rsidP="003C24E7"/>
    <w:p w14:paraId="1E6B7A24" w14:textId="77777777" w:rsidR="003C24E7" w:rsidRPr="003C24E7" w:rsidRDefault="003C24E7" w:rsidP="003C24E7"/>
    <w:sectPr w:rsidR="003C24E7" w:rsidRPr="003C24E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7" w:csb1="00000000"/>
  </w:font>
  <w:font w:name="Arial">
    <w:panose1 w:val="020B0604020202020204"/>
    <w:charset w:val="00"/>
    <w:family w:val="swiss"/>
    <w:pitch w:val="variable"/>
    <w:sig w:usb0="E0002AFF" w:usb1="C0007843" w:usb2="00000009" w:usb3="00000000" w:csb0="000001FF" w:csb1="00000000"/>
  </w:font>
  <w:font w:name="Roboto">
    <w:altName w:val="Times New Roman"/>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9896F53"/>
    <w:multiLevelType w:val="hybridMultilevel"/>
    <w:tmpl w:val="4B80E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803C3B"/>
    <w:multiLevelType w:val="hybridMultilevel"/>
    <w:tmpl w:val="40AE9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012A0"/>
    <w:multiLevelType w:val="hybridMultilevel"/>
    <w:tmpl w:val="8FC05A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E71149E"/>
    <w:multiLevelType w:val="hybridMultilevel"/>
    <w:tmpl w:val="28FA4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EA7F52"/>
    <w:multiLevelType w:val="hybridMultilevel"/>
    <w:tmpl w:val="991079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24B74A6"/>
    <w:multiLevelType w:val="hybridMultilevel"/>
    <w:tmpl w:val="2482E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4B5A2B"/>
    <w:multiLevelType w:val="hybridMultilevel"/>
    <w:tmpl w:val="5860C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A832D4"/>
    <w:multiLevelType w:val="hybridMultilevel"/>
    <w:tmpl w:val="D5EA0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1851FF"/>
    <w:multiLevelType w:val="hybridMultilevel"/>
    <w:tmpl w:val="5860C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85ED9"/>
    <w:multiLevelType w:val="hybridMultilevel"/>
    <w:tmpl w:val="7EF27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01022"/>
    <w:multiLevelType w:val="hybridMultilevel"/>
    <w:tmpl w:val="5860C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8E4140"/>
    <w:multiLevelType w:val="multilevel"/>
    <w:tmpl w:val="E3A00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D0214F3"/>
    <w:multiLevelType w:val="hybridMultilevel"/>
    <w:tmpl w:val="53647E78"/>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D52037F"/>
    <w:multiLevelType w:val="hybridMultilevel"/>
    <w:tmpl w:val="9898A0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19"/>
  </w:num>
  <w:num w:numId="14">
    <w:abstractNumId w:val="14"/>
  </w:num>
  <w:num w:numId="15">
    <w:abstractNumId w:val="13"/>
  </w:num>
  <w:num w:numId="16">
    <w:abstractNumId w:val="24"/>
  </w:num>
  <w:num w:numId="17">
    <w:abstractNumId w:val="20"/>
  </w:num>
  <w:num w:numId="18">
    <w:abstractNumId w:val="12"/>
  </w:num>
  <w:num w:numId="19">
    <w:abstractNumId w:val="17"/>
  </w:num>
  <w:num w:numId="20">
    <w:abstractNumId w:val="11"/>
  </w:num>
  <w:num w:numId="21">
    <w:abstractNumId w:val="18"/>
  </w:num>
  <w:num w:numId="22">
    <w:abstractNumId w:val="16"/>
  </w:num>
  <w:num w:numId="23">
    <w:abstractNumId w:val="22"/>
  </w:num>
  <w:num w:numId="24">
    <w:abstractNumId w:val="15"/>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3C24E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5764"/>
    <w:rsid w:val="000363EB"/>
    <w:rsid w:val="00052FB1"/>
    <w:rsid w:val="00054276"/>
    <w:rsid w:val="000547B1"/>
    <w:rsid w:val="0006091E"/>
    <w:rsid w:val="0006094E"/>
    <w:rsid w:val="000638C1"/>
    <w:rsid w:val="00064432"/>
    <w:rsid w:val="00065FEE"/>
    <w:rsid w:val="00066E3C"/>
    <w:rsid w:val="00072718"/>
    <w:rsid w:val="0007381E"/>
    <w:rsid w:val="00076094"/>
    <w:rsid w:val="00085480"/>
    <w:rsid w:val="0008785F"/>
    <w:rsid w:val="00090CBE"/>
    <w:rsid w:val="00094DEC"/>
    <w:rsid w:val="000A060F"/>
    <w:rsid w:val="000A2D8A"/>
    <w:rsid w:val="000D26A6"/>
    <w:rsid w:val="000D2B90"/>
    <w:rsid w:val="000D4FCD"/>
    <w:rsid w:val="000D582F"/>
    <w:rsid w:val="000D6ED8"/>
    <w:rsid w:val="000D717B"/>
    <w:rsid w:val="000F0A2C"/>
    <w:rsid w:val="00100B28"/>
    <w:rsid w:val="00110B55"/>
    <w:rsid w:val="00117316"/>
    <w:rsid w:val="001209B4"/>
    <w:rsid w:val="001239F6"/>
    <w:rsid w:val="001761FC"/>
    <w:rsid w:val="00182655"/>
    <w:rsid w:val="001840F2"/>
    <w:rsid w:val="00185134"/>
    <w:rsid w:val="001856C6"/>
    <w:rsid w:val="00191B5F"/>
    <w:rsid w:val="00192487"/>
    <w:rsid w:val="00193416"/>
    <w:rsid w:val="00195073"/>
    <w:rsid w:val="0019668D"/>
    <w:rsid w:val="001A2562"/>
    <w:rsid w:val="001A25FD"/>
    <w:rsid w:val="001A5371"/>
    <w:rsid w:val="001A72C7"/>
    <w:rsid w:val="001B73E3"/>
    <w:rsid w:val="001C316D"/>
    <w:rsid w:val="001C37C9"/>
    <w:rsid w:val="001D1A0D"/>
    <w:rsid w:val="001D1EED"/>
    <w:rsid w:val="001D36BF"/>
    <w:rsid w:val="001D4C28"/>
    <w:rsid w:val="001E0B1F"/>
    <w:rsid w:val="001E0C0F"/>
    <w:rsid w:val="001E14A5"/>
    <w:rsid w:val="001E1E0B"/>
    <w:rsid w:val="001E4F39"/>
    <w:rsid w:val="001F1173"/>
    <w:rsid w:val="001F645B"/>
    <w:rsid w:val="001F7EE7"/>
    <w:rsid w:val="002005A8"/>
    <w:rsid w:val="00203DD8"/>
    <w:rsid w:val="00204E1D"/>
    <w:rsid w:val="002059BD"/>
    <w:rsid w:val="00205CFF"/>
    <w:rsid w:val="00207FD8"/>
    <w:rsid w:val="00210FAF"/>
    <w:rsid w:val="00213B1E"/>
    <w:rsid w:val="00215284"/>
    <w:rsid w:val="002168F2"/>
    <w:rsid w:val="002178E6"/>
    <w:rsid w:val="0022589F"/>
    <w:rsid w:val="0023288D"/>
    <w:rsid w:val="002343FE"/>
    <w:rsid w:val="00235F7B"/>
    <w:rsid w:val="002461CA"/>
    <w:rsid w:val="002502CF"/>
    <w:rsid w:val="0026680D"/>
    <w:rsid w:val="00267EBB"/>
    <w:rsid w:val="0027023B"/>
    <w:rsid w:val="00272F3F"/>
    <w:rsid w:val="00274EDB"/>
    <w:rsid w:val="00276D8F"/>
    <w:rsid w:val="0027729E"/>
    <w:rsid w:val="002843B2"/>
    <w:rsid w:val="00284ED6"/>
    <w:rsid w:val="00290C5A"/>
    <w:rsid w:val="00290C92"/>
    <w:rsid w:val="0029647A"/>
    <w:rsid w:val="00296504"/>
    <w:rsid w:val="002B5511"/>
    <w:rsid w:val="002B7ACF"/>
    <w:rsid w:val="002C41C1"/>
    <w:rsid w:val="002E0643"/>
    <w:rsid w:val="002E392E"/>
    <w:rsid w:val="002E4872"/>
    <w:rsid w:val="002E6BBC"/>
    <w:rsid w:val="002F1BA9"/>
    <w:rsid w:val="002F4600"/>
    <w:rsid w:val="002F6E74"/>
    <w:rsid w:val="003106B3"/>
    <w:rsid w:val="0031385D"/>
    <w:rsid w:val="003171AB"/>
    <w:rsid w:val="003223B2"/>
    <w:rsid w:val="00322A67"/>
    <w:rsid w:val="003258E7"/>
    <w:rsid w:val="00330E13"/>
    <w:rsid w:val="00332348"/>
    <w:rsid w:val="00335A23"/>
    <w:rsid w:val="00340707"/>
    <w:rsid w:val="00341C61"/>
    <w:rsid w:val="00351841"/>
    <w:rsid w:val="00356D39"/>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241"/>
    <w:rsid w:val="00397316"/>
    <w:rsid w:val="003A248F"/>
    <w:rsid w:val="003A4D9C"/>
    <w:rsid w:val="003B1668"/>
    <w:rsid w:val="003C24E7"/>
    <w:rsid w:val="003C3C5C"/>
    <w:rsid w:val="003C5F4C"/>
    <w:rsid w:val="003D5EA8"/>
    <w:rsid w:val="003D7B28"/>
    <w:rsid w:val="003E305E"/>
    <w:rsid w:val="003E34DB"/>
    <w:rsid w:val="003E5302"/>
    <w:rsid w:val="003E5BF1"/>
    <w:rsid w:val="003F2452"/>
    <w:rsid w:val="003F41EA"/>
    <w:rsid w:val="003F7DF0"/>
    <w:rsid w:val="004039AF"/>
    <w:rsid w:val="00407AFF"/>
    <w:rsid w:val="004103C7"/>
    <w:rsid w:val="0041155D"/>
    <w:rsid w:val="00412E0C"/>
    <w:rsid w:val="004170BF"/>
    <w:rsid w:val="004270E3"/>
    <w:rsid w:val="004348DC"/>
    <w:rsid w:val="00434921"/>
    <w:rsid w:val="00442018"/>
    <w:rsid w:val="00446567"/>
    <w:rsid w:val="00447B10"/>
    <w:rsid w:val="00452EE4"/>
    <w:rsid w:val="00452F0B"/>
    <w:rsid w:val="004536D6"/>
    <w:rsid w:val="00457224"/>
    <w:rsid w:val="0047482C"/>
    <w:rsid w:val="00475436"/>
    <w:rsid w:val="00476240"/>
    <w:rsid w:val="0048047E"/>
    <w:rsid w:val="00482AF9"/>
    <w:rsid w:val="00495F04"/>
    <w:rsid w:val="00496BB2"/>
    <w:rsid w:val="004A0DBD"/>
    <w:rsid w:val="004B37B4"/>
    <w:rsid w:val="004B5424"/>
    <w:rsid w:val="004B72B4"/>
    <w:rsid w:val="004C0314"/>
    <w:rsid w:val="004C0D3D"/>
    <w:rsid w:val="004C213E"/>
    <w:rsid w:val="004C376C"/>
    <w:rsid w:val="004C657F"/>
    <w:rsid w:val="004D0E6E"/>
    <w:rsid w:val="004D17D8"/>
    <w:rsid w:val="004D52D8"/>
    <w:rsid w:val="004E1190"/>
    <w:rsid w:val="004E355B"/>
    <w:rsid w:val="005028E5"/>
    <w:rsid w:val="00503735"/>
    <w:rsid w:val="00516A88"/>
    <w:rsid w:val="00522065"/>
    <w:rsid w:val="005224F2"/>
    <w:rsid w:val="00526931"/>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86E"/>
    <w:rsid w:val="00606890"/>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3A7"/>
    <w:rsid w:val="00674A78"/>
    <w:rsid w:val="0068239C"/>
    <w:rsid w:val="00696A16"/>
    <w:rsid w:val="006A4840"/>
    <w:rsid w:val="006A52A0"/>
    <w:rsid w:val="006A7E1D"/>
    <w:rsid w:val="006C3A56"/>
    <w:rsid w:val="006D13F4"/>
    <w:rsid w:val="006D6AED"/>
    <w:rsid w:val="006E6D0B"/>
    <w:rsid w:val="006F126E"/>
    <w:rsid w:val="006F32C9"/>
    <w:rsid w:val="006F3834"/>
    <w:rsid w:val="006F5693"/>
    <w:rsid w:val="006F5D4C"/>
    <w:rsid w:val="00711139"/>
    <w:rsid w:val="00711E3D"/>
    <w:rsid w:val="00717B01"/>
    <w:rsid w:val="007227D9"/>
    <w:rsid w:val="00723FFF"/>
    <w:rsid w:val="0072491F"/>
    <w:rsid w:val="00725598"/>
    <w:rsid w:val="00735B1D"/>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6CF6"/>
    <w:rsid w:val="007C22C5"/>
    <w:rsid w:val="007C37ED"/>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52DB"/>
    <w:rsid w:val="008C0FA2"/>
    <w:rsid w:val="008C2342"/>
    <w:rsid w:val="008C77B6"/>
    <w:rsid w:val="008D1B91"/>
    <w:rsid w:val="008D724A"/>
    <w:rsid w:val="008E7A3E"/>
    <w:rsid w:val="008F41FD"/>
    <w:rsid w:val="008F4479"/>
    <w:rsid w:val="008F4BA0"/>
    <w:rsid w:val="00901726"/>
    <w:rsid w:val="009165DC"/>
    <w:rsid w:val="00917506"/>
    <w:rsid w:val="00920E6A"/>
    <w:rsid w:val="00925333"/>
    <w:rsid w:val="00930675"/>
    <w:rsid w:val="00931816"/>
    <w:rsid w:val="00932C71"/>
    <w:rsid w:val="00947D6E"/>
    <w:rsid w:val="009509D5"/>
    <w:rsid w:val="009538F5"/>
    <w:rsid w:val="00957187"/>
    <w:rsid w:val="00960255"/>
    <w:rsid w:val="009603E1"/>
    <w:rsid w:val="00961C9D"/>
    <w:rsid w:val="00963065"/>
    <w:rsid w:val="0097151F"/>
    <w:rsid w:val="00973777"/>
    <w:rsid w:val="00973ABC"/>
    <w:rsid w:val="00976E78"/>
    <w:rsid w:val="009775C0"/>
    <w:rsid w:val="0097762B"/>
    <w:rsid w:val="00981F23"/>
    <w:rsid w:val="00990634"/>
    <w:rsid w:val="00991733"/>
    <w:rsid w:val="00992078"/>
    <w:rsid w:val="00992BE3"/>
    <w:rsid w:val="009A1467"/>
    <w:rsid w:val="009A6464"/>
    <w:rsid w:val="009B69F5"/>
    <w:rsid w:val="009C5FF7"/>
    <w:rsid w:val="009C6292"/>
    <w:rsid w:val="009D15DB"/>
    <w:rsid w:val="009D3133"/>
    <w:rsid w:val="009E160D"/>
    <w:rsid w:val="009E1D84"/>
    <w:rsid w:val="009F1CBB"/>
    <w:rsid w:val="009F3305"/>
    <w:rsid w:val="009F6FB2"/>
    <w:rsid w:val="00A071C0"/>
    <w:rsid w:val="00A22670"/>
    <w:rsid w:val="00A24B35"/>
    <w:rsid w:val="00A26090"/>
    <w:rsid w:val="00A271BA"/>
    <w:rsid w:val="00A27F86"/>
    <w:rsid w:val="00A431C6"/>
    <w:rsid w:val="00A54315"/>
    <w:rsid w:val="00A60FBC"/>
    <w:rsid w:val="00A65C0B"/>
    <w:rsid w:val="00A776BA"/>
    <w:rsid w:val="00A81FD2"/>
    <w:rsid w:val="00A8441A"/>
    <w:rsid w:val="00A8674A"/>
    <w:rsid w:val="00A96E24"/>
    <w:rsid w:val="00AA24BC"/>
    <w:rsid w:val="00AA6F6E"/>
    <w:rsid w:val="00AB122B"/>
    <w:rsid w:val="00AB21B0"/>
    <w:rsid w:val="00AB48D3"/>
    <w:rsid w:val="00AC266C"/>
    <w:rsid w:val="00AD483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31B"/>
    <w:rsid w:val="00B24662"/>
    <w:rsid w:val="00B3569C"/>
    <w:rsid w:val="00B43676"/>
    <w:rsid w:val="00B44638"/>
    <w:rsid w:val="00B45F2B"/>
    <w:rsid w:val="00B5602D"/>
    <w:rsid w:val="00B60125"/>
    <w:rsid w:val="00B6656B"/>
    <w:rsid w:val="00B71625"/>
    <w:rsid w:val="00B75C54"/>
    <w:rsid w:val="00B8710E"/>
    <w:rsid w:val="00B92A93"/>
    <w:rsid w:val="00BA17A8"/>
    <w:rsid w:val="00BA3C33"/>
    <w:rsid w:val="00BB0878"/>
    <w:rsid w:val="00BB1879"/>
    <w:rsid w:val="00BC0ABE"/>
    <w:rsid w:val="00BC0E03"/>
    <w:rsid w:val="00BC30DB"/>
    <w:rsid w:val="00BC64FF"/>
    <w:rsid w:val="00BC7C37"/>
    <w:rsid w:val="00BD121A"/>
    <w:rsid w:val="00BD2244"/>
    <w:rsid w:val="00BE6472"/>
    <w:rsid w:val="00BF29B8"/>
    <w:rsid w:val="00BF46EA"/>
    <w:rsid w:val="00C07769"/>
    <w:rsid w:val="00C07D05"/>
    <w:rsid w:val="00C10856"/>
    <w:rsid w:val="00C203FA"/>
    <w:rsid w:val="00C244F5"/>
    <w:rsid w:val="00C273F7"/>
    <w:rsid w:val="00C3164F"/>
    <w:rsid w:val="00C31B5E"/>
    <w:rsid w:val="00C34D3E"/>
    <w:rsid w:val="00C35B37"/>
    <w:rsid w:val="00C3747A"/>
    <w:rsid w:val="00C37F29"/>
    <w:rsid w:val="00C55066"/>
    <w:rsid w:val="00C56DCC"/>
    <w:rsid w:val="00C57075"/>
    <w:rsid w:val="00C72AFE"/>
    <w:rsid w:val="00C75D39"/>
    <w:rsid w:val="00C81619"/>
    <w:rsid w:val="00C966E5"/>
    <w:rsid w:val="00CA013C"/>
    <w:rsid w:val="00CA6D6D"/>
    <w:rsid w:val="00CC7A4E"/>
    <w:rsid w:val="00CD1359"/>
    <w:rsid w:val="00CD3CBB"/>
    <w:rsid w:val="00CD4C83"/>
    <w:rsid w:val="00CD61A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61AD"/>
    <w:rsid w:val="00D77956"/>
    <w:rsid w:val="00D806D8"/>
    <w:rsid w:val="00D80F0C"/>
    <w:rsid w:val="00D81927"/>
    <w:rsid w:val="00D92077"/>
    <w:rsid w:val="00D92130"/>
    <w:rsid w:val="00D937C5"/>
    <w:rsid w:val="00D943B8"/>
    <w:rsid w:val="00D951E2"/>
    <w:rsid w:val="00D9565A"/>
    <w:rsid w:val="00DB2337"/>
    <w:rsid w:val="00DB3C8B"/>
    <w:rsid w:val="00DB5F87"/>
    <w:rsid w:val="00DB699B"/>
    <w:rsid w:val="00DC0376"/>
    <w:rsid w:val="00DC099B"/>
    <w:rsid w:val="00DC2BE5"/>
    <w:rsid w:val="00DC3CE4"/>
    <w:rsid w:val="00DC3E6F"/>
    <w:rsid w:val="00DD30DD"/>
    <w:rsid w:val="00DD4CD4"/>
    <w:rsid w:val="00DD65A2"/>
    <w:rsid w:val="00DD6770"/>
    <w:rsid w:val="00DE0749"/>
    <w:rsid w:val="00DE097B"/>
    <w:rsid w:val="00DE1CE2"/>
    <w:rsid w:val="00DF1210"/>
    <w:rsid w:val="00DF31E9"/>
    <w:rsid w:val="00DF400D"/>
    <w:rsid w:val="00DF5C23"/>
    <w:rsid w:val="00E01DAD"/>
    <w:rsid w:val="00E021DC"/>
    <w:rsid w:val="00E03F91"/>
    <w:rsid w:val="00E064EF"/>
    <w:rsid w:val="00E064F2"/>
    <w:rsid w:val="00E0717B"/>
    <w:rsid w:val="00E07617"/>
    <w:rsid w:val="00E13EBA"/>
    <w:rsid w:val="00E15598"/>
    <w:rsid w:val="00E20D65"/>
    <w:rsid w:val="00E353A2"/>
    <w:rsid w:val="00E36881"/>
    <w:rsid w:val="00E4163B"/>
    <w:rsid w:val="00E41954"/>
    <w:rsid w:val="00E42E4C"/>
    <w:rsid w:val="00E47013"/>
    <w:rsid w:val="00E541F9"/>
    <w:rsid w:val="00E57176"/>
    <w:rsid w:val="00E57B79"/>
    <w:rsid w:val="00E63419"/>
    <w:rsid w:val="00E64496"/>
    <w:rsid w:val="00E64B8B"/>
    <w:rsid w:val="00E715E0"/>
    <w:rsid w:val="00E72115"/>
    <w:rsid w:val="00E8322E"/>
    <w:rsid w:val="00E903E0"/>
    <w:rsid w:val="00EA1115"/>
    <w:rsid w:val="00EA39EB"/>
    <w:rsid w:val="00EA58CE"/>
    <w:rsid w:val="00EB33FF"/>
    <w:rsid w:val="00EB39EA"/>
    <w:rsid w:val="00EB3D1A"/>
    <w:rsid w:val="00EC095C"/>
    <w:rsid w:val="00EC2759"/>
    <w:rsid w:val="00EC7106"/>
    <w:rsid w:val="00ED0120"/>
    <w:rsid w:val="00ED3798"/>
    <w:rsid w:val="00ED3BBA"/>
    <w:rsid w:val="00ED49B1"/>
    <w:rsid w:val="00ED4E12"/>
    <w:rsid w:val="00EE051B"/>
    <w:rsid w:val="00EE54B4"/>
    <w:rsid w:val="00EF1AD8"/>
    <w:rsid w:val="00EF2B5C"/>
    <w:rsid w:val="00EF7794"/>
    <w:rsid w:val="00F02046"/>
    <w:rsid w:val="00F053D8"/>
    <w:rsid w:val="00F07888"/>
    <w:rsid w:val="00F1313D"/>
    <w:rsid w:val="00F17F0D"/>
    <w:rsid w:val="00F201E7"/>
    <w:rsid w:val="00F204E0"/>
    <w:rsid w:val="00F20B16"/>
    <w:rsid w:val="00F21C79"/>
    <w:rsid w:val="00F238C9"/>
    <w:rsid w:val="00F23CA5"/>
    <w:rsid w:val="00F277AA"/>
    <w:rsid w:val="00F31955"/>
    <w:rsid w:val="00F34C06"/>
    <w:rsid w:val="00F43EA3"/>
    <w:rsid w:val="00F50C55"/>
    <w:rsid w:val="00F57FFB"/>
    <w:rsid w:val="00F601E6"/>
    <w:rsid w:val="00F61B8D"/>
    <w:rsid w:val="00F6437C"/>
    <w:rsid w:val="00F73954"/>
    <w:rsid w:val="00F94060"/>
    <w:rsid w:val="00F955DF"/>
    <w:rsid w:val="00FA3C3A"/>
    <w:rsid w:val="00FA56F6"/>
    <w:rsid w:val="00FA71D8"/>
    <w:rsid w:val="00FB329D"/>
    <w:rsid w:val="00FB368B"/>
    <w:rsid w:val="00FB5A9A"/>
    <w:rsid w:val="00FC2692"/>
    <w:rsid w:val="00FC27E3"/>
    <w:rsid w:val="00FC74C7"/>
    <w:rsid w:val="00FD451D"/>
    <w:rsid w:val="00FD5B22"/>
    <w:rsid w:val="00FD72C7"/>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CB62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aliases w:val="Normal/Card"/>
    <w:qFormat/>
    <w:rsid w:val="00DD30D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D30DD"/>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D30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D30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tags,No Spacing1111,Ta,ta,Heading 2 Char Char Char Char,TAG,t"/>
    <w:basedOn w:val="Normal"/>
    <w:next w:val="Normal"/>
    <w:link w:val="Heading4Char"/>
    <w:uiPriority w:val="9"/>
    <w:unhideWhenUsed/>
    <w:qFormat/>
    <w:rsid w:val="00DD30DD"/>
    <w:pPr>
      <w:keepNext/>
      <w:keepLines/>
      <w:spacing w:before="40" w:after="0"/>
      <w:outlineLvl w:val="3"/>
    </w:pPr>
    <w:rPr>
      <w:rFonts w:eastAsiaTheme="majorEastAsia" w:cstheme="majorBidi"/>
      <w:b/>
      <w:bCs/>
      <w:sz w:val="26"/>
      <w:szCs w:val="26"/>
    </w:rPr>
  </w:style>
  <w:style w:type="character" w:styleId="DefaultParagraphFont" w:default="1">
    <w:name w:val="Default Paragraph Font"/>
    <w:uiPriority w:val="1"/>
    <w:semiHidden/>
    <w:unhideWhenUsed/>
    <w:rsid w:val="00DD30D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DD30DD"/>
  </w:style>
  <w:style w:type="character" w:styleId="Heading1Char" w:customStyle="1">
    <w:name w:val="Heading 1 Char"/>
    <w:aliases w:val="Pocket Char"/>
    <w:basedOn w:val="DefaultParagraphFont"/>
    <w:link w:val="Heading1"/>
    <w:uiPriority w:val="9"/>
    <w:rsid w:val="00DD30DD"/>
    <w:rPr>
      <w:rFonts w:ascii="Calibri" w:hAnsi="Calibri" w:eastAsiaTheme="majorEastAsia" w:cstheme="majorBidi"/>
      <w:b/>
      <w:bCs/>
      <w:sz w:val="52"/>
      <w:szCs w:val="32"/>
    </w:rPr>
  </w:style>
  <w:style w:type="character" w:styleId="Heading2Char" w:customStyle="1">
    <w:name w:val="Heading 2 Char"/>
    <w:aliases w:val="Hat Char"/>
    <w:basedOn w:val="DefaultParagraphFont"/>
    <w:link w:val="Heading2"/>
    <w:uiPriority w:val="9"/>
    <w:rsid w:val="00DD30DD"/>
    <w:rPr>
      <w:rFonts w:ascii="Calibri" w:hAnsi="Calibri" w:eastAsiaTheme="majorEastAsia" w:cstheme="majorBidi"/>
      <w:b/>
      <w:bCs/>
      <w:sz w:val="44"/>
      <w:szCs w:val="44"/>
      <w:u w:val="double"/>
    </w:rPr>
  </w:style>
  <w:style w:type="character" w:styleId="Heading3Char" w:customStyle="1">
    <w:name w:val="Heading 3 Char"/>
    <w:aliases w:val="Block Char"/>
    <w:basedOn w:val="DefaultParagraphFont"/>
    <w:link w:val="Heading3"/>
    <w:uiPriority w:val="9"/>
    <w:rsid w:val="00DD30DD"/>
    <w:rPr>
      <w:rFonts w:ascii="Calibri" w:hAnsi="Calibri" w:eastAsiaTheme="majorEastAsia" w:cstheme="majorBidi"/>
      <w:b/>
      <w:bCs/>
      <w:sz w:val="32"/>
      <w:szCs w:val="32"/>
      <w:u w:val="single"/>
    </w:rPr>
  </w:style>
  <w:style w:type="character" w:styleId="Heading4Char" w:customStyle="1">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DD30DD"/>
    <w:rPr>
      <w:rFonts w:ascii="Calibri" w:hAnsi="Calibri" w:eastAsiaTheme="majorEastAsia" w:cstheme="majorBidi"/>
      <w:b/>
      <w:bCs/>
      <w:sz w:val="26"/>
      <w:szCs w:val="26"/>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D30DD"/>
    <w:rPr>
      <w:b/>
      <w:sz w:val="26"/>
      <w:u w:val="none"/>
    </w:rPr>
  </w:style>
  <w:style w:type="character" w:styleId="StyleUnderline" w:customStyle="1">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1"/>
    <w:qFormat/>
    <w:rsid w:val="00DD30DD"/>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DD30DD"/>
    <w:rPr>
      <w:rFonts w:ascii="Calibri" w:hAnsi="Calibri"/>
      <w:b/>
      <w:i w:val="0"/>
      <w:iCs/>
      <w:sz w:val="22"/>
      <w:u w:val="single"/>
      <w:bdr w:val="none" w:color="auto" w:sz="0" w:space="0"/>
    </w:rPr>
  </w:style>
  <w:style w:type="character" w:styleId="FollowedHyperlink">
    <w:name w:val="FollowedHyperlink"/>
    <w:basedOn w:val="DefaultParagraphFont"/>
    <w:uiPriority w:val="99"/>
    <w:semiHidden/>
    <w:unhideWhenUsed/>
    <w:rsid w:val="00DD30D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ite"/>
    <w:basedOn w:val="DefaultParagraphFont"/>
    <w:link w:val="Card"/>
    <w:uiPriority w:val="99"/>
    <w:unhideWhenUsed/>
    <w:rsid w:val="00DD30DD"/>
    <w:rPr>
      <w:color w:val="auto"/>
      <w:u w:val="none"/>
    </w:rPr>
  </w:style>
  <w:style w:type="paragraph" w:styleId="DocumentMap">
    <w:name w:val="Document Map"/>
    <w:basedOn w:val="Normal"/>
    <w:link w:val="DocumentMapChar"/>
    <w:uiPriority w:val="99"/>
    <w:semiHidden/>
    <w:unhideWhenUsed/>
    <w:rsid w:val="00DD30DD"/>
    <w:pPr>
      <w:spacing w:after="0" w:line="240" w:lineRule="auto"/>
    </w:pPr>
    <w:rPr>
      <w:rFonts w:ascii="Lucida Grande" w:hAnsi="Lucida Grande" w:cs="Lucida Grande"/>
      <w:sz w:val="24"/>
    </w:rPr>
  </w:style>
  <w:style w:type="character" w:styleId="DocumentMapChar" w:customStyle="1">
    <w:name w:val="Document Map Char"/>
    <w:basedOn w:val="DefaultParagraphFont"/>
    <w:link w:val="DocumentMap"/>
    <w:uiPriority w:val="99"/>
    <w:semiHidden/>
    <w:rsid w:val="00DD30DD"/>
    <w:rPr>
      <w:rFonts w:ascii="Lucida Grande" w:hAnsi="Lucida Grande" w:cs="Lucida Grande"/>
    </w:rPr>
  </w:style>
  <w:style w:type="paragraph" w:styleId="NormalWeb">
    <w:name w:val="Normal (Web)"/>
    <w:basedOn w:val="Normal"/>
    <w:uiPriority w:val="99"/>
    <w:unhideWhenUsed/>
    <w:rsid w:val="003C24E7"/>
    <w:pPr>
      <w:spacing w:before="100" w:beforeAutospacing="1" w:after="100" w:afterAutospacing="1" w:line="240" w:lineRule="auto"/>
    </w:pPr>
    <w:rPr>
      <w:rFonts w:ascii="Times" w:hAnsi="Times" w:cs="Times New Roman" w:eastAsiaTheme="minorHAnsi"/>
      <w:sz w:val="20"/>
      <w:szCs w:val="20"/>
    </w:rPr>
  </w:style>
  <w:style w:type="paragraph" w:styleId="textbold" w:customStyle="1">
    <w:name w:val="text bold"/>
    <w:basedOn w:val="Normal"/>
    <w:link w:val="Emphasis"/>
    <w:uiPriority w:val="20"/>
    <w:qFormat/>
    <w:rsid w:val="003C24E7"/>
    <w:pPr>
      <w:pBdr>
        <w:top w:val="single" w:color="auto" w:sz="18" w:space="0"/>
        <w:left w:val="single" w:color="auto" w:sz="18" w:space="0"/>
        <w:bottom w:val="single" w:color="auto" w:sz="18" w:space="0"/>
        <w:right w:val="single" w:color="auto" w:sz="18" w:space="0"/>
      </w:pBdr>
      <w:spacing w:after="0" w:line="240" w:lineRule="auto"/>
      <w:ind w:left="720"/>
      <w:jc w:val="both"/>
    </w:pPr>
    <w:rPr>
      <w:b/>
      <w:iCs/>
      <w:u w:val="single"/>
    </w:rPr>
  </w:style>
  <w:style w:type="paragraph" w:styleId="Card" w:customStyle="1">
    <w:name w:val="Card"/>
    <w:aliases w:val="Tags,Debate Text,No Spacing11,No Spacing31,No Spacing22,No Spacing111,No Spacing3,No Spacing2,Read stuff"/>
    <w:basedOn w:val="Heading1"/>
    <w:link w:val="Hyperlink"/>
    <w:autoRedefine/>
    <w:uiPriority w:val="99"/>
    <w:qFormat/>
    <w:rsid w:val="003C24E7"/>
    <w:pPr>
      <w:keepNext w:val="0"/>
      <w:keepLines w:val="0"/>
      <w:pageBreakBefore w:val="0"/>
      <w:pBdr>
        <w:top w:val="none" w:color="auto" w:sz="0" w:space="0"/>
        <w:left w:val="none" w:color="auto" w:sz="0" w:space="0"/>
        <w:bottom w:val="none" w:color="auto" w:sz="0" w:space="0"/>
        <w:right w:val="none" w:color="auto" w:sz="0" w:space="0"/>
      </w:pBdr>
      <w:jc w:val="left"/>
      <w:outlineLvl w:val="9"/>
    </w:pPr>
    <w:rPr>
      <w:rFonts w:asciiTheme="minorHAnsi" w:hAnsiTheme="minorHAnsi" w:eastAsiaTheme="minorEastAsia" w:cstheme="minorBidi"/>
      <w:b w:val="0"/>
      <w:bCs w:val="0"/>
      <w:sz w:val="24"/>
      <w:szCs w:val="24"/>
    </w:rPr>
  </w:style>
  <w:style w:type="character" w:styleId="Style8pt" w:customStyle="1">
    <w:name w:val="Style 8 pt"/>
    <w:basedOn w:val="DefaultParagraphFont"/>
    <w:rsid w:val="003C24E7"/>
    <w:rPr>
      <w:rFonts w:ascii="Times New Roman" w:hAnsi="Times New Roman"/>
      <w:sz w:val="16"/>
    </w:rPr>
  </w:style>
  <w:style w:type="paragraph" w:styleId="HotRoute" w:customStyle="1">
    <w:name w:val="Hot Route"/>
    <w:basedOn w:val="Normal"/>
    <w:link w:val="HotRouteChar"/>
    <w:rsid w:val="003C24E7"/>
    <w:pPr>
      <w:spacing w:after="0" w:line="240" w:lineRule="auto"/>
      <w:ind w:left="144"/>
    </w:pPr>
    <w:rPr>
      <w:rFonts w:ascii="Times New Roman" w:hAnsi="Times New Roman" w:eastAsia="Times New Roman" w:cs="Times New Roman"/>
      <w:sz w:val="20"/>
      <w:szCs w:val="22"/>
    </w:rPr>
  </w:style>
  <w:style w:type="character" w:styleId="StyleUnderlineChar" w:customStyle="1">
    <w:name w:val="Style Underline Char"/>
    <w:basedOn w:val="DefaultParagraphFont"/>
    <w:rsid w:val="003C24E7"/>
    <w:rPr>
      <w:u w:val="single"/>
      <w:lang w:val="en-US" w:eastAsia="en-US" w:bidi="ar-SA"/>
    </w:rPr>
  </w:style>
  <w:style w:type="character" w:styleId="HotRouteChar" w:customStyle="1">
    <w:name w:val="Hot Route Char"/>
    <w:basedOn w:val="DefaultParagraphFont"/>
    <w:link w:val="HotRoute"/>
    <w:rsid w:val="003C24E7"/>
    <w:rPr>
      <w:rFonts w:ascii="Times New Roman" w:hAnsi="Times New Roman" w:eastAsia="Times New Roman" w:cs="Times New Roman"/>
      <w:sz w:val="20"/>
      <w:szCs w:val="22"/>
    </w:rPr>
  </w:style>
  <w:style w:type="character" w:styleId="media-captiontext" w:customStyle="1">
    <w:name w:val="media-caption__text"/>
    <w:basedOn w:val="DefaultParagraphFont"/>
    <w:rsid w:val="003C24E7"/>
  </w:style>
  <w:style w:type="paragraph" w:styleId="ListParagraph">
    <w:name w:val="List Paragraph"/>
    <w:basedOn w:val="Normal"/>
    <w:uiPriority w:val="34"/>
    <w:qFormat/>
    <w:rsid w:val="003C24E7"/>
    <w:pPr>
      <w:ind w:left="720"/>
      <w:contextualSpacing/>
    </w:pPr>
  </w:style>
  <w:style w:type="paragraph" w:styleId="p" w:customStyle="1">
    <w:name w:val="p"/>
    <w:basedOn w:val="Normal"/>
    <w:rsid w:val="00356D39"/>
    <w:pPr>
      <w:spacing w:before="100" w:beforeAutospacing="1" w:after="100" w:afterAutospacing="1" w:line="240" w:lineRule="auto"/>
    </w:pPr>
    <w:rPr>
      <w:rFonts w:ascii="Times New Roman" w:hAnsi="Times New Roman" w:eastAsia="Times New Roman" w:cs="Times New Roman"/>
      <w:sz w:val="24"/>
    </w:rPr>
  </w:style>
  <w:style w:type="character" w:styleId="TitleChar" w:customStyle="1">
    <w:name w:val="Title Char"/>
    <w:basedOn w:val="DefaultParagraphFont"/>
    <w:link w:val="Title"/>
    <w:uiPriority w:val="6"/>
    <w:qFormat/>
    <w:rsid w:val="004D0E6E"/>
    <w:rPr>
      <w:sz w:val="22"/>
      <w:u w:val="single"/>
    </w:rPr>
  </w:style>
  <w:style w:type="paragraph" w:styleId="Title">
    <w:name w:val="Title"/>
    <w:basedOn w:val="Normal"/>
    <w:next w:val="BodyText"/>
    <w:link w:val="TitleChar"/>
    <w:uiPriority w:val="6"/>
    <w:qFormat/>
    <w:rsid w:val="004D0E6E"/>
    <w:pPr>
      <w:keepNext/>
      <w:keepLines/>
      <w:spacing w:after="240" w:line="240" w:lineRule="auto"/>
      <w:jc w:val="center"/>
      <w:outlineLvl w:val="0"/>
    </w:pPr>
    <w:rPr>
      <w:rFonts w:asciiTheme="minorHAnsi" w:hAnsiTheme="minorHAnsi"/>
      <w:u w:val="single"/>
    </w:rPr>
  </w:style>
  <w:style w:type="character" w:styleId="TitleChar1" w:customStyle="1">
    <w:name w:val="Title Char1"/>
    <w:basedOn w:val="DefaultParagraphFont"/>
    <w:uiPriority w:val="10"/>
    <w:rsid w:val="004D0E6E"/>
    <w:rPr>
      <w:rFonts w:asciiTheme="majorHAnsi" w:hAnsiTheme="majorHAnsi" w:eastAsiaTheme="majorEastAsia" w:cstheme="majorBidi"/>
      <w:spacing w:val="-10"/>
      <w:kern w:val="28"/>
      <w:sz w:val="56"/>
      <w:szCs w:val="56"/>
    </w:rPr>
  </w:style>
  <w:style w:type="paragraph" w:styleId="BodyText">
    <w:name w:val="Body Text"/>
    <w:basedOn w:val="Normal"/>
    <w:link w:val="BodyTextChar"/>
    <w:uiPriority w:val="99"/>
    <w:semiHidden/>
    <w:unhideWhenUsed/>
    <w:rsid w:val="004D0E6E"/>
    <w:pPr>
      <w:spacing w:after="120"/>
    </w:pPr>
  </w:style>
  <w:style w:type="character" w:styleId="BodyTextChar" w:customStyle="1">
    <w:name w:val="Body Text Char"/>
    <w:basedOn w:val="DefaultParagraphFont"/>
    <w:link w:val="BodyText"/>
    <w:uiPriority w:val="99"/>
    <w:semiHidden/>
    <w:rsid w:val="004D0E6E"/>
    <w:rPr>
      <w:rFonts w:ascii="Calibri" w:hAnsi="Calibri"/>
      <w:sz w:val="22"/>
    </w:rPr>
  </w:style>
  <w:style w:type="character" w:styleId="Strong">
    <w:name w:val="Strong"/>
    <w:basedOn w:val="DefaultParagraphFont"/>
    <w:uiPriority w:val="22"/>
    <w:qFormat/>
    <w:rsid w:val="00476240"/>
    <w:rPr>
      <w:b/>
      <w:bCs/>
    </w:rPr>
  </w:style>
  <w:style w:type="paragraph" w:styleId="UnderlinePara" w:customStyle="1">
    <w:name w:val="Underline Para"/>
    <w:basedOn w:val="Normal"/>
    <w:autoRedefine/>
    <w:uiPriority w:val="6"/>
    <w:qFormat/>
    <w:rsid w:val="00973ABC"/>
    <w:pPr>
      <w:widowControl w:val="0"/>
      <w:suppressAutoHyphens/>
      <w:spacing w:after="200" w:line="256" w:lineRule="auto"/>
      <w:contextualSpacing/>
    </w:pPr>
    <w:rPr>
      <w:rFonts w:asciiTheme="minorHAnsi" w:hAnsiTheme="minorHAnsi" w:eastAsiaTheme="minorHAnsi"/>
      <w:b/>
      <w:szCs w:val="22"/>
      <w:u w:val="single"/>
    </w:rPr>
  </w:style>
  <w:style w:type="paragraph" w:styleId="measurement1" w:customStyle="1">
    <w:name w:val="measurement1"/>
    <w:basedOn w:val="Normal"/>
    <w:rsid w:val="00711139"/>
    <w:pPr>
      <w:spacing w:before="100" w:beforeAutospacing="1" w:after="100" w:afterAutospacing="1" w:line="240" w:lineRule="auto"/>
    </w:pPr>
    <w:rPr>
      <w:rFonts w:ascii="Times New Roman" w:hAnsi="Times New Roman" w:cs="Times New Roman"/>
      <w:sz w:val="24"/>
    </w:rPr>
  </w:style>
  <w:style w:type="character" w:styleId="change" w:customStyle="1">
    <w:name w:val="change"/>
    <w:basedOn w:val="DefaultParagraphFont"/>
    <w:rsid w:val="00711139"/>
  </w:style>
  <w:style w:type="paragraph" w:styleId="measurement2" w:customStyle="1">
    <w:name w:val="measurement2"/>
    <w:basedOn w:val="Normal"/>
    <w:rsid w:val="00711139"/>
    <w:pPr>
      <w:spacing w:before="100" w:beforeAutospacing="1" w:after="100" w:afterAutospacing="1" w:line="240" w:lineRule="auto"/>
    </w:pPr>
    <w:rPr>
      <w:rFonts w:ascii="Times New Roman" w:hAnsi="Times New Roman" w:cs="Times New Roman"/>
      <w:sz w:val="24"/>
    </w:rPr>
  </w:style>
  <w:style w:type="paragraph" w:styleId="measurement3" w:customStyle="1">
    <w:name w:val="measurement3"/>
    <w:basedOn w:val="Normal"/>
    <w:rsid w:val="00711139"/>
    <w:pPr>
      <w:spacing w:before="100" w:beforeAutospacing="1" w:after="100" w:afterAutospacing="1" w:line="240" w:lineRule="auto"/>
    </w:pPr>
    <w:rPr>
      <w:rFonts w:ascii="Times New Roman" w:hAnsi="Times New Roman" w:cs="Times New Roman"/>
      <w:sz w:val="24"/>
    </w:rPr>
  </w:style>
  <w:style w:type="character" w:styleId="nlmstring-name" w:customStyle="1">
    <w:name w:val="nlm_string-name"/>
    <w:basedOn w:val="DefaultParagraphFont"/>
    <w:rsid w:val="00F6437C"/>
  </w:style>
  <w:style w:type="character" w:styleId="journalname" w:customStyle="1">
    <w:name w:val="journalname"/>
    <w:basedOn w:val="DefaultParagraphFont"/>
    <w:rsid w:val="00F6437C"/>
  </w:style>
  <w:style w:type="character" w:styleId="year" w:customStyle="1">
    <w:name w:val="year"/>
    <w:basedOn w:val="DefaultParagraphFont"/>
    <w:rsid w:val="00F6437C"/>
  </w:style>
  <w:style w:type="character" w:styleId="volume" w:customStyle="1">
    <w:name w:val="volume"/>
    <w:basedOn w:val="DefaultParagraphFont"/>
    <w:rsid w:val="00F6437C"/>
  </w:style>
  <w:style w:type="character" w:styleId="issue" w:customStyle="1">
    <w:name w:val="issue"/>
    <w:basedOn w:val="DefaultParagraphFont"/>
    <w:rsid w:val="00F6437C"/>
  </w:style>
  <w:style w:type="character" w:styleId="page" w:customStyle="1">
    <w:name w:val="page"/>
    <w:basedOn w:val="DefaultParagraphFont"/>
    <w:rsid w:val="00F6437C"/>
  </w:style>
  <w:style w:type="paragraph" w:styleId="Emphasis1" w:customStyle="1">
    <w:name w:val="Emphasis1"/>
    <w:basedOn w:val="Normal"/>
    <w:uiPriority w:val="7"/>
    <w:qFormat/>
    <w:rsid w:val="0023288D"/>
    <w:pPr>
      <w:pBdr>
        <w:top w:val="single" w:color="auto" w:sz="12" w:space="1"/>
        <w:left w:val="single" w:color="auto" w:sz="12" w:space="4"/>
        <w:bottom w:val="single" w:color="auto" w:sz="12" w:space="1"/>
        <w:right w:val="single" w:color="auto" w:sz="12" w:space="4"/>
      </w:pBdr>
      <w:ind w:left="720"/>
      <w:jc w:val="both"/>
    </w:pPr>
    <w:rPr>
      <w:rFonts w:ascii="Arial" w:hAnsi="Arial" w:cs="Arial" w:eastAsiaTheme="minorHAnsi"/>
      <w:b/>
      <w:iCs/>
      <w:szCs w:val="22"/>
      <w:u w:val="single"/>
      <w:bdr w:val="single" w:color="auto" w:sz="12" w:space="0"/>
    </w:rPr>
  </w:style>
  <w:style w:type="character" w:styleId="highlight" w:customStyle="1">
    <w:name w:val="highlight"/>
    <w:basedOn w:val="DefaultParagraphFont"/>
    <w:rsid w:val="00C55066"/>
  </w:style>
  <w:style w:type="character" w:styleId="current-selection" w:customStyle="1">
    <w:name w:val="current-selection"/>
    <w:basedOn w:val="DefaultParagraphFont"/>
    <w:rsid w:val="00E4163B"/>
  </w:style>
  <w:style w:type="character" w:styleId="a" w:customStyle="1">
    <w:name w:val="_"/>
    <w:basedOn w:val="DefaultParagraphFont"/>
    <w:rsid w:val="00E4163B"/>
  </w:style>
  <w:style w:type="character" w:styleId="enhanced-figure" w:customStyle="1">
    <w:name w:val="enhanced-figure"/>
    <w:basedOn w:val="DefaultParagraphFont"/>
    <w:rsid w:val="003C3C5C"/>
  </w:style>
  <w:style w:type="character" w:styleId="enhanced-reference" w:customStyle="1">
    <w:name w:val="enhanced-reference"/>
    <w:basedOn w:val="DefaultParagraphFont"/>
    <w:rsid w:val="003C3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4122">
      <w:bodyDiv w:val="1"/>
      <w:marLeft w:val="0"/>
      <w:marRight w:val="0"/>
      <w:marTop w:val="0"/>
      <w:marBottom w:val="0"/>
      <w:divBdr>
        <w:top w:val="none" w:sz="0" w:space="0" w:color="auto"/>
        <w:left w:val="none" w:sz="0" w:space="0" w:color="auto"/>
        <w:bottom w:val="none" w:sz="0" w:space="0" w:color="auto"/>
        <w:right w:val="none" w:sz="0" w:space="0" w:color="auto"/>
      </w:divBdr>
    </w:div>
    <w:div w:id="117652889">
      <w:bodyDiv w:val="1"/>
      <w:marLeft w:val="0"/>
      <w:marRight w:val="0"/>
      <w:marTop w:val="0"/>
      <w:marBottom w:val="0"/>
      <w:divBdr>
        <w:top w:val="none" w:sz="0" w:space="0" w:color="auto"/>
        <w:left w:val="none" w:sz="0" w:space="0" w:color="auto"/>
        <w:bottom w:val="none" w:sz="0" w:space="0" w:color="auto"/>
        <w:right w:val="none" w:sz="0" w:space="0" w:color="auto"/>
      </w:divBdr>
      <w:divsChild>
        <w:div w:id="1492403098">
          <w:marLeft w:val="0"/>
          <w:marRight w:val="0"/>
          <w:marTop w:val="0"/>
          <w:marBottom w:val="0"/>
          <w:divBdr>
            <w:top w:val="none" w:sz="0" w:space="0" w:color="auto"/>
            <w:left w:val="none" w:sz="0" w:space="0" w:color="auto"/>
            <w:bottom w:val="none" w:sz="0" w:space="0" w:color="auto"/>
            <w:right w:val="none" w:sz="0" w:space="0" w:color="auto"/>
          </w:divBdr>
        </w:div>
        <w:div w:id="228543936">
          <w:marLeft w:val="0"/>
          <w:marRight w:val="0"/>
          <w:marTop w:val="0"/>
          <w:marBottom w:val="0"/>
          <w:divBdr>
            <w:top w:val="none" w:sz="0" w:space="0" w:color="auto"/>
            <w:left w:val="none" w:sz="0" w:space="0" w:color="auto"/>
            <w:bottom w:val="none" w:sz="0" w:space="0" w:color="auto"/>
            <w:right w:val="none" w:sz="0" w:space="0" w:color="auto"/>
          </w:divBdr>
        </w:div>
        <w:div w:id="1675916095">
          <w:marLeft w:val="0"/>
          <w:marRight w:val="0"/>
          <w:marTop w:val="0"/>
          <w:marBottom w:val="0"/>
          <w:divBdr>
            <w:top w:val="none" w:sz="0" w:space="0" w:color="auto"/>
            <w:left w:val="none" w:sz="0" w:space="0" w:color="auto"/>
            <w:bottom w:val="none" w:sz="0" w:space="0" w:color="auto"/>
            <w:right w:val="none" w:sz="0" w:space="0" w:color="auto"/>
          </w:divBdr>
        </w:div>
        <w:div w:id="1501458466">
          <w:marLeft w:val="0"/>
          <w:marRight w:val="0"/>
          <w:marTop w:val="0"/>
          <w:marBottom w:val="0"/>
          <w:divBdr>
            <w:top w:val="none" w:sz="0" w:space="0" w:color="auto"/>
            <w:left w:val="none" w:sz="0" w:space="0" w:color="auto"/>
            <w:bottom w:val="none" w:sz="0" w:space="0" w:color="auto"/>
            <w:right w:val="none" w:sz="0" w:space="0" w:color="auto"/>
          </w:divBdr>
        </w:div>
        <w:div w:id="1686590190">
          <w:marLeft w:val="0"/>
          <w:marRight w:val="0"/>
          <w:marTop w:val="0"/>
          <w:marBottom w:val="0"/>
          <w:divBdr>
            <w:top w:val="none" w:sz="0" w:space="0" w:color="auto"/>
            <w:left w:val="none" w:sz="0" w:space="0" w:color="auto"/>
            <w:bottom w:val="none" w:sz="0" w:space="0" w:color="auto"/>
            <w:right w:val="none" w:sz="0" w:space="0" w:color="auto"/>
          </w:divBdr>
        </w:div>
        <w:div w:id="140925593">
          <w:marLeft w:val="0"/>
          <w:marRight w:val="0"/>
          <w:marTop w:val="0"/>
          <w:marBottom w:val="0"/>
          <w:divBdr>
            <w:top w:val="none" w:sz="0" w:space="0" w:color="auto"/>
            <w:left w:val="none" w:sz="0" w:space="0" w:color="auto"/>
            <w:bottom w:val="none" w:sz="0" w:space="0" w:color="auto"/>
            <w:right w:val="none" w:sz="0" w:space="0" w:color="auto"/>
          </w:divBdr>
        </w:div>
        <w:div w:id="1384788886">
          <w:marLeft w:val="0"/>
          <w:marRight w:val="0"/>
          <w:marTop w:val="0"/>
          <w:marBottom w:val="0"/>
          <w:divBdr>
            <w:top w:val="none" w:sz="0" w:space="0" w:color="auto"/>
            <w:left w:val="none" w:sz="0" w:space="0" w:color="auto"/>
            <w:bottom w:val="none" w:sz="0" w:space="0" w:color="auto"/>
            <w:right w:val="none" w:sz="0" w:space="0" w:color="auto"/>
          </w:divBdr>
        </w:div>
      </w:divsChild>
    </w:div>
    <w:div w:id="219096505">
      <w:bodyDiv w:val="1"/>
      <w:marLeft w:val="0"/>
      <w:marRight w:val="0"/>
      <w:marTop w:val="0"/>
      <w:marBottom w:val="0"/>
      <w:divBdr>
        <w:top w:val="none" w:sz="0" w:space="0" w:color="auto"/>
        <w:left w:val="none" w:sz="0" w:space="0" w:color="auto"/>
        <w:bottom w:val="none" w:sz="0" w:space="0" w:color="auto"/>
        <w:right w:val="none" w:sz="0" w:space="0" w:color="auto"/>
      </w:divBdr>
    </w:div>
    <w:div w:id="225261230">
      <w:bodyDiv w:val="1"/>
      <w:marLeft w:val="0"/>
      <w:marRight w:val="0"/>
      <w:marTop w:val="0"/>
      <w:marBottom w:val="0"/>
      <w:divBdr>
        <w:top w:val="none" w:sz="0" w:space="0" w:color="auto"/>
        <w:left w:val="none" w:sz="0" w:space="0" w:color="auto"/>
        <w:bottom w:val="none" w:sz="0" w:space="0" w:color="auto"/>
        <w:right w:val="none" w:sz="0" w:space="0" w:color="auto"/>
      </w:divBdr>
    </w:div>
    <w:div w:id="228466204">
      <w:bodyDiv w:val="1"/>
      <w:marLeft w:val="0"/>
      <w:marRight w:val="0"/>
      <w:marTop w:val="0"/>
      <w:marBottom w:val="0"/>
      <w:divBdr>
        <w:top w:val="none" w:sz="0" w:space="0" w:color="auto"/>
        <w:left w:val="none" w:sz="0" w:space="0" w:color="auto"/>
        <w:bottom w:val="none" w:sz="0" w:space="0" w:color="auto"/>
        <w:right w:val="none" w:sz="0" w:space="0" w:color="auto"/>
      </w:divBdr>
    </w:div>
    <w:div w:id="229196957">
      <w:bodyDiv w:val="1"/>
      <w:marLeft w:val="0"/>
      <w:marRight w:val="0"/>
      <w:marTop w:val="0"/>
      <w:marBottom w:val="0"/>
      <w:divBdr>
        <w:top w:val="none" w:sz="0" w:space="0" w:color="auto"/>
        <w:left w:val="none" w:sz="0" w:space="0" w:color="auto"/>
        <w:bottom w:val="none" w:sz="0" w:space="0" w:color="auto"/>
        <w:right w:val="none" w:sz="0" w:space="0" w:color="auto"/>
      </w:divBdr>
    </w:div>
    <w:div w:id="328095025">
      <w:bodyDiv w:val="1"/>
      <w:marLeft w:val="0"/>
      <w:marRight w:val="0"/>
      <w:marTop w:val="0"/>
      <w:marBottom w:val="0"/>
      <w:divBdr>
        <w:top w:val="none" w:sz="0" w:space="0" w:color="auto"/>
        <w:left w:val="none" w:sz="0" w:space="0" w:color="auto"/>
        <w:bottom w:val="none" w:sz="0" w:space="0" w:color="auto"/>
        <w:right w:val="none" w:sz="0" w:space="0" w:color="auto"/>
      </w:divBdr>
    </w:div>
    <w:div w:id="354161813">
      <w:bodyDiv w:val="1"/>
      <w:marLeft w:val="0"/>
      <w:marRight w:val="0"/>
      <w:marTop w:val="0"/>
      <w:marBottom w:val="0"/>
      <w:divBdr>
        <w:top w:val="none" w:sz="0" w:space="0" w:color="auto"/>
        <w:left w:val="none" w:sz="0" w:space="0" w:color="auto"/>
        <w:bottom w:val="none" w:sz="0" w:space="0" w:color="auto"/>
        <w:right w:val="none" w:sz="0" w:space="0" w:color="auto"/>
      </w:divBdr>
      <w:divsChild>
        <w:div w:id="1484201018">
          <w:marLeft w:val="0"/>
          <w:marRight w:val="0"/>
          <w:marTop w:val="0"/>
          <w:marBottom w:val="0"/>
          <w:divBdr>
            <w:top w:val="none" w:sz="0" w:space="0" w:color="auto"/>
            <w:left w:val="none" w:sz="0" w:space="0" w:color="auto"/>
            <w:bottom w:val="none" w:sz="0" w:space="0" w:color="auto"/>
            <w:right w:val="none" w:sz="0" w:space="0" w:color="auto"/>
          </w:divBdr>
        </w:div>
        <w:div w:id="1844588044">
          <w:marLeft w:val="0"/>
          <w:marRight w:val="0"/>
          <w:marTop w:val="0"/>
          <w:marBottom w:val="0"/>
          <w:divBdr>
            <w:top w:val="none" w:sz="0" w:space="0" w:color="auto"/>
            <w:left w:val="none" w:sz="0" w:space="0" w:color="auto"/>
            <w:bottom w:val="none" w:sz="0" w:space="0" w:color="auto"/>
            <w:right w:val="none" w:sz="0" w:space="0" w:color="auto"/>
          </w:divBdr>
        </w:div>
        <w:div w:id="588344017">
          <w:marLeft w:val="0"/>
          <w:marRight w:val="0"/>
          <w:marTop w:val="0"/>
          <w:marBottom w:val="0"/>
          <w:divBdr>
            <w:top w:val="none" w:sz="0" w:space="0" w:color="auto"/>
            <w:left w:val="none" w:sz="0" w:space="0" w:color="auto"/>
            <w:bottom w:val="none" w:sz="0" w:space="0" w:color="auto"/>
            <w:right w:val="none" w:sz="0" w:space="0" w:color="auto"/>
          </w:divBdr>
        </w:div>
        <w:div w:id="2058236728">
          <w:marLeft w:val="0"/>
          <w:marRight w:val="0"/>
          <w:marTop w:val="0"/>
          <w:marBottom w:val="0"/>
          <w:divBdr>
            <w:top w:val="none" w:sz="0" w:space="0" w:color="auto"/>
            <w:left w:val="none" w:sz="0" w:space="0" w:color="auto"/>
            <w:bottom w:val="none" w:sz="0" w:space="0" w:color="auto"/>
            <w:right w:val="none" w:sz="0" w:space="0" w:color="auto"/>
          </w:divBdr>
        </w:div>
        <w:div w:id="1925607365">
          <w:marLeft w:val="0"/>
          <w:marRight w:val="0"/>
          <w:marTop w:val="0"/>
          <w:marBottom w:val="0"/>
          <w:divBdr>
            <w:top w:val="none" w:sz="0" w:space="0" w:color="auto"/>
            <w:left w:val="none" w:sz="0" w:space="0" w:color="auto"/>
            <w:bottom w:val="none" w:sz="0" w:space="0" w:color="auto"/>
            <w:right w:val="none" w:sz="0" w:space="0" w:color="auto"/>
          </w:divBdr>
        </w:div>
        <w:div w:id="250701310">
          <w:marLeft w:val="0"/>
          <w:marRight w:val="0"/>
          <w:marTop w:val="0"/>
          <w:marBottom w:val="0"/>
          <w:divBdr>
            <w:top w:val="none" w:sz="0" w:space="0" w:color="auto"/>
            <w:left w:val="none" w:sz="0" w:space="0" w:color="auto"/>
            <w:bottom w:val="none" w:sz="0" w:space="0" w:color="auto"/>
            <w:right w:val="none" w:sz="0" w:space="0" w:color="auto"/>
          </w:divBdr>
        </w:div>
        <w:div w:id="1692760198">
          <w:marLeft w:val="0"/>
          <w:marRight w:val="0"/>
          <w:marTop w:val="0"/>
          <w:marBottom w:val="0"/>
          <w:divBdr>
            <w:top w:val="none" w:sz="0" w:space="0" w:color="auto"/>
            <w:left w:val="none" w:sz="0" w:space="0" w:color="auto"/>
            <w:bottom w:val="none" w:sz="0" w:space="0" w:color="auto"/>
            <w:right w:val="none" w:sz="0" w:space="0" w:color="auto"/>
          </w:divBdr>
        </w:div>
        <w:div w:id="1442798626">
          <w:marLeft w:val="0"/>
          <w:marRight w:val="0"/>
          <w:marTop w:val="0"/>
          <w:marBottom w:val="0"/>
          <w:divBdr>
            <w:top w:val="none" w:sz="0" w:space="0" w:color="auto"/>
            <w:left w:val="none" w:sz="0" w:space="0" w:color="auto"/>
            <w:bottom w:val="none" w:sz="0" w:space="0" w:color="auto"/>
            <w:right w:val="none" w:sz="0" w:space="0" w:color="auto"/>
          </w:divBdr>
        </w:div>
        <w:div w:id="712316831">
          <w:marLeft w:val="0"/>
          <w:marRight w:val="0"/>
          <w:marTop w:val="0"/>
          <w:marBottom w:val="0"/>
          <w:divBdr>
            <w:top w:val="none" w:sz="0" w:space="0" w:color="auto"/>
            <w:left w:val="none" w:sz="0" w:space="0" w:color="auto"/>
            <w:bottom w:val="none" w:sz="0" w:space="0" w:color="auto"/>
            <w:right w:val="none" w:sz="0" w:space="0" w:color="auto"/>
          </w:divBdr>
        </w:div>
        <w:div w:id="864177803">
          <w:marLeft w:val="0"/>
          <w:marRight w:val="0"/>
          <w:marTop w:val="0"/>
          <w:marBottom w:val="0"/>
          <w:divBdr>
            <w:top w:val="none" w:sz="0" w:space="0" w:color="auto"/>
            <w:left w:val="none" w:sz="0" w:space="0" w:color="auto"/>
            <w:bottom w:val="none" w:sz="0" w:space="0" w:color="auto"/>
            <w:right w:val="none" w:sz="0" w:space="0" w:color="auto"/>
          </w:divBdr>
        </w:div>
        <w:div w:id="1298418223">
          <w:marLeft w:val="0"/>
          <w:marRight w:val="0"/>
          <w:marTop w:val="0"/>
          <w:marBottom w:val="0"/>
          <w:divBdr>
            <w:top w:val="none" w:sz="0" w:space="0" w:color="auto"/>
            <w:left w:val="none" w:sz="0" w:space="0" w:color="auto"/>
            <w:bottom w:val="none" w:sz="0" w:space="0" w:color="auto"/>
            <w:right w:val="none" w:sz="0" w:space="0" w:color="auto"/>
          </w:divBdr>
        </w:div>
      </w:divsChild>
    </w:div>
    <w:div w:id="376439088">
      <w:bodyDiv w:val="1"/>
      <w:marLeft w:val="0"/>
      <w:marRight w:val="0"/>
      <w:marTop w:val="0"/>
      <w:marBottom w:val="0"/>
      <w:divBdr>
        <w:top w:val="none" w:sz="0" w:space="0" w:color="auto"/>
        <w:left w:val="none" w:sz="0" w:space="0" w:color="auto"/>
        <w:bottom w:val="none" w:sz="0" w:space="0" w:color="auto"/>
        <w:right w:val="none" w:sz="0" w:space="0" w:color="auto"/>
      </w:divBdr>
      <w:divsChild>
        <w:div w:id="790512296">
          <w:marLeft w:val="0"/>
          <w:marRight w:val="0"/>
          <w:marTop w:val="0"/>
          <w:marBottom w:val="0"/>
          <w:divBdr>
            <w:top w:val="none" w:sz="0" w:space="0" w:color="auto"/>
            <w:left w:val="none" w:sz="0" w:space="0" w:color="auto"/>
            <w:bottom w:val="none" w:sz="0" w:space="0" w:color="auto"/>
            <w:right w:val="none" w:sz="0" w:space="0" w:color="auto"/>
          </w:divBdr>
        </w:div>
        <w:div w:id="1094399892">
          <w:marLeft w:val="0"/>
          <w:marRight w:val="0"/>
          <w:marTop w:val="0"/>
          <w:marBottom w:val="0"/>
          <w:divBdr>
            <w:top w:val="none" w:sz="0" w:space="0" w:color="auto"/>
            <w:left w:val="none" w:sz="0" w:space="0" w:color="auto"/>
            <w:bottom w:val="none" w:sz="0" w:space="0" w:color="auto"/>
            <w:right w:val="none" w:sz="0" w:space="0" w:color="auto"/>
          </w:divBdr>
        </w:div>
        <w:div w:id="784495762">
          <w:marLeft w:val="0"/>
          <w:marRight w:val="0"/>
          <w:marTop w:val="0"/>
          <w:marBottom w:val="0"/>
          <w:divBdr>
            <w:top w:val="none" w:sz="0" w:space="0" w:color="auto"/>
            <w:left w:val="none" w:sz="0" w:space="0" w:color="auto"/>
            <w:bottom w:val="none" w:sz="0" w:space="0" w:color="auto"/>
            <w:right w:val="none" w:sz="0" w:space="0" w:color="auto"/>
          </w:divBdr>
        </w:div>
        <w:div w:id="1060787033">
          <w:marLeft w:val="0"/>
          <w:marRight w:val="0"/>
          <w:marTop w:val="0"/>
          <w:marBottom w:val="0"/>
          <w:divBdr>
            <w:top w:val="none" w:sz="0" w:space="0" w:color="auto"/>
            <w:left w:val="none" w:sz="0" w:space="0" w:color="auto"/>
            <w:bottom w:val="none" w:sz="0" w:space="0" w:color="auto"/>
            <w:right w:val="none" w:sz="0" w:space="0" w:color="auto"/>
          </w:divBdr>
        </w:div>
      </w:divsChild>
    </w:div>
    <w:div w:id="464348084">
      <w:bodyDiv w:val="1"/>
      <w:marLeft w:val="0"/>
      <w:marRight w:val="0"/>
      <w:marTop w:val="0"/>
      <w:marBottom w:val="0"/>
      <w:divBdr>
        <w:top w:val="none" w:sz="0" w:space="0" w:color="auto"/>
        <w:left w:val="none" w:sz="0" w:space="0" w:color="auto"/>
        <w:bottom w:val="none" w:sz="0" w:space="0" w:color="auto"/>
        <w:right w:val="none" w:sz="0" w:space="0" w:color="auto"/>
      </w:divBdr>
      <w:divsChild>
        <w:div w:id="1456144484">
          <w:marLeft w:val="0"/>
          <w:marRight w:val="0"/>
          <w:marTop w:val="0"/>
          <w:marBottom w:val="0"/>
          <w:divBdr>
            <w:top w:val="none" w:sz="0" w:space="0" w:color="auto"/>
            <w:left w:val="none" w:sz="0" w:space="0" w:color="auto"/>
            <w:bottom w:val="none" w:sz="0" w:space="0" w:color="auto"/>
            <w:right w:val="none" w:sz="0" w:space="0" w:color="auto"/>
          </w:divBdr>
        </w:div>
        <w:div w:id="1941453372">
          <w:marLeft w:val="0"/>
          <w:marRight w:val="0"/>
          <w:marTop w:val="0"/>
          <w:marBottom w:val="0"/>
          <w:divBdr>
            <w:top w:val="none" w:sz="0" w:space="0" w:color="auto"/>
            <w:left w:val="none" w:sz="0" w:space="0" w:color="auto"/>
            <w:bottom w:val="none" w:sz="0" w:space="0" w:color="auto"/>
            <w:right w:val="none" w:sz="0" w:space="0" w:color="auto"/>
          </w:divBdr>
        </w:div>
      </w:divsChild>
    </w:div>
    <w:div w:id="481624902">
      <w:bodyDiv w:val="1"/>
      <w:marLeft w:val="0"/>
      <w:marRight w:val="0"/>
      <w:marTop w:val="0"/>
      <w:marBottom w:val="0"/>
      <w:divBdr>
        <w:top w:val="none" w:sz="0" w:space="0" w:color="auto"/>
        <w:left w:val="none" w:sz="0" w:space="0" w:color="auto"/>
        <w:bottom w:val="none" w:sz="0" w:space="0" w:color="auto"/>
        <w:right w:val="none" w:sz="0" w:space="0" w:color="auto"/>
      </w:divBdr>
      <w:divsChild>
        <w:div w:id="23872903">
          <w:marLeft w:val="0"/>
          <w:marRight w:val="0"/>
          <w:marTop w:val="0"/>
          <w:marBottom w:val="0"/>
          <w:divBdr>
            <w:top w:val="none" w:sz="0" w:space="0" w:color="auto"/>
            <w:left w:val="none" w:sz="0" w:space="0" w:color="auto"/>
            <w:bottom w:val="none" w:sz="0" w:space="0" w:color="auto"/>
            <w:right w:val="none" w:sz="0" w:space="0" w:color="auto"/>
          </w:divBdr>
        </w:div>
        <w:div w:id="1898281881">
          <w:marLeft w:val="0"/>
          <w:marRight w:val="0"/>
          <w:marTop w:val="0"/>
          <w:marBottom w:val="0"/>
          <w:divBdr>
            <w:top w:val="none" w:sz="0" w:space="0" w:color="auto"/>
            <w:left w:val="none" w:sz="0" w:space="0" w:color="auto"/>
            <w:bottom w:val="none" w:sz="0" w:space="0" w:color="auto"/>
            <w:right w:val="none" w:sz="0" w:space="0" w:color="auto"/>
          </w:divBdr>
        </w:div>
        <w:div w:id="1530290904">
          <w:marLeft w:val="0"/>
          <w:marRight w:val="0"/>
          <w:marTop w:val="0"/>
          <w:marBottom w:val="0"/>
          <w:divBdr>
            <w:top w:val="none" w:sz="0" w:space="0" w:color="auto"/>
            <w:left w:val="none" w:sz="0" w:space="0" w:color="auto"/>
            <w:bottom w:val="none" w:sz="0" w:space="0" w:color="auto"/>
            <w:right w:val="none" w:sz="0" w:space="0" w:color="auto"/>
          </w:divBdr>
        </w:div>
        <w:div w:id="491718154">
          <w:marLeft w:val="0"/>
          <w:marRight w:val="0"/>
          <w:marTop w:val="0"/>
          <w:marBottom w:val="0"/>
          <w:divBdr>
            <w:top w:val="none" w:sz="0" w:space="0" w:color="auto"/>
            <w:left w:val="none" w:sz="0" w:space="0" w:color="auto"/>
            <w:bottom w:val="none" w:sz="0" w:space="0" w:color="auto"/>
            <w:right w:val="none" w:sz="0" w:space="0" w:color="auto"/>
          </w:divBdr>
        </w:div>
        <w:div w:id="824055984">
          <w:marLeft w:val="0"/>
          <w:marRight w:val="0"/>
          <w:marTop w:val="0"/>
          <w:marBottom w:val="0"/>
          <w:divBdr>
            <w:top w:val="none" w:sz="0" w:space="0" w:color="auto"/>
            <w:left w:val="none" w:sz="0" w:space="0" w:color="auto"/>
            <w:bottom w:val="none" w:sz="0" w:space="0" w:color="auto"/>
            <w:right w:val="none" w:sz="0" w:space="0" w:color="auto"/>
          </w:divBdr>
        </w:div>
        <w:div w:id="649404047">
          <w:marLeft w:val="0"/>
          <w:marRight w:val="0"/>
          <w:marTop w:val="0"/>
          <w:marBottom w:val="0"/>
          <w:divBdr>
            <w:top w:val="none" w:sz="0" w:space="0" w:color="auto"/>
            <w:left w:val="none" w:sz="0" w:space="0" w:color="auto"/>
            <w:bottom w:val="none" w:sz="0" w:space="0" w:color="auto"/>
            <w:right w:val="none" w:sz="0" w:space="0" w:color="auto"/>
          </w:divBdr>
        </w:div>
        <w:div w:id="1404330671">
          <w:marLeft w:val="0"/>
          <w:marRight w:val="0"/>
          <w:marTop w:val="0"/>
          <w:marBottom w:val="0"/>
          <w:divBdr>
            <w:top w:val="none" w:sz="0" w:space="0" w:color="auto"/>
            <w:left w:val="none" w:sz="0" w:space="0" w:color="auto"/>
            <w:bottom w:val="none" w:sz="0" w:space="0" w:color="auto"/>
            <w:right w:val="none" w:sz="0" w:space="0" w:color="auto"/>
          </w:divBdr>
        </w:div>
        <w:div w:id="1841503965">
          <w:marLeft w:val="0"/>
          <w:marRight w:val="0"/>
          <w:marTop w:val="0"/>
          <w:marBottom w:val="0"/>
          <w:divBdr>
            <w:top w:val="none" w:sz="0" w:space="0" w:color="auto"/>
            <w:left w:val="none" w:sz="0" w:space="0" w:color="auto"/>
            <w:bottom w:val="none" w:sz="0" w:space="0" w:color="auto"/>
            <w:right w:val="none" w:sz="0" w:space="0" w:color="auto"/>
          </w:divBdr>
        </w:div>
        <w:div w:id="161821725">
          <w:marLeft w:val="0"/>
          <w:marRight w:val="0"/>
          <w:marTop w:val="0"/>
          <w:marBottom w:val="0"/>
          <w:divBdr>
            <w:top w:val="none" w:sz="0" w:space="0" w:color="auto"/>
            <w:left w:val="none" w:sz="0" w:space="0" w:color="auto"/>
            <w:bottom w:val="none" w:sz="0" w:space="0" w:color="auto"/>
            <w:right w:val="none" w:sz="0" w:space="0" w:color="auto"/>
          </w:divBdr>
        </w:div>
        <w:div w:id="1559246951">
          <w:marLeft w:val="0"/>
          <w:marRight w:val="0"/>
          <w:marTop w:val="0"/>
          <w:marBottom w:val="0"/>
          <w:divBdr>
            <w:top w:val="none" w:sz="0" w:space="0" w:color="auto"/>
            <w:left w:val="none" w:sz="0" w:space="0" w:color="auto"/>
            <w:bottom w:val="none" w:sz="0" w:space="0" w:color="auto"/>
            <w:right w:val="none" w:sz="0" w:space="0" w:color="auto"/>
          </w:divBdr>
        </w:div>
        <w:div w:id="1898084925">
          <w:marLeft w:val="0"/>
          <w:marRight w:val="0"/>
          <w:marTop w:val="0"/>
          <w:marBottom w:val="0"/>
          <w:divBdr>
            <w:top w:val="none" w:sz="0" w:space="0" w:color="auto"/>
            <w:left w:val="none" w:sz="0" w:space="0" w:color="auto"/>
            <w:bottom w:val="none" w:sz="0" w:space="0" w:color="auto"/>
            <w:right w:val="none" w:sz="0" w:space="0" w:color="auto"/>
          </w:divBdr>
        </w:div>
        <w:div w:id="529680609">
          <w:marLeft w:val="0"/>
          <w:marRight w:val="0"/>
          <w:marTop w:val="0"/>
          <w:marBottom w:val="0"/>
          <w:divBdr>
            <w:top w:val="none" w:sz="0" w:space="0" w:color="auto"/>
            <w:left w:val="none" w:sz="0" w:space="0" w:color="auto"/>
            <w:bottom w:val="none" w:sz="0" w:space="0" w:color="auto"/>
            <w:right w:val="none" w:sz="0" w:space="0" w:color="auto"/>
          </w:divBdr>
        </w:div>
        <w:div w:id="2004623734">
          <w:marLeft w:val="0"/>
          <w:marRight w:val="0"/>
          <w:marTop w:val="0"/>
          <w:marBottom w:val="0"/>
          <w:divBdr>
            <w:top w:val="none" w:sz="0" w:space="0" w:color="auto"/>
            <w:left w:val="none" w:sz="0" w:space="0" w:color="auto"/>
            <w:bottom w:val="none" w:sz="0" w:space="0" w:color="auto"/>
            <w:right w:val="none" w:sz="0" w:space="0" w:color="auto"/>
          </w:divBdr>
        </w:div>
        <w:div w:id="1179538629">
          <w:marLeft w:val="0"/>
          <w:marRight w:val="0"/>
          <w:marTop w:val="0"/>
          <w:marBottom w:val="0"/>
          <w:divBdr>
            <w:top w:val="none" w:sz="0" w:space="0" w:color="auto"/>
            <w:left w:val="none" w:sz="0" w:space="0" w:color="auto"/>
            <w:bottom w:val="none" w:sz="0" w:space="0" w:color="auto"/>
            <w:right w:val="none" w:sz="0" w:space="0" w:color="auto"/>
          </w:divBdr>
        </w:div>
        <w:div w:id="1008217592">
          <w:marLeft w:val="0"/>
          <w:marRight w:val="0"/>
          <w:marTop w:val="0"/>
          <w:marBottom w:val="0"/>
          <w:divBdr>
            <w:top w:val="none" w:sz="0" w:space="0" w:color="auto"/>
            <w:left w:val="none" w:sz="0" w:space="0" w:color="auto"/>
            <w:bottom w:val="none" w:sz="0" w:space="0" w:color="auto"/>
            <w:right w:val="none" w:sz="0" w:space="0" w:color="auto"/>
          </w:divBdr>
        </w:div>
        <w:div w:id="700394907">
          <w:marLeft w:val="0"/>
          <w:marRight w:val="0"/>
          <w:marTop w:val="0"/>
          <w:marBottom w:val="0"/>
          <w:divBdr>
            <w:top w:val="none" w:sz="0" w:space="0" w:color="auto"/>
            <w:left w:val="none" w:sz="0" w:space="0" w:color="auto"/>
            <w:bottom w:val="none" w:sz="0" w:space="0" w:color="auto"/>
            <w:right w:val="none" w:sz="0" w:space="0" w:color="auto"/>
          </w:divBdr>
        </w:div>
        <w:div w:id="468475914">
          <w:marLeft w:val="0"/>
          <w:marRight w:val="0"/>
          <w:marTop w:val="0"/>
          <w:marBottom w:val="0"/>
          <w:divBdr>
            <w:top w:val="none" w:sz="0" w:space="0" w:color="auto"/>
            <w:left w:val="none" w:sz="0" w:space="0" w:color="auto"/>
            <w:bottom w:val="none" w:sz="0" w:space="0" w:color="auto"/>
            <w:right w:val="none" w:sz="0" w:space="0" w:color="auto"/>
          </w:divBdr>
        </w:div>
        <w:div w:id="373817744">
          <w:marLeft w:val="0"/>
          <w:marRight w:val="0"/>
          <w:marTop w:val="0"/>
          <w:marBottom w:val="0"/>
          <w:divBdr>
            <w:top w:val="none" w:sz="0" w:space="0" w:color="auto"/>
            <w:left w:val="none" w:sz="0" w:space="0" w:color="auto"/>
            <w:bottom w:val="none" w:sz="0" w:space="0" w:color="auto"/>
            <w:right w:val="none" w:sz="0" w:space="0" w:color="auto"/>
          </w:divBdr>
        </w:div>
        <w:div w:id="1930305103">
          <w:marLeft w:val="0"/>
          <w:marRight w:val="0"/>
          <w:marTop w:val="0"/>
          <w:marBottom w:val="0"/>
          <w:divBdr>
            <w:top w:val="none" w:sz="0" w:space="0" w:color="auto"/>
            <w:left w:val="none" w:sz="0" w:space="0" w:color="auto"/>
            <w:bottom w:val="none" w:sz="0" w:space="0" w:color="auto"/>
            <w:right w:val="none" w:sz="0" w:space="0" w:color="auto"/>
          </w:divBdr>
        </w:div>
        <w:div w:id="1313944809">
          <w:marLeft w:val="0"/>
          <w:marRight w:val="0"/>
          <w:marTop w:val="0"/>
          <w:marBottom w:val="0"/>
          <w:divBdr>
            <w:top w:val="none" w:sz="0" w:space="0" w:color="auto"/>
            <w:left w:val="none" w:sz="0" w:space="0" w:color="auto"/>
            <w:bottom w:val="none" w:sz="0" w:space="0" w:color="auto"/>
            <w:right w:val="none" w:sz="0" w:space="0" w:color="auto"/>
          </w:divBdr>
        </w:div>
        <w:div w:id="1729718337">
          <w:marLeft w:val="0"/>
          <w:marRight w:val="0"/>
          <w:marTop w:val="0"/>
          <w:marBottom w:val="0"/>
          <w:divBdr>
            <w:top w:val="none" w:sz="0" w:space="0" w:color="auto"/>
            <w:left w:val="none" w:sz="0" w:space="0" w:color="auto"/>
            <w:bottom w:val="none" w:sz="0" w:space="0" w:color="auto"/>
            <w:right w:val="none" w:sz="0" w:space="0" w:color="auto"/>
          </w:divBdr>
        </w:div>
        <w:div w:id="592786211">
          <w:marLeft w:val="0"/>
          <w:marRight w:val="0"/>
          <w:marTop w:val="0"/>
          <w:marBottom w:val="0"/>
          <w:divBdr>
            <w:top w:val="none" w:sz="0" w:space="0" w:color="auto"/>
            <w:left w:val="none" w:sz="0" w:space="0" w:color="auto"/>
            <w:bottom w:val="none" w:sz="0" w:space="0" w:color="auto"/>
            <w:right w:val="none" w:sz="0" w:space="0" w:color="auto"/>
          </w:divBdr>
        </w:div>
        <w:div w:id="1706448348">
          <w:marLeft w:val="0"/>
          <w:marRight w:val="0"/>
          <w:marTop w:val="0"/>
          <w:marBottom w:val="0"/>
          <w:divBdr>
            <w:top w:val="none" w:sz="0" w:space="0" w:color="auto"/>
            <w:left w:val="none" w:sz="0" w:space="0" w:color="auto"/>
            <w:bottom w:val="none" w:sz="0" w:space="0" w:color="auto"/>
            <w:right w:val="none" w:sz="0" w:space="0" w:color="auto"/>
          </w:divBdr>
        </w:div>
        <w:div w:id="2079017132">
          <w:marLeft w:val="0"/>
          <w:marRight w:val="0"/>
          <w:marTop w:val="0"/>
          <w:marBottom w:val="0"/>
          <w:divBdr>
            <w:top w:val="none" w:sz="0" w:space="0" w:color="auto"/>
            <w:left w:val="none" w:sz="0" w:space="0" w:color="auto"/>
            <w:bottom w:val="none" w:sz="0" w:space="0" w:color="auto"/>
            <w:right w:val="none" w:sz="0" w:space="0" w:color="auto"/>
          </w:divBdr>
        </w:div>
        <w:div w:id="309788997">
          <w:marLeft w:val="0"/>
          <w:marRight w:val="0"/>
          <w:marTop w:val="0"/>
          <w:marBottom w:val="0"/>
          <w:divBdr>
            <w:top w:val="none" w:sz="0" w:space="0" w:color="auto"/>
            <w:left w:val="none" w:sz="0" w:space="0" w:color="auto"/>
            <w:bottom w:val="none" w:sz="0" w:space="0" w:color="auto"/>
            <w:right w:val="none" w:sz="0" w:space="0" w:color="auto"/>
          </w:divBdr>
        </w:div>
        <w:div w:id="1117022473">
          <w:marLeft w:val="0"/>
          <w:marRight w:val="0"/>
          <w:marTop w:val="0"/>
          <w:marBottom w:val="0"/>
          <w:divBdr>
            <w:top w:val="none" w:sz="0" w:space="0" w:color="auto"/>
            <w:left w:val="none" w:sz="0" w:space="0" w:color="auto"/>
            <w:bottom w:val="none" w:sz="0" w:space="0" w:color="auto"/>
            <w:right w:val="none" w:sz="0" w:space="0" w:color="auto"/>
          </w:divBdr>
        </w:div>
      </w:divsChild>
    </w:div>
    <w:div w:id="511340726">
      <w:bodyDiv w:val="1"/>
      <w:marLeft w:val="0"/>
      <w:marRight w:val="0"/>
      <w:marTop w:val="0"/>
      <w:marBottom w:val="0"/>
      <w:divBdr>
        <w:top w:val="none" w:sz="0" w:space="0" w:color="auto"/>
        <w:left w:val="none" w:sz="0" w:space="0" w:color="auto"/>
        <w:bottom w:val="none" w:sz="0" w:space="0" w:color="auto"/>
        <w:right w:val="none" w:sz="0" w:space="0" w:color="auto"/>
      </w:divBdr>
    </w:div>
    <w:div w:id="611058520">
      <w:bodyDiv w:val="1"/>
      <w:marLeft w:val="0"/>
      <w:marRight w:val="0"/>
      <w:marTop w:val="0"/>
      <w:marBottom w:val="0"/>
      <w:divBdr>
        <w:top w:val="none" w:sz="0" w:space="0" w:color="auto"/>
        <w:left w:val="none" w:sz="0" w:space="0" w:color="auto"/>
        <w:bottom w:val="none" w:sz="0" w:space="0" w:color="auto"/>
        <w:right w:val="none" w:sz="0" w:space="0" w:color="auto"/>
      </w:divBdr>
    </w:div>
    <w:div w:id="644503998">
      <w:bodyDiv w:val="1"/>
      <w:marLeft w:val="0"/>
      <w:marRight w:val="0"/>
      <w:marTop w:val="0"/>
      <w:marBottom w:val="0"/>
      <w:divBdr>
        <w:top w:val="none" w:sz="0" w:space="0" w:color="auto"/>
        <w:left w:val="none" w:sz="0" w:space="0" w:color="auto"/>
        <w:bottom w:val="none" w:sz="0" w:space="0" w:color="auto"/>
        <w:right w:val="none" w:sz="0" w:space="0" w:color="auto"/>
      </w:divBdr>
      <w:divsChild>
        <w:div w:id="63840292">
          <w:marLeft w:val="0"/>
          <w:marRight w:val="0"/>
          <w:marTop w:val="0"/>
          <w:marBottom w:val="0"/>
          <w:divBdr>
            <w:top w:val="none" w:sz="0" w:space="0" w:color="auto"/>
            <w:left w:val="none" w:sz="0" w:space="0" w:color="auto"/>
            <w:bottom w:val="none" w:sz="0" w:space="0" w:color="auto"/>
            <w:right w:val="none" w:sz="0" w:space="0" w:color="auto"/>
          </w:divBdr>
        </w:div>
        <w:div w:id="57942836">
          <w:marLeft w:val="0"/>
          <w:marRight w:val="0"/>
          <w:marTop w:val="0"/>
          <w:marBottom w:val="0"/>
          <w:divBdr>
            <w:top w:val="none" w:sz="0" w:space="0" w:color="auto"/>
            <w:left w:val="none" w:sz="0" w:space="0" w:color="auto"/>
            <w:bottom w:val="none" w:sz="0" w:space="0" w:color="auto"/>
            <w:right w:val="none" w:sz="0" w:space="0" w:color="auto"/>
          </w:divBdr>
        </w:div>
        <w:div w:id="224339501">
          <w:marLeft w:val="0"/>
          <w:marRight w:val="0"/>
          <w:marTop w:val="0"/>
          <w:marBottom w:val="0"/>
          <w:divBdr>
            <w:top w:val="none" w:sz="0" w:space="0" w:color="auto"/>
            <w:left w:val="none" w:sz="0" w:space="0" w:color="auto"/>
            <w:bottom w:val="none" w:sz="0" w:space="0" w:color="auto"/>
            <w:right w:val="none" w:sz="0" w:space="0" w:color="auto"/>
          </w:divBdr>
        </w:div>
        <w:div w:id="231625423">
          <w:marLeft w:val="0"/>
          <w:marRight w:val="0"/>
          <w:marTop w:val="0"/>
          <w:marBottom w:val="0"/>
          <w:divBdr>
            <w:top w:val="none" w:sz="0" w:space="0" w:color="auto"/>
            <w:left w:val="none" w:sz="0" w:space="0" w:color="auto"/>
            <w:bottom w:val="none" w:sz="0" w:space="0" w:color="auto"/>
            <w:right w:val="none" w:sz="0" w:space="0" w:color="auto"/>
          </w:divBdr>
        </w:div>
        <w:div w:id="2119061450">
          <w:marLeft w:val="0"/>
          <w:marRight w:val="0"/>
          <w:marTop w:val="0"/>
          <w:marBottom w:val="0"/>
          <w:divBdr>
            <w:top w:val="none" w:sz="0" w:space="0" w:color="auto"/>
            <w:left w:val="none" w:sz="0" w:space="0" w:color="auto"/>
            <w:bottom w:val="none" w:sz="0" w:space="0" w:color="auto"/>
            <w:right w:val="none" w:sz="0" w:space="0" w:color="auto"/>
          </w:divBdr>
        </w:div>
        <w:div w:id="274794119">
          <w:marLeft w:val="0"/>
          <w:marRight w:val="0"/>
          <w:marTop w:val="0"/>
          <w:marBottom w:val="0"/>
          <w:divBdr>
            <w:top w:val="none" w:sz="0" w:space="0" w:color="auto"/>
            <w:left w:val="none" w:sz="0" w:space="0" w:color="auto"/>
            <w:bottom w:val="none" w:sz="0" w:space="0" w:color="auto"/>
            <w:right w:val="none" w:sz="0" w:space="0" w:color="auto"/>
          </w:divBdr>
        </w:div>
        <w:div w:id="1907644129">
          <w:marLeft w:val="0"/>
          <w:marRight w:val="0"/>
          <w:marTop w:val="0"/>
          <w:marBottom w:val="0"/>
          <w:divBdr>
            <w:top w:val="none" w:sz="0" w:space="0" w:color="auto"/>
            <w:left w:val="none" w:sz="0" w:space="0" w:color="auto"/>
            <w:bottom w:val="none" w:sz="0" w:space="0" w:color="auto"/>
            <w:right w:val="none" w:sz="0" w:space="0" w:color="auto"/>
          </w:divBdr>
        </w:div>
        <w:div w:id="246037694">
          <w:marLeft w:val="0"/>
          <w:marRight w:val="0"/>
          <w:marTop w:val="0"/>
          <w:marBottom w:val="0"/>
          <w:divBdr>
            <w:top w:val="none" w:sz="0" w:space="0" w:color="auto"/>
            <w:left w:val="none" w:sz="0" w:space="0" w:color="auto"/>
            <w:bottom w:val="none" w:sz="0" w:space="0" w:color="auto"/>
            <w:right w:val="none" w:sz="0" w:space="0" w:color="auto"/>
          </w:divBdr>
        </w:div>
        <w:div w:id="1771046130">
          <w:marLeft w:val="0"/>
          <w:marRight w:val="0"/>
          <w:marTop w:val="0"/>
          <w:marBottom w:val="0"/>
          <w:divBdr>
            <w:top w:val="none" w:sz="0" w:space="0" w:color="auto"/>
            <w:left w:val="none" w:sz="0" w:space="0" w:color="auto"/>
            <w:bottom w:val="none" w:sz="0" w:space="0" w:color="auto"/>
            <w:right w:val="none" w:sz="0" w:space="0" w:color="auto"/>
          </w:divBdr>
        </w:div>
        <w:div w:id="899286838">
          <w:marLeft w:val="0"/>
          <w:marRight w:val="0"/>
          <w:marTop w:val="0"/>
          <w:marBottom w:val="0"/>
          <w:divBdr>
            <w:top w:val="none" w:sz="0" w:space="0" w:color="auto"/>
            <w:left w:val="none" w:sz="0" w:space="0" w:color="auto"/>
            <w:bottom w:val="none" w:sz="0" w:space="0" w:color="auto"/>
            <w:right w:val="none" w:sz="0" w:space="0" w:color="auto"/>
          </w:divBdr>
        </w:div>
        <w:div w:id="954289126">
          <w:marLeft w:val="0"/>
          <w:marRight w:val="0"/>
          <w:marTop w:val="0"/>
          <w:marBottom w:val="0"/>
          <w:divBdr>
            <w:top w:val="none" w:sz="0" w:space="0" w:color="auto"/>
            <w:left w:val="none" w:sz="0" w:space="0" w:color="auto"/>
            <w:bottom w:val="none" w:sz="0" w:space="0" w:color="auto"/>
            <w:right w:val="none" w:sz="0" w:space="0" w:color="auto"/>
          </w:divBdr>
        </w:div>
        <w:div w:id="1332685773">
          <w:marLeft w:val="0"/>
          <w:marRight w:val="0"/>
          <w:marTop w:val="0"/>
          <w:marBottom w:val="0"/>
          <w:divBdr>
            <w:top w:val="none" w:sz="0" w:space="0" w:color="auto"/>
            <w:left w:val="none" w:sz="0" w:space="0" w:color="auto"/>
            <w:bottom w:val="none" w:sz="0" w:space="0" w:color="auto"/>
            <w:right w:val="none" w:sz="0" w:space="0" w:color="auto"/>
          </w:divBdr>
        </w:div>
        <w:div w:id="1980987583">
          <w:marLeft w:val="0"/>
          <w:marRight w:val="0"/>
          <w:marTop w:val="0"/>
          <w:marBottom w:val="0"/>
          <w:divBdr>
            <w:top w:val="none" w:sz="0" w:space="0" w:color="auto"/>
            <w:left w:val="none" w:sz="0" w:space="0" w:color="auto"/>
            <w:bottom w:val="none" w:sz="0" w:space="0" w:color="auto"/>
            <w:right w:val="none" w:sz="0" w:space="0" w:color="auto"/>
          </w:divBdr>
        </w:div>
        <w:div w:id="1503858510">
          <w:marLeft w:val="0"/>
          <w:marRight w:val="0"/>
          <w:marTop w:val="0"/>
          <w:marBottom w:val="0"/>
          <w:divBdr>
            <w:top w:val="none" w:sz="0" w:space="0" w:color="auto"/>
            <w:left w:val="none" w:sz="0" w:space="0" w:color="auto"/>
            <w:bottom w:val="none" w:sz="0" w:space="0" w:color="auto"/>
            <w:right w:val="none" w:sz="0" w:space="0" w:color="auto"/>
          </w:divBdr>
        </w:div>
        <w:div w:id="629945883">
          <w:marLeft w:val="0"/>
          <w:marRight w:val="0"/>
          <w:marTop w:val="0"/>
          <w:marBottom w:val="0"/>
          <w:divBdr>
            <w:top w:val="none" w:sz="0" w:space="0" w:color="auto"/>
            <w:left w:val="none" w:sz="0" w:space="0" w:color="auto"/>
            <w:bottom w:val="none" w:sz="0" w:space="0" w:color="auto"/>
            <w:right w:val="none" w:sz="0" w:space="0" w:color="auto"/>
          </w:divBdr>
        </w:div>
        <w:div w:id="1295985583">
          <w:marLeft w:val="0"/>
          <w:marRight w:val="0"/>
          <w:marTop w:val="0"/>
          <w:marBottom w:val="0"/>
          <w:divBdr>
            <w:top w:val="none" w:sz="0" w:space="0" w:color="auto"/>
            <w:left w:val="none" w:sz="0" w:space="0" w:color="auto"/>
            <w:bottom w:val="none" w:sz="0" w:space="0" w:color="auto"/>
            <w:right w:val="none" w:sz="0" w:space="0" w:color="auto"/>
          </w:divBdr>
        </w:div>
        <w:div w:id="1960838778">
          <w:marLeft w:val="0"/>
          <w:marRight w:val="0"/>
          <w:marTop w:val="0"/>
          <w:marBottom w:val="0"/>
          <w:divBdr>
            <w:top w:val="none" w:sz="0" w:space="0" w:color="auto"/>
            <w:left w:val="none" w:sz="0" w:space="0" w:color="auto"/>
            <w:bottom w:val="none" w:sz="0" w:space="0" w:color="auto"/>
            <w:right w:val="none" w:sz="0" w:space="0" w:color="auto"/>
          </w:divBdr>
        </w:div>
        <w:div w:id="2109081978">
          <w:marLeft w:val="0"/>
          <w:marRight w:val="0"/>
          <w:marTop w:val="0"/>
          <w:marBottom w:val="0"/>
          <w:divBdr>
            <w:top w:val="none" w:sz="0" w:space="0" w:color="auto"/>
            <w:left w:val="none" w:sz="0" w:space="0" w:color="auto"/>
            <w:bottom w:val="none" w:sz="0" w:space="0" w:color="auto"/>
            <w:right w:val="none" w:sz="0" w:space="0" w:color="auto"/>
          </w:divBdr>
        </w:div>
      </w:divsChild>
    </w:div>
    <w:div w:id="699553447">
      <w:bodyDiv w:val="1"/>
      <w:marLeft w:val="0"/>
      <w:marRight w:val="0"/>
      <w:marTop w:val="0"/>
      <w:marBottom w:val="0"/>
      <w:divBdr>
        <w:top w:val="none" w:sz="0" w:space="0" w:color="auto"/>
        <w:left w:val="none" w:sz="0" w:space="0" w:color="auto"/>
        <w:bottom w:val="none" w:sz="0" w:space="0" w:color="auto"/>
        <w:right w:val="none" w:sz="0" w:space="0" w:color="auto"/>
      </w:divBdr>
    </w:div>
    <w:div w:id="728500055">
      <w:bodyDiv w:val="1"/>
      <w:marLeft w:val="0"/>
      <w:marRight w:val="0"/>
      <w:marTop w:val="0"/>
      <w:marBottom w:val="0"/>
      <w:divBdr>
        <w:top w:val="none" w:sz="0" w:space="0" w:color="auto"/>
        <w:left w:val="none" w:sz="0" w:space="0" w:color="auto"/>
        <w:bottom w:val="none" w:sz="0" w:space="0" w:color="auto"/>
        <w:right w:val="none" w:sz="0" w:space="0" w:color="auto"/>
      </w:divBdr>
    </w:div>
    <w:div w:id="750350729">
      <w:bodyDiv w:val="1"/>
      <w:marLeft w:val="0"/>
      <w:marRight w:val="0"/>
      <w:marTop w:val="0"/>
      <w:marBottom w:val="0"/>
      <w:divBdr>
        <w:top w:val="none" w:sz="0" w:space="0" w:color="auto"/>
        <w:left w:val="none" w:sz="0" w:space="0" w:color="auto"/>
        <w:bottom w:val="none" w:sz="0" w:space="0" w:color="auto"/>
        <w:right w:val="none" w:sz="0" w:space="0" w:color="auto"/>
      </w:divBdr>
    </w:div>
    <w:div w:id="752430105">
      <w:bodyDiv w:val="1"/>
      <w:marLeft w:val="0"/>
      <w:marRight w:val="0"/>
      <w:marTop w:val="0"/>
      <w:marBottom w:val="0"/>
      <w:divBdr>
        <w:top w:val="none" w:sz="0" w:space="0" w:color="auto"/>
        <w:left w:val="none" w:sz="0" w:space="0" w:color="auto"/>
        <w:bottom w:val="none" w:sz="0" w:space="0" w:color="auto"/>
        <w:right w:val="none" w:sz="0" w:space="0" w:color="auto"/>
      </w:divBdr>
      <w:divsChild>
        <w:div w:id="1041049901">
          <w:marLeft w:val="0"/>
          <w:marRight w:val="0"/>
          <w:marTop w:val="0"/>
          <w:marBottom w:val="0"/>
          <w:divBdr>
            <w:top w:val="none" w:sz="0" w:space="0" w:color="auto"/>
            <w:left w:val="none" w:sz="0" w:space="0" w:color="auto"/>
            <w:bottom w:val="none" w:sz="0" w:space="0" w:color="auto"/>
            <w:right w:val="none" w:sz="0" w:space="0" w:color="auto"/>
          </w:divBdr>
        </w:div>
        <w:div w:id="954629645">
          <w:marLeft w:val="0"/>
          <w:marRight w:val="0"/>
          <w:marTop w:val="0"/>
          <w:marBottom w:val="0"/>
          <w:divBdr>
            <w:top w:val="none" w:sz="0" w:space="0" w:color="auto"/>
            <w:left w:val="none" w:sz="0" w:space="0" w:color="auto"/>
            <w:bottom w:val="none" w:sz="0" w:space="0" w:color="auto"/>
            <w:right w:val="none" w:sz="0" w:space="0" w:color="auto"/>
          </w:divBdr>
        </w:div>
        <w:div w:id="1688211092">
          <w:marLeft w:val="0"/>
          <w:marRight w:val="0"/>
          <w:marTop w:val="0"/>
          <w:marBottom w:val="0"/>
          <w:divBdr>
            <w:top w:val="none" w:sz="0" w:space="0" w:color="auto"/>
            <w:left w:val="none" w:sz="0" w:space="0" w:color="auto"/>
            <w:bottom w:val="none" w:sz="0" w:space="0" w:color="auto"/>
            <w:right w:val="none" w:sz="0" w:space="0" w:color="auto"/>
          </w:divBdr>
        </w:div>
        <w:div w:id="1099450975">
          <w:marLeft w:val="0"/>
          <w:marRight w:val="0"/>
          <w:marTop w:val="0"/>
          <w:marBottom w:val="0"/>
          <w:divBdr>
            <w:top w:val="none" w:sz="0" w:space="0" w:color="auto"/>
            <w:left w:val="none" w:sz="0" w:space="0" w:color="auto"/>
            <w:bottom w:val="none" w:sz="0" w:space="0" w:color="auto"/>
            <w:right w:val="none" w:sz="0" w:space="0" w:color="auto"/>
          </w:divBdr>
        </w:div>
        <w:div w:id="1335110193">
          <w:marLeft w:val="0"/>
          <w:marRight w:val="0"/>
          <w:marTop w:val="0"/>
          <w:marBottom w:val="0"/>
          <w:divBdr>
            <w:top w:val="none" w:sz="0" w:space="0" w:color="auto"/>
            <w:left w:val="none" w:sz="0" w:space="0" w:color="auto"/>
            <w:bottom w:val="none" w:sz="0" w:space="0" w:color="auto"/>
            <w:right w:val="none" w:sz="0" w:space="0" w:color="auto"/>
          </w:divBdr>
        </w:div>
        <w:div w:id="849221318">
          <w:marLeft w:val="0"/>
          <w:marRight w:val="0"/>
          <w:marTop w:val="0"/>
          <w:marBottom w:val="0"/>
          <w:divBdr>
            <w:top w:val="none" w:sz="0" w:space="0" w:color="auto"/>
            <w:left w:val="none" w:sz="0" w:space="0" w:color="auto"/>
            <w:bottom w:val="none" w:sz="0" w:space="0" w:color="auto"/>
            <w:right w:val="none" w:sz="0" w:space="0" w:color="auto"/>
          </w:divBdr>
        </w:div>
        <w:div w:id="1236359915">
          <w:marLeft w:val="0"/>
          <w:marRight w:val="0"/>
          <w:marTop w:val="0"/>
          <w:marBottom w:val="0"/>
          <w:divBdr>
            <w:top w:val="none" w:sz="0" w:space="0" w:color="auto"/>
            <w:left w:val="none" w:sz="0" w:space="0" w:color="auto"/>
            <w:bottom w:val="none" w:sz="0" w:space="0" w:color="auto"/>
            <w:right w:val="none" w:sz="0" w:space="0" w:color="auto"/>
          </w:divBdr>
        </w:div>
        <w:div w:id="281696805">
          <w:marLeft w:val="0"/>
          <w:marRight w:val="0"/>
          <w:marTop w:val="0"/>
          <w:marBottom w:val="0"/>
          <w:divBdr>
            <w:top w:val="none" w:sz="0" w:space="0" w:color="auto"/>
            <w:left w:val="none" w:sz="0" w:space="0" w:color="auto"/>
            <w:bottom w:val="none" w:sz="0" w:space="0" w:color="auto"/>
            <w:right w:val="none" w:sz="0" w:space="0" w:color="auto"/>
          </w:divBdr>
        </w:div>
        <w:div w:id="1877228216">
          <w:marLeft w:val="0"/>
          <w:marRight w:val="0"/>
          <w:marTop w:val="0"/>
          <w:marBottom w:val="0"/>
          <w:divBdr>
            <w:top w:val="none" w:sz="0" w:space="0" w:color="auto"/>
            <w:left w:val="none" w:sz="0" w:space="0" w:color="auto"/>
            <w:bottom w:val="none" w:sz="0" w:space="0" w:color="auto"/>
            <w:right w:val="none" w:sz="0" w:space="0" w:color="auto"/>
          </w:divBdr>
        </w:div>
      </w:divsChild>
    </w:div>
    <w:div w:id="930744018">
      <w:bodyDiv w:val="1"/>
      <w:marLeft w:val="0"/>
      <w:marRight w:val="0"/>
      <w:marTop w:val="0"/>
      <w:marBottom w:val="0"/>
      <w:divBdr>
        <w:top w:val="none" w:sz="0" w:space="0" w:color="auto"/>
        <w:left w:val="none" w:sz="0" w:space="0" w:color="auto"/>
        <w:bottom w:val="none" w:sz="0" w:space="0" w:color="auto"/>
        <w:right w:val="none" w:sz="0" w:space="0" w:color="auto"/>
      </w:divBdr>
    </w:div>
    <w:div w:id="949363255">
      <w:bodyDiv w:val="1"/>
      <w:marLeft w:val="0"/>
      <w:marRight w:val="0"/>
      <w:marTop w:val="0"/>
      <w:marBottom w:val="0"/>
      <w:divBdr>
        <w:top w:val="none" w:sz="0" w:space="0" w:color="auto"/>
        <w:left w:val="none" w:sz="0" w:space="0" w:color="auto"/>
        <w:bottom w:val="none" w:sz="0" w:space="0" w:color="auto"/>
        <w:right w:val="none" w:sz="0" w:space="0" w:color="auto"/>
      </w:divBdr>
    </w:div>
    <w:div w:id="955218353">
      <w:bodyDiv w:val="1"/>
      <w:marLeft w:val="0"/>
      <w:marRight w:val="0"/>
      <w:marTop w:val="0"/>
      <w:marBottom w:val="0"/>
      <w:divBdr>
        <w:top w:val="none" w:sz="0" w:space="0" w:color="auto"/>
        <w:left w:val="none" w:sz="0" w:space="0" w:color="auto"/>
        <w:bottom w:val="none" w:sz="0" w:space="0" w:color="auto"/>
        <w:right w:val="none" w:sz="0" w:space="0" w:color="auto"/>
      </w:divBdr>
      <w:divsChild>
        <w:div w:id="1181581171">
          <w:marLeft w:val="0"/>
          <w:marRight w:val="0"/>
          <w:marTop w:val="0"/>
          <w:marBottom w:val="0"/>
          <w:divBdr>
            <w:top w:val="none" w:sz="0" w:space="0" w:color="auto"/>
            <w:left w:val="none" w:sz="0" w:space="0" w:color="auto"/>
            <w:bottom w:val="none" w:sz="0" w:space="0" w:color="auto"/>
            <w:right w:val="none" w:sz="0" w:space="0" w:color="auto"/>
          </w:divBdr>
        </w:div>
        <w:div w:id="435293024">
          <w:marLeft w:val="0"/>
          <w:marRight w:val="0"/>
          <w:marTop w:val="0"/>
          <w:marBottom w:val="0"/>
          <w:divBdr>
            <w:top w:val="none" w:sz="0" w:space="0" w:color="auto"/>
            <w:left w:val="none" w:sz="0" w:space="0" w:color="auto"/>
            <w:bottom w:val="none" w:sz="0" w:space="0" w:color="auto"/>
            <w:right w:val="none" w:sz="0" w:space="0" w:color="auto"/>
          </w:divBdr>
        </w:div>
        <w:div w:id="1565873770">
          <w:marLeft w:val="0"/>
          <w:marRight w:val="0"/>
          <w:marTop w:val="0"/>
          <w:marBottom w:val="0"/>
          <w:divBdr>
            <w:top w:val="none" w:sz="0" w:space="0" w:color="auto"/>
            <w:left w:val="none" w:sz="0" w:space="0" w:color="auto"/>
            <w:bottom w:val="none" w:sz="0" w:space="0" w:color="auto"/>
            <w:right w:val="none" w:sz="0" w:space="0" w:color="auto"/>
          </w:divBdr>
        </w:div>
      </w:divsChild>
    </w:div>
    <w:div w:id="985739857">
      <w:bodyDiv w:val="1"/>
      <w:marLeft w:val="0"/>
      <w:marRight w:val="0"/>
      <w:marTop w:val="0"/>
      <w:marBottom w:val="0"/>
      <w:divBdr>
        <w:top w:val="none" w:sz="0" w:space="0" w:color="auto"/>
        <w:left w:val="none" w:sz="0" w:space="0" w:color="auto"/>
        <w:bottom w:val="none" w:sz="0" w:space="0" w:color="auto"/>
        <w:right w:val="none" w:sz="0" w:space="0" w:color="auto"/>
      </w:divBdr>
    </w:div>
    <w:div w:id="1101299309">
      <w:bodyDiv w:val="1"/>
      <w:marLeft w:val="0"/>
      <w:marRight w:val="0"/>
      <w:marTop w:val="0"/>
      <w:marBottom w:val="0"/>
      <w:divBdr>
        <w:top w:val="none" w:sz="0" w:space="0" w:color="auto"/>
        <w:left w:val="none" w:sz="0" w:space="0" w:color="auto"/>
        <w:bottom w:val="none" w:sz="0" w:space="0" w:color="auto"/>
        <w:right w:val="none" w:sz="0" w:space="0" w:color="auto"/>
      </w:divBdr>
      <w:divsChild>
        <w:div w:id="2134711583">
          <w:marLeft w:val="0"/>
          <w:marRight w:val="0"/>
          <w:marTop w:val="0"/>
          <w:marBottom w:val="0"/>
          <w:divBdr>
            <w:top w:val="none" w:sz="0" w:space="0" w:color="auto"/>
            <w:left w:val="none" w:sz="0" w:space="0" w:color="auto"/>
            <w:bottom w:val="none" w:sz="0" w:space="0" w:color="auto"/>
            <w:right w:val="none" w:sz="0" w:space="0" w:color="auto"/>
          </w:divBdr>
        </w:div>
        <w:div w:id="973489586">
          <w:marLeft w:val="0"/>
          <w:marRight w:val="0"/>
          <w:marTop w:val="0"/>
          <w:marBottom w:val="0"/>
          <w:divBdr>
            <w:top w:val="none" w:sz="0" w:space="0" w:color="auto"/>
            <w:left w:val="none" w:sz="0" w:space="0" w:color="auto"/>
            <w:bottom w:val="none" w:sz="0" w:space="0" w:color="auto"/>
            <w:right w:val="none" w:sz="0" w:space="0" w:color="auto"/>
          </w:divBdr>
        </w:div>
        <w:div w:id="1577203864">
          <w:marLeft w:val="0"/>
          <w:marRight w:val="0"/>
          <w:marTop w:val="0"/>
          <w:marBottom w:val="0"/>
          <w:divBdr>
            <w:top w:val="none" w:sz="0" w:space="0" w:color="auto"/>
            <w:left w:val="none" w:sz="0" w:space="0" w:color="auto"/>
            <w:bottom w:val="none" w:sz="0" w:space="0" w:color="auto"/>
            <w:right w:val="none" w:sz="0" w:space="0" w:color="auto"/>
          </w:divBdr>
        </w:div>
        <w:div w:id="953707294">
          <w:marLeft w:val="0"/>
          <w:marRight w:val="0"/>
          <w:marTop w:val="0"/>
          <w:marBottom w:val="0"/>
          <w:divBdr>
            <w:top w:val="none" w:sz="0" w:space="0" w:color="auto"/>
            <w:left w:val="none" w:sz="0" w:space="0" w:color="auto"/>
            <w:bottom w:val="none" w:sz="0" w:space="0" w:color="auto"/>
            <w:right w:val="none" w:sz="0" w:space="0" w:color="auto"/>
          </w:divBdr>
        </w:div>
        <w:div w:id="10106503">
          <w:marLeft w:val="0"/>
          <w:marRight w:val="0"/>
          <w:marTop w:val="0"/>
          <w:marBottom w:val="0"/>
          <w:divBdr>
            <w:top w:val="none" w:sz="0" w:space="0" w:color="auto"/>
            <w:left w:val="none" w:sz="0" w:space="0" w:color="auto"/>
            <w:bottom w:val="none" w:sz="0" w:space="0" w:color="auto"/>
            <w:right w:val="none" w:sz="0" w:space="0" w:color="auto"/>
          </w:divBdr>
        </w:div>
        <w:div w:id="1657764445">
          <w:marLeft w:val="0"/>
          <w:marRight w:val="0"/>
          <w:marTop w:val="0"/>
          <w:marBottom w:val="0"/>
          <w:divBdr>
            <w:top w:val="none" w:sz="0" w:space="0" w:color="auto"/>
            <w:left w:val="none" w:sz="0" w:space="0" w:color="auto"/>
            <w:bottom w:val="none" w:sz="0" w:space="0" w:color="auto"/>
            <w:right w:val="none" w:sz="0" w:space="0" w:color="auto"/>
          </w:divBdr>
        </w:div>
        <w:div w:id="6836851">
          <w:marLeft w:val="0"/>
          <w:marRight w:val="0"/>
          <w:marTop w:val="0"/>
          <w:marBottom w:val="0"/>
          <w:divBdr>
            <w:top w:val="none" w:sz="0" w:space="0" w:color="auto"/>
            <w:left w:val="none" w:sz="0" w:space="0" w:color="auto"/>
            <w:bottom w:val="none" w:sz="0" w:space="0" w:color="auto"/>
            <w:right w:val="none" w:sz="0" w:space="0" w:color="auto"/>
          </w:divBdr>
        </w:div>
        <w:div w:id="510417093">
          <w:marLeft w:val="0"/>
          <w:marRight w:val="0"/>
          <w:marTop w:val="0"/>
          <w:marBottom w:val="0"/>
          <w:divBdr>
            <w:top w:val="none" w:sz="0" w:space="0" w:color="auto"/>
            <w:left w:val="none" w:sz="0" w:space="0" w:color="auto"/>
            <w:bottom w:val="none" w:sz="0" w:space="0" w:color="auto"/>
            <w:right w:val="none" w:sz="0" w:space="0" w:color="auto"/>
          </w:divBdr>
        </w:div>
        <w:div w:id="371655864">
          <w:marLeft w:val="0"/>
          <w:marRight w:val="0"/>
          <w:marTop w:val="0"/>
          <w:marBottom w:val="0"/>
          <w:divBdr>
            <w:top w:val="none" w:sz="0" w:space="0" w:color="auto"/>
            <w:left w:val="none" w:sz="0" w:space="0" w:color="auto"/>
            <w:bottom w:val="none" w:sz="0" w:space="0" w:color="auto"/>
            <w:right w:val="none" w:sz="0" w:space="0" w:color="auto"/>
          </w:divBdr>
        </w:div>
        <w:div w:id="223486577">
          <w:marLeft w:val="0"/>
          <w:marRight w:val="0"/>
          <w:marTop w:val="0"/>
          <w:marBottom w:val="0"/>
          <w:divBdr>
            <w:top w:val="none" w:sz="0" w:space="0" w:color="auto"/>
            <w:left w:val="none" w:sz="0" w:space="0" w:color="auto"/>
            <w:bottom w:val="none" w:sz="0" w:space="0" w:color="auto"/>
            <w:right w:val="none" w:sz="0" w:space="0" w:color="auto"/>
          </w:divBdr>
        </w:div>
        <w:div w:id="1420760419">
          <w:marLeft w:val="0"/>
          <w:marRight w:val="0"/>
          <w:marTop w:val="0"/>
          <w:marBottom w:val="0"/>
          <w:divBdr>
            <w:top w:val="none" w:sz="0" w:space="0" w:color="auto"/>
            <w:left w:val="none" w:sz="0" w:space="0" w:color="auto"/>
            <w:bottom w:val="none" w:sz="0" w:space="0" w:color="auto"/>
            <w:right w:val="none" w:sz="0" w:space="0" w:color="auto"/>
          </w:divBdr>
        </w:div>
        <w:div w:id="2132824282">
          <w:marLeft w:val="0"/>
          <w:marRight w:val="0"/>
          <w:marTop w:val="0"/>
          <w:marBottom w:val="0"/>
          <w:divBdr>
            <w:top w:val="none" w:sz="0" w:space="0" w:color="auto"/>
            <w:left w:val="none" w:sz="0" w:space="0" w:color="auto"/>
            <w:bottom w:val="none" w:sz="0" w:space="0" w:color="auto"/>
            <w:right w:val="none" w:sz="0" w:space="0" w:color="auto"/>
          </w:divBdr>
        </w:div>
        <w:div w:id="1574967374">
          <w:marLeft w:val="0"/>
          <w:marRight w:val="0"/>
          <w:marTop w:val="0"/>
          <w:marBottom w:val="0"/>
          <w:divBdr>
            <w:top w:val="none" w:sz="0" w:space="0" w:color="auto"/>
            <w:left w:val="none" w:sz="0" w:space="0" w:color="auto"/>
            <w:bottom w:val="none" w:sz="0" w:space="0" w:color="auto"/>
            <w:right w:val="none" w:sz="0" w:space="0" w:color="auto"/>
          </w:divBdr>
        </w:div>
        <w:div w:id="1994917305">
          <w:marLeft w:val="0"/>
          <w:marRight w:val="0"/>
          <w:marTop w:val="0"/>
          <w:marBottom w:val="0"/>
          <w:divBdr>
            <w:top w:val="none" w:sz="0" w:space="0" w:color="auto"/>
            <w:left w:val="none" w:sz="0" w:space="0" w:color="auto"/>
            <w:bottom w:val="none" w:sz="0" w:space="0" w:color="auto"/>
            <w:right w:val="none" w:sz="0" w:space="0" w:color="auto"/>
          </w:divBdr>
        </w:div>
        <w:div w:id="85156679">
          <w:marLeft w:val="0"/>
          <w:marRight w:val="0"/>
          <w:marTop w:val="0"/>
          <w:marBottom w:val="0"/>
          <w:divBdr>
            <w:top w:val="none" w:sz="0" w:space="0" w:color="auto"/>
            <w:left w:val="none" w:sz="0" w:space="0" w:color="auto"/>
            <w:bottom w:val="none" w:sz="0" w:space="0" w:color="auto"/>
            <w:right w:val="none" w:sz="0" w:space="0" w:color="auto"/>
          </w:divBdr>
        </w:div>
        <w:div w:id="1369182827">
          <w:marLeft w:val="0"/>
          <w:marRight w:val="0"/>
          <w:marTop w:val="0"/>
          <w:marBottom w:val="0"/>
          <w:divBdr>
            <w:top w:val="none" w:sz="0" w:space="0" w:color="auto"/>
            <w:left w:val="none" w:sz="0" w:space="0" w:color="auto"/>
            <w:bottom w:val="none" w:sz="0" w:space="0" w:color="auto"/>
            <w:right w:val="none" w:sz="0" w:space="0" w:color="auto"/>
          </w:divBdr>
        </w:div>
        <w:div w:id="842664468">
          <w:marLeft w:val="0"/>
          <w:marRight w:val="0"/>
          <w:marTop w:val="0"/>
          <w:marBottom w:val="0"/>
          <w:divBdr>
            <w:top w:val="none" w:sz="0" w:space="0" w:color="auto"/>
            <w:left w:val="none" w:sz="0" w:space="0" w:color="auto"/>
            <w:bottom w:val="none" w:sz="0" w:space="0" w:color="auto"/>
            <w:right w:val="none" w:sz="0" w:space="0" w:color="auto"/>
          </w:divBdr>
        </w:div>
        <w:div w:id="476579232">
          <w:marLeft w:val="0"/>
          <w:marRight w:val="0"/>
          <w:marTop w:val="0"/>
          <w:marBottom w:val="0"/>
          <w:divBdr>
            <w:top w:val="none" w:sz="0" w:space="0" w:color="auto"/>
            <w:left w:val="none" w:sz="0" w:space="0" w:color="auto"/>
            <w:bottom w:val="none" w:sz="0" w:space="0" w:color="auto"/>
            <w:right w:val="none" w:sz="0" w:space="0" w:color="auto"/>
          </w:divBdr>
        </w:div>
        <w:div w:id="1510370161">
          <w:marLeft w:val="0"/>
          <w:marRight w:val="0"/>
          <w:marTop w:val="0"/>
          <w:marBottom w:val="0"/>
          <w:divBdr>
            <w:top w:val="none" w:sz="0" w:space="0" w:color="auto"/>
            <w:left w:val="none" w:sz="0" w:space="0" w:color="auto"/>
            <w:bottom w:val="none" w:sz="0" w:space="0" w:color="auto"/>
            <w:right w:val="none" w:sz="0" w:space="0" w:color="auto"/>
          </w:divBdr>
        </w:div>
        <w:div w:id="37583495">
          <w:marLeft w:val="0"/>
          <w:marRight w:val="0"/>
          <w:marTop w:val="0"/>
          <w:marBottom w:val="0"/>
          <w:divBdr>
            <w:top w:val="none" w:sz="0" w:space="0" w:color="auto"/>
            <w:left w:val="none" w:sz="0" w:space="0" w:color="auto"/>
            <w:bottom w:val="none" w:sz="0" w:space="0" w:color="auto"/>
            <w:right w:val="none" w:sz="0" w:space="0" w:color="auto"/>
          </w:divBdr>
        </w:div>
        <w:div w:id="1009873062">
          <w:marLeft w:val="0"/>
          <w:marRight w:val="0"/>
          <w:marTop w:val="0"/>
          <w:marBottom w:val="0"/>
          <w:divBdr>
            <w:top w:val="none" w:sz="0" w:space="0" w:color="auto"/>
            <w:left w:val="none" w:sz="0" w:space="0" w:color="auto"/>
            <w:bottom w:val="none" w:sz="0" w:space="0" w:color="auto"/>
            <w:right w:val="none" w:sz="0" w:space="0" w:color="auto"/>
          </w:divBdr>
        </w:div>
        <w:div w:id="786391329">
          <w:marLeft w:val="0"/>
          <w:marRight w:val="0"/>
          <w:marTop w:val="0"/>
          <w:marBottom w:val="0"/>
          <w:divBdr>
            <w:top w:val="none" w:sz="0" w:space="0" w:color="auto"/>
            <w:left w:val="none" w:sz="0" w:space="0" w:color="auto"/>
            <w:bottom w:val="none" w:sz="0" w:space="0" w:color="auto"/>
            <w:right w:val="none" w:sz="0" w:space="0" w:color="auto"/>
          </w:divBdr>
        </w:div>
        <w:div w:id="1676496605">
          <w:marLeft w:val="0"/>
          <w:marRight w:val="0"/>
          <w:marTop w:val="0"/>
          <w:marBottom w:val="0"/>
          <w:divBdr>
            <w:top w:val="none" w:sz="0" w:space="0" w:color="auto"/>
            <w:left w:val="none" w:sz="0" w:space="0" w:color="auto"/>
            <w:bottom w:val="none" w:sz="0" w:space="0" w:color="auto"/>
            <w:right w:val="none" w:sz="0" w:space="0" w:color="auto"/>
          </w:divBdr>
        </w:div>
        <w:div w:id="588852689">
          <w:marLeft w:val="0"/>
          <w:marRight w:val="0"/>
          <w:marTop w:val="0"/>
          <w:marBottom w:val="0"/>
          <w:divBdr>
            <w:top w:val="none" w:sz="0" w:space="0" w:color="auto"/>
            <w:left w:val="none" w:sz="0" w:space="0" w:color="auto"/>
            <w:bottom w:val="none" w:sz="0" w:space="0" w:color="auto"/>
            <w:right w:val="none" w:sz="0" w:space="0" w:color="auto"/>
          </w:divBdr>
        </w:div>
      </w:divsChild>
    </w:div>
    <w:div w:id="1103768951">
      <w:bodyDiv w:val="1"/>
      <w:marLeft w:val="0"/>
      <w:marRight w:val="0"/>
      <w:marTop w:val="0"/>
      <w:marBottom w:val="0"/>
      <w:divBdr>
        <w:top w:val="none" w:sz="0" w:space="0" w:color="auto"/>
        <w:left w:val="none" w:sz="0" w:space="0" w:color="auto"/>
        <w:bottom w:val="none" w:sz="0" w:space="0" w:color="auto"/>
        <w:right w:val="none" w:sz="0" w:space="0" w:color="auto"/>
      </w:divBdr>
      <w:divsChild>
        <w:div w:id="1663115715">
          <w:marLeft w:val="0"/>
          <w:marRight w:val="0"/>
          <w:marTop w:val="0"/>
          <w:marBottom w:val="0"/>
          <w:divBdr>
            <w:top w:val="none" w:sz="0" w:space="0" w:color="auto"/>
            <w:left w:val="none" w:sz="0" w:space="0" w:color="auto"/>
            <w:bottom w:val="none" w:sz="0" w:space="0" w:color="auto"/>
            <w:right w:val="none" w:sz="0" w:space="0" w:color="auto"/>
          </w:divBdr>
        </w:div>
        <w:div w:id="1000038415">
          <w:marLeft w:val="0"/>
          <w:marRight w:val="0"/>
          <w:marTop w:val="0"/>
          <w:marBottom w:val="0"/>
          <w:divBdr>
            <w:top w:val="none" w:sz="0" w:space="0" w:color="auto"/>
            <w:left w:val="none" w:sz="0" w:space="0" w:color="auto"/>
            <w:bottom w:val="none" w:sz="0" w:space="0" w:color="auto"/>
            <w:right w:val="none" w:sz="0" w:space="0" w:color="auto"/>
          </w:divBdr>
        </w:div>
      </w:divsChild>
    </w:div>
    <w:div w:id="1141966991">
      <w:bodyDiv w:val="1"/>
      <w:marLeft w:val="0"/>
      <w:marRight w:val="0"/>
      <w:marTop w:val="0"/>
      <w:marBottom w:val="0"/>
      <w:divBdr>
        <w:top w:val="none" w:sz="0" w:space="0" w:color="auto"/>
        <w:left w:val="none" w:sz="0" w:space="0" w:color="auto"/>
        <w:bottom w:val="none" w:sz="0" w:space="0" w:color="auto"/>
        <w:right w:val="none" w:sz="0" w:space="0" w:color="auto"/>
      </w:divBdr>
    </w:div>
    <w:div w:id="1338845640">
      <w:bodyDiv w:val="1"/>
      <w:marLeft w:val="0"/>
      <w:marRight w:val="0"/>
      <w:marTop w:val="0"/>
      <w:marBottom w:val="0"/>
      <w:divBdr>
        <w:top w:val="none" w:sz="0" w:space="0" w:color="auto"/>
        <w:left w:val="none" w:sz="0" w:space="0" w:color="auto"/>
        <w:bottom w:val="none" w:sz="0" w:space="0" w:color="auto"/>
        <w:right w:val="none" w:sz="0" w:space="0" w:color="auto"/>
      </w:divBdr>
    </w:div>
    <w:div w:id="1474443591">
      <w:bodyDiv w:val="1"/>
      <w:marLeft w:val="0"/>
      <w:marRight w:val="0"/>
      <w:marTop w:val="0"/>
      <w:marBottom w:val="0"/>
      <w:divBdr>
        <w:top w:val="none" w:sz="0" w:space="0" w:color="auto"/>
        <w:left w:val="none" w:sz="0" w:space="0" w:color="auto"/>
        <w:bottom w:val="none" w:sz="0" w:space="0" w:color="auto"/>
        <w:right w:val="none" w:sz="0" w:space="0" w:color="auto"/>
      </w:divBdr>
    </w:div>
    <w:div w:id="1553226927">
      <w:bodyDiv w:val="1"/>
      <w:marLeft w:val="0"/>
      <w:marRight w:val="0"/>
      <w:marTop w:val="0"/>
      <w:marBottom w:val="0"/>
      <w:divBdr>
        <w:top w:val="none" w:sz="0" w:space="0" w:color="auto"/>
        <w:left w:val="none" w:sz="0" w:space="0" w:color="auto"/>
        <w:bottom w:val="none" w:sz="0" w:space="0" w:color="auto"/>
        <w:right w:val="none" w:sz="0" w:space="0" w:color="auto"/>
      </w:divBdr>
      <w:divsChild>
        <w:div w:id="686105301">
          <w:marLeft w:val="0"/>
          <w:marRight w:val="0"/>
          <w:marTop w:val="0"/>
          <w:marBottom w:val="0"/>
          <w:divBdr>
            <w:top w:val="none" w:sz="0" w:space="0" w:color="auto"/>
            <w:left w:val="none" w:sz="0" w:space="0" w:color="auto"/>
            <w:bottom w:val="none" w:sz="0" w:space="0" w:color="auto"/>
            <w:right w:val="none" w:sz="0" w:space="0" w:color="auto"/>
          </w:divBdr>
          <w:divsChild>
            <w:div w:id="891386488">
              <w:marLeft w:val="0"/>
              <w:marRight w:val="0"/>
              <w:marTop w:val="0"/>
              <w:marBottom w:val="0"/>
              <w:divBdr>
                <w:top w:val="none" w:sz="0" w:space="0" w:color="auto"/>
                <w:left w:val="none" w:sz="0" w:space="0" w:color="auto"/>
                <w:bottom w:val="none" w:sz="0" w:space="0" w:color="auto"/>
                <w:right w:val="none" w:sz="0" w:space="0" w:color="auto"/>
              </w:divBdr>
            </w:div>
            <w:div w:id="272782766">
              <w:marLeft w:val="0"/>
              <w:marRight w:val="0"/>
              <w:marTop w:val="0"/>
              <w:marBottom w:val="0"/>
              <w:divBdr>
                <w:top w:val="none" w:sz="0" w:space="0" w:color="auto"/>
                <w:left w:val="none" w:sz="0" w:space="0" w:color="auto"/>
                <w:bottom w:val="none" w:sz="0" w:space="0" w:color="auto"/>
                <w:right w:val="none" w:sz="0" w:space="0" w:color="auto"/>
              </w:divBdr>
              <w:divsChild>
                <w:div w:id="17981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0528">
          <w:marLeft w:val="300"/>
          <w:marRight w:val="0"/>
          <w:marTop w:val="0"/>
          <w:marBottom w:val="300"/>
          <w:divBdr>
            <w:top w:val="none" w:sz="0" w:space="0" w:color="auto"/>
            <w:left w:val="none" w:sz="0" w:space="0" w:color="auto"/>
            <w:bottom w:val="none" w:sz="0" w:space="0" w:color="auto"/>
            <w:right w:val="none" w:sz="0" w:space="0" w:color="auto"/>
          </w:divBdr>
        </w:div>
        <w:div w:id="1447499920">
          <w:marLeft w:val="300"/>
          <w:marRight w:val="0"/>
          <w:marTop w:val="0"/>
          <w:marBottom w:val="300"/>
          <w:divBdr>
            <w:top w:val="none" w:sz="0" w:space="0" w:color="auto"/>
            <w:left w:val="none" w:sz="0" w:space="0" w:color="auto"/>
            <w:bottom w:val="none" w:sz="0" w:space="0" w:color="auto"/>
            <w:right w:val="none" w:sz="0" w:space="0" w:color="auto"/>
          </w:divBdr>
        </w:div>
        <w:div w:id="1406222894">
          <w:marLeft w:val="300"/>
          <w:marRight w:val="0"/>
          <w:marTop w:val="0"/>
          <w:marBottom w:val="300"/>
          <w:divBdr>
            <w:top w:val="none" w:sz="0" w:space="0" w:color="auto"/>
            <w:left w:val="none" w:sz="0" w:space="0" w:color="auto"/>
            <w:bottom w:val="none" w:sz="0" w:space="0" w:color="auto"/>
            <w:right w:val="none" w:sz="0" w:space="0" w:color="auto"/>
          </w:divBdr>
        </w:div>
        <w:div w:id="1987859361">
          <w:marLeft w:val="300"/>
          <w:marRight w:val="0"/>
          <w:marTop w:val="0"/>
          <w:marBottom w:val="300"/>
          <w:divBdr>
            <w:top w:val="none" w:sz="0" w:space="0" w:color="auto"/>
            <w:left w:val="none" w:sz="0" w:space="0" w:color="auto"/>
            <w:bottom w:val="none" w:sz="0" w:space="0" w:color="auto"/>
            <w:right w:val="none" w:sz="0" w:space="0" w:color="auto"/>
          </w:divBdr>
        </w:div>
      </w:divsChild>
    </w:div>
    <w:div w:id="1569416828">
      <w:bodyDiv w:val="1"/>
      <w:marLeft w:val="0"/>
      <w:marRight w:val="0"/>
      <w:marTop w:val="0"/>
      <w:marBottom w:val="0"/>
      <w:divBdr>
        <w:top w:val="none" w:sz="0" w:space="0" w:color="auto"/>
        <w:left w:val="none" w:sz="0" w:space="0" w:color="auto"/>
        <w:bottom w:val="none" w:sz="0" w:space="0" w:color="auto"/>
        <w:right w:val="none" w:sz="0" w:space="0" w:color="auto"/>
      </w:divBdr>
      <w:divsChild>
        <w:div w:id="1786970612">
          <w:marLeft w:val="0"/>
          <w:marRight w:val="0"/>
          <w:marTop w:val="0"/>
          <w:marBottom w:val="0"/>
          <w:divBdr>
            <w:top w:val="none" w:sz="0" w:space="0" w:color="auto"/>
            <w:left w:val="none" w:sz="0" w:space="0" w:color="auto"/>
            <w:bottom w:val="none" w:sz="0" w:space="0" w:color="auto"/>
            <w:right w:val="none" w:sz="0" w:space="0" w:color="auto"/>
          </w:divBdr>
        </w:div>
        <w:div w:id="471026305">
          <w:marLeft w:val="0"/>
          <w:marRight w:val="0"/>
          <w:marTop w:val="0"/>
          <w:marBottom w:val="0"/>
          <w:divBdr>
            <w:top w:val="none" w:sz="0" w:space="0" w:color="auto"/>
            <w:left w:val="none" w:sz="0" w:space="0" w:color="auto"/>
            <w:bottom w:val="none" w:sz="0" w:space="0" w:color="auto"/>
            <w:right w:val="none" w:sz="0" w:space="0" w:color="auto"/>
          </w:divBdr>
          <w:divsChild>
            <w:div w:id="19862769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9852893">
      <w:bodyDiv w:val="1"/>
      <w:marLeft w:val="0"/>
      <w:marRight w:val="0"/>
      <w:marTop w:val="0"/>
      <w:marBottom w:val="0"/>
      <w:divBdr>
        <w:top w:val="none" w:sz="0" w:space="0" w:color="auto"/>
        <w:left w:val="none" w:sz="0" w:space="0" w:color="auto"/>
        <w:bottom w:val="none" w:sz="0" w:space="0" w:color="auto"/>
        <w:right w:val="none" w:sz="0" w:space="0" w:color="auto"/>
      </w:divBdr>
    </w:div>
    <w:div w:id="1597247649">
      <w:bodyDiv w:val="1"/>
      <w:marLeft w:val="0"/>
      <w:marRight w:val="0"/>
      <w:marTop w:val="0"/>
      <w:marBottom w:val="0"/>
      <w:divBdr>
        <w:top w:val="none" w:sz="0" w:space="0" w:color="auto"/>
        <w:left w:val="none" w:sz="0" w:space="0" w:color="auto"/>
        <w:bottom w:val="none" w:sz="0" w:space="0" w:color="auto"/>
        <w:right w:val="none" w:sz="0" w:space="0" w:color="auto"/>
      </w:divBdr>
      <w:divsChild>
        <w:div w:id="539900129">
          <w:marLeft w:val="0"/>
          <w:marRight w:val="0"/>
          <w:marTop w:val="0"/>
          <w:marBottom w:val="0"/>
          <w:divBdr>
            <w:top w:val="none" w:sz="0" w:space="0" w:color="auto"/>
            <w:left w:val="none" w:sz="0" w:space="0" w:color="auto"/>
            <w:bottom w:val="none" w:sz="0" w:space="0" w:color="auto"/>
            <w:right w:val="none" w:sz="0" w:space="0" w:color="auto"/>
          </w:divBdr>
        </w:div>
        <w:div w:id="995766442">
          <w:marLeft w:val="0"/>
          <w:marRight w:val="0"/>
          <w:marTop w:val="0"/>
          <w:marBottom w:val="0"/>
          <w:divBdr>
            <w:top w:val="none" w:sz="0" w:space="0" w:color="auto"/>
            <w:left w:val="none" w:sz="0" w:space="0" w:color="auto"/>
            <w:bottom w:val="none" w:sz="0" w:space="0" w:color="auto"/>
            <w:right w:val="none" w:sz="0" w:space="0" w:color="auto"/>
          </w:divBdr>
        </w:div>
        <w:div w:id="85074250">
          <w:marLeft w:val="0"/>
          <w:marRight w:val="0"/>
          <w:marTop w:val="0"/>
          <w:marBottom w:val="0"/>
          <w:divBdr>
            <w:top w:val="none" w:sz="0" w:space="0" w:color="auto"/>
            <w:left w:val="none" w:sz="0" w:space="0" w:color="auto"/>
            <w:bottom w:val="none" w:sz="0" w:space="0" w:color="auto"/>
            <w:right w:val="none" w:sz="0" w:space="0" w:color="auto"/>
          </w:divBdr>
        </w:div>
        <w:div w:id="851603603">
          <w:marLeft w:val="0"/>
          <w:marRight w:val="0"/>
          <w:marTop w:val="0"/>
          <w:marBottom w:val="0"/>
          <w:divBdr>
            <w:top w:val="none" w:sz="0" w:space="0" w:color="auto"/>
            <w:left w:val="none" w:sz="0" w:space="0" w:color="auto"/>
            <w:bottom w:val="none" w:sz="0" w:space="0" w:color="auto"/>
            <w:right w:val="none" w:sz="0" w:space="0" w:color="auto"/>
          </w:divBdr>
        </w:div>
        <w:div w:id="1857301603">
          <w:marLeft w:val="0"/>
          <w:marRight w:val="0"/>
          <w:marTop w:val="0"/>
          <w:marBottom w:val="0"/>
          <w:divBdr>
            <w:top w:val="none" w:sz="0" w:space="0" w:color="auto"/>
            <w:left w:val="none" w:sz="0" w:space="0" w:color="auto"/>
            <w:bottom w:val="none" w:sz="0" w:space="0" w:color="auto"/>
            <w:right w:val="none" w:sz="0" w:space="0" w:color="auto"/>
          </w:divBdr>
        </w:div>
        <w:div w:id="1467159977">
          <w:marLeft w:val="0"/>
          <w:marRight w:val="0"/>
          <w:marTop w:val="0"/>
          <w:marBottom w:val="0"/>
          <w:divBdr>
            <w:top w:val="none" w:sz="0" w:space="0" w:color="auto"/>
            <w:left w:val="none" w:sz="0" w:space="0" w:color="auto"/>
            <w:bottom w:val="none" w:sz="0" w:space="0" w:color="auto"/>
            <w:right w:val="none" w:sz="0" w:space="0" w:color="auto"/>
          </w:divBdr>
        </w:div>
        <w:div w:id="240409113">
          <w:marLeft w:val="0"/>
          <w:marRight w:val="0"/>
          <w:marTop w:val="0"/>
          <w:marBottom w:val="0"/>
          <w:divBdr>
            <w:top w:val="none" w:sz="0" w:space="0" w:color="auto"/>
            <w:left w:val="none" w:sz="0" w:space="0" w:color="auto"/>
            <w:bottom w:val="none" w:sz="0" w:space="0" w:color="auto"/>
            <w:right w:val="none" w:sz="0" w:space="0" w:color="auto"/>
          </w:divBdr>
        </w:div>
        <w:div w:id="148061963">
          <w:marLeft w:val="0"/>
          <w:marRight w:val="0"/>
          <w:marTop w:val="0"/>
          <w:marBottom w:val="0"/>
          <w:divBdr>
            <w:top w:val="none" w:sz="0" w:space="0" w:color="auto"/>
            <w:left w:val="none" w:sz="0" w:space="0" w:color="auto"/>
            <w:bottom w:val="none" w:sz="0" w:space="0" w:color="auto"/>
            <w:right w:val="none" w:sz="0" w:space="0" w:color="auto"/>
          </w:divBdr>
        </w:div>
        <w:div w:id="901329334">
          <w:marLeft w:val="0"/>
          <w:marRight w:val="0"/>
          <w:marTop w:val="0"/>
          <w:marBottom w:val="0"/>
          <w:divBdr>
            <w:top w:val="none" w:sz="0" w:space="0" w:color="auto"/>
            <w:left w:val="none" w:sz="0" w:space="0" w:color="auto"/>
            <w:bottom w:val="none" w:sz="0" w:space="0" w:color="auto"/>
            <w:right w:val="none" w:sz="0" w:space="0" w:color="auto"/>
          </w:divBdr>
        </w:div>
        <w:div w:id="905798194">
          <w:marLeft w:val="0"/>
          <w:marRight w:val="0"/>
          <w:marTop w:val="0"/>
          <w:marBottom w:val="0"/>
          <w:divBdr>
            <w:top w:val="none" w:sz="0" w:space="0" w:color="auto"/>
            <w:left w:val="none" w:sz="0" w:space="0" w:color="auto"/>
            <w:bottom w:val="none" w:sz="0" w:space="0" w:color="auto"/>
            <w:right w:val="none" w:sz="0" w:space="0" w:color="auto"/>
          </w:divBdr>
        </w:div>
        <w:div w:id="1277448388">
          <w:marLeft w:val="0"/>
          <w:marRight w:val="0"/>
          <w:marTop w:val="0"/>
          <w:marBottom w:val="0"/>
          <w:divBdr>
            <w:top w:val="none" w:sz="0" w:space="0" w:color="auto"/>
            <w:left w:val="none" w:sz="0" w:space="0" w:color="auto"/>
            <w:bottom w:val="none" w:sz="0" w:space="0" w:color="auto"/>
            <w:right w:val="none" w:sz="0" w:space="0" w:color="auto"/>
          </w:divBdr>
        </w:div>
        <w:div w:id="280500024">
          <w:marLeft w:val="0"/>
          <w:marRight w:val="0"/>
          <w:marTop w:val="0"/>
          <w:marBottom w:val="0"/>
          <w:divBdr>
            <w:top w:val="none" w:sz="0" w:space="0" w:color="auto"/>
            <w:left w:val="none" w:sz="0" w:space="0" w:color="auto"/>
            <w:bottom w:val="none" w:sz="0" w:space="0" w:color="auto"/>
            <w:right w:val="none" w:sz="0" w:space="0" w:color="auto"/>
          </w:divBdr>
        </w:div>
        <w:div w:id="1002513838">
          <w:marLeft w:val="0"/>
          <w:marRight w:val="0"/>
          <w:marTop w:val="0"/>
          <w:marBottom w:val="0"/>
          <w:divBdr>
            <w:top w:val="none" w:sz="0" w:space="0" w:color="auto"/>
            <w:left w:val="none" w:sz="0" w:space="0" w:color="auto"/>
            <w:bottom w:val="none" w:sz="0" w:space="0" w:color="auto"/>
            <w:right w:val="none" w:sz="0" w:space="0" w:color="auto"/>
          </w:divBdr>
        </w:div>
        <w:div w:id="641812943">
          <w:marLeft w:val="0"/>
          <w:marRight w:val="0"/>
          <w:marTop w:val="0"/>
          <w:marBottom w:val="0"/>
          <w:divBdr>
            <w:top w:val="none" w:sz="0" w:space="0" w:color="auto"/>
            <w:left w:val="none" w:sz="0" w:space="0" w:color="auto"/>
            <w:bottom w:val="none" w:sz="0" w:space="0" w:color="auto"/>
            <w:right w:val="none" w:sz="0" w:space="0" w:color="auto"/>
          </w:divBdr>
        </w:div>
        <w:div w:id="785852146">
          <w:marLeft w:val="0"/>
          <w:marRight w:val="0"/>
          <w:marTop w:val="0"/>
          <w:marBottom w:val="0"/>
          <w:divBdr>
            <w:top w:val="none" w:sz="0" w:space="0" w:color="auto"/>
            <w:left w:val="none" w:sz="0" w:space="0" w:color="auto"/>
            <w:bottom w:val="none" w:sz="0" w:space="0" w:color="auto"/>
            <w:right w:val="none" w:sz="0" w:space="0" w:color="auto"/>
          </w:divBdr>
        </w:div>
        <w:div w:id="403138760">
          <w:marLeft w:val="0"/>
          <w:marRight w:val="0"/>
          <w:marTop w:val="0"/>
          <w:marBottom w:val="0"/>
          <w:divBdr>
            <w:top w:val="none" w:sz="0" w:space="0" w:color="auto"/>
            <w:left w:val="none" w:sz="0" w:space="0" w:color="auto"/>
            <w:bottom w:val="none" w:sz="0" w:space="0" w:color="auto"/>
            <w:right w:val="none" w:sz="0" w:space="0" w:color="auto"/>
          </w:divBdr>
        </w:div>
        <w:div w:id="2043286158">
          <w:marLeft w:val="0"/>
          <w:marRight w:val="0"/>
          <w:marTop w:val="0"/>
          <w:marBottom w:val="0"/>
          <w:divBdr>
            <w:top w:val="none" w:sz="0" w:space="0" w:color="auto"/>
            <w:left w:val="none" w:sz="0" w:space="0" w:color="auto"/>
            <w:bottom w:val="none" w:sz="0" w:space="0" w:color="auto"/>
            <w:right w:val="none" w:sz="0" w:space="0" w:color="auto"/>
          </w:divBdr>
        </w:div>
        <w:div w:id="1805198952">
          <w:marLeft w:val="0"/>
          <w:marRight w:val="0"/>
          <w:marTop w:val="0"/>
          <w:marBottom w:val="0"/>
          <w:divBdr>
            <w:top w:val="none" w:sz="0" w:space="0" w:color="auto"/>
            <w:left w:val="none" w:sz="0" w:space="0" w:color="auto"/>
            <w:bottom w:val="none" w:sz="0" w:space="0" w:color="auto"/>
            <w:right w:val="none" w:sz="0" w:space="0" w:color="auto"/>
          </w:divBdr>
        </w:div>
        <w:div w:id="1743941944">
          <w:marLeft w:val="0"/>
          <w:marRight w:val="0"/>
          <w:marTop w:val="0"/>
          <w:marBottom w:val="0"/>
          <w:divBdr>
            <w:top w:val="none" w:sz="0" w:space="0" w:color="auto"/>
            <w:left w:val="none" w:sz="0" w:space="0" w:color="auto"/>
            <w:bottom w:val="none" w:sz="0" w:space="0" w:color="auto"/>
            <w:right w:val="none" w:sz="0" w:space="0" w:color="auto"/>
          </w:divBdr>
        </w:div>
        <w:div w:id="499662932">
          <w:marLeft w:val="0"/>
          <w:marRight w:val="0"/>
          <w:marTop w:val="0"/>
          <w:marBottom w:val="0"/>
          <w:divBdr>
            <w:top w:val="none" w:sz="0" w:space="0" w:color="auto"/>
            <w:left w:val="none" w:sz="0" w:space="0" w:color="auto"/>
            <w:bottom w:val="none" w:sz="0" w:space="0" w:color="auto"/>
            <w:right w:val="none" w:sz="0" w:space="0" w:color="auto"/>
          </w:divBdr>
        </w:div>
        <w:div w:id="2133941933">
          <w:marLeft w:val="0"/>
          <w:marRight w:val="0"/>
          <w:marTop w:val="0"/>
          <w:marBottom w:val="0"/>
          <w:divBdr>
            <w:top w:val="none" w:sz="0" w:space="0" w:color="auto"/>
            <w:left w:val="none" w:sz="0" w:space="0" w:color="auto"/>
            <w:bottom w:val="none" w:sz="0" w:space="0" w:color="auto"/>
            <w:right w:val="none" w:sz="0" w:space="0" w:color="auto"/>
          </w:divBdr>
        </w:div>
        <w:div w:id="731273826">
          <w:marLeft w:val="0"/>
          <w:marRight w:val="0"/>
          <w:marTop w:val="0"/>
          <w:marBottom w:val="0"/>
          <w:divBdr>
            <w:top w:val="none" w:sz="0" w:space="0" w:color="auto"/>
            <w:left w:val="none" w:sz="0" w:space="0" w:color="auto"/>
            <w:bottom w:val="none" w:sz="0" w:space="0" w:color="auto"/>
            <w:right w:val="none" w:sz="0" w:space="0" w:color="auto"/>
          </w:divBdr>
        </w:div>
        <w:div w:id="72318901">
          <w:marLeft w:val="0"/>
          <w:marRight w:val="0"/>
          <w:marTop w:val="0"/>
          <w:marBottom w:val="0"/>
          <w:divBdr>
            <w:top w:val="none" w:sz="0" w:space="0" w:color="auto"/>
            <w:left w:val="none" w:sz="0" w:space="0" w:color="auto"/>
            <w:bottom w:val="none" w:sz="0" w:space="0" w:color="auto"/>
            <w:right w:val="none" w:sz="0" w:space="0" w:color="auto"/>
          </w:divBdr>
        </w:div>
        <w:div w:id="2052679780">
          <w:marLeft w:val="0"/>
          <w:marRight w:val="0"/>
          <w:marTop w:val="0"/>
          <w:marBottom w:val="0"/>
          <w:divBdr>
            <w:top w:val="none" w:sz="0" w:space="0" w:color="auto"/>
            <w:left w:val="none" w:sz="0" w:space="0" w:color="auto"/>
            <w:bottom w:val="none" w:sz="0" w:space="0" w:color="auto"/>
            <w:right w:val="none" w:sz="0" w:space="0" w:color="auto"/>
          </w:divBdr>
        </w:div>
        <w:div w:id="1664771104">
          <w:marLeft w:val="0"/>
          <w:marRight w:val="0"/>
          <w:marTop w:val="0"/>
          <w:marBottom w:val="0"/>
          <w:divBdr>
            <w:top w:val="none" w:sz="0" w:space="0" w:color="auto"/>
            <w:left w:val="none" w:sz="0" w:space="0" w:color="auto"/>
            <w:bottom w:val="none" w:sz="0" w:space="0" w:color="auto"/>
            <w:right w:val="none" w:sz="0" w:space="0" w:color="auto"/>
          </w:divBdr>
        </w:div>
        <w:div w:id="998926512">
          <w:marLeft w:val="0"/>
          <w:marRight w:val="0"/>
          <w:marTop w:val="0"/>
          <w:marBottom w:val="0"/>
          <w:divBdr>
            <w:top w:val="none" w:sz="0" w:space="0" w:color="auto"/>
            <w:left w:val="none" w:sz="0" w:space="0" w:color="auto"/>
            <w:bottom w:val="none" w:sz="0" w:space="0" w:color="auto"/>
            <w:right w:val="none" w:sz="0" w:space="0" w:color="auto"/>
          </w:divBdr>
        </w:div>
      </w:divsChild>
    </w:div>
    <w:div w:id="1599605171">
      <w:bodyDiv w:val="1"/>
      <w:marLeft w:val="0"/>
      <w:marRight w:val="0"/>
      <w:marTop w:val="0"/>
      <w:marBottom w:val="0"/>
      <w:divBdr>
        <w:top w:val="none" w:sz="0" w:space="0" w:color="auto"/>
        <w:left w:val="none" w:sz="0" w:space="0" w:color="auto"/>
        <w:bottom w:val="none" w:sz="0" w:space="0" w:color="auto"/>
        <w:right w:val="none" w:sz="0" w:space="0" w:color="auto"/>
      </w:divBdr>
    </w:div>
    <w:div w:id="1606032554">
      <w:bodyDiv w:val="1"/>
      <w:marLeft w:val="0"/>
      <w:marRight w:val="0"/>
      <w:marTop w:val="0"/>
      <w:marBottom w:val="0"/>
      <w:divBdr>
        <w:top w:val="none" w:sz="0" w:space="0" w:color="auto"/>
        <w:left w:val="none" w:sz="0" w:space="0" w:color="auto"/>
        <w:bottom w:val="none" w:sz="0" w:space="0" w:color="auto"/>
        <w:right w:val="none" w:sz="0" w:space="0" w:color="auto"/>
      </w:divBdr>
    </w:div>
    <w:div w:id="1643654350">
      <w:bodyDiv w:val="1"/>
      <w:marLeft w:val="0"/>
      <w:marRight w:val="0"/>
      <w:marTop w:val="0"/>
      <w:marBottom w:val="0"/>
      <w:divBdr>
        <w:top w:val="none" w:sz="0" w:space="0" w:color="auto"/>
        <w:left w:val="none" w:sz="0" w:space="0" w:color="auto"/>
        <w:bottom w:val="none" w:sz="0" w:space="0" w:color="auto"/>
        <w:right w:val="none" w:sz="0" w:space="0" w:color="auto"/>
      </w:divBdr>
    </w:div>
    <w:div w:id="1671829976">
      <w:bodyDiv w:val="1"/>
      <w:marLeft w:val="0"/>
      <w:marRight w:val="0"/>
      <w:marTop w:val="0"/>
      <w:marBottom w:val="0"/>
      <w:divBdr>
        <w:top w:val="none" w:sz="0" w:space="0" w:color="auto"/>
        <w:left w:val="none" w:sz="0" w:space="0" w:color="auto"/>
        <w:bottom w:val="none" w:sz="0" w:space="0" w:color="auto"/>
        <w:right w:val="none" w:sz="0" w:space="0" w:color="auto"/>
      </w:divBdr>
    </w:div>
    <w:div w:id="1686832022">
      <w:bodyDiv w:val="1"/>
      <w:marLeft w:val="0"/>
      <w:marRight w:val="0"/>
      <w:marTop w:val="0"/>
      <w:marBottom w:val="0"/>
      <w:divBdr>
        <w:top w:val="none" w:sz="0" w:space="0" w:color="auto"/>
        <w:left w:val="none" w:sz="0" w:space="0" w:color="auto"/>
        <w:bottom w:val="none" w:sz="0" w:space="0" w:color="auto"/>
        <w:right w:val="none" w:sz="0" w:space="0" w:color="auto"/>
      </w:divBdr>
    </w:div>
    <w:div w:id="1687754888">
      <w:bodyDiv w:val="1"/>
      <w:marLeft w:val="0"/>
      <w:marRight w:val="0"/>
      <w:marTop w:val="0"/>
      <w:marBottom w:val="0"/>
      <w:divBdr>
        <w:top w:val="none" w:sz="0" w:space="0" w:color="auto"/>
        <w:left w:val="none" w:sz="0" w:space="0" w:color="auto"/>
        <w:bottom w:val="none" w:sz="0" w:space="0" w:color="auto"/>
        <w:right w:val="none" w:sz="0" w:space="0" w:color="auto"/>
      </w:divBdr>
    </w:div>
    <w:div w:id="1694720711">
      <w:bodyDiv w:val="1"/>
      <w:marLeft w:val="0"/>
      <w:marRight w:val="0"/>
      <w:marTop w:val="0"/>
      <w:marBottom w:val="0"/>
      <w:divBdr>
        <w:top w:val="none" w:sz="0" w:space="0" w:color="auto"/>
        <w:left w:val="none" w:sz="0" w:space="0" w:color="auto"/>
        <w:bottom w:val="none" w:sz="0" w:space="0" w:color="auto"/>
        <w:right w:val="none" w:sz="0" w:space="0" w:color="auto"/>
      </w:divBdr>
    </w:div>
    <w:div w:id="1721400458">
      <w:bodyDiv w:val="1"/>
      <w:marLeft w:val="0"/>
      <w:marRight w:val="0"/>
      <w:marTop w:val="0"/>
      <w:marBottom w:val="0"/>
      <w:divBdr>
        <w:top w:val="none" w:sz="0" w:space="0" w:color="auto"/>
        <w:left w:val="none" w:sz="0" w:space="0" w:color="auto"/>
        <w:bottom w:val="none" w:sz="0" w:space="0" w:color="auto"/>
        <w:right w:val="none" w:sz="0" w:space="0" w:color="auto"/>
      </w:divBdr>
    </w:div>
    <w:div w:id="1876769517">
      <w:bodyDiv w:val="1"/>
      <w:marLeft w:val="0"/>
      <w:marRight w:val="0"/>
      <w:marTop w:val="0"/>
      <w:marBottom w:val="0"/>
      <w:divBdr>
        <w:top w:val="none" w:sz="0" w:space="0" w:color="auto"/>
        <w:left w:val="none" w:sz="0" w:space="0" w:color="auto"/>
        <w:bottom w:val="none" w:sz="0" w:space="0" w:color="auto"/>
        <w:right w:val="none" w:sz="0" w:space="0" w:color="auto"/>
      </w:divBdr>
    </w:div>
    <w:div w:id="1933051385">
      <w:bodyDiv w:val="1"/>
      <w:marLeft w:val="0"/>
      <w:marRight w:val="0"/>
      <w:marTop w:val="0"/>
      <w:marBottom w:val="0"/>
      <w:divBdr>
        <w:top w:val="none" w:sz="0" w:space="0" w:color="auto"/>
        <w:left w:val="none" w:sz="0" w:space="0" w:color="auto"/>
        <w:bottom w:val="none" w:sz="0" w:space="0" w:color="auto"/>
        <w:right w:val="none" w:sz="0" w:space="0" w:color="auto"/>
      </w:divBdr>
    </w:div>
    <w:div w:id="1944412594">
      <w:bodyDiv w:val="1"/>
      <w:marLeft w:val="0"/>
      <w:marRight w:val="0"/>
      <w:marTop w:val="0"/>
      <w:marBottom w:val="0"/>
      <w:divBdr>
        <w:top w:val="none" w:sz="0" w:space="0" w:color="auto"/>
        <w:left w:val="none" w:sz="0" w:space="0" w:color="auto"/>
        <w:bottom w:val="none" w:sz="0" w:space="0" w:color="auto"/>
        <w:right w:val="none" w:sz="0" w:space="0" w:color="auto"/>
      </w:divBdr>
    </w:div>
    <w:div w:id="2009820383">
      <w:bodyDiv w:val="1"/>
      <w:marLeft w:val="0"/>
      <w:marRight w:val="0"/>
      <w:marTop w:val="0"/>
      <w:marBottom w:val="0"/>
      <w:divBdr>
        <w:top w:val="none" w:sz="0" w:space="0" w:color="auto"/>
        <w:left w:val="none" w:sz="0" w:space="0" w:color="auto"/>
        <w:bottom w:val="none" w:sz="0" w:space="0" w:color="auto"/>
        <w:right w:val="none" w:sz="0" w:space="0" w:color="auto"/>
      </w:divBdr>
    </w:div>
    <w:div w:id="2046439124">
      <w:bodyDiv w:val="1"/>
      <w:marLeft w:val="0"/>
      <w:marRight w:val="0"/>
      <w:marTop w:val="0"/>
      <w:marBottom w:val="0"/>
      <w:divBdr>
        <w:top w:val="none" w:sz="0" w:space="0" w:color="auto"/>
        <w:left w:val="none" w:sz="0" w:space="0" w:color="auto"/>
        <w:bottom w:val="none" w:sz="0" w:space="0" w:color="auto"/>
        <w:right w:val="none" w:sz="0" w:space="0" w:color="auto"/>
      </w:divBdr>
    </w:div>
    <w:div w:id="2095081108">
      <w:bodyDiv w:val="1"/>
      <w:marLeft w:val="0"/>
      <w:marRight w:val="0"/>
      <w:marTop w:val="0"/>
      <w:marBottom w:val="0"/>
      <w:divBdr>
        <w:top w:val="none" w:sz="0" w:space="0" w:color="auto"/>
        <w:left w:val="none" w:sz="0" w:space="0" w:color="auto"/>
        <w:bottom w:val="none" w:sz="0" w:space="0" w:color="auto"/>
        <w:right w:val="none" w:sz="0" w:space="0" w:color="auto"/>
      </w:divBdr>
      <w:divsChild>
        <w:div w:id="838468807">
          <w:marLeft w:val="0"/>
          <w:marRight w:val="0"/>
          <w:marTop w:val="0"/>
          <w:marBottom w:val="0"/>
          <w:divBdr>
            <w:top w:val="none" w:sz="0" w:space="0" w:color="auto"/>
            <w:left w:val="none" w:sz="0" w:space="0" w:color="auto"/>
            <w:bottom w:val="none" w:sz="0" w:space="0" w:color="auto"/>
            <w:right w:val="none" w:sz="0" w:space="0" w:color="auto"/>
          </w:divBdr>
        </w:div>
        <w:div w:id="1566408282">
          <w:marLeft w:val="0"/>
          <w:marRight w:val="0"/>
          <w:marTop w:val="0"/>
          <w:marBottom w:val="0"/>
          <w:divBdr>
            <w:top w:val="none" w:sz="0" w:space="0" w:color="auto"/>
            <w:left w:val="none" w:sz="0" w:space="0" w:color="auto"/>
            <w:bottom w:val="none" w:sz="0" w:space="0" w:color="auto"/>
            <w:right w:val="none" w:sz="0" w:space="0" w:color="auto"/>
          </w:divBdr>
        </w:div>
        <w:div w:id="1565870128">
          <w:marLeft w:val="0"/>
          <w:marRight w:val="0"/>
          <w:marTop w:val="0"/>
          <w:marBottom w:val="0"/>
          <w:divBdr>
            <w:top w:val="none" w:sz="0" w:space="0" w:color="auto"/>
            <w:left w:val="none" w:sz="0" w:space="0" w:color="auto"/>
            <w:bottom w:val="none" w:sz="0" w:space="0" w:color="auto"/>
            <w:right w:val="none" w:sz="0" w:space="0" w:color="auto"/>
          </w:divBdr>
        </w:div>
        <w:div w:id="1988044876">
          <w:marLeft w:val="0"/>
          <w:marRight w:val="0"/>
          <w:marTop w:val="0"/>
          <w:marBottom w:val="0"/>
          <w:divBdr>
            <w:top w:val="none" w:sz="0" w:space="0" w:color="auto"/>
            <w:left w:val="none" w:sz="0" w:space="0" w:color="auto"/>
            <w:bottom w:val="none" w:sz="0" w:space="0" w:color="auto"/>
            <w:right w:val="none" w:sz="0" w:space="0" w:color="auto"/>
          </w:divBdr>
        </w:div>
        <w:div w:id="154685738">
          <w:marLeft w:val="0"/>
          <w:marRight w:val="0"/>
          <w:marTop w:val="0"/>
          <w:marBottom w:val="0"/>
          <w:divBdr>
            <w:top w:val="none" w:sz="0" w:space="0" w:color="auto"/>
            <w:left w:val="none" w:sz="0" w:space="0" w:color="auto"/>
            <w:bottom w:val="none" w:sz="0" w:space="0" w:color="auto"/>
            <w:right w:val="none" w:sz="0" w:space="0" w:color="auto"/>
          </w:divBdr>
        </w:div>
        <w:div w:id="1726754838">
          <w:marLeft w:val="0"/>
          <w:marRight w:val="0"/>
          <w:marTop w:val="0"/>
          <w:marBottom w:val="0"/>
          <w:divBdr>
            <w:top w:val="none" w:sz="0" w:space="0" w:color="auto"/>
            <w:left w:val="none" w:sz="0" w:space="0" w:color="auto"/>
            <w:bottom w:val="none" w:sz="0" w:space="0" w:color="auto"/>
            <w:right w:val="none" w:sz="0" w:space="0" w:color="auto"/>
          </w:divBdr>
        </w:div>
        <w:div w:id="164188618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pmc/articles/PMC2718732/" TargetMode="External"/><Relationship Id="rId21" Type="http://schemas.openxmlformats.org/officeDocument/2006/relationships/hyperlink" Target="http://cyber.law.harvard.edu/blogs/gems/politicshiv/singerAIDS.pdf+accessed+7-24-7" TargetMode="External"/><Relationship Id="rId42" Type="http://schemas.openxmlformats.org/officeDocument/2006/relationships/hyperlink" Target="https://www.whitehouse.gov/sites/default/files/microsites/ostp/pcast-engage-to-excel-final_2-25-12.pdf" TargetMode="External"/><Relationship Id="rId47" Type="http://schemas.openxmlformats.org/officeDocument/2006/relationships/hyperlink" Target="https://www.sciencedaily.com/releases/2018/02/180222162135.htm" TargetMode="External"/><Relationship Id="rId63" Type="http://schemas.openxmlformats.org/officeDocument/2006/relationships/hyperlink" Target="https://bipartisanpolicy.org/wp-content/uploads/2018/01/BPC-Health-Reinventing-Rural-Health-Care-1.pdf" TargetMode="External"/><Relationship Id="rId68" Type="http://schemas.openxmlformats.org/officeDocument/2006/relationships/hyperlink" Target="https://www.washingtonpost.com/graphics/2017/national/rural-america/?noredirect=on&amp;utm_term=.d387972ce4e4" TargetMode="External"/><Relationship Id="rId16" Type="http://schemas.openxmlformats.org/officeDocument/2006/relationships/hyperlink" Target="https://www.ncbi.nlm.nih.gov/pmc/articles/PMC558513/" TargetMode="External"/><Relationship Id="rId11" Type="http://schemas.openxmlformats.org/officeDocument/2006/relationships/hyperlink" Target="https://www.ncbi.nlm.nih.gov/pmc/articles/PMC558513/" TargetMode="External"/><Relationship Id="rId32" Type="http://schemas.openxmlformats.org/officeDocument/2006/relationships/hyperlink" Target="https://www.healthline.com/health-news/where-are-we-going-to-find-1-million-new-nurses-in-the-next-five-years-092815" TargetMode="External"/><Relationship Id="rId37" Type="http://schemas.openxmlformats.org/officeDocument/2006/relationships/hyperlink" Target="https://www.govtrack.us/congress/bills/114/hr2713" TargetMode="External"/><Relationship Id="rId53" Type="http://schemas.openxmlformats.org/officeDocument/2006/relationships/image" Target="media/image1.jpeg"/><Relationship Id="rId58" Type="http://schemas.openxmlformats.org/officeDocument/2006/relationships/hyperlink" Target="https://www.centerforhealthjournalism.org/fellowships/projects/death-thousand-cuts-rural-healthcare-decline" TargetMode="External"/><Relationship Id="rId74" Type="http://schemas.openxmlformats.org/officeDocument/2006/relationships/hyperlink" Target="https://www.theatlantic.com/health/archive/2016/06/infectious-diseases-extinction/487514/" TargetMode="External"/><Relationship Id="rId79" Type="http://schemas.openxmlformats.org/officeDocument/2006/relationships/hyperlink" Target="https://wenr.wes.org/2018/03/mobile-nurses-trends-in-international-labor-migration-in-the-nursing-field" TargetMode="External"/><Relationship Id="rId5" Type="http://schemas.openxmlformats.org/officeDocument/2006/relationships/numbering" Target="numbering.xml"/><Relationship Id="rId61" Type="http://schemas.openxmlformats.org/officeDocument/2006/relationships/hyperlink" Target="https://www.cnbc.com/california/" TargetMode="External"/><Relationship Id="rId19" Type="http://schemas.openxmlformats.org/officeDocument/2006/relationships/hyperlink" Target="https://www.seattlepi.com/news/article/P-I-Focus-AIDS-a-century-from-now-1101854.php" TargetMode="External"/><Relationship Id="rId14" Type="http://schemas.openxmlformats.org/officeDocument/2006/relationships/hyperlink" Target="https://www.ncbi.nlm.nih.gov/pmc/articles/PMC558513/" TargetMode="External"/><Relationship Id="rId22" Type="http://schemas.openxmlformats.org/officeDocument/2006/relationships/hyperlink" Target="https://s3.amazonaws.com/chssweb/documents/26584/original/Immigrant_Nurses_in_the_U.S_iDod_Fact_Sheet_Oct_2017.pdf?1508255873" TargetMode="External"/><Relationship Id="rId27" Type="http://schemas.openxmlformats.org/officeDocument/2006/relationships/hyperlink" Target="https://www.ncbi.nlm.nih.gov/pmc/articles/PMC2718732/" TargetMode="External"/><Relationship Id="rId30" Type="http://schemas.openxmlformats.org/officeDocument/2006/relationships/hyperlink" Target="http://nursingeducation.lww.com/blog.entry.html/2016/05/03/why_are_nursing_prog-8Ktw.html" TargetMode="External"/><Relationship Id="rId35" Type="http://schemas.openxmlformats.org/officeDocument/2006/relationships/hyperlink" Target="https://www.registerednursing.org/rn-to-bsn/" TargetMode="External"/><Relationship Id="rId43" Type="http://schemas.openxmlformats.org/officeDocument/2006/relationships/hyperlink" Target="http://www.nytimes.com/2012/08/06/world/asia/06iht-educlede06.html" TargetMode="External"/><Relationship Id="rId48" Type="http://schemas.openxmlformats.org/officeDocument/2006/relationships/hyperlink" Target="https://bhw.hrsa.gov/sites/default/files/bhw/nchwa/projections/nursingprojections.pdf" TargetMode="External"/><Relationship Id="rId56" Type="http://schemas.openxmlformats.org/officeDocument/2006/relationships/hyperlink" Target="https://bhw.hrsa.gov/sites/default/files/bhw/nchwa/projections/NCHWA_HRSA_Nursing_Report.pdf" TargetMode="External"/><Relationship Id="rId64" Type="http://schemas.openxmlformats.org/officeDocument/2006/relationships/hyperlink" Target="https://www.thegazette.com/policies" TargetMode="External"/><Relationship Id="rId69" Type="http://schemas.openxmlformats.org/officeDocument/2006/relationships/hyperlink" Target="http://www.vox.com/platform/amp/2018/3/13/17053886/trump-rural-america-populism-racial-resentment" TargetMode="External"/><Relationship Id="rId77" Type="http://schemas.openxmlformats.org/officeDocument/2006/relationships/hyperlink" Target="https://www.fhi.ox.ac.uk/wp-content/uploads/Existential-Risks-2017-01-23.pdf" TargetMode="External"/><Relationship Id="rId8" Type="http://schemas.openxmlformats.org/officeDocument/2006/relationships/webSettings" Target="webSettings.xml"/><Relationship Id="rId51" Type="http://schemas.openxmlformats.org/officeDocument/2006/relationships/hyperlink" Target="https://www.nbcnews.com/nightly-news/meet-florence-see-see-rigney-america-s-oldest-working-nurse-n737451" TargetMode="External"/><Relationship Id="rId72" Type="http://schemas.openxmlformats.org/officeDocument/2006/relationships/hyperlink" Target="https://www.annualreviews.org/doi/abs/10.1146/annurev.polisci.11.053106.153836"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ncbi.nlm.nih.gov/pmc/articles/PMC558513/" TargetMode="External"/><Relationship Id="rId17" Type="http://schemas.openxmlformats.org/officeDocument/2006/relationships/hyperlink" Target="https://www.ncbi.nlm.nih.gov/pmc/articles/PMC558513/" TargetMode="External"/><Relationship Id="rId25" Type="http://schemas.openxmlformats.org/officeDocument/2006/relationships/hyperlink" Target="https://health.usnews.com/wellness/articles/2017-03-29/immigrant-nurses-filling-the-next-us-shortage" TargetMode="External"/><Relationship Id="rId33" Type="http://schemas.openxmlformats.org/officeDocument/2006/relationships/hyperlink" Target="http://nursingeducation.lww.com/blog.entry.html/2016/05/03/why_are_nursing_prog-8Ktw.html" TargetMode="External"/><Relationship Id="rId38" Type="http://schemas.openxmlformats.org/officeDocument/2006/relationships/hyperlink" Target="https://health.usnews.com/wellness/articles/2017-03-29/immigrant-nurses-filling-the-next-us-shortage" TargetMode="External"/><Relationship Id="rId46" Type="http://schemas.openxmlformats.org/officeDocument/2006/relationships/hyperlink" Target="http://marginalrevolution.com/marginalrevolution/2011/01/the-great-stagnation-excerpt.html" TargetMode="External"/><Relationship Id="rId59" Type="http://schemas.openxmlformats.org/officeDocument/2006/relationships/hyperlink" Target="http://www.cfbf.us/wp-content/uploads/2017/10/CFBF-Ag-Labor-Availability-Report-2017.pdf" TargetMode="External"/><Relationship Id="rId67" Type="http://schemas.openxmlformats.org/officeDocument/2006/relationships/hyperlink" Target="https://www.npr.org/sections/thesalt/2016/08/11/488837960/how-rural-farming-communities-are-fighting-economic-decline" TargetMode="External"/><Relationship Id="rId20" Type="http://schemas.openxmlformats.org/officeDocument/2006/relationships/hyperlink" Target="http://seattlepi.nwsource.com/opinion/97309_focusdec1.shtml" TargetMode="External"/><Relationship Id="rId41" Type="http://schemas.openxmlformats.org/officeDocument/2006/relationships/hyperlink" Target="http://money.cnn.com/2016/06/08/news/economy/us-economy-job-openings-quits/" TargetMode="External"/><Relationship Id="rId54" Type="http://schemas.openxmlformats.org/officeDocument/2006/relationships/image" Target="https://cdn.vox-cdn.com/thumbor/0n1xxjJ_kgN_GPDgA9Ctj5DNn0s=/0x0:1494x1578/1200x0/filters:focal(0x0:1494x1578)/cdn.vox-cdn.com/uploads/chorus_asset/file/10446019/Screen_Shot_2018_03_17_at_3.32.46_PM.png" TargetMode="External"/><Relationship Id="rId62" Type="http://schemas.openxmlformats.org/officeDocument/2006/relationships/hyperlink" Target="https://www.thegazette.com/subject/opinion/staff-columnist/maybe-the-answer-is-fewer-rural-hospitals-20180121/1" TargetMode="External"/><Relationship Id="rId70" Type="http://schemas.openxmlformats.org/officeDocument/2006/relationships/hyperlink" Target="https://www.heraldandnews.com/members/forum/wire_commentary/rural-america-has-distinctive-needs-priorities/article_c207c30d-98a6-5c78-bb24-da5a80336c21.html" TargetMode="External"/><Relationship Id="rId75" Type="http://schemas.openxmlformats.org/officeDocument/2006/relationships/hyperlink" Target="https://abcnews.go.com/Health/AvianFlu/story?id=118317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cbi.nlm.nih.gov/pmc/articles/PMC558513/" TargetMode="External"/><Relationship Id="rId23" Type="http://schemas.openxmlformats.org/officeDocument/2006/relationships/hyperlink" Target="http://www.benachcollopy.com/2015/02/hanen-parole-solve-administrations-executive-action-quandry/" TargetMode="External"/><Relationship Id="rId28" Type="http://schemas.openxmlformats.org/officeDocument/2006/relationships/hyperlink" Target="https://health.usnews.com/wellness/articles/2017-03-22/how-foreign-health-providers-impact-us-health-care" TargetMode="External"/><Relationship Id="rId36" Type="http://schemas.openxmlformats.org/officeDocument/2006/relationships/hyperlink" Target="https://www.healthline.com/health-news/where-are-we-going-to-find-1-million-new-nurses-in-the-next-five-years-092815" TargetMode="External"/><Relationship Id="rId49" Type="http://schemas.openxmlformats.org/officeDocument/2006/relationships/hyperlink" Target="https://bhw.hrsa.gov/sites/default/files/bhw/nchwa/projections/NCHWA_HRSA_Nursing_Report.pdf" TargetMode="External"/><Relationship Id="rId57" Type="http://schemas.openxmlformats.org/officeDocument/2006/relationships/hyperlink" Target="https://www.marketwatch.com/story/what-should-investors-worry-about-in-2018-heres-a-big-fat-list-of-risk-factors-2017-12-28" TargetMode="External"/><Relationship Id="rId10" Type="http://schemas.openxmlformats.org/officeDocument/2006/relationships/hyperlink" Target="https://www.ncbi.nlm.nih.gov/pmc/articles/PMC558513/" TargetMode="External"/><Relationship Id="rId31" Type="http://schemas.openxmlformats.org/officeDocument/2006/relationships/hyperlink" Target="https://onlinemsn.usfca.edu/news-resources/msn-resources/differences-between-and-clinical-nurse-leader-and-nurse-practitioner/" TargetMode="External"/><Relationship Id="rId44" Type="http://schemas.openxmlformats.org/officeDocument/2006/relationships/hyperlink" Target="https://www.zaniaclearning.com/" TargetMode="External"/><Relationship Id="rId52" Type="http://schemas.openxmlformats.org/officeDocument/2006/relationships/hyperlink" Target="https://www.vanderbilt.edu/csdi/includes/Workingpaper2_2108.pdf" TargetMode="External"/><Relationship Id="rId60" Type="http://schemas.openxmlformats.org/officeDocument/2006/relationships/hyperlink" Target="https://www.cnbc.com/florida/" TargetMode="External"/><Relationship Id="rId65" Type="http://schemas.openxmlformats.org/officeDocument/2006/relationships/hyperlink" Target="https://www.wsj.com/video/rural-vs-urban-behind-the-political-divide-in-america/392718F1-A3F6-4A17-904C-7AFB4508B1F7.html" TargetMode="External"/><Relationship Id="rId73" Type="http://schemas.openxmlformats.org/officeDocument/2006/relationships/hyperlink" Target="https://www.sciencedirect.com/science/journal/23520132/1/3" TargetMode="External"/><Relationship Id="rId78" Type="http://schemas.openxmlformats.org/officeDocument/2006/relationships/hyperlink" Target="http://www.cidrap.umn.edu/news-perspective/2013/04/experts-sars-sparked-global-cooperation-fight-disease"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bbc.com/news/world-africa-31637774" TargetMode="External"/><Relationship Id="rId13" Type="http://schemas.openxmlformats.org/officeDocument/2006/relationships/hyperlink" Target="https://www.ncbi.nlm.nih.gov/pmc/articles/PMC558513/" TargetMode="External"/><Relationship Id="rId18" Type="http://schemas.openxmlformats.org/officeDocument/2006/relationships/hyperlink" Target="https://www.ncbi.nlm.nih.gov/pmc/articles/PMC558513/" TargetMode="External"/><Relationship Id="rId39" Type="http://schemas.openxmlformats.org/officeDocument/2006/relationships/hyperlink" Target="https://www.uscis.gov/working-united-states/temporary-workers/h-1b-specialty-occupations-dod-cooperative-research-and-development-project-workers-and-fashion-models" TargetMode="External"/><Relationship Id="rId34" Type="http://schemas.openxmlformats.org/officeDocument/2006/relationships/hyperlink" Target="http://www.regionalcancercare.org/role-rns-play-oncology-treatment/" TargetMode="External"/><Relationship Id="rId50" Type="http://schemas.openxmlformats.org/officeDocument/2006/relationships/hyperlink" Target="https://nurse.org/articles/nursing-demand-by-state/" TargetMode="External"/><Relationship Id="rId55" Type="http://schemas.openxmlformats.org/officeDocument/2006/relationships/hyperlink" Target="https://www.theatlantic.com/health/archive/2016/02/nursing-shortage/459741" TargetMode="External"/><Relationship Id="rId76" Type="http://schemas.openxmlformats.org/officeDocument/2006/relationships/hyperlink" Target="https://www.healthaffairs.org/doi/abs/10.1377/hlthaff.23.3.69" TargetMode="External"/><Relationship Id="rId7" Type="http://schemas.openxmlformats.org/officeDocument/2006/relationships/settings" Target="settings.xml"/><Relationship Id="rId71" Type="http://schemas.openxmlformats.org/officeDocument/2006/relationships/hyperlink" Target="https://www.nytimes.com/interactive/projects/cp/opinion/election-night-2016/is-2016a-political-turning-point-for-america" TargetMode="External"/><Relationship Id="rId2" Type="http://schemas.openxmlformats.org/officeDocument/2006/relationships/customXml" Target="../customXml/item2.xml"/><Relationship Id="rId29" Type="http://schemas.openxmlformats.org/officeDocument/2006/relationships/hyperlink" Target="https://khn.org/news/millennials-embrace-nursing-profession-just-in-time-to-replace-baby-boomers/" TargetMode="External"/><Relationship Id="rId24" Type="http://schemas.openxmlformats.org/officeDocument/2006/relationships/hyperlink" Target="https://www.nursing.umaryland.edu/directory/yolanda-ogbolu/" TargetMode="External"/><Relationship Id="rId40" Type="http://schemas.openxmlformats.org/officeDocument/2006/relationships/hyperlink" Target="https://cew.georgetown.edu/wp-content/uploads/Nursing-Supply-Final.pdf" TargetMode="External"/><Relationship Id="rId45" Type="http://schemas.openxmlformats.org/officeDocument/2006/relationships/hyperlink" Target="http://www.scholarpublishing.org/index.php/ASSRJ/article/view/4534/2899" TargetMode="External"/><Relationship Id="rId66" Type="http://schemas.openxmlformats.org/officeDocument/2006/relationships/hyperlink" Target="http://www.theamericanconservative.com/articles/the-urban-rural-divide-more-pronounced-than-e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an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1737838-8328-9045-AEE3-606A53072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33731</Words>
  <Characters>192271</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Ella N. Laurent &lt;Student&gt;</dc:creator>
  <cp:keywords>5.2</cp:keywords>
  <dc:description/>
  <cp:lastModifiedBy>Khanh Nguyen</cp:lastModifiedBy>
  <cp:revision>4</cp:revision>
  <dcterms:created xsi:type="dcterms:W3CDTF">2018-07-29T04:33:00Z</dcterms:created>
  <dcterms:modified xsi:type="dcterms:W3CDTF">2018-07-29T19:11:00Z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