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A80CDC" w14:textId="70024CDB" w:rsidR="003D2537" w:rsidRDefault="003D2537" w:rsidP="00713214">
      <w:r>
        <w:t>T – restrictions = quotas</w:t>
      </w:r>
    </w:p>
    <w:p w14:paraId="5F77BDAA" w14:textId="44544E92" w:rsidR="00713214" w:rsidRDefault="007E0C2E" w:rsidP="00713214">
      <w:r>
        <w:t>DA – welfare, midterms, heg (visas) tradeoff</w:t>
      </w:r>
    </w:p>
    <w:p w14:paraId="42F1FE67" w14:textId="77777777" w:rsidR="007E0C2E" w:rsidRDefault="007E0C2E" w:rsidP="00713214">
      <w:r>
        <w:t>CP – parole, canada, idea</w:t>
      </w:r>
    </w:p>
    <w:p w14:paraId="63CD70B9" w14:textId="107E0438" w:rsidR="007E0C2E" w:rsidRDefault="007E0C2E" w:rsidP="00713214">
      <w:r>
        <w:t xml:space="preserve">K – citizenship, </w:t>
      </w:r>
      <w:r w:rsidR="00690168">
        <w:t>settler colonialism</w:t>
      </w:r>
      <w:r>
        <w:t xml:space="preserve"> (generic links)</w:t>
      </w:r>
    </w:p>
    <w:p w14:paraId="1BAFDA3E" w14:textId="11A08245" w:rsidR="007E0C2E" w:rsidRDefault="007E0C2E" w:rsidP="00713214">
      <w:r>
        <w:t>Case – AT austerity K, case defense, alt causes, method fails</w:t>
      </w:r>
    </w:p>
    <w:p w14:paraId="27984CFC" w14:textId="77777777" w:rsidR="00690168" w:rsidRDefault="00690168" w:rsidP="00713214"/>
    <w:p w14:paraId="18CE27A2" w14:textId="412EB056" w:rsidR="00690168" w:rsidRDefault="00690168" w:rsidP="00713214">
      <w:r>
        <w:t xml:space="preserve">Shells not included – midterms, parole, settler colonialism </w:t>
      </w:r>
    </w:p>
    <w:p w14:paraId="372F9B40" w14:textId="63408162" w:rsidR="00FF68C3" w:rsidRPr="00D833D2" w:rsidRDefault="00FF68C3" w:rsidP="00FF68C3">
      <w:pPr>
        <w:pStyle w:val="Heading1"/>
        <w:rPr>
          <w:lang w:val="fr-FR"/>
        </w:rPr>
      </w:pPr>
      <w:r w:rsidRPr="00D833D2">
        <w:rPr>
          <w:lang w:val="fr-FR"/>
        </w:rPr>
        <w:lastRenderedPageBreak/>
        <w:t>T</w:t>
      </w:r>
    </w:p>
    <w:p w14:paraId="587BD605" w14:textId="77777777" w:rsidR="00FF68C3" w:rsidRDefault="00FF68C3" w:rsidP="00FF68C3">
      <w:pPr>
        <w:pStyle w:val="Heading2"/>
        <w:rPr>
          <w:lang w:val="fr-FR"/>
        </w:rPr>
      </w:pPr>
      <w:r w:rsidRPr="006654CF">
        <w:rPr>
          <w:lang w:val="fr-FR"/>
        </w:rPr>
        <w:lastRenderedPageBreak/>
        <w:t xml:space="preserve">T </w:t>
      </w:r>
      <w:r>
        <w:rPr>
          <w:lang w:val="fr-FR"/>
        </w:rPr>
        <w:t>– LPR</w:t>
      </w:r>
    </w:p>
    <w:p w14:paraId="21CE69B7" w14:textId="77777777" w:rsidR="00FF68C3" w:rsidRPr="00EB135A" w:rsidRDefault="00FF68C3" w:rsidP="00FF68C3">
      <w:pPr>
        <w:pStyle w:val="Heading3"/>
        <w:rPr>
          <w:lang w:val="fr-FR"/>
        </w:rPr>
      </w:pPr>
      <w:r>
        <w:rPr>
          <w:lang w:val="fr-FR"/>
        </w:rPr>
        <w:lastRenderedPageBreak/>
        <w:t>1NC</w:t>
      </w:r>
    </w:p>
    <w:p w14:paraId="06BA5A8A" w14:textId="77777777" w:rsidR="00FF68C3" w:rsidRPr="006654CF" w:rsidRDefault="00FF68C3" w:rsidP="00FF68C3">
      <w:pPr>
        <w:pStyle w:val="Heading4"/>
        <w:rPr>
          <w:lang w:val="fr-FR"/>
        </w:rPr>
      </w:pPr>
      <w:r w:rsidRPr="006654CF">
        <w:rPr>
          <w:lang w:val="fr-FR"/>
        </w:rPr>
        <w:t>Interpretation – Legal immigration is LPR status</w:t>
      </w:r>
    </w:p>
    <w:p w14:paraId="3630176E" w14:textId="77777777" w:rsidR="00FF68C3" w:rsidRPr="00F71243" w:rsidRDefault="00FF68C3" w:rsidP="00FF68C3">
      <w:r w:rsidRPr="00F71243">
        <w:rPr>
          <w:rStyle w:val="Style13ptBold"/>
        </w:rPr>
        <w:t xml:space="preserve">Cheng et al </w:t>
      </w:r>
      <w:r>
        <w:t>200</w:t>
      </w:r>
      <w:r w:rsidRPr="00F71243">
        <w:rPr>
          <w:rStyle w:val="Style13ptBold"/>
        </w:rPr>
        <w:t>4</w:t>
      </w:r>
      <w:r>
        <w:t xml:space="preserve"> – </w:t>
      </w:r>
      <w:r w:rsidRPr="00F71243">
        <w:t xml:space="preserve">Economist at the Social Security Administration </w:t>
      </w:r>
      <w:r>
        <w:t xml:space="preserve">(“A STOCHASTIC MODEL OF THE LONG-RANGE FINANCIAL STATUS OF THE OASDI PROGRAM,” </w:t>
      </w:r>
      <w:r w:rsidRPr="00F71243">
        <w:t>ACTUARIAL STUDY NO. 117</w:t>
      </w:r>
      <w:r>
        <w:t xml:space="preserve"> </w:t>
      </w:r>
      <w:r w:rsidRPr="00F71243">
        <w:t>https://www.ssa.gov/oact/NOTES/pdf_studies/study117.pdf</w:t>
      </w:r>
      <w:r>
        <w:t>) bhb</w:t>
      </w:r>
    </w:p>
    <w:p w14:paraId="6DFFB2BF" w14:textId="77777777" w:rsidR="00FF68C3" w:rsidRDefault="00FF68C3" w:rsidP="00FF68C3">
      <w:pPr>
        <w:rPr>
          <w:sz w:val="16"/>
        </w:rPr>
      </w:pPr>
      <w:r w:rsidRPr="00F71243">
        <w:rPr>
          <w:sz w:val="16"/>
          <w:szCs w:val="16"/>
        </w:rPr>
        <w:t>Total immigration is defined here as legal immigration minus legal emigration plus net other immigration. Each component is modeled separately.</w:t>
      </w:r>
      <w:r>
        <w:rPr>
          <w:sz w:val="16"/>
          <w:szCs w:val="16"/>
        </w:rPr>
        <w:t xml:space="preserve"> </w:t>
      </w:r>
      <w:r w:rsidRPr="00F71243">
        <w:rPr>
          <w:sz w:val="16"/>
          <w:szCs w:val="16"/>
        </w:rPr>
        <w:t>1. Legal Immigration</w:t>
      </w:r>
      <w:r>
        <w:rPr>
          <w:sz w:val="16"/>
          <w:szCs w:val="16"/>
        </w:rPr>
        <w:t xml:space="preserve"> </w:t>
      </w:r>
      <w:r w:rsidRPr="00EB135A">
        <w:rPr>
          <w:rStyle w:val="StyleUnderline"/>
          <w:highlight w:val="yellow"/>
        </w:rPr>
        <w:t>Legal immigration is defined as persons lawfully admitted for permanent residence into the U</w:t>
      </w:r>
      <w:r w:rsidRPr="00EB135A">
        <w:rPr>
          <w:sz w:val="16"/>
          <w:highlight w:val="yellow"/>
        </w:rPr>
        <w:t xml:space="preserve">nited </w:t>
      </w:r>
      <w:r w:rsidRPr="00EB135A">
        <w:rPr>
          <w:rStyle w:val="StyleUnderline"/>
          <w:highlight w:val="yellow"/>
        </w:rPr>
        <w:t>S</w:t>
      </w:r>
      <w:r w:rsidRPr="00EB135A">
        <w:rPr>
          <w:sz w:val="16"/>
          <w:highlight w:val="yellow"/>
        </w:rPr>
        <w:t>tates</w:t>
      </w:r>
      <w:r w:rsidRPr="00F71243">
        <w:rPr>
          <w:sz w:val="16"/>
        </w:rPr>
        <w:t xml:space="preserve">.7 The level of legal immigration largely depends on legislation which basically serves to define and establish limits for certain categories of immigrants. </w:t>
      </w:r>
      <w:r w:rsidRPr="00EB135A">
        <w:rPr>
          <w:rStyle w:val="StyleUnderline"/>
          <w:highlight w:val="yellow"/>
        </w:rPr>
        <w:t>The Immigration Act of 1990</w:t>
      </w:r>
      <w:r w:rsidRPr="00F71243">
        <w:rPr>
          <w:rStyle w:val="StyleUnderline"/>
        </w:rPr>
        <w:t xml:space="preserve">, </w:t>
      </w:r>
      <w:r w:rsidRPr="00EB135A">
        <w:rPr>
          <w:rStyle w:val="StyleUnderline"/>
          <w:highlight w:val="yellow"/>
        </w:rPr>
        <w:t>which is</w:t>
      </w:r>
      <w:r w:rsidRPr="00F71243">
        <w:rPr>
          <w:rStyle w:val="StyleUnderline"/>
        </w:rPr>
        <w:t xml:space="preserve"> currently the legislation </w:t>
      </w:r>
      <w:r w:rsidRPr="00EB135A">
        <w:rPr>
          <w:rStyle w:val="StyleUnderline"/>
          <w:highlight w:val="yellow"/>
        </w:rPr>
        <w:t>in</w:t>
      </w:r>
      <w:r w:rsidRPr="00F71243">
        <w:rPr>
          <w:rStyle w:val="StyleUnderline"/>
        </w:rPr>
        <w:t xml:space="preserve"> </w:t>
      </w:r>
      <w:r w:rsidRPr="00EB135A">
        <w:rPr>
          <w:rStyle w:val="StyleUnderline"/>
          <w:highlight w:val="yellow"/>
        </w:rPr>
        <w:t>force,</w:t>
      </w:r>
      <w:r w:rsidRPr="00F71243">
        <w:rPr>
          <w:rStyle w:val="StyleUnderline"/>
        </w:rPr>
        <w:t xml:space="preserve"> </w:t>
      </w:r>
      <w:r w:rsidRPr="00EB135A">
        <w:rPr>
          <w:rStyle w:val="StyleUnderline"/>
          <w:highlight w:val="yellow"/>
        </w:rPr>
        <w:t>establishes limits for</w:t>
      </w:r>
      <w:r w:rsidRPr="00F71243">
        <w:rPr>
          <w:rStyle w:val="StyleUnderline"/>
        </w:rPr>
        <w:t xml:space="preserve"> three classes of immigrants: </w:t>
      </w:r>
      <w:r w:rsidRPr="00EB135A">
        <w:rPr>
          <w:rStyle w:val="StyleUnderline"/>
          <w:highlight w:val="yellow"/>
        </w:rPr>
        <w:t>family-sponsored preferences, employment-based preferences, and diversity immigrant</w:t>
      </w:r>
      <w:r w:rsidRPr="00F71243">
        <w:rPr>
          <w:rStyle w:val="StyleUnderline"/>
        </w:rPr>
        <w:t>s.</w:t>
      </w:r>
      <w:r w:rsidRPr="00F71243">
        <w:rPr>
          <w:sz w:val="16"/>
        </w:rPr>
        <w:t xml:space="preserve"> However, no numerical limits currently exist for immediate relatives of U.S. citizens.</w:t>
      </w:r>
      <w:r>
        <w:rPr>
          <w:sz w:val="16"/>
        </w:rPr>
        <w:t xml:space="preserve"> </w:t>
      </w:r>
      <w:r w:rsidRPr="00F71243">
        <w:rPr>
          <w:sz w:val="16"/>
          <w:szCs w:val="16"/>
        </w:rP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r>
        <w:rPr>
          <w:sz w:val="16"/>
          <w:szCs w:val="16"/>
        </w:rPr>
        <w:t xml:space="preserve"> </w:t>
      </w:r>
      <w:r w:rsidRPr="00F71243">
        <w:rPr>
          <w:sz w:val="16"/>
          <w:szCs w:val="16"/>
        </w:rPr>
        <w:t>An ARMA(4,1) equation was selected and parameters were estimated using the entire range of historical data. The R-squared value was 0.92. Figure II.2 presents the actual and fitted values. The modified equation is: (3) In this equation, IMt represents the annual level of legal immigration in year t; represents the projected level of legal immigration from the TR04II in year t; imt represents the deviation of the annual level of legal immigration from the TR04II value in year t; and εt represents the random error in year t.</w:t>
      </w:r>
      <w:r>
        <w:rPr>
          <w:sz w:val="16"/>
          <w:szCs w:val="16"/>
        </w:rPr>
        <w:t xml:space="preserve"> </w:t>
      </w:r>
      <w:r w:rsidRPr="00F71243">
        <w:rPr>
          <w:sz w:val="16"/>
          <w:szCs w:val="16"/>
        </w:rPr>
        <w:t>2. Legal Emigration</w:t>
      </w:r>
      <w:r>
        <w:rPr>
          <w:sz w:val="16"/>
          <w:szCs w:val="16"/>
        </w:rPr>
        <w:t xml:space="preserve"> </w:t>
      </w:r>
      <w:r w:rsidRPr="00F71243">
        <w:rPr>
          <w:sz w:val="16"/>
          <w:szCs w:val="16"/>
        </w:rPr>
        <w:t>Legal emigration is defined as the number of persons who lawfully leave the United States, and are no longer considered to be a part of the Social Security program. Although annual emigration data are not collected in the United States, the U.S. Census Bureau estimates that the level of emigration for the past century roughly totaled one-fourth of the level of legal immigration.</w:t>
      </w:r>
      <w:r>
        <w:rPr>
          <w:sz w:val="16"/>
          <w:szCs w:val="16"/>
        </w:rPr>
        <w:t xml:space="preserve"> </w:t>
      </w:r>
      <w:r w:rsidRPr="00F71243">
        <w:rPr>
          <w:sz w:val="16"/>
          <w:szCs w:val="16"/>
        </w:rPr>
        <w:t>Using the Census estimates as an approximate guide, the parameters of Equation (3) are multiplied by one-fourth.9 The modified equation is: (4)</w:t>
      </w:r>
      <w:r>
        <w:rPr>
          <w:sz w:val="16"/>
          <w:szCs w:val="16"/>
        </w:rPr>
        <w:t xml:space="preserve"> </w:t>
      </w:r>
      <w:r w:rsidRPr="00F71243">
        <w:rPr>
          <w:sz w:val="16"/>
          <w:szCs w:val="16"/>
        </w:rPr>
        <w:t>In this equation, EMt represents the annual level of legal emigration in year t; represents the projected annual level of legal emigration from the TR04II in year t; emt represents the deviation of the annual level of legal emigration from the TR04II value in year t; and εt represents the random error in year t.</w:t>
      </w:r>
      <w:r>
        <w:rPr>
          <w:sz w:val="16"/>
          <w:szCs w:val="16"/>
        </w:rPr>
        <w:t xml:space="preserve"> </w:t>
      </w:r>
      <w:r w:rsidRPr="00F71243">
        <w:rPr>
          <w:sz w:val="16"/>
          <w:szCs w:val="16"/>
        </w:rPr>
        <w:t>3. Net Other Immigration</w:t>
      </w:r>
      <w:r>
        <w:rPr>
          <w:sz w:val="16"/>
          <w:szCs w:val="16"/>
        </w:rPr>
        <w:t xml:space="preserve"> </w:t>
      </w:r>
      <w:r w:rsidRPr="00EB135A">
        <w:rPr>
          <w:rStyle w:val="StyleUnderline"/>
          <w:highlight w:val="yellow"/>
        </w:rPr>
        <w:t>Net other immigration is defined as</w:t>
      </w:r>
      <w:r w:rsidRPr="00F71243">
        <w:rPr>
          <w:rStyle w:val="StyleUnderline"/>
        </w:rPr>
        <w:t xml:space="preserve"> the annual </w:t>
      </w:r>
      <w:r w:rsidRPr="00EB135A">
        <w:rPr>
          <w:rStyle w:val="StyleUnderline"/>
          <w:highlight w:val="yellow"/>
        </w:rPr>
        <w:t>flow</w:t>
      </w:r>
      <w:r w:rsidRPr="00F71243">
        <w:rPr>
          <w:rStyle w:val="StyleUnderline"/>
        </w:rPr>
        <w:t xml:space="preserve"> </w:t>
      </w:r>
      <w:r w:rsidRPr="00EB135A">
        <w:rPr>
          <w:rStyle w:val="StyleUnderline"/>
          <w:highlight w:val="yellow"/>
        </w:rPr>
        <w:t>of persons</w:t>
      </w:r>
      <w:r w:rsidRPr="00F71243">
        <w:rPr>
          <w:rStyle w:val="StyleUnderline"/>
        </w:rPr>
        <w:t xml:space="preserve"> into the United States minus the</w:t>
      </w:r>
      <w:r w:rsidRPr="00F71243">
        <w:rPr>
          <w:rStyle w:val="StyleUnderline"/>
          <w:sz w:val="12"/>
        </w:rPr>
        <w:t xml:space="preserve"> </w:t>
      </w:r>
      <w:r w:rsidRPr="00F71243">
        <w:rPr>
          <w:rStyle w:val="StyleUnderline"/>
        </w:rPr>
        <w:t xml:space="preserve">annual flow of persons out of the United States </w:t>
      </w:r>
      <w:r w:rsidRPr="00EB135A">
        <w:rPr>
          <w:rStyle w:val="StyleUnderline"/>
          <w:highlight w:val="yellow"/>
        </w:rPr>
        <w:t>who do not</w:t>
      </w:r>
      <w:r w:rsidRPr="00F71243">
        <w:rPr>
          <w:rStyle w:val="StyleUnderline"/>
        </w:rPr>
        <w:t xml:space="preserve"> </w:t>
      </w:r>
      <w:r w:rsidRPr="00EB135A">
        <w:rPr>
          <w:rStyle w:val="StyleUnderline"/>
          <w:highlight w:val="yellow"/>
        </w:rPr>
        <w:t>meet the</w:t>
      </w:r>
      <w:r w:rsidRPr="00F71243">
        <w:rPr>
          <w:rStyle w:val="StyleUnderline"/>
        </w:rPr>
        <w:t xml:space="preserve"> above </w:t>
      </w:r>
      <w:r w:rsidRPr="00EB135A">
        <w:rPr>
          <w:rStyle w:val="StyleUnderline"/>
          <w:highlight w:val="yellow"/>
        </w:rPr>
        <w:t>definition of legal</w:t>
      </w:r>
      <w:r w:rsidRPr="00EB135A">
        <w:rPr>
          <w:rStyle w:val="StyleUnderline"/>
          <w:sz w:val="12"/>
          <w:highlight w:val="yellow"/>
        </w:rPr>
        <w:t xml:space="preserve"> </w:t>
      </w:r>
      <w:r w:rsidRPr="00EB135A">
        <w:rPr>
          <w:rStyle w:val="StyleUnderline"/>
          <w:highlight w:val="yellow"/>
        </w:rPr>
        <w:t>immigration</w:t>
      </w:r>
      <w:r w:rsidRPr="00F71243">
        <w:rPr>
          <w:sz w:val="16"/>
        </w:rPr>
        <w:t xml:space="preserve"> or legal emigration. Thus, </w:t>
      </w:r>
      <w:r w:rsidRPr="00F71243">
        <w:rPr>
          <w:rStyle w:val="StyleUnderline"/>
        </w:rPr>
        <w:t>net other immigration includes unauthorized persons and</w:t>
      </w:r>
      <w:r w:rsidRPr="00F71243">
        <w:rPr>
          <w:rStyle w:val="StyleUnderline"/>
          <w:sz w:val="12"/>
        </w:rPr>
        <w:t xml:space="preserve"> </w:t>
      </w:r>
      <w:r w:rsidRPr="00F71243">
        <w:rPr>
          <w:rStyle w:val="StyleUnderline"/>
        </w:rPr>
        <w:t>those not seeking permanent residence</w:t>
      </w:r>
      <w:r w:rsidRPr="00F71243">
        <w:rPr>
          <w:sz w:val="16"/>
        </w:rPr>
        <w:t>.</w:t>
      </w:r>
    </w:p>
    <w:p w14:paraId="057936C9" w14:textId="77777777" w:rsidR="00FF68C3" w:rsidRPr="006625F3" w:rsidRDefault="00FF68C3" w:rsidP="00FF68C3">
      <w:pPr>
        <w:pStyle w:val="Heading4"/>
      </w:pPr>
      <w:r w:rsidRPr="006625F3">
        <w:t>The AFF is extra T – It would give non-immigrant visas to those denied by public charge</w:t>
      </w:r>
    </w:p>
    <w:p w14:paraId="163777FE" w14:textId="77777777" w:rsidR="00FF68C3" w:rsidRPr="006625F3" w:rsidRDefault="00FF68C3" w:rsidP="00FF68C3">
      <w:r w:rsidRPr="006625F3">
        <w:rPr>
          <w:rStyle w:val="Style13ptBold"/>
        </w:rPr>
        <w:t>Berardi Immigration</w:t>
      </w:r>
      <w:r w:rsidRPr="006625F3">
        <w:t xml:space="preserve"> </w:t>
      </w:r>
      <w:r w:rsidRPr="006625F3">
        <w:rPr>
          <w:rStyle w:val="Style13ptBold"/>
        </w:rPr>
        <w:t>Law</w:t>
      </w:r>
      <w:r w:rsidRPr="006625F3">
        <w:t>, 3-15-</w:t>
      </w:r>
      <w:r w:rsidRPr="006625F3">
        <w:rPr>
          <w:rStyle w:val="Style13ptBold"/>
        </w:rPr>
        <w:t>2018</w:t>
      </w:r>
      <w:r w:rsidRPr="006625F3">
        <w:t>, "Visa Denial for “Public Charge”," https://berardiimmigrationlaw.com/visa-denial-public-charge</w:t>
      </w:r>
    </w:p>
    <w:p w14:paraId="6902FCE0" w14:textId="77777777" w:rsidR="00FF68C3" w:rsidRDefault="00FF68C3" w:rsidP="00FF68C3">
      <w:pPr>
        <w:rPr>
          <w:sz w:val="16"/>
        </w:rPr>
      </w:pPr>
      <w:r w:rsidRPr="00EB135A">
        <w:rPr>
          <w:rStyle w:val="StyleUnderline"/>
          <w:highlight w:val="yellow"/>
        </w:rPr>
        <w:t>Under the</w:t>
      </w:r>
      <w:r w:rsidRPr="006625F3">
        <w:rPr>
          <w:rStyle w:val="StyleUnderline"/>
        </w:rPr>
        <w:t xml:space="preserve"> Immigration and Nationality Act (</w:t>
      </w:r>
      <w:r w:rsidRPr="00EB135A">
        <w:rPr>
          <w:rStyle w:val="StyleUnderline"/>
          <w:highlight w:val="yellow"/>
        </w:rPr>
        <w:t>INA</w:t>
      </w:r>
      <w:r w:rsidRPr="006625F3">
        <w:rPr>
          <w:rStyle w:val="StyleUnderline"/>
        </w:rPr>
        <w:t xml:space="preserve">), </w:t>
      </w:r>
      <w:r w:rsidRPr="00EB135A">
        <w:rPr>
          <w:rStyle w:val="StyleUnderline"/>
          <w:highlight w:val="yellow"/>
        </w:rPr>
        <w:t>a foreign national can be found inadmissible</w:t>
      </w:r>
      <w:r w:rsidRPr="006625F3">
        <w:rPr>
          <w:rStyle w:val="StyleUnderline"/>
        </w:rPr>
        <w:t xml:space="preserve"> to the United States </w:t>
      </w:r>
      <w:r w:rsidRPr="00EB135A">
        <w:rPr>
          <w:rStyle w:val="StyleUnderline"/>
          <w:highlight w:val="yellow"/>
        </w:rPr>
        <w:t>for both a nonimmigrant and immigrant visa</w:t>
      </w:r>
      <w:r w:rsidRPr="006625F3">
        <w:rPr>
          <w:rStyle w:val="StyleUnderline"/>
        </w:rPr>
        <w:t xml:space="preserve"> for a number of reasons, one reason being that</w:t>
      </w:r>
      <w:r w:rsidRPr="006625F3">
        <w:rPr>
          <w:sz w:val="16"/>
        </w:rPr>
        <w:t xml:space="preserve"> </w:t>
      </w:r>
      <w:r w:rsidRPr="006625F3">
        <w:rPr>
          <w:rStyle w:val="StyleUnderline"/>
        </w:rPr>
        <w:t xml:space="preserve">you </w:t>
      </w:r>
      <w:r w:rsidRPr="00EB135A">
        <w:rPr>
          <w:rStyle w:val="StyleUnderline"/>
          <w:highlight w:val="yellow"/>
        </w:rPr>
        <w:t>are likely to become a public charge</w:t>
      </w:r>
      <w:r w:rsidRPr="006625F3">
        <w:rPr>
          <w:rStyle w:val="StyleUnderline"/>
        </w:rPr>
        <w:t>.</w:t>
      </w:r>
      <w:r w:rsidRPr="006625F3">
        <w:rPr>
          <w:sz w:val="16"/>
        </w:rPr>
        <w:t xml:space="preserve"> If a consular officer believes an applicant is likely to become “primarily dependent on the government for subsistence, as demonstrated by either the receipt of public cash assistance for income maintenance, or institutionalization for long-term care at government expense,” the applicant can be denied entry to the U.S.</w:t>
      </w:r>
    </w:p>
    <w:p w14:paraId="32AC00A8" w14:textId="77777777" w:rsidR="00FF68C3" w:rsidRDefault="00FF68C3" w:rsidP="00FF68C3">
      <w:pPr>
        <w:pStyle w:val="Heading4"/>
      </w:pPr>
      <w:r>
        <w:lastRenderedPageBreak/>
        <w:t>Extra T is a voter;</w:t>
      </w:r>
    </w:p>
    <w:p w14:paraId="0BA1FA5C" w14:textId="77777777" w:rsidR="00FF68C3" w:rsidRDefault="00FF68C3" w:rsidP="00FF68C3">
      <w:pPr>
        <w:pStyle w:val="Heading4"/>
        <w:numPr>
          <w:ilvl w:val="0"/>
          <w:numId w:val="18"/>
        </w:numPr>
      </w:pPr>
      <w:r w:rsidRPr="006654CF">
        <w:t>Limits; Extra T explodes the literature base because th</w:t>
      </w:r>
      <w:r>
        <w:t>e AFF can planks to their AFF that are not related to the topic. That explodes NEG research burden</w:t>
      </w:r>
    </w:p>
    <w:p w14:paraId="600E6048" w14:textId="77777777" w:rsidR="00FF68C3" w:rsidRDefault="00FF68C3" w:rsidP="00FF68C3">
      <w:pPr>
        <w:pStyle w:val="Heading4"/>
        <w:numPr>
          <w:ilvl w:val="0"/>
          <w:numId w:val="18"/>
        </w:numPr>
      </w:pPr>
      <w:r>
        <w:t>Ground; Allows the AFF to circumvent NEG offense</w:t>
      </w:r>
    </w:p>
    <w:p w14:paraId="2290813A" w14:textId="77777777" w:rsidR="00FF68C3" w:rsidRDefault="00FF68C3" w:rsidP="00FF68C3">
      <w:pPr>
        <w:pStyle w:val="Heading4"/>
        <w:numPr>
          <w:ilvl w:val="0"/>
          <w:numId w:val="18"/>
        </w:numPr>
      </w:pPr>
      <w:r w:rsidRPr="00AA51C6">
        <w:t>de-justifies the resolution because it proves the res is insufficient to solve the harms</w:t>
      </w:r>
    </w:p>
    <w:p w14:paraId="1CBA4419" w14:textId="77777777" w:rsidR="00FF68C3" w:rsidRDefault="00FF68C3" w:rsidP="00FF68C3">
      <w:pPr>
        <w:pStyle w:val="Heading3"/>
      </w:pPr>
      <w:r>
        <w:lastRenderedPageBreak/>
        <w:t>2NC – Interp + Violation</w:t>
      </w:r>
    </w:p>
    <w:p w14:paraId="30D32523" w14:textId="77777777" w:rsidR="00FF68C3" w:rsidRDefault="00FF68C3" w:rsidP="00FF68C3">
      <w:pPr>
        <w:pStyle w:val="Heading4"/>
      </w:pPr>
      <w:r>
        <w:t>Extend our interpretation; Legal immigration is defined as those lawfully admitted for permanent residence.</w:t>
      </w:r>
    </w:p>
    <w:p w14:paraId="2F447014" w14:textId="77777777" w:rsidR="00FF68C3" w:rsidRDefault="00FF68C3" w:rsidP="00FF68C3"/>
    <w:p w14:paraId="6F8C8A3A" w14:textId="77777777" w:rsidR="00FF68C3" w:rsidRDefault="00FF68C3" w:rsidP="00FF68C3">
      <w:pPr>
        <w:pStyle w:val="Heading4"/>
      </w:pPr>
      <w:r>
        <w:t xml:space="preserve">Violation; The Public Charge requirement applies to both permanent resident immigrants and non-immigrant visas. That makes them extra-topical </w:t>
      </w:r>
    </w:p>
    <w:p w14:paraId="7D9FC08A" w14:textId="77777777" w:rsidR="00FF68C3" w:rsidRDefault="00FF68C3" w:rsidP="00FF68C3">
      <w:pPr>
        <w:pStyle w:val="Heading3"/>
      </w:pPr>
      <w:r>
        <w:lastRenderedPageBreak/>
        <w:t>A2 Counter-Interp</w:t>
      </w:r>
    </w:p>
    <w:p w14:paraId="74AA5681" w14:textId="77777777" w:rsidR="00FF68C3" w:rsidRDefault="00FF68C3" w:rsidP="00FF68C3">
      <w:pPr>
        <w:pStyle w:val="Heading4"/>
        <w:numPr>
          <w:ilvl w:val="0"/>
          <w:numId w:val="20"/>
        </w:numPr>
      </w:pPr>
      <w:r>
        <w:t>Our interpretation solves Predictable Limits; LPR is a stasis point. Their counter-interpretation justifies H-2A visas, T-N visas, H-1C visas, and F-1 visas, which explodes the NEG research burden. That prevents effective truth testing because the NEG can’t predict what the AFF’s central claim will be. Truth-testing is an intrinsic good because only through clash over a stasis point, do debaters engage in 3</w:t>
      </w:r>
      <w:r w:rsidRPr="004A7BD3">
        <w:rPr>
          <w:vertAlign w:val="superscript"/>
        </w:rPr>
        <w:t>rd</w:t>
      </w:r>
      <w:r>
        <w:t xml:space="preserve"> and 4</w:t>
      </w:r>
      <w:r w:rsidRPr="004A7BD3">
        <w:rPr>
          <w:vertAlign w:val="superscript"/>
        </w:rPr>
        <w:t>th</w:t>
      </w:r>
      <w:r>
        <w:t xml:space="preserve"> level analysis.</w:t>
      </w:r>
    </w:p>
    <w:p w14:paraId="45C5941D" w14:textId="77777777" w:rsidR="00FF68C3" w:rsidRPr="00AB6251" w:rsidRDefault="00FF68C3" w:rsidP="00FF68C3">
      <w:pPr>
        <w:pStyle w:val="Heading4"/>
        <w:numPr>
          <w:ilvl w:val="0"/>
          <w:numId w:val="20"/>
        </w:numPr>
      </w:pPr>
      <w:r>
        <w:t>Our Interpretation solves Ground; By reading non-immigrant temporary visas, they can spike out of brain drain, wages, Trade-off, and Parole/Temporary CPs. These are the only reliable core generics on the topic. The AFF forces the NEG to research offense against every single different visa. That accesses the truth testing offense on the limits debate</w:t>
      </w:r>
    </w:p>
    <w:p w14:paraId="47D0031D" w14:textId="77777777" w:rsidR="00FF68C3" w:rsidRPr="008E6268" w:rsidRDefault="00FF68C3" w:rsidP="00FF68C3"/>
    <w:p w14:paraId="12143C91" w14:textId="77777777" w:rsidR="00FF68C3" w:rsidRDefault="00FF68C3" w:rsidP="00FF68C3">
      <w:pPr>
        <w:pStyle w:val="Heading3"/>
      </w:pPr>
      <w:r>
        <w:lastRenderedPageBreak/>
        <w:t>A2 Extra-T good</w:t>
      </w:r>
    </w:p>
    <w:p w14:paraId="2D642FAA" w14:textId="77777777" w:rsidR="00FF68C3" w:rsidRDefault="00FF68C3" w:rsidP="00FF68C3">
      <w:pPr>
        <w:pStyle w:val="Heading4"/>
      </w:pPr>
      <w:r>
        <w:t>3 warrants why you should reject extra-topicality</w:t>
      </w:r>
    </w:p>
    <w:p w14:paraId="77854DF1" w14:textId="77777777" w:rsidR="00FF68C3" w:rsidRDefault="00FF68C3" w:rsidP="00FF68C3">
      <w:pPr>
        <w:pStyle w:val="Heading4"/>
        <w:numPr>
          <w:ilvl w:val="0"/>
          <w:numId w:val="19"/>
        </w:numPr>
      </w:pPr>
      <w:r>
        <w:t xml:space="preserve">Destroys Limits; The literature base on legal immigration is already super broad. Expanding that to non-immigrant visa and other non-topical action makes the literature base infinitely large. </w:t>
      </w:r>
    </w:p>
    <w:p w14:paraId="500C17CD" w14:textId="77777777" w:rsidR="00FF68C3" w:rsidRDefault="00FF68C3" w:rsidP="00FF68C3">
      <w:pPr>
        <w:pStyle w:val="Heading4"/>
        <w:numPr>
          <w:ilvl w:val="0"/>
          <w:numId w:val="19"/>
        </w:numPr>
      </w:pPr>
      <w:r>
        <w:t>Wrecks Ground; If the AFF can take non-topical actions, they can spike NEG offense like the Brain-Drain DA and the Temporary CP by saying that AFF includes the CP.</w:t>
      </w:r>
    </w:p>
    <w:p w14:paraId="7AF9FA0C" w14:textId="77777777" w:rsidR="00FF68C3" w:rsidRDefault="00FF68C3" w:rsidP="00FF68C3">
      <w:pPr>
        <w:pStyle w:val="Heading4"/>
        <w:numPr>
          <w:ilvl w:val="0"/>
          <w:numId w:val="19"/>
        </w:numPr>
      </w:pPr>
      <w:r>
        <w:t>Disproves the Resolution; The AFF has to defend a parametrization of the resolution. The burden of the negative is to disprove the AFF and by extension the resolution. If the AFF can take actions outside of the resolution, they’re disproving the resolution by proving it can’t resolve the harms, which means they functionally become the NEG</w:t>
      </w:r>
    </w:p>
    <w:p w14:paraId="0DDC6AFA" w14:textId="77777777" w:rsidR="00D833D2" w:rsidRDefault="00D833D2" w:rsidP="00D833D2">
      <w:pPr>
        <w:pStyle w:val="Heading3"/>
      </w:pPr>
      <w:r>
        <w:t>A2 CP out of Extra T</w:t>
      </w:r>
    </w:p>
    <w:p w14:paraId="5C00B270" w14:textId="77777777" w:rsidR="00D833D2" w:rsidRDefault="00D833D2" w:rsidP="00D833D2">
      <w:pPr>
        <w:pStyle w:val="Heading4"/>
        <w:numPr>
          <w:ilvl w:val="0"/>
          <w:numId w:val="23"/>
        </w:numPr>
      </w:pPr>
      <w:r>
        <w:t>Links to our resolution disproving offense; The CP is still an affirmation of the resolution, which the AFF’s job, not the NEG’s</w:t>
      </w:r>
    </w:p>
    <w:p w14:paraId="21CA66AE" w14:textId="77777777" w:rsidR="00D833D2" w:rsidRPr="00882957" w:rsidRDefault="00D833D2" w:rsidP="00D833D2">
      <w:pPr>
        <w:pStyle w:val="Heading4"/>
        <w:numPr>
          <w:ilvl w:val="0"/>
          <w:numId w:val="23"/>
        </w:numPr>
      </w:pPr>
      <w:r>
        <w:t xml:space="preserve">No offense; The CP would link to any Net Benefit that we could run it with. </w:t>
      </w:r>
    </w:p>
    <w:p w14:paraId="62FA91BF" w14:textId="77777777" w:rsidR="00FF68C3" w:rsidRPr="008E6268" w:rsidRDefault="00FF68C3" w:rsidP="00FF68C3">
      <w:pPr>
        <w:pStyle w:val="Heading4"/>
      </w:pPr>
      <w:bookmarkStart w:id="0" w:name="_GoBack"/>
      <w:bookmarkEnd w:id="0"/>
    </w:p>
    <w:p w14:paraId="41B64219" w14:textId="77777777" w:rsidR="00FF68C3" w:rsidRDefault="00FF68C3" w:rsidP="00FF68C3">
      <w:pPr>
        <w:pStyle w:val="Heading3"/>
      </w:pPr>
      <w:r>
        <w:lastRenderedPageBreak/>
        <w:t xml:space="preserve"> A2 Reasonability</w:t>
      </w:r>
    </w:p>
    <w:p w14:paraId="0812A0A3" w14:textId="77777777" w:rsidR="00FF68C3" w:rsidRDefault="00FF68C3" w:rsidP="00FF68C3">
      <w:pPr>
        <w:pStyle w:val="Heading4"/>
      </w:pPr>
      <w:r>
        <w:t>Reasonability is bad for debate;</w:t>
      </w:r>
    </w:p>
    <w:p w14:paraId="4DA941BD" w14:textId="77777777" w:rsidR="00FF68C3" w:rsidRDefault="00FF68C3" w:rsidP="00FF68C3">
      <w:pPr>
        <w:pStyle w:val="Heading4"/>
        <w:numPr>
          <w:ilvl w:val="0"/>
          <w:numId w:val="21"/>
        </w:numPr>
      </w:pPr>
      <w:r>
        <w:t>Inserts judge bias; Reasonability allows the judge to influence the scope of the topic based on their own opinions. T should be decided on an offense/defense paradigm like any other argument in debate</w:t>
      </w:r>
    </w:p>
    <w:p w14:paraId="714BD629" w14:textId="77777777" w:rsidR="00FF68C3" w:rsidRDefault="00FF68C3" w:rsidP="00FF68C3">
      <w:pPr>
        <w:pStyle w:val="Heading4"/>
        <w:numPr>
          <w:ilvl w:val="0"/>
          <w:numId w:val="21"/>
        </w:numPr>
      </w:pPr>
      <w:r>
        <w:t>Collapses on itself; In order to determine what is reasonable, we need to determine what is unreasonable, which returns back to competing interpretations</w:t>
      </w:r>
    </w:p>
    <w:p w14:paraId="0563CF52" w14:textId="77777777" w:rsidR="00FF68C3" w:rsidRPr="0003777A" w:rsidRDefault="00FF68C3" w:rsidP="00FF68C3">
      <w:pPr>
        <w:pStyle w:val="Heading4"/>
        <w:numPr>
          <w:ilvl w:val="0"/>
          <w:numId w:val="21"/>
        </w:numPr>
      </w:pPr>
      <w:r>
        <w:t>Vote for the best debate; We have warrants for why our vision of debate is better.  Any interpretation can hypothetically provide debates, but the AFF’s debates are unfair and not educational.</w:t>
      </w:r>
    </w:p>
    <w:p w14:paraId="611529F8" w14:textId="77777777" w:rsidR="00FF68C3" w:rsidRPr="00777912" w:rsidRDefault="00FF68C3" w:rsidP="00FF68C3">
      <w:pPr>
        <w:pStyle w:val="Heading4"/>
        <w:numPr>
          <w:ilvl w:val="0"/>
          <w:numId w:val="21"/>
        </w:numPr>
      </w:pPr>
      <w:r>
        <w:t xml:space="preserve">The AFF is unreasonable. We already set a fairly broad and predictable AFF base. Any AFF outside of that base should be excluded on the basis it skews Debate. </w:t>
      </w:r>
    </w:p>
    <w:p w14:paraId="03F7FD3E" w14:textId="77777777" w:rsidR="00FF68C3" w:rsidRDefault="00FF68C3" w:rsidP="00FF68C3">
      <w:pPr>
        <w:pStyle w:val="Heading3"/>
      </w:pPr>
      <w:r>
        <w:t>Impacts</w:t>
      </w:r>
    </w:p>
    <w:p w14:paraId="5BBAE773" w14:textId="77777777" w:rsidR="00FF68C3" w:rsidRDefault="00FF68C3" w:rsidP="00FF68C3">
      <w:pPr>
        <w:pStyle w:val="Heading4"/>
      </w:pPr>
      <w:r>
        <w:t>There are 3 terminal impacts to Competitive Equity</w:t>
      </w:r>
    </w:p>
    <w:p w14:paraId="2C4DFBE6" w14:textId="77777777" w:rsidR="00FF68C3" w:rsidRDefault="00FF68C3" w:rsidP="00FF68C3">
      <w:pPr>
        <w:pStyle w:val="Heading4"/>
        <w:numPr>
          <w:ilvl w:val="0"/>
          <w:numId w:val="22"/>
        </w:numPr>
      </w:pPr>
      <w:r>
        <w:t>Clash; Predictable Limits and a clear method of judging are important to establishing clash in a debate. Competitive Equity ensures that both sides have an incentive to prepare and engage in 3</w:t>
      </w:r>
      <w:r w:rsidRPr="000B195B">
        <w:rPr>
          <w:vertAlign w:val="superscript"/>
        </w:rPr>
        <w:t>rd</w:t>
      </w:r>
      <w:r>
        <w:t xml:space="preserve"> and 4</w:t>
      </w:r>
      <w:r w:rsidRPr="000B195B">
        <w:rPr>
          <w:vertAlign w:val="superscript"/>
        </w:rPr>
        <w:t>th</w:t>
      </w:r>
      <w:r>
        <w:t xml:space="preserve"> level analysis that only a rigorous debate provides. </w:t>
      </w:r>
    </w:p>
    <w:p w14:paraId="46C56738" w14:textId="77777777" w:rsidR="00FF68C3" w:rsidRDefault="00FF68C3" w:rsidP="00FF68C3">
      <w:pPr>
        <w:pStyle w:val="Heading4"/>
        <w:numPr>
          <w:ilvl w:val="0"/>
          <w:numId w:val="22"/>
        </w:numPr>
      </w:pPr>
      <w:r>
        <w:t xml:space="preserve">Truth-testing; Debate’s only goal is to determine what is the most accurate description of the world. That outweighs their education offense because there is no point for their education in the world where the NEG cannot contest the AFF. </w:t>
      </w:r>
    </w:p>
    <w:p w14:paraId="3CB074C1" w14:textId="77777777" w:rsidR="00FF68C3" w:rsidRPr="00FF68C3" w:rsidRDefault="00FF68C3" w:rsidP="00FF68C3"/>
    <w:p w14:paraId="1FE695A8" w14:textId="77777777" w:rsidR="00371B91" w:rsidRPr="0098154E" w:rsidRDefault="00371B91" w:rsidP="00371B91">
      <w:pPr>
        <w:pStyle w:val="Heading1"/>
        <w:rPr>
          <w:rFonts w:asciiTheme="majorHAnsi" w:hAnsiTheme="majorHAnsi" w:cstheme="majorHAnsi"/>
          <w:color w:val="000000" w:themeColor="text1"/>
        </w:rPr>
      </w:pPr>
      <w:r w:rsidRPr="0098154E">
        <w:rPr>
          <w:rFonts w:asciiTheme="majorHAnsi" w:hAnsiTheme="majorHAnsi" w:cstheme="majorHAnsi"/>
          <w:color w:val="000000" w:themeColor="text1"/>
        </w:rPr>
        <w:t>Welfare DA</w:t>
      </w:r>
    </w:p>
    <w:p w14:paraId="6C080D7E" w14:textId="77777777" w:rsidR="00371B91" w:rsidRDefault="00371B91" w:rsidP="00371B91">
      <w:pPr>
        <w:pStyle w:val="Heading2"/>
        <w:rPr>
          <w:rFonts w:asciiTheme="majorHAnsi" w:hAnsiTheme="majorHAnsi" w:cstheme="majorHAnsi"/>
          <w:color w:val="000000" w:themeColor="text1"/>
          <w:shd w:val="clear" w:color="auto" w:fill="FFFFFF"/>
        </w:rPr>
      </w:pPr>
      <w:r w:rsidRPr="0098154E">
        <w:rPr>
          <w:rFonts w:asciiTheme="majorHAnsi" w:hAnsiTheme="majorHAnsi" w:cstheme="majorHAnsi"/>
          <w:color w:val="000000" w:themeColor="text1"/>
          <w:shd w:val="clear" w:color="auto" w:fill="FFFFFF"/>
        </w:rPr>
        <w:t>1NC</w:t>
      </w:r>
    </w:p>
    <w:p w14:paraId="0BFA9536"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State budgets are stable now, but slow growth leaves little room for increased spending</w:t>
      </w:r>
    </w:p>
    <w:p w14:paraId="273AE49A" w14:textId="77777777" w:rsidR="00371B91" w:rsidRPr="0098154E" w:rsidRDefault="00371B91" w:rsidP="00371B91">
      <w:pPr>
        <w:rPr>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 xml:space="preserve">MacKellar 1/1 </w:t>
      </w:r>
      <w:r w:rsidRPr="0098154E">
        <w:rPr>
          <w:rFonts w:asciiTheme="majorHAnsi" w:hAnsiTheme="majorHAnsi" w:cstheme="majorHAnsi"/>
          <w:color w:val="000000" w:themeColor="text1"/>
        </w:rPr>
        <w:t>Erica MacKellar, National Conference of State Legislatures, “The New Year Brings New Challenges as General Fund Revenues Trudge Slowly Along”, 2018, http://www.ncsl.org/research/fiscal-policy/state-general-fund-revenues.aspx</w:t>
      </w:r>
    </w:p>
    <w:p w14:paraId="1960B353" w14:textId="77777777" w:rsidR="00371B91" w:rsidRPr="0098154E" w:rsidRDefault="00371B91" w:rsidP="00371B91">
      <w:pPr>
        <w:rPr>
          <w:rFonts w:asciiTheme="majorHAnsi" w:hAnsiTheme="majorHAnsi" w:cstheme="majorHAnsi"/>
          <w:color w:val="000000" w:themeColor="text1"/>
          <w:sz w:val="16"/>
        </w:rPr>
      </w:pPr>
      <w:r w:rsidRPr="0098154E">
        <w:rPr>
          <w:rFonts w:asciiTheme="majorHAnsi" w:hAnsiTheme="majorHAnsi" w:cstheme="majorHAnsi"/>
          <w:color w:val="000000" w:themeColor="text1"/>
          <w:u w:val="single"/>
        </w:rPr>
        <w:t xml:space="preserve">In the last decade, while state programs continue to grow at a fast pace, </w:t>
      </w:r>
      <w:r w:rsidRPr="0098154E">
        <w:rPr>
          <w:rFonts w:asciiTheme="majorHAnsi" w:hAnsiTheme="majorHAnsi" w:cstheme="majorHAnsi"/>
          <w:color w:val="000000" w:themeColor="text1"/>
          <w:highlight w:val="yellow"/>
          <w:u w:val="single"/>
        </w:rPr>
        <w:t>state general fund revenues have grown only modestly, recovering</w:t>
      </w:r>
      <w:r w:rsidRPr="0098154E">
        <w:rPr>
          <w:rFonts w:asciiTheme="majorHAnsi" w:hAnsiTheme="majorHAnsi" w:cstheme="majorHAnsi"/>
          <w:color w:val="000000" w:themeColor="text1"/>
          <w:u w:val="single"/>
        </w:rPr>
        <w:t xml:space="preserve"> far more </w:t>
      </w:r>
      <w:r w:rsidRPr="0098154E">
        <w:rPr>
          <w:rFonts w:asciiTheme="majorHAnsi" w:hAnsiTheme="majorHAnsi" w:cstheme="majorHAnsi"/>
          <w:color w:val="000000" w:themeColor="text1"/>
          <w:highlight w:val="yellow"/>
          <w:u w:val="single"/>
        </w:rPr>
        <w:t>slowly</w:t>
      </w:r>
      <w:r w:rsidRPr="0098154E">
        <w:rPr>
          <w:rFonts w:asciiTheme="majorHAnsi" w:hAnsiTheme="majorHAnsi" w:cstheme="majorHAnsi"/>
          <w:color w:val="000000" w:themeColor="text1"/>
          <w:u w:val="single"/>
        </w:rPr>
        <w:t xml:space="preserve"> than in previous recessions. </w:t>
      </w:r>
      <w:r w:rsidRPr="0098154E">
        <w:rPr>
          <w:rFonts w:asciiTheme="majorHAnsi" w:hAnsiTheme="majorHAnsi" w:cstheme="majorHAnsi"/>
          <w:color w:val="000000" w:themeColor="text1"/>
          <w:highlight w:val="yellow"/>
          <w:u w:val="single"/>
        </w:rPr>
        <w:t>State general fund revenues increased only 1.9 percent in FY 2017</w:t>
      </w:r>
      <w:r w:rsidRPr="0098154E">
        <w:rPr>
          <w:rFonts w:asciiTheme="majorHAnsi" w:hAnsiTheme="majorHAnsi" w:cstheme="majorHAnsi"/>
          <w:color w:val="000000" w:themeColor="text1"/>
          <w:u w:val="single"/>
        </w:rPr>
        <w:t xml:space="preserve">, and are projected to grow 3.9 percent for FY 2018, according to an NCSL survey last October. </w:t>
      </w:r>
      <w:r w:rsidRPr="0098154E">
        <w:rPr>
          <w:rFonts w:asciiTheme="majorHAnsi" w:hAnsiTheme="majorHAnsi" w:cstheme="majorHAnsi"/>
          <w:color w:val="000000" w:themeColor="text1"/>
          <w:sz w:val="16"/>
        </w:rPr>
        <w:t xml:space="preserve">K-12 education and Medicaid together account for about two-thirds of state budgets annually, and both are consistently the fastest growing program areas. In FY 2018, total state funding for Medicaid is expected to increase 7.2 percent. </w:t>
      </w:r>
      <w:r w:rsidRPr="0098154E">
        <w:rPr>
          <w:rFonts w:asciiTheme="majorHAnsi" w:hAnsiTheme="majorHAnsi" w:cstheme="majorHAnsi"/>
          <w:color w:val="000000" w:themeColor="text1"/>
          <w:u w:val="single"/>
        </w:rPr>
        <w:t xml:space="preserve">These, and other rising health care costs, and the unknown future of the Affordable Care Act, the Children’s Health Insurance Plan and federal tax </w:t>
      </w:r>
      <w:r w:rsidRPr="0098154E">
        <w:rPr>
          <w:rFonts w:asciiTheme="majorHAnsi" w:hAnsiTheme="majorHAnsi" w:cstheme="majorHAnsi"/>
          <w:color w:val="000000" w:themeColor="text1"/>
          <w:highlight w:val="yellow"/>
          <w:u w:val="single"/>
        </w:rPr>
        <w:t xml:space="preserve">reform </w:t>
      </w:r>
      <w:r w:rsidRPr="0098154E">
        <w:rPr>
          <w:rFonts w:asciiTheme="majorHAnsi" w:hAnsiTheme="majorHAnsi" w:cstheme="majorHAnsi"/>
          <w:b/>
          <w:color w:val="000000" w:themeColor="text1"/>
          <w:highlight w:val="yellow"/>
          <w:u w:val="single"/>
        </w:rPr>
        <w:t>made budgeting especially tough for states.</w:t>
      </w:r>
      <w:r w:rsidRPr="0098154E">
        <w:rPr>
          <w:rFonts w:asciiTheme="majorHAnsi" w:hAnsiTheme="majorHAnsi" w:cstheme="majorHAnsi"/>
          <w:color w:val="000000" w:themeColor="text1"/>
          <w:u w:val="single"/>
        </w:rPr>
        <w:t xml:space="preserve"> Uncertainty over federal policies will continue to be a concern in state legislatures this year, particularly in Maryland and Virginia and other states with economic ties to Washington, D.C.</w:t>
      </w:r>
      <w:r w:rsidRPr="0098154E">
        <w:rPr>
          <w:rFonts w:asciiTheme="majorHAnsi" w:hAnsiTheme="majorHAnsi" w:cstheme="majorHAnsi"/>
          <w:color w:val="000000" w:themeColor="text1"/>
          <w:sz w:val="16"/>
        </w:rPr>
        <w:t xml:space="preserve"> States are waiting to see how federal tax policies will change, and the potential effects on state budgets. Currently, 15 states allow taxpayers to deduct state and local income taxes when calculating federal taxable income, which is a key target in the congressional tax reform plan. </w:t>
      </w:r>
      <w:r w:rsidRPr="0098154E">
        <w:rPr>
          <w:rFonts w:asciiTheme="majorHAnsi" w:hAnsiTheme="majorHAnsi" w:cstheme="majorHAnsi"/>
          <w:color w:val="000000" w:themeColor="text1"/>
          <w:u w:val="single"/>
        </w:rPr>
        <w:t xml:space="preserve">Although some state budgets would not be drastically affected in the short term by a change in federal policy, ambiguity and a lack of direction could be challenging in the long term, </w:t>
      </w:r>
      <w:r w:rsidRPr="0098154E">
        <w:rPr>
          <w:rFonts w:asciiTheme="majorHAnsi" w:hAnsiTheme="majorHAnsi" w:cstheme="majorHAnsi"/>
          <w:b/>
          <w:color w:val="000000" w:themeColor="text1"/>
          <w:u w:val="single"/>
        </w:rPr>
        <w:t xml:space="preserve">because </w:t>
      </w:r>
      <w:r w:rsidRPr="0098154E">
        <w:rPr>
          <w:rFonts w:asciiTheme="majorHAnsi" w:hAnsiTheme="majorHAnsi" w:cstheme="majorHAnsi"/>
          <w:b/>
          <w:color w:val="000000" w:themeColor="text1"/>
          <w:highlight w:val="yellow"/>
          <w:u w:val="single"/>
        </w:rPr>
        <w:t>slow revenue growth leaves little margin for budgeting error</w:t>
      </w:r>
      <w:r w:rsidRPr="0098154E">
        <w:rPr>
          <w:rFonts w:asciiTheme="majorHAnsi" w:hAnsiTheme="majorHAnsi" w:cstheme="majorHAnsi"/>
          <w:b/>
          <w:color w:val="000000" w:themeColor="text1"/>
          <w:u w:val="single"/>
        </w:rPr>
        <w:t>.</w:t>
      </w:r>
      <w:r w:rsidRPr="0098154E">
        <w:rPr>
          <w:rFonts w:asciiTheme="majorHAnsi" w:hAnsiTheme="majorHAnsi" w:cstheme="majorHAnsi"/>
          <w:color w:val="000000" w:themeColor="text1"/>
          <w:u w:val="single"/>
        </w:rPr>
        <w:t xml:space="preserve"> </w:t>
      </w:r>
      <w:r w:rsidRPr="0098154E">
        <w:rPr>
          <w:rFonts w:asciiTheme="majorHAnsi" w:hAnsiTheme="majorHAnsi" w:cstheme="majorHAnsi"/>
          <w:color w:val="000000" w:themeColor="text1"/>
          <w:sz w:val="16"/>
          <w:szCs w:val="18"/>
        </w:rPr>
        <w:t xml:space="preserve">Estimating Revenues, No Easy Task All these challenges are compounded by the difficulty of estimating revenue, which may have contributed to the large number of legislatures—10—that had to go into overtime to adopt state budgets last year. In many states, both personal income tax and general sales tax collections have become more difficult to predict. Typically, as income grows, people purchase more and this drives sales tax growth. But that trend may be shifting—and it could be a long-term problem. The population of the United States is aging rapidly, and as people grow older, their consumption patterns change. Add to that the different prefer-ences of millennials who have put off buying houses (and all the goods that go inside of them) in favor of spending money on travel and other nonphysical goods, and revenue estimating in the states is no easy task. Severance tax collections are notoriously volatile, and with the current weak markets for oil and gas, energy-producing states are concerned. Alaska, which has no statewide personal income or sales tax, has been particularly hard hit. The state has drastically depleted its rainy-day funds to shore up budget shortfalls over the past few years. Some other energy-dependent states, however, such as North Dakota, New Mexico and Wyoming, are seeing some stabilization in state revenues from the energy sector. </w:t>
      </w:r>
      <w:r w:rsidRPr="0098154E">
        <w:rPr>
          <w:rFonts w:asciiTheme="majorHAnsi" w:hAnsiTheme="majorHAnsi" w:cstheme="majorHAnsi"/>
          <w:color w:val="000000" w:themeColor="text1"/>
          <w:sz w:val="16"/>
        </w:rPr>
        <w:t xml:space="preserve">Slow and Steady Wins the Race </w:t>
      </w:r>
      <w:r w:rsidRPr="0098154E">
        <w:rPr>
          <w:rFonts w:asciiTheme="majorHAnsi" w:hAnsiTheme="majorHAnsi" w:cstheme="majorHAnsi"/>
          <w:color w:val="000000" w:themeColor="text1"/>
          <w:u w:val="single"/>
        </w:rPr>
        <w:t xml:space="preserve">Despite these challenges, state budgets overall remain stable. With a few exceptions, </w:t>
      </w:r>
      <w:r w:rsidRPr="0098154E">
        <w:rPr>
          <w:rFonts w:asciiTheme="majorHAnsi" w:hAnsiTheme="majorHAnsi" w:cstheme="majorHAnsi"/>
          <w:color w:val="000000" w:themeColor="text1"/>
          <w:highlight w:val="yellow"/>
          <w:u w:val="single"/>
        </w:rPr>
        <w:t>states have largely replenished budget stabilization,</w:t>
      </w:r>
      <w:r w:rsidRPr="0098154E">
        <w:rPr>
          <w:rFonts w:asciiTheme="majorHAnsi" w:hAnsiTheme="majorHAnsi" w:cstheme="majorHAnsi"/>
          <w:color w:val="000000" w:themeColor="text1"/>
          <w:u w:val="single"/>
        </w:rPr>
        <w:t xml:space="preserve"> or rainy-day, ac-counts, after drawing them down heavily during the Great Recession.</w:t>
      </w:r>
      <w:r w:rsidRPr="0098154E">
        <w:rPr>
          <w:rFonts w:asciiTheme="majorHAnsi" w:hAnsiTheme="majorHAnsi" w:cstheme="majorHAnsi"/>
          <w:color w:val="000000" w:themeColor="text1"/>
          <w:sz w:val="16"/>
        </w:rPr>
        <w:t xml:space="preserve"> Rainy-day funds in the states, plus states’ year-end balances, are projected to be a healthy 7.2 percent of FY 2018 general fund expenditures, which may help some states weather any future economic slowdowns. And some states continue to see higher-than-average revenue growth. Idaho, for example, finished FY 2017 with 8.8 percent revenue growth. </w:t>
      </w:r>
      <w:r w:rsidRPr="0098154E">
        <w:rPr>
          <w:rFonts w:asciiTheme="majorHAnsi" w:hAnsiTheme="majorHAnsi" w:cstheme="majorHAnsi"/>
          <w:color w:val="000000" w:themeColor="text1"/>
          <w:highlight w:val="yellow"/>
          <w:u w:val="single"/>
        </w:rPr>
        <w:t>There is a lot of uncertainty for state budgets in the coming year, and states have relatively modest state revenue growth to manage any surprises.</w:t>
      </w:r>
      <w:r w:rsidRPr="0098154E">
        <w:rPr>
          <w:rFonts w:asciiTheme="majorHAnsi" w:hAnsiTheme="majorHAnsi" w:cstheme="majorHAnsi"/>
          <w:color w:val="000000" w:themeColor="text1"/>
          <w:u w:val="single"/>
        </w:rPr>
        <w:t xml:space="preserve"> But state budgets over the last few years have largely remained stable, meeting challenges as they come. </w:t>
      </w:r>
      <w:r w:rsidRPr="0098154E">
        <w:rPr>
          <w:rFonts w:asciiTheme="majorHAnsi" w:hAnsiTheme="majorHAnsi" w:cstheme="majorHAnsi"/>
          <w:color w:val="000000" w:themeColor="text1"/>
          <w:sz w:val="16"/>
        </w:rPr>
        <w:t>This year will likely be no exception.</w:t>
      </w:r>
    </w:p>
    <w:p w14:paraId="2DCC46A7"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Most social security is spent on disabled immigrants</w:t>
      </w:r>
    </w:p>
    <w:p w14:paraId="10BF43CC" w14:textId="77777777" w:rsidR="00371B91" w:rsidRPr="0098154E" w:rsidRDefault="00371B91" w:rsidP="00371B91">
      <w:pPr>
        <w:pStyle w:val="NormalWeb"/>
        <w:spacing w:before="0" w:beforeAutospacing="0" w:after="165" w:afterAutospacing="0"/>
        <w:textAlignment w:val="baseline"/>
        <w:rPr>
          <w:rFonts w:asciiTheme="majorHAnsi" w:eastAsia="Times New Roman" w:hAnsiTheme="majorHAnsi" w:cstheme="majorHAnsi"/>
          <w:b/>
          <w:bCs/>
          <w:color w:val="000000" w:themeColor="text1"/>
          <w:sz w:val="21"/>
          <w:szCs w:val="21"/>
        </w:rPr>
      </w:pPr>
      <w:r w:rsidRPr="0098154E">
        <w:rPr>
          <w:rFonts w:asciiTheme="majorHAnsi" w:hAnsiTheme="majorHAnsi" w:cstheme="majorHAnsi"/>
          <w:b/>
          <w:color w:val="000000" w:themeColor="text1"/>
          <w:sz w:val="26"/>
          <w:szCs w:val="26"/>
        </w:rPr>
        <w:t xml:space="preserve">Jackson </w:t>
      </w:r>
      <w:r w:rsidRPr="0098154E">
        <w:rPr>
          <w:rFonts w:asciiTheme="majorHAnsi" w:hAnsiTheme="majorHAnsi" w:cstheme="majorHAnsi"/>
          <w:b/>
          <w:color w:val="000000" w:themeColor="text1"/>
        </w:rPr>
        <w:t>08</w:t>
      </w:r>
      <w:r w:rsidRPr="0098154E">
        <w:rPr>
          <w:rFonts w:asciiTheme="majorHAnsi" w:hAnsiTheme="majorHAnsi" w:cstheme="majorHAnsi"/>
          <w:color w:val="000000" w:themeColor="text1"/>
        </w:rPr>
        <w:t xml:space="preserve">  </w:t>
      </w:r>
      <w:r w:rsidRPr="0098154E">
        <w:rPr>
          <w:rFonts w:asciiTheme="majorHAnsi" w:hAnsiTheme="majorHAnsi" w:cstheme="majorHAnsi"/>
          <w:color w:val="000000" w:themeColor="text1"/>
          <w:sz w:val="22"/>
          <w:szCs w:val="22"/>
        </w:rPr>
        <w:t xml:space="preserve">Tammy D. Jackson is the </w:t>
      </w:r>
      <w:hyperlink r:id="rId9" w:history="1">
        <w:r w:rsidRPr="0098154E">
          <w:rPr>
            <w:rStyle w:val="Hyperlink"/>
            <w:rFonts w:asciiTheme="majorHAnsi" w:eastAsia="Times New Roman" w:hAnsiTheme="majorHAnsi" w:cstheme="majorHAnsi"/>
            <w:color w:val="000000" w:themeColor="text1"/>
            <w:sz w:val="22"/>
            <w:szCs w:val="22"/>
            <w:bdr w:val="none" w:sz="0" w:space="0" w:color="auto" w:frame="1"/>
          </w:rPr>
          <w:t>Vice President Finance &amp; Administration</w:t>
        </w:r>
      </w:hyperlink>
      <w:r w:rsidRPr="0098154E">
        <w:rPr>
          <w:rFonts w:asciiTheme="majorHAnsi" w:eastAsia="Times New Roman" w:hAnsiTheme="majorHAnsi" w:cstheme="majorHAnsi"/>
          <w:color w:val="000000" w:themeColor="text1"/>
          <w:sz w:val="22"/>
          <w:szCs w:val="22"/>
        </w:rPr>
        <w:t xml:space="preserve"> at the </w:t>
      </w:r>
      <w:r w:rsidRPr="0098154E">
        <w:rPr>
          <w:rFonts w:asciiTheme="majorHAnsi" w:eastAsia="Times New Roman" w:hAnsiTheme="majorHAnsi" w:cstheme="majorHAnsi"/>
          <w:bCs/>
          <w:color w:val="000000" w:themeColor="text1"/>
          <w:sz w:val="22"/>
          <w:szCs w:val="22"/>
        </w:rPr>
        <w:t xml:space="preserve">Dominican University of California “Free Social Services: Where Do I Enroll? - The True Cost Welfare Recipients and Undocumented Immigrants Have on the U.S. Economy “ Lawecommons </w:t>
      </w:r>
      <w:hyperlink r:id="rId10" w:history="1">
        <w:r w:rsidRPr="0098154E">
          <w:rPr>
            <w:rStyle w:val="Hyperlink"/>
            <w:rFonts w:asciiTheme="majorHAnsi" w:eastAsia="Times New Roman" w:hAnsiTheme="majorHAnsi" w:cstheme="majorHAnsi"/>
            <w:bCs/>
            <w:color w:val="000000" w:themeColor="text1"/>
            <w:sz w:val="22"/>
            <w:szCs w:val="22"/>
          </w:rPr>
          <w:t>https://lawecommons.luc.edu/cgi/viewcontent.cgi?article=1227&amp;context=pilr</w:t>
        </w:r>
      </w:hyperlink>
    </w:p>
    <w:p w14:paraId="14989565" w14:textId="77777777" w:rsidR="00371B91" w:rsidRDefault="00371B91" w:rsidP="00371B91">
      <w:pPr>
        <w:pStyle w:val="NormalWeb"/>
        <w:rPr>
          <w:rFonts w:asciiTheme="majorHAnsi" w:hAnsiTheme="majorHAnsi" w:cstheme="majorHAnsi"/>
          <w:color w:val="000000" w:themeColor="text1"/>
          <w:sz w:val="16"/>
          <w:szCs w:val="22"/>
        </w:rPr>
      </w:pPr>
      <w:r w:rsidRPr="0098154E">
        <w:rPr>
          <w:rFonts w:asciiTheme="majorHAnsi" w:hAnsiTheme="majorHAnsi" w:cstheme="majorHAnsi"/>
          <w:color w:val="000000" w:themeColor="text1"/>
          <w:sz w:val="16"/>
          <w:szCs w:val="22"/>
        </w:rPr>
        <w:t xml:space="preserve">Despite its critics, welfare reform has been effective in placing able-bodied in- dividuals into the workplace. Caseloads of welfare recipients have declined </w:t>
      </w:r>
      <w:r w:rsidRPr="0098154E">
        <w:rPr>
          <w:rFonts w:asciiTheme="majorHAnsi" w:hAnsiTheme="majorHAnsi" w:cstheme="majorHAnsi"/>
          <w:b/>
          <w:bCs/>
          <w:color w:val="000000" w:themeColor="text1"/>
          <w:sz w:val="16"/>
          <w:szCs w:val="22"/>
        </w:rPr>
        <w:t xml:space="preserve">sharply.33 </w:t>
      </w:r>
      <w:r w:rsidRPr="0098154E">
        <w:rPr>
          <w:rStyle w:val="Emphasis"/>
          <w:rFonts w:asciiTheme="majorHAnsi" w:hAnsiTheme="majorHAnsi" w:cstheme="majorHAnsi"/>
          <w:color w:val="000000" w:themeColor="text1"/>
          <w:szCs w:val="22"/>
        </w:rPr>
        <w:t xml:space="preserve">Data reflects that </w:t>
      </w:r>
      <w:r w:rsidRPr="0098154E">
        <w:rPr>
          <w:rStyle w:val="Emphasis"/>
          <w:rFonts w:asciiTheme="majorHAnsi" w:hAnsiTheme="majorHAnsi" w:cstheme="majorHAnsi"/>
          <w:color w:val="000000" w:themeColor="text1"/>
          <w:szCs w:val="22"/>
          <w:highlight w:val="yellow"/>
        </w:rPr>
        <w:t>most public assistance is afforded to</w:t>
      </w:r>
      <w:r w:rsidRPr="0098154E">
        <w:rPr>
          <w:rStyle w:val="Emphasis"/>
          <w:rFonts w:asciiTheme="majorHAnsi" w:hAnsiTheme="majorHAnsi" w:cstheme="majorHAnsi"/>
          <w:color w:val="000000" w:themeColor="text1"/>
          <w:szCs w:val="22"/>
        </w:rPr>
        <w:t xml:space="preserve"> children, the elderly and </w:t>
      </w:r>
      <w:r w:rsidRPr="0098154E">
        <w:rPr>
          <w:rStyle w:val="Emphasis"/>
          <w:rFonts w:asciiTheme="majorHAnsi" w:hAnsiTheme="majorHAnsi" w:cstheme="majorHAnsi"/>
          <w:color w:val="000000" w:themeColor="text1"/>
          <w:szCs w:val="22"/>
          <w:highlight w:val="yellow"/>
        </w:rPr>
        <w:t>the disabled</w:t>
      </w:r>
      <w:r w:rsidRPr="0098154E">
        <w:rPr>
          <w:rStyle w:val="Emphasis"/>
          <w:rFonts w:asciiTheme="majorHAnsi" w:hAnsiTheme="majorHAnsi" w:cstheme="majorHAnsi"/>
          <w:color w:val="000000" w:themeColor="text1"/>
          <w:szCs w:val="22"/>
        </w:rPr>
        <w:t>.34 However, where recipients may have experienced the positive effects of PRWORA during a booming economy, what results can be expected during an economic downturn?</w:t>
      </w:r>
      <w:r w:rsidRPr="0098154E">
        <w:rPr>
          <w:rFonts w:asciiTheme="majorHAnsi" w:hAnsiTheme="majorHAnsi" w:cstheme="majorHAnsi"/>
          <w:color w:val="000000" w:themeColor="text1"/>
          <w:sz w:val="16"/>
          <w:szCs w:val="22"/>
        </w:rPr>
        <w:t xml:space="preserve"> There seems little doubt that a recession will limit the employment opportunities available to welfare recipi ents.3 ' During past recessions, insufficient work experience, low levels of earn- ings and unavailability for full-time work because of family responsibilities disqualified most low-income workers from eligibility for unemployment in- surance </w:t>
      </w:r>
      <w:r w:rsidRPr="0098154E">
        <w:rPr>
          <w:rFonts w:asciiTheme="majorHAnsi" w:hAnsiTheme="majorHAnsi" w:cstheme="majorHAnsi"/>
          <w:b/>
          <w:bCs/>
          <w:color w:val="000000" w:themeColor="text1"/>
          <w:sz w:val="16"/>
          <w:szCs w:val="22"/>
        </w:rPr>
        <w:t xml:space="preserve">(UI). 36 </w:t>
      </w:r>
      <w:r w:rsidRPr="0098154E">
        <w:rPr>
          <w:rStyle w:val="Emphasis"/>
          <w:rFonts w:asciiTheme="majorHAnsi" w:hAnsiTheme="majorHAnsi" w:cstheme="majorHAnsi"/>
          <w:color w:val="000000" w:themeColor="text1"/>
          <w:szCs w:val="22"/>
        </w:rPr>
        <w:t>For these reasons, the number of families in need of public assistance is likely to grow substantially during an economic downturn.37</w:t>
      </w:r>
      <w:r w:rsidRPr="0098154E">
        <w:rPr>
          <w:rFonts w:asciiTheme="majorHAnsi" w:hAnsiTheme="majorHAnsi" w:cstheme="majorHAnsi"/>
          <w:color w:val="000000" w:themeColor="text1"/>
          <w:sz w:val="16"/>
          <w:szCs w:val="22"/>
        </w:rPr>
        <w:t xml:space="preserve"> </w:t>
      </w:r>
      <w:r w:rsidRPr="0098154E">
        <w:rPr>
          <w:rFonts w:asciiTheme="majorHAnsi" w:hAnsiTheme="majorHAnsi" w:cstheme="majorHAnsi"/>
          <w:b/>
          <w:bCs/>
          <w:color w:val="000000" w:themeColor="text1"/>
          <w:sz w:val="16"/>
          <w:szCs w:val="22"/>
        </w:rPr>
        <w:t>Ad</w:t>
      </w:r>
      <w:r w:rsidRPr="0098154E">
        <w:rPr>
          <w:rFonts w:asciiTheme="majorHAnsi" w:hAnsiTheme="majorHAnsi" w:cstheme="majorHAnsi"/>
          <w:color w:val="000000" w:themeColor="text1"/>
          <w:sz w:val="16"/>
          <w:szCs w:val="22"/>
        </w:rPr>
        <w:t xml:space="preserve">ditionally, since the passage of PRWORA state governments bear </w:t>
      </w:r>
      <w:r w:rsidRPr="0098154E">
        <w:rPr>
          <w:rFonts w:asciiTheme="majorHAnsi" w:hAnsiTheme="majorHAnsi" w:cstheme="majorHAnsi"/>
          <w:b/>
          <w:bCs/>
          <w:color w:val="000000" w:themeColor="text1"/>
          <w:sz w:val="16"/>
          <w:szCs w:val="22"/>
        </w:rPr>
        <w:t xml:space="preserve">100 </w:t>
      </w:r>
      <w:r w:rsidRPr="0098154E">
        <w:rPr>
          <w:rFonts w:asciiTheme="majorHAnsi" w:hAnsiTheme="majorHAnsi" w:cstheme="majorHAnsi"/>
          <w:color w:val="000000" w:themeColor="text1"/>
          <w:sz w:val="16"/>
          <w:szCs w:val="22"/>
        </w:rPr>
        <w:t xml:space="preserve">percent of the additional costs to run the </w:t>
      </w:r>
      <w:r w:rsidRPr="0098154E">
        <w:rPr>
          <w:rFonts w:asciiTheme="majorHAnsi" w:hAnsiTheme="majorHAnsi" w:cstheme="majorHAnsi"/>
          <w:b/>
          <w:bCs/>
          <w:color w:val="000000" w:themeColor="text1"/>
          <w:sz w:val="16"/>
          <w:szCs w:val="22"/>
        </w:rPr>
        <w:t xml:space="preserve">TANF </w:t>
      </w:r>
      <w:r w:rsidRPr="0098154E">
        <w:rPr>
          <w:rFonts w:asciiTheme="majorHAnsi" w:hAnsiTheme="majorHAnsi" w:cstheme="majorHAnsi"/>
          <w:color w:val="000000" w:themeColor="text1"/>
          <w:sz w:val="16"/>
          <w:szCs w:val="22"/>
        </w:rPr>
        <w:t xml:space="preserve">program in a recession, whereas the federal government continues to finance </w:t>
      </w:r>
      <w:r w:rsidRPr="0098154E">
        <w:rPr>
          <w:rFonts w:asciiTheme="majorHAnsi" w:hAnsiTheme="majorHAnsi" w:cstheme="majorHAnsi"/>
          <w:b/>
          <w:bCs/>
          <w:color w:val="000000" w:themeColor="text1"/>
          <w:sz w:val="16"/>
          <w:szCs w:val="22"/>
        </w:rPr>
        <w:t xml:space="preserve">100 </w:t>
      </w:r>
      <w:r w:rsidRPr="0098154E">
        <w:rPr>
          <w:rFonts w:asciiTheme="majorHAnsi" w:hAnsiTheme="majorHAnsi" w:cstheme="majorHAnsi"/>
          <w:color w:val="000000" w:themeColor="text1"/>
          <w:sz w:val="16"/>
          <w:szCs w:val="22"/>
        </w:rPr>
        <w:t xml:space="preserve">percent of the cost of the Food Stamp Program and partially finances health care and housing assistance to the 38 needy. </w:t>
      </w:r>
      <w:r w:rsidRPr="0098154E">
        <w:rPr>
          <w:rStyle w:val="Emphasis"/>
          <w:rFonts w:asciiTheme="majorHAnsi" w:hAnsiTheme="majorHAnsi" w:cstheme="majorHAnsi"/>
          <w:color w:val="000000" w:themeColor="text1"/>
          <w:szCs w:val="22"/>
        </w:rPr>
        <w:t xml:space="preserve">Simply </w:t>
      </w:r>
      <w:r w:rsidRPr="0098154E">
        <w:rPr>
          <w:rStyle w:val="Emphasis"/>
          <w:rFonts w:asciiTheme="majorHAnsi" w:hAnsiTheme="majorHAnsi" w:cstheme="majorHAnsi"/>
          <w:color w:val="000000" w:themeColor="text1"/>
          <w:szCs w:val="22"/>
          <w:highlight w:val="yellow"/>
        </w:rPr>
        <w:t>by living in the U</w:t>
      </w:r>
      <w:r w:rsidRPr="0098154E">
        <w:rPr>
          <w:rStyle w:val="Emphasis"/>
          <w:rFonts w:asciiTheme="majorHAnsi" w:hAnsiTheme="majorHAnsi" w:cstheme="majorHAnsi"/>
          <w:color w:val="000000" w:themeColor="text1"/>
          <w:szCs w:val="22"/>
        </w:rPr>
        <w:t xml:space="preserve">nited </w:t>
      </w:r>
      <w:r w:rsidRPr="0098154E">
        <w:rPr>
          <w:rStyle w:val="Emphasis"/>
          <w:rFonts w:asciiTheme="majorHAnsi" w:hAnsiTheme="majorHAnsi" w:cstheme="majorHAnsi"/>
          <w:color w:val="000000" w:themeColor="text1"/>
          <w:szCs w:val="22"/>
          <w:highlight w:val="yellow"/>
        </w:rPr>
        <w:t>S</w:t>
      </w:r>
      <w:r w:rsidRPr="0098154E">
        <w:rPr>
          <w:rStyle w:val="Emphasis"/>
          <w:rFonts w:asciiTheme="majorHAnsi" w:hAnsiTheme="majorHAnsi" w:cstheme="majorHAnsi"/>
          <w:color w:val="000000" w:themeColor="text1"/>
          <w:szCs w:val="22"/>
        </w:rPr>
        <w:t xml:space="preserve">tates, 4immigrants unavoidably </w:t>
      </w:r>
      <w:r w:rsidRPr="0098154E">
        <w:rPr>
          <w:rStyle w:val="Emphasis"/>
          <w:rFonts w:asciiTheme="majorHAnsi" w:hAnsiTheme="majorHAnsi" w:cstheme="majorHAnsi"/>
          <w:color w:val="000000" w:themeColor="text1"/>
          <w:szCs w:val="22"/>
          <w:highlight w:val="yellow"/>
        </w:rPr>
        <w:t>impose</w:t>
      </w:r>
      <w:r w:rsidRPr="0098154E">
        <w:rPr>
          <w:rStyle w:val="Emphasis"/>
          <w:rFonts w:asciiTheme="majorHAnsi" w:hAnsiTheme="majorHAnsi" w:cstheme="majorHAnsi"/>
          <w:color w:val="000000" w:themeColor="text1"/>
          <w:szCs w:val="22"/>
        </w:rPr>
        <w:t xml:space="preserve"> some </w:t>
      </w:r>
      <w:r w:rsidRPr="0098154E">
        <w:rPr>
          <w:rStyle w:val="Emphasis"/>
          <w:rFonts w:asciiTheme="majorHAnsi" w:hAnsiTheme="majorHAnsi" w:cstheme="majorHAnsi"/>
          <w:color w:val="000000" w:themeColor="text1"/>
          <w:szCs w:val="22"/>
          <w:highlight w:val="yellow"/>
        </w:rPr>
        <w:t>costs on government</w:t>
      </w:r>
      <w:r w:rsidRPr="0098154E">
        <w:rPr>
          <w:rFonts w:asciiTheme="majorHAnsi" w:hAnsiTheme="majorHAnsi" w:cstheme="majorHAnsi"/>
          <w:color w:val="000000" w:themeColor="text1"/>
          <w:sz w:val="16"/>
          <w:szCs w:val="22"/>
        </w:rPr>
        <w:t xml:space="preserve">. Like all people, undocumented immi- grants enroll their children in public schools, drive on the roads and engage in a host of other activities that cost government money. However, many of them also pay taxes. Even when they are paid "off the books," they still pay excise and other types of taxes to the government. So the fact that undocu- mented immigrants costs public coffers money does not necessarily mean they are a net drain.74 </w:t>
      </w:r>
      <w:r w:rsidRPr="0098154E">
        <w:rPr>
          <w:rStyle w:val="Emphasis"/>
          <w:rFonts w:asciiTheme="majorHAnsi" w:hAnsiTheme="majorHAnsi" w:cstheme="majorHAnsi"/>
          <w:color w:val="000000" w:themeColor="text1"/>
          <w:szCs w:val="22"/>
        </w:rPr>
        <w:t>Conversely</w:t>
      </w:r>
      <w:r w:rsidRPr="0098154E">
        <w:rPr>
          <w:rStyle w:val="Emphasis"/>
          <w:rFonts w:asciiTheme="majorHAnsi" w:hAnsiTheme="majorHAnsi" w:cstheme="majorHAnsi"/>
          <w:color w:val="000000" w:themeColor="text1"/>
          <w:szCs w:val="22"/>
          <w:highlight w:val="yellow"/>
        </w:rPr>
        <w:t>, the fact that</w:t>
      </w:r>
      <w:r w:rsidRPr="0098154E">
        <w:rPr>
          <w:rStyle w:val="Emphasis"/>
          <w:rFonts w:asciiTheme="majorHAnsi" w:hAnsiTheme="majorHAnsi" w:cstheme="majorHAnsi"/>
          <w:color w:val="000000" w:themeColor="text1"/>
          <w:szCs w:val="22"/>
        </w:rPr>
        <w:t xml:space="preserve"> undocumented </w:t>
      </w:r>
      <w:r w:rsidRPr="0098154E">
        <w:rPr>
          <w:rStyle w:val="Emphasis"/>
          <w:rFonts w:asciiTheme="majorHAnsi" w:hAnsiTheme="majorHAnsi" w:cstheme="majorHAnsi"/>
          <w:color w:val="000000" w:themeColor="text1"/>
          <w:szCs w:val="22"/>
          <w:highlight w:val="yellow"/>
        </w:rPr>
        <w:t>immigrants pay taxes does not</w:t>
      </w:r>
      <w:r w:rsidRPr="0098154E">
        <w:rPr>
          <w:rStyle w:val="Emphasis"/>
          <w:rFonts w:asciiTheme="majorHAnsi" w:hAnsiTheme="majorHAnsi" w:cstheme="majorHAnsi"/>
          <w:color w:val="000000" w:themeColor="text1"/>
          <w:szCs w:val="22"/>
        </w:rPr>
        <w:t xml:space="preserve"> </w:t>
      </w:r>
      <w:r w:rsidRPr="0098154E">
        <w:rPr>
          <w:rFonts w:asciiTheme="majorHAnsi" w:hAnsiTheme="majorHAnsi" w:cstheme="majorHAnsi"/>
          <w:color w:val="000000" w:themeColor="text1"/>
          <w:sz w:val="16"/>
          <w:szCs w:val="22"/>
        </w:rPr>
        <w:t xml:space="preserve">necessarily </w:t>
      </w:r>
      <w:r w:rsidRPr="0098154E">
        <w:rPr>
          <w:rFonts w:asciiTheme="majorHAnsi" w:hAnsiTheme="majorHAnsi" w:cstheme="majorHAnsi"/>
          <w:color w:val="000000" w:themeColor="text1"/>
          <w:sz w:val="16"/>
          <w:szCs w:val="22"/>
          <w:highlight w:val="yellow"/>
        </w:rPr>
        <w:t>mean that they are a fiscal benefit.</w:t>
      </w:r>
      <w:r w:rsidRPr="0098154E">
        <w:rPr>
          <w:rFonts w:asciiTheme="majorHAnsi" w:hAnsiTheme="majorHAnsi" w:cstheme="majorHAnsi"/>
          <w:color w:val="000000" w:themeColor="text1"/>
          <w:sz w:val="16"/>
          <w:szCs w:val="22"/>
        </w:rPr>
        <w:t xml:space="preserve"> At least with regard to fiscal considerations, the key question is the balance between the 5 taxes they pay and the services they use. </w:t>
      </w:r>
    </w:p>
    <w:p w14:paraId="4EC6C6BE" w14:textId="72650FE2" w:rsidR="00601108" w:rsidRDefault="00601108" w:rsidP="00BE32F4">
      <w:pPr>
        <w:pStyle w:val="Heading3"/>
      </w:pPr>
      <w:r>
        <w:t>1nc impact – childcare</w:t>
      </w:r>
    </w:p>
    <w:p w14:paraId="0ABEDA48" w14:textId="77777777" w:rsidR="00601108" w:rsidRDefault="00601108" w:rsidP="00601108">
      <w:pPr>
        <w:pStyle w:val="Heading4"/>
      </w:pPr>
      <w:r>
        <w:t>State budget shortfalls lead to cuts to childcare programs—broader economic consequences, unemployment, and it has a disproportionate effect on low income families</w:t>
      </w:r>
    </w:p>
    <w:p w14:paraId="56C8B181" w14:textId="77777777" w:rsidR="00601108" w:rsidRPr="006B7778" w:rsidRDefault="00601108" w:rsidP="00601108">
      <w:r>
        <w:t xml:space="preserve">Joseph </w:t>
      </w:r>
      <w:r w:rsidRPr="0099536D">
        <w:rPr>
          <w:rStyle w:val="Style13ptBold"/>
        </w:rPr>
        <w:t>Lord</w:t>
      </w:r>
      <w:r>
        <w:t xml:space="preserve"> 2/3/</w:t>
      </w:r>
      <w:r w:rsidRPr="0099536D">
        <w:rPr>
          <w:rStyle w:val="Style13ptBold"/>
        </w:rPr>
        <w:t>13</w:t>
      </w:r>
      <w:r>
        <w:t xml:space="preserve">—(Joseph Lord is a local news reporter from Kentucky, “Drastic Cuts to Kentucky Child Care Assistance Leave Low-Income Families With Few Options” </w:t>
      </w:r>
      <w:hyperlink r:id="rId11" w:history="1">
        <w:r w:rsidRPr="001F3C5F">
          <w:rPr>
            <w:rStyle w:val="Hyperlink"/>
          </w:rPr>
          <w:t>https://wfpl.org/drastic-cuts-kentucky-child-care-assistance-leave-low-income-families-few-options/</w:t>
        </w:r>
      </w:hyperlink>
      <w:r>
        <w:t xml:space="preserve"> HRB)</w:t>
      </w:r>
    </w:p>
    <w:p w14:paraId="6C4E884A" w14:textId="77777777" w:rsidR="00601108" w:rsidRDefault="00601108" w:rsidP="00601108">
      <w:pPr>
        <w:rPr>
          <w:sz w:val="16"/>
        </w:rPr>
      </w:pPr>
      <w:r w:rsidRPr="006B7778">
        <w:rPr>
          <w:sz w:val="16"/>
        </w:rPr>
        <w:t xml:space="preserve">Shironda Young waited two years to get her job as a cook. It’s become the best job she’s ever had. Now, </w:t>
      </w:r>
      <w:r w:rsidRPr="00AE0C6F">
        <w:rPr>
          <w:rStyle w:val="StyleUnderline"/>
        </w:rPr>
        <w:t xml:space="preserve">Young may have to give the job up because of </w:t>
      </w:r>
      <w:r w:rsidRPr="006629FB">
        <w:rPr>
          <w:rStyle w:val="StyleUnderline"/>
          <w:highlight w:val="yellow"/>
        </w:rPr>
        <w:t>recently announced cuts to a state program that gives financial assistance for child care to low-income working families</w:t>
      </w:r>
      <w:r w:rsidRPr="006B7778">
        <w:rPr>
          <w:sz w:val="16"/>
        </w:rPr>
        <w:t>. Young cooks for a university; she doesn’t work in the summer. The staff at the day care for her four children have told her that she’ll likely be denied entry into Kentucky’s Child Care Assistance Program when she reapplies in fall 2013. “</w:t>
      </w:r>
      <w:r w:rsidRPr="00AE0C6F">
        <w:rPr>
          <w:rStyle w:val="StyleUnderline"/>
        </w:rPr>
        <w:t>I’ll probably have to quit my job,” Young said. “I absolutely have nobody to watch my kids</w:t>
      </w:r>
      <w:r w:rsidRPr="006B7778">
        <w:rPr>
          <w:sz w:val="16"/>
        </w:rPr>
        <w:t xml:space="preserve">. I can’t afford day care—it’s like $500 a week.” </w:t>
      </w:r>
      <w:r w:rsidRPr="00AE0C6F">
        <w:rPr>
          <w:rStyle w:val="StyleUnderline"/>
        </w:rPr>
        <w:t>Her options are to find a different job soon or to not work and instead depend on public assistance</w:t>
      </w:r>
      <w:r w:rsidRPr="006B7778">
        <w:rPr>
          <w:sz w:val="16"/>
        </w:rPr>
        <w:t xml:space="preserve">. </w:t>
      </w:r>
      <w:r w:rsidRPr="00AE0C6F">
        <w:rPr>
          <w:rStyle w:val="StyleUnderline"/>
        </w:rPr>
        <w:t xml:space="preserve">Young’s quandary exists </w:t>
      </w:r>
      <w:r w:rsidRPr="006629FB">
        <w:rPr>
          <w:rStyle w:val="StyleUnderline"/>
          <w:highlight w:val="yellow"/>
        </w:rPr>
        <w:t>because of an $86.6-million shortfall</w:t>
      </w:r>
      <w:r w:rsidRPr="00AE0C6F">
        <w:rPr>
          <w:rStyle w:val="StyleUnderline"/>
        </w:rPr>
        <w:t xml:space="preserve"> for Kentucky’s Department for Community Based Services in the 2014 fiscal year. Last week, </w:t>
      </w:r>
      <w:r w:rsidRPr="006629FB">
        <w:rPr>
          <w:rStyle w:val="StyleUnderline"/>
        </w:rPr>
        <w:t xml:space="preserve">the department announced drastic measure to address the shortfall, and </w:t>
      </w:r>
      <w:r w:rsidRPr="006629FB">
        <w:rPr>
          <w:rStyle w:val="StyleUnderline"/>
          <w:highlight w:val="yellow"/>
        </w:rPr>
        <w:t>the Child Care Assistance Program took the brunt of the cuts</w:t>
      </w:r>
      <w:r w:rsidRPr="00AE0C6F">
        <w:rPr>
          <w:rStyle w:val="StyleUnderline"/>
        </w:rPr>
        <w:t>.</w:t>
      </w:r>
      <w:r>
        <w:rPr>
          <w:rStyle w:val="StyleUnderline"/>
        </w:rPr>
        <w:t xml:space="preserve"> </w:t>
      </w:r>
      <w:r w:rsidRPr="006B7778">
        <w:rPr>
          <w:sz w:val="16"/>
        </w:rPr>
        <w:t xml:space="preserve">The program, commonly called CCAP, offers subsidies to low-income families so parents can work or go to school. At the moment, a monthly average of 23,700 Kentucky families—42,000 kids— use the program, said the Cabinet for Health and Families Services, which oversees the department. The cuts will save the department possibly $57.8 million in the 2014 fiscal year. </w:t>
      </w:r>
      <w:r w:rsidRPr="00AE0C6F">
        <w:rPr>
          <w:rStyle w:val="StyleUnderline"/>
        </w:rPr>
        <w:t>The cuts may also exclude thousands of Kentucky families from getting the subsidy,</w:t>
      </w:r>
      <w:r w:rsidRPr="006B7778">
        <w:rPr>
          <w:sz w:val="16"/>
        </w:rPr>
        <w:t xml:space="preserve"> putting each in a difficult situation. Incredulous, child advocates argue the measures will have deep, long-range effects on Kentucky’s children—none of them good, some of them dangerous. “What we know is that access to quality childcare is an essential part of lifting up low-income families,” said Terry Brooks, executive director of Kentucky Youth Advocates. “It’s not some luxury, it’s not icing on the cake. We know that if I’m a low-income kid, getting quality childcare—getting a quality preschool experience—is really a door-opener for me once I get into school. It impacts health outcomes. It impacts education outcomes. “So what’s really unfortunate: Not only for the youngsters being impacted and the family’s being impacted, we’re really cheating Kentucky’s future.” Because of reductions in recent years to its funding sources, the Department for Community Based Services had no options, Commissioner Teresa James said. “We have spent the past three years reducing everything we possibly could, leveraging everything we possibly could,” James told WFPL. “This is drastic. This is one of the most difficult decisions that I have had to make in my entire career.” The Cuts The department has absorbed cuts from state government and isn’t getting the same federal support as it had in recent years. It’s led to this: On April 1, the department will freeze applications for the Child Care Assistance Program. There are a few exceptions—teen parents or children in protective service, for example—but, otherwise, no new families will get the subsidy once this measure goes into effect. The freeze saves the department an estimated $38.4 million in the 2014 fiscal year and affects about 1,600 families on average per month. And starting July 1, the department is reducing the eligibility requirement for the program from the current 150 percent of the federal poverty level to 100 percent. The change saves an estimated $19.4 million in the 2014 fiscal year and affects about 8,700 families on average per month. The measures are expected to reduce the number of families served by CCAP to 15,300—or 28,000 children— each month, according to information provided by the department. “I have no other options at this point,” James said. The Department for Community Based Services’ has in recent years faced state budget cuts—$59.3 million in the current fiscal year and in the upcoming fiscal year. To bolster CCAP in recent years, the department depended on unused federal money from the Temporary Assistance for the Needy block grant, plus federal stimulus money. Those federal funds have run out, James said. Other options for cuts may have harmed children even more than these, James said. James and child advocates say they have little hope anything can be done to keep these cuts from going into effect in April and July, respectively. A leading state senator recently told The Courier-Journal the same. The cuts shift the state’s problem—a tight budget—into the homes of low-income Kentucky families. “</w:t>
      </w:r>
      <w:r w:rsidRPr="00AE0C6F">
        <w:rPr>
          <w:rStyle w:val="StyleUnderline"/>
        </w:rPr>
        <w:t>When you’re on a limited budget, when finances are tight, every nickel counts</w:t>
      </w:r>
      <w:r w:rsidRPr="006B7778">
        <w:rPr>
          <w:sz w:val="16"/>
        </w:rPr>
        <w:t xml:space="preserve">,” Brooks said of those families. “This is more than one or two nickels to these families. Proportionately, this is a significant change.” What Happens Now Brooks said he believes </w:t>
      </w:r>
      <w:r w:rsidRPr="006629FB">
        <w:rPr>
          <w:rStyle w:val="StyleUnderline"/>
          <w:highlight w:val="yellow"/>
        </w:rPr>
        <w:t>the department had no good options for managing budget shortfall</w:t>
      </w:r>
      <w:r w:rsidRPr="006B7778">
        <w:rPr>
          <w:sz w:val="16"/>
        </w:rPr>
        <w:t xml:space="preserve">. Regardless, </w:t>
      </w:r>
      <w:r w:rsidRPr="006629FB">
        <w:rPr>
          <w:rStyle w:val="StyleUnderline"/>
          <w:highlight w:val="yellow"/>
        </w:rPr>
        <w:t>the changes will burden vulnerable families by reducing the threshold for eligibility by about $11,000 for some families</w:t>
      </w:r>
      <w:r w:rsidRPr="006629FB">
        <w:rPr>
          <w:sz w:val="16"/>
          <w:highlight w:val="yellow"/>
        </w:rPr>
        <w:t>,</w:t>
      </w:r>
      <w:r w:rsidRPr="006B7778">
        <w:rPr>
          <w:sz w:val="16"/>
        </w:rPr>
        <w:t xml:space="preserve"> he said. Meanwhile, families that are new to poverty—an unexpectedly long layoff that ends with a job offer at a lower-income but above the new threshold, for instance—will cut off a program that could help those families get back into a stable position, Brooks said. In 2011, Kentucky families spent an annual average of $5,766 for a single 4-year-old on child care, according to Kentucky Youth Advocates’ 2011 Kids County County Data Book. For an infant, the annual average is $6,594. To cover such costs, parents may have to quit jobs and instead rely on federal assistance—as Young says she’s considering. There are options for some parents. “I think that they will try their best to scotch tape together a series of childcare providers—their neighbors, their boyfriends, their moms,” said Susan Vessels, executive director of Community Coordinated Child Care, or 4-C, a Louisville resource center and advocacy group for day cares and parents. </w:t>
      </w:r>
      <w:r w:rsidRPr="006B7778">
        <w:rPr>
          <w:rStyle w:val="StyleUnderline"/>
        </w:rPr>
        <w:t xml:space="preserve">Other </w:t>
      </w:r>
      <w:r w:rsidRPr="006629FB">
        <w:rPr>
          <w:rStyle w:val="StyleUnderline"/>
          <w:highlight w:val="yellow"/>
        </w:rPr>
        <w:t>alternatives are alarming child advocates</w:t>
      </w:r>
      <w:r w:rsidRPr="006B7778">
        <w:rPr>
          <w:rStyle w:val="StyleUnderline"/>
        </w:rPr>
        <w:t>.</w:t>
      </w:r>
      <w:r>
        <w:rPr>
          <w:rStyle w:val="StyleUnderline"/>
        </w:rPr>
        <w:t xml:space="preserve"> </w:t>
      </w:r>
      <w:r w:rsidRPr="006B7778">
        <w:rPr>
          <w:sz w:val="16"/>
        </w:rPr>
        <w:t xml:space="preserve">“I think </w:t>
      </w:r>
      <w:r w:rsidRPr="006B7778">
        <w:rPr>
          <w:rStyle w:val="StyleUnderline"/>
        </w:rPr>
        <w:t>the underground child care system in this state will be growing really quickly,</w:t>
      </w:r>
      <w:r w:rsidRPr="006B7778">
        <w:rPr>
          <w:sz w:val="16"/>
        </w:rPr>
        <w:t xml:space="preserve">” Vessels said. Kentucky child care providers are supposed to be licensed or certified. Those child care providers are required to adhere to a lengthy list of state regulations. The Department for Community Based Services inspects annually each child care center. The regulations are intended to keep the children safe. Soon, Vessels said, a parent whose family no longer qualifies for the Child Care Assistance Program may turn to child care providers that should be regulated, but aren’t. </w:t>
      </w:r>
      <w:r w:rsidRPr="006B7778">
        <w:rPr>
          <w:rStyle w:val="StyleUnderline"/>
        </w:rPr>
        <w:t>Desperate, parents may leave young children turn to strangers</w:t>
      </w:r>
      <w:r w:rsidRPr="006B7778">
        <w:rPr>
          <w:sz w:val="16"/>
        </w:rPr>
        <w:t>—a friend of a friend, for example—or even to Craigslist, Vessels said. “They will be in programs that are not licensed, so we don’t know the health and safety features, if there are any,” said Vessels, who questioned why the cuts came so suddenly. “‘A step back’ doesn’t even begin to describe it. It’s like giant leaps backwards for the state.” The Department for Community Based Services won’t be cutting staff, James said. The department will continue inspecting child care centers and enforcing regulations. James concedes that a rise in so-called underground day cares are a worry. “(</w:t>
      </w:r>
      <w:r w:rsidRPr="006B7778">
        <w:rPr>
          <w:rStyle w:val="StyleUnderline"/>
        </w:rPr>
        <w:t>T)hat causes me great concern on behalf of families and on behalf of their children</w:t>
      </w:r>
      <w:r w:rsidRPr="006B7778">
        <w:rPr>
          <w:sz w:val="16"/>
        </w:rPr>
        <w:t xml:space="preserve">,” she said. </w:t>
      </w:r>
      <w:r w:rsidRPr="006B7778">
        <w:rPr>
          <w:rStyle w:val="StyleUnderline"/>
        </w:rPr>
        <w:t>Child Care Quality May Diminish</w:t>
      </w:r>
      <w:r>
        <w:rPr>
          <w:rStyle w:val="StyleUnderline"/>
        </w:rPr>
        <w:t xml:space="preserve"> </w:t>
      </w:r>
      <w:r w:rsidRPr="006629FB">
        <w:rPr>
          <w:rStyle w:val="StyleUnderline"/>
          <w:highlight w:val="yellow"/>
        </w:rPr>
        <w:t>The cuts</w:t>
      </w:r>
      <w:r w:rsidRPr="006B7778">
        <w:rPr>
          <w:rStyle w:val="StyleUnderline"/>
        </w:rPr>
        <w:t xml:space="preserve"> to the Child Care Assistance Program may </w:t>
      </w:r>
      <w:r w:rsidRPr="006629FB">
        <w:rPr>
          <w:rStyle w:val="StyleUnderline"/>
          <w:highlight w:val="yellow"/>
        </w:rPr>
        <w:t>affect families that do not and have never qualified. Many Kentucky day cares are small businesses, which now face the prospect of losing tens of thousands of customers</w:t>
      </w:r>
      <w:r w:rsidRPr="006B7778">
        <w:rPr>
          <w:sz w:val="16"/>
        </w:rPr>
        <w:t xml:space="preserve">. Child care center owners may offset the lost business with their own round of cuts—reducing staff or program offerings—that will diminish quality, Brooks said. </w:t>
      </w:r>
      <w:r w:rsidRPr="006B7778">
        <w:rPr>
          <w:rStyle w:val="StyleUnderline"/>
        </w:rPr>
        <w:t>Other child care centers may close.</w:t>
      </w:r>
      <w:r w:rsidRPr="006B7778">
        <w:rPr>
          <w:sz w:val="16"/>
        </w:rPr>
        <w:t xml:space="preserve"> Louisville has about 600 of them; </w:t>
      </w:r>
      <w:r w:rsidRPr="006B7778">
        <w:rPr>
          <w:rStyle w:val="StyleUnderline"/>
        </w:rPr>
        <w:t>some cater specifically to low-income families</w:t>
      </w:r>
      <w:r w:rsidRPr="006B7778">
        <w:rPr>
          <w:sz w:val="16"/>
        </w:rPr>
        <w:t xml:space="preserve">—those benefiting from CCAP, Vessels said. Brooks and Vessels said the cuts are particularly harmful because the state wants to improve learning for pre-school children—to have them learning before Kindergarten. For many kids, this happens in child care centers, they say. </w:t>
      </w:r>
      <w:r w:rsidRPr="006629FB">
        <w:rPr>
          <w:rStyle w:val="StyleUnderline"/>
          <w:highlight w:val="yellow"/>
        </w:rPr>
        <w:t>Particularly for low-income children, quality child care can give them “a leg up that perhaps nothing else can</w:t>
      </w:r>
      <w:r w:rsidRPr="006B7778">
        <w:rPr>
          <w:sz w:val="16"/>
        </w:rPr>
        <w:t>,” Brooks said. Vessels adds: “It’s not only going to impact the families who are not going to be able to afford child care,” Vessels said. “It’s going to impact the kids who are not going to have the kind of stimulating environment that they need in order to be school ready.” This concerns Young, the mother whose children may soon be pulled from child care. Her kids benefit from child care—and their child care center has been kind, even helping her provide Christmas presents last year, Young said. She’s thinking of petitioning, writing letters to officials about the cuts to the Child Care Assistance Program. “</w:t>
      </w:r>
      <w:r w:rsidRPr="006B7778">
        <w:rPr>
          <w:rStyle w:val="StyleUnderline"/>
        </w:rPr>
        <w:t xml:space="preserve">A lot of </w:t>
      </w:r>
      <w:r w:rsidRPr="006629FB">
        <w:rPr>
          <w:rStyle w:val="StyleUnderline"/>
          <w:highlight w:val="yellow"/>
        </w:rPr>
        <w:t>people depend on this</w:t>
      </w:r>
      <w:r w:rsidRPr="006B7778">
        <w:rPr>
          <w:sz w:val="16"/>
        </w:rPr>
        <w:t>,” Young said. “We really need this. This is how we support our families.”</w:t>
      </w:r>
    </w:p>
    <w:p w14:paraId="1BCF6457" w14:textId="77777777" w:rsidR="00601108" w:rsidRDefault="00601108" w:rsidP="00601108">
      <w:pPr>
        <w:rPr>
          <w:sz w:val="16"/>
        </w:rPr>
      </w:pPr>
    </w:p>
    <w:p w14:paraId="7E490EFB" w14:textId="77777777" w:rsidR="00601108" w:rsidRDefault="00601108" w:rsidP="00601108">
      <w:pPr>
        <w:pStyle w:val="Heading4"/>
      </w:pPr>
      <w:r>
        <w:t>Childcare programs are key to economic opportunity for low income families</w:t>
      </w:r>
    </w:p>
    <w:p w14:paraId="53D0A7EC" w14:textId="77777777" w:rsidR="00601108" w:rsidRPr="0099536D" w:rsidRDefault="00601108" w:rsidP="00601108">
      <w:r>
        <w:t xml:space="preserve">Jennifer </w:t>
      </w:r>
      <w:r w:rsidRPr="0099536D">
        <w:rPr>
          <w:rStyle w:val="Style13ptBold"/>
        </w:rPr>
        <w:t>Mezey</w:t>
      </w:r>
      <w:r>
        <w:t xml:space="preserve"> 2/10/</w:t>
      </w:r>
      <w:r w:rsidRPr="0099536D">
        <w:rPr>
          <w:rStyle w:val="Style13ptBold"/>
        </w:rPr>
        <w:t>04</w:t>
      </w:r>
      <w:r>
        <w:t xml:space="preserve">—(Jennifer Mezey is a Supervising Attorney in the Public Benefits Unit in the District of Columbia, “Child Care Programs Help Parents Find and Keep Jobs: Funding Shortfalls Leave Many Families Without Assistance” </w:t>
      </w:r>
      <w:hyperlink r:id="rId12" w:history="1">
        <w:r w:rsidRPr="001F3C5F">
          <w:rPr>
            <w:rStyle w:val="Hyperlink"/>
          </w:rPr>
          <w:t>https://www.clasp.org/sites/default/files/public/resources-and-publications/archive/0151.pdf</w:t>
        </w:r>
      </w:hyperlink>
      <w:r>
        <w:t xml:space="preserve"> HRB)</w:t>
      </w:r>
    </w:p>
    <w:p w14:paraId="06C6E294" w14:textId="77777777" w:rsidR="00601108" w:rsidRPr="006B7778" w:rsidRDefault="00601108" w:rsidP="00601108">
      <w:r w:rsidRPr="006B7778">
        <w:rPr>
          <w:rStyle w:val="StyleUnderline"/>
        </w:rPr>
        <w:t xml:space="preserve">Increased </w:t>
      </w:r>
      <w:r w:rsidRPr="006629FB">
        <w:rPr>
          <w:rStyle w:val="StyleUnderline"/>
          <w:highlight w:val="yellow"/>
        </w:rPr>
        <w:t>child care assistance</w:t>
      </w:r>
      <w:r>
        <w:t>—both for welfare recipients and for other low-income working families—</w:t>
      </w:r>
      <w:r w:rsidRPr="006629FB">
        <w:rPr>
          <w:rStyle w:val="StyleUnderline"/>
          <w:highlight w:val="yellow"/>
        </w:rPr>
        <w:t>was an essential part of states’ strategies to help promote work and reduce the need for welfare</w:t>
      </w:r>
      <w:r>
        <w:t xml:space="preserve">. </w:t>
      </w:r>
      <w:r w:rsidRPr="006629FB">
        <w:rPr>
          <w:rStyle w:val="StyleUnderline"/>
          <w:highlight w:val="yellow"/>
        </w:rPr>
        <w:t>During these years, employment of low-income and single mothers increased significantly.</w:t>
      </w:r>
      <w:r>
        <w:rPr>
          <w:rStyle w:val="StyleUnderline"/>
        </w:rPr>
        <w:t xml:space="preserve"> </w:t>
      </w:r>
      <w:r>
        <w:t xml:space="preserve">• TANF caseloads experienced record declines, falling by half between FY 1996 and FY 2001, with increased access to child care arguably playing an important role. </w:t>
      </w:r>
      <w:r w:rsidRPr="0099536D">
        <w:t>These caseload declines freed up TANF funds that had previously been used for cash</w:t>
      </w:r>
      <w:r>
        <w:t xml:space="preserve"> </w:t>
      </w:r>
      <w:r w:rsidRPr="0099536D">
        <w:t>assistance for states to use on child care assistance and other support services for low income</w:t>
      </w:r>
      <w:r>
        <w:t xml:space="preserve"> </w:t>
      </w:r>
      <w:r w:rsidRPr="0099536D">
        <w:t>families.</w:t>
      </w:r>
      <w:r>
        <w:t xml:space="preserve"> • The number of employed single mothers increased from 6.4 million in 1996 to 7.3 million in 2001.5 Center for Law and Social Policy 3 • </w:t>
      </w:r>
      <w:r w:rsidRPr="006629FB">
        <w:rPr>
          <w:rStyle w:val="StyleUnderline"/>
          <w:highlight w:val="yellow"/>
        </w:rPr>
        <w:t>Employment rates among low-income single mothers with young children grew from 44 percent in 1996 to 59 percent</w:t>
      </w:r>
      <w:r w:rsidRPr="0099536D">
        <w:rPr>
          <w:rStyle w:val="StyleUnderline"/>
        </w:rPr>
        <w:t xml:space="preserve"> in 2000</w:t>
      </w:r>
      <w:r>
        <w:t xml:space="preserve">.6 • </w:t>
      </w:r>
      <w:r w:rsidRPr="0099536D">
        <w:rPr>
          <w:rStyle w:val="StyleUnderline"/>
        </w:rPr>
        <w:t xml:space="preserve">Furthermore, </w:t>
      </w:r>
      <w:r w:rsidRPr="006629FB">
        <w:rPr>
          <w:rStyle w:val="StyleUnderline"/>
          <w:highlight w:val="yellow"/>
        </w:rPr>
        <w:t>the expansion of child care made it possible for more families receiving welfare to work or participate in work activities. The share of families working while receiving welfare more than doubled</w:t>
      </w:r>
      <w:r>
        <w:t xml:space="preserve"> between FY 1996 and FY 2001, growing from 11.3 percent to 26.7 percent. By FY 2001, about 605,000 welfare recipients were working or participating in work activities.7 Child care assistance has played a key role in increasing employment among mothers and helping families leave welfare for work.8 • </w:t>
      </w:r>
      <w:r w:rsidRPr="006629FB">
        <w:rPr>
          <w:rStyle w:val="StyleUnderline"/>
          <w:highlight w:val="yellow"/>
        </w:rPr>
        <w:t>Single mothers with young children who receive child care assistance are 40 percent more likely to still be employed after two years then those who do not receive such assistance</w:t>
      </w:r>
      <w:r>
        <w:t xml:space="preserve">. The same analysis found that former welfare recipients who receive child care assistance are 82 percent more likely to be employed after two years than those who do not receive such assistance.9 • </w:t>
      </w:r>
      <w:r w:rsidRPr="0099536D">
        <w:rPr>
          <w:rStyle w:val="StyleUnderline"/>
        </w:rPr>
        <w:t>A recent study of current and former welfare recipients in Michigan found that receipt</w:t>
      </w:r>
      <w:r>
        <w:rPr>
          <w:rStyle w:val="StyleUnderline"/>
        </w:rPr>
        <w:t xml:space="preserve"> </w:t>
      </w:r>
      <w:r w:rsidRPr="0099536D">
        <w:rPr>
          <w:rStyle w:val="StyleUnderline"/>
        </w:rPr>
        <w:t>of a child care subsidy led to more months of work and higher earnings</w:t>
      </w:r>
      <w:r>
        <w:t xml:space="preserve">.10 • </w:t>
      </w:r>
      <w:r w:rsidRPr="0099536D">
        <w:rPr>
          <w:rStyle w:val="StyleUnderline"/>
        </w:rPr>
        <w:t>A study of changes in Rhode Island’s child care program found that policies that</w:t>
      </w:r>
      <w:r>
        <w:rPr>
          <w:rStyle w:val="StyleUnderline"/>
        </w:rPr>
        <w:t xml:space="preserve"> </w:t>
      </w:r>
      <w:r w:rsidRPr="006629FB">
        <w:rPr>
          <w:rStyle w:val="StyleUnderline"/>
          <w:highlight w:val="yellow"/>
        </w:rPr>
        <w:t>expanded access to child care subsidies significantly increased the probability that parents would leave welfare for work and work more than 20 hours per week</w:t>
      </w:r>
      <w:r w:rsidRPr="006629FB">
        <w:rPr>
          <w:highlight w:val="yellow"/>
        </w:rPr>
        <w:t>.</w:t>
      </w:r>
      <w:r>
        <w:t xml:space="preserve">11 </w:t>
      </w:r>
      <w:r w:rsidRPr="0099536D">
        <w:rPr>
          <w:rStyle w:val="StyleUnderline"/>
        </w:rPr>
        <w:t xml:space="preserve">• A national study found that </w:t>
      </w:r>
      <w:r w:rsidRPr="006629FB">
        <w:rPr>
          <w:rStyle w:val="StyleUnderline"/>
          <w:highlight w:val="yellow"/>
        </w:rPr>
        <w:t>28 percent of welfare leavers who didn’t receive child care assistance returned to welfare within three months after leaving</w:t>
      </w:r>
      <w:r w:rsidRPr="0099536D">
        <w:rPr>
          <w:rStyle w:val="StyleUnderline"/>
        </w:rPr>
        <w:t>, compared to</w:t>
      </w:r>
      <w:r>
        <w:rPr>
          <w:rStyle w:val="StyleUnderline"/>
        </w:rPr>
        <w:t xml:space="preserve"> </w:t>
      </w:r>
      <w:r w:rsidRPr="0099536D">
        <w:rPr>
          <w:rStyle w:val="StyleUnderline"/>
        </w:rPr>
        <w:t>only 19.5 percent of welfare leavers who did receive child care assistance</w:t>
      </w:r>
      <w:r>
        <w:t xml:space="preserve">.12 Even during this period of progress toward providing child care assistance to a larger share of families who need help, the great majority of eligible children remained unserved as demand outstripped supply. • The number of children receiving child care assistance doubled between 1996 and 2001, from one million to over two million children. While this increase was dramatic, it still meant that most federally eligible children were not receiving child care assistance. </w:t>
      </w:r>
    </w:p>
    <w:p w14:paraId="27FDA5D9" w14:textId="69348D61" w:rsidR="00BE32F4" w:rsidRDefault="00BE32F4" w:rsidP="00BE32F4">
      <w:pPr>
        <w:pStyle w:val="Heading3"/>
      </w:pPr>
      <w:r>
        <w:t>1nc impact – econ</w:t>
      </w:r>
    </w:p>
    <w:p w14:paraId="417FD13C" w14:textId="77777777" w:rsidR="00BE32F4" w:rsidRPr="005F3F63" w:rsidRDefault="00BE32F4" w:rsidP="00BE32F4">
      <w:pPr>
        <w:pStyle w:val="Heading4"/>
        <w:rPr>
          <w:rFonts w:asciiTheme="majorHAnsi" w:hAnsiTheme="majorHAnsi" w:cstheme="majorHAnsi"/>
        </w:rPr>
      </w:pPr>
      <w:r w:rsidRPr="005F3F63">
        <w:rPr>
          <w:rFonts w:asciiTheme="majorHAnsi" w:hAnsiTheme="majorHAnsi" w:cstheme="majorHAnsi"/>
        </w:rPr>
        <w:t>State budgets are key to the economy</w:t>
      </w:r>
    </w:p>
    <w:p w14:paraId="5F8AB786" w14:textId="77777777" w:rsidR="00BE32F4" w:rsidRPr="005F3F63" w:rsidRDefault="00BE32F4" w:rsidP="00BE32F4">
      <w:pPr>
        <w:rPr>
          <w:rFonts w:asciiTheme="majorHAnsi" w:hAnsiTheme="majorHAnsi" w:cstheme="majorHAnsi"/>
          <w:b/>
          <w:bCs/>
          <w:sz w:val="24"/>
        </w:rPr>
      </w:pPr>
      <w:r w:rsidRPr="005F3F63">
        <w:rPr>
          <w:rFonts w:asciiTheme="majorHAnsi" w:hAnsiTheme="majorHAnsi" w:cstheme="majorHAnsi"/>
          <w:b/>
          <w:sz w:val="26"/>
          <w:szCs w:val="26"/>
        </w:rPr>
        <w:t>Masters 12</w:t>
      </w:r>
      <w:r w:rsidRPr="005F3F63">
        <w:rPr>
          <w:rFonts w:asciiTheme="majorHAnsi" w:hAnsiTheme="majorHAnsi" w:cstheme="majorHAnsi"/>
          <w:sz w:val="26"/>
          <w:szCs w:val="26"/>
        </w:rPr>
        <w:t xml:space="preserve"> </w:t>
      </w:r>
      <w:r w:rsidRPr="005F3F63">
        <w:rPr>
          <w:rFonts w:asciiTheme="majorHAnsi" w:hAnsiTheme="majorHAnsi" w:cstheme="majorHAnsi"/>
          <w:bCs/>
          <w:sz w:val="26"/>
          <w:szCs w:val="26"/>
        </w:rPr>
        <w:t>Jonathan</w:t>
      </w:r>
      <w:r w:rsidRPr="005F3F63">
        <w:rPr>
          <w:rFonts w:asciiTheme="majorHAnsi" w:hAnsiTheme="majorHAnsi" w:cstheme="majorHAnsi"/>
          <w:b/>
          <w:bCs/>
          <w:sz w:val="26"/>
          <w:szCs w:val="26"/>
        </w:rPr>
        <w:t xml:space="preserve"> </w:t>
      </w:r>
      <w:r w:rsidRPr="005F3F63">
        <w:rPr>
          <w:rFonts w:asciiTheme="majorHAnsi" w:hAnsiTheme="majorHAnsi" w:cstheme="majorHAnsi"/>
          <w:bCs/>
          <w:sz w:val="26"/>
          <w:szCs w:val="26"/>
        </w:rPr>
        <w:t xml:space="preserve">Masters is the </w:t>
      </w:r>
      <w:r w:rsidRPr="005F3F63">
        <w:rPr>
          <w:rFonts w:asciiTheme="majorHAnsi" w:hAnsiTheme="majorHAnsi" w:cstheme="majorHAnsi"/>
          <w:sz w:val="26"/>
          <w:szCs w:val="26"/>
        </w:rPr>
        <w:t>Deputy Managing Editor at Council on Foreign Relations “Why the Fiscal Health of States and Cities Matters” Council on Foreign Relations https://www.cfr.org/backgrounder/why-fiscal-health-states-and-cities-matters</w:t>
      </w:r>
    </w:p>
    <w:p w14:paraId="67AF6984" w14:textId="77777777" w:rsidR="00BE32F4" w:rsidRPr="005F3F63" w:rsidRDefault="00BE32F4" w:rsidP="00BE32F4">
      <w:pPr>
        <w:spacing w:after="0" w:line="240" w:lineRule="auto"/>
        <w:rPr>
          <w:rFonts w:asciiTheme="majorHAnsi" w:eastAsia="Times New Roman" w:hAnsiTheme="majorHAnsi" w:cstheme="majorHAnsi"/>
          <w:sz w:val="16"/>
        </w:rPr>
      </w:pPr>
      <w:r w:rsidRPr="005F3F63">
        <w:rPr>
          <w:rFonts w:asciiTheme="majorHAnsi" w:eastAsia="Times New Roman" w:hAnsiTheme="majorHAnsi" w:cstheme="majorHAnsi"/>
          <w:color w:val="4B535D"/>
          <w:spacing w:val="5"/>
          <w:sz w:val="16"/>
        </w:rPr>
        <w:t xml:space="preserve">In the wake of the recent economic crisis, </w:t>
      </w:r>
      <w:r w:rsidRPr="005F3F63">
        <w:rPr>
          <w:rStyle w:val="StyleUnderline"/>
          <w:rFonts w:asciiTheme="majorHAnsi" w:hAnsiTheme="majorHAnsi" w:cstheme="majorHAnsi"/>
          <w:sz w:val="24"/>
        </w:rPr>
        <w:t xml:space="preserve">many </w:t>
      </w:r>
      <w:r w:rsidRPr="005F3F63">
        <w:rPr>
          <w:rStyle w:val="StyleUnderline"/>
          <w:rFonts w:asciiTheme="majorHAnsi" w:hAnsiTheme="majorHAnsi" w:cstheme="majorHAnsi"/>
          <w:sz w:val="24"/>
          <w:highlight w:val="yellow"/>
        </w:rPr>
        <w:t>statehouses</w:t>
      </w:r>
      <w:r w:rsidRPr="005F3F63">
        <w:rPr>
          <w:rStyle w:val="StyleUnderline"/>
          <w:rFonts w:asciiTheme="majorHAnsi" w:hAnsiTheme="majorHAnsi" w:cstheme="majorHAnsi"/>
          <w:sz w:val="24"/>
        </w:rPr>
        <w:t xml:space="preserve"> and city halls </w:t>
      </w:r>
      <w:r w:rsidRPr="005F3F63">
        <w:rPr>
          <w:rStyle w:val="StyleUnderline"/>
          <w:rFonts w:asciiTheme="majorHAnsi" w:hAnsiTheme="majorHAnsi" w:cstheme="majorHAnsi"/>
          <w:sz w:val="24"/>
          <w:highlight w:val="yellow"/>
        </w:rPr>
        <w:t>face worrying fiscal stress that could have national ramifications</w:t>
      </w:r>
      <w:r w:rsidRPr="005F3F63">
        <w:rPr>
          <w:rFonts w:asciiTheme="majorHAnsi" w:eastAsia="Times New Roman" w:hAnsiTheme="majorHAnsi" w:cstheme="majorHAnsi"/>
          <w:color w:val="4B535D"/>
          <w:spacing w:val="5"/>
          <w:sz w:val="16"/>
        </w:rPr>
        <w:t>. Federal stimulus funding—a multi-year lifeline for state and city coffers—is petering out before tax revenues fully recover</w:t>
      </w:r>
      <w:r w:rsidRPr="005F3F63">
        <w:rPr>
          <w:rFonts w:asciiTheme="majorHAnsi" w:eastAsia="Times New Roman" w:hAnsiTheme="majorHAnsi" w:cstheme="majorHAnsi"/>
          <w:b/>
          <w:bCs/>
          <w:color w:val="4B535D"/>
          <w:spacing w:val="5"/>
          <w:sz w:val="16"/>
        </w:rPr>
        <w:t xml:space="preserve"> </w:t>
      </w:r>
      <w:r w:rsidRPr="005F3F63">
        <w:rPr>
          <w:rFonts w:asciiTheme="majorHAnsi" w:eastAsia="Times New Roman" w:hAnsiTheme="majorHAnsi" w:cstheme="majorHAnsi"/>
          <w:color w:val="4B535D"/>
          <w:spacing w:val="5"/>
          <w:sz w:val="16"/>
        </w:rPr>
        <w:t>and fo</w:t>
      </w:r>
      <w:r w:rsidRPr="005F3F63">
        <w:rPr>
          <w:rFonts w:asciiTheme="majorHAnsi" w:eastAsia="Times New Roman" w:hAnsiTheme="majorHAnsi" w:cstheme="majorHAnsi"/>
          <w:color w:val="4B535D"/>
          <w:spacing w:val="5"/>
          <w:sz w:val="16"/>
        </w:rPr>
        <w:softHyphen/>
        <w:t xml:space="preserve">rcing many sub-national governments to consider tax hikes and/or </w:t>
      </w:r>
      <w:r w:rsidRPr="005F3F63">
        <w:rPr>
          <w:rStyle w:val="StyleUnderline"/>
          <w:rFonts w:asciiTheme="majorHAnsi" w:hAnsiTheme="majorHAnsi" w:cstheme="majorHAnsi"/>
          <w:sz w:val="24"/>
          <w:highlight w:val="yellow"/>
        </w:rPr>
        <w:t>spending cuts</w:t>
      </w:r>
      <w:r w:rsidRPr="005F3F63">
        <w:rPr>
          <w:rStyle w:val="StyleUnderline"/>
          <w:rFonts w:asciiTheme="majorHAnsi" w:hAnsiTheme="majorHAnsi" w:cstheme="majorHAnsi"/>
          <w:sz w:val="24"/>
        </w:rPr>
        <w:t xml:space="preserve"> that could slow recovery and, in some cases</w:t>
      </w:r>
      <w:r w:rsidRPr="005F3F63">
        <w:rPr>
          <w:rStyle w:val="StyleUnderline"/>
          <w:rFonts w:asciiTheme="majorHAnsi" w:hAnsiTheme="majorHAnsi" w:cstheme="majorHAnsi"/>
          <w:sz w:val="24"/>
          <w:highlight w:val="yellow"/>
        </w:rPr>
        <w:t>, undermine long-term growth</w:t>
      </w:r>
      <w:r w:rsidRPr="005F3F63">
        <w:rPr>
          <w:rStyle w:val="StyleUnderline"/>
          <w:rFonts w:asciiTheme="majorHAnsi" w:hAnsiTheme="majorHAnsi" w:cstheme="majorHAnsi"/>
          <w:sz w:val="24"/>
        </w:rPr>
        <w:t>. In particular</w:t>
      </w:r>
      <w:r w:rsidRPr="005F3F63">
        <w:rPr>
          <w:rStyle w:val="StyleUnderline"/>
          <w:rFonts w:asciiTheme="majorHAnsi" w:hAnsiTheme="majorHAnsi" w:cstheme="majorHAnsi"/>
          <w:sz w:val="24"/>
          <w:highlight w:val="yellow"/>
        </w:rPr>
        <w:t>, funding for infrastructure and education</w:t>
      </w:r>
      <w:r w:rsidRPr="005F3F63">
        <w:rPr>
          <w:rStyle w:val="StyleUnderline"/>
          <w:rFonts w:asciiTheme="majorHAnsi" w:hAnsiTheme="majorHAnsi" w:cstheme="majorHAnsi"/>
          <w:sz w:val="24"/>
        </w:rPr>
        <w:t>—</w:t>
      </w:r>
      <w:r w:rsidRPr="005F3F63">
        <w:rPr>
          <w:rStyle w:val="StyleUnderline"/>
          <w:rFonts w:asciiTheme="majorHAnsi" w:hAnsiTheme="majorHAnsi" w:cstheme="majorHAnsi"/>
          <w:sz w:val="24"/>
          <w:highlight w:val="yellow"/>
        </w:rPr>
        <w:t>of which states</w:t>
      </w:r>
      <w:r w:rsidRPr="005F3F63">
        <w:rPr>
          <w:rStyle w:val="StyleUnderline"/>
          <w:rFonts w:asciiTheme="majorHAnsi" w:hAnsiTheme="majorHAnsi" w:cstheme="majorHAnsi"/>
          <w:sz w:val="24"/>
        </w:rPr>
        <w:t xml:space="preserve"> and cities </w:t>
      </w:r>
      <w:r w:rsidRPr="005F3F63">
        <w:rPr>
          <w:rStyle w:val="StyleUnderline"/>
          <w:rFonts w:asciiTheme="majorHAnsi" w:hAnsiTheme="majorHAnsi" w:cstheme="majorHAnsi"/>
          <w:sz w:val="24"/>
          <w:highlight w:val="yellow"/>
        </w:rPr>
        <w:t>are</w:t>
      </w:r>
      <w:r w:rsidRPr="005F3F63">
        <w:rPr>
          <w:rStyle w:val="StyleUnderline"/>
          <w:rFonts w:asciiTheme="majorHAnsi" w:hAnsiTheme="majorHAnsi" w:cstheme="majorHAnsi"/>
          <w:sz w:val="24"/>
        </w:rPr>
        <w:t xml:space="preserve"> by far </w:t>
      </w:r>
      <w:r w:rsidRPr="005F3F63">
        <w:rPr>
          <w:rStyle w:val="StyleUnderline"/>
          <w:rFonts w:asciiTheme="majorHAnsi" w:hAnsiTheme="majorHAnsi" w:cstheme="majorHAnsi"/>
          <w:sz w:val="24"/>
          <w:highlight w:val="yellow"/>
        </w:rPr>
        <w:t>the primary sources—are under the budget knife.</w:t>
      </w:r>
      <w:r>
        <w:rPr>
          <w:rStyle w:val="StyleUnderline"/>
          <w:rFonts w:asciiTheme="majorHAnsi" w:hAnsiTheme="majorHAnsi" w:cstheme="majorHAnsi"/>
          <w:sz w:val="24"/>
        </w:rPr>
        <w:t xml:space="preserve"> </w:t>
      </w:r>
      <w:r w:rsidRPr="005F3F63">
        <w:rPr>
          <w:rStyle w:val="StyleUnderline"/>
          <w:rFonts w:asciiTheme="majorHAnsi" w:hAnsiTheme="majorHAnsi" w:cstheme="majorHAnsi"/>
          <w:sz w:val="24"/>
        </w:rPr>
        <w:t xml:space="preserve">The U.S. national economy is composed of a vast collection of local and regional economies, where </w:t>
      </w:r>
      <w:r w:rsidRPr="005F3F63">
        <w:rPr>
          <w:rStyle w:val="StyleUnderline"/>
          <w:rFonts w:asciiTheme="majorHAnsi" w:hAnsiTheme="majorHAnsi" w:cstheme="majorHAnsi"/>
          <w:sz w:val="24"/>
          <w:highlight w:val="yellow"/>
        </w:rPr>
        <w:t>state</w:t>
      </w:r>
      <w:r w:rsidRPr="005F3F63">
        <w:rPr>
          <w:rStyle w:val="StyleUnderline"/>
          <w:rFonts w:asciiTheme="majorHAnsi" w:hAnsiTheme="majorHAnsi" w:cstheme="majorHAnsi"/>
          <w:sz w:val="24"/>
        </w:rPr>
        <w:t xml:space="preserve"> and local </w:t>
      </w:r>
      <w:r w:rsidRPr="005F3F63">
        <w:rPr>
          <w:rStyle w:val="StyleUnderline"/>
          <w:rFonts w:asciiTheme="majorHAnsi" w:hAnsiTheme="majorHAnsi" w:cstheme="majorHAnsi"/>
          <w:sz w:val="24"/>
          <w:highlight w:val="yellow"/>
        </w:rPr>
        <w:t>policies</w:t>
      </w:r>
      <w:r w:rsidRPr="005F3F63">
        <w:rPr>
          <w:rStyle w:val="StyleUnderline"/>
          <w:rFonts w:asciiTheme="majorHAnsi" w:hAnsiTheme="majorHAnsi" w:cstheme="majorHAnsi"/>
          <w:sz w:val="24"/>
        </w:rPr>
        <w:t xml:space="preserve"> often </w:t>
      </w:r>
      <w:r w:rsidRPr="005F3F63">
        <w:rPr>
          <w:rStyle w:val="StyleUnderline"/>
          <w:rFonts w:asciiTheme="majorHAnsi" w:hAnsiTheme="majorHAnsi" w:cstheme="majorHAnsi"/>
          <w:sz w:val="24"/>
          <w:highlight w:val="yellow"/>
        </w:rPr>
        <w:t>play a significant role</w:t>
      </w:r>
      <w:r w:rsidRPr="005F3F63">
        <w:rPr>
          <w:rFonts w:asciiTheme="majorHAnsi" w:hAnsiTheme="majorHAnsi" w:cstheme="majorHAnsi"/>
          <w:color w:val="4B535D"/>
          <w:spacing w:val="5"/>
          <w:sz w:val="16"/>
        </w:rPr>
        <w:t xml:space="preserve">. Collectively, </w:t>
      </w:r>
      <w:r w:rsidRPr="005F3F63">
        <w:rPr>
          <w:rStyle w:val="StyleUnderline"/>
          <w:rFonts w:asciiTheme="majorHAnsi" w:hAnsiTheme="majorHAnsi" w:cstheme="majorHAnsi"/>
          <w:sz w:val="24"/>
          <w:highlight w:val="yellow"/>
        </w:rPr>
        <w:t>state</w:t>
      </w:r>
      <w:r w:rsidRPr="005F3F63">
        <w:rPr>
          <w:rStyle w:val="StyleUnderline"/>
          <w:rFonts w:asciiTheme="majorHAnsi" w:hAnsiTheme="majorHAnsi" w:cstheme="majorHAnsi"/>
          <w:sz w:val="24"/>
        </w:rPr>
        <w:t xml:space="preserve"> and </w:t>
      </w:r>
      <w:r w:rsidRPr="005F3F63">
        <w:rPr>
          <w:rStyle w:val="StyleUnderline"/>
          <w:rFonts w:asciiTheme="majorHAnsi" w:hAnsiTheme="majorHAnsi" w:cstheme="majorHAnsi"/>
          <w:sz w:val="24"/>
          <w:highlight w:val="yellow"/>
        </w:rPr>
        <w:t>local governments</w:t>
      </w:r>
      <w:r>
        <w:rPr>
          <w:rStyle w:val="StyleUnderline"/>
          <w:rFonts w:asciiTheme="majorHAnsi" w:hAnsiTheme="majorHAnsi" w:cstheme="majorHAnsi"/>
          <w:sz w:val="24"/>
          <w:highlight w:val="yellow"/>
        </w:rPr>
        <w:t xml:space="preserve"> </w:t>
      </w:r>
      <w:hyperlink r:id="rId13" w:tgtFrame="_blank" w:tooltip="outspend the federal government" w:history="1">
        <w:r w:rsidRPr="005F3F63">
          <w:rPr>
            <w:rStyle w:val="StyleUnderline"/>
            <w:rFonts w:asciiTheme="majorHAnsi" w:hAnsiTheme="majorHAnsi" w:cstheme="majorHAnsi"/>
            <w:sz w:val="24"/>
            <w:highlight w:val="yellow"/>
          </w:rPr>
          <w:t>outspend the federal government</w:t>
        </w:r>
      </w:hyperlink>
      <w:r>
        <w:rPr>
          <w:rStyle w:val="StyleUnderline"/>
          <w:rFonts w:asciiTheme="majorHAnsi" w:hAnsiTheme="majorHAnsi" w:cstheme="majorHAnsi"/>
          <w:sz w:val="24"/>
          <w:highlight w:val="yellow"/>
        </w:rPr>
        <w:t xml:space="preserve"> </w:t>
      </w:r>
      <w:r w:rsidRPr="005F3F63">
        <w:rPr>
          <w:rStyle w:val="StyleUnderline"/>
          <w:rFonts w:asciiTheme="majorHAnsi" w:hAnsiTheme="majorHAnsi" w:cstheme="majorHAnsi"/>
          <w:sz w:val="24"/>
          <w:highlight w:val="yellow"/>
        </w:rPr>
        <w:t xml:space="preserve">on </w:t>
      </w:r>
      <w:r w:rsidRPr="005F3F63">
        <w:rPr>
          <w:rStyle w:val="StyleUnderline"/>
          <w:rFonts w:asciiTheme="majorHAnsi" w:hAnsiTheme="majorHAnsi" w:cstheme="majorHAnsi"/>
          <w:sz w:val="24"/>
        </w:rPr>
        <w:t>direct g</w:t>
      </w:r>
      <w:r w:rsidRPr="005F3F63">
        <w:rPr>
          <w:rStyle w:val="StyleUnderline"/>
          <w:rFonts w:asciiTheme="majorHAnsi" w:hAnsiTheme="majorHAnsi" w:cstheme="majorHAnsi"/>
          <w:sz w:val="24"/>
          <w:highlight w:val="yellow"/>
        </w:rPr>
        <w:t>oods and services</w:t>
      </w:r>
      <w:r w:rsidRPr="005F3F63">
        <w:rPr>
          <w:rStyle w:val="StyleUnderline"/>
          <w:rFonts w:asciiTheme="majorHAnsi" w:hAnsiTheme="majorHAnsi" w:cstheme="majorHAnsi"/>
          <w:sz w:val="24"/>
        </w:rPr>
        <w:t xml:space="preserve">, </w:t>
      </w:r>
      <w:r w:rsidRPr="005F3F63">
        <w:rPr>
          <w:rStyle w:val="StyleUnderline"/>
          <w:rFonts w:asciiTheme="majorHAnsi" w:hAnsiTheme="majorHAnsi" w:cstheme="majorHAnsi"/>
          <w:sz w:val="24"/>
          <w:highlight w:val="yellow"/>
        </w:rPr>
        <w:t>employ twice the workers</w:t>
      </w:r>
      <w:r w:rsidRPr="005F3F63">
        <w:rPr>
          <w:rStyle w:val="StyleUnderline"/>
          <w:rFonts w:asciiTheme="majorHAnsi" w:hAnsiTheme="majorHAnsi" w:cstheme="majorHAnsi"/>
          <w:sz w:val="24"/>
        </w:rPr>
        <w:t xml:space="preserve"> of the domestic manufacturing sector, </w:t>
      </w:r>
      <w:r w:rsidRPr="005F3F63">
        <w:rPr>
          <w:rStyle w:val="StyleUnderline"/>
          <w:rFonts w:asciiTheme="majorHAnsi" w:hAnsiTheme="majorHAnsi" w:cstheme="majorHAnsi"/>
          <w:sz w:val="24"/>
          <w:highlight w:val="yellow"/>
        </w:rPr>
        <w:t>and are responsible for</w:t>
      </w:r>
      <w:r w:rsidRPr="005F3F63">
        <w:rPr>
          <w:rStyle w:val="StyleUnderline"/>
          <w:rFonts w:asciiTheme="majorHAnsi" w:hAnsiTheme="majorHAnsi" w:cstheme="majorHAnsi"/>
          <w:sz w:val="24"/>
        </w:rPr>
        <w:t xml:space="preserve"> roughly </w:t>
      </w:r>
      <w:r w:rsidRPr="005F3F63">
        <w:rPr>
          <w:rStyle w:val="StyleUnderline"/>
          <w:rFonts w:asciiTheme="majorHAnsi" w:hAnsiTheme="majorHAnsi" w:cstheme="majorHAnsi"/>
          <w:sz w:val="24"/>
          <w:highlight w:val="yellow"/>
        </w:rPr>
        <w:t>12 percent of national GDP</w:t>
      </w:r>
      <w:r w:rsidRPr="005F3F63">
        <w:rPr>
          <w:rFonts w:asciiTheme="majorHAnsi" w:hAnsiTheme="majorHAnsi" w:cstheme="majorHAnsi"/>
          <w:color w:val="4B535D"/>
          <w:spacing w:val="5"/>
          <w:sz w:val="16"/>
        </w:rPr>
        <w:t>.</w:t>
      </w:r>
      <w:r w:rsidRPr="005F3F63">
        <w:rPr>
          <w:rStyle w:val="StyleUnderline"/>
          <w:rFonts w:asciiTheme="majorHAnsi" w:hAnsiTheme="majorHAnsi" w:cstheme="majorHAnsi"/>
          <w:sz w:val="24"/>
          <w:highlight w:val="yellow"/>
        </w:rPr>
        <w:t>States</w:t>
      </w:r>
      <w:r w:rsidRPr="005F3F63">
        <w:rPr>
          <w:rStyle w:val="StyleUnderline"/>
          <w:rFonts w:asciiTheme="majorHAnsi" w:hAnsiTheme="majorHAnsi" w:cstheme="majorHAnsi"/>
          <w:sz w:val="24"/>
        </w:rPr>
        <w:t xml:space="preserve"> and cities </w:t>
      </w:r>
      <w:r w:rsidRPr="005F3F63">
        <w:rPr>
          <w:rStyle w:val="StyleUnderline"/>
          <w:rFonts w:asciiTheme="majorHAnsi" w:hAnsiTheme="majorHAnsi" w:cstheme="majorHAnsi"/>
          <w:sz w:val="24"/>
          <w:highlight w:val="yellow"/>
        </w:rPr>
        <w:t>supply</w:t>
      </w:r>
      <w:r w:rsidRPr="005F3F63">
        <w:rPr>
          <w:rStyle w:val="StyleUnderline"/>
          <w:rFonts w:asciiTheme="majorHAnsi" w:hAnsiTheme="majorHAnsi" w:cstheme="majorHAnsi"/>
          <w:sz w:val="24"/>
        </w:rPr>
        <w:t xml:space="preserve"> approximately </w:t>
      </w:r>
      <w:r w:rsidRPr="005F3F63">
        <w:rPr>
          <w:rStyle w:val="StyleUnderline"/>
          <w:rFonts w:asciiTheme="majorHAnsi" w:hAnsiTheme="majorHAnsi" w:cstheme="majorHAnsi"/>
          <w:sz w:val="24"/>
          <w:highlight w:val="yellow"/>
        </w:rPr>
        <w:t>75 percent of the $356 billion spent</w:t>
      </w:r>
      <w:r w:rsidRPr="005F3F63">
        <w:rPr>
          <w:rStyle w:val="StyleUnderline"/>
          <w:rFonts w:asciiTheme="majorHAnsi" w:hAnsiTheme="majorHAnsi" w:cstheme="majorHAnsi"/>
          <w:sz w:val="24"/>
        </w:rPr>
        <w:t xml:space="preserve"> nationally </w:t>
      </w:r>
      <w:r w:rsidRPr="005F3F63">
        <w:rPr>
          <w:rStyle w:val="StyleUnderline"/>
          <w:rFonts w:asciiTheme="majorHAnsi" w:hAnsiTheme="majorHAnsi" w:cstheme="majorHAnsi"/>
          <w:sz w:val="24"/>
          <w:highlight w:val="yellow"/>
        </w:rPr>
        <w:t>on</w:t>
      </w:r>
      <w:r>
        <w:rPr>
          <w:rStyle w:val="StyleUnderline"/>
          <w:rFonts w:asciiTheme="majorHAnsi" w:hAnsiTheme="majorHAnsi" w:cstheme="majorHAnsi"/>
          <w:sz w:val="24"/>
          <w:highlight w:val="yellow"/>
        </w:rPr>
        <w:t xml:space="preserve"> </w:t>
      </w:r>
      <w:hyperlink r:id="rId14" w:tgtFrame="_blank" w:tooltip="transportation and water infrastructure" w:history="1">
        <w:r w:rsidRPr="005F3F63">
          <w:rPr>
            <w:rStyle w:val="StyleUnderline"/>
            <w:rFonts w:asciiTheme="majorHAnsi" w:hAnsiTheme="majorHAnsi" w:cstheme="majorHAnsi"/>
            <w:sz w:val="24"/>
            <w:highlight w:val="yellow"/>
          </w:rPr>
          <w:t>transportation and water infrastructure</w:t>
        </w:r>
      </w:hyperlink>
      <w:r w:rsidRPr="005F3F63">
        <w:rPr>
          <w:rFonts w:asciiTheme="majorHAnsi" w:hAnsiTheme="majorHAnsi" w:cstheme="majorHAnsi"/>
          <w:color w:val="4B535D"/>
          <w:spacing w:val="5"/>
          <w:sz w:val="16"/>
        </w:rPr>
        <w:t xml:space="preserve">, according the Congressional Budget Office’s most recent calculation. These investments help fuel the economic recovery directly by creating jobs (e.g., construction), experts say, and are also essential for </w:t>
      </w:r>
      <w:r w:rsidRPr="005F3F63">
        <w:rPr>
          <w:rStyle w:val="StyleUnderline"/>
          <w:rFonts w:asciiTheme="majorHAnsi" w:hAnsiTheme="majorHAnsi" w:cstheme="majorHAnsi"/>
          <w:sz w:val="24"/>
        </w:rPr>
        <w:t>improving long-term economic efficiency and international competitiveness</w:t>
      </w:r>
      <w:r w:rsidRPr="005F3F63">
        <w:rPr>
          <w:rFonts w:asciiTheme="majorHAnsi" w:hAnsiTheme="majorHAnsi" w:cstheme="majorHAnsi"/>
          <w:color w:val="4B535D"/>
          <w:spacing w:val="5"/>
          <w:sz w:val="16"/>
        </w:rPr>
        <w:t xml:space="preserve"> (for example:</w:t>
      </w:r>
      <w:r w:rsidRPr="005F3F63">
        <w:rPr>
          <w:rFonts w:asciiTheme="majorHAnsi" w:hAnsiTheme="majorHAnsi" w:cstheme="majorHAnsi"/>
          <w:b/>
          <w:bCs/>
          <w:color w:val="4B535D"/>
          <w:spacing w:val="5"/>
          <w:sz w:val="16"/>
        </w:rPr>
        <w:t xml:space="preserve"> </w:t>
      </w:r>
      <w:r w:rsidRPr="005F3F63">
        <w:rPr>
          <w:rFonts w:asciiTheme="majorHAnsi" w:hAnsiTheme="majorHAnsi" w:cstheme="majorHAnsi"/>
          <w:color w:val="4B535D"/>
          <w:spacing w:val="5"/>
          <w:sz w:val="16"/>
        </w:rPr>
        <w:t xml:space="preserve">less congestion lowers business costs). The 2011-2012 </w:t>
      </w:r>
      <w:hyperlink r:id="rId15" w:tgtFrame="_blank" w:tooltip="Global Competitiveness Report" w:history="1">
        <w:r w:rsidRPr="005F3F63">
          <w:rPr>
            <w:rFonts w:asciiTheme="majorHAnsi" w:hAnsiTheme="majorHAnsi" w:cstheme="majorHAnsi"/>
            <w:color w:val="F25D27"/>
            <w:spacing w:val="5"/>
            <w:sz w:val="16"/>
          </w:rPr>
          <w:t>Global Competitiveness Report</w:t>
        </w:r>
      </w:hyperlink>
      <w:r w:rsidRPr="005F3F63">
        <w:rPr>
          <w:rFonts w:asciiTheme="majorHAnsi" w:hAnsiTheme="majorHAnsi" w:cstheme="majorHAnsi"/>
          <w:color w:val="4B535D"/>
          <w:spacing w:val="5"/>
          <w:sz w:val="16"/>
        </w:rPr>
        <w:t xml:space="preserve"> from the World Economic Forum (WEF) ranked the United States fifth</w:t>
      </w:r>
      <w:r w:rsidRPr="005F3F63">
        <w:rPr>
          <w:rFonts w:asciiTheme="majorHAnsi" w:hAnsiTheme="majorHAnsi" w:cstheme="majorHAnsi"/>
          <w:b/>
          <w:bCs/>
          <w:color w:val="4B535D"/>
          <w:spacing w:val="5"/>
          <w:sz w:val="16"/>
        </w:rPr>
        <w:t xml:space="preserve"> </w:t>
      </w:r>
      <w:r w:rsidRPr="005F3F63">
        <w:rPr>
          <w:rFonts w:asciiTheme="majorHAnsi" w:hAnsiTheme="majorHAnsi" w:cstheme="majorHAnsi"/>
          <w:color w:val="4B535D"/>
          <w:spacing w:val="5"/>
          <w:sz w:val="16"/>
        </w:rPr>
        <w:t>overall in economic competitiveness, but twenty-fourth</w:t>
      </w:r>
      <w:r w:rsidRPr="005F3F63">
        <w:rPr>
          <w:rFonts w:asciiTheme="majorHAnsi" w:hAnsiTheme="majorHAnsi" w:cstheme="majorHAnsi"/>
          <w:b/>
          <w:bCs/>
          <w:color w:val="4B535D"/>
          <w:spacing w:val="5"/>
          <w:sz w:val="16"/>
        </w:rPr>
        <w:t xml:space="preserve"> </w:t>
      </w:r>
      <w:r w:rsidRPr="005F3F63">
        <w:rPr>
          <w:rFonts w:asciiTheme="majorHAnsi" w:hAnsiTheme="majorHAnsi" w:cstheme="majorHAnsi"/>
          <w:color w:val="4B535D"/>
          <w:spacing w:val="5"/>
          <w:sz w:val="16"/>
        </w:rPr>
        <w:t xml:space="preserve">in quality of infrastructure. </w:t>
      </w:r>
      <w:r w:rsidRPr="005F3F63">
        <w:rPr>
          <w:rStyle w:val="StyleUnderline"/>
          <w:rFonts w:asciiTheme="majorHAnsi" w:hAnsiTheme="majorHAnsi" w:cstheme="majorHAnsi"/>
          <w:sz w:val="24"/>
          <w:highlight w:val="yellow"/>
        </w:rPr>
        <w:t>State</w:t>
      </w:r>
      <w:r w:rsidRPr="005F3F63">
        <w:rPr>
          <w:rStyle w:val="StyleUnderline"/>
          <w:rFonts w:asciiTheme="majorHAnsi" w:hAnsiTheme="majorHAnsi" w:cstheme="majorHAnsi"/>
          <w:sz w:val="24"/>
        </w:rPr>
        <w:t xml:space="preserve"> and local </w:t>
      </w:r>
      <w:r w:rsidRPr="005F3F63">
        <w:rPr>
          <w:rStyle w:val="StyleUnderline"/>
          <w:rFonts w:asciiTheme="majorHAnsi" w:hAnsiTheme="majorHAnsi" w:cstheme="majorHAnsi"/>
          <w:sz w:val="24"/>
          <w:highlight w:val="yellow"/>
        </w:rPr>
        <w:t>governments fund</w:t>
      </w:r>
      <w:r w:rsidRPr="005F3F63">
        <w:rPr>
          <w:rStyle w:val="StyleUnderline"/>
          <w:rFonts w:asciiTheme="majorHAnsi" w:hAnsiTheme="majorHAnsi" w:cstheme="majorHAnsi"/>
          <w:sz w:val="24"/>
        </w:rPr>
        <w:t xml:space="preserve"> almost </w:t>
      </w:r>
      <w:r w:rsidRPr="005F3F63">
        <w:rPr>
          <w:rStyle w:val="StyleUnderline"/>
          <w:rFonts w:asciiTheme="majorHAnsi" w:hAnsiTheme="majorHAnsi" w:cstheme="majorHAnsi"/>
          <w:sz w:val="24"/>
          <w:highlight w:val="yellow"/>
        </w:rPr>
        <w:t>90 percent of the $1.15 trillion spent</w:t>
      </w:r>
      <w:r w:rsidRPr="005F3F63">
        <w:rPr>
          <w:rStyle w:val="StyleUnderline"/>
          <w:rFonts w:asciiTheme="majorHAnsi" w:hAnsiTheme="majorHAnsi" w:cstheme="majorHAnsi"/>
          <w:sz w:val="24"/>
        </w:rPr>
        <w:t xml:space="preserve"> nationally </w:t>
      </w:r>
      <w:r w:rsidRPr="005F3F63">
        <w:rPr>
          <w:rStyle w:val="StyleUnderline"/>
          <w:rFonts w:asciiTheme="majorHAnsi" w:hAnsiTheme="majorHAnsi" w:cstheme="majorHAnsi"/>
          <w:sz w:val="24"/>
          <w:highlight w:val="yellow"/>
        </w:rPr>
        <w:t>on</w:t>
      </w:r>
      <w:r>
        <w:rPr>
          <w:rStyle w:val="StyleUnderline"/>
          <w:rFonts w:asciiTheme="majorHAnsi" w:hAnsiTheme="majorHAnsi" w:cstheme="majorHAnsi"/>
          <w:sz w:val="24"/>
        </w:rPr>
        <w:t xml:space="preserve"> </w:t>
      </w:r>
      <w:hyperlink r:id="rId16" w:tgtFrame="_blank" w:tooltip="K-12 education" w:history="1">
        <w:r w:rsidRPr="005F3F63">
          <w:rPr>
            <w:rStyle w:val="StyleUnderline"/>
            <w:rFonts w:asciiTheme="majorHAnsi" w:hAnsiTheme="majorHAnsi" w:cstheme="majorHAnsi"/>
            <w:sz w:val="24"/>
          </w:rPr>
          <w:t xml:space="preserve">K-12 </w:t>
        </w:r>
        <w:r w:rsidRPr="005F3F63">
          <w:rPr>
            <w:rStyle w:val="StyleUnderline"/>
            <w:rFonts w:asciiTheme="majorHAnsi" w:hAnsiTheme="majorHAnsi" w:cstheme="majorHAnsi"/>
            <w:sz w:val="24"/>
            <w:highlight w:val="yellow"/>
          </w:rPr>
          <w:t>education</w:t>
        </w:r>
      </w:hyperlink>
      <w:r>
        <w:rPr>
          <w:rStyle w:val="StyleUnderline"/>
          <w:rFonts w:asciiTheme="majorHAnsi" w:hAnsiTheme="majorHAnsi" w:cstheme="majorHAnsi"/>
          <w:sz w:val="24"/>
        </w:rPr>
        <w:t xml:space="preserve"> </w:t>
      </w:r>
      <w:r w:rsidRPr="005F3F63">
        <w:rPr>
          <w:rStyle w:val="StyleUnderline"/>
          <w:rFonts w:asciiTheme="majorHAnsi" w:hAnsiTheme="majorHAnsi" w:cstheme="majorHAnsi"/>
          <w:sz w:val="24"/>
        </w:rPr>
        <w:t xml:space="preserve">(2011-2012), </w:t>
      </w:r>
      <w:r w:rsidRPr="005F3F63">
        <w:rPr>
          <w:rStyle w:val="StyleUnderline"/>
          <w:rFonts w:asciiTheme="majorHAnsi" w:hAnsiTheme="majorHAnsi" w:cstheme="majorHAnsi"/>
          <w:sz w:val="24"/>
          <w:highlight w:val="yellow"/>
        </w:rPr>
        <w:t>as well as provide</w:t>
      </w:r>
      <w:r w:rsidRPr="005F3F63">
        <w:rPr>
          <w:rStyle w:val="StyleUnderline"/>
          <w:rFonts w:asciiTheme="majorHAnsi" w:hAnsiTheme="majorHAnsi" w:cstheme="majorHAnsi"/>
          <w:sz w:val="24"/>
        </w:rPr>
        <w:t xml:space="preserve"> substantial </w:t>
      </w:r>
      <w:r w:rsidRPr="005F3F63">
        <w:rPr>
          <w:rStyle w:val="StyleUnderline"/>
          <w:rFonts w:asciiTheme="majorHAnsi" w:hAnsiTheme="majorHAnsi" w:cstheme="majorHAnsi"/>
          <w:sz w:val="24"/>
          <w:highlight w:val="yellow"/>
        </w:rPr>
        <w:t>financing for the public university system</w:t>
      </w:r>
      <w:r w:rsidRPr="005F3F63">
        <w:rPr>
          <w:rStyle w:val="StyleUnderline"/>
          <w:rFonts w:asciiTheme="majorHAnsi" w:hAnsiTheme="majorHAnsi" w:cstheme="majorHAnsi"/>
          <w:sz w:val="24"/>
        </w:rPr>
        <w:t>, which graduates the majority of U.S. college students</w:t>
      </w:r>
      <w:r w:rsidRPr="005F3F63">
        <w:rPr>
          <w:rFonts w:asciiTheme="majorHAnsi" w:hAnsiTheme="majorHAnsi" w:cstheme="majorHAnsi"/>
          <w:color w:val="4B535D"/>
          <w:spacing w:val="5"/>
          <w:sz w:val="16"/>
        </w:rPr>
        <w:t xml:space="preserve">. Pointing to the roughly 2 million high-skilled jobs currently unfilled in the United States, U.S. Secretary of Education Arne Duncan said that the country "doesn’t have a jobs crisis, we have a </w:t>
      </w:r>
      <w:hyperlink r:id="rId17" w:tgtFrame="_blank" w:tooltip="skills crisis" w:history="1">
        <w:r w:rsidRPr="005F3F63">
          <w:rPr>
            <w:rFonts w:asciiTheme="majorHAnsi" w:hAnsiTheme="majorHAnsi" w:cstheme="majorHAnsi"/>
            <w:color w:val="F25D27"/>
            <w:spacing w:val="5"/>
            <w:sz w:val="16"/>
          </w:rPr>
          <w:t>skills crisis</w:t>
        </w:r>
      </w:hyperlink>
      <w:r w:rsidRPr="005F3F63">
        <w:rPr>
          <w:rFonts w:asciiTheme="majorHAnsi" w:hAnsiTheme="majorHAnsi" w:cstheme="majorHAnsi"/>
          <w:color w:val="4B535D"/>
          <w:spacing w:val="5"/>
          <w:sz w:val="16"/>
        </w:rPr>
        <w:t xml:space="preserve">." Experts say growing the </w:t>
      </w:r>
      <w:r w:rsidRPr="005F3F63">
        <w:rPr>
          <w:rStyle w:val="StyleUnderline"/>
          <w:rFonts w:asciiTheme="majorHAnsi" w:hAnsiTheme="majorHAnsi" w:cstheme="majorHAnsi"/>
          <w:sz w:val="26"/>
          <w:szCs w:val="26"/>
          <w:highlight w:val="yellow"/>
        </w:rPr>
        <w:t>ranks of college graduates is essential to future U.S. prosperity</w:t>
      </w:r>
      <w:r w:rsidRPr="005F3F63">
        <w:rPr>
          <w:rFonts w:asciiTheme="majorHAnsi" w:hAnsiTheme="majorHAnsi" w:cstheme="majorHAnsi"/>
          <w:color w:val="4B535D"/>
          <w:spacing w:val="5"/>
          <w:sz w:val="16"/>
        </w:rPr>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 </w:t>
      </w:r>
      <w:r w:rsidRPr="005F3F63">
        <w:rPr>
          <w:rFonts w:asciiTheme="majorHAnsi" w:eastAsia="Times New Roman" w:hAnsiTheme="majorHAnsi" w:cstheme="majorHAnsi"/>
          <w:color w:val="4B535D"/>
          <w:spacing w:val="5"/>
          <w:sz w:val="16"/>
        </w:rPr>
        <w:t xml:space="preserve">At a more basic level, </w:t>
      </w:r>
      <w:r w:rsidRPr="005F3F63">
        <w:rPr>
          <w:rStyle w:val="StyleUnderline"/>
          <w:rFonts w:asciiTheme="majorHAnsi" w:hAnsiTheme="majorHAnsi" w:cstheme="majorHAnsi"/>
          <w:sz w:val="24"/>
          <w:highlight w:val="yellow"/>
        </w:rPr>
        <w:t>states</w:t>
      </w:r>
      <w:r w:rsidRPr="005F3F63">
        <w:rPr>
          <w:rStyle w:val="StyleUnderline"/>
          <w:rFonts w:asciiTheme="majorHAnsi" w:hAnsiTheme="majorHAnsi" w:cstheme="majorHAnsi"/>
          <w:sz w:val="24"/>
        </w:rPr>
        <w:t xml:space="preserve"> and cities </w:t>
      </w:r>
      <w:r w:rsidRPr="005F3F63">
        <w:rPr>
          <w:rStyle w:val="StyleUnderline"/>
          <w:rFonts w:asciiTheme="majorHAnsi" w:hAnsiTheme="majorHAnsi" w:cstheme="majorHAnsi"/>
          <w:sz w:val="24"/>
          <w:highlight w:val="yellow"/>
        </w:rPr>
        <w:t>are where</w:t>
      </w:r>
      <w:r w:rsidRPr="005F3F63">
        <w:rPr>
          <w:rStyle w:val="StyleUnderline"/>
          <w:rFonts w:asciiTheme="majorHAnsi" w:hAnsiTheme="majorHAnsi" w:cstheme="majorHAnsi"/>
          <w:sz w:val="24"/>
        </w:rPr>
        <w:t xml:space="preserve"> "life is lived" and </w:t>
      </w:r>
      <w:r w:rsidRPr="005F3F63">
        <w:rPr>
          <w:rStyle w:val="StyleUnderline"/>
          <w:rFonts w:asciiTheme="majorHAnsi" w:hAnsiTheme="majorHAnsi" w:cstheme="majorHAnsi"/>
          <w:sz w:val="24"/>
          <w:highlight w:val="yellow"/>
        </w:rPr>
        <w:t>economic decisions are made</w:t>
      </w:r>
      <w:r w:rsidRPr="005F3F63">
        <w:rPr>
          <w:rFonts w:asciiTheme="majorHAnsi" w:eastAsia="Times New Roman" w:hAnsiTheme="majorHAnsi" w:cstheme="majorHAnsi"/>
          <w:color w:val="4B535D"/>
          <w:spacing w:val="5"/>
          <w:sz w:val="16"/>
        </w:rPr>
        <w:t xml:space="preserve">. </w:t>
      </w:r>
      <w:r w:rsidRPr="005F3F63">
        <w:rPr>
          <w:rStyle w:val="StyleUnderline"/>
          <w:rFonts w:asciiTheme="majorHAnsi" w:hAnsiTheme="majorHAnsi" w:cstheme="majorHAnsi"/>
          <w:sz w:val="24"/>
        </w:rPr>
        <w:t xml:space="preserve">While </w:t>
      </w:r>
      <w:r w:rsidRPr="005F3F63">
        <w:rPr>
          <w:rStyle w:val="StyleUnderline"/>
          <w:rFonts w:asciiTheme="majorHAnsi" w:hAnsiTheme="majorHAnsi" w:cstheme="majorHAnsi"/>
          <w:sz w:val="24"/>
          <w:highlight w:val="yellow"/>
        </w:rPr>
        <w:t>budget austerity</w:t>
      </w:r>
      <w:r w:rsidRPr="005F3F63">
        <w:rPr>
          <w:rStyle w:val="StyleUnderline"/>
          <w:rFonts w:asciiTheme="majorHAnsi" w:hAnsiTheme="majorHAnsi" w:cstheme="majorHAnsi"/>
          <w:sz w:val="24"/>
        </w:rPr>
        <w:t xml:space="preserve"> at the federal level may seem removed to many families and businesses, the effects of cutbacks in their home states and localities </w:t>
      </w:r>
      <w:r w:rsidRPr="005F3F63">
        <w:rPr>
          <w:rStyle w:val="StyleUnderline"/>
          <w:rFonts w:asciiTheme="majorHAnsi" w:hAnsiTheme="majorHAnsi" w:cstheme="majorHAnsi"/>
          <w:sz w:val="24"/>
          <w:highlight w:val="yellow"/>
        </w:rPr>
        <w:t>are</w:t>
      </w:r>
      <w:r w:rsidRPr="005F3F63">
        <w:rPr>
          <w:rStyle w:val="StyleUnderline"/>
          <w:rFonts w:asciiTheme="majorHAnsi" w:hAnsiTheme="majorHAnsi" w:cstheme="majorHAnsi"/>
          <w:sz w:val="24"/>
        </w:rPr>
        <w:t xml:space="preserve"> often </w:t>
      </w:r>
      <w:r w:rsidRPr="005F3F63">
        <w:rPr>
          <w:rStyle w:val="StyleUnderline"/>
          <w:rFonts w:asciiTheme="majorHAnsi" w:hAnsiTheme="majorHAnsi" w:cstheme="majorHAnsi"/>
          <w:sz w:val="24"/>
          <w:highlight w:val="yellow"/>
        </w:rPr>
        <w:t>very tangible</w:t>
      </w:r>
      <w:r w:rsidRPr="005F3F63">
        <w:rPr>
          <w:rStyle w:val="StyleUnderline"/>
          <w:rFonts w:asciiTheme="majorHAnsi" w:hAnsiTheme="majorHAnsi" w:cstheme="majorHAnsi"/>
          <w:sz w:val="24"/>
        </w:rPr>
        <w:t xml:space="preserve">. Cuts to police and fire departments, for instance, mean some neighborhoods are inherently less safe. </w:t>
      </w:r>
      <w:r w:rsidRPr="005F3F63">
        <w:rPr>
          <w:rStyle w:val="StyleUnderline"/>
          <w:rFonts w:asciiTheme="majorHAnsi" w:hAnsiTheme="majorHAnsi" w:cstheme="majorHAnsi"/>
          <w:sz w:val="24"/>
          <w:highlight w:val="yellow"/>
        </w:rPr>
        <w:t>Fewer teachers</w:t>
      </w:r>
      <w:r w:rsidRPr="005F3F63">
        <w:rPr>
          <w:rStyle w:val="StyleUnderline"/>
          <w:rFonts w:asciiTheme="majorHAnsi" w:hAnsiTheme="majorHAnsi" w:cstheme="majorHAnsi"/>
          <w:sz w:val="24"/>
        </w:rPr>
        <w:t xml:space="preserve"> and larger classrooms </w:t>
      </w:r>
      <w:r w:rsidRPr="005F3F63">
        <w:rPr>
          <w:rStyle w:val="StyleUnderline"/>
          <w:rFonts w:asciiTheme="majorHAnsi" w:hAnsiTheme="majorHAnsi" w:cstheme="majorHAnsi"/>
          <w:sz w:val="24"/>
          <w:highlight w:val="yellow"/>
        </w:rPr>
        <w:t>erode the quality of education</w:t>
      </w:r>
      <w:r w:rsidRPr="005F3F63">
        <w:rPr>
          <w:rStyle w:val="StyleUnderline"/>
          <w:rFonts w:asciiTheme="majorHAnsi" w:hAnsiTheme="majorHAnsi" w:cstheme="majorHAnsi"/>
          <w:sz w:val="24"/>
        </w:rPr>
        <w:t xml:space="preserve">. </w:t>
      </w:r>
      <w:r w:rsidRPr="005F3F63">
        <w:rPr>
          <w:rStyle w:val="StyleUnderline"/>
          <w:rFonts w:asciiTheme="majorHAnsi" w:hAnsiTheme="majorHAnsi" w:cstheme="majorHAnsi"/>
          <w:sz w:val="24"/>
          <w:highlight w:val="yellow"/>
        </w:rPr>
        <w:t>Crumbling roads</w:t>
      </w:r>
      <w:r w:rsidRPr="005F3F63">
        <w:rPr>
          <w:rStyle w:val="StyleUnderline"/>
          <w:rFonts w:asciiTheme="majorHAnsi" w:hAnsiTheme="majorHAnsi" w:cstheme="majorHAnsi"/>
          <w:sz w:val="24"/>
        </w:rPr>
        <w:t xml:space="preserve"> and bridges </w:t>
      </w:r>
      <w:r w:rsidRPr="005F3F63">
        <w:rPr>
          <w:rStyle w:val="StyleUnderline"/>
          <w:rFonts w:asciiTheme="majorHAnsi" w:hAnsiTheme="majorHAnsi" w:cstheme="majorHAnsi"/>
          <w:sz w:val="24"/>
          <w:highlight w:val="yellow"/>
        </w:rPr>
        <w:t>discourage businesses from investing, expanding, and hiring</w:t>
      </w:r>
      <w:r w:rsidRPr="005F3F63">
        <w:rPr>
          <w:rFonts w:asciiTheme="majorHAnsi" w:eastAsia="Times New Roman" w:hAnsiTheme="majorHAnsi" w:cstheme="majorHAnsi"/>
          <w:color w:val="4B535D"/>
          <w:spacing w:val="5"/>
          <w:sz w:val="16"/>
        </w:rPr>
        <w:t xml:space="preserve">. </w:t>
      </w:r>
      <w:r w:rsidRPr="005F3F63">
        <w:rPr>
          <w:rStyle w:val="StyleUnderline"/>
          <w:rFonts w:asciiTheme="majorHAnsi" w:hAnsiTheme="majorHAnsi" w:cstheme="majorHAnsi"/>
          <w:sz w:val="24"/>
        </w:rPr>
        <w:t xml:space="preserve">Depressed tax revenues, </w:t>
      </w:r>
      <w:r w:rsidRPr="005F3F63">
        <w:rPr>
          <w:rStyle w:val="StyleUnderline"/>
          <w:rFonts w:asciiTheme="majorHAnsi" w:hAnsiTheme="majorHAnsi" w:cstheme="majorHAnsi"/>
          <w:sz w:val="24"/>
          <w:highlight w:val="yellow"/>
        </w:rPr>
        <w:t>elevated social spending</w:t>
      </w:r>
      <w:r w:rsidRPr="005F3F63">
        <w:rPr>
          <w:rFonts w:asciiTheme="majorHAnsi" w:eastAsia="Times New Roman" w:hAnsiTheme="majorHAnsi" w:cstheme="majorHAnsi"/>
          <w:color w:val="4B535D"/>
          <w:spacing w:val="5"/>
          <w:sz w:val="16"/>
        </w:rPr>
        <w:t xml:space="preserve"> (unemployment insurance, welfare, Medicaid, etc.), </w:t>
      </w:r>
      <w:r w:rsidRPr="005F3F63">
        <w:rPr>
          <w:rStyle w:val="StyleUnderline"/>
          <w:rFonts w:asciiTheme="majorHAnsi" w:hAnsiTheme="majorHAnsi" w:cstheme="majorHAnsi"/>
          <w:sz w:val="24"/>
        </w:rPr>
        <w:t xml:space="preserve">and, in many cases, rising personnel costs </w:t>
      </w:r>
      <w:r w:rsidRPr="005F3F63">
        <w:rPr>
          <w:rStyle w:val="StyleUnderline"/>
          <w:rFonts w:asciiTheme="majorHAnsi" w:hAnsiTheme="majorHAnsi" w:cstheme="majorHAnsi"/>
          <w:sz w:val="24"/>
          <w:highlight w:val="yellow"/>
        </w:rPr>
        <w:t>have squeezed public purses</w:t>
      </w:r>
      <w:r w:rsidRPr="005F3F63">
        <w:rPr>
          <w:rStyle w:val="StyleUnderline"/>
          <w:rFonts w:asciiTheme="majorHAnsi" w:hAnsiTheme="majorHAnsi" w:cstheme="majorHAnsi"/>
          <w:sz w:val="24"/>
        </w:rPr>
        <w:t xml:space="preserve"> at both ends</w:t>
      </w:r>
      <w:r w:rsidRPr="005F3F63">
        <w:rPr>
          <w:rFonts w:asciiTheme="majorHAnsi" w:eastAsia="Times New Roman" w:hAnsiTheme="majorHAnsi" w:cstheme="majorHAnsi"/>
          <w:color w:val="4B535D"/>
          <w:spacing w:val="5"/>
          <w:sz w:val="16"/>
        </w:rPr>
        <w:t>. The situation is particularly bleak at the local level, where many balance sheets have been significantly battered by the collapse of home values (and property tax revenues).</w:t>
      </w:r>
    </w:p>
    <w:p w14:paraId="4F6FE4FD" w14:textId="77777777" w:rsidR="00BE32F4" w:rsidRPr="005F3F63" w:rsidRDefault="00BE32F4" w:rsidP="00BE32F4">
      <w:pPr>
        <w:rPr>
          <w:rFonts w:asciiTheme="majorHAnsi" w:hAnsiTheme="majorHAnsi" w:cstheme="majorHAnsi"/>
        </w:rPr>
      </w:pPr>
    </w:p>
    <w:p w14:paraId="12B0974D" w14:textId="77777777" w:rsidR="00BE32F4" w:rsidRPr="005F3F63" w:rsidRDefault="00BE32F4" w:rsidP="00BE32F4">
      <w:pPr>
        <w:pStyle w:val="Heading4"/>
        <w:rPr>
          <w:rFonts w:asciiTheme="majorHAnsi" w:hAnsiTheme="majorHAnsi" w:cstheme="majorHAnsi"/>
        </w:rPr>
      </w:pPr>
      <w:r w:rsidRPr="005F3F63">
        <w:rPr>
          <w:rFonts w:asciiTheme="majorHAnsi" w:hAnsiTheme="majorHAnsi" w:cstheme="majorHAnsi"/>
        </w:rPr>
        <w:t>The Great Recession shows- deficits in state revenues collapse the economy</w:t>
      </w:r>
    </w:p>
    <w:p w14:paraId="451DF748" w14:textId="6D80E040" w:rsidR="00BE32F4" w:rsidRPr="005F3F63" w:rsidRDefault="00BE32F4" w:rsidP="00BE32F4">
      <w:pPr>
        <w:rPr>
          <w:rFonts w:asciiTheme="majorHAnsi" w:hAnsiTheme="majorHAnsi" w:cstheme="majorHAnsi"/>
        </w:rPr>
      </w:pPr>
      <w:r w:rsidRPr="005F3F63">
        <w:rPr>
          <w:rFonts w:asciiTheme="majorHAnsi" w:hAnsiTheme="majorHAnsi" w:cstheme="majorHAnsi"/>
          <w:b/>
          <w:sz w:val="26"/>
          <w:szCs w:val="26"/>
        </w:rPr>
        <w:t>Gordon 11</w:t>
      </w:r>
      <w:r w:rsidRPr="005F3F63">
        <w:rPr>
          <w:rFonts w:asciiTheme="majorHAnsi" w:hAnsiTheme="majorHAnsi" w:cstheme="majorHAnsi"/>
        </w:rPr>
        <w:t xml:space="preserve"> </w:t>
      </w:r>
      <w:r w:rsidRPr="005F3F63">
        <w:rPr>
          <w:rFonts w:asciiTheme="majorHAnsi" w:hAnsiTheme="majorHAnsi" w:cstheme="majorHAnsi"/>
          <w:bCs/>
        </w:rPr>
        <w:t>Tracy Gordon</w:t>
      </w:r>
      <w:r w:rsidRPr="005F3F63">
        <w:rPr>
          <w:rFonts w:asciiTheme="majorHAnsi" w:hAnsiTheme="majorHAnsi" w:cstheme="majorHAnsi"/>
        </w:rPr>
        <w:t> is a senior fellow with the Urban-Brookings Tax Policy Center, where she researches and writes about fiscal challenges facing state and local governments, including budget trade-offs, intergovernmental relations, and long-term sustainability. </w:t>
      </w:r>
      <w:r w:rsidRPr="005F3F63">
        <w:rPr>
          <w:rFonts w:asciiTheme="majorHAnsi" w:hAnsiTheme="majorHAnsi" w:cstheme="majorHAnsi"/>
          <w:b/>
          <w:bCs/>
        </w:rPr>
        <w:t xml:space="preserve"> “State Budgets in Recession and Recovery”</w:t>
      </w:r>
      <w:r w:rsidRPr="005F3F63">
        <w:rPr>
          <w:rFonts w:asciiTheme="majorHAnsi" w:hAnsiTheme="majorHAnsi" w:cstheme="majorHAnsi"/>
        </w:rPr>
        <w:t xml:space="preserve"> Brookings https://www.brookings.edu/research/state-budgets-in-recession-and-recovery/</w:t>
      </w:r>
    </w:p>
    <w:p w14:paraId="29A45123" w14:textId="77777777" w:rsidR="00BE32F4" w:rsidRPr="005F3F63" w:rsidRDefault="00BE32F4" w:rsidP="00BE32F4">
      <w:pPr>
        <w:spacing w:after="0" w:line="240" w:lineRule="auto"/>
        <w:rPr>
          <w:rStyle w:val="StyleUnderline"/>
          <w:rFonts w:asciiTheme="majorHAnsi" w:hAnsiTheme="majorHAnsi" w:cstheme="majorHAnsi"/>
        </w:rPr>
      </w:pPr>
      <w:r w:rsidRPr="005F3F63">
        <w:rPr>
          <w:rStyle w:val="StyleUnderline"/>
          <w:rFonts w:asciiTheme="majorHAnsi" w:hAnsiTheme="majorHAnsi" w:cstheme="majorHAnsi"/>
          <w:highlight w:val="yellow"/>
        </w:rPr>
        <w:t>States are at the forefront of the U.S. public sector.</w:t>
      </w:r>
      <w:r w:rsidRPr="005F3F63">
        <w:rPr>
          <w:rStyle w:val="StyleUnderline"/>
          <w:rFonts w:asciiTheme="majorHAnsi" w:hAnsiTheme="majorHAnsi" w:cstheme="majorHAnsi"/>
        </w:rPr>
        <w:t xml:space="preserve"> Together with local governments, </w:t>
      </w:r>
      <w:r w:rsidRPr="005F3F63">
        <w:rPr>
          <w:rStyle w:val="StyleUnderline"/>
          <w:rFonts w:asciiTheme="majorHAnsi" w:hAnsiTheme="majorHAnsi" w:cstheme="majorHAnsi"/>
          <w:highlight w:val="yellow"/>
        </w:rPr>
        <w:t>they undertake most spending on</w:t>
      </w:r>
      <w:r w:rsidRPr="005F3F63">
        <w:rPr>
          <w:rStyle w:val="StyleUnderline"/>
          <w:rFonts w:asciiTheme="majorHAnsi" w:hAnsiTheme="majorHAnsi" w:cstheme="majorHAnsi"/>
        </w:rPr>
        <w:t xml:space="preserve"> public goods and services – such as </w:t>
      </w:r>
      <w:r w:rsidRPr="005F3F63">
        <w:rPr>
          <w:rStyle w:val="StyleUnderline"/>
          <w:rFonts w:asciiTheme="majorHAnsi" w:hAnsiTheme="majorHAnsi" w:cstheme="majorHAnsi"/>
          <w:highlight w:val="yellow"/>
        </w:rPr>
        <w:t>education, roads, and other infrastructure – that shape Americans’ economy</w:t>
      </w:r>
      <w:r w:rsidRPr="005F3F63">
        <w:rPr>
          <w:rFonts w:asciiTheme="majorHAnsi" w:eastAsia="Times New Roman" w:hAnsiTheme="majorHAnsi" w:cstheme="majorHAnsi"/>
          <w:color w:val="101010"/>
          <w:sz w:val="16"/>
          <w:szCs w:val="27"/>
          <w:shd w:val="clear" w:color="auto" w:fill="FAFAFA"/>
        </w:rPr>
        <w:t xml:space="preserve"> and quality of life. In most years, </w:t>
      </w:r>
      <w:r w:rsidRPr="005F3F63">
        <w:rPr>
          <w:rStyle w:val="StyleUnderline"/>
          <w:rFonts w:asciiTheme="majorHAnsi" w:hAnsiTheme="majorHAnsi" w:cstheme="majorHAnsi"/>
          <w:highlight w:val="yellow"/>
        </w:rPr>
        <w:t>states</w:t>
      </w:r>
      <w:r w:rsidRPr="005F3F63">
        <w:rPr>
          <w:rStyle w:val="StyleUnderline"/>
          <w:rFonts w:asciiTheme="majorHAnsi" w:hAnsiTheme="majorHAnsi" w:cstheme="majorHAnsi"/>
        </w:rPr>
        <w:t xml:space="preserve"> and localities </w:t>
      </w:r>
      <w:r w:rsidRPr="005F3F63">
        <w:rPr>
          <w:rStyle w:val="StyleUnderline"/>
          <w:rFonts w:asciiTheme="majorHAnsi" w:hAnsiTheme="majorHAnsi" w:cstheme="majorHAnsi"/>
          <w:highlight w:val="yellow"/>
        </w:rPr>
        <w:t>outspend the federal government</w:t>
      </w:r>
      <w:r w:rsidRPr="005F3F63">
        <w:rPr>
          <w:rFonts w:asciiTheme="majorHAnsi" w:eastAsia="Times New Roman" w:hAnsiTheme="majorHAnsi" w:cstheme="majorHAnsi"/>
          <w:color w:val="101010"/>
          <w:sz w:val="16"/>
          <w:szCs w:val="27"/>
          <w:shd w:val="clear" w:color="auto" w:fill="FAFAFA"/>
        </w:rPr>
        <w:t xml:space="preserve"> when national defense is excluded from totals and grants are assigned to the level of government where they are ultimately spent (Figure 1). </w:t>
      </w:r>
      <w:r w:rsidRPr="005F3F63">
        <w:rPr>
          <w:rStyle w:val="StyleUnderline"/>
          <w:rFonts w:asciiTheme="majorHAnsi" w:hAnsiTheme="majorHAnsi" w:cstheme="majorHAnsi"/>
          <w:highlight w:val="yellow"/>
        </w:rPr>
        <w:t>During the recession</w:t>
      </w:r>
      <w:r w:rsidRPr="005F3F63">
        <w:rPr>
          <w:rStyle w:val="StyleUnderline"/>
          <w:rFonts w:asciiTheme="majorHAnsi" w:hAnsiTheme="majorHAnsi" w:cstheme="majorHAnsi"/>
        </w:rPr>
        <w:t xml:space="preserve"> that began in December 2007, </w:t>
      </w:r>
      <w:r w:rsidRPr="005F3F63">
        <w:rPr>
          <w:rStyle w:val="StyleUnderline"/>
          <w:rFonts w:asciiTheme="majorHAnsi" w:hAnsiTheme="majorHAnsi" w:cstheme="majorHAnsi"/>
          <w:highlight w:val="yellow"/>
        </w:rPr>
        <w:t>state revenues plummeted.</w:t>
      </w:r>
      <w:r w:rsidRPr="005F3F63">
        <w:rPr>
          <w:rStyle w:val="StyleUnderline"/>
          <w:rFonts w:asciiTheme="majorHAnsi" w:hAnsiTheme="majorHAnsi" w:cstheme="majorHAnsi"/>
        </w:rPr>
        <w:t xml:space="preserve"> </w:t>
      </w:r>
      <w:r w:rsidRPr="005F3F63">
        <w:rPr>
          <w:rFonts w:asciiTheme="majorHAnsi" w:eastAsia="Times New Roman" w:hAnsiTheme="majorHAnsi" w:cstheme="majorHAnsi"/>
          <w:color w:val="101010"/>
          <w:sz w:val="16"/>
          <w:szCs w:val="27"/>
          <w:shd w:val="clear" w:color="auto" w:fill="FAFAFA"/>
        </w:rPr>
        <w:t xml:space="preserve">By the second quarter of 2009, income tax collections were 27% below their level one year earlier and total state taxes were 17% lower. At the same time, </w:t>
      </w:r>
      <w:r w:rsidRPr="005F3F63">
        <w:rPr>
          <w:rStyle w:val="StyleUnderline"/>
          <w:rFonts w:asciiTheme="majorHAnsi" w:hAnsiTheme="majorHAnsi" w:cstheme="majorHAnsi"/>
          <w:highlight w:val="yellow"/>
        </w:rPr>
        <w:t>spending demand continued</w:t>
      </w:r>
      <w:r w:rsidRPr="005F3F63">
        <w:rPr>
          <w:rStyle w:val="StyleUnderline"/>
          <w:rFonts w:asciiTheme="majorHAnsi" w:hAnsiTheme="majorHAnsi" w:cstheme="majorHAnsi"/>
        </w:rPr>
        <w:t xml:space="preserve"> or escalated, particularly for Medicaid. As a result, </w:t>
      </w:r>
      <w:r w:rsidRPr="005F3F63">
        <w:rPr>
          <w:rStyle w:val="StyleUnderline"/>
          <w:rFonts w:asciiTheme="majorHAnsi" w:hAnsiTheme="majorHAnsi" w:cstheme="majorHAnsi"/>
          <w:highlight w:val="yellow"/>
        </w:rPr>
        <w:t>budget gaps opened in nearly every state</w:t>
      </w:r>
      <w:r w:rsidRPr="005F3F63">
        <w:rPr>
          <w:rStyle w:val="StyleUnderline"/>
          <w:rFonts w:asciiTheme="majorHAnsi" w:hAnsiTheme="majorHAnsi" w:cstheme="majorHAnsi"/>
        </w:rPr>
        <w:t xml:space="preserve">, </w:t>
      </w:r>
      <w:r w:rsidRPr="005F3F63">
        <w:rPr>
          <w:rFonts w:asciiTheme="majorHAnsi" w:eastAsia="Times New Roman" w:hAnsiTheme="majorHAnsi" w:cstheme="majorHAnsi"/>
          <w:color w:val="101010"/>
          <w:sz w:val="16"/>
          <w:szCs w:val="27"/>
          <w:shd w:val="clear" w:color="auto" w:fill="FAFAFA"/>
        </w:rPr>
        <w:t xml:space="preserve">including several states that were forced to confront midyear shortfalls. </w:t>
      </w:r>
      <w:r w:rsidRPr="005F3F63">
        <w:rPr>
          <w:rStyle w:val="StyleUnderline"/>
          <w:rFonts w:asciiTheme="majorHAnsi" w:hAnsiTheme="majorHAnsi" w:cstheme="majorHAnsi"/>
          <w:highlight w:val="yellow"/>
        </w:rPr>
        <w:t>The</w:t>
      </w:r>
      <w:r w:rsidRPr="005F3F63">
        <w:rPr>
          <w:rStyle w:val="StyleUnderline"/>
          <w:rFonts w:asciiTheme="majorHAnsi" w:hAnsiTheme="majorHAnsi" w:cstheme="majorHAnsi"/>
        </w:rPr>
        <w:t xml:space="preserve"> American Recovery and Reinvestment Act of 2009 (</w:t>
      </w:r>
      <w:r w:rsidRPr="005F3F63">
        <w:rPr>
          <w:rStyle w:val="StyleUnderline"/>
          <w:rFonts w:asciiTheme="majorHAnsi" w:hAnsiTheme="majorHAnsi" w:cstheme="majorHAnsi"/>
          <w:highlight w:val="yellow"/>
        </w:rPr>
        <w:t>ARRA) appropriated</w:t>
      </w:r>
      <w:r w:rsidRPr="005F3F63">
        <w:rPr>
          <w:rStyle w:val="StyleUnderline"/>
          <w:rFonts w:asciiTheme="majorHAnsi" w:hAnsiTheme="majorHAnsi" w:cstheme="majorHAnsi"/>
        </w:rPr>
        <w:t xml:space="preserve"> </w:t>
      </w:r>
      <w:r w:rsidRPr="005F3F63">
        <w:rPr>
          <w:rStyle w:val="StyleUnderline"/>
          <w:rFonts w:asciiTheme="majorHAnsi" w:hAnsiTheme="majorHAnsi" w:cstheme="majorHAnsi"/>
          <w:highlight w:val="yellow"/>
        </w:rPr>
        <w:t>nearly $145 billion to state</w:t>
      </w:r>
      <w:r w:rsidRPr="005F3F63">
        <w:rPr>
          <w:rStyle w:val="StyleUnderline"/>
          <w:rFonts w:asciiTheme="majorHAnsi" w:hAnsiTheme="majorHAnsi" w:cstheme="majorHAnsi"/>
        </w:rPr>
        <w:t xml:space="preserve"> and local </w:t>
      </w:r>
      <w:r w:rsidRPr="005F3F63">
        <w:rPr>
          <w:rStyle w:val="StyleUnderline"/>
          <w:rFonts w:asciiTheme="majorHAnsi" w:hAnsiTheme="majorHAnsi" w:cstheme="majorHAnsi"/>
          <w:highlight w:val="yellow"/>
        </w:rPr>
        <w:t>governments</w:t>
      </w:r>
      <w:r w:rsidRPr="005F3F63">
        <w:rPr>
          <w:rStyle w:val="StyleUnderline"/>
          <w:rFonts w:asciiTheme="majorHAnsi" w:hAnsiTheme="majorHAnsi" w:cstheme="majorHAnsi"/>
        </w:rPr>
        <w:t xml:space="preserve"> for general fiscal relief, including $90 billion in enhanced federal Medicaid payments. However, </w:t>
      </w:r>
      <w:r w:rsidRPr="005F3F63">
        <w:rPr>
          <w:rStyle w:val="StyleUnderline"/>
          <w:rFonts w:asciiTheme="majorHAnsi" w:hAnsiTheme="majorHAnsi" w:cstheme="majorHAnsi"/>
          <w:highlight w:val="yellow"/>
        </w:rPr>
        <w:t>these funds</w:t>
      </w:r>
      <w:r w:rsidRPr="005F3F63">
        <w:rPr>
          <w:rStyle w:val="StyleUnderline"/>
          <w:rFonts w:asciiTheme="majorHAnsi" w:hAnsiTheme="majorHAnsi" w:cstheme="majorHAnsi"/>
        </w:rPr>
        <w:t xml:space="preserve"> covered at most 40% of state budget gaps and </w:t>
      </w:r>
      <w:r w:rsidRPr="005F3F63">
        <w:rPr>
          <w:rStyle w:val="StyleUnderline"/>
          <w:rFonts w:asciiTheme="majorHAnsi" w:hAnsiTheme="majorHAnsi" w:cstheme="majorHAnsi"/>
          <w:highlight w:val="yellow"/>
        </w:rPr>
        <w:t>are now nearly exhausted</w:t>
      </w:r>
      <w:r w:rsidRPr="005F3F63">
        <w:rPr>
          <w:rStyle w:val="StyleUnderline"/>
          <w:rFonts w:asciiTheme="majorHAnsi" w:hAnsiTheme="majorHAnsi" w:cstheme="majorHAnsi"/>
        </w:rPr>
        <w:t>.</w:t>
      </w:r>
      <w:r>
        <w:rPr>
          <w:rStyle w:val="StyleUnderline"/>
          <w:rFonts w:asciiTheme="majorHAnsi" w:hAnsiTheme="majorHAnsi" w:cstheme="majorHAnsi"/>
        </w:rPr>
        <w:t xml:space="preserve"> </w:t>
      </w:r>
      <w:r w:rsidRPr="005F3F63">
        <w:rPr>
          <w:rFonts w:asciiTheme="majorHAnsi" w:eastAsia="Times New Roman" w:hAnsiTheme="majorHAnsi" w:cstheme="majorHAnsi"/>
          <w:color w:val="101010"/>
          <w:sz w:val="16"/>
          <w:szCs w:val="27"/>
          <w:shd w:val="clear" w:color="auto" w:fill="FAFAFA"/>
        </w:rPr>
        <w:t xml:space="preserve">Although the Great Recession officially ended in June 2009, </w:t>
      </w:r>
      <w:r w:rsidRPr="005F3F63">
        <w:rPr>
          <w:rStyle w:val="StyleUnderline"/>
          <w:rFonts w:asciiTheme="majorHAnsi" w:hAnsiTheme="majorHAnsi" w:cstheme="majorHAnsi"/>
          <w:highlight w:val="yellow"/>
        </w:rPr>
        <w:t>the economy remains in a slump</w:t>
      </w:r>
      <w:r w:rsidRPr="005F3F63">
        <w:rPr>
          <w:rFonts w:asciiTheme="majorHAnsi" w:eastAsia="Times New Roman" w:hAnsiTheme="majorHAnsi" w:cstheme="majorHAnsi"/>
          <w:color w:val="101010"/>
          <w:sz w:val="16"/>
          <w:szCs w:val="27"/>
          <w:shd w:val="clear" w:color="auto" w:fill="FAFAFA"/>
        </w:rPr>
        <w:t>. Real annual GDP growth was just 1.3% in the second quarter of 2011, and the Congressional Budget Office projects it will stay under 3% through the end of 2012</w:t>
      </w:r>
      <w:r w:rsidRPr="005F3F63">
        <w:rPr>
          <w:rStyle w:val="StyleUnderline"/>
          <w:rFonts w:asciiTheme="majorHAnsi" w:hAnsiTheme="majorHAnsi" w:cstheme="majorHAnsi"/>
        </w:rPr>
        <w:t xml:space="preserve">. </w:t>
      </w:r>
      <w:r w:rsidRPr="005F3F63">
        <w:rPr>
          <w:rStyle w:val="StyleUnderline"/>
          <w:rFonts w:asciiTheme="majorHAnsi" w:hAnsiTheme="majorHAnsi" w:cstheme="majorHAnsi"/>
          <w:highlight w:val="yellow"/>
        </w:rPr>
        <w:t>Unemployment has hovered above 9%</w:t>
      </w:r>
      <w:r w:rsidRPr="005F3F63">
        <w:rPr>
          <w:rStyle w:val="StyleUnderline"/>
          <w:rFonts w:asciiTheme="majorHAnsi" w:hAnsiTheme="majorHAnsi" w:cstheme="majorHAnsi"/>
        </w:rPr>
        <w:t xml:space="preserve"> for 26 of the past 28 months. </w:t>
      </w:r>
      <w:r w:rsidRPr="005F3F63">
        <w:rPr>
          <w:rFonts w:asciiTheme="majorHAnsi" w:eastAsia="Times New Roman" w:hAnsiTheme="majorHAnsi" w:cstheme="majorHAnsi"/>
          <w:color w:val="101010"/>
          <w:sz w:val="16"/>
          <w:szCs w:val="27"/>
          <w:shd w:val="clear" w:color="auto" w:fill="FAFAFA"/>
        </w:rPr>
        <w:t xml:space="preserve">State tax revenues have been improving for six consecutive quarters, but state taxes remain 6% below their level three years earlier, or 11% lower after adjusting for inflation. Meanwhile, state and local property taxes have been falling for three consecutive quarters, consistent with a two to three year lag between declining home values and property tax rolls. </w:t>
      </w:r>
      <w:r w:rsidRPr="005F3F63">
        <w:rPr>
          <w:rStyle w:val="StyleUnderline"/>
          <w:rFonts w:asciiTheme="majorHAnsi" w:hAnsiTheme="majorHAnsi" w:cstheme="majorHAnsi"/>
          <w:highlight w:val="yellow"/>
        </w:rPr>
        <w:t>These reductions coincide with state cutbacks</w:t>
      </w:r>
      <w:r w:rsidRPr="005F3F63">
        <w:rPr>
          <w:rStyle w:val="StyleUnderline"/>
          <w:rFonts w:asciiTheme="majorHAnsi" w:hAnsiTheme="majorHAnsi" w:cstheme="majorHAnsi"/>
        </w:rPr>
        <w:t xml:space="preserve"> in local aid</w:t>
      </w:r>
      <w:r w:rsidRPr="005F3F63">
        <w:rPr>
          <w:rStyle w:val="StyleUnderline"/>
          <w:rFonts w:asciiTheme="majorHAnsi" w:hAnsiTheme="majorHAnsi" w:cstheme="majorHAnsi"/>
          <w:highlight w:val="yellow"/>
        </w:rPr>
        <w:t>, further squeezing</w:t>
      </w:r>
      <w:r w:rsidRPr="005F3F63">
        <w:rPr>
          <w:rStyle w:val="StyleUnderline"/>
          <w:rFonts w:asciiTheme="majorHAnsi" w:hAnsiTheme="majorHAnsi" w:cstheme="majorHAnsi"/>
        </w:rPr>
        <w:t xml:space="preserve"> local </w:t>
      </w:r>
      <w:r w:rsidRPr="005F3F63">
        <w:rPr>
          <w:rStyle w:val="StyleUnderline"/>
          <w:rFonts w:asciiTheme="majorHAnsi" w:hAnsiTheme="majorHAnsi" w:cstheme="majorHAnsi"/>
          <w:highlight w:val="yellow"/>
        </w:rPr>
        <w:t>budgets.</w:t>
      </w:r>
    </w:p>
    <w:p w14:paraId="523B2470" w14:textId="77777777" w:rsidR="00BE32F4" w:rsidRDefault="00BE32F4" w:rsidP="00BE32F4">
      <w:pPr>
        <w:pStyle w:val="Heading4"/>
      </w:pPr>
      <w:r w:rsidRPr="005F3F63">
        <w:t>Ireland shows- economic collapse makes life harder for disabled people</w:t>
      </w:r>
    </w:p>
    <w:p w14:paraId="66916250" w14:textId="73610EC7" w:rsidR="00BE32F4" w:rsidRPr="00BE32F4" w:rsidRDefault="00BE32F4" w:rsidP="00BE32F4">
      <w:r>
        <w:rPr>
          <w:rStyle w:val="Style13ptBold"/>
        </w:rPr>
        <w:t xml:space="preserve">Skaleka 14 </w:t>
      </w:r>
      <w:r w:rsidRPr="00BE32F4">
        <w:t>International Master’s Programme in Social Work and Human Rights Degree Report, 30 Higher Education Credits “From boom to bust: how the economic crisis renders disabled people to the bottom shelf” Goteborgs Universitet Department of Social Work https://gupea.ub.gu.se/bitstream/2077/36134/1/gupea_2077_36134_1.pdf</w:t>
      </w:r>
    </w:p>
    <w:p w14:paraId="72758654" w14:textId="77777777" w:rsidR="00BE32F4" w:rsidRPr="005F3F63" w:rsidRDefault="00BE32F4" w:rsidP="00BE32F4">
      <w:pPr>
        <w:rPr>
          <w:rFonts w:asciiTheme="majorHAnsi" w:hAnsiTheme="majorHAnsi" w:cstheme="majorHAnsi"/>
          <w:sz w:val="16"/>
        </w:rPr>
      </w:pPr>
      <w:r w:rsidRPr="005F3F63">
        <w:rPr>
          <w:rStyle w:val="Emphasis"/>
          <w:rFonts w:asciiTheme="majorHAnsi" w:hAnsiTheme="majorHAnsi" w:cstheme="majorHAnsi"/>
          <w:sz w:val="26"/>
          <w:szCs w:val="26"/>
          <w:highlight w:val="yellow"/>
        </w:rPr>
        <w:t>Since the beginning of the economic crisis</w:t>
      </w:r>
      <w:r w:rsidRPr="005F3F63">
        <w:rPr>
          <w:rStyle w:val="StyleUnderline"/>
          <w:rFonts w:asciiTheme="majorHAnsi" w:hAnsiTheme="majorHAnsi" w:cstheme="majorHAnsi"/>
          <w:sz w:val="26"/>
          <w:szCs w:val="26"/>
        </w:rPr>
        <w:t xml:space="preserve"> </w:t>
      </w:r>
      <w:r w:rsidRPr="005F3F63">
        <w:rPr>
          <w:rStyle w:val="Emphasis"/>
          <w:rFonts w:asciiTheme="majorHAnsi" w:hAnsiTheme="majorHAnsi" w:cstheme="majorHAnsi"/>
          <w:sz w:val="26"/>
          <w:szCs w:val="26"/>
        </w:rPr>
        <w:t xml:space="preserve">income support and other </w:t>
      </w:r>
      <w:r w:rsidRPr="005F3F63">
        <w:rPr>
          <w:rStyle w:val="Emphasis"/>
          <w:rFonts w:asciiTheme="majorHAnsi" w:hAnsiTheme="majorHAnsi" w:cstheme="majorHAnsi"/>
          <w:sz w:val="26"/>
          <w:szCs w:val="26"/>
          <w:highlight w:val="yellow"/>
        </w:rPr>
        <w:t>benefits have been cut with distressful effects on disabled people</w:t>
      </w:r>
      <w:r w:rsidRPr="005F3F63">
        <w:rPr>
          <w:rStyle w:val="Emphasis"/>
          <w:rFonts w:asciiTheme="majorHAnsi" w:hAnsiTheme="majorHAnsi" w:cstheme="majorHAnsi"/>
          <w:sz w:val="26"/>
          <w:szCs w:val="26"/>
        </w:rPr>
        <w:t>, rising levels of inequality and poverty</w:t>
      </w:r>
      <w:r w:rsidRPr="005F3F63">
        <w:rPr>
          <w:rFonts w:asciiTheme="majorHAnsi" w:hAnsiTheme="majorHAnsi" w:cstheme="majorHAnsi"/>
          <w:sz w:val="16"/>
          <w:szCs w:val="26"/>
        </w:rPr>
        <w:t xml:space="preserve"> (Holland 2012, Irish Wheelchair Association 2012). Funding and support which allows disabled people to live independently and regain respect and </w:t>
      </w:r>
      <w:r w:rsidRPr="005F3F63">
        <w:rPr>
          <w:rStyle w:val="StyleUnderline"/>
          <w:rFonts w:asciiTheme="majorHAnsi" w:hAnsiTheme="majorHAnsi" w:cstheme="majorHAnsi"/>
          <w:sz w:val="26"/>
          <w:szCs w:val="26"/>
          <w:highlight w:val="yellow"/>
        </w:rPr>
        <w:t>dignity has been reduced</w:t>
      </w:r>
      <w:r w:rsidRPr="005F3F63">
        <w:rPr>
          <w:rStyle w:val="StyleUnderline"/>
          <w:rFonts w:asciiTheme="majorHAnsi" w:hAnsiTheme="majorHAnsi" w:cstheme="majorHAnsi"/>
          <w:sz w:val="26"/>
          <w:szCs w:val="26"/>
        </w:rPr>
        <w:t xml:space="preserve"> and/or slowly withdrawn</w:t>
      </w:r>
      <w:r w:rsidRPr="005F3F63">
        <w:rPr>
          <w:rFonts w:asciiTheme="majorHAnsi" w:hAnsiTheme="majorHAnsi" w:cstheme="majorHAnsi"/>
          <w:sz w:val="16"/>
          <w:szCs w:val="26"/>
        </w:rPr>
        <w:t xml:space="preserve">. Financial recovery policies introduced by the Irish government due to the crisis have been of strikingly retrogressive character and jeopardize reforms and developments that have been done over the years (Holland 2012). Ireland started to lose its sovereignty and </w:t>
      </w:r>
      <w:r w:rsidRPr="005F3F63">
        <w:rPr>
          <w:rStyle w:val="StyleUnderline"/>
          <w:rFonts w:asciiTheme="majorHAnsi" w:hAnsiTheme="majorHAnsi" w:cstheme="majorHAnsi"/>
          <w:sz w:val="26"/>
          <w:szCs w:val="26"/>
          <w:highlight w:val="yellow"/>
        </w:rPr>
        <w:t xml:space="preserve">economic pressures affected the lives of disabled people to slip </w:t>
      </w:r>
      <w:r w:rsidRPr="005F3F63">
        <w:rPr>
          <w:rStyle w:val="StyleUnderline"/>
          <w:rFonts w:asciiTheme="majorHAnsi" w:hAnsiTheme="majorHAnsi" w:cstheme="majorHAnsi"/>
          <w:sz w:val="26"/>
          <w:szCs w:val="26"/>
        </w:rPr>
        <w:t xml:space="preserve">further </w:t>
      </w:r>
      <w:r w:rsidRPr="005F3F63">
        <w:rPr>
          <w:rStyle w:val="StyleUnderline"/>
          <w:rFonts w:asciiTheme="majorHAnsi" w:hAnsiTheme="majorHAnsi" w:cstheme="majorHAnsi"/>
          <w:sz w:val="26"/>
          <w:szCs w:val="26"/>
          <w:highlight w:val="yellow"/>
        </w:rPr>
        <w:t>behind</w:t>
      </w:r>
      <w:r w:rsidRPr="005F3F63">
        <w:rPr>
          <w:rFonts w:asciiTheme="majorHAnsi" w:hAnsiTheme="majorHAnsi" w:cstheme="majorHAnsi"/>
          <w:sz w:val="16"/>
          <w:szCs w:val="26"/>
        </w:rPr>
        <w:t xml:space="preserve">, what is mostly apparent in individual social supports and participation in life (Disability Federation of Ireland 2012). Since 2008 </w:t>
      </w:r>
      <w:r w:rsidRPr="005F3F63">
        <w:rPr>
          <w:rStyle w:val="StyleUnderline"/>
          <w:rFonts w:asciiTheme="majorHAnsi" w:hAnsiTheme="majorHAnsi" w:cstheme="majorHAnsi"/>
          <w:sz w:val="26"/>
          <w:szCs w:val="26"/>
        </w:rPr>
        <w:t xml:space="preserve">every yearly budget has been targeting disabled people with stringent </w:t>
      </w:r>
      <w:r w:rsidRPr="005F3F63">
        <w:rPr>
          <w:rStyle w:val="StyleUnderline"/>
          <w:rFonts w:asciiTheme="majorHAnsi" w:hAnsiTheme="majorHAnsi" w:cstheme="majorHAnsi"/>
          <w:sz w:val="26"/>
          <w:szCs w:val="26"/>
          <w:highlight w:val="yellow"/>
        </w:rPr>
        <w:t>cuts</w:t>
      </w:r>
      <w:r w:rsidRPr="005F3F63">
        <w:rPr>
          <w:rStyle w:val="StyleUnderline"/>
          <w:rFonts w:asciiTheme="majorHAnsi" w:hAnsiTheme="majorHAnsi" w:cstheme="majorHAnsi"/>
          <w:sz w:val="26"/>
          <w:szCs w:val="26"/>
        </w:rPr>
        <w:t xml:space="preserve"> that </w:t>
      </w:r>
      <w:r w:rsidRPr="005F3F63">
        <w:rPr>
          <w:rStyle w:val="StyleUnderline"/>
          <w:rFonts w:asciiTheme="majorHAnsi" w:hAnsiTheme="majorHAnsi" w:cstheme="majorHAnsi"/>
          <w:sz w:val="26"/>
          <w:szCs w:val="26"/>
          <w:highlight w:val="yellow"/>
        </w:rPr>
        <w:t>cause additional hardships</w:t>
      </w:r>
      <w:r w:rsidRPr="005F3F63">
        <w:rPr>
          <w:rFonts w:asciiTheme="majorHAnsi" w:hAnsiTheme="majorHAnsi" w:cstheme="majorHAnsi"/>
          <w:sz w:val="16"/>
          <w:szCs w:val="26"/>
        </w:rPr>
        <w:t xml:space="preserve">. The economic crisis caused public and voluntary sectors to change their working practices and prioritise delivery of services and supports. In view of the fact, that since commencement of the recession, </w:t>
      </w:r>
      <w:r w:rsidRPr="005F3F63">
        <w:rPr>
          <w:rStyle w:val="StyleUnderline"/>
          <w:rFonts w:asciiTheme="majorHAnsi" w:hAnsiTheme="majorHAnsi" w:cstheme="majorHAnsi"/>
          <w:sz w:val="26"/>
          <w:szCs w:val="26"/>
          <w:highlight w:val="yellow"/>
        </w:rPr>
        <w:t>economic recovery have been prioritised over social inclusion</w:t>
      </w:r>
      <w:r w:rsidRPr="005F3F63">
        <w:rPr>
          <w:rStyle w:val="StyleUnderline"/>
          <w:rFonts w:asciiTheme="majorHAnsi" w:hAnsiTheme="majorHAnsi" w:cstheme="majorHAnsi"/>
          <w:sz w:val="26"/>
          <w:szCs w:val="26"/>
        </w:rPr>
        <w:t xml:space="preserve"> and participation, outcomes for disabled people </w:t>
      </w:r>
      <w:r w:rsidRPr="005F3F63">
        <w:rPr>
          <w:rStyle w:val="StyleUnderline"/>
          <w:rFonts w:asciiTheme="majorHAnsi" w:hAnsiTheme="majorHAnsi" w:cstheme="majorHAnsi"/>
          <w:sz w:val="26"/>
          <w:szCs w:val="26"/>
          <w:highlight w:val="yellow"/>
        </w:rPr>
        <w:t>and risk of poverty and exclusion has risen</w:t>
      </w:r>
      <w:r w:rsidRPr="005F3F63">
        <w:rPr>
          <w:rStyle w:val="StyleUnderline"/>
          <w:rFonts w:asciiTheme="majorHAnsi" w:hAnsiTheme="majorHAnsi" w:cstheme="majorHAnsi"/>
          <w:sz w:val="26"/>
          <w:szCs w:val="26"/>
        </w:rPr>
        <w:t xml:space="preserve"> among this group</w:t>
      </w:r>
      <w:r w:rsidRPr="005F3F63">
        <w:rPr>
          <w:rFonts w:asciiTheme="majorHAnsi" w:hAnsiTheme="majorHAnsi" w:cstheme="majorHAnsi"/>
          <w:sz w:val="16"/>
          <w:szCs w:val="26"/>
        </w:rPr>
        <w:t xml:space="preserve">. </w:t>
      </w:r>
      <w:r w:rsidRPr="005F3F63">
        <w:rPr>
          <w:rStyle w:val="StyleUnderline"/>
          <w:rFonts w:asciiTheme="majorHAnsi" w:hAnsiTheme="majorHAnsi" w:cstheme="majorHAnsi"/>
          <w:sz w:val="26"/>
          <w:szCs w:val="26"/>
          <w:highlight w:val="yellow"/>
        </w:rPr>
        <w:t>Reductions have been made</w:t>
      </w:r>
      <w:r w:rsidRPr="005F3F63">
        <w:rPr>
          <w:rStyle w:val="StyleUnderline"/>
          <w:rFonts w:asciiTheme="majorHAnsi" w:hAnsiTheme="majorHAnsi" w:cstheme="majorHAnsi"/>
          <w:sz w:val="26"/>
          <w:szCs w:val="26"/>
        </w:rPr>
        <w:t xml:space="preserve"> in the HSE12 funding </w:t>
      </w:r>
      <w:r w:rsidRPr="005F3F63">
        <w:rPr>
          <w:rStyle w:val="StyleUnderline"/>
          <w:rFonts w:asciiTheme="majorHAnsi" w:hAnsiTheme="majorHAnsi" w:cstheme="majorHAnsi"/>
          <w:sz w:val="26"/>
          <w:szCs w:val="26"/>
          <w:highlight w:val="yellow"/>
        </w:rPr>
        <w:t>for disability services</w:t>
      </w:r>
      <w:r w:rsidRPr="005F3F63">
        <w:rPr>
          <w:rFonts w:asciiTheme="majorHAnsi" w:hAnsiTheme="majorHAnsi" w:cstheme="majorHAnsi"/>
          <w:sz w:val="16"/>
          <w:szCs w:val="26"/>
        </w:rPr>
        <w:t xml:space="preserve">; cuts to the housing adaptation grant, mobility allowance, and motorised transport grant </w:t>
      </w:r>
      <w:r w:rsidRPr="005F3F63">
        <w:rPr>
          <w:rStyle w:val="StyleUnderline"/>
          <w:rFonts w:asciiTheme="majorHAnsi" w:hAnsiTheme="majorHAnsi" w:cstheme="majorHAnsi"/>
          <w:sz w:val="26"/>
          <w:szCs w:val="26"/>
        </w:rPr>
        <w:t xml:space="preserve">as well as </w:t>
      </w:r>
      <w:r w:rsidRPr="005F3F63">
        <w:rPr>
          <w:rStyle w:val="StyleUnderline"/>
          <w:rFonts w:asciiTheme="majorHAnsi" w:hAnsiTheme="majorHAnsi" w:cstheme="majorHAnsi"/>
          <w:sz w:val="26"/>
          <w:szCs w:val="26"/>
          <w:highlight w:val="yellow"/>
        </w:rPr>
        <w:t>cuts in number of personal assistance</w:t>
      </w:r>
      <w:r w:rsidRPr="005F3F63">
        <w:rPr>
          <w:rStyle w:val="StyleUnderline"/>
          <w:rFonts w:asciiTheme="majorHAnsi" w:hAnsiTheme="majorHAnsi" w:cstheme="majorHAnsi"/>
          <w:sz w:val="26"/>
          <w:szCs w:val="26"/>
        </w:rPr>
        <w:t xml:space="preserve"> and home help hours </w:t>
      </w:r>
      <w:r w:rsidRPr="005F3F63">
        <w:rPr>
          <w:rStyle w:val="StyleUnderline"/>
          <w:rFonts w:asciiTheme="majorHAnsi" w:hAnsiTheme="majorHAnsi" w:cstheme="majorHAnsi"/>
          <w:sz w:val="26"/>
          <w:szCs w:val="26"/>
          <w:highlight w:val="yellow"/>
        </w:rPr>
        <w:t>targeted human rights</w:t>
      </w:r>
      <w:r w:rsidRPr="005F3F63">
        <w:rPr>
          <w:rStyle w:val="StyleUnderline"/>
          <w:rFonts w:asciiTheme="majorHAnsi" w:hAnsiTheme="majorHAnsi" w:cstheme="majorHAnsi"/>
          <w:sz w:val="26"/>
          <w:szCs w:val="26"/>
        </w:rPr>
        <w:t xml:space="preserve">, social inclusion </w:t>
      </w:r>
      <w:r w:rsidRPr="005F3F63">
        <w:rPr>
          <w:rStyle w:val="StyleUnderline"/>
          <w:rFonts w:asciiTheme="majorHAnsi" w:hAnsiTheme="majorHAnsi" w:cstheme="majorHAnsi"/>
          <w:sz w:val="26"/>
          <w:szCs w:val="26"/>
          <w:highlight w:val="yellow"/>
        </w:rPr>
        <w:t>and participation of disabled people</w:t>
      </w:r>
      <w:r w:rsidRPr="005F3F63">
        <w:rPr>
          <w:rFonts w:asciiTheme="majorHAnsi" w:hAnsiTheme="majorHAnsi" w:cstheme="majorHAnsi"/>
          <w:sz w:val="16"/>
          <w:szCs w:val="26"/>
        </w:rPr>
        <w:t xml:space="preserve"> (Disability Federation of Ireland 2012). According to research the majority of the Irish people have been economically struggling since the beginning of the crisis in 2008, with government budget deficits affecting vulnerable people on the lowest income (Whelan and Maitre 2010, McKeogh 2012, NESDO 2013). Whelan et al. (2010) argue </w:t>
      </w:r>
      <w:r w:rsidRPr="005F3F63">
        <w:rPr>
          <w:rStyle w:val="StyleUnderline"/>
          <w:rFonts w:asciiTheme="majorHAnsi" w:hAnsiTheme="majorHAnsi" w:cstheme="majorHAnsi"/>
          <w:sz w:val="26"/>
          <w:szCs w:val="26"/>
        </w:rPr>
        <w:t xml:space="preserve">that </w:t>
      </w:r>
      <w:r w:rsidRPr="005F3F63">
        <w:rPr>
          <w:rStyle w:val="StyleUnderline"/>
          <w:rFonts w:asciiTheme="majorHAnsi" w:hAnsiTheme="majorHAnsi" w:cstheme="majorHAnsi"/>
          <w:sz w:val="26"/>
          <w:szCs w:val="26"/>
          <w:highlight w:val="yellow"/>
        </w:rPr>
        <w:t>vulnerability, poverty and dependence on welfare provisions are strongly correlated</w:t>
      </w:r>
      <w:r w:rsidRPr="005F3F63">
        <w:rPr>
          <w:rStyle w:val="StyleUnderline"/>
          <w:rFonts w:asciiTheme="majorHAnsi" w:hAnsiTheme="majorHAnsi" w:cstheme="majorHAnsi"/>
          <w:sz w:val="26"/>
          <w:szCs w:val="26"/>
        </w:rPr>
        <w:t xml:space="preserve"> especially </w:t>
      </w:r>
      <w:r w:rsidRPr="005F3F63">
        <w:rPr>
          <w:rStyle w:val="StyleUnderline"/>
          <w:rFonts w:asciiTheme="majorHAnsi" w:hAnsiTheme="majorHAnsi" w:cstheme="majorHAnsi"/>
          <w:sz w:val="26"/>
          <w:szCs w:val="26"/>
          <w:highlight w:val="yellow"/>
        </w:rPr>
        <w:t>in times of the economic crisis</w:t>
      </w:r>
      <w:r w:rsidRPr="005F3F63">
        <w:rPr>
          <w:rStyle w:val="StyleUnderline"/>
          <w:rFonts w:asciiTheme="majorHAnsi" w:hAnsiTheme="majorHAnsi" w:cstheme="majorHAnsi"/>
          <w:sz w:val="26"/>
          <w:szCs w:val="26"/>
        </w:rPr>
        <w:t xml:space="preserve">. </w:t>
      </w:r>
      <w:r w:rsidRPr="005F3F63">
        <w:rPr>
          <w:rFonts w:asciiTheme="majorHAnsi" w:hAnsiTheme="majorHAnsi" w:cstheme="majorHAnsi"/>
          <w:sz w:val="16"/>
          <w:szCs w:val="26"/>
        </w:rPr>
        <w:t xml:space="preserve">The NESDO (2013) study has categorized groups according to vulnerability </w:t>
      </w:r>
      <w:r w:rsidRPr="005F3F63">
        <w:rPr>
          <w:rStyle w:val="StyleUnderline"/>
          <w:rFonts w:asciiTheme="majorHAnsi" w:hAnsiTheme="majorHAnsi" w:cstheme="majorHAnsi"/>
          <w:sz w:val="26"/>
          <w:szCs w:val="26"/>
        </w:rPr>
        <w:t xml:space="preserve">with </w:t>
      </w:r>
      <w:r w:rsidRPr="005F3F63">
        <w:rPr>
          <w:rStyle w:val="StyleUnderline"/>
          <w:rFonts w:asciiTheme="majorHAnsi" w:hAnsiTheme="majorHAnsi" w:cstheme="majorHAnsi"/>
          <w:sz w:val="26"/>
          <w:szCs w:val="26"/>
          <w:highlight w:val="yellow"/>
        </w:rPr>
        <w:t>people who are</w:t>
      </w:r>
      <w:r w:rsidRPr="005F3F63">
        <w:rPr>
          <w:rStyle w:val="StyleUnderline"/>
          <w:rFonts w:asciiTheme="majorHAnsi" w:hAnsiTheme="majorHAnsi" w:cstheme="majorHAnsi"/>
          <w:sz w:val="26"/>
          <w:szCs w:val="26"/>
        </w:rPr>
        <w:t xml:space="preserve"> ill or </w:t>
      </w:r>
      <w:r w:rsidRPr="005F3F63">
        <w:rPr>
          <w:rStyle w:val="StyleUnderline"/>
          <w:rFonts w:asciiTheme="majorHAnsi" w:hAnsiTheme="majorHAnsi" w:cstheme="majorHAnsi"/>
          <w:sz w:val="26"/>
          <w:szCs w:val="26"/>
          <w:highlight w:val="yellow"/>
        </w:rPr>
        <w:t>disabled counting for the 7 % of the group that has been classified as poor and vulnerable</w:t>
      </w:r>
      <w:r w:rsidRPr="005F3F63">
        <w:rPr>
          <w:rStyle w:val="StyleUnderline"/>
          <w:rFonts w:asciiTheme="majorHAnsi" w:hAnsiTheme="majorHAnsi" w:cstheme="majorHAnsi"/>
          <w:sz w:val="26"/>
          <w:szCs w:val="26"/>
        </w:rPr>
        <w:t>.</w:t>
      </w:r>
      <w:r w:rsidRPr="005F3F63">
        <w:rPr>
          <w:rFonts w:asciiTheme="majorHAnsi" w:hAnsiTheme="majorHAnsi" w:cstheme="majorHAnsi"/>
          <w:sz w:val="16"/>
          <w:szCs w:val="26"/>
        </w:rPr>
        <w:t xml:space="preserve"> </w:t>
      </w:r>
      <w:r w:rsidRPr="005F3F63">
        <w:rPr>
          <w:rStyle w:val="StyleUnderline"/>
          <w:rFonts w:asciiTheme="majorHAnsi" w:hAnsiTheme="majorHAnsi" w:cstheme="majorHAnsi"/>
          <w:sz w:val="26"/>
          <w:szCs w:val="26"/>
          <w:highlight w:val="yellow"/>
        </w:rPr>
        <w:t>Financial changes</w:t>
      </w:r>
      <w:r w:rsidRPr="005F3F63">
        <w:rPr>
          <w:rFonts w:asciiTheme="majorHAnsi" w:hAnsiTheme="majorHAnsi" w:cstheme="majorHAnsi"/>
          <w:sz w:val="16"/>
          <w:szCs w:val="26"/>
        </w:rPr>
        <w:t xml:space="preserve"> in income tax, social welfare payments, VAT and allowances made by the Irish government between 2009 and 2012 </w:t>
      </w:r>
      <w:r w:rsidRPr="005F3F63">
        <w:rPr>
          <w:rStyle w:val="StyleUnderline"/>
          <w:rFonts w:asciiTheme="majorHAnsi" w:hAnsiTheme="majorHAnsi" w:cstheme="majorHAnsi"/>
          <w:sz w:val="26"/>
          <w:szCs w:val="26"/>
          <w:highlight w:val="yellow"/>
        </w:rPr>
        <w:t>have been</w:t>
      </w:r>
      <w:r w:rsidRPr="005F3F63">
        <w:rPr>
          <w:rStyle w:val="StyleUnderline"/>
          <w:rFonts w:asciiTheme="majorHAnsi" w:hAnsiTheme="majorHAnsi" w:cstheme="majorHAnsi"/>
          <w:sz w:val="26"/>
          <w:szCs w:val="26"/>
        </w:rPr>
        <w:t xml:space="preserve"> progressive and </w:t>
      </w:r>
      <w:r w:rsidRPr="005F3F63">
        <w:rPr>
          <w:rStyle w:val="StyleUnderline"/>
          <w:rFonts w:asciiTheme="majorHAnsi" w:hAnsiTheme="majorHAnsi" w:cstheme="majorHAnsi"/>
          <w:sz w:val="26"/>
          <w:szCs w:val="26"/>
          <w:highlight w:val="yellow"/>
        </w:rPr>
        <w:t>detrimental to vulnerable citizens</w:t>
      </w:r>
      <w:r w:rsidRPr="005F3F63">
        <w:rPr>
          <w:rFonts w:asciiTheme="majorHAnsi" w:hAnsiTheme="majorHAnsi" w:cstheme="majorHAnsi"/>
          <w:sz w:val="16"/>
          <w:szCs w:val="26"/>
        </w:rPr>
        <w:t xml:space="preserve"> (NESDO 2013). The report highlights certain areas that have been of particular concern. It has been recognized that the poor and vulnerable that are at the highest risk of poverty have experienced rising levels of indebtedness, which is a result of a permanent shortage of money. Furthermore, </w:t>
      </w:r>
      <w:r w:rsidRPr="005F3F63">
        <w:rPr>
          <w:rStyle w:val="StyleUnderline"/>
          <w:rFonts w:asciiTheme="majorHAnsi" w:hAnsiTheme="majorHAnsi" w:cstheme="majorHAnsi"/>
          <w:sz w:val="26"/>
          <w:szCs w:val="26"/>
          <w:highlight w:val="yellow"/>
        </w:rPr>
        <w:t>decrease in public expenditure on welfare</w:t>
      </w:r>
      <w:r w:rsidRPr="005F3F63">
        <w:rPr>
          <w:rStyle w:val="StyleUnderline"/>
          <w:rFonts w:asciiTheme="majorHAnsi" w:hAnsiTheme="majorHAnsi" w:cstheme="majorHAnsi"/>
          <w:sz w:val="26"/>
          <w:szCs w:val="26"/>
        </w:rPr>
        <w:t>, supports and service provision</w:t>
      </w:r>
      <w:r w:rsidRPr="005F3F63">
        <w:rPr>
          <w:rFonts w:asciiTheme="majorHAnsi" w:hAnsiTheme="majorHAnsi" w:cstheme="majorHAnsi"/>
          <w:sz w:val="16"/>
          <w:szCs w:val="26"/>
        </w:rPr>
        <w:t xml:space="preserve">, decline in the HSE spending on areas such as primary care, the medical card scheme and clinical spending </w:t>
      </w:r>
      <w:r w:rsidRPr="005F3F63">
        <w:rPr>
          <w:rStyle w:val="StyleUnderline"/>
          <w:rFonts w:asciiTheme="majorHAnsi" w:hAnsiTheme="majorHAnsi" w:cstheme="majorHAnsi"/>
          <w:sz w:val="26"/>
          <w:szCs w:val="26"/>
          <w:highlight w:val="yellow"/>
        </w:rPr>
        <w:t>worsen their situation</w:t>
      </w:r>
      <w:r w:rsidRPr="005F3F63">
        <w:rPr>
          <w:rStyle w:val="StyleUnderline"/>
          <w:rFonts w:asciiTheme="majorHAnsi" w:hAnsiTheme="majorHAnsi" w:cstheme="majorHAnsi"/>
          <w:sz w:val="26"/>
          <w:szCs w:val="26"/>
        </w:rPr>
        <w:t xml:space="preserve"> </w:t>
      </w:r>
      <w:r w:rsidRPr="005F3F63">
        <w:rPr>
          <w:rFonts w:asciiTheme="majorHAnsi" w:hAnsiTheme="majorHAnsi" w:cstheme="majorHAnsi"/>
          <w:sz w:val="16"/>
          <w:szCs w:val="26"/>
        </w:rPr>
        <w:t xml:space="preserve">(Ibid). Retrogressive measures and cuts have been introduced in all areas of public spending not omitting welfare sector and social protection </w:t>
      </w:r>
      <w:r w:rsidRPr="005F3F63">
        <w:rPr>
          <w:rStyle w:val="StyleUnderline"/>
          <w:rFonts w:asciiTheme="majorHAnsi" w:hAnsiTheme="majorHAnsi" w:cstheme="majorHAnsi"/>
          <w:sz w:val="26"/>
          <w:szCs w:val="26"/>
        </w:rPr>
        <w:t xml:space="preserve">while </w:t>
      </w:r>
      <w:r w:rsidRPr="005F3F63">
        <w:rPr>
          <w:rStyle w:val="StyleUnderline"/>
          <w:rFonts w:asciiTheme="majorHAnsi" w:hAnsiTheme="majorHAnsi" w:cstheme="majorHAnsi"/>
          <w:sz w:val="26"/>
          <w:szCs w:val="26"/>
          <w:highlight w:val="yellow"/>
        </w:rPr>
        <w:t>at the same time</w:t>
      </w:r>
      <w:r w:rsidRPr="005F3F63">
        <w:rPr>
          <w:rFonts w:asciiTheme="majorHAnsi" w:hAnsiTheme="majorHAnsi" w:cstheme="majorHAnsi"/>
          <w:sz w:val="16"/>
          <w:szCs w:val="26"/>
          <w:highlight w:val="yellow"/>
        </w:rPr>
        <w:t xml:space="preserve"> </w:t>
      </w:r>
      <w:r w:rsidRPr="005F3F63">
        <w:rPr>
          <w:rStyle w:val="StyleUnderline"/>
          <w:rFonts w:asciiTheme="majorHAnsi" w:hAnsiTheme="majorHAnsi" w:cstheme="majorHAnsi"/>
          <w:sz w:val="26"/>
          <w:szCs w:val="26"/>
          <w:highlight w:val="yellow"/>
        </w:rPr>
        <w:t>demand for these services has been on the rise owing to the economic crisis</w:t>
      </w:r>
      <w:r w:rsidRPr="005F3F63">
        <w:rPr>
          <w:rFonts w:asciiTheme="majorHAnsi" w:hAnsiTheme="majorHAnsi" w:cstheme="majorHAnsi"/>
          <w:sz w:val="16"/>
          <w:szCs w:val="26"/>
        </w:rPr>
        <w:t xml:space="preserve">. The effects of reductions in governmental expenditures result in vulnerable citizens remaining poor or become even poorer (Ibid). Moreover, in accordance with research carried out </w:t>
      </w:r>
      <w:r w:rsidRPr="005F3F63">
        <w:rPr>
          <w:rStyle w:val="StyleUnderline"/>
          <w:rFonts w:asciiTheme="majorHAnsi" w:hAnsiTheme="majorHAnsi" w:cstheme="majorHAnsi"/>
          <w:sz w:val="26"/>
          <w:szCs w:val="26"/>
        </w:rPr>
        <w:t xml:space="preserve">by McKeogh (2012) </w:t>
      </w:r>
      <w:r w:rsidRPr="005F3F63">
        <w:rPr>
          <w:rStyle w:val="StyleUnderline"/>
          <w:rFonts w:asciiTheme="majorHAnsi" w:hAnsiTheme="majorHAnsi" w:cstheme="majorHAnsi"/>
          <w:sz w:val="26"/>
          <w:szCs w:val="26"/>
          <w:highlight w:val="yellow"/>
        </w:rPr>
        <w:t>economic crisis</w:t>
      </w:r>
      <w:r w:rsidRPr="005F3F63">
        <w:rPr>
          <w:rStyle w:val="StyleUnderline"/>
          <w:rFonts w:asciiTheme="majorHAnsi" w:hAnsiTheme="majorHAnsi" w:cstheme="majorHAnsi"/>
          <w:sz w:val="26"/>
          <w:szCs w:val="26"/>
        </w:rPr>
        <w:t xml:space="preserve"> </w:t>
      </w:r>
      <w:r w:rsidRPr="005F3F63">
        <w:rPr>
          <w:rStyle w:val="StyleUnderline"/>
          <w:rFonts w:asciiTheme="majorHAnsi" w:hAnsiTheme="majorHAnsi" w:cstheme="majorHAnsi"/>
          <w:sz w:val="26"/>
          <w:szCs w:val="26"/>
          <w:highlight w:val="yellow"/>
        </w:rPr>
        <w:t>have had serious impact</w:t>
      </w:r>
      <w:r w:rsidRPr="005F3F63">
        <w:rPr>
          <w:rStyle w:val="StyleUnderline"/>
          <w:rFonts w:asciiTheme="majorHAnsi" w:hAnsiTheme="majorHAnsi" w:cstheme="majorHAnsi"/>
          <w:sz w:val="26"/>
          <w:szCs w:val="26"/>
        </w:rPr>
        <w:t xml:space="preserve"> on the lives of disabled people </w:t>
      </w:r>
      <w:r w:rsidRPr="005F3F63">
        <w:rPr>
          <w:rStyle w:val="StyleUnderline"/>
          <w:rFonts w:asciiTheme="majorHAnsi" w:hAnsiTheme="majorHAnsi" w:cstheme="majorHAnsi"/>
          <w:sz w:val="26"/>
          <w:szCs w:val="26"/>
          <w:highlight w:val="yellow"/>
        </w:rPr>
        <w:t>increasing poverty levels and inequality</w:t>
      </w:r>
      <w:r w:rsidRPr="005F3F63">
        <w:rPr>
          <w:rStyle w:val="StyleUnderline"/>
          <w:rFonts w:asciiTheme="majorHAnsi" w:hAnsiTheme="majorHAnsi" w:cstheme="majorHAnsi"/>
          <w:sz w:val="26"/>
          <w:szCs w:val="26"/>
        </w:rPr>
        <w:t xml:space="preserve"> amongst them. The study has highlighted that disabled</w:t>
      </w:r>
      <w:r w:rsidRPr="005F3F63">
        <w:rPr>
          <w:rFonts w:asciiTheme="majorHAnsi" w:hAnsiTheme="majorHAnsi" w:cstheme="majorHAnsi"/>
          <w:sz w:val="16"/>
          <w:szCs w:val="26"/>
        </w:rPr>
        <w:t xml:space="preserve"> people are most vulnerable to poverty. Since 2009 the government introduced severe reductions in welfare benefits for disabled people by </w:t>
      </w:r>
      <w:r w:rsidRPr="005F3F63">
        <w:rPr>
          <w:rStyle w:val="StyleUnderline"/>
          <w:rFonts w:asciiTheme="majorHAnsi" w:hAnsiTheme="majorHAnsi" w:cstheme="majorHAnsi"/>
          <w:sz w:val="26"/>
          <w:szCs w:val="26"/>
          <w:highlight w:val="yellow"/>
        </w:rPr>
        <w:t>cutting disability allowance</w:t>
      </w:r>
      <w:r w:rsidRPr="005F3F63">
        <w:rPr>
          <w:rFonts w:asciiTheme="majorHAnsi" w:hAnsiTheme="majorHAnsi" w:cstheme="majorHAnsi"/>
          <w:sz w:val="16"/>
          <w:szCs w:val="26"/>
        </w:rPr>
        <w:t xml:space="preserve"> from €204.30 to €188 per week, the disablement pension from €235.40 to €226 per week, the carer’s allowance from €220.50 to €212 per week and the carer’s benefit from €220 to €212 per week which </w:t>
      </w:r>
      <w:r w:rsidRPr="005F3F63">
        <w:rPr>
          <w:rStyle w:val="StyleUnderline"/>
          <w:rFonts w:asciiTheme="majorHAnsi" w:hAnsiTheme="majorHAnsi" w:cstheme="majorHAnsi"/>
          <w:sz w:val="26"/>
          <w:szCs w:val="26"/>
        </w:rPr>
        <w:t xml:space="preserve">seriously </w:t>
      </w:r>
      <w:r w:rsidRPr="005F3F63">
        <w:rPr>
          <w:rStyle w:val="StyleUnderline"/>
          <w:rFonts w:asciiTheme="majorHAnsi" w:hAnsiTheme="majorHAnsi" w:cstheme="majorHAnsi"/>
          <w:sz w:val="26"/>
          <w:szCs w:val="26"/>
          <w:highlight w:val="yellow"/>
        </w:rPr>
        <w:t>impacted the income of disabled people</w:t>
      </w:r>
      <w:r w:rsidRPr="005F3F63">
        <w:rPr>
          <w:rStyle w:val="StyleUnderline"/>
          <w:rFonts w:asciiTheme="majorHAnsi" w:hAnsiTheme="majorHAnsi" w:cstheme="majorHAnsi"/>
          <w:sz w:val="26"/>
          <w:szCs w:val="26"/>
        </w:rPr>
        <w:t xml:space="preserve"> and the capacity of relatives to provide support for disabled family members</w:t>
      </w:r>
      <w:r w:rsidRPr="005F3F63">
        <w:rPr>
          <w:rFonts w:asciiTheme="majorHAnsi" w:hAnsiTheme="majorHAnsi" w:cstheme="majorHAnsi"/>
          <w:sz w:val="16"/>
          <w:szCs w:val="26"/>
        </w:rPr>
        <w:t xml:space="preserve"> (Ibid). The agencies and services users interviewed for this study claimed that </w:t>
      </w:r>
      <w:r w:rsidRPr="005F3F63">
        <w:rPr>
          <w:rStyle w:val="StyleUnderline"/>
          <w:rFonts w:asciiTheme="majorHAnsi" w:hAnsiTheme="majorHAnsi" w:cstheme="majorHAnsi"/>
          <w:sz w:val="26"/>
          <w:szCs w:val="26"/>
          <w:highlight w:val="yellow"/>
        </w:rPr>
        <w:t>waiting lists</w:t>
      </w:r>
      <w:r w:rsidRPr="005F3F63">
        <w:rPr>
          <w:rStyle w:val="StyleUnderline"/>
          <w:rFonts w:asciiTheme="majorHAnsi" w:hAnsiTheme="majorHAnsi" w:cstheme="majorHAnsi"/>
          <w:sz w:val="26"/>
          <w:szCs w:val="26"/>
        </w:rPr>
        <w:t xml:space="preserve"> for many services including access to hospital care </w:t>
      </w:r>
      <w:r w:rsidRPr="005F3F63">
        <w:rPr>
          <w:rStyle w:val="StyleUnderline"/>
          <w:rFonts w:asciiTheme="majorHAnsi" w:hAnsiTheme="majorHAnsi" w:cstheme="majorHAnsi"/>
          <w:sz w:val="26"/>
          <w:szCs w:val="26"/>
          <w:highlight w:val="yellow"/>
        </w:rPr>
        <w:t>have increased</w:t>
      </w:r>
      <w:r w:rsidRPr="005F3F63">
        <w:rPr>
          <w:rStyle w:val="StyleUnderline"/>
          <w:rFonts w:asciiTheme="majorHAnsi" w:hAnsiTheme="majorHAnsi" w:cstheme="majorHAnsi"/>
          <w:sz w:val="26"/>
          <w:szCs w:val="26"/>
        </w:rPr>
        <w:t xml:space="preserve">, </w:t>
      </w:r>
      <w:r w:rsidRPr="005F3F63">
        <w:rPr>
          <w:rStyle w:val="StyleUnderline"/>
          <w:rFonts w:asciiTheme="majorHAnsi" w:hAnsiTheme="majorHAnsi" w:cstheme="majorHAnsi"/>
          <w:sz w:val="26"/>
          <w:szCs w:val="26"/>
          <w:highlight w:val="yellow"/>
        </w:rPr>
        <w:t>assessment for support services</w:t>
      </w:r>
      <w:r w:rsidRPr="005F3F63">
        <w:rPr>
          <w:rStyle w:val="StyleUnderline"/>
          <w:rFonts w:asciiTheme="majorHAnsi" w:hAnsiTheme="majorHAnsi" w:cstheme="majorHAnsi"/>
          <w:sz w:val="26"/>
          <w:szCs w:val="26"/>
        </w:rPr>
        <w:t xml:space="preserve"> and personal assistance services </w:t>
      </w:r>
      <w:r w:rsidRPr="005F3F63">
        <w:rPr>
          <w:rStyle w:val="StyleUnderline"/>
          <w:rFonts w:asciiTheme="majorHAnsi" w:hAnsiTheme="majorHAnsi" w:cstheme="majorHAnsi"/>
          <w:sz w:val="26"/>
          <w:szCs w:val="26"/>
          <w:highlight w:val="yellow"/>
        </w:rPr>
        <w:t>became more rigorous</w:t>
      </w:r>
      <w:r w:rsidRPr="005F3F63">
        <w:rPr>
          <w:rStyle w:val="StyleUnderline"/>
          <w:rFonts w:asciiTheme="majorHAnsi" w:hAnsiTheme="majorHAnsi" w:cstheme="majorHAnsi"/>
          <w:sz w:val="26"/>
          <w:szCs w:val="26"/>
        </w:rPr>
        <w:t xml:space="preserve"> and eligibility criteria changed (</w:t>
      </w:r>
      <w:r w:rsidRPr="005F3F63">
        <w:rPr>
          <w:rFonts w:asciiTheme="majorHAnsi" w:hAnsiTheme="majorHAnsi" w:cstheme="majorHAnsi"/>
          <w:sz w:val="16"/>
          <w:szCs w:val="26"/>
        </w:rPr>
        <w:t xml:space="preserve">Ibid). The research shows that </w:t>
      </w:r>
      <w:r w:rsidRPr="005F3F63">
        <w:rPr>
          <w:rStyle w:val="StyleUnderline"/>
          <w:rFonts w:asciiTheme="majorHAnsi" w:hAnsiTheme="majorHAnsi" w:cstheme="majorHAnsi"/>
          <w:sz w:val="26"/>
          <w:szCs w:val="26"/>
          <w:highlight w:val="yellow"/>
        </w:rPr>
        <w:t>4 out of 10 disabled people have been subjected to depravation</w:t>
      </w:r>
      <w:r w:rsidRPr="005F3F63">
        <w:rPr>
          <w:rFonts w:asciiTheme="majorHAnsi" w:hAnsiTheme="majorHAnsi" w:cstheme="majorHAnsi"/>
          <w:sz w:val="16"/>
          <w:szCs w:val="26"/>
        </w:rPr>
        <w:t xml:space="preserve"> by 42% in 2009 and 2010 placing them in negative equity (Ibid). </w:t>
      </w:r>
      <w:r w:rsidRPr="005F3F63">
        <w:rPr>
          <w:rStyle w:val="StyleUnderline"/>
          <w:rFonts w:asciiTheme="majorHAnsi" w:hAnsiTheme="majorHAnsi" w:cstheme="majorHAnsi"/>
          <w:sz w:val="26"/>
          <w:szCs w:val="26"/>
          <w:highlight w:val="yellow"/>
        </w:rPr>
        <w:t>Government’s cutbacks</w:t>
      </w:r>
      <w:r w:rsidRPr="005F3F63">
        <w:rPr>
          <w:rFonts w:asciiTheme="majorHAnsi" w:hAnsiTheme="majorHAnsi" w:cstheme="majorHAnsi"/>
          <w:sz w:val="16"/>
          <w:szCs w:val="26"/>
        </w:rPr>
        <w:t xml:space="preserve"> have led to agencies that provide services for disabled people, such as the HSE, to </w:t>
      </w:r>
      <w:r w:rsidRPr="005F3F63">
        <w:rPr>
          <w:rStyle w:val="StyleUnderline"/>
          <w:rFonts w:asciiTheme="majorHAnsi" w:hAnsiTheme="majorHAnsi" w:cstheme="majorHAnsi"/>
          <w:sz w:val="26"/>
          <w:szCs w:val="26"/>
          <w:highlight w:val="yellow"/>
        </w:rPr>
        <w:t>reduce working hours</w:t>
      </w:r>
      <w:r w:rsidRPr="005F3F63">
        <w:rPr>
          <w:rStyle w:val="StyleUnderline"/>
          <w:rFonts w:asciiTheme="majorHAnsi" w:hAnsiTheme="majorHAnsi" w:cstheme="majorHAnsi"/>
          <w:sz w:val="26"/>
          <w:szCs w:val="26"/>
        </w:rPr>
        <w:t>, limiting availability of necessary training to staff and cuts in personal assistance and home help hours that influenced the quality and accessibility of supports</w:t>
      </w:r>
      <w:r w:rsidRPr="005F3F63">
        <w:rPr>
          <w:rFonts w:asciiTheme="majorHAnsi" w:hAnsiTheme="majorHAnsi" w:cstheme="majorHAnsi"/>
          <w:sz w:val="16"/>
          <w:szCs w:val="26"/>
        </w:rPr>
        <w:t xml:space="preserve"> (Ibid). Furthermore, the research pointed out that </w:t>
      </w:r>
      <w:r w:rsidRPr="005F3F63">
        <w:rPr>
          <w:rStyle w:val="StyleUnderline"/>
          <w:rFonts w:asciiTheme="majorHAnsi" w:hAnsiTheme="majorHAnsi" w:cstheme="majorHAnsi"/>
          <w:sz w:val="26"/>
          <w:szCs w:val="26"/>
          <w:highlight w:val="yellow"/>
        </w:rPr>
        <w:t>reductions in governmental spending in the disability sector resulted in the closure of many services</w:t>
      </w:r>
      <w:r w:rsidRPr="005F3F63">
        <w:rPr>
          <w:rStyle w:val="StyleUnderline"/>
          <w:rFonts w:asciiTheme="majorHAnsi" w:hAnsiTheme="majorHAnsi" w:cstheme="majorHAnsi"/>
          <w:sz w:val="26"/>
          <w:szCs w:val="26"/>
        </w:rPr>
        <w:t xml:space="preserve"> and pushed many disabled people to pay a greater amount for services</w:t>
      </w:r>
      <w:r w:rsidRPr="005F3F63">
        <w:rPr>
          <w:rFonts w:asciiTheme="majorHAnsi" w:hAnsiTheme="majorHAnsi" w:cstheme="majorHAnsi"/>
          <w:sz w:val="16"/>
          <w:szCs w:val="26"/>
        </w:rPr>
        <w:t xml:space="preserve">. The findings showed that a more medical, professionalised model has been adapted in the provision of services, independent living less prioritised, privatization of many social services and use for profit organization became more common ( Hauben et al. 2012, McKeogh 2012). The study demonstrated that </w:t>
      </w:r>
      <w:r w:rsidRPr="005F3F63">
        <w:rPr>
          <w:rStyle w:val="StyleUnderline"/>
          <w:rFonts w:asciiTheme="majorHAnsi" w:hAnsiTheme="majorHAnsi" w:cstheme="majorHAnsi"/>
          <w:sz w:val="26"/>
          <w:szCs w:val="26"/>
        </w:rPr>
        <w:t xml:space="preserve">deductions, delay and </w:t>
      </w:r>
      <w:r w:rsidRPr="005F3F63">
        <w:rPr>
          <w:rStyle w:val="StyleUnderline"/>
          <w:rFonts w:asciiTheme="majorHAnsi" w:hAnsiTheme="majorHAnsi" w:cstheme="majorHAnsi"/>
          <w:sz w:val="26"/>
          <w:szCs w:val="26"/>
          <w:highlight w:val="yellow"/>
        </w:rPr>
        <w:t>withdrawal of benefits led to insecurity in disabled people’s lives</w:t>
      </w:r>
      <w:r w:rsidRPr="005F3F63">
        <w:rPr>
          <w:rFonts w:asciiTheme="majorHAnsi" w:hAnsiTheme="majorHAnsi" w:cstheme="majorHAnsi"/>
          <w:sz w:val="16"/>
          <w:szCs w:val="26"/>
        </w:rPr>
        <w:t xml:space="preserve"> while </w:t>
      </w:r>
      <w:r w:rsidRPr="005F3F63">
        <w:rPr>
          <w:rStyle w:val="StyleUnderline"/>
          <w:rFonts w:asciiTheme="majorHAnsi" w:hAnsiTheme="majorHAnsi" w:cstheme="majorHAnsi"/>
          <w:sz w:val="26"/>
          <w:szCs w:val="26"/>
          <w:highlight w:val="yellow"/>
        </w:rPr>
        <w:t>additional charges</w:t>
      </w:r>
      <w:r w:rsidRPr="005F3F63">
        <w:rPr>
          <w:rStyle w:val="StyleUnderline"/>
          <w:rFonts w:asciiTheme="majorHAnsi" w:hAnsiTheme="majorHAnsi" w:cstheme="majorHAnsi"/>
          <w:sz w:val="26"/>
          <w:szCs w:val="26"/>
        </w:rPr>
        <w:t xml:space="preserve"> that</w:t>
      </w:r>
      <w:r w:rsidRPr="005F3F63">
        <w:rPr>
          <w:rFonts w:asciiTheme="majorHAnsi" w:hAnsiTheme="majorHAnsi" w:cstheme="majorHAnsi"/>
          <w:sz w:val="16"/>
          <w:szCs w:val="26"/>
        </w:rPr>
        <w:t xml:space="preserve"> have been introduced as a consequence of the economic crisis, such as property tax or water charges, </w:t>
      </w:r>
      <w:r w:rsidRPr="005F3F63">
        <w:rPr>
          <w:rStyle w:val="StyleUnderline"/>
          <w:rFonts w:asciiTheme="majorHAnsi" w:hAnsiTheme="majorHAnsi" w:cstheme="majorHAnsi"/>
          <w:sz w:val="26"/>
          <w:szCs w:val="26"/>
          <w:highlight w:val="yellow"/>
        </w:rPr>
        <w:t>add to their impoverishment</w:t>
      </w:r>
      <w:r w:rsidRPr="005F3F63">
        <w:rPr>
          <w:rFonts w:asciiTheme="majorHAnsi" w:hAnsiTheme="majorHAnsi" w:cstheme="majorHAnsi"/>
          <w:sz w:val="16"/>
          <w:szCs w:val="26"/>
        </w:rPr>
        <w:t xml:space="preserve"> (McKeogh 2012). Evans (2011) indicates that </w:t>
      </w:r>
      <w:r w:rsidRPr="005F3F63">
        <w:rPr>
          <w:rStyle w:val="StyleUnderline"/>
          <w:rFonts w:asciiTheme="majorHAnsi" w:hAnsiTheme="majorHAnsi" w:cstheme="majorHAnsi"/>
          <w:sz w:val="26"/>
          <w:szCs w:val="26"/>
          <w:highlight w:val="yellow"/>
        </w:rPr>
        <w:t>disabled people’s social inclusion</w:t>
      </w:r>
      <w:r w:rsidRPr="005F3F63">
        <w:rPr>
          <w:rStyle w:val="StyleUnderline"/>
          <w:rFonts w:asciiTheme="majorHAnsi" w:hAnsiTheme="majorHAnsi" w:cstheme="majorHAnsi"/>
          <w:sz w:val="26"/>
          <w:szCs w:val="26"/>
        </w:rPr>
        <w:t xml:space="preserve"> and community participation </w:t>
      </w:r>
      <w:r w:rsidRPr="005F3F63">
        <w:rPr>
          <w:rStyle w:val="StyleUnderline"/>
          <w:rFonts w:asciiTheme="majorHAnsi" w:hAnsiTheme="majorHAnsi" w:cstheme="majorHAnsi"/>
          <w:sz w:val="26"/>
          <w:szCs w:val="26"/>
          <w:highlight w:val="yellow"/>
        </w:rPr>
        <w:t>is getting worse because of</w:t>
      </w:r>
      <w:r w:rsidRPr="005F3F63">
        <w:rPr>
          <w:rStyle w:val="StyleUnderline"/>
          <w:rFonts w:asciiTheme="majorHAnsi" w:hAnsiTheme="majorHAnsi" w:cstheme="majorHAnsi"/>
          <w:sz w:val="26"/>
          <w:szCs w:val="26"/>
        </w:rPr>
        <w:t xml:space="preserve"> more </w:t>
      </w:r>
      <w:r w:rsidRPr="005F3F63">
        <w:rPr>
          <w:rStyle w:val="StyleUnderline"/>
          <w:rFonts w:asciiTheme="majorHAnsi" w:hAnsiTheme="majorHAnsi" w:cstheme="majorHAnsi"/>
          <w:sz w:val="26"/>
          <w:szCs w:val="26"/>
          <w:highlight w:val="yellow"/>
        </w:rPr>
        <w:t>difficult access to transport</w:t>
      </w:r>
      <w:r w:rsidRPr="005F3F63">
        <w:rPr>
          <w:rStyle w:val="StyleUnderline"/>
          <w:rFonts w:asciiTheme="majorHAnsi" w:hAnsiTheme="majorHAnsi" w:cstheme="majorHAnsi"/>
          <w:sz w:val="26"/>
          <w:szCs w:val="26"/>
        </w:rPr>
        <w:t xml:space="preserve"> and certain public and social facilities and jeopardizes independent living</w:t>
      </w:r>
      <w:r w:rsidRPr="005F3F63">
        <w:rPr>
          <w:rFonts w:asciiTheme="majorHAnsi" w:hAnsiTheme="majorHAnsi" w:cstheme="majorHAnsi"/>
          <w:sz w:val="16"/>
          <w:szCs w:val="26"/>
        </w:rPr>
        <w:t xml:space="preserve">. It has also been witnessed that </w:t>
      </w:r>
      <w:r w:rsidRPr="005F3F63">
        <w:rPr>
          <w:rStyle w:val="StyleUnderline"/>
          <w:rFonts w:asciiTheme="majorHAnsi" w:hAnsiTheme="majorHAnsi" w:cstheme="majorHAnsi"/>
          <w:sz w:val="26"/>
          <w:szCs w:val="26"/>
          <w:highlight w:val="yellow"/>
        </w:rPr>
        <w:t>social and health services have been more difficult to access</w:t>
      </w:r>
      <w:r w:rsidRPr="005F3F63">
        <w:rPr>
          <w:rStyle w:val="StyleUnderline"/>
          <w:rFonts w:asciiTheme="majorHAnsi" w:hAnsiTheme="majorHAnsi" w:cstheme="majorHAnsi"/>
          <w:sz w:val="26"/>
          <w:szCs w:val="26"/>
        </w:rPr>
        <w:t xml:space="preserve"> since the beginning of the crisis</w:t>
      </w:r>
      <w:r w:rsidRPr="005F3F63">
        <w:rPr>
          <w:rFonts w:asciiTheme="majorHAnsi" w:hAnsiTheme="majorHAnsi" w:cstheme="majorHAnsi"/>
          <w:sz w:val="16"/>
          <w:szCs w:val="26"/>
        </w:rPr>
        <w:t xml:space="preserve">. It has been disturbing to observe that reassessment of disability status with more restrictive criteria’s draws the services back towards the medical model of disability (Ibid). Detrimental effects of the economic crisis and cuts in public spending on physical, financial and emotional security of disabled people in the UK have been noticed since recession has been officially recognized in England in 2009 (Gore and Parckar 2009). The study in the UK shows that </w:t>
      </w:r>
      <w:r w:rsidRPr="005F3F63">
        <w:rPr>
          <w:rStyle w:val="StyleUnderline"/>
          <w:rFonts w:asciiTheme="majorHAnsi" w:hAnsiTheme="majorHAnsi" w:cstheme="majorHAnsi"/>
          <w:sz w:val="26"/>
          <w:szCs w:val="26"/>
          <w:highlight w:val="yellow"/>
        </w:rPr>
        <w:t>austerity measures make it</w:t>
      </w:r>
      <w:r w:rsidRPr="005F3F63">
        <w:rPr>
          <w:rStyle w:val="StyleUnderline"/>
          <w:rFonts w:asciiTheme="majorHAnsi" w:hAnsiTheme="majorHAnsi" w:cstheme="majorHAnsi"/>
          <w:sz w:val="26"/>
          <w:szCs w:val="26"/>
        </w:rPr>
        <w:t xml:space="preserve"> more </w:t>
      </w:r>
      <w:r w:rsidRPr="005F3F63">
        <w:rPr>
          <w:rStyle w:val="StyleUnderline"/>
          <w:rFonts w:asciiTheme="majorHAnsi" w:hAnsiTheme="majorHAnsi" w:cstheme="majorHAnsi"/>
          <w:sz w:val="26"/>
          <w:szCs w:val="26"/>
          <w:highlight w:val="yellow"/>
        </w:rPr>
        <w:t>difficult</w:t>
      </w:r>
      <w:r w:rsidRPr="005F3F63">
        <w:rPr>
          <w:rStyle w:val="StyleUnderline"/>
          <w:rFonts w:asciiTheme="majorHAnsi" w:hAnsiTheme="majorHAnsi" w:cstheme="majorHAnsi"/>
          <w:sz w:val="26"/>
          <w:szCs w:val="26"/>
        </w:rPr>
        <w:t xml:space="preserve"> for disabled people </w:t>
      </w:r>
      <w:r w:rsidRPr="005F3F63">
        <w:rPr>
          <w:rStyle w:val="StyleUnderline"/>
          <w:rFonts w:asciiTheme="majorHAnsi" w:hAnsiTheme="majorHAnsi" w:cstheme="majorHAnsi"/>
          <w:sz w:val="26"/>
          <w:szCs w:val="26"/>
          <w:highlight w:val="yellow"/>
        </w:rPr>
        <w:t>to meet ends, access support and healthcare services</w:t>
      </w:r>
      <w:r w:rsidRPr="005F3F63">
        <w:rPr>
          <w:rStyle w:val="StyleUnderline"/>
          <w:rFonts w:asciiTheme="majorHAnsi" w:hAnsiTheme="majorHAnsi" w:cstheme="majorHAnsi"/>
          <w:sz w:val="26"/>
          <w:szCs w:val="26"/>
        </w:rPr>
        <w:t xml:space="preserve">, put them under the financial strain </w:t>
      </w:r>
      <w:r w:rsidRPr="005F3F63">
        <w:rPr>
          <w:rStyle w:val="StyleUnderline"/>
          <w:rFonts w:asciiTheme="majorHAnsi" w:hAnsiTheme="majorHAnsi" w:cstheme="majorHAnsi"/>
          <w:sz w:val="26"/>
          <w:szCs w:val="26"/>
          <w:highlight w:val="yellow"/>
        </w:rPr>
        <w:t>and lead to difficult decisions when prioritising their needs</w:t>
      </w:r>
      <w:r w:rsidRPr="005F3F63">
        <w:rPr>
          <w:rFonts w:asciiTheme="majorHAnsi" w:hAnsiTheme="majorHAnsi" w:cstheme="majorHAnsi"/>
          <w:sz w:val="16"/>
          <w:szCs w:val="26"/>
        </w:rPr>
        <w:t xml:space="preserve">. The authors of the study highlight that many disabled people had to turn to family and friends for help and assistance or use their own finances to cover their social care needs (Ibid). Philipson (2012) argues that social exclusion becomes an issue when certain </w:t>
      </w:r>
      <w:r w:rsidRPr="005F3F63">
        <w:rPr>
          <w:rStyle w:val="StyleUnderline"/>
          <w:rFonts w:asciiTheme="majorHAnsi" w:hAnsiTheme="majorHAnsi" w:cstheme="majorHAnsi"/>
          <w:sz w:val="26"/>
          <w:szCs w:val="26"/>
          <w:highlight w:val="yellow"/>
        </w:rPr>
        <w:t>systems break down</w:t>
      </w:r>
      <w:r w:rsidRPr="005F3F63">
        <w:rPr>
          <w:rStyle w:val="StyleUnderline"/>
          <w:rFonts w:asciiTheme="majorHAnsi" w:hAnsiTheme="majorHAnsi" w:cstheme="majorHAnsi"/>
          <w:sz w:val="26"/>
          <w:szCs w:val="26"/>
        </w:rPr>
        <w:t xml:space="preserve"> due to the economic crisis</w:t>
      </w:r>
      <w:r w:rsidRPr="005F3F63">
        <w:rPr>
          <w:rFonts w:asciiTheme="majorHAnsi" w:hAnsiTheme="majorHAnsi" w:cstheme="majorHAnsi"/>
          <w:sz w:val="16"/>
          <w:szCs w:val="26"/>
        </w:rPr>
        <w:t xml:space="preserve">. The economic crisis creates challenges when it comes to the standard of living of vulnerable people (Ibid). Recent research carried out by the European Foundation Centre (2012) across the EU countries shows that </w:t>
      </w:r>
      <w:r w:rsidRPr="005F3F63">
        <w:rPr>
          <w:rStyle w:val="StyleUnderline"/>
          <w:rFonts w:asciiTheme="majorHAnsi" w:hAnsiTheme="majorHAnsi" w:cstheme="majorHAnsi"/>
          <w:sz w:val="26"/>
          <w:szCs w:val="26"/>
          <w:highlight w:val="yellow"/>
        </w:rPr>
        <w:t>1 in 5 disabled people</w:t>
      </w:r>
      <w:r w:rsidRPr="005F3F63">
        <w:rPr>
          <w:rStyle w:val="StyleUnderline"/>
          <w:rFonts w:asciiTheme="majorHAnsi" w:hAnsiTheme="majorHAnsi" w:cstheme="majorHAnsi"/>
          <w:sz w:val="26"/>
          <w:szCs w:val="26"/>
        </w:rPr>
        <w:t xml:space="preserve"> in the EU </w:t>
      </w:r>
      <w:r w:rsidRPr="005F3F63">
        <w:rPr>
          <w:rStyle w:val="StyleUnderline"/>
          <w:rFonts w:asciiTheme="majorHAnsi" w:hAnsiTheme="majorHAnsi" w:cstheme="majorHAnsi"/>
          <w:sz w:val="26"/>
          <w:szCs w:val="26"/>
          <w:highlight w:val="yellow"/>
        </w:rPr>
        <w:t>are in threat of poverty</w:t>
      </w:r>
      <w:r w:rsidRPr="005F3F63">
        <w:rPr>
          <w:rFonts w:asciiTheme="majorHAnsi" w:hAnsiTheme="majorHAnsi" w:cstheme="majorHAnsi"/>
          <w:sz w:val="16"/>
          <w:szCs w:val="26"/>
        </w:rPr>
        <w:t xml:space="preserve"> in comparison to non-disabled population </w:t>
      </w:r>
      <w:r w:rsidRPr="005F3F63">
        <w:rPr>
          <w:rStyle w:val="StyleUnderline"/>
          <w:rFonts w:asciiTheme="majorHAnsi" w:hAnsiTheme="majorHAnsi" w:cstheme="majorHAnsi"/>
          <w:sz w:val="26"/>
          <w:szCs w:val="26"/>
          <w:highlight w:val="yellow"/>
        </w:rPr>
        <w:t>due to severe financial measures embedded by the governments</w:t>
      </w:r>
      <w:r w:rsidRPr="005F3F63">
        <w:rPr>
          <w:rFonts w:asciiTheme="majorHAnsi" w:hAnsiTheme="majorHAnsi" w:cstheme="majorHAnsi"/>
          <w:sz w:val="16"/>
          <w:szCs w:val="26"/>
        </w:rPr>
        <w:t xml:space="preserve">. Major negative impacts of the economic crisis and austerity measures on disabled people were recognized by the study and areas affected highlighted. These include closure of services such as day care centres, rehabilitation, home care services and movement towards privatisation of public services. Furthermore, Fenger et al. (2013) argues that </w:t>
      </w:r>
      <w:r w:rsidRPr="005F3F63">
        <w:rPr>
          <w:rStyle w:val="StyleUnderline"/>
          <w:rFonts w:asciiTheme="majorHAnsi" w:hAnsiTheme="majorHAnsi" w:cstheme="majorHAnsi"/>
          <w:sz w:val="26"/>
          <w:szCs w:val="26"/>
          <w:highlight w:val="yellow"/>
        </w:rPr>
        <w:t>in times of the economic crisis disabled people are more prone to be stigmatized as they highly depend on benefits and society is more inclined to perceive them as fraudulent benefit claimants</w:t>
      </w:r>
      <w:r w:rsidRPr="005F3F63">
        <w:rPr>
          <w:rFonts w:asciiTheme="majorHAnsi" w:hAnsiTheme="majorHAnsi" w:cstheme="majorHAnsi"/>
          <w:sz w:val="16"/>
          <w:szCs w:val="26"/>
        </w:rPr>
        <w:t xml:space="preserve">. </w:t>
      </w:r>
      <w:r w:rsidRPr="005F3F63">
        <w:rPr>
          <w:rStyle w:val="StyleUnderline"/>
          <w:rFonts w:asciiTheme="majorHAnsi" w:hAnsiTheme="majorHAnsi" w:cstheme="majorHAnsi"/>
          <w:sz w:val="26"/>
          <w:szCs w:val="26"/>
        </w:rPr>
        <w:t xml:space="preserve">Ongoing economic crisis has robust, negative consequences on citizens’ health as well </w:t>
      </w:r>
      <w:r w:rsidRPr="005F3F63">
        <w:rPr>
          <w:rFonts w:asciiTheme="majorHAnsi" w:hAnsiTheme="majorHAnsi" w:cstheme="majorHAnsi"/>
          <w:sz w:val="16"/>
          <w:szCs w:val="26"/>
        </w:rPr>
        <w:t xml:space="preserve">(Stuckler et al. 2008). Moreover, </w:t>
      </w:r>
      <w:r w:rsidRPr="005F3F63">
        <w:rPr>
          <w:rStyle w:val="StyleUnderline"/>
          <w:rFonts w:asciiTheme="majorHAnsi" w:hAnsiTheme="majorHAnsi" w:cstheme="majorHAnsi"/>
          <w:sz w:val="26"/>
          <w:szCs w:val="26"/>
          <w:highlight w:val="yellow"/>
        </w:rPr>
        <w:t>austerity measures</w:t>
      </w:r>
      <w:r w:rsidRPr="005F3F63">
        <w:rPr>
          <w:rStyle w:val="StyleUnderline"/>
          <w:rFonts w:asciiTheme="majorHAnsi" w:hAnsiTheme="majorHAnsi" w:cstheme="majorHAnsi"/>
          <w:sz w:val="26"/>
          <w:szCs w:val="26"/>
        </w:rPr>
        <w:t xml:space="preserve"> </w:t>
      </w:r>
      <w:r w:rsidRPr="005F3F63">
        <w:rPr>
          <w:rStyle w:val="StyleUnderline"/>
          <w:rFonts w:asciiTheme="majorHAnsi" w:hAnsiTheme="majorHAnsi" w:cstheme="majorHAnsi"/>
          <w:sz w:val="26"/>
          <w:szCs w:val="26"/>
          <w:highlight w:val="yellow"/>
        </w:rPr>
        <w:t>deteriorate</w:t>
      </w:r>
      <w:r w:rsidRPr="005F3F63">
        <w:rPr>
          <w:rStyle w:val="StyleUnderline"/>
          <w:rFonts w:asciiTheme="majorHAnsi" w:hAnsiTheme="majorHAnsi" w:cstheme="majorHAnsi"/>
          <w:sz w:val="26"/>
          <w:szCs w:val="26"/>
        </w:rPr>
        <w:t xml:space="preserve"> living conditions of disabled people and have significant implications for exercising and enjoyment of </w:t>
      </w:r>
      <w:r w:rsidRPr="005F3F63">
        <w:rPr>
          <w:rStyle w:val="StyleUnderline"/>
          <w:rFonts w:asciiTheme="majorHAnsi" w:hAnsiTheme="majorHAnsi" w:cstheme="majorHAnsi"/>
          <w:sz w:val="26"/>
          <w:szCs w:val="26"/>
          <w:highlight w:val="yellow"/>
        </w:rPr>
        <w:t>their human rights</w:t>
      </w:r>
      <w:r w:rsidRPr="005F3F63">
        <w:rPr>
          <w:rStyle w:val="StyleUnderline"/>
          <w:rFonts w:asciiTheme="majorHAnsi" w:hAnsiTheme="majorHAnsi" w:cstheme="majorHAnsi"/>
          <w:sz w:val="26"/>
          <w:szCs w:val="26"/>
        </w:rPr>
        <w:t>.</w:t>
      </w:r>
      <w:r w:rsidRPr="005F3F63">
        <w:rPr>
          <w:rFonts w:asciiTheme="majorHAnsi" w:hAnsiTheme="majorHAnsi" w:cstheme="majorHAnsi"/>
          <w:sz w:val="16"/>
          <w:szCs w:val="26"/>
        </w:rPr>
        <w:t xml:space="preserve"> As stated in the report by the UN Human Rights Office of the High Commissioner (2013) </w:t>
      </w:r>
      <w:r w:rsidRPr="005F3F63">
        <w:rPr>
          <w:rStyle w:val="StyleUnderline"/>
          <w:rFonts w:asciiTheme="majorHAnsi" w:hAnsiTheme="majorHAnsi" w:cstheme="majorHAnsi"/>
          <w:sz w:val="26"/>
          <w:szCs w:val="26"/>
          <w:highlight w:val="yellow"/>
        </w:rPr>
        <w:t>governments’ obligations to protect human rights</w:t>
      </w:r>
      <w:r w:rsidRPr="005F3F63">
        <w:rPr>
          <w:rFonts w:asciiTheme="majorHAnsi" w:hAnsiTheme="majorHAnsi" w:cstheme="majorHAnsi"/>
          <w:sz w:val="16"/>
          <w:szCs w:val="26"/>
          <w:highlight w:val="yellow"/>
        </w:rPr>
        <w:t>,</w:t>
      </w:r>
      <w:r w:rsidRPr="005F3F63">
        <w:rPr>
          <w:rFonts w:asciiTheme="majorHAnsi" w:hAnsiTheme="majorHAnsi" w:cstheme="majorHAnsi"/>
          <w:sz w:val="16"/>
          <w:szCs w:val="26"/>
        </w:rPr>
        <w:t xml:space="preserve"> especially of vulnerable and marginalized groups, </w:t>
      </w:r>
      <w:r w:rsidRPr="005F3F63">
        <w:rPr>
          <w:rStyle w:val="StyleUnderline"/>
          <w:rFonts w:asciiTheme="majorHAnsi" w:hAnsiTheme="majorHAnsi" w:cstheme="majorHAnsi"/>
          <w:sz w:val="26"/>
          <w:szCs w:val="26"/>
        </w:rPr>
        <w:t xml:space="preserve">in times of the economic crisis </w:t>
      </w:r>
      <w:r w:rsidRPr="005F3F63">
        <w:rPr>
          <w:rStyle w:val="StyleUnderline"/>
          <w:rFonts w:asciiTheme="majorHAnsi" w:hAnsiTheme="majorHAnsi" w:cstheme="majorHAnsi"/>
          <w:sz w:val="26"/>
          <w:szCs w:val="26"/>
          <w:highlight w:val="yellow"/>
        </w:rPr>
        <w:t>have become of less importance</w:t>
      </w:r>
      <w:r w:rsidRPr="005F3F63">
        <w:rPr>
          <w:rStyle w:val="StyleUnderline"/>
          <w:rFonts w:asciiTheme="majorHAnsi" w:hAnsiTheme="majorHAnsi" w:cstheme="majorHAnsi"/>
          <w:sz w:val="26"/>
          <w:szCs w:val="26"/>
        </w:rPr>
        <w:t>.</w:t>
      </w:r>
      <w:r w:rsidRPr="005F3F63">
        <w:rPr>
          <w:rFonts w:asciiTheme="majorHAnsi" w:hAnsiTheme="majorHAnsi" w:cstheme="majorHAnsi"/>
          <w:sz w:val="16"/>
          <w:szCs w:val="26"/>
        </w:rPr>
        <w:t xml:space="preserve"> </w:t>
      </w:r>
      <w:r w:rsidRPr="005F3F63">
        <w:rPr>
          <w:rStyle w:val="StyleUnderline"/>
          <w:rFonts w:asciiTheme="majorHAnsi" w:hAnsiTheme="majorHAnsi" w:cstheme="majorHAnsi"/>
          <w:sz w:val="26"/>
          <w:szCs w:val="26"/>
          <w:highlight w:val="yellow"/>
        </w:rPr>
        <w:t>Austerity measures</w:t>
      </w:r>
      <w:r w:rsidRPr="005F3F63">
        <w:rPr>
          <w:rStyle w:val="StyleUnderline"/>
          <w:rFonts w:asciiTheme="majorHAnsi" w:hAnsiTheme="majorHAnsi" w:cstheme="majorHAnsi"/>
          <w:sz w:val="26"/>
          <w:szCs w:val="26"/>
        </w:rPr>
        <w:t xml:space="preserve"> cause many severe human consequences and </w:t>
      </w:r>
      <w:r w:rsidRPr="005F3F63">
        <w:rPr>
          <w:rStyle w:val="StyleUnderline"/>
          <w:rFonts w:asciiTheme="majorHAnsi" w:hAnsiTheme="majorHAnsi" w:cstheme="majorHAnsi"/>
          <w:sz w:val="26"/>
          <w:szCs w:val="26"/>
          <w:highlight w:val="yellow"/>
        </w:rPr>
        <w:t>are a risk to rights such as the right to health or adequate standard of living or social security</w:t>
      </w:r>
      <w:r w:rsidRPr="005F3F63">
        <w:rPr>
          <w:rStyle w:val="StyleUnderline"/>
          <w:rFonts w:asciiTheme="majorHAnsi" w:hAnsiTheme="majorHAnsi" w:cstheme="majorHAnsi"/>
          <w:sz w:val="26"/>
          <w:szCs w:val="26"/>
        </w:rPr>
        <w:t xml:space="preserve"> and </w:t>
      </w:r>
      <w:r w:rsidRPr="005F3F63">
        <w:rPr>
          <w:rStyle w:val="StyleUnderline"/>
          <w:rFonts w:asciiTheme="majorHAnsi" w:hAnsiTheme="majorHAnsi" w:cstheme="majorHAnsi"/>
          <w:sz w:val="26"/>
          <w:szCs w:val="26"/>
          <w:highlight w:val="yellow"/>
        </w:rPr>
        <w:t>governments failed</w:t>
      </w:r>
      <w:r w:rsidRPr="005F3F63">
        <w:rPr>
          <w:rStyle w:val="StyleUnderline"/>
          <w:rFonts w:asciiTheme="majorHAnsi" w:hAnsiTheme="majorHAnsi" w:cstheme="majorHAnsi"/>
          <w:sz w:val="26"/>
          <w:szCs w:val="26"/>
        </w:rPr>
        <w:t xml:space="preserve"> their obligations to respect, protect and fulfil the rights of vulnerable citizens in times of economic crisis,</w:t>
      </w:r>
      <w:r w:rsidRPr="005F3F63">
        <w:rPr>
          <w:rFonts w:asciiTheme="majorHAnsi" w:hAnsiTheme="majorHAnsi" w:cstheme="majorHAnsi"/>
          <w:sz w:val="16"/>
          <w:szCs w:val="26"/>
        </w:rPr>
        <w:t xml:space="preserve"> in favour of bailing out the banks, and recovering the economy (Holland 2012). </w:t>
      </w:r>
    </w:p>
    <w:p w14:paraId="21AF3A9B" w14:textId="77777777" w:rsidR="00BE32F4" w:rsidRPr="005F3F63" w:rsidRDefault="00BE32F4" w:rsidP="00BE32F4">
      <w:pPr>
        <w:rPr>
          <w:rFonts w:asciiTheme="majorHAnsi" w:hAnsiTheme="majorHAnsi" w:cstheme="majorHAnsi"/>
        </w:rPr>
      </w:pPr>
    </w:p>
    <w:p w14:paraId="4BE9F3A3" w14:textId="77777777" w:rsidR="00BE32F4" w:rsidRPr="00BE32F4" w:rsidRDefault="00BE32F4" w:rsidP="00BE32F4"/>
    <w:p w14:paraId="6F1AFF4A" w14:textId="3937AD3C" w:rsidR="00BE32F4" w:rsidRPr="0098154E" w:rsidRDefault="00BE32F4" w:rsidP="00BE32F4">
      <w:pPr>
        <w:pStyle w:val="Heading3"/>
      </w:pPr>
      <w:r>
        <w:t>1nc impact – higher ed</w:t>
      </w:r>
    </w:p>
    <w:p w14:paraId="3CA80494"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Higher education funding is the first to go when welfare costs rise</w:t>
      </w:r>
    </w:p>
    <w:p w14:paraId="14C48726" w14:textId="77777777" w:rsidR="00371B91" w:rsidRPr="0098154E" w:rsidRDefault="00371B91" w:rsidP="00371B91">
      <w:pPr>
        <w:rPr>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Seltzer 17</w:t>
      </w:r>
      <w:r w:rsidRPr="0098154E">
        <w:rPr>
          <w:rFonts w:asciiTheme="majorHAnsi" w:hAnsiTheme="majorHAnsi" w:cstheme="majorHAnsi"/>
          <w:color w:val="000000" w:themeColor="text1"/>
        </w:rPr>
        <w:t xml:space="preserve"> (Rick, Reporter, covers business and management for Inside Higher Ed. He joined the publication in 2016 after working as a money and general-assignment reporter for The Baltimore Business Journal.) “Health Care vs. Higher Ed” https://www.insidehighered.com/news/2017/04/12/medicaid-funding-changes-pressure-state-higher-ed-funding</w:t>
      </w:r>
    </w:p>
    <w:p w14:paraId="52816710" w14:textId="77777777" w:rsidR="00371B91" w:rsidRPr="0098154E" w:rsidRDefault="00371B91" w:rsidP="00371B91">
      <w:pPr>
        <w:rPr>
          <w:rFonts w:asciiTheme="majorHAnsi" w:hAnsiTheme="majorHAnsi" w:cstheme="majorHAnsi"/>
          <w:color w:val="000000" w:themeColor="text1"/>
          <w:sz w:val="16"/>
        </w:rPr>
      </w:pPr>
      <w:r w:rsidRPr="0098154E">
        <w:rPr>
          <w:rFonts w:asciiTheme="majorHAnsi" w:hAnsiTheme="majorHAnsi" w:cstheme="majorHAnsi"/>
          <w:color w:val="000000" w:themeColor="text1"/>
          <w:sz w:val="16"/>
        </w:rPr>
        <w:t xml:space="preserve">They’re just doing it under existing law, the Patient Protection and Affordable Care Act, which President Obama signed and President Trump sought to repeal. The way the current law was designed, </w:t>
      </w:r>
      <w:r w:rsidRPr="0098154E">
        <w:rPr>
          <w:rStyle w:val="StyleUnderline"/>
          <w:rFonts w:asciiTheme="majorHAnsi" w:hAnsiTheme="majorHAnsi" w:cstheme="majorHAnsi"/>
          <w:color w:val="000000" w:themeColor="text1"/>
          <w:highlight w:val="yellow"/>
        </w:rPr>
        <w:t>states' share of Medicaid costs is rising</w:t>
      </w:r>
      <w:r w:rsidRPr="0098154E">
        <w:rPr>
          <w:rStyle w:val="StyleUnderline"/>
          <w:rFonts w:asciiTheme="majorHAnsi" w:hAnsiTheme="majorHAnsi" w:cstheme="majorHAnsi"/>
          <w:color w:val="000000" w:themeColor="text1"/>
        </w:rPr>
        <w:t xml:space="preserve"> as the federal government pulls back on incentives it used to encourage them to expand the program</w:t>
      </w:r>
      <w:r w:rsidRPr="0098154E">
        <w:rPr>
          <w:rFonts w:asciiTheme="majorHAnsi" w:hAnsiTheme="majorHAnsi" w:cstheme="majorHAnsi"/>
          <w:color w:val="000000" w:themeColor="text1"/>
          <w:sz w:val="16"/>
        </w:rPr>
        <w:t xml:space="preserve">. And </w:t>
      </w:r>
      <w:r w:rsidRPr="0098154E">
        <w:rPr>
          <w:rStyle w:val="StyleUnderline"/>
          <w:rFonts w:asciiTheme="majorHAnsi" w:hAnsiTheme="majorHAnsi" w:cstheme="majorHAnsi"/>
          <w:color w:val="000000" w:themeColor="text1"/>
          <w:highlight w:val="yellow"/>
        </w:rPr>
        <w:t>when</w:t>
      </w:r>
      <w:r w:rsidRPr="0098154E">
        <w:rPr>
          <w:rStyle w:val="StyleUnderline"/>
          <w:rFonts w:asciiTheme="majorHAnsi" w:hAnsiTheme="majorHAnsi" w:cstheme="majorHAnsi"/>
          <w:color w:val="000000" w:themeColor="text1"/>
        </w:rPr>
        <w:t xml:space="preserve"> federal </w:t>
      </w:r>
      <w:r w:rsidRPr="0098154E">
        <w:rPr>
          <w:rStyle w:val="StyleUnderline"/>
          <w:rFonts w:asciiTheme="majorHAnsi" w:hAnsiTheme="majorHAnsi" w:cstheme="majorHAnsi"/>
          <w:color w:val="000000" w:themeColor="text1"/>
          <w:highlight w:val="yellow"/>
        </w:rPr>
        <w:t>spending requirements</w:t>
      </w:r>
      <w:r w:rsidRPr="0098154E">
        <w:rPr>
          <w:rStyle w:val="StyleUnderline"/>
          <w:rFonts w:asciiTheme="majorHAnsi" w:hAnsiTheme="majorHAnsi" w:cstheme="majorHAnsi"/>
          <w:color w:val="000000" w:themeColor="text1"/>
        </w:rPr>
        <w:t xml:space="preserve"> for states </w:t>
      </w:r>
      <w:r w:rsidRPr="0098154E">
        <w:rPr>
          <w:rStyle w:val="StyleUnderline"/>
          <w:rFonts w:asciiTheme="majorHAnsi" w:hAnsiTheme="majorHAnsi" w:cstheme="majorHAnsi"/>
          <w:color w:val="000000" w:themeColor="text1"/>
          <w:highlight w:val="yellow"/>
        </w:rPr>
        <w:t xml:space="preserve">grow, public funding for </w:t>
      </w:r>
      <w:r w:rsidRPr="0098154E">
        <w:rPr>
          <w:rStyle w:val="Emphasis"/>
          <w:rFonts w:asciiTheme="majorHAnsi" w:hAnsiTheme="majorHAnsi" w:cstheme="majorHAnsi"/>
          <w:color w:val="000000" w:themeColor="text1"/>
          <w:highlight w:val="yellow"/>
        </w:rPr>
        <w:t>colleges</w:t>
      </w:r>
      <w:r w:rsidRPr="0098154E">
        <w:rPr>
          <w:rStyle w:val="Emphasis"/>
          <w:rFonts w:asciiTheme="majorHAnsi" w:hAnsiTheme="majorHAnsi" w:cstheme="majorHAnsi"/>
          <w:color w:val="000000" w:themeColor="text1"/>
        </w:rPr>
        <w:t xml:space="preserve"> and universities</w:t>
      </w:r>
      <w:r w:rsidRPr="0098154E">
        <w:rPr>
          <w:rFonts w:asciiTheme="majorHAnsi" w:hAnsiTheme="majorHAnsi" w:cstheme="majorHAnsi"/>
          <w:color w:val="000000" w:themeColor="text1"/>
          <w:sz w:val="16"/>
        </w:rPr>
        <w:t xml:space="preserve"> </w:t>
      </w:r>
      <w:r w:rsidRPr="0098154E">
        <w:rPr>
          <w:rStyle w:val="StyleUnderline"/>
          <w:rFonts w:asciiTheme="majorHAnsi" w:hAnsiTheme="majorHAnsi" w:cstheme="majorHAnsi"/>
          <w:color w:val="000000" w:themeColor="text1"/>
        </w:rPr>
        <w:t xml:space="preserve">-- one of the largest so-called discretionary pots of money most states control -- </w:t>
      </w:r>
      <w:r w:rsidRPr="0098154E">
        <w:rPr>
          <w:rStyle w:val="Emphasis"/>
          <w:rFonts w:asciiTheme="majorHAnsi" w:hAnsiTheme="majorHAnsi" w:cstheme="majorHAnsi"/>
          <w:color w:val="000000" w:themeColor="text1"/>
          <w:highlight w:val="yellow"/>
        </w:rPr>
        <w:t>tends to be the target</w:t>
      </w:r>
      <w:r w:rsidRPr="0098154E">
        <w:rPr>
          <w:rFonts w:asciiTheme="majorHAnsi" w:hAnsiTheme="majorHAnsi" w:cstheme="majorHAnsi"/>
          <w:color w:val="000000" w:themeColor="text1"/>
          <w:sz w:val="16"/>
        </w:rPr>
        <w:t xml:space="preserve">. Consequently, the current law has drawn attention from higher education experts, because </w:t>
      </w:r>
      <w:r w:rsidRPr="0098154E">
        <w:rPr>
          <w:rStyle w:val="StyleUnderline"/>
          <w:rFonts w:asciiTheme="majorHAnsi" w:hAnsiTheme="majorHAnsi" w:cstheme="majorHAnsi"/>
          <w:color w:val="000000" w:themeColor="text1"/>
        </w:rPr>
        <w:t>more spending requirements on states translates into more pressure on public funding for colleges and universities</w:t>
      </w:r>
      <w:r w:rsidRPr="0098154E">
        <w:rPr>
          <w:rFonts w:asciiTheme="majorHAnsi" w:hAnsiTheme="majorHAnsi" w:cstheme="majorHAnsi"/>
          <w:color w:val="000000" w:themeColor="text1"/>
          <w:sz w:val="16"/>
        </w:rPr>
        <w:t xml:space="preserve">. “Some </w:t>
      </w:r>
      <w:r w:rsidRPr="0098154E">
        <w:rPr>
          <w:rStyle w:val="Emphasis"/>
          <w:rFonts w:asciiTheme="majorHAnsi" w:hAnsiTheme="majorHAnsi" w:cstheme="majorHAnsi"/>
          <w:color w:val="000000" w:themeColor="text1"/>
          <w:highlight w:val="yellow"/>
        </w:rPr>
        <w:t>states are going to be left</w:t>
      </w:r>
      <w:r w:rsidRPr="0098154E">
        <w:rPr>
          <w:rStyle w:val="Emphasis"/>
          <w:rFonts w:asciiTheme="majorHAnsi" w:hAnsiTheme="majorHAnsi" w:cstheme="majorHAnsi"/>
          <w:color w:val="000000" w:themeColor="text1"/>
        </w:rPr>
        <w:t xml:space="preserve"> really holding the bag</w:t>
      </w:r>
      <w:r w:rsidRPr="0098154E">
        <w:rPr>
          <w:rFonts w:asciiTheme="majorHAnsi" w:hAnsiTheme="majorHAnsi" w:cstheme="majorHAnsi"/>
          <w:color w:val="000000" w:themeColor="text1"/>
          <w:sz w:val="16"/>
        </w:rPr>
        <w:t>,” said George Pernsteiner, president of the State Higher Education Executive Officers association. “</w:t>
      </w:r>
      <w:r w:rsidRPr="0098154E">
        <w:rPr>
          <w:rStyle w:val="Emphasis"/>
          <w:rFonts w:asciiTheme="majorHAnsi" w:hAnsiTheme="majorHAnsi" w:cstheme="majorHAnsi"/>
          <w:color w:val="000000" w:themeColor="text1"/>
        </w:rPr>
        <w:t xml:space="preserve">It will put them </w:t>
      </w:r>
      <w:r w:rsidRPr="0098154E">
        <w:rPr>
          <w:rStyle w:val="Emphasis"/>
          <w:rFonts w:asciiTheme="majorHAnsi" w:hAnsiTheme="majorHAnsi" w:cstheme="majorHAnsi"/>
          <w:color w:val="000000" w:themeColor="text1"/>
          <w:highlight w:val="yellow"/>
        </w:rPr>
        <w:t>in a pinch</w:t>
      </w:r>
      <w:r w:rsidRPr="0098154E">
        <w:rPr>
          <w:rFonts w:asciiTheme="majorHAnsi" w:hAnsiTheme="majorHAnsi" w:cstheme="majorHAnsi"/>
          <w:color w:val="000000" w:themeColor="text1"/>
          <w:sz w:val="16"/>
        </w:rPr>
        <w:t xml:space="preserve"> if they don’t have a booming economy. That’s what I worry about.” The increased costs are connected to the federal funding mechanism underpinning the expansion of Medicaid, which covers many low-income children and adults and people with disabilities. </w:t>
      </w:r>
      <w:r w:rsidRPr="0098154E">
        <w:rPr>
          <w:rStyle w:val="StyleUnderline"/>
          <w:rFonts w:asciiTheme="majorHAnsi" w:hAnsiTheme="majorHAnsi" w:cstheme="majorHAnsi"/>
          <w:color w:val="000000" w:themeColor="text1"/>
        </w:rPr>
        <w:t>States and the federal government share Medicaid costs under a patchwork of funding mechanisms, including the</w:t>
      </w:r>
      <w:r w:rsidRPr="0098154E">
        <w:rPr>
          <w:rFonts w:asciiTheme="majorHAnsi" w:hAnsiTheme="majorHAnsi" w:cstheme="majorHAnsi"/>
          <w:color w:val="000000" w:themeColor="text1"/>
          <w:sz w:val="16"/>
        </w:rPr>
        <w:t xml:space="preserve"> Federal Medical Assistance Percentage, or </w:t>
      </w:r>
      <w:r w:rsidRPr="0098154E">
        <w:rPr>
          <w:rStyle w:val="StyleUnderline"/>
          <w:rFonts w:asciiTheme="majorHAnsi" w:hAnsiTheme="majorHAnsi" w:cstheme="majorHAnsi"/>
          <w:color w:val="000000" w:themeColor="text1"/>
        </w:rPr>
        <w:t>FMAP</w:t>
      </w:r>
      <w:r w:rsidRPr="0098154E">
        <w:rPr>
          <w:rFonts w:asciiTheme="majorHAnsi" w:hAnsiTheme="majorHAnsi" w:cstheme="majorHAnsi"/>
          <w:color w:val="000000" w:themeColor="text1"/>
          <w:sz w:val="16"/>
        </w:rPr>
        <w:t xml:space="preserve">, which guarantees a minimum of $1 in federal matching funds for every $1 states spend on Medicaid. But the Affordable Care Act sought to entice states to expand Medicaid to cover adults with incomes of up to 138 percent of the federal poverty level. It did so by paying 100 percent of the costs of such Medicaid expansion -- but only for a limited time. The 100 percent federal match started in the 2014 calendar year but ended in January 2017, when it dropped to 95 percent. It is set to phase down to 90 percent in 2020 and remain at that level afterward. Washington, D.C., and 31 states expanded Medicaid in response to the Affordable Care Act. That means they are now seeing their share of Medicaid costs rising. When states adopted their budgets for the 2017 fiscal year, their share of Medicaid spending was expected to grow by 4.4 percent on average, according to an April report from the Kaiser Family Foundation. The increase was expected in large part because of the decrease in federal funding for Medicaid expansion. </w:t>
      </w:r>
      <w:r w:rsidRPr="0098154E">
        <w:rPr>
          <w:rStyle w:val="StyleUnderline"/>
          <w:rFonts w:asciiTheme="majorHAnsi" w:hAnsiTheme="majorHAnsi" w:cstheme="majorHAnsi"/>
          <w:color w:val="000000" w:themeColor="text1"/>
        </w:rPr>
        <w:t xml:space="preserve">While 4.4 percent might not sound like an overwhelming increase, </w:t>
      </w:r>
      <w:r w:rsidRPr="0098154E">
        <w:rPr>
          <w:rStyle w:val="StyleUnderline"/>
          <w:rFonts w:asciiTheme="majorHAnsi" w:hAnsiTheme="majorHAnsi" w:cstheme="majorHAnsi"/>
          <w:color w:val="000000" w:themeColor="text1"/>
          <w:highlight w:val="yellow"/>
        </w:rPr>
        <w:t>Medicaid spending is a massive portion of states’ budgets</w:t>
      </w:r>
      <w:r w:rsidRPr="0098154E">
        <w:rPr>
          <w:rFonts w:asciiTheme="majorHAnsi" w:hAnsiTheme="majorHAnsi" w:cstheme="majorHAnsi"/>
          <w:color w:val="000000" w:themeColor="text1"/>
          <w:sz w:val="16"/>
        </w:rPr>
        <w:t xml:space="preserve">. Medicaid spending across all states totaled $509 billion in the 2015 fiscal year, according to the Kaiser Family Foundation. States paid 38 percent of the costs, with the federal government picking up the rest. </w:t>
      </w:r>
      <w:r w:rsidRPr="0098154E">
        <w:rPr>
          <w:rStyle w:val="StyleUnderline"/>
          <w:rFonts w:asciiTheme="majorHAnsi" w:hAnsiTheme="majorHAnsi" w:cstheme="majorHAnsi"/>
          <w:color w:val="000000" w:themeColor="text1"/>
        </w:rPr>
        <w:t xml:space="preserve">That means states spent about $193.4 billion on Medicaid in 2015. </w:t>
      </w:r>
      <w:r w:rsidRPr="0098154E">
        <w:rPr>
          <w:rStyle w:val="StyleUnderline"/>
          <w:rFonts w:asciiTheme="majorHAnsi" w:hAnsiTheme="majorHAnsi" w:cstheme="majorHAnsi"/>
          <w:color w:val="000000" w:themeColor="text1"/>
          <w:highlight w:val="yellow"/>
        </w:rPr>
        <w:t>That dwarfs</w:t>
      </w:r>
      <w:r w:rsidRPr="0098154E">
        <w:rPr>
          <w:rStyle w:val="StyleUnderline"/>
          <w:rFonts w:asciiTheme="majorHAnsi" w:hAnsiTheme="majorHAnsi" w:cstheme="majorHAnsi"/>
          <w:color w:val="000000" w:themeColor="text1"/>
        </w:rPr>
        <w:t xml:space="preserve"> state </w:t>
      </w:r>
      <w:r w:rsidRPr="0098154E">
        <w:rPr>
          <w:rStyle w:val="StyleUnderline"/>
          <w:rFonts w:asciiTheme="majorHAnsi" w:hAnsiTheme="majorHAnsi" w:cstheme="majorHAnsi"/>
          <w:color w:val="000000" w:themeColor="text1"/>
          <w:highlight w:val="yellow"/>
        </w:rPr>
        <w:t>higher education appropriations</w:t>
      </w:r>
      <w:r w:rsidRPr="0098154E">
        <w:rPr>
          <w:rStyle w:val="StyleUnderline"/>
          <w:rFonts w:asciiTheme="majorHAnsi" w:hAnsiTheme="majorHAnsi" w:cstheme="majorHAnsi"/>
          <w:color w:val="000000" w:themeColor="text1"/>
        </w:rPr>
        <w:t>, which totaled about $83.6 billion across the country in 2016-17</w:t>
      </w:r>
      <w:r w:rsidRPr="0098154E">
        <w:rPr>
          <w:rFonts w:asciiTheme="majorHAnsi" w:hAnsiTheme="majorHAnsi" w:cstheme="majorHAnsi"/>
          <w:color w:val="000000" w:themeColor="text1"/>
          <w:sz w:val="16"/>
        </w:rPr>
        <w:t xml:space="preserve">. </w:t>
      </w:r>
      <w:r w:rsidRPr="0098154E">
        <w:rPr>
          <w:rStyle w:val="StyleUnderline"/>
          <w:rFonts w:asciiTheme="majorHAnsi" w:hAnsiTheme="majorHAnsi" w:cstheme="majorHAnsi"/>
          <w:color w:val="000000" w:themeColor="text1"/>
        </w:rPr>
        <w:t xml:space="preserve">State </w:t>
      </w:r>
      <w:r w:rsidRPr="0098154E">
        <w:rPr>
          <w:rStyle w:val="StyleUnderline"/>
          <w:rFonts w:asciiTheme="majorHAnsi" w:hAnsiTheme="majorHAnsi" w:cstheme="majorHAnsi"/>
          <w:color w:val="000000" w:themeColor="text1"/>
          <w:highlight w:val="yellow"/>
        </w:rPr>
        <w:t>legislators are</w:t>
      </w:r>
      <w:r w:rsidRPr="0098154E">
        <w:rPr>
          <w:rStyle w:val="StyleUnderline"/>
          <w:rFonts w:asciiTheme="majorHAnsi" w:hAnsiTheme="majorHAnsi" w:cstheme="majorHAnsi"/>
          <w:color w:val="000000" w:themeColor="text1"/>
        </w:rPr>
        <w:t xml:space="preserve"> essentially </w:t>
      </w:r>
      <w:r w:rsidRPr="0098154E">
        <w:rPr>
          <w:rStyle w:val="StyleUnderline"/>
          <w:rFonts w:asciiTheme="majorHAnsi" w:hAnsiTheme="majorHAnsi" w:cstheme="majorHAnsi"/>
          <w:color w:val="000000" w:themeColor="text1"/>
          <w:highlight w:val="yellow"/>
        </w:rPr>
        <w:t>locked into spending on Medicaid</w:t>
      </w:r>
      <w:r w:rsidRPr="0098154E">
        <w:rPr>
          <w:rFonts w:asciiTheme="majorHAnsi" w:hAnsiTheme="majorHAnsi" w:cstheme="majorHAnsi"/>
          <w:color w:val="000000" w:themeColor="text1"/>
          <w:sz w:val="16"/>
        </w:rPr>
        <w:t xml:space="preserve">. </w:t>
      </w:r>
      <w:r w:rsidRPr="0098154E">
        <w:rPr>
          <w:rStyle w:val="StyleUnderline"/>
          <w:rFonts w:asciiTheme="majorHAnsi" w:hAnsiTheme="majorHAnsi" w:cstheme="majorHAnsi"/>
          <w:color w:val="000000" w:themeColor="text1"/>
        </w:rPr>
        <w:t xml:space="preserve">So </w:t>
      </w:r>
      <w:r w:rsidRPr="0098154E">
        <w:rPr>
          <w:rStyle w:val="StyleUnderline"/>
          <w:rFonts w:asciiTheme="majorHAnsi" w:hAnsiTheme="majorHAnsi" w:cstheme="majorHAnsi"/>
          <w:color w:val="000000" w:themeColor="text1"/>
          <w:highlight w:val="yellow"/>
        </w:rPr>
        <w:t>when costs</w:t>
      </w:r>
      <w:r w:rsidRPr="0098154E">
        <w:rPr>
          <w:rStyle w:val="StyleUnderline"/>
          <w:rFonts w:asciiTheme="majorHAnsi" w:hAnsiTheme="majorHAnsi" w:cstheme="majorHAnsi"/>
          <w:color w:val="000000" w:themeColor="text1"/>
        </w:rPr>
        <w:t xml:space="preserve"> in that program </w:t>
      </w:r>
      <w:r w:rsidRPr="0098154E">
        <w:rPr>
          <w:rStyle w:val="StyleUnderline"/>
          <w:rFonts w:asciiTheme="majorHAnsi" w:hAnsiTheme="majorHAnsi" w:cstheme="majorHAnsi"/>
          <w:color w:val="000000" w:themeColor="text1"/>
          <w:highlight w:val="yellow"/>
        </w:rPr>
        <w:t>rise, lawmakers have to</w:t>
      </w:r>
      <w:r w:rsidRPr="0098154E">
        <w:rPr>
          <w:rStyle w:val="StyleUnderline"/>
          <w:rFonts w:asciiTheme="majorHAnsi" w:hAnsiTheme="majorHAnsi" w:cstheme="majorHAnsi"/>
          <w:color w:val="000000" w:themeColor="text1"/>
        </w:rPr>
        <w:t xml:space="preserve"> either raise revenue through taxes and fees or </w:t>
      </w:r>
      <w:r w:rsidRPr="0098154E">
        <w:rPr>
          <w:rStyle w:val="StyleUnderline"/>
          <w:rFonts w:asciiTheme="majorHAnsi" w:hAnsiTheme="majorHAnsi" w:cstheme="majorHAnsi"/>
          <w:color w:val="000000" w:themeColor="text1"/>
          <w:highlight w:val="yellow"/>
        </w:rPr>
        <w:t>find money in their discretionary budgets to reallocate</w:t>
      </w:r>
      <w:r w:rsidRPr="0098154E">
        <w:rPr>
          <w:rFonts w:asciiTheme="majorHAnsi" w:hAnsiTheme="majorHAnsi" w:cstheme="majorHAnsi"/>
          <w:color w:val="000000" w:themeColor="text1"/>
          <w:sz w:val="16"/>
        </w:rPr>
        <w:t>. Higher education represents one of the few big-ticket discretionary items from which they can draw. “</w:t>
      </w:r>
      <w:r w:rsidRPr="0098154E">
        <w:rPr>
          <w:rStyle w:val="StyleUnderline"/>
          <w:rFonts w:asciiTheme="majorHAnsi" w:hAnsiTheme="majorHAnsi" w:cstheme="majorHAnsi"/>
          <w:color w:val="000000" w:themeColor="text1"/>
        </w:rPr>
        <w:t>They’re going to get the money somewhere</w:t>
      </w:r>
      <w:r w:rsidRPr="0098154E">
        <w:rPr>
          <w:rFonts w:asciiTheme="majorHAnsi" w:hAnsiTheme="majorHAnsi" w:cstheme="majorHAnsi"/>
          <w:color w:val="000000" w:themeColor="text1"/>
          <w:sz w:val="16"/>
        </w:rPr>
        <w:t>,” Pernsteiner said. “</w:t>
      </w:r>
      <w:r w:rsidRPr="0098154E">
        <w:rPr>
          <w:rStyle w:val="Emphasis"/>
          <w:rFonts w:asciiTheme="majorHAnsi" w:hAnsiTheme="majorHAnsi" w:cstheme="majorHAnsi"/>
          <w:color w:val="000000" w:themeColor="text1"/>
          <w:highlight w:val="yellow"/>
        </w:rPr>
        <w:t>Where they make the cuts is higher ed</w:t>
      </w:r>
      <w:r w:rsidRPr="0098154E">
        <w:rPr>
          <w:rFonts w:asciiTheme="majorHAnsi" w:hAnsiTheme="majorHAnsi" w:cstheme="majorHAnsi"/>
          <w:color w:val="000000" w:themeColor="text1"/>
          <w:sz w:val="16"/>
        </w:rPr>
        <w:t>.”</w:t>
      </w:r>
    </w:p>
    <w:p w14:paraId="495BBBBC"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Affordable college access stops global war, solves everything</w:t>
      </w:r>
    </w:p>
    <w:p w14:paraId="5F3DFCDA" w14:textId="77777777" w:rsidR="00371B91" w:rsidRPr="0098154E" w:rsidRDefault="00371B91" w:rsidP="00371B91">
      <w:pPr>
        <w:rPr>
          <w:rStyle w:val="Style13ptBold"/>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Miller, 8</w:t>
      </w:r>
    </w:p>
    <w:p w14:paraId="681A2410" w14:textId="77777777" w:rsidR="00371B91" w:rsidRPr="0098154E" w:rsidRDefault="00371B91" w:rsidP="00371B91">
      <w:pPr>
        <w:rPr>
          <w:rFonts w:asciiTheme="majorHAnsi" w:hAnsiTheme="majorHAnsi" w:cstheme="majorHAnsi"/>
          <w:color w:val="000000" w:themeColor="text1"/>
        </w:rPr>
      </w:pPr>
      <w:r w:rsidRPr="0098154E">
        <w:rPr>
          <w:rFonts w:asciiTheme="majorHAnsi" w:hAnsiTheme="majorHAnsi" w:cstheme="majorHAnsi"/>
          <w:color w:val="000000" w:themeColor="text1"/>
        </w:rPr>
        <w:t>(September, Professor of Education, Curry School of Education-UVA, Looking Ahead: Letters to the Next President from Higher Education's Leadershttp://www.changemag.org/archives/back%20issues/september-october%202008/full-looking-ahead.html</w:t>
      </w:r>
    </w:p>
    <w:p w14:paraId="4DE67718" w14:textId="77777777" w:rsidR="00371B91" w:rsidRPr="0098154E" w:rsidRDefault="00371B91" w:rsidP="00371B91">
      <w:pPr>
        <w:rPr>
          <w:rFonts w:asciiTheme="majorHAnsi" w:hAnsiTheme="majorHAnsi" w:cstheme="majorHAnsi"/>
          <w:color w:val="000000" w:themeColor="text1"/>
          <w:sz w:val="16"/>
        </w:rPr>
      </w:pPr>
      <w:r w:rsidRPr="0098154E">
        <w:rPr>
          <w:rFonts w:asciiTheme="majorHAnsi" w:hAnsiTheme="majorHAnsi" w:cstheme="majorHAnsi"/>
          <w:color w:val="000000" w:themeColor="text1"/>
          <w:u w:val="single"/>
        </w:rPr>
        <w:t xml:space="preserve">In recent decades, </w:t>
      </w:r>
      <w:r w:rsidRPr="0098154E">
        <w:rPr>
          <w:rFonts w:asciiTheme="majorHAnsi" w:hAnsiTheme="majorHAnsi" w:cstheme="majorHAnsi"/>
          <w:color w:val="000000" w:themeColor="text1"/>
          <w:highlight w:val="yellow"/>
          <w:u w:val="single"/>
        </w:rPr>
        <w:t>the price of college has risen far faster than family income, inflation, even health care</w:t>
      </w:r>
      <w:r w:rsidRPr="0098154E">
        <w:rPr>
          <w:rFonts w:asciiTheme="majorHAnsi" w:hAnsiTheme="majorHAnsi" w:cstheme="majorHAnsi"/>
          <w:color w:val="000000" w:themeColor="text1"/>
          <w:sz w:val="16"/>
        </w:rPr>
        <w:t xml:space="preserve">. Today, you can buy a fully loaded Honda Civic for less than the average cost of one year at a four-year private college. </w:t>
      </w:r>
      <w:r w:rsidRPr="0098154E">
        <w:rPr>
          <w:rFonts w:asciiTheme="majorHAnsi" w:hAnsiTheme="majorHAnsi" w:cstheme="majorHAnsi"/>
          <w:color w:val="000000" w:themeColor="text1"/>
          <w:u w:val="single"/>
        </w:rPr>
        <w:t xml:space="preserve">When </w:t>
      </w:r>
      <w:r w:rsidRPr="0098154E">
        <w:rPr>
          <w:rFonts w:asciiTheme="majorHAnsi" w:hAnsiTheme="majorHAnsi" w:cstheme="majorHAnsi"/>
          <w:color w:val="000000" w:themeColor="text1"/>
          <w:highlight w:val="yellow"/>
          <w:u w:val="single"/>
        </w:rPr>
        <w:t>90 percent of the fastest-growing jobs require postsecondary education, it’s unacceptable that 90 percent of low-income students fail to earn a degree</w:t>
      </w:r>
      <w:r w:rsidRPr="0098154E">
        <w:rPr>
          <w:rFonts w:asciiTheme="majorHAnsi" w:hAnsiTheme="majorHAnsi" w:cstheme="majorHAnsi"/>
          <w:color w:val="000000" w:themeColor="text1"/>
          <w:u w:val="single"/>
        </w:rPr>
        <w:t xml:space="preserve"> </w:t>
      </w:r>
      <w:r w:rsidRPr="0098154E">
        <w:rPr>
          <w:rFonts w:asciiTheme="majorHAnsi" w:hAnsiTheme="majorHAnsi" w:cstheme="majorHAnsi"/>
          <w:color w:val="000000" w:themeColor="text1"/>
          <w:sz w:val="16"/>
        </w:rPr>
        <w:t xml:space="preserve">by the time they reach their mid-twenties—especially as our country diversifies and becomes a majority-minority nation. But until very recently, few were talking about the dramatic rise in tuition or the sad disparity in opportunity. The bipartisan Higher Education Commission I created three years ago shed new light on the issues of affordability, accountability, and access. First, access. </w:t>
      </w:r>
      <w:r w:rsidRPr="0098154E">
        <w:rPr>
          <w:rFonts w:asciiTheme="majorHAnsi" w:hAnsiTheme="majorHAnsi" w:cstheme="majorHAnsi"/>
          <w:color w:val="000000" w:themeColor="text1"/>
          <w:u w:val="single"/>
        </w:rPr>
        <w:t xml:space="preserve">We all know that </w:t>
      </w:r>
      <w:r w:rsidRPr="0098154E">
        <w:rPr>
          <w:rFonts w:asciiTheme="majorHAnsi" w:hAnsiTheme="majorHAnsi" w:cstheme="majorHAnsi"/>
          <w:color w:val="000000" w:themeColor="text1"/>
          <w:highlight w:val="yellow"/>
          <w:u w:val="single"/>
        </w:rPr>
        <w:t>students will not succeed in college if they lack the necessary educational foundation. We must increase access to higher education</w:t>
      </w:r>
      <w:r w:rsidRPr="0098154E">
        <w:rPr>
          <w:rFonts w:asciiTheme="majorHAnsi" w:hAnsiTheme="majorHAnsi" w:cstheme="majorHAnsi"/>
          <w:color w:val="000000" w:themeColor="text1"/>
          <w:sz w:val="16"/>
        </w:rPr>
        <w:t xml:space="preserve"> by better aligning K-12 curricula with college and workforce standards. This is a no-brainer. We must also provide better and more convenient postsecondary opportunities for adults and other nontraditional students. Thirty-two million Americans who started a college education have never finished. Our community colleges have taken the lead in providing these opportunities on the students’ terms. The rest of higher education must emulate their convenience, adaptability, and affordability. Which brings me back to cost</w:t>
      </w:r>
      <w:r w:rsidRPr="0098154E">
        <w:rPr>
          <w:rFonts w:asciiTheme="majorHAnsi" w:hAnsiTheme="majorHAnsi" w:cstheme="majorHAnsi"/>
          <w:color w:val="000000" w:themeColor="text1"/>
          <w:u w:val="single"/>
        </w:rPr>
        <w:t xml:space="preserve">. Even if </w:t>
      </w:r>
      <w:r w:rsidRPr="0098154E">
        <w:rPr>
          <w:rFonts w:asciiTheme="majorHAnsi" w:hAnsiTheme="majorHAnsi" w:cstheme="majorHAnsi"/>
          <w:color w:val="000000" w:themeColor="text1"/>
          <w:highlight w:val="yellow"/>
          <w:u w:val="single"/>
        </w:rPr>
        <w:t>students</w:t>
      </w:r>
      <w:r w:rsidRPr="0098154E">
        <w:rPr>
          <w:rFonts w:asciiTheme="majorHAnsi" w:hAnsiTheme="majorHAnsi" w:cstheme="majorHAnsi"/>
          <w:color w:val="000000" w:themeColor="text1"/>
          <w:u w:val="single"/>
        </w:rPr>
        <w:t xml:space="preserve"> are academically prepared for college, they often </w:t>
      </w:r>
      <w:r w:rsidRPr="0098154E">
        <w:rPr>
          <w:rFonts w:asciiTheme="majorHAnsi" w:hAnsiTheme="majorHAnsi" w:cstheme="majorHAnsi"/>
          <w:color w:val="000000" w:themeColor="text1"/>
          <w:highlight w:val="yellow"/>
          <w:u w:val="single"/>
        </w:rPr>
        <w:t>cannot pay for it or are so burdened with debt that it haunts their future</w:t>
      </w:r>
      <w:r w:rsidRPr="0098154E">
        <w:rPr>
          <w:rFonts w:asciiTheme="majorHAnsi" w:hAnsiTheme="majorHAnsi" w:cstheme="majorHAnsi"/>
          <w:color w:val="000000" w:themeColor="text1"/>
          <w:u w:val="single"/>
        </w:rPr>
        <w:t xml:space="preserve">. </w:t>
      </w:r>
      <w:r w:rsidRPr="0098154E">
        <w:rPr>
          <w:rFonts w:asciiTheme="majorHAnsi" w:hAnsiTheme="majorHAnsi" w:cstheme="majorHAnsi"/>
          <w:color w:val="000000" w:themeColor="text1"/>
          <w:highlight w:val="yellow"/>
          <w:u w:val="single"/>
        </w:rPr>
        <w:t>Financial barriers are keeping nearly two million</w:t>
      </w:r>
      <w:r w:rsidRPr="0098154E">
        <w:rPr>
          <w:rFonts w:asciiTheme="majorHAnsi" w:hAnsiTheme="majorHAnsi" w:cstheme="majorHAnsi"/>
          <w:color w:val="000000" w:themeColor="text1"/>
          <w:sz w:val="16"/>
        </w:rPr>
        <w:t xml:space="preserve"> low- and middle-income qualified high school graduates </w:t>
      </w:r>
      <w:r w:rsidRPr="0098154E">
        <w:rPr>
          <w:rFonts w:asciiTheme="majorHAnsi" w:hAnsiTheme="majorHAnsi" w:cstheme="majorHAnsi"/>
          <w:color w:val="000000" w:themeColor="text1"/>
          <w:highlight w:val="yellow"/>
          <w:u w:val="single"/>
        </w:rPr>
        <w:t>from attending college</w:t>
      </w:r>
      <w:r w:rsidRPr="0098154E">
        <w:rPr>
          <w:rFonts w:asciiTheme="majorHAnsi" w:hAnsiTheme="majorHAnsi" w:cstheme="majorHAnsi"/>
          <w:color w:val="000000" w:themeColor="text1"/>
          <w:sz w:val="16"/>
        </w:rPr>
        <w:t xml:space="preserve">. Five years ago, the average debt load approached $20,000 for a bachelor’s degree recipient. It’s worse today. At the federal level, we are doing our part. We have increased the availability of free need-based scholarships to help students pay for college. Student Pell grantees in 2008 will benefit from the largest increase in their annual award in 30 years. States and institutions must also play a role by increasing efficiency and productivity to reduce tuition. Only when institutions address the root causes of rising costs will more people enjoy greater access to the American Dream. Next, we must simplify and streamline our broken, Byzantine financial aid system. It’s as if we are trying to keep people out of college, not welcome them in. I urged a dramatic overhaul, but Congress has failed to act. Finally, in choosing a college, students and families need much more information than they currently have. They expect answers to questions such as, Will I graduate within four years? Will I get a job in the field I majored in? Am I going to have the skills I need to succeed? Decisions about postsecondary education are among the most important and costly that individuals make. They deserve to know what they’re getting. </w:t>
      </w:r>
      <w:r w:rsidRPr="0098154E">
        <w:rPr>
          <w:rFonts w:asciiTheme="majorHAnsi" w:hAnsiTheme="majorHAnsi" w:cstheme="majorHAnsi"/>
          <w:b/>
          <w:color w:val="000000" w:themeColor="text1"/>
          <w:highlight w:val="yellow"/>
          <w:u w:val="single"/>
        </w:rPr>
        <w:t>To remain competitive in the global economy, we must help at least 20 million more Americans earn a college degree or postsecondary certificate by 2025</w:t>
      </w:r>
      <w:r w:rsidRPr="0098154E">
        <w:rPr>
          <w:rFonts w:asciiTheme="majorHAnsi" w:hAnsiTheme="majorHAnsi" w:cstheme="majorHAnsi"/>
          <w:b/>
          <w:color w:val="000000" w:themeColor="text1"/>
          <w:u w:val="single"/>
        </w:rPr>
        <w:t>.</w:t>
      </w:r>
      <w:r w:rsidRPr="0098154E">
        <w:rPr>
          <w:rFonts w:asciiTheme="majorHAnsi" w:hAnsiTheme="majorHAnsi" w:cstheme="majorHAnsi"/>
          <w:color w:val="000000" w:themeColor="text1"/>
          <w:sz w:val="16"/>
        </w:rPr>
        <w:t xml:space="preserve"> I hope you will declare that by 2012, we will be at least halfway toward achieving this goal. Godspeed. —Margaret Spellings U.S. Secretary of Education To the next President of the United States: As you begin your term, </w:t>
      </w:r>
      <w:r w:rsidRPr="0098154E">
        <w:rPr>
          <w:rFonts w:asciiTheme="majorHAnsi" w:hAnsiTheme="majorHAnsi" w:cstheme="majorHAnsi"/>
          <w:color w:val="000000" w:themeColor="text1"/>
          <w:highlight w:val="yellow"/>
          <w:u w:val="single"/>
        </w:rPr>
        <w:t>our country faces a clear set of national and international challenges</w:t>
      </w:r>
      <w:r w:rsidRPr="0098154E">
        <w:rPr>
          <w:rFonts w:asciiTheme="majorHAnsi" w:hAnsiTheme="majorHAnsi" w:cstheme="majorHAnsi"/>
          <w:color w:val="000000" w:themeColor="text1"/>
          <w:sz w:val="16"/>
        </w:rPr>
        <w:t xml:space="preserve">. I write on behalf of the leaders of more than 3,000 colleges and universities to convey our shared sense of urgency and purpose in the face of these challenges and our commitment to help you find constructive solutions. You and your administration will face four main challenges as you lead our country in the coming years: • </w:t>
      </w:r>
      <w:r w:rsidRPr="0098154E">
        <w:rPr>
          <w:rFonts w:asciiTheme="majorHAnsi" w:hAnsiTheme="majorHAnsi" w:cstheme="majorHAnsi"/>
          <w:color w:val="000000" w:themeColor="text1"/>
          <w:highlight w:val="yellow"/>
          <w:u w:val="single"/>
        </w:rPr>
        <w:t>Preserving peace and security in an increasingly interdependent world,</w:t>
      </w:r>
      <w:r w:rsidRPr="0098154E">
        <w:rPr>
          <w:rFonts w:asciiTheme="majorHAnsi" w:hAnsiTheme="majorHAnsi" w:cstheme="majorHAnsi"/>
          <w:color w:val="000000" w:themeColor="text1"/>
          <w:sz w:val="16"/>
          <w:highlight w:val="yellow"/>
        </w:rPr>
        <w:t xml:space="preserve"> • </w:t>
      </w:r>
      <w:r w:rsidRPr="0098154E">
        <w:rPr>
          <w:rFonts w:asciiTheme="majorHAnsi" w:hAnsiTheme="majorHAnsi" w:cstheme="majorHAnsi"/>
          <w:color w:val="000000" w:themeColor="text1"/>
          <w:highlight w:val="yellow"/>
          <w:u w:val="single"/>
        </w:rPr>
        <w:t>Revitalizing and sustaining a strong economy</w:t>
      </w:r>
      <w:r w:rsidRPr="0098154E">
        <w:rPr>
          <w:rFonts w:asciiTheme="majorHAnsi" w:hAnsiTheme="majorHAnsi" w:cstheme="majorHAnsi"/>
          <w:color w:val="000000" w:themeColor="text1"/>
          <w:sz w:val="16"/>
          <w:highlight w:val="yellow"/>
        </w:rPr>
        <w:t xml:space="preserve">, • </w:t>
      </w:r>
      <w:r w:rsidRPr="0098154E">
        <w:rPr>
          <w:rFonts w:asciiTheme="majorHAnsi" w:hAnsiTheme="majorHAnsi" w:cstheme="majorHAnsi"/>
          <w:color w:val="000000" w:themeColor="text1"/>
          <w:highlight w:val="yellow"/>
          <w:u w:val="single"/>
        </w:rPr>
        <w:t>Expanding educational opportunity, and</w:t>
      </w:r>
      <w:r w:rsidRPr="0098154E">
        <w:rPr>
          <w:rFonts w:asciiTheme="majorHAnsi" w:hAnsiTheme="majorHAnsi" w:cstheme="majorHAnsi"/>
          <w:color w:val="000000" w:themeColor="text1"/>
          <w:sz w:val="16"/>
          <w:highlight w:val="yellow"/>
        </w:rPr>
        <w:t xml:space="preserve"> • </w:t>
      </w:r>
      <w:r w:rsidRPr="0098154E">
        <w:rPr>
          <w:rFonts w:asciiTheme="majorHAnsi" w:hAnsiTheme="majorHAnsi" w:cstheme="majorHAnsi"/>
          <w:color w:val="000000" w:themeColor="text1"/>
          <w:highlight w:val="yellow"/>
          <w:u w:val="single"/>
        </w:rPr>
        <w:t>Maintaining America’s research and innovation edge. Some of America’s greatest strengths come from</w:t>
      </w:r>
      <w:r w:rsidRPr="0098154E">
        <w:rPr>
          <w:rFonts w:asciiTheme="majorHAnsi" w:hAnsiTheme="majorHAnsi" w:cstheme="majorHAnsi"/>
          <w:color w:val="000000" w:themeColor="text1"/>
          <w:sz w:val="16"/>
        </w:rPr>
        <w:t xml:space="preserve"> the historic partnership between </w:t>
      </w:r>
      <w:r w:rsidRPr="0098154E">
        <w:rPr>
          <w:rFonts w:asciiTheme="majorHAnsi" w:hAnsiTheme="majorHAnsi" w:cstheme="majorHAnsi"/>
          <w:color w:val="000000" w:themeColor="text1"/>
          <w:highlight w:val="yellow"/>
          <w:u w:val="single"/>
        </w:rPr>
        <w:t>higher education</w:t>
      </w:r>
      <w:r w:rsidRPr="0098154E">
        <w:rPr>
          <w:rFonts w:asciiTheme="majorHAnsi" w:hAnsiTheme="majorHAnsi" w:cstheme="majorHAnsi"/>
          <w:color w:val="000000" w:themeColor="text1"/>
          <w:sz w:val="16"/>
        </w:rPr>
        <w:t xml:space="preserve"> and government that has lasted for more than six decades. Since World War II, that partnership, reinforced by the private sector, has opened the doors of opportunity for millions of veterans and other needy students, built the finest scientific enterprise in history, and improved the skills of the work force. As the country prepares to enter a new decade, we must reinvigorate that partnership. Over-regulation and a lack of sustained funding in key areas have frayed it, and your leadership is essential to its repair. Our colleges and universities have always responded to such leadership. They will do so again during your administration. In this letter, I present an agenda for you and for higher education that will draw forth the best our institutions can offer the nation. I hope you will make this agenda your own. Our greatest presidents have known that America’s progress depends on a fully engaged community of learning. Preserving Peace and Security in an Increasingly Interdependent World </w:t>
      </w:r>
      <w:r w:rsidRPr="0098154E">
        <w:rPr>
          <w:rFonts w:asciiTheme="majorHAnsi" w:hAnsiTheme="majorHAnsi" w:cstheme="majorHAnsi"/>
          <w:color w:val="000000" w:themeColor="text1"/>
          <w:u w:val="single"/>
        </w:rPr>
        <w:t xml:space="preserve">Finding ways to protect our national interests while promoting regional and international cooperation is a task of preeminent importance for the United States. In a world now threatened by terror, where people and nations are increasingly divided by military, political, economic, religious, and racial strife, </w:t>
      </w:r>
      <w:r w:rsidRPr="0098154E">
        <w:rPr>
          <w:rFonts w:asciiTheme="majorHAnsi" w:hAnsiTheme="majorHAnsi" w:cstheme="majorHAnsi"/>
          <w:b/>
          <w:color w:val="000000" w:themeColor="text1"/>
          <w:highlight w:val="yellow"/>
          <w:u w:val="single"/>
        </w:rPr>
        <w:t>it is imperative that we diminish the risk of wider conflict</w:t>
      </w:r>
      <w:r w:rsidRPr="0098154E">
        <w:rPr>
          <w:rFonts w:asciiTheme="majorHAnsi" w:hAnsiTheme="majorHAnsi" w:cstheme="majorHAnsi"/>
          <w:color w:val="000000" w:themeColor="text1"/>
          <w:u w:val="single"/>
        </w:rPr>
        <w:t xml:space="preserve"> while maintaining the security of the nation. For nearly a century, America’s colleges and universities, resisting a tradition of isolationism deeply ingrained in our nation’s history, have emphasized the study of foreign cultures. During this period, </w:t>
      </w:r>
      <w:r w:rsidRPr="0098154E">
        <w:rPr>
          <w:rFonts w:asciiTheme="majorHAnsi" w:hAnsiTheme="majorHAnsi" w:cstheme="majorHAnsi"/>
          <w:color w:val="000000" w:themeColor="text1"/>
          <w:highlight w:val="yellow"/>
          <w:u w:val="single"/>
        </w:rPr>
        <w:t>higher education has</w:t>
      </w:r>
      <w:r w:rsidRPr="0098154E">
        <w:rPr>
          <w:rFonts w:asciiTheme="majorHAnsi" w:hAnsiTheme="majorHAnsi" w:cstheme="majorHAnsi"/>
          <w:color w:val="000000" w:themeColor="text1"/>
          <w:u w:val="single"/>
        </w:rPr>
        <w:t xml:space="preserve"> also </w:t>
      </w:r>
      <w:r w:rsidRPr="0098154E">
        <w:rPr>
          <w:rFonts w:asciiTheme="majorHAnsi" w:hAnsiTheme="majorHAnsi" w:cstheme="majorHAnsi"/>
          <w:b/>
          <w:color w:val="000000" w:themeColor="text1"/>
          <w:highlight w:val="yellow"/>
          <w:u w:val="single"/>
        </w:rPr>
        <w:t>played a central role in</w:t>
      </w:r>
      <w:r w:rsidRPr="0098154E">
        <w:rPr>
          <w:rFonts w:asciiTheme="majorHAnsi" w:hAnsiTheme="majorHAnsi" w:cstheme="majorHAnsi"/>
          <w:b/>
          <w:color w:val="000000" w:themeColor="text1"/>
          <w:u w:val="single"/>
        </w:rPr>
        <w:t xml:space="preserve"> developing public understanding of </w:t>
      </w:r>
      <w:r w:rsidRPr="0098154E">
        <w:rPr>
          <w:rFonts w:asciiTheme="majorHAnsi" w:hAnsiTheme="majorHAnsi" w:cstheme="majorHAnsi"/>
          <w:b/>
          <w:color w:val="000000" w:themeColor="text1"/>
          <w:highlight w:val="yellow"/>
          <w:u w:val="single"/>
        </w:rPr>
        <w:t>economic, defense, and foreign policy issues</w:t>
      </w:r>
      <w:r w:rsidRPr="0098154E">
        <w:rPr>
          <w:rFonts w:asciiTheme="majorHAnsi" w:hAnsiTheme="majorHAnsi" w:cstheme="majorHAnsi"/>
          <w:b/>
          <w:color w:val="000000" w:themeColor="text1"/>
          <w:u w:val="single"/>
        </w:rPr>
        <w:t>;</w:t>
      </w:r>
      <w:r w:rsidRPr="0098154E">
        <w:rPr>
          <w:rFonts w:asciiTheme="majorHAnsi" w:hAnsiTheme="majorHAnsi" w:cstheme="majorHAnsi"/>
          <w:color w:val="000000" w:themeColor="text1"/>
          <w:u w:val="single"/>
        </w:rPr>
        <w:t xml:space="preserve"> in preparing diplomats and other experts in foreign and military affairs; and in providing critical analysis for national decision-making</w:t>
      </w:r>
      <w:r w:rsidRPr="0098154E">
        <w:rPr>
          <w:rFonts w:asciiTheme="majorHAnsi" w:hAnsiTheme="majorHAnsi" w:cstheme="majorHAnsi"/>
          <w:color w:val="000000" w:themeColor="text1"/>
          <w:sz w:val="16"/>
        </w:rPr>
        <w:t xml:space="preserve">. To help formulate the nation’s foreign policy and defend our interests abroad, every modern president has drawn heavily on the resource of higher education. I ask now that you: • Support the strengthening of programs dedicated to international studies and research—including area studies centers and teaching at all levels about foreign countries and cultures. • Encourage exchanges that enable Americans to study and teach abroad and students and scholars from other countries to attend American institutions. • Expand the teaching and study of foreign languages in our schools, colleges, and universities. • Increase the investment by the Department of Defense to lead the world in research that will help develop the technologies and strategies needed to protect the nation from a broad range of security threats. Revitalizing and Sustaining a Strong Economy </w:t>
      </w:r>
      <w:r w:rsidRPr="0098154E">
        <w:rPr>
          <w:rFonts w:asciiTheme="majorHAnsi" w:hAnsiTheme="majorHAnsi" w:cstheme="majorHAnsi"/>
          <w:color w:val="000000" w:themeColor="text1"/>
          <w:u w:val="single"/>
        </w:rPr>
        <w:t>We currently face a time of economic uncertainty, marked by wide swings in the stock market, soaring energy prices, mounting budget and trade deficits, shrinking economic growth rates, and the loss of important markets to foreign competitors. As major sources of discovery, innovation, and invention, colleges and universities can help lead in the renewal of our advanced, knowledge-based economy</w:t>
      </w:r>
      <w:r w:rsidRPr="0098154E">
        <w:rPr>
          <w:rFonts w:asciiTheme="majorHAnsi" w:hAnsiTheme="majorHAnsi" w:cstheme="majorHAnsi"/>
          <w:color w:val="000000" w:themeColor="text1"/>
          <w:sz w:val="16"/>
        </w:rPr>
        <w:t xml:space="preserve">. To do so effectively, we in higher education must translate discoveries into useful products by creating relationships with industry that will supplement basic scientific and economic research. At the same time, we must also increase our efforts to see that we are producing highly skilled graduates for the work force of the next decade—this includes partnerships with the nation’s schools to see that all students are well prepared for the rigors of college. There are a number of ways you could facilitate higher education’s efforts on behalf of the economy, among them: • Undertake new and dramatically expanded initiatives to provide educational access to high-school dropouts, displaced workers, and returning military personnel. • Respond to the nation’s need for more scientists and engineers by expanding federal support for graduate and undergraduate student financial assistance in these fields, as well as funding for faculty research. • Initiate programs to add to the supply and improve the training of teachers at all levels, particularly mathematics at the K-12 level and in high-technology and applied fields in the life and physical sciences. • Reinforce existing national programs for short-term employment training by providing tuition assistance for dislocated and displaced workers at community colleges. Expand Educational Opportunity For more than four decades, the partnership between higher education and government proved a powerful engine for expanding educational opportunity. Financial aid programs—supported by the federal government, state governments, and institutions—have opened doors to millions of students, transforming and revitalizing our colleges and universities and diversifying the leadership of our society. </w:t>
      </w:r>
      <w:r w:rsidRPr="0098154E">
        <w:rPr>
          <w:rFonts w:asciiTheme="majorHAnsi" w:hAnsiTheme="majorHAnsi" w:cstheme="majorHAnsi"/>
          <w:color w:val="000000" w:themeColor="text1"/>
          <w:u w:val="single"/>
        </w:rPr>
        <w:t>Over the last decade</w:t>
      </w:r>
      <w:r w:rsidRPr="0098154E">
        <w:rPr>
          <w:rFonts w:asciiTheme="majorHAnsi" w:hAnsiTheme="majorHAnsi" w:cstheme="majorHAnsi"/>
          <w:color w:val="000000" w:themeColor="text1"/>
          <w:sz w:val="16"/>
        </w:rPr>
        <w:t xml:space="preserve">, however, </w:t>
      </w:r>
      <w:r w:rsidRPr="0098154E">
        <w:rPr>
          <w:rFonts w:asciiTheme="majorHAnsi" w:hAnsiTheme="majorHAnsi" w:cstheme="majorHAnsi"/>
          <w:b/>
          <w:color w:val="000000" w:themeColor="text1"/>
          <w:highlight w:val="yellow"/>
          <w:u w:val="single"/>
        </w:rPr>
        <w:t>we have seen the re-emergence of barriers that threaten the progress made in equalizing opportunity. We have seen dramatic fluctuations in state</w:t>
      </w:r>
      <w:r w:rsidRPr="0098154E">
        <w:rPr>
          <w:rFonts w:asciiTheme="majorHAnsi" w:hAnsiTheme="majorHAnsi" w:cstheme="majorHAnsi"/>
          <w:b/>
          <w:color w:val="000000" w:themeColor="text1"/>
          <w:u w:val="single"/>
        </w:rPr>
        <w:t xml:space="preserve"> and federal </w:t>
      </w:r>
      <w:r w:rsidRPr="0098154E">
        <w:rPr>
          <w:rFonts w:asciiTheme="majorHAnsi" w:hAnsiTheme="majorHAnsi" w:cstheme="majorHAnsi"/>
          <w:b/>
          <w:color w:val="000000" w:themeColor="text1"/>
          <w:highlight w:val="yellow"/>
          <w:u w:val="single"/>
        </w:rPr>
        <w:t>support. Rising tuitions, growing student-debt burdens, persistent participation gaps, increased dropout rates—these are all signs of a decline in access to higher education</w:t>
      </w:r>
      <w:r w:rsidRPr="0098154E">
        <w:rPr>
          <w:rFonts w:asciiTheme="majorHAnsi" w:hAnsiTheme="majorHAnsi" w:cstheme="majorHAnsi"/>
          <w:b/>
          <w:color w:val="000000" w:themeColor="text1"/>
          <w:u w:val="single"/>
        </w:rPr>
        <w:t>.</w:t>
      </w:r>
      <w:r w:rsidRPr="0098154E">
        <w:rPr>
          <w:rFonts w:asciiTheme="majorHAnsi" w:hAnsiTheme="majorHAnsi" w:cstheme="majorHAnsi"/>
          <w:color w:val="000000" w:themeColor="text1"/>
          <w:u w:val="single"/>
        </w:rPr>
        <w:t xml:space="preserve"> </w:t>
      </w:r>
      <w:r w:rsidRPr="0098154E">
        <w:rPr>
          <w:rFonts w:asciiTheme="majorHAnsi" w:hAnsiTheme="majorHAnsi" w:cstheme="majorHAnsi"/>
          <w:color w:val="000000" w:themeColor="text1"/>
          <w:highlight w:val="yellow"/>
          <w:u w:val="single"/>
        </w:rPr>
        <w:t>Such ominous trends come at a time when the knowledge economy demands an ever more highly skilled workforce</w:t>
      </w:r>
      <w:r w:rsidRPr="0098154E">
        <w:rPr>
          <w:rFonts w:asciiTheme="majorHAnsi" w:hAnsiTheme="majorHAnsi" w:cstheme="majorHAnsi"/>
          <w:color w:val="000000" w:themeColor="text1"/>
          <w:u w:val="single"/>
        </w:rPr>
        <w:t xml:space="preserve">. </w:t>
      </w:r>
      <w:r w:rsidRPr="0098154E">
        <w:rPr>
          <w:rFonts w:asciiTheme="majorHAnsi" w:hAnsiTheme="majorHAnsi" w:cstheme="majorHAnsi"/>
          <w:color w:val="000000" w:themeColor="text1"/>
          <w:sz w:val="16"/>
        </w:rPr>
        <w:t xml:space="preserve">We must strengthen the access partnership to expand opportunities at all levels of our educational system. To that end, I ask that you do the following: • Intensify federal efforts to support disadvantaged students in completing school and pursuing a college education. • Increase funds for grant assistance to needy students, particularly the Pell Grant Program. • Enhance tax incentives to boost college access and expand tax-free alternatives that allow parents and families to save systematically for their children’s education. Maintain America’s Research and Innovation Edge </w:t>
      </w:r>
      <w:r w:rsidRPr="0098154E">
        <w:rPr>
          <w:rFonts w:asciiTheme="majorHAnsi" w:hAnsiTheme="majorHAnsi" w:cstheme="majorHAnsi"/>
          <w:color w:val="000000" w:themeColor="text1"/>
          <w:u w:val="single"/>
        </w:rPr>
        <w:t xml:space="preserve">While Americans have long enjoyed a high standard of living relative to other nations, our country continues to struggle with serious challenges, including environmental deterioration, crumbling urban infrastructures, uncertain energy supplies, inadequate healthcare delivery, poverty, hunger, and disease. In the past, academic and research expertise at America’s colleges and universities has provided the solutions that have led to dramatic breakthroughs in healthcare, environmental protection, transportation, nutrition, and food production. </w:t>
      </w:r>
      <w:r w:rsidRPr="0098154E">
        <w:rPr>
          <w:rFonts w:asciiTheme="majorHAnsi" w:hAnsiTheme="majorHAnsi" w:cstheme="majorHAnsi"/>
          <w:color w:val="000000" w:themeColor="text1"/>
          <w:highlight w:val="yellow"/>
          <w:u w:val="single"/>
        </w:rPr>
        <w:t>Not only does university research solve problems—the process itself, by engaging both undergraduate and graduate students, helps educate the next generation of scientists for even greater discovery</w:t>
      </w:r>
      <w:r w:rsidRPr="0098154E">
        <w:rPr>
          <w:rFonts w:asciiTheme="majorHAnsi" w:hAnsiTheme="majorHAnsi" w:cstheme="majorHAnsi"/>
          <w:color w:val="000000" w:themeColor="text1"/>
          <w:u w:val="single"/>
        </w:rPr>
        <w:t xml:space="preserve">. </w:t>
      </w:r>
      <w:r w:rsidRPr="0098154E">
        <w:rPr>
          <w:rFonts w:asciiTheme="majorHAnsi" w:hAnsiTheme="majorHAnsi" w:cstheme="majorHAnsi"/>
          <w:color w:val="000000" w:themeColor="text1"/>
          <w:sz w:val="16"/>
        </w:rPr>
        <w:t xml:space="preserve">But America’s research and innovation prowess faces growing challenges from abroad, especially from emerging nations such as China and India. To maintain our global leadership, we must revitalize our research and innovation capacity. To do that, we must: • Continue to increase funding for basic research through the National Institutes of Health (NIH), National Science Foundation (NSF), and other agencies. • Increase funding in areas of national need, including energy self-sufficiency, climate change, environmental studies, and homeland security. • Strengthen the system of technology transfer in order to encourage the transformation of cutting-edge basic research into commercial products and medical advances that benefit society. We in higher education look forward to working with you to advance this agenda and enhance the important partnerships among our colleges and universities, the federal government, and the private sector. Together we can meet the challenges of the next decade and make great strides in providing the solutions to change society and the world. —Molly Corbett Broad President American Council on Education To the next President of the United States: I write as a friendly foreigner to urge that you act to strengthen and sustain higher education in the United States. You might ask: Why, with the stack of pressing issues on your desk, should you worry about higher education, where there is only a limited role for the federal government? In his book The Post-American World, the editor of Newsweek International, Fareed Zakaria, shows </w:t>
      </w:r>
      <w:r w:rsidRPr="0098154E">
        <w:rPr>
          <w:rFonts w:asciiTheme="majorHAnsi" w:hAnsiTheme="majorHAnsi" w:cstheme="majorHAnsi"/>
          <w:color w:val="000000" w:themeColor="text1"/>
          <w:u w:val="single"/>
        </w:rPr>
        <w:t xml:space="preserve">that although the U.S. is not declining, </w:t>
      </w:r>
      <w:r w:rsidRPr="0098154E">
        <w:rPr>
          <w:rFonts w:asciiTheme="majorHAnsi" w:hAnsiTheme="majorHAnsi" w:cstheme="majorHAnsi"/>
          <w:color w:val="000000" w:themeColor="text1"/>
          <w:highlight w:val="yellow"/>
          <w:u w:val="single"/>
        </w:rPr>
        <w:t>other countries are rising and challenging its preeminence in many fields.</w:t>
      </w:r>
      <w:r w:rsidRPr="0098154E">
        <w:rPr>
          <w:rFonts w:asciiTheme="majorHAnsi" w:hAnsiTheme="majorHAnsi" w:cstheme="majorHAnsi"/>
          <w:color w:val="000000" w:themeColor="text1"/>
          <w:u w:val="single"/>
        </w:rPr>
        <w:t xml:space="preserve"> </w:t>
      </w:r>
      <w:r w:rsidRPr="0098154E">
        <w:rPr>
          <w:rFonts w:asciiTheme="majorHAnsi" w:hAnsiTheme="majorHAnsi" w:cstheme="majorHAnsi"/>
          <w:color w:val="000000" w:themeColor="text1"/>
          <w:sz w:val="16"/>
        </w:rPr>
        <w:t xml:space="preserve">A long-term change in America’s relative position was always predictable, but, because of the previous administration’s inept economic management and callous diplomatic incompetence, </w:t>
      </w:r>
      <w:r w:rsidRPr="0098154E">
        <w:rPr>
          <w:rFonts w:asciiTheme="majorHAnsi" w:hAnsiTheme="majorHAnsi" w:cstheme="majorHAnsi"/>
          <w:color w:val="000000" w:themeColor="text1"/>
          <w:highlight w:val="yellow"/>
          <w:u w:val="single"/>
        </w:rPr>
        <w:t>the shift is happening more quickly than anyone expected</w:t>
      </w:r>
      <w:r w:rsidRPr="0098154E">
        <w:rPr>
          <w:rFonts w:asciiTheme="majorHAnsi" w:hAnsiTheme="majorHAnsi" w:cstheme="majorHAnsi"/>
          <w:color w:val="000000" w:themeColor="text1"/>
          <w:sz w:val="16"/>
        </w:rPr>
        <w:t xml:space="preserve">. In this environment, America must nourish its strengths. Two of these, which complement each other well, are higher education and the armed forces. I offer you no advice on the military, except to suggest that you trade your predecessor’s motto, “In arms we trust,” for a more effective blend of hard and soft power. </w:t>
      </w:r>
      <w:r w:rsidRPr="0098154E">
        <w:rPr>
          <w:rFonts w:asciiTheme="majorHAnsi" w:hAnsiTheme="majorHAnsi" w:cstheme="majorHAnsi"/>
          <w:b/>
          <w:color w:val="000000" w:themeColor="text1"/>
          <w:highlight w:val="yellow"/>
          <w:u w:val="single"/>
        </w:rPr>
        <w:t>The tremendous worldwide influence of U.S. higher education gives the country an abundant source of soft power</w:t>
      </w:r>
      <w:r w:rsidRPr="0098154E">
        <w:rPr>
          <w:rFonts w:asciiTheme="majorHAnsi" w:hAnsiTheme="majorHAnsi" w:cstheme="majorHAnsi"/>
          <w:color w:val="000000" w:themeColor="text1"/>
          <w:sz w:val="16"/>
        </w:rPr>
        <w:t xml:space="preserve">. It is not only </w:t>
      </w:r>
      <w:r w:rsidRPr="0098154E">
        <w:rPr>
          <w:rFonts w:asciiTheme="majorHAnsi" w:hAnsiTheme="majorHAnsi" w:cstheme="majorHAnsi"/>
          <w:color w:val="000000" w:themeColor="text1"/>
          <w:highlight w:val="yellow"/>
          <w:u w:val="single"/>
        </w:rPr>
        <w:t>America’</w:t>
      </w:r>
      <w:r w:rsidRPr="0098154E">
        <w:rPr>
          <w:rFonts w:asciiTheme="majorHAnsi" w:hAnsiTheme="majorHAnsi" w:cstheme="majorHAnsi"/>
          <w:color w:val="000000" w:themeColor="text1"/>
          <w:u w:val="single"/>
        </w:rPr>
        <w:t>s</w:t>
      </w:r>
      <w:r w:rsidRPr="0098154E">
        <w:rPr>
          <w:rFonts w:asciiTheme="majorHAnsi" w:hAnsiTheme="majorHAnsi" w:cstheme="majorHAnsi"/>
          <w:color w:val="000000" w:themeColor="text1"/>
          <w:sz w:val="16"/>
        </w:rPr>
        <w:t xml:space="preserve"> research universities that the world envies. Your </w:t>
      </w:r>
      <w:r w:rsidRPr="0098154E">
        <w:rPr>
          <w:rFonts w:asciiTheme="majorHAnsi" w:hAnsiTheme="majorHAnsi" w:cstheme="majorHAnsi"/>
          <w:b/>
          <w:color w:val="000000" w:themeColor="text1"/>
          <w:highlight w:val="yellow"/>
          <w:u w:val="single"/>
        </w:rPr>
        <w:t>real treasure is the diversity of a system that gives opportunities for tertiary education and training to a large proportion of the population from all socioeconomic groups</w:t>
      </w:r>
      <w:r w:rsidRPr="0098154E">
        <w:rPr>
          <w:rFonts w:asciiTheme="majorHAnsi" w:hAnsiTheme="majorHAnsi" w:cstheme="majorHAnsi"/>
          <w:color w:val="000000" w:themeColor="text1"/>
          <w:sz w:val="16"/>
          <w:highlight w:val="yellow"/>
        </w:rPr>
        <w:t>.</w:t>
      </w:r>
      <w:r w:rsidRPr="0098154E">
        <w:rPr>
          <w:rFonts w:asciiTheme="majorHAnsi" w:hAnsiTheme="majorHAnsi" w:cstheme="majorHAnsi"/>
          <w:color w:val="000000" w:themeColor="text1"/>
          <w:sz w:val="16"/>
        </w:rPr>
        <w:t xml:space="preserve"> Other countries are keen to emulate U.S. higher education, using your model of the community college, your mix of public and private institutions, and your huge array of available programs. How can you, then, as President, strengthen the system and enhance its international influence? I suggest action on three fronts. Step 1, which will no doubt inspire your stance in international affairs generally, is to show that America supports multi-lateral approaches and can work effectively within them. At a time when Americans are touchy about the apparent decline in their international influence, this will take guts—but your courage will be well repaid, not only in goodwill, but in real influence. Although UNESCO might seem an odd place to start, it gives you a platform to show—in education, culture, communications, and science—that the era of “my way or the highway”-style diplomacy is over. As a recent article in the German magazine Der Spiegel noted: “With this attitude the U.S. often finds itself as isolated as only North Korea and Myanmar are in other forums... . Sometimes it seems that America only rejoined UNESCO to blow up the whole organisation from the inside.” In a world where demand for higher education is booming, where the international movement of students will triple in a decade, and where e-learning is challenging the notion of borders, America has nothing to fear and everything to gain by leading the development of international rules of interaction. Where the previous administration fanned the embers of xenophobia and paranoia, you must lead the world’s most multicultural nation to engage confidently with other countries—a much more natural stance. Step 2 is to work from the good principle, “If it ain’t broke, don’t fix it.” Just as other countries begin to accept that universities perform better autonomously, with a light touch from the state, America is moving in the opposite direction through attempts in Congress to suck the accreditation system more deeply into the federal ambit. This will do damage. The current regional and national systems of accreditation may not be perfect, but the federal government should push to correct their perceived weaknesses rather than launch a hostile takeover. For example, robust action—including legislation—by your administration to suppress degree mills would be very welcome. These bogus operations, and the equally phony accreditation mills behind which they hide, undermine the credibility of U.S. accreditation and have a negative influence on higher education worldwide. Through the Bologna process, Europeans are trying to raise the quality and standards of higher education across 46 countries in Europe. They face an uphill struggle because of the hodgepodge of national legislation. The U.S., already well ahead on this front, should now lead the international community in freezing these fraudulent and dangerous scams out of their safe havens around the globe. A war on degree mills is winnable, presents no risk of collateral damage, and would earn America international plaudits. Step 3 is to achieve a better balance between the recruitment of foreign talent for the U.S. economy and the strengthening of universities in developing countries. Under current trends, including the external dimension of the Bologna process, more students are becoming global nomads. This increase in mobility is a force for peace. However, poorer countries lament the loss of their brightest people through brain-drains to the U.S. and Europe. Thirty percent of Africa’s tertiary-trained professionals live outside the continent, which loses about 20,000 professionals annually. Because the U.S. economy needs a steady influx of trained workers, it is in America’s interest to strengthen universities in developing countries as well as to promote mobility. It could do this by encouraging U.S. universities to help local universities in poorer countries develop solid Ph.D. programs in situ, which would allow more people to train as researchers without going abroad. Substantially increasing the number of doctorates awarded in these countries would provide a pool of highly qualified people to contribute to their national development without decreasing the overall availability of talent to the U.S. This would be an excellent and much-appreciated form of soft power. What better way for America to extend its long-term influence for good than by nurturing the universities across the world whose graduates will create the future? To adapt the well-known Chinese proverb: if you educate foreigners in the U.S., they will benefit for a lifetime; if you nurture foreign universities, the benefits will extend to future generations. —Sir John Daniel President and Chief Executive Officer Commonwealth of Learning Former Vice-Chancellor, UK Open University To the next President of the United States: As I began to write this letter, I thought about the words of one of my sheroes, Dr. Mary McLeod Bethune, a daughter of slaves who went on to found one of our nation’s historically black colleges, known today as Bethune Cookman University. Dr. Bethune said, “Education is the prime need of the hour.” What was true during her time is no less so today. Among our nation’s critical issues, education occupies a special place, and I urge you to make it one of your highest domestic priorities. Education should be viewed as a seamless process that begins early in a child’s life and continues through primary and secondary schooling and into the tertiary or college level, and then into a post-baccalaureate stage. However, as someone who has served for many years as a college professor and president, I want to focus my comments on higher education. To have or not to have a college education has definitive consequences. College graduates earn on average twice as much as high school graduates their first year out of college and throughout their careers. That impact ripples through the entire economy and society. Because college graduates earn more, their families enjoy greater economic security. They pay the taxes that support better schools, hospitals, and cultural institutions. And every community needs more teachers, physicians and other college-educated professionals. Research indicates, moreover, that college graduates are more likely to play active roles in the civic life of their communities—and I am proud to say that graduates of historically black colleges and universities (HBCUs) tend to be especially active in community and civic affairs. </w:t>
      </w:r>
      <w:r w:rsidRPr="0098154E">
        <w:rPr>
          <w:rFonts w:asciiTheme="majorHAnsi" w:hAnsiTheme="majorHAnsi" w:cstheme="majorHAnsi"/>
          <w:color w:val="000000" w:themeColor="text1"/>
          <w:u w:val="single"/>
        </w:rPr>
        <w:t>T</w:t>
      </w:r>
      <w:r w:rsidRPr="0098154E">
        <w:rPr>
          <w:rFonts w:asciiTheme="majorHAnsi" w:hAnsiTheme="majorHAnsi" w:cstheme="majorHAnsi"/>
          <w:color w:val="000000" w:themeColor="text1"/>
          <w:highlight w:val="yellow"/>
          <w:u w:val="single"/>
        </w:rPr>
        <w:t>he importance of a college education has national dimensions as well. We are no longer living in an industrial economy that needs a low-skilled workforce to operate equipment on routinized production lines. Ours is a knowledge-based, highly technological economy. And that economy requires a workforce with sophisticated skill</w:t>
      </w:r>
      <w:r w:rsidRPr="0098154E">
        <w:rPr>
          <w:rFonts w:asciiTheme="majorHAnsi" w:hAnsiTheme="majorHAnsi" w:cstheme="majorHAnsi"/>
          <w:color w:val="000000" w:themeColor="text1"/>
          <w:u w:val="single"/>
        </w:rPr>
        <w:t>s</w:t>
      </w:r>
      <w:r w:rsidRPr="0098154E">
        <w:rPr>
          <w:rFonts w:asciiTheme="majorHAnsi" w:hAnsiTheme="majorHAnsi" w:cstheme="majorHAnsi"/>
          <w:color w:val="000000" w:themeColor="text1"/>
          <w:sz w:val="16"/>
        </w:rPr>
        <w:t xml:space="preserve">. Jobs follow well-educated pools of labor. So we must prepare our students today—all of our students—for a more demanding job market, whether they go to college or not. Given that I have had the honor to serve as president of the only two historically black colleges for women in our nation, Spelman College in Atlanta and Bennett College for Women in Greensboro, North Carolina, you will not be surprised that I urge you to give very special attention to the education of people of color. By 2050, these populations will be nearly fifty percent of our nation’s total population. Yet in 2005, African Americans represented only fifteen and Hispanic Americans only ten percent of the students enrolled in college. Both groups’ academic performance is further weakened by lagging graduation rates. They are 20 percent of those in college but less than 12 percent of college graduates. Mr. President, I also urge you to do everything you can to eliminate the financial barriers to a good education. </w:t>
      </w:r>
      <w:r w:rsidRPr="0098154E">
        <w:rPr>
          <w:rFonts w:asciiTheme="majorHAnsi" w:hAnsiTheme="majorHAnsi" w:cstheme="majorHAnsi"/>
          <w:color w:val="000000" w:themeColor="text1"/>
          <w:u w:val="single"/>
        </w:rPr>
        <w:t xml:space="preserve">There was a time in our country when young people could work their way through college. Those days are behind us. </w:t>
      </w:r>
      <w:r w:rsidRPr="0098154E">
        <w:rPr>
          <w:rFonts w:asciiTheme="majorHAnsi" w:hAnsiTheme="majorHAnsi" w:cstheme="majorHAnsi"/>
          <w:color w:val="000000" w:themeColor="text1"/>
          <w:highlight w:val="yellow"/>
          <w:u w:val="single"/>
        </w:rPr>
        <w:t>College tuitions are so high that they cannot be covered by full-time adult jobs, much less student employment</w:t>
      </w:r>
      <w:r w:rsidRPr="0098154E">
        <w:rPr>
          <w:rFonts w:asciiTheme="majorHAnsi" w:hAnsiTheme="majorHAnsi" w:cstheme="majorHAnsi"/>
          <w:color w:val="000000" w:themeColor="text1"/>
          <w:sz w:val="16"/>
          <w:highlight w:val="yellow"/>
        </w:rPr>
        <w:t>.</w:t>
      </w:r>
      <w:r w:rsidRPr="0098154E">
        <w:rPr>
          <w:rFonts w:asciiTheme="majorHAnsi" w:hAnsiTheme="majorHAnsi" w:cstheme="majorHAnsi"/>
          <w:color w:val="000000" w:themeColor="text1"/>
          <w:sz w:val="16"/>
        </w:rPr>
        <w:t xml:space="preserve"> This is why I hope you will give priority to helping students, especially low- and moderate-income students, pay for the good college education they need. I also hope you will support efforts to restore the purchasing power of Pell Grants, the largest national education assistance program. Please see if elite institutions with endowments measured in the billions can be persuaded to use some of the income from those endowments to further the education of students who cannot afford the full cost of college. Finally, Mr. President, please make sure that our nation gives America’s HBCUs the support they have earned. Today, as in years past, these institutions provide an educational home to many students who have been shortchanged by the public schools but flourish in the small-college environments and social support systems HBCUs provide for their students. In an age of escalating tuitions, theirs are substantially lower than those of comparable institutions, and they have higher average graduation rates than the average African-American graduation rates of majority institutions. HBCUs have served their students and their country well. They deserve your support. We must invest as a nation in proven educational approaches and foster an atmosphere in which new ideas can be tested and, if they work, expanded. In that spirit, the words of President Franklin D. Roosevelt, spoken a few months before he was inaugurated, offer sound counsel: “The country demands bold, persistent experimentation. Take a method and try it: If it fails, admit it frankly and try another. But above all, try something.” —Johnnetta B. Cole President emerita Spelman College and Bennett College for Women To the next President of the United States: No one hears the story of why it takes a student six years to graduate from college. You do not hear about the student body president and promising leader who had to drop out of school mid-semester because of a family tragedy, and you won't hear that he has returned to school. But virtually any community college student has some such inspiring story to tell. A community college has the most diverse student body of any postsecondary institution. Each student comes in with a different background, a different hope for the future, and a different reason for why a community college is the mechanism for getting there. There is the forty-year-old woman who has come back to finish the college education she started twenty years ago; there is the recent high school graduate whose family cannot afford to send him to a four-year college; there is the thirty-five-year-old man who was recently laid off from work; there is the high school student taking college classes in order to fulfill high school requirements; there is the fifty-four-year-old man who is there for the sole purpose of personal enrichment; there is the high school dropout who has no choice but to begin at a community college; there is the single mother looking to get a two-year degree in order to make a better life for herself and her children. But this diverse group does have something in common: most struggle with juggling school and work and family, typically staying awake till the wee hours of the morning studying because the kids were up late or they had to take an extra shift. You have never seen perseverance like this before. So what is my story? I started at community college my sophomore year of high school. I had been home schooled; my family and I had lost confidence in our local public high schools and did not have the money to send me to a private school. Home schooling offered me flexibility and inspired creativity, but it did not allow for interaction and dialogue with my peers and teachers. In order to satisfy that need, I took my first college class at College of San Mateo at the age of fourteen. I fell in love with my college and quickly involved myself in its clubs and activities. When I graduated from high school, I was elected co-president of the College of San Mateo’s honor society and student trustee of its district board, a position in which I had the opportunity to represent the 40,000 students who enroll in our tri-college district each year. Just this month I was elected president of the Student Senate for the California Community Colleges, which makes me the official voice for 2.6 million students. Since I first came to College of San Mateo I have changed from girl to young woman, from naïve follower to passionate leader, and from ordinary volunteer to aspiring visionary. My story is not the only one of unexpected—and unlikely—achievement and success. Rather, I am one of millions whose life was changed drastically by my community college. The benefits of a college education become more apparent in my life each day. All of the skills that my professors have taught me—to write, listen, speak, manage my time, share ideas, do research, and think critically—I use daily. College has prepared me to take full advantage of the opportunities I have, including an internship this summer in Washington, D.C., with a California congresswoman. More than anything, I have been given my voice at community college and now can give voice to others. Community colleges are charged with being all things to all people. This is to the benefit of the diverse student body, but it is a great challenge for the college. Community colleges provide more than any other educational institution—programs and services for first-generation college students, veterans, the disabled, honors students, athletes, and more—yet they are funded the least per student. They have made it their trade to squeeze dimes out of nickels and make miracles a daily reality. But our nation’s lack of commitment to the community colleges’ mission of providing accessible, affordable, high-quality education to at-risk students is leaving those colleges less able to reach out and support the people who need it most. Our country needs to make it a national priority to restore and enhance funding for community colleges and to increase the financial assistance available to their students. Our nation will reap the long-term benefits—a diverse, educated, and civically engaged population—that will make our investment worthwhile. Please give our students and colleges the support they need in order to enable students to find their voices, as I have found mine. —Richael Young Student College of San Mateo To the next President of the United States: </w:t>
      </w:r>
      <w:r w:rsidRPr="0098154E">
        <w:rPr>
          <w:rFonts w:asciiTheme="majorHAnsi" w:hAnsiTheme="majorHAnsi" w:cstheme="majorHAnsi"/>
          <w:color w:val="000000" w:themeColor="text1"/>
          <w:highlight w:val="yellow"/>
          <w:u w:val="single"/>
        </w:rPr>
        <w:t>The worldwide preeminence of American higher education</w:t>
      </w:r>
      <w:r w:rsidRPr="0098154E">
        <w:rPr>
          <w:rFonts w:asciiTheme="majorHAnsi" w:hAnsiTheme="majorHAnsi" w:cstheme="majorHAnsi"/>
          <w:color w:val="000000" w:themeColor="text1"/>
          <w:u w:val="single"/>
        </w:rPr>
        <w:t xml:space="preserve"> over the last half-century </w:t>
      </w:r>
      <w:r w:rsidRPr="0098154E">
        <w:rPr>
          <w:rFonts w:asciiTheme="majorHAnsi" w:hAnsiTheme="majorHAnsi" w:cstheme="majorHAnsi"/>
          <w:color w:val="000000" w:themeColor="text1"/>
          <w:highlight w:val="yellow"/>
          <w:u w:val="single"/>
        </w:rPr>
        <w:t>is due in large part to the generous federal and state financial support</w:t>
      </w:r>
      <w:r w:rsidRPr="0098154E">
        <w:rPr>
          <w:rFonts w:asciiTheme="majorHAnsi" w:hAnsiTheme="majorHAnsi" w:cstheme="majorHAnsi"/>
          <w:color w:val="000000" w:themeColor="text1"/>
          <w:u w:val="single"/>
        </w:rPr>
        <w:t xml:space="preserve"> </w:t>
      </w:r>
      <w:r w:rsidRPr="0098154E">
        <w:rPr>
          <w:rFonts w:asciiTheme="majorHAnsi" w:hAnsiTheme="majorHAnsi" w:cstheme="majorHAnsi"/>
          <w:color w:val="000000" w:themeColor="text1"/>
          <w:highlight w:val="yellow"/>
          <w:u w:val="single"/>
        </w:rPr>
        <w:t>that poured into universities</w:t>
      </w:r>
      <w:r w:rsidRPr="0098154E">
        <w:rPr>
          <w:rFonts w:asciiTheme="majorHAnsi" w:hAnsiTheme="majorHAnsi" w:cstheme="majorHAnsi"/>
          <w:color w:val="000000" w:themeColor="text1"/>
          <w:u w:val="single"/>
        </w:rPr>
        <w:t xml:space="preserve"> after World War II</w:t>
      </w:r>
      <w:r w:rsidRPr="0098154E">
        <w:rPr>
          <w:rFonts w:asciiTheme="majorHAnsi" w:hAnsiTheme="majorHAnsi" w:cstheme="majorHAnsi"/>
          <w:color w:val="000000" w:themeColor="text1"/>
          <w:sz w:val="16"/>
        </w:rPr>
        <w:t xml:space="preserve">. Government investment in university research was richly repaid, since it contributed greatly to America’s postwar productivity and affluence. At the same time, the expansion of universities, which opened their doors for the first time to new social groups, vastly increased the opportunity and upward mobility of American citizens. </w:t>
      </w:r>
      <w:r w:rsidRPr="0098154E">
        <w:rPr>
          <w:rFonts w:asciiTheme="majorHAnsi" w:hAnsiTheme="majorHAnsi" w:cstheme="majorHAnsi"/>
          <w:color w:val="000000" w:themeColor="text1"/>
          <w:highlight w:val="yellow"/>
          <w:u w:val="single"/>
        </w:rPr>
        <w:t>The American dream,</w:t>
      </w:r>
      <w:r w:rsidRPr="0098154E">
        <w:rPr>
          <w:rFonts w:asciiTheme="majorHAnsi" w:hAnsiTheme="majorHAnsi" w:cstheme="majorHAnsi"/>
          <w:color w:val="000000" w:themeColor="text1"/>
          <w:u w:val="single"/>
        </w:rPr>
        <w:t xml:space="preserve"> in short, </w:t>
      </w:r>
      <w:r w:rsidRPr="0098154E">
        <w:rPr>
          <w:rFonts w:asciiTheme="majorHAnsi" w:hAnsiTheme="majorHAnsi" w:cstheme="majorHAnsi"/>
          <w:color w:val="000000" w:themeColor="text1"/>
          <w:highlight w:val="yellow"/>
          <w:u w:val="single"/>
        </w:rPr>
        <w:t>has been closely linked to the health of the American campus. That health is now seriously endangered by the steady withdrawal of public financial support from higher education</w:t>
      </w:r>
      <w:r w:rsidRPr="0098154E">
        <w:rPr>
          <w:rFonts w:asciiTheme="majorHAnsi" w:hAnsiTheme="majorHAnsi" w:cstheme="majorHAnsi"/>
          <w:color w:val="000000" w:themeColor="text1"/>
          <w:u w:val="single"/>
        </w:rPr>
        <w:t>,</w:t>
      </w:r>
      <w:r w:rsidRPr="0098154E">
        <w:rPr>
          <w:rFonts w:asciiTheme="majorHAnsi" w:hAnsiTheme="majorHAnsi" w:cstheme="majorHAnsi"/>
          <w:color w:val="000000" w:themeColor="text1"/>
          <w:sz w:val="16"/>
        </w:rPr>
        <w:t xml:space="preserve"> a trend that started in the 1970s and has reached crisis proportions with the economic downturn that has lingered since 2001. </w:t>
      </w:r>
      <w:r w:rsidRPr="0098154E">
        <w:rPr>
          <w:rFonts w:asciiTheme="majorHAnsi" w:hAnsiTheme="majorHAnsi" w:cstheme="majorHAnsi"/>
          <w:color w:val="000000" w:themeColor="text1"/>
          <w:highlight w:val="yellow"/>
          <w:u w:val="single"/>
        </w:rPr>
        <w:t>State and federal support as a percentage of public universities’ budgets today is a fraction of what it was</w:t>
      </w:r>
      <w:r w:rsidRPr="0098154E">
        <w:rPr>
          <w:rFonts w:asciiTheme="majorHAnsi" w:hAnsiTheme="majorHAnsi" w:cstheme="majorHAnsi"/>
          <w:color w:val="000000" w:themeColor="text1"/>
          <w:u w:val="single"/>
        </w:rPr>
        <w:t xml:space="preserve"> in the 1960s and 1970s. </w:t>
      </w:r>
      <w:r w:rsidRPr="0098154E">
        <w:rPr>
          <w:rFonts w:asciiTheme="majorHAnsi" w:hAnsiTheme="majorHAnsi" w:cstheme="majorHAnsi"/>
          <w:color w:val="000000" w:themeColor="text1"/>
          <w:highlight w:val="yellow"/>
          <w:u w:val="single"/>
        </w:rPr>
        <w:t>No institution can lose so much of its support without serious consequences, and the impact on public universities has been devastating. The loss of governmental support has contributed to the dramatic increase in college tuition, which reverses the earlier gains in economic opportunity for the many who now can no longer afford college</w:t>
      </w:r>
      <w:r w:rsidRPr="0098154E">
        <w:rPr>
          <w:rFonts w:asciiTheme="majorHAnsi" w:hAnsiTheme="majorHAnsi" w:cstheme="majorHAnsi"/>
          <w:color w:val="000000" w:themeColor="text1"/>
          <w:sz w:val="16"/>
          <w:highlight w:val="yellow"/>
        </w:rPr>
        <w:t>.</w:t>
      </w:r>
      <w:r w:rsidRPr="0098154E">
        <w:rPr>
          <w:rFonts w:asciiTheme="majorHAnsi" w:hAnsiTheme="majorHAnsi" w:cstheme="majorHAnsi"/>
          <w:color w:val="000000" w:themeColor="text1"/>
          <w:sz w:val="16"/>
        </w:rPr>
        <w:t xml:space="preserve"> The lost support also explains a less widely publicized trend: the shrinking of the permanent faculty as campuses rely increasingly on poorly paid part-time instructors, who at some institutions now comprise over 70 percent of the instructional staff. </w:t>
      </w:r>
    </w:p>
    <w:p w14:paraId="1D73A22C" w14:textId="77777777" w:rsidR="00371B91" w:rsidRPr="0098154E" w:rsidRDefault="00371B91" w:rsidP="00371B91">
      <w:pPr>
        <w:pStyle w:val="NormalWeb"/>
        <w:spacing w:before="0" w:beforeAutospacing="0" w:after="165" w:afterAutospacing="0"/>
        <w:textAlignment w:val="baseline"/>
        <w:rPr>
          <w:rFonts w:asciiTheme="majorHAnsi" w:hAnsiTheme="majorHAnsi" w:cstheme="majorHAnsi"/>
          <w:color w:val="000000" w:themeColor="text1"/>
          <w:sz w:val="21"/>
          <w:szCs w:val="21"/>
        </w:rPr>
      </w:pPr>
    </w:p>
    <w:p w14:paraId="78212C47" w14:textId="77777777" w:rsidR="00371B91" w:rsidRPr="0098154E" w:rsidRDefault="00371B91" w:rsidP="00371B91">
      <w:pPr>
        <w:pStyle w:val="Heading2"/>
        <w:rPr>
          <w:rFonts w:asciiTheme="majorHAnsi" w:hAnsiTheme="majorHAnsi" w:cstheme="majorHAnsi"/>
        </w:rPr>
      </w:pPr>
      <w:r w:rsidRPr="0098154E">
        <w:rPr>
          <w:rFonts w:asciiTheme="majorHAnsi" w:hAnsiTheme="majorHAnsi" w:cstheme="majorHAnsi"/>
        </w:rPr>
        <w:t>Uniqueness</w:t>
      </w:r>
    </w:p>
    <w:p w14:paraId="2BAC85C6" w14:textId="77777777" w:rsidR="00371B91" w:rsidRPr="0098154E" w:rsidRDefault="00371B91" w:rsidP="00371B91">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AT taxes solve</w:t>
      </w:r>
    </w:p>
    <w:p w14:paraId="1494B8A7" w14:textId="77777777" w:rsidR="00371B91"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Tax payments never equal or exceed disability welfare costs</w:t>
      </w:r>
    </w:p>
    <w:p w14:paraId="09271EF8" w14:textId="3CDBB6C2" w:rsidR="00F67EFB" w:rsidRPr="00F67EFB" w:rsidRDefault="00F67EFB" w:rsidP="00F67EFB">
      <w:pPr>
        <w:rPr>
          <w:rStyle w:val="Style13ptBold"/>
        </w:rPr>
      </w:pPr>
      <w:r>
        <w:rPr>
          <w:rStyle w:val="Style13ptBold"/>
        </w:rPr>
        <w:t xml:space="preserve">FTS 18 </w:t>
      </w:r>
    </w:p>
    <w:p w14:paraId="37D2B43F" w14:textId="01A3146F" w:rsidR="00F67EFB" w:rsidRPr="00F67EFB" w:rsidRDefault="00F67EFB" w:rsidP="00F67EFB">
      <w:r w:rsidRPr="00F67EFB">
        <w:t>(Fred Tax Service, 2018, "Disability Income and Taxes," No Publication, https://fredtaxservice.com/blog/2018/04/disability-income-and-taxes/, accessed 7-29-2018)</w:t>
      </w:r>
    </w:p>
    <w:p w14:paraId="669F5364" w14:textId="30C51942" w:rsidR="00371B91" w:rsidRPr="0098154E" w:rsidRDefault="00371B91" w:rsidP="00371B91">
      <w:pPr>
        <w:spacing w:after="240" w:line="240" w:lineRule="auto"/>
        <w:rPr>
          <w:rFonts w:asciiTheme="majorHAnsi" w:hAnsiTheme="majorHAnsi" w:cstheme="majorHAnsi"/>
          <w:color w:val="000000" w:themeColor="text1"/>
          <w:u w:val="single"/>
        </w:rPr>
      </w:pPr>
      <w:r w:rsidRPr="0098154E">
        <w:rPr>
          <w:rFonts w:asciiTheme="majorHAnsi" w:eastAsia="Times New Roman" w:hAnsiTheme="majorHAnsi" w:cstheme="majorHAnsi"/>
          <w:color w:val="000000" w:themeColor="text1"/>
          <w:sz w:val="21"/>
          <w:szCs w:val="21"/>
        </w:rPr>
        <w:t xml:space="preserve">There is a saying that the only two things in life that are certain are death and taxes. As United States citizens, we are well aware of the fact that we pay taxes on the income we receive. In fact, a part of those taxes is what makes it possible for disabled workers to obtain Social Security Disability benefits. The question is, </w:t>
      </w:r>
      <w:r w:rsidRPr="0098154E">
        <w:rPr>
          <w:rStyle w:val="StyleUnderline"/>
          <w:rFonts w:asciiTheme="majorHAnsi" w:hAnsiTheme="majorHAnsi" w:cstheme="majorHAnsi"/>
          <w:color w:val="000000" w:themeColor="text1"/>
          <w:highlight w:val="yellow"/>
        </w:rPr>
        <w:t>do Social Security Disability beneficiaries have to file taxes when receiving disability benefits</w:t>
      </w:r>
      <w:r w:rsidRPr="0098154E">
        <w:rPr>
          <w:rFonts w:asciiTheme="majorHAnsi" w:eastAsia="Times New Roman" w:hAnsiTheme="majorHAnsi" w:cstheme="majorHAnsi"/>
          <w:color w:val="000000" w:themeColor="text1"/>
          <w:sz w:val="21"/>
          <w:szCs w:val="21"/>
        </w:rPr>
        <w:t xml:space="preserve"> and do they have to pay taxes on the Social Security Disability benefits that they receive?</w:t>
      </w:r>
      <w:r w:rsidR="00F67EFB">
        <w:rPr>
          <w:rFonts w:asciiTheme="majorHAnsi" w:eastAsia="Times New Roman" w:hAnsiTheme="majorHAnsi" w:cstheme="majorHAnsi"/>
          <w:color w:val="000000" w:themeColor="text1"/>
          <w:sz w:val="20"/>
          <w:szCs w:val="20"/>
        </w:rPr>
        <w:t xml:space="preserve"> </w:t>
      </w:r>
      <w:r w:rsidRPr="0098154E">
        <w:rPr>
          <w:rFonts w:asciiTheme="majorHAnsi" w:eastAsia="Times New Roman" w:hAnsiTheme="majorHAnsi" w:cstheme="majorHAnsi"/>
          <w:color w:val="000000" w:themeColor="text1"/>
          <w:sz w:val="21"/>
          <w:szCs w:val="21"/>
        </w:rPr>
        <w:t xml:space="preserve">Whether or not you actually have to file taxes when receiving Social Security Disability depends on how much income you receive and whether or not your spouse receives an income. </w:t>
      </w:r>
      <w:r w:rsidRPr="0098154E">
        <w:rPr>
          <w:rStyle w:val="StyleUnderline"/>
          <w:rFonts w:asciiTheme="majorHAnsi" w:hAnsiTheme="majorHAnsi" w:cstheme="majorHAnsi"/>
          <w:color w:val="000000" w:themeColor="text1"/>
        </w:rPr>
        <w:t xml:space="preserve">If Social Security Disability benefits are your only source of income and you are single, </w:t>
      </w:r>
      <w:r w:rsidRPr="0098154E">
        <w:rPr>
          <w:rStyle w:val="StyleUnderline"/>
          <w:rFonts w:asciiTheme="majorHAnsi" w:hAnsiTheme="majorHAnsi" w:cstheme="majorHAnsi"/>
          <w:color w:val="000000" w:themeColor="text1"/>
          <w:highlight w:val="yellow"/>
        </w:rPr>
        <w:t>you do not necessarily have to file taxes.</w:t>
      </w:r>
      <w:r w:rsidRPr="0098154E">
        <w:rPr>
          <w:rFonts w:asciiTheme="majorHAnsi" w:eastAsia="Times New Roman" w:hAnsiTheme="majorHAnsi" w:cstheme="majorHAnsi"/>
          <w:color w:val="000000" w:themeColor="text1"/>
          <w:sz w:val="21"/>
          <w:szCs w:val="21"/>
        </w:rPr>
        <w:t xml:space="preserve"> Doing so, however, may be in your best interests – such as the case with stimulus payments that you may not receive if you do not file taxes.</w:t>
      </w:r>
      <w:r w:rsidR="00F67EFB">
        <w:rPr>
          <w:rFonts w:asciiTheme="majorHAnsi" w:eastAsia="Times New Roman" w:hAnsiTheme="majorHAnsi" w:cstheme="majorHAnsi"/>
          <w:color w:val="000000" w:themeColor="text1"/>
          <w:sz w:val="20"/>
          <w:szCs w:val="20"/>
        </w:rPr>
        <w:t xml:space="preserve"> </w:t>
      </w:r>
      <w:r w:rsidRPr="0098154E">
        <w:rPr>
          <w:rFonts w:asciiTheme="majorHAnsi" w:hAnsiTheme="majorHAnsi" w:cstheme="majorHAnsi"/>
          <w:color w:val="000000" w:themeColor="text1"/>
          <w:sz w:val="21"/>
          <w:szCs w:val="21"/>
        </w:rPr>
        <w:t xml:space="preserve">The good news is that </w:t>
      </w:r>
      <w:r w:rsidRPr="0098154E">
        <w:rPr>
          <w:rStyle w:val="StyleUnderline"/>
          <w:rFonts w:asciiTheme="majorHAnsi" w:hAnsiTheme="majorHAnsi" w:cstheme="majorHAnsi"/>
          <w:color w:val="000000" w:themeColor="text1"/>
          <w:highlight w:val="yellow"/>
        </w:rPr>
        <w:t>you will not have to pay taxes on all of the Social Security Disability benefits</w:t>
      </w:r>
      <w:r w:rsidRPr="0098154E">
        <w:rPr>
          <w:rFonts w:asciiTheme="majorHAnsi" w:hAnsiTheme="majorHAnsi" w:cstheme="majorHAnsi"/>
          <w:color w:val="000000" w:themeColor="text1"/>
          <w:sz w:val="21"/>
          <w:szCs w:val="21"/>
        </w:rPr>
        <w:t xml:space="preserve"> that you receive if you do fall within one of the above tax brackets. If you file a federal tax return as an individual and earn between $25,000 and $34,000 for the year, </w:t>
      </w:r>
      <w:r w:rsidRPr="0098154E">
        <w:rPr>
          <w:rStyle w:val="StyleUnderline"/>
          <w:rFonts w:asciiTheme="majorHAnsi" w:hAnsiTheme="majorHAnsi" w:cstheme="majorHAnsi"/>
          <w:color w:val="000000" w:themeColor="text1"/>
          <w:highlight w:val="yellow"/>
        </w:rPr>
        <w:t>you may be responsible for paying income tax on 50 percent of the amount you received</w:t>
      </w:r>
      <w:r w:rsidRPr="0098154E">
        <w:rPr>
          <w:rFonts w:asciiTheme="majorHAnsi" w:hAnsiTheme="majorHAnsi" w:cstheme="majorHAnsi"/>
          <w:color w:val="000000" w:themeColor="text1"/>
          <w:sz w:val="21"/>
          <w:szCs w:val="21"/>
        </w:rPr>
        <w:t xml:space="preserve"> from the Social Security Administration (SSA). If your income is more than $34,000, then you may have to pay taxes on up to 85 percent of your Social Security Disability benefits.</w:t>
      </w:r>
      <w:r w:rsidR="00F67EFB">
        <w:rPr>
          <w:rFonts w:asciiTheme="majorHAnsi" w:hAnsiTheme="majorHAnsi" w:cstheme="majorHAnsi"/>
          <w:color w:val="000000" w:themeColor="text1"/>
          <w:sz w:val="21"/>
          <w:szCs w:val="21"/>
        </w:rPr>
        <w:t xml:space="preserve"> </w:t>
      </w:r>
      <w:r w:rsidRPr="0098154E">
        <w:rPr>
          <w:rStyle w:val="StyleUnderline"/>
          <w:rFonts w:asciiTheme="majorHAnsi" w:hAnsiTheme="majorHAnsi" w:cstheme="majorHAnsi"/>
          <w:color w:val="000000" w:themeColor="text1"/>
          <w:highlight w:val="yellow"/>
        </w:rPr>
        <w:t>If you file jointly with your spouse, you</w:t>
      </w:r>
      <w:r w:rsidRPr="0098154E">
        <w:rPr>
          <w:rFonts w:asciiTheme="majorHAnsi" w:hAnsiTheme="majorHAnsi" w:cstheme="majorHAnsi"/>
          <w:color w:val="000000" w:themeColor="text1"/>
          <w:sz w:val="21"/>
          <w:szCs w:val="21"/>
        </w:rPr>
        <w:t xml:space="preserve"> may </w:t>
      </w:r>
      <w:r w:rsidRPr="0098154E">
        <w:rPr>
          <w:rStyle w:val="StyleUnderline"/>
          <w:rFonts w:asciiTheme="majorHAnsi" w:hAnsiTheme="majorHAnsi" w:cstheme="majorHAnsi"/>
          <w:color w:val="000000" w:themeColor="text1"/>
          <w:highlight w:val="yellow"/>
        </w:rPr>
        <w:t>have to pay taxes on 50 percent of your</w:t>
      </w:r>
      <w:r w:rsidRPr="0098154E">
        <w:rPr>
          <w:rFonts w:asciiTheme="majorHAnsi" w:hAnsiTheme="majorHAnsi" w:cstheme="majorHAnsi"/>
          <w:color w:val="000000" w:themeColor="text1"/>
          <w:sz w:val="21"/>
          <w:szCs w:val="21"/>
        </w:rPr>
        <w:t xml:space="preserve"> Social Security Disability </w:t>
      </w:r>
      <w:r w:rsidRPr="0098154E">
        <w:rPr>
          <w:rFonts w:asciiTheme="majorHAnsi" w:hAnsiTheme="majorHAnsi" w:cstheme="majorHAnsi"/>
          <w:color w:val="000000" w:themeColor="text1"/>
          <w:sz w:val="21"/>
          <w:szCs w:val="21"/>
          <w:highlight w:val="yellow"/>
        </w:rPr>
        <w:t>benefits</w:t>
      </w:r>
      <w:r w:rsidRPr="0098154E">
        <w:rPr>
          <w:rFonts w:asciiTheme="majorHAnsi" w:hAnsiTheme="majorHAnsi" w:cstheme="majorHAnsi"/>
          <w:color w:val="000000" w:themeColor="text1"/>
          <w:sz w:val="21"/>
          <w:szCs w:val="21"/>
        </w:rPr>
        <w:t xml:space="preserve"> if you and your spouse have a combined income of between $32,000 and $44,000. If you and your spouse have a combined income of more than $44,000, then up to 85 percent of your Social Security Disability income may be taxed. The good news is that </w:t>
      </w:r>
      <w:r w:rsidRPr="0098154E">
        <w:rPr>
          <w:rStyle w:val="StyleUnderline"/>
          <w:rFonts w:asciiTheme="majorHAnsi" w:hAnsiTheme="majorHAnsi" w:cstheme="majorHAnsi"/>
          <w:color w:val="000000" w:themeColor="text1"/>
          <w:highlight w:val="yellow"/>
        </w:rPr>
        <w:t>you will never have to pay taxes on more than 85 percent of your Social Security Disability earnings.</w:t>
      </w:r>
    </w:p>
    <w:p w14:paraId="094F0B7B" w14:textId="77777777" w:rsidR="00371B91" w:rsidRPr="0098154E" w:rsidRDefault="00371B91" w:rsidP="00371B91">
      <w:pPr>
        <w:pStyle w:val="Heading2"/>
        <w:rPr>
          <w:rFonts w:asciiTheme="majorHAnsi" w:hAnsiTheme="majorHAnsi" w:cstheme="majorHAnsi"/>
        </w:rPr>
      </w:pPr>
      <w:r w:rsidRPr="0098154E">
        <w:rPr>
          <w:rFonts w:asciiTheme="majorHAnsi" w:hAnsiTheme="majorHAnsi" w:cstheme="majorHAnsi"/>
        </w:rPr>
        <w:t>Link</w:t>
      </w:r>
    </w:p>
    <w:p w14:paraId="38783398" w14:textId="77777777" w:rsidR="00371B91" w:rsidRPr="0098154E" w:rsidRDefault="00371B91" w:rsidP="00371B91">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disability</w:t>
      </w:r>
    </w:p>
    <w:p w14:paraId="766013C0" w14:textId="77777777" w:rsidR="00371B91" w:rsidRPr="0098154E" w:rsidRDefault="00371B91" w:rsidP="00371B91">
      <w:pPr>
        <w:pStyle w:val="Heading4"/>
        <w:rPr>
          <w:rFonts w:asciiTheme="majorHAnsi" w:hAnsiTheme="majorHAnsi" w:cstheme="majorHAnsi"/>
          <w:color w:val="000000" w:themeColor="text1"/>
          <w:shd w:val="clear" w:color="auto" w:fill="FFFFFF"/>
        </w:rPr>
      </w:pPr>
      <w:r w:rsidRPr="0098154E">
        <w:rPr>
          <w:rFonts w:asciiTheme="majorHAnsi" w:hAnsiTheme="majorHAnsi" w:cstheme="majorHAnsi"/>
          <w:color w:val="000000" w:themeColor="text1"/>
          <w:shd w:val="clear" w:color="auto" w:fill="FFFFFF"/>
        </w:rPr>
        <w:t>People with disabilities have incentives to join disability programs and drain social security spending</w:t>
      </w:r>
    </w:p>
    <w:p w14:paraId="5EE29C2B" w14:textId="77777777" w:rsidR="00371B91" w:rsidRPr="0098154E" w:rsidRDefault="00371B91" w:rsidP="00371B91">
      <w:pPr>
        <w:rPr>
          <w:rFonts w:asciiTheme="majorHAnsi" w:eastAsia="Times New Roman" w:hAnsiTheme="majorHAnsi" w:cstheme="majorHAnsi"/>
          <w:color w:val="000000" w:themeColor="text1"/>
          <w:sz w:val="21"/>
          <w:szCs w:val="21"/>
          <w:shd w:val="clear" w:color="auto" w:fill="FFFFFF"/>
        </w:rPr>
      </w:pPr>
      <w:r w:rsidRPr="0098154E">
        <w:rPr>
          <w:rFonts w:asciiTheme="majorHAnsi" w:eastAsia="Times New Roman" w:hAnsiTheme="majorHAnsi" w:cstheme="majorHAnsi"/>
          <w:b/>
          <w:color w:val="000000" w:themeColor="text1"/>
          <w:sz w:val="21"/>
          <w:szCs w:val="21"/>
          <w:shd w:val="clear" w:color="auto" w:fill="FFFFFF"/>
        </w:rPr>
        <w:t>CAGW staff 13</w:t>
      </w:r>
      <w:r w:rsidRPr="0098154E">
        <w:rPr>
          <w:rFonts w:asciiTheme="majorHAnsi" w:eastAsia="Times New Roman" w:hAnsiTheme="majorHAnsi" w:cstheme="majorHAnsi"/>
          <w:color w:val="000000" w:themeColor="text1"/>
          <w:sz w:val="21"/>
          <w:szCs w:val="21"/>
          <w:shd w:val="clear" w:color="auto" w:fill="FFFFFF"/>
        </w:rPr>
        <w:t xml:space="preserve"> Citizens against government waste is a non-profit organization whose mission to eliminate waste, mismanagement, and inefficiency in the federal government. “Disability is the New Welfare” cagw.org https://www.cagw.org/thewastewatcher/disability-new-welfare</w:t>
      </w:r>
    </w:p>
    <w:p w14:paraId="368DFB5B" w14:textId="77777777" w:rsidR="00371B91" w:rsidRPr="0098154E" w:rsidRDefault="00371B91" w:rsidP="00371B91">
      <w:pPr>
        <w:spacing w:after="0" w:line="240" w:lineRule="auto"/>
        <w:rPr>
          <w:rFonts w:asciiTheme="majorHAnsi" w:eastAsia="Times New Roman" w:hAnsiTheme="majorHAnsi" w:cstheme="majorHAnsi"/>
          <w:color w:val="000000" w:themeColor="text1"/>
          <w:sz w:val="21"/>
          <w:szCs w:val="21"/>
          <w:shd w:val="clear" w:color="auto" w:fill="FFFFFF"/>
        </w:rPr>
      </w:pPr>
    </w:p>
    <w:p w14:paraId="7FF0B4CF" w14:textId="77777777" w:rsidR="00371B91" w:rsidRPr="0098154E" w:rsidRDefault="00371B91" w:rsidP="00371B91">
      <w:pPr>
        <w:spacing w:after="0" w:line="240" w:lineRule="auto"/>
        <w:rPr>
          <w:rStyle w:val="Emphasis"/>
          <w:rFonts w:asciiTheme="majorHAnsi" w:hAnsiTheme="majorHAnsi" w:cstheme="majorHAnsi"/>
          <w:color w:val="000000" w:themeColor="text1"/>
        </w:rPr>
      </w:pPr>
      <w:r w:rsidRPr="0098154E">
        <w:rPr>
          <w:rFonts w:asciiTheme="majorHAnsi" w:eastAsia="Times New Roman" w:hAnsiTheme="majorHAnsi" w:cstheme="majorHAnsi"/>
          <w:color w:val="000000" w:themeColor="text1"/>
          <w:sz w:val="21"/>
          <w:szCs w:val="21"/>
          <w:shd w:val="clear" w:color="auto" w:fill="FFFFFF"/>
        </w:rPr>
        <w:t xml:space="preserve">However, during the same 17-year time period, </w:t>
      </w:r>
      <w:r w:rsidRPr="0098154E">
        <w:rPr>
          <w:rStyle w:val="Emphasis"/>
          <w:rFonts w:asciiTheme="majorHAnsi" w:hAnsiTheme="majorHAnsi" w:cstheme="majorHAnsi"/>
          <w:color w:val="000000" w:themeColor="text1"/>
        </w:rPr>
        <w:t xml:space="preserve">the number of </w:t>
      </w:r>
      <w:r w:rsidRPr="0098154E">
        <w:rPr>
          <w:rStyle w:val="Emphasis"/>
          <w:rFonts w:asciiTheme="majorHAnsi" w:hAnsiTheme="majorHAnsi" w:cstheme="majorHAnsi"/>
          <w:color w:val="000000" w:themeColor="text1"/>
          <w:highlight w:val="yellow"/>
        </w:rPr>
        <w:t>individuals receiving disability has risen substantially</w:t>
      </w:r>
      <w:r w:rsidRPr="0098154E">
        <w:rPr>
          <w:rStyle w:val="Emphasis"/>
          <w:rFonts w:asciiTheme="majorHAnsi" w:hAnsiTheme="majorHAnsi" w:cstheme="majorHAnsi"/>
          <w:color w:val="000000" w:themeColor="text1"/>
        </w:rPr>
        <w:t>,</w:t>
      </w:r>
      <w:r w:rsidRPr="0098154E">
        <w:rPr>
          <w:rFonts w:asciiTheme="majorHAnsi" w:eastAsia="Times New Roman" w:hAnsiTheme="majorHAnsi" w:cstheme="majorHAnsi"/>
          <w:color w:val="000000" w:themeColor="text1"/>
          <w:sz w:val="21"/>
          <w:szCs w:val="21"/>
          <w:shd w:val="clear" w:color="auto" w:fill="FFFFFF"/>
        </w:rPr>
        <w:t xml:space="preserve"> </w:t>
      </w:r>
      <w:r w:rsidRPr="0098154E">
        <w:rPr>
          <w:rFonts w:asciiTheme="majorHAnsi" w:eastAsia="Times New Roman" w:hAnsiTheme="majorHAnsi" w:cstheme="majorHAnsi"/>
          <w:color w:val="000000" w:themeColor="text1"/>
          <w:sz w:val="10"/>
          <w:szCs w:val="10"/>
          <w:shd w:val="clear" w:color="auto" w:fill="FFFFFF"/>
        </w:rPr>
        <w:t>meaning that many individuals who were previously receiving aid through welfare were switched to disability programs.  According to </w:t>
      </w:r>
      <w:hyperlink r:id="rId18" w:history="1">
        <w:r w:rsidRPr="0098154E">
          <w:rPr>
            <w:rFonts w:asciiTheme="majorHAnsi" w:eastAsia="Times New Roman" w:hAnsiTheme="majorHAnsi" w:cstheme="majorHAnsi"/>
            <w:b/>
            <w:bCs/>
            <w:color w:val="000000" w:themeColor="text1"/>
            <w:sz w:val="10"/>
            <w:szCs w:val="10"/>
            <w:bdr w:val="none" w:sz="0" w:space="0" w:color="auto" w:frame="1"/>
          </w:rPr>
          <w:t>data</w:t>
        </w:r>
      </w:hyperlink>
      <w:r w:rsidRPr="0098154E">
        <w:rPr>
          <w:rFonts w:asciiTheme="majorHAnsi" w:eastAsia="Times New Roman" w:hAnsiTheme="majorHAnsi" w:cstheme="majorHAnsi"/>
          <w:color w:val="000000" w:themeColor="text1"/>
          <w:sz w:val="10"/>
          <w:szCs w:val="10"/>
          <w:shd w:val="clear" w:color="auto" w:fill="FFFFFF"/>
        </w:rPr>
        <w:t> from the Social Security Administration</w:t>
      </w:r>
      <w:r w:rsidRPr="0098154E">
        <w:rPr>
          <w:rFonts w:asciiTheme="majorHAnsi" w:eastAsia="Times New Roman" w:hAnsiTheme="majorHAnsi" w:cstheme="majorHAnsi"/>
          <w:color w:val="000000" w:themeColor="text1"/>
          <w:sz w:val="21"/>
          <w:szCs w:val="21"/>
          <w:shd w:val="clear" w:color="auto" w:fill="FFFFFF"/>
        </w:rPr>
        <w:t xml:space="preserve">, </w:t>
      </w:r>
      <w:r w:rsidRPr="0098154E">
        <w:rPr>
          <w:rStyle w:val="Emphasis"/>
          <w:rFonts w:asciiTheme="majorHAnsi" w:hAnsiTheme="majorHAnsi" w:cstheme="majorHAnsi"/>
          <w:color w:val="000000" w:themeColor="text1"/>
        </w:rPr>
        <w:t xml:space="preserve">more than </w:t>
      </w:r>
      <w:r w:rsidRPr="0098154E">
        <w:rPr>
          <w:rStyle w:val="Emphasis"/>
          <w:rFonts w:asciiTheme="majorHAnsi" w:hAnsiTheme="majorHAnsi" w:cstheme="majorHAnsi"/>
          <w:color w:val="000000" w:themeColor="text1"/>
          <w:highlight w:val="yellow"/>
        </w:rPr>
        <w:t>10.9 million individuals are</w:t>
      </w:r>
      <w:r w:rsidRPr="0098154E">
        <w:rPr>
          <w:rStyle w:val="Emphasis"/>
          <w:rFonts w:asciiTheme="majorHAnsi" w:hAnsiTheme="majorHAnsi" w:cstheme="majorHAnsi"/>
          <w:color w:val="000000" w:themeColor="text1"/>
        </w:rPr>
        <w:t xml:space="preserve"> currently </w:t>
      </w:r>
      <w:r w:rsidRPr="0098154E">
        <w:rPr>
          <w:rStyle w:val="Emphasis"/>
          <w:rFonts w:asciiTheme="majorHAnsi" w:hAnsiTheme="majorHAnsi" w:cstheme="majorHAnsi"/>
          <w:color w:val="000000" w:themeColor="text1"/>
          <w:highlight w:val="yellow"/>
        </w:rPr>
        <w:t>receiving SSDI payments</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compared to 7.3 million at</w:t>
      </w:r>
      <w:r w:rsidRPr="0098154E">
        <w:rPr>
          <w:rStyle w:val="Emphasis"/>
          <w:rFonts w:asciiTheme="majorHAnsi" w:hAnsiTheme="majorHAnsi" w:cstheme="majorHAnsi"/>
          <w:color w:val="000000" w:themeColor="text1"/>
        </w:rPr>
        <w:t xml:space="preserve"> the end of </w:t>
      </w:r>
      <w:r w:rsidRPr="0098154E">
        <w:rPr>
          <w:rStyle w:val="Emphasis"/>
          <w:rFonts w:asciiTheme="majorHAnsi" w:hAnsiTheme="majorHAnsi" w:cstheme="majorHAnsi"/>
          <w:color w:val="000000" w:themeColor="text1"/>
          <w:highlight w:val="yellow"/>
        </w:rPr>
        <w:t>1996</w:t>
      </w:r>
      <w:r w:rsidRPr="0098154E">
        <w:rPr>
          <w:rStyle w:val="Emphasis"/>
          <w:rFonts w:asciiTheme="majorHAnsi" w:hAnsiTheme="majorHAnsi" w:cstheme="majorHAnsi"/>
          <w:color w:val="000000" w:themeColor="text1"/>
        </w:rPr>
        <w:t>.  In other words, during a period when US </w:t>
      </w:r>
      <w:hyperlink r:id="rId19" w:history="1">
        <w:r w:rsidRPr="0098154E">
          <w:rPr>
            <w:rStyle w:val="Emphasis"/>
            <w:rFonts w:asciiTheme="majorHAnsi" w:hAnsiTheme="majorHAnsi" w:cstheme="majorHAnsi"/>
            <w:color w:val="000000" w:themeColor="text1"/>
          </w:rPr>
          <w:t>population</w:t>
        </w:r>
      </w:hyperlink>
      <w:r w:rsidRPr="0098154E">
        <w:rPr>
          <w:rStyle w:val="Emphasis"/>
          <w:rFonts w:asciiTheme="majorHAnsi" w:hAnsiTheme="majorHAnsi" w:cstheme="majorHAnsi"/>
          <w:color w:val="000000" w:themeColor="text1"/>
        </w:rPr>
        <w:t xml:space="preserve"> grew by 19.6 percent, the number of </w:t>
      </w:r>
      <w:r w:rsidRPr="0098154E">
        <w:rPr>
          <w:rStyle w:val="Emphasis"/>
          <w:rFonts w:asciiTheme="majorHAnsi" w:hAnsiTheme="majorHAnsi" w:cstheme="majorHAnsi"/>
          <w:color w:val="000000" w:themeColor="text1"/>
          <w:highlight w:val="yellow"/>
        </w:rPr>
        <w:t>SSDI recipients increased by 49 percent</w:t>
      </w:r>
      <w:r w:rsidRPr="0098154E">
        <w:rPr>
          <w:rStyle w:val="Emphasis"/>
          <w:rFonts w:asciiTheme="majorHAnsi" w:hAnsiTheme="majorHAnsi" w:cstheme="majorHAnsi"/>
          <w:color w:val="000000" w:themeColor="text1"/>
        </w:rPr>
        <w:t>.  </w:t>
      </w:r>
      <w:hyperlink r:id="rId20" w:anchor="table3" w:history="1">
        <w:r w:rsidRPr="0098154E">
          <w:rPr>
            <w:rStyle w:val="Emphasis"/>
            <w:rFonts w:asciiTheme="majorHAnsi" w:hAnsiTheme="majorHAnsi" w:cstheme="majorHAnsi"/>
            <w:color w:val="000000" w:themeColor="text1"/>
          </w:rPr>
          <w:t>Combined</w:t>
        </w:r>
      </w:hyperlink>
      <w:r w:rsidRPr="0098154E">
        <w:rPr>
          <w:rStyle w:val="Emphasis"/>
          <w:rFonts w:asciiTheme="majorHAnsi" w:hAnsiTheme="majorHAnsi" w:cstheme="majorHAnsi"/>
          <w:color w:val="000000" w:themeColor="text1"/>
        </w:rPr>
        <w:t xml:space="preserve"> with SSI recipients, the number of </w:t>
      </w:r>
      <w:r w:rsidRPr="0098154E">
        <w:rPr>
          <w:rStyle w:val="Emphasis"/>
          <w:rFonts w:asciiTheme="majorHAnsi" w:hAnsiTheme="majorHAnsi" w:cstheme="majorHAnsi"/>
          <w:color w:val="000000" w:themeColor="text1"/>
          <w:highlight w:val="yellow"/>
        </w:rPr>
        <w:t>people receiving</w:t>
      </w:r>
      <w:r w:rsidRPr="0098154E">
        <w:rPr>
          <w:rStyle w:val="Emphasis"/>
          <w:rFonts w:asciiTheme="majorHAnsi" w:hAnsiTheme="majorHAnsi" w:cstheme="majorHAnsi"/>
          <w:color w:val="000000" w:themeColor="text1"/>
        </w:rPr>
        <w:t xml:space="preserve"> some form of </w:t>
      </w:r>
      <w:r w:rsidRPr="0098154E">
        <w:rPr>
          <w:rStyle w:val="Emphasis"/>
          <w:rFonts w:asciiTheme="majorHAnsi" w:hAnsiTheme="majorHAnsi" w:cstheme="majorHAnsi"/>
          <w:color w:val="000000" w:themeColor="text1"/>
          <w:highlight w:val="yellow"/>
        </w:rPr>
        <w:t>disability compensation</w:t>
      </w:r>
      <w:r w:rsidRPr="0098154E">
        <w:rPr>
          <w:rStyle w:val="Emphasis"/>
          <w:rFonts w:asciiTheme="majorHAnsi" w:hAnsiTheme="majorHAnsi" w:cstheme="majorHAnsi"/>
          <w:color w:val="000000" w:themeColor="text1"/>
        </w:rPr>
        <w:t xml:space="preserve"> each month </w:t>
      </w:r>
      <w:r w:rsidRPr="0098154E">
        <w:rPr>
          <w:rStyle w:val="Emphasis"/>
          <w:rFonts w:asciiTheme="majorHAnsi" w:hAnsiTheme="majorHAnsi" w:cstheme="majorHAnsi"/>
          <w:color w:val="000000" w:themeColor="text1"/>
          <w:highlight w:val="yellow"/>
        </w:rPr>
        <w:t>from the federal government increases to 14 million</w:t>
      </w:r>
      <w:r w:rsidRPr="0098154E">
        <w:rPr>
          <w:rStyle w:val="Emphasis"/>
          <w:rFonts w:asciiTheme="majorHAnsi" w:hAnsiTheme="majorHAnsi" w:cstheme="majorHAnsi"/>
          <w:color w:val="000000" w:themeColor="text1"/>
        </w:rPr>
        <w:t>, which amounts to an annual expenditure of $260 billion.</w:t>
      </w:r>
    </w:p>
    <w:p w14:paraId="505578D6" w14:textId="77777777" w:rsidR="00371B91" w:rsidRPr="0098154E" w:rsidRDefault="00371B91" w:rsidP="00371B91">
      <w:pPr>
        <w:rPr>
          <w:rStyle w:val="Emphasis"/>
          <w:rFonts w:asciiTheme="majorHAnsi" w:hAnsiTheme="majorHAnsi" w:cstheme="majorHAnsi"/>
          <w:color w:val="000000" w:themeColor="text1"/>
        </w:rPr>
      </w:pPr>
    </w:p>
    <w:p w14:paraId="7A098B85" w14:textId="77777777" w:rsidR="00371B91" w:rsidRPr="0098154E" w:rsidRDefault="00371B91" w:rsidP="00371B91">
      <w:pPr>
        <w:spacing w:after="0" w:line="240" w:lineRule="auto"/>
        <w:rPr>
          <w:rStyle w:val="Emphasis"/>
          <w:rFonts w:asciiTheme="majorHAnsi" w:hAnsiTheme="majorHAnsi" w:cstheme="majorHAnsi"/>
          <w:color w:val="000000" w:themeColor="text1"/>
        </w:rPr>
      </w:pPr>
      <w:r w:rsidRPr="0098154E">
        <w:rPr>
          <w:rStyle w:val="Emphasis"/>
          <w:rFonts w:asciiTheme="majorHAnsi" w:hAnsiTheme="majorHAnsi" w:cstheme="majorHAnsi"/>
          <w:color w:val="000000" w:themeColor="text1"/>
        </w:rPr>
        <w:t xml:space="preserve">The NPR article provides details of just how far these </w:t>
      </w:r>
      <w:r w:rsidRPr="0098154E">
        <w:rPr>
          <w:rStyle w:val="Emphasis"/>
          <w:rFonts w:asciiTheme="majorHAnsi" w:hAnsiTheme="majorHAnsi" w:cstheme="majorHAnsi"/>
          <w:color w:val="000000" w:themeColor="text1"/>
          <w:highlight w:val="yellow"/>
        </w:rPr>
        <w:t>private consultants</w:t>
      </w:r>
      <w:r w:rsidRPr="0098154E">
        <w:rPr>
          <w:rStyle w:val="Emphasis"/>
          <w:rFonts w:asciiTheme="majorHAnsi" w:hAnsiTheme="majorHAnsi" w:cstheme="majorHAnsi"/>
          <w:color w:val="000000" w:themeColor="text1"/>
        </w:rPr>
        <w:t xml:space="preserve"> go to move individuals onto disability insurance: “The [Public Consulting Group] agents </w:t>
      </w:r>
      <w:r w:rsidRPr="0098154E">
        <w:rPr>
          <w:rStyle w:val="Emphasis"/>
          <w:rFonts w:asciiTheme="majorHAnsi" w:hAnsiTheme="majorHAnsi" w:cstheme="majorHAnsi"/>
          <w:color w:val="000000" w:themeColor="text1"/>
          <w:highlight w:val="yellow"/>
        </w:rPr>
        <w:t>help</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the</w:t>
      </w:r>
      <w:r w:rsidRPr="0098154E">
        <w:rPr>
          <w:rStyle w:val="Emphasis"/>
          <w:rFonts w:asciiTheme="majorHAnsi" w:hAnsiTheme="majorHAnsi" w:cstheme="majorHAnsi"/>
          <w:color w:val="000000" w:themeColor="text1"/>
        </w:rPr>
        <w:t xml:space="preserve"> potentially </w:t>
      </w:r>
      <w:r w:rsidRPr="0098154E">
        <w:rPr>
          <w:rStyle w:val="Emphasis"/>
          <w:rFonts w:asciiTheme="majorHAnsi" w:hAnsiTheme="majorHAnsi" w:cstheme="majorHAnsi"/>
          <w:color w:val="000000" w:themeColor="text1"/>
          <w:highlight w:val="yellow"/>
        </w:rPr>
        <w:t>disabled fill out the Social Security disability application</w:t>
      </w:r>
      <w:r w:rsidRPr="0098154E">
        <w:rPr>
          <w:rStyle w:val="Emphasis"/>
          <w:rFonts w:asciiTheme="majorHAnsi" w:hAnsiTheme="majorHAnsi" w:cstheme="majorHAnsi"/>
          <w:color w:val="000000" w:themeColor="text1"/>
        </w:rPr>
        <w:t xml:space="preserve"> over the phone.  And by help, I mean the </w:t>
      </w:r>
      <w:r w:rsidRPr="0098154E">
        <w:rPr>
          <w:rStyle w:val="Emphasis"/>
          <w:rFonts w:asciiTheme="majorHAnsi" w:hAnsiTheme="majorHAnsi" w:cstheme="majorHAnsi"/>
          <w:color w:val="000000" w:themeColor="text1"/>
          <w:highlight w:val="yellow"/>
        </w:rPr>
        <w:t>agents</w:t>
      </w:r>
      <w:r w:rsidRPr="0098154E">
        <w:rPr>
          <w:rStyle w:val="Emphasis"/>
          <w:rFonts w:asciiTheme="majorHAnsi" w:hAnsiTheme="majorHAnsi" w:cstheme="majorHAnsi"/>
          <w:color w:val="000000" w:themeColor="text1"/>
        </w:rPr>
        <w:t xml:space="preserve"> actually </w:t>
      </w:r>
      <w:r w:rsidRPr="0098154E">
        <w:rPr>
          <w:rStyle w:val="Emphasis"/>
          <w:rFonts w:asciiTheme="majorHAnsi" w:hAnsiTheme="majorHAnsi" w:cstheme="majorHAnsi"/>
          <w:color w:val="000000" w:themeColor="text1"/>
          <w:highlight w:val="yellow"/>
        </w:rPr>
        <w:t>do the filling out</w:t>
      </w:r>
      <w:r w:rsidRPr="0098154E">
        <w:rPr>
          <w:rStyle w:val="Emphasis"/>
          <w:rFonts w:asciiTheme="majorHAnsi" w:hAnsiTheme="majorHAnsi" w:cstheme="majorHAnsi"/>
          <w:color w:val="000000" w:themeColor="text1"/>
        </w:rPr>
        <w:t>.  </w:t>
      </w:r>
      <w:r w:rsidRPr="0098154E">
        <w:rPr>
          <w:rStyle w:val="Emphasis"/>
          <w:rFonts w:asciiTheme="majorHAnsi" w:hAnsiTheme="majorHAnsi" w:cstheme="majorHAnsi"/>
          <w:color w:val="000000" w:themeColor="text1"/>
          <w:highlight w:val="yellow"/>
        </w:rPr>
        <w:t>When</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the</w:t>
      </w:r>
      <w:r w:rsidRPr="0098154E">
        <w:rPr>
          <w:rStyle w:val="Emphasis"/>
          <w:rFonts w:asciiTheme="majorHAnsi" w:hAnsiTheme="majorHAnsi" w:cstheme="majorHAnsi"/>
          <w:color w:val="000000" w:themeColor="text1"/>
        </w:rPr>
        <w:t xml:space="preserve"> potentially </w:t>
      </w:r>
      <w:r w:rsidRPr="0098154E">
        <w:rPr>
          <w:rStyle w:val="Emphasis"/>
          <w:rFonts w:asciiTheme="majorHAnsi" w:hAnsiTheme="majorHAnsi" w:cstheme="majorHAnsi"/>
          <w:color w:val="000000" w:themeColor="text1"/>
          <w:highlight w:val="yellow"/>
        </w:rPr>
        <w:t>disabled don’t have the</w:t>
      </w:r>
      <w:r w:rsidRPr="0098154E">
        <w:rPr>
          <w:rStyle w:val="Emphasis"/>
          <w:rFonts w:asciiTheme="majorHAnsi" w:hAnsiTheme="majorHAnsi" w:cstheme="majorHAnsi"/>
          <w:color w:val="000000" w:themeColor="text1"/>
        </w:rPr>
        <w:t xml:space="preserve"> right </w:t>
      </w:r>
      <w:r w:rsidRPr="0098154E">
        <w:rPr>
          <w:rStyle w:val="Emphasis"/>
          <w:rFonts w:asciiTheme="majorHAnsi" w:hAnsiTheme="majorHAnsi" w:cstheme="majorHAnsi"/>
          <w:color w:val="000000" w:themeColor="text1"/>
          <w:highlight w:val="yellow"/>
        </w:rPr>
        <w:t>medical documentation to prove a disability</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the agents</w:t>
      </w:r>
      <w:r w:rsidRPr="0098154E">
        <w:rPr>
          <w:rStyle w:val="Emphasis"/>
          <w:rFonts w:asciiTheme="majorHAnsi" w:hAnsiTheme="majorHAnsi" w:cstheme="majorHAnsi"/>
          <w:color w:val="000000" w:themeColor="text1"/>
        </w:rPr>
        <w:t xml:space="preserve"> at PCG help them get it.  They call doctors’ offices; they get records faxed.  If the right medical records do not exist, </w:t>
      </w:r>
      <w:r w:rsidRPr="0098154E">
        <w:rPr>
          <w:rStyle w:val="Emphasis"/>
          <w:rFonts w:asciiTheme="majorHAnsi" w:hAnsiTheme="majorHAnsi" w:cstheme="majorHAnsi"/>
          <w:color w:val="000000" w:themeColor="text1"/>
          <w:highlight w:val="yellow"/>
        </w:rPr>
        <w:t>PCG sets up doctors’ appointments</w:t>
      </w:r>
      <w:r w:rsidRPr="0098154E">
        <w:rPr>
          <w:rStyle w:val="Emphasis"/>
          <w:rFonts w:asciiTheme="majorHAnsi" w:hAnsiTheme="majorHAnsi" w:cstheme="majorHAnsi"/>
          <w:color w:val="000000" w:themeColor="text1"/>
        </w:rPr>
        <w:t xml:space="preserve"> and calls applicants the day before to remind them of those appointments.”  While the action by state governments to shift costs from their budgets to federal taxpayers is expensive, it is perfectly legal.</w:t>
      </w:r>
    </w:p>
    <w:p w14:paraId="5B3A6F17" w14:textId="77777777" w:rsidR="00371B91" w:rsidRPr="0098154E" w:rsidRDefault="00371B91" w:rsidP="00371B91">
      <w:pPr>
        <w:rPr>
          <w:rFonts w:asciiTheme="majorHAnsi" w:hAnsiTheme="majorHAnsi" w:cstheme="majorHAnsi"/>
          <w:color w:val="000000" w:themeColor="text1"/>
        </w:rPr>
      </w:pPr>
    </w:p>
    <w:p w14:paraId="6BC4B645" w14:textId="77777777" w:rsidR="00371B91" w:rsidRPr="0098154E" w:rsidRDefault="00371B91" w:rsidP="00371B91">
      <w:pPr>
        <w:pStyle w:val="NormalWeb"/>
        <w:spacing w:before="0" w:beforeAutospacing="0" w:after="165" w:afterAutospacing="0"/>
        <w:textAlignment w:val="baseline"/>
        <w:rPr>
          <w:rFonts w:asciiTheme="majorHAnsi" w:hAnsiTheme="majorHAnsi" w:cstheme="majorHAnsi"/>
          <w:color w:val="000000" w:themeColor="text1"/>
          <w:sz w:val="21"/>
          <w:szCs w:val="21"/>
        </w:rPr>
      </w:pPr>
      <w:r w:rsidRPr="0098154E">
        <w:rPr>
          <w:rStyle w:val="Emphasis"/>
          <w:rFonts w:asciiTheme="majorHAnsi" w:hAnsiTheme="majorHAnsi" w:cstheme="majorHAnsi"/>
          <w:color w:val="000000" w:themeColor="text1"/>
          <w:highlight w:val="yellow"/>
        </w:rPr>
        <w:t>The incentives at the individual level are</w:t>
      </w:r>
      <w:r w:rsidRPr="0098154E">
        <w:rPr>
          <w:rStyle w:val="Emphasis"/>
          <w:rFonts w:asciiTheme="majorHAnsi" w:hAnsiTheme="majorHAnsi" w:cstheme="majorHAnsi"/>
          <w:color w:val="000000" w:themeColor="text1"/>
        </w:rPr>
        <w:t xml:space="preserve"> equally </w:t>
      </w:r>
      <w:r w:rsidRPr="0098154E">
        <w:rPr>
          <w:rStyle w:val="Emphasis"/>
          <w:rFonts w:asciiTheme="majorHAnsi" w:hAnsiTheme="majorHAnsi" w:cstheme="majorHAnsi"/>
          <w:color w:val="000000" w:themeColor="text1"/>
          <w:highlight w:val="yellow"/>
        </w:rPr>
        <w:t>powerful</w:t>
      </w:r>
      <w:r w:rsidRPr="0098154E">
        <w:rPr>
          <w:rFonts w:asciiTheme="majorHAnsi" w:hAnsiTheme="majorHAnsi" w:cstheme="majorHAnsi"/>
          <w:color w:val="000000" w:themeColor="text1"/>
          <w:sz w:val="21"/>
          <w:szCs w:val="21"/>
        </w:rPr>
        <w:t xml:space="preserve">.  </w:t>
      </w:r>
      <w:r w:rsidRPr="0098154E">
        <w:rPr>
          <w:rStyle w:val="Emphasis"/>
          <w:rFonts w:asciiTheme="majorHAnsi" w:hAnsiTheme="majorHAnsi" w:cstheme="majorHAnsi"/>
          <w:color w:val="000000" w:themeColor="text1"/>
        </w:rPr>
        <w:t xml:space="preserve">Although </w:t>
      </w:r>
      <w:r w:rsidRPr="0098154E">
        <w:rPr>
          <w:rStyle w:val="Emphasis"/>
          <w:rFonts w:asciiTheme="majorHAnsi" w:hAnsiTheme="majorHAnsi" w:cstheme="majorHAnsi"/>
          <w:color w:val="000000" w:themeColor="text1"/>
          <w:highlight w:val="yellow"/>
        </w:rPr>
        <w:t>there is a time limit for receiving unemployment benefits, no</w:t>
      </w:r>
      <w:r w:rsidRPr="0098154E">
        <w:rPr>
          <w:rStyle w:val="Emphasis"/>
          <w:rFonts w:asciiTheme="majorHAnsi" w:hAnsiTheme="majorHAnsi" w:cstheme="majorHAnsi"/>
          <w:color w:val="000000" w:themeColor="text1"/>
        </w:rPr>
        <w:t xml:space="preserve"> such </w:t>
      </w:r>
      <w:r w:rsidRPr="0098154E">
        <w:rPr>
          <w:rStyle w:val="Emphasis"/>
          <w:rFonts w:asciiTheme="majorHAnsi" w:hAnsiTheme="majorHAnsi" w:cstheme="majorHAnsi"/>
          <w:color w:val="000000" w:themeColor="text1"/>
          <w:highlight w:val="yellow"/>
        </w:rPr>
        <w:t>limit exists for long-term disability</w:t>
      </w:r>
      <w:r w:rsidRPr="0098154E">
        <w:rPr>
          <w:rStyle w:val="Emphasis"/>
          <w:rFonts w:asciiTheme="majorHAnsi" w:hAnsiTheme="majorHAnsi" w:cstheme="majorHAnsi"/>
          <w:color w:val="000000" w:themeColor="text1"/>
        </w:rPr>
        <w:t xml:space="preserve"> compensation. </w:t>
      </w:r>
      <w:r w:rsidRPr="0098154E">
        <w:rPr>
          <w:rFonts w:asciiTheme="majorHAnsi" w:hAnsiTheme="majorHAnsi" w:cstheme="majorHAnsi"/>
          <w:color w:val="000000" w:themeColor="text1"/>
          <w:sz w:val="21"/>
          <w:szCs w:val="21"/>
        </w:rPr>
        <w:t xml:space="preserve"> According to NPR, “People who leave the workforce and go on disability qualify for Medicare, the government health care program that also covers the elderly.  </w:t>
      </w:r>
      <w:r w:rsidRPr="0098154E">
        <w:rPr>
          <w:rStyle w:val="Emphasis"/>
          <w:rFonts w:asciiTheme="majorHAnsi" w:hAnsiTheme="majorHAnsi" w:cstheme="majorHAnsi"/>
          <w:color w:val="000000" w:themeColor="text1"/>
          <w:highlight w:val="yellow"/>
        </w:rPr>
        <w:t>They</w:t>
      </w:r>
      <w:r w:rsidRPr="0098154E">
        <w:rPr>
          <w:rStyle w:val="Emphasis"/>
          <w:rFonts w:asciiTheme="majorHAnsi" w:hAnsiTheme="majorHAnsi" w:cstheme="majorHAnsi"/>
          <w:color w:val="000000" w:themeColor="text1"/>
        </w:rPr>
        <w:t xml:space="preserve"> also </w:t>
      </w:r>
      <w:r w:rsidRPr="0098154E">
        <w:rPr>
          <w:rStyle w:val="Emphasis"/>
          <w:rFonts w:asciiTheme="majorHAnsi" w:hAnsiTheme="majorHAnsi" w:cstheme="majorHAnsi"/>
          <w:color w:val="000000" w:themeColor="text1"/>
          <w:highlight w:val="yellow"/>
        </w:rPr>
        <w:t>get disability payments</w:t>
      </w:r>
      <w:r w:rsidRPr="0098154E">
        <w:rPr>
          <w:rStyle w:val="Emphasis"/>
          <w:rFonts w:asciiTheme="majorHAnsi" w:hAnsiTheme="majorHAnsi" w:cstheme="majorHAnsi"/>
          <w:color w:val="000000" w:themeColor="text1"/>
        </w:rPr>
        <w:t xml:space="preserve"> from the government </w:t>
      </w:r>
      <w:r w:rsidRPr="0098154E">
        <w:rPr>
          <w:rStyle w:val="Emphasis"/>
          <w:rFonts w:asciiTheme="majorHAnsi" w:hAnsiTheme="majorHAnsi" w:cstheme="majorHAnsi"/>
          <w:color w:val="000000" w:themeColor="text1"/>
          <w:highlight w:val="yellow"/>
        </w:rPr>
        <w:t>of about $13,000 a year</w:t>
      </w:r>
      <w:r w:rsidRPr="0098154E">
        <w:rPr>
          <w:rStyle w:val="Emphasis"/>
          <w:rFonts w:asciiTheme="majorHAnsi" w:hAnsiTheme="majorHAnsi" w:cstheme="majorHAnsi"/>
          <w:color w:val="000000" w:themeColor="text1"/>
          <w:sz w:val="10"/>
          <w:szCs w:val="10"/>
        </w:rPr>
        <w:t>.</w:t>
      </w:r>
      <w:r w:rsidRPr="0098154E">
        <w:rPr>
          <w:rFonts w:asciiTheme="majorHAnsi" w:hAnsiTheme="majorHAnsi" w:cstheme="majorHAnsi"/>
          <w:color w:val="000000" w:themeColor="text1"/>
          <w:sz w:val="10"/>
          <w:szCs w:val="10"/>
        </w:rPr>
        <w:t xml:space="preserve">  This isn't great.  But if your alternative is a minimum wage job that will pay you at most $15,000 a year, and probably does not include health insurance, disability may be a better option.” </w:t>
      </w:r>
    </w:p>
    <w:p w14:paraId="74916B00" w14:textId="77777777" w:rsidR="00371B91" w:rsidRDefault="00371B91" w:rsidP="00371B91">
      <w:pPr>
        <w:pStyle w:val="NormalWeb"/>
        <w:spacing w:before="0" w:beforeAutospacing="0" w:after="165" w:afterAutospacing="0"/>
        <w:textAlignment w:val="baseline"/>
        <w:rPr>
          <w:rFonts w:asciiTheme="majorHAnsi" w:hAnsiTheme="majorHAnsi" w:cstheme="majorHAnsi"/>
          <w:color w:val="000000" w:themeColor="text1"/>
          <w:sz w:val="21"/>
          <w:szCs w:val="21"/>
        </w:rPr>
      </w:pPr>
      <w:r w:rsidRPr="0098154E">
        <w:rPr>
          <w:rStyle w:val="Emphasis"/>
          <w:rFonts w:asciiTheme="majorHAnsi" w:hAnsiTheme="majorHAnsi" w:cstheme="majorHAnsi"/>
          <w:color w:val="000000" w:themeColor="text1"/>
          <w:highlight w:val="yellow"/>
        </w:rPr>
        <w:t>The financial implications of</w:t>
      </w:r>
      <w:r w:rsidRPr="0098154E">
        <w:rPr>
          <w:rStyle w:val="Emphasis"/>
          <w:rFonts w:asciiTheme="majorHAnsi" w:hAnsiTheme="majorHAnsi" w:cstheme="majorHAnsi"/>
          <w:color w:val="000000" w:themeColor="text1"/>
        </w:rPr>
        <w:t xml:space="preserve"> this shift to </w:t>
      </w:r>
      <w:r w:rsidRPr="0098154E">
        <w:rPr>
          <w:rStyle w:val="Emphasis"/>
          <w:rFonts w:asciiTheme="majorHAnsi" w:hAnsiTheme="majorHAnsi" w:cstheme="majorHAnsi"/>
          <w:color w:val="000000" w:themeColor="text1"/>
          <w:highlight w:val="yellow"/>
        </w:rPr>
        <w:t>disability insurance are unsettling</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The $260 billion</w:t>
      </w:r>
      <w:r w:rsidRPr="0098154E">
        <w:rPr>
          <w:rStyle w:val="Emphasis"/>
          <w:rFonts w:asciiTheme="majorHAnsi" w:hAnsiTheme="majorHAnsi" w:cstheme="majorHAnsi"/>
          <w:color w:val="000000" w:themeColor="text1"/>
        </w:rPr>
        <w:t xml:space="preserve"> that </w:t>
      </w:r>
      <w:r w:rsidRPr="0098154E">
        <w:rPr>
          <w:rStyle w:val="Emphasis"/>
          <w:rFonts w:asciiTheme="majorHAnsi" w:hAnsiTheme="majorHAnsi" w:cstheme="majorHAnsi"/>
          <w:color w:val="000000" w:themeColor="text1"/>
          <w:highlight w:val="yellow"/>
        </w:rPr>
        <w:t>the</w:t>
      </w:r>
      <w:r w:rsidRPr="0098154E">
        <w:rPr>
          <w:rStyle w:val="Emphasis"/>
          <w:rFonts w:asciiTheme="majorHAnsi" w:hAnsiTheme="majorHAnsi" w:cstheme="majorHAnsi"/>
          <w:color w:val="000000" w:themeColor="text1"/>
        </w:rPr>
        <w:t xml:space="preserve"> federal </w:t>
      </w:r>
      <w:r w:rsidRPr="0098154E">
        <w:rPr>
          <w:rStyle w:val="Emphasis"/>
          <w:rFonts w:asciiTheme="majorHAnsi" w:hAnsiTheme="majorHAnsi" w:cstheme="majorHAnsi"/>
          <w:color w:val="000000" w:themeColor="text1"/>
          <w:highlight w:val="yellow"/>
        </w:rPr>
        <w:t>gov</w:t>
      </w:r>
      <w:r w:rsidRPr="0098154E">
        <w:rPr>
          <w:rStyle w:val="Emphasis"/>
          <w:rFonts w:asciiTheme="majorHAnsi" w:hAnsiTheme="majorHAnsi" w:cstheme="majorHAnsi"/>
          <w:color w:val="000000" w:themeColor="text1"/>
        </w:rPr>
        <w:t xml:space="preserve">ernment </w:t>
      </w:r>
      <w:r w:rsidRPr="0098154E">
        <w:rPr>
          <w:rStyle w:val="Emphasis"/>
          <w:rFonts w:asciiTheme="majorHAnsi" w:hAnsiTheme="majorHAnsi" w:cstheme="majorHAnsi"/>
          <w:color w:val="000000" w:themeColor="text1"/>
          <w:highlight w:val="yellow"/>
        </w:rPr>
        <w:t>spends</w:t>
      </w:r>
      <w:r w:rsidRPr="0098154E">
        <w:rPr>
          <w:rStyle w:val="Emphasis"/>
          <w:rFonts w:asciiTheme="majorHAnsi" w:hAnsiTheme="majorHAnsi" w:cstheme="majorHAnsi"/>
          <w:color w:val="000000" w:themeColor="text1"/>
        </w:rPr>
        <w:t xml:space="preserve"> annually </w:t>
      </w:r>
      <w:r w:rsidRPr="0098154E">
        <w:rPr>
          <w:rStyle w:val="Emphasis"/>
          <w:rFonts w:asciiTheme="majorHAnsi" w:hAnsiTheme="majorHAnsi" w:cstheme="majorHAnsi"/>
          <w:color w:val="000000" w:themeColor="text1"/>
          <w:highlight w:val="yellow"/>
        </w:rPr>
        <w:t>on disability programs and health care for disabled workers</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is greater than</w:t>
      </w:r>
      <w:r w:rsidRPr="0098154E">
        <w:rPr>
          <w:rStyle w:val="Emphasis"/>
          <w:rFonts w:asciiTheme="majorHAnsi" w:hAnsiTheme="majorHAnsi" w:cstheme="majorHAnsi"/>
          <w:color w:val="000000" w:themeColor="text1"/>
        </w:rPr>
        <w:t xml:space="preserve"> the cost of </w:t>
      </w:r>
      <w:r w:rsidRPr="0098154E">
        <w:rPr>
          <w:rStyle w:val="Emphasis"/>
          <w:rFonts w:asciiTheme="majorHAnsi" w:hAnsiTheme="majorHAnsi" w:cstheme="majorHAnsi"/>
          <w:color w:val="000000" w:themeColor="text1"/>
          <w:highlight w:val="yellow"/>
        </w:rPr>
        <w:t>food stamps and welfare combined</w:t>
      </w:r>
      <w:r w:rsidRPr="0098154E">
        <w:rPr>
          <w:rStyle w:val="Emphasis"/>
          <w:rFonts w:asciiTheme="majorHAnsi" w:hAnsiTheme="majorHAnsi" w:cstheme="majorHAnsi"/>
          <w:color w:val="000000" w:themeColor="text1"/>
        </w:rPr>
        <w:t>. </w:t>
      </w:r>
      <w:r w:rsidRPr="0098154E">
        <w:rPr>
          <w:rFonts w:asciiTheme="majorHAnsi" w:hAnsiTheme="majorHAnsi" w:cstheme="majorHAnsi"/>
          <w:color w:val="000000" w:themeColor="text1"/>
          <w:sz w:val="21"/>
          <w:szCs w:val="21"/>
        </w:rPr>
        <w:t xml:space="preserve"> According to Social Security trustees and the Congressional Budget Office, </w:t>
      </w:r>
      <w:r w:rsidRPr="0098154E">
        <w:rPr>
          <w:rStyle w:val="Emphasis"/>
          <w:rFonts w:asciiTheme="majorHAnsi" w:hAnsiTheme="majorHAnsi" w:cstheme="majorHAnsi"/>
          <w:color w:val="000000" w:themeColor="text1"/>
          <w:highlight w:val="yellow"/>
        </w:rPr>
        <w:t>this</w:t>
      </w:r>
      <w:r w:rsidRPr="0098154E">
        <w:rPr>
          <w:rStyle w:val="Emphasis"/>
          <w:rFonts w:asciiTheme="majorHAnsi" w:hAnsiTheme="majorHAnsi" w:cstheme="majorHAnsi"/>
          <w:color w:val="000000" w:themeColor="text1"/>
        </w:rPr>
        <w:t xml:space="preserve"> unsustainable annual expense </w:t>
      </w:r>
      <w:r w:rsidRPr="0098154E">
        <w:rPr>
          <w:rStyle w:val="Emphasis"/>
          <w:rFonts w:asciiTheme="majorHAnsi" w:hAnsiTheme="majorHAnsi" w:cstheme="majorHAnsi"/>
          <w:color w:val="000000" w:themeColor="text1"/>
          <w:highlight w:val="yellow"/>
        </w:rPr>
        <w:t>will drain the reserves of the disability</w:t>
      </w:r>
      <w:r w:rsidRPr="0098154E">
        <w:rPr>
          <w:rStyle w:val="Emphasis"/>
          <w:rFonts w:asciiTheme="majorHAnsi" w:hAnsiTheme="majorHAnsi" w:cstheme="majorHAnsi"/>
          <w:color w:val="000000" w:themeColor="text1"/>
        </w:rPr>
        <w:t xml:space="preserve"> insurance </w:t>
      </w:r>
      <w:r w:rsidRPr="0098154E">
        <w:rPr>
          <w:rStyle w:val="Emphasis"/>
          <w:rFonts w:asciiTheme="majorHAnsi" w:hAnsiTheme="majorHAnsi" w:cstheme="majorHAnsi"/>
          <w:color w:val="000000" w:themeColor="text1"/>
          <w:highlight w:val="yellow"/>
        </w:rPr>
        <w:t>program</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sz w:val="10"/>
          <w:szCs w:val="10"/>
        </w:rPr>
        <w:t>by 2016.  However</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Congress will</w:t>
      </w:r>
      <w:r w:rsidRPr="0098154E">
        <w:rPr>
          <w:rStyle w:val="Emphasis"/>
          <w:rFonts w:asciiTheme="majorHAnsi" w:hAnsiTheme="majorHAnsi" w:cstheme="majorHAnsi"/>
          <w:color w:val="000000" w:themeColor="text1"/>
        </w:rPr>
        <w:t xml:space="preserve"> likely </w:t>
      </w:r>
      <w:r w:rsidRPr="0098154E">
        <w:rPr>
          <w:rStyle w:val="Emphasis"/>
          <w:rFonts w:asciiTheme="majorHAnsi" w:hAnsiTheme="majorHAnsi" w:cstheme="majorHAnsi"/>
          <w:color w:val="000000" w:themeColor="text1"/>
          <w:highlight w:val="yellow"/>
        </w:rPr>
        <w:t>fund disability payments through withdrawals from the Social Security retirement fund</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sz w:val="10"/>
          <w:szCs w:val="10"/>
        </w:rPr>
        <w:t>another unstable funding source that is projected to run out of money by 2035</w:t>
      </w:r>
      <w:r w:rsidRPr="0098154E">
        <w:rPr>
          <w:rFonts w:asciiTheme="majorHAnsi" w:hAnsiTheme="majorHAnsi" w:cstheme="majorHAnsi"/>
          <w:color w:val="000000" w:themeColor="text1"/>
          <w:sz w:val="21"/>
          <w:szCs w:val="21"/>
        </w:rPr>
        <w:t>.</w:t>
      </w:r>
    </w:p>
    <w:p w14:paraId="438C07CA" w14:textId="055EC866" w:rsidR="00601108" w:rsidRDefault="00601108" w:rsidP="00601108">
      <w:pPr>
        <w:pStyle w:val="Heading2"/>
      </w:pPr>
      <w:r>
        <w:t>Impact</w:t>
      </w:r>
    </w:p>
    <w:p w14:paraId="6E13B6F5" w14:textId="1E52ED1F" w:rsidR="00601108" w:rsidRDefault="00601108" w:rsidP="00601108">
      <w:pPr>
        <w:pStyle w:val="Heading3"/>
      </w:pPr>
      <w:r>
        <w:t>Childcare t/case – xenophobia</w:t>
      </w:r>
    </w:p>
    <w:p w14:paraId="62278877" w14:textId="77777777" w:rsidR="00601108" w:rsidRDefault="00601108" w:rsidP="00601108">
      <w:pPr>
        <w:pStyle w:val="Heading4"/>
      </w:pPr>
      <w:r>
        <w:t>Disad turns the case—economic downturn leads to increase in xenophobic sentiments and violence</w:t>
      </w:r>
    </w:p>
    <w:p w14:paraId="21AB18DF" w14:textId="77777777" w:rsidR="00601108" w:rsidRPr="00C20485" w:rsidRDefault="00601108" w:rsidP="00601108">
      <w:r w:rsidRPr="0099536D">
        <w:rPr>
          <w:rStyle w:val="Style13ptBold"/>
        </w:rPr>
        <w:t xml:space="preserve">Globalisation101 </w:t>
      </w:r>
      <w:r>
        <w:t>10/12/20</w:t>
      </w:r>
      <w:r w:rsidRPr="0099536D">
        <w:rPr>
          <w:rStyle w:val="Style13ptBold"/>
        </w:rPr>
        <w:t>09</w:t>
      </w:r>
      <w:r>
        <w:t xml:space="preserve">—(Globalization101.org is an Internet resource offered by the Levin Institute to promote a greater understanding of globalization, “The Financial Crisis and Xenophobia” </w:t>
      </w:r>
      <w:hyperlink r:id="rId21" w:history="1">
        <w:r w:rsidRPr="00964C9F">
          <w:rPr>
            <w:rStyle w:val="Hyperlink"/>
          </w:rPr>
          <w:t>http://www.globalization101.org/the-financial-crisis-and-xenophobia-2/</w:t>
        </w:r>
      </w:hyperlink>
      <w:r>
        <w:t xml:space="preserve"> HRB)</w:t>
      </w:r>
    </w:p>
    <w:p w14:paraId="77BCBAB0" w14:textId="5B96B0FE" w:rsidR="00601108" w:rsidRPr="00601108" w:rsidRDefault="00601108" w:rsidP="00601108">
      <w:pPr>
        <w:rPr>
          <w:sz w:val="16"/>
        </w:rPr>
      </w:pPr>
      <w:r w:rsidRPr="006629FB">
        <w:rPr>
          <w:rStyle w:val="StyleUnderline"/>
          <w:highlight w:val="yellow"/>
        </w:rPr>
        <w:t>One worrying consequence of the global downturn has been a rise in anti-migrant and anti-immigrant sentiment</w:t>
      </w:r>
      <w:r w:rsidRPr="00C20485">
        <w:rPr>
          <w:sz w:val="16"/>
        </w:rPr>
        <w:t xml:space="preserve"> in countries with significant expatriate populations, most notably, in Europe. In February 2009, the United Nations High Commissioner for Refugees Antonio Guterres averred, “</w:t>
      </w:r>
      <w:r w:rsidRPr="006629FB">
        <w:rPr>
          <w:rStyle w:val="StyleUnderline"/>
          <w:highlight w:val="yellow"/>
        </w:rPr>
        <w:t>Xenophobia is an inevitable trend in many parts of the world when the economic situation deteriorates</w:t>
      </w:r>
      <w:r w:rsidRPr="00C20485">
        <w:rPr>
          <w:sz w:val="16"/>
        </w:rPr>
        <w:t>.”2 This analysis will examine the spectrum of anti-migrant sentiment in Europe, its economic and social contexts, the global nature of this phenomenon and governmental responses to this trend. A Broad Spectrum in Europe In Italy</w:t>
      </w:r>
      <w:r w:rsidRPr="006629FB">
        <w:rPr>
          <w:sz w:val="16"/>
          <w:highlight w:val="yellow"/>
        </w:rPr>
        <w:t xml:space="preserve">: </w:t>
      </w:r>
      <w:r w:rsidRPr="006629FB">
        <w:rPr>
          <w:rStyle w:val="StyleUnderline"/>
          <w:highlight w:val="yellow"/>
        </w:rPr>
        <w:t>A wave of attacks on migrants took place</w:t>
      </w:r>
      <w:r w:rsidRPr="00C20485">
        <w:rPr>
          <w:sz w:val="16"/>
        </w:rPr>
        <w:t xml:space="preserve"> in Italy around October 2008 (</w:t>
      </w:r>
      <w:r w:rsidRPr="006629FB">
        <w:rPr>
          <w:rStyle w:val="StyleUnderline"/>
          <w:highlight w:val="yellow"/>
        </w:rPr>
        <w:t>right in the middle of the economic crisis</w:t>
      </w:r>
      <w:r w:rsidRPr="00C20485">
        <w:rPr>
          <w:sz w:val="16"/>
        </w:rPr>
        <w:t xml:space="preserve">). Among the incidents which were: the fatal assault in Milan of Abdul Guibre (born in Burkina Faso and raised in Italy), the injury of a Ghanaian – Emmanuel Bonsu Foster – in Parma, the battery of a Chinese man – Tong Honsheng – in Rome and the gunning down of six African immigrants in Castel Volturno, a Mafia stronghold.3 In response, the Italian Parliament debated that month, “whether Italy was facing what newspaper headlines referred to as a ‘racism emergency.’” 4 In addition, a top official from the Vatican, Msgr. Agostino Marchetto, decried what he saw as “discrimination, xenophobia and racism” towards immigrants in Italian society.5 In Germany: In late September 2009, German police began investigations on a string of letters sent from members of the right-wing National Democratic Party (NDP) to politicians from immigrant backgrounds. Around 30 candidates received letters telling them to “go home” and one contained a “five point plan for moving foreigners gradually back to their home countries.”6 In response to the NDP letter campaign, the Berlin State prosecutor’s office commenced investigations on incitement to racial hatred. Despite these tactics (described as “Nazi-like” by BBC’s correspondent), the NDP poll numbers remain poor and it has no seats in the national Parliament.7 In Russia: According to the New York Times, a Moscow-based human rights group announced in February 2009 that ten people have been killed in Moscow, in what were apparently racist attacks, since the start of this year. Most migrants working in Russia (an estimated 10 million people) hail from former USSR republics in Central Asia and work in the construction business, where they find that “employers are increasingly withholding wages for work already completed.” In addition, </w:t>
      </w:r>
      <w:r w:rsidRPr="00C20485">
        <w:rPr>
          <w:rStyle w:val="StyleUnderline"/>
        </w:rPr>
        <w:t>migrant workers often find themselves at the mercy of the police</w:t>
      </w:r>
      <w:r w:rsidRPr="00C20485">
        <w:rPr>
          <w:sz w:val="16"/>
        </w:rPr>
        <w:t xml:space="preserve">, who demand bribes and administer beatings.8 </w:t>
      </w:r>
      <w:r w:rsidRPr="00C20485">
        <w:rPr>
          <w:rStyle w:val="StyleUnderline"/>
        </w:rPr>
        <w:t>As a result of the financial crisis</w:t>
      </w:r>
      <w:r w:rsidRPr="00C20485">
        <w:rPr>
          <w:sz w:val="16"/>
        </w:rPr>
        <w:t xml:space="preserve">, </w:t>
      </w:r>
      <w:r w:rsidRPr="006629FB">
        <w:rPr>
          <w:rStyle w:val="StyleUnderline"/>
          <w:highlight w:val="yellow"/>
        </w:rPr>
        <w:t>migrant workers are</w:t>
      </w:r>
      <w:r w:rsidRPr="00C20485">
        <w:rPr>
          <w:sz w:val="16"/>
        </w:rPr>
        <w:t xml:space="preserve"> the first to be </w:t>
      </w:r>
      <w:r w:rsidRPr="006629FB">
        <w:rPr>
          <w:rStyle w:val="StyleUnderline"/>
          <w:highlight w:val="yellow"/>
        </w:rPr>
        <w:t>laid off</w:t>
      </w:r>
      <w:r w:rsidRPr="006629FB">
        <w:rPr>
          <w:sz w:val="16"/>
          <w:highlight w:val="yellow"/>
        </w:rPr>
        <w:t xml:space="preserve"> at</w:t>
      </w:r>
      <w:r w:rsidRPr="00C20485">
        <w:rPr>
          <w:sz w:val="16"/>
        </w:rPr>
        <w:t xml:space="preserve"> the construction sites where they primarily work. This has had far-reaching consequences; remittances to migrants’ countries of origin have dried up, negatively affecting Central Asian economies.9 In the United Kingdom: On September 10, 2009, the BBC reported that foreign students spending the summer at a college in Sussex were physically attacked by local youth.10 Additionally, 100 members of the Roma Community (an Eastern and Southern European ethnic minority commonly referred to as Gypsies) in Belfast were flown back to Romania in June 2009 amid concerns for their safety due to attacks on their community.11 One incident involved a gang of youths who hurled rocks and bricks and shouted Nazi slogans at the Roma.12 In Aberdeen, several youths attacked a Polish man, leaving him seriously ill in a hospital on July 11th, 2009.13 In Greece: In May 2009, the Inter Press Agency reported that the financial crisis was taking its toll on migrant workers in Greece. Anna Triandafyllidou, senior research fellow at the Hellenic Foundation for European and Foreign Policy (ELIAMEP) pointed to a “negative trend in media coverage describing irregular flows” as “creating a feeling of insecurity.” That same month, the president of the Pakistani Community in Athens listed 20 attacks against Asians over a 30 day period, concentrated in working-class neighborhoods.14 Economic and Social Context The rate of migration soared in previous decades when countries in the European Union and the United States enjoyed economic growth and opportunities abounded for all. However, as the global economy soured, many industries where migrants predominated began to shed jobs fast. In order to reduce the number of migrants claiming benefits, foreign workers are often encouraged to return to their home countries with promises of lump-sum benefits. As The Economist reported in January 2009, As long as the slump was limited to rich countries, the impact on migrants was relatively predictable: some would go home, at least for a time […] But as economic misery has spread to poorer countries, the picture has been muddied. In Europe […] migrants may opt to stay. Young and single workers may choose to move on, but migrant families, especially, may conclude that they are better off claiming welfare in rich countries than returning home.15 Thus, </w:t>
      </w:r>
      <w:r w:rsidRPr="00C20485">
        <w:rPr>
          <w:rStyle w:val="StyleUnderline"/>
        </w:rPr>
        <w:t>migrants</w:t>
      </w:r>
      <w:r w:rsidRPr="00C20485">
        <w:rPr>
          <w:sz w:val="16"/>
        </w:rPr>
        <w:t xml:space="preserve"> who choose to remain may </w:t>
      </w:r>
      <w:r w:rsidRPr="00C20485">
        <w:rPr>
          <w:rStyle w:val="StyleUnderline"/>
        </w:rPr>
        <w:t>attract negative attention from frustrated local</w:t>
      </w:r>
      <w:r w:rsidRPr="00C20485">
        <w:rPr>
          <w:sz w:val="16"/>
        </w:rPr>
        <w:t xml:space="preserve"> </w:t>
      </w:r>
      <w:r w:rsidRPr="00C20485">
        <w:rPr>
          <w:rStyle w:val="StyleUnderline"/>
        </w:rPr>
        <w:t>populations</w:t>
      </w:r>
      <w:r w:rsidRPr="00C20485">
        <w:rPr>
          <w:sz w:val="16"/>
        </w:rPr>
        <w:t xml:space="preserve">. This frustration, which is sometimes exploited by pre-existing interest groups, can and does spill over into violence against those who choose to stay. The media can also play a role in this cycle; as the Office of the High Commissioner for Human Rights asserts, “xenophobic and racist attacks on migrants are often a response to a distorted perception, at times fomented by the media, of the scope of irregular migration and its consequences for the host societies.”16 The global intelligence company, Stratfor Forecasting, issued a brief in March 2009 provides some historical and social context for the current wave of anti-migrant sentiment: Minorities are often seen as either the source of the economic malaise or as unnecessary expenditures of the public purse. [Furthermore] An economic recession also creates problems because businesses will begin seeking out migrant workers. Not only are they often more willing to work for less pay than citizens, but if they are illegal they can be fired without cause or trade union intervention at any time.17 Thus, migrants who keep their jobs because they accept harsh terms of labor may also be viewed as “taking away native jobs.” Economic and Social Implications As a result of job losses, remittances from migrants back to their home countries are drying up, with disastrous economic effects. According to The Economist: flows to Africa, which had earlier boomed, stagnated last year [2008]; flows to parts of Latin America dropped. In November [2008] the head of the UN Conference on Trade and Development, Supachai Panitchpakdi, predicted that 2009 would see remittances to poor countries slide by 6%.18 In addition, the International Labour Organization (ILO) cautions that: even if there are no job losses, migrant workers may be forced to accept lower wages and suffer poorer working conditions in an attempt to retain their jobs. According to past experience, migrant workers, especially women workers and those in irregular status are among the hardest hit and most vulnerable during crisis situations.19 Finally, as the International Organization for Migration notes, “trying to combat the financial crisis by simply cutting immigration may make the situation worse. […] Countries of origin are likely to experience influxes of returning migrants, which may result in economic and social instability in poorer countries,” many of which have young, expanding populations which will not absorb millions of returnees easily.20 Not Just a European Phenomenon </w:t>
      </w:r>
      <w:r w:rsidRPr="00C20485">
        <w:rPr>
          <w:rStyle w:val="StyleUnderline"/>
        </w:rPr>
        <w:t>The recent rise in xenophobia and anti-migrant sentiment is by no means exclusive to the European continent</w:t>
      </w:r>
      <w:r w:rsidRPr="00C20485">
        <w:rPr>
          <w:sz w:val="16"/>
        </w:rPr>
        <w:t xml:space="preserve">. At the world conference on racism in April 2009, Haiti’s Vice Foreign Minister Jacques Nixon Myrthil said Haiti could be hurt significantly by xenophobia linked to the financial crisis. In the Bahamas, for example, where around 80,000 Haitians live and work, Amnesty International reports increasing human rights violations against workers.21 In South Africa, African migrants from Zimbabwe and Malawi are starting to leave cities like Johannesburg amid fears of xenophobic violence which, in the month of May 2008, killed around 23people. In Durban, over 150 people vandalized a Nigerian-owned bar in May 2008. According to the Earth Times, the violence has displaced 13,000 people.22 Thus, European anti-migrant sentiment must be viewed as part of a larger trend in xenophobic attitudes exacerbated by the global recession. Responses By and large, the policy response from national governments has been precisely the opposite of recommendations made by the International Organization for Migration, which cautioned against limiting migration. For example, in Russia, Vladimir Putin called for quotas on permits for work visas to be temporarily cut in half.23 Many other governments, such as the UK and Germany have followed suit, stepping up deportations and implementing measures which make it difficult for migrants to enter the country. Some lawmakers express anxiety over this turn of events. Jean-Leonard Touadi, an Italian Member of Parliament, originally of Congolese descent, was quoted in the New York Times as saying, “You can’t say all Italians are racist, but it would also be dangerous to underestimate what’s happening […] Faced with social and economic crisis, it’s easy to push rage and frustration on the foreigner. It shouldn’t make this a war between poor Italians and poor immigrants.”24 Across the English Channel, at a Scottish Labour Conference, Secretary Jim Murphy exhorted lawmakers not to succumb to “credit-crunch racism” – xenophobia caused by the economic crisis – stating: While understanding people’s fears and anxieties, we as a Labour Party are very clear – no one should ever pander to credit crunch racism. This crisis wasn’t caused by a Polish plumber or a Bangladeshi shop worker – it was caused by irresponsible actions of international bankers. Our party should relentlessly make clear that it is the irresponsible bankers, some of whom are on £1m bonuses – not industrious migrant workers on the national minimum wage – that caused this financial calamity.25 Ultimately, however, changing public attitudes, even in times of economic prosperity, is a slow and arduous process. </w:t>
      </w:r>
      <w:r w:rsidRPr="006629FB">
        <w:rPr>
          <w:rStyle w:val="StyleUnderline"/>
          <w:highlight w:val="yellow"/>
        </w:rPr>
        <w:t>Reversing the economic decline would go a long way towards reducing xenophobic sentiments</w:t>
      </w:r>
      <w:r w:rsidRPr="00C20485">
        <w:rPr>
          <w:sz w:val="16"/>
        </w:rPr>
        <w:t>; however, without a concerted effort to promote integration on a community-level, it is tremendously unlikely that any long-term progress would be made towards fully accepting the contributions of migrant workers to the global economy.</w:t>
      </w:r>
    </w:p>
    <w:p w14:paraId="203A9A0B" w14:textId="6E43037E" w:rsidR="00601108" w:rsidRDefault="00601108" w:rsidP="00601108">
      <w:pPr>
        <w:pStyle w:val="Heading3"/>
      </w:pPr>
      <w:r>
        <w:t>Childcare t/case – ableism</w:t>
      </w:r>
    </w:p>
    <w:p w14:paraId="06892552" w14:textId="77777777" w:rsidR="00601108" w:rsidRDefault="00601108" w:rsidP="00601108">
      <w:pPr>
        <w:pStyle w:val="Heading4"/>
      </w:pPr>
      <w:r>
        <w:t>Empirical studies prove—disabled people are much harder hit by economic downturn</w:t>
      </w:r>
    </w:p>
    <w:p w14:paraId="56696D4A" w14:textId="77777777" w:rsidR="00601108" w:rsidRPr="007A202D" w:rsidRDefault="00601108" w:rsidP="00601108">
      <w:r>
        <w:t xml:space="preserve">Sarah </w:t>
      </w:r>
      <w:r w:rsidRPr="003232A7">
        <w:rPr>
          <w:rStyle w:val="Style13ptBold"/>
        </w:rPr>
        <w:t>Cassidy</w:t>
      </w:r>
      <w:r>
        <w:t>, 12/28/</w:t>
      </w:r>
      <w:r w:rsidRPr="003232A7">
        <w:rPr>
          <w:rStyle w:val="Style13ptBold"/>
        </w:rPr>
        <w:t>09</w:t>
      </w:r>
      <w:r>
        <w:t xml:space="preserve">—(Sarah Cassidy is an education correspondent for The Independent, “Disabled workers 'worst hit by cuts in recession'” </w:t>
      </w:r>
      <w:hyperlink r:id="rId22" w:history="1">
        <w:r w:rsidRPr="001F3C5F">
          <w:rPr>
            <w:rStyle w:val="Hyperlink"/>
          </w:rPr>
          <w:t>https://www.independent.co.uk/news/uk/home-news/disabled-workers-worst-hit-by-cuts-in-recession-1851588.html</w:t>
        </w:r>
      </w:hyperlink>
      <w:r>
        <w:t xml:space="preserve"> HRB)</w:t>
      </w:r>
    </w:p>
    <w:p w14:paraId="3F10E760" w14:textId="042CF3B1" w:rsidR="00601108" w:rsidRPr="00601108" w:rsidRDefault="00601108" w:rsidP="00601108">
      <w:pPr>
        <w:rPr>
          <w:sz w:val="16"/>
        </w:rPr>
      </w:pPr>
      <w:r w:rsidRPr="006629FB">
        <w:rPr>
          <w:rStyle w:val="StyleUnderline"/>
          <w:highlight w:val="yellow"/>
        </w:rPr>
        <w:t>One in 20 disabled people has lost their job</w:t>
      </w:r>
      <w:r w:rsidRPr="007A202D">
        <w:rPr>
          <w:sz w:val="16"/>
        </w:rPr>
        <w:t xml:space="preserve"> in the last 12 months </w:t>
      </w:r>
      <w:r w:rsidRPr="006629FB">
        <w:rPr>
          <w:rStyle w:val="StyleUnderline"/>
        </w:rPr>
        <w:t xml:space="preserve">as </w:t>
      </w:r>
      <w:r w:rsidRPr="006629FB">
        <w:rPr>
          <w:rStyle w:val="StyleUnderline"/>
          <w:highlight w:val="yellow"/>
        </w:rPr>
        <w:t>the recession hits the most vulnerable the hardest</w:t>
      </w:r>
      <w:r w:rsidRPr="007A202D">
        <w:rPr>
          <w:sz w:val="16"/>
        </w:rPr>
        <w:t xml:space="preserve"> – and the worst is yet to come. </w:t>
      </w:r>
      <w:r w:rsidRPr="007A202D">
        <w:rPr>
          <w:rStyle w:val="StyleUnderline"/>
        </w:rPr>
        <w:t>T</w:t>
      </w:r>
      <w:r w:rsidRPr="006629FB">
        <w:rPr>
          <w:rStyle w:val="StyleUnderline"/>
          <w:highlight w:val="yellow"/>
        </w:rPr>
        <w:t>he job prospects and standard of living of disabled people could worsen even further as public services are cut. Discrimination against disabled people is increasing in the workplace as employers target them for redundancy and unfairly turn them down for new jobs</w:t>
      </w:r>
      <w:r w:rsidRPr="007A202D">
        <w:rPr>
          <w:sz w:val="16"/>
        </w:rPr>
        <w:t xml:space="preserve">, according to a report by Leonard Cheshire Disability. The report, Disability and the Downturn, warns that </w:t>
      </w:r>
      <w:r w:rsidRPr="007A202D">
        <w:rPr>
          <w:rStyle w:val="StyleUnderline"/>
        </w:rPr>
        <w:t>the employment gap between disabled and able-bodied employees is growing as more people compete for fewer jobs during the recession</w:t>
      </w:r>
      <w:r w:rsidRPr="007A202D">
        <w:rPr>
          <w:sz w:val="16"/>
        </w:rPr>
        <w:t xml:space="preserve">. More than half of respondents (52 per cent) had experienced discrimination in the workplace in the past year, an increase of 11 per cent since 2007. More than four in ten (43 per cent) believed that they had been turned down for a job because of their impairment, seven percentage points up on 2008. The charity described the trend as "worrying" and warned that current regulations for tackling disability discrimination were proving inadequate. </w:t>
      </w:r>
      <w:r w:rsidRPr="007A202D">
        <w:rPr>
          <w:rStyle w:val="StyleUnderline"/>
        </w:rPr>
        <w:t>Only around 50 per cent of disabled people are employed</w:t>
      </w:r>
      <w:r w:rsidRPr="007A202D">
        <w:rPr>
          <w:sz w:val="16"/>
        </w:rPr>
        <w:t xml:space="preserve">, compared to around 75 per cent of the overall working age population. Of those disabled people in work, the proportion which are low-paid employees is 10 per cent higher than it is for non-disabled workers. </w:t>
      </w:r>
      <w:r w:rsidRPr="006629FB">
        <w:rPr>
          <w:rStyle w:val="StyleUnderline"/>
          <w:highlight w:val="yellow"/>
        </w:rPr>
        <w:t>Disabled people were also more likely to work in temporary, part-time and vulnerable</w:t>
      </w:r>
      <w:r w:rsidRPr="006629FB">
        <w:rPr>
          <w:sz w:val="16"/>
          <w:highlight w:val="yellow"/>
        </w:rPr>
        <w:t xml:space="preserve"> </w:t>
      </w:r>
      <w:r w:rsidRPr="006629FB">
        <w:rPr>
          <w:rStyle w:val="StyleUnderline"/>
          <w:highlight w:val="yellow"/>
        </w:rPr>
        <w:t>jobs, which were more likely to be affected by the recession than other types of work</w:t>
      </w:r>
      <w:r w:rsidRPr="006629FB">
        <w:rPr>
          <w:sz w:val="16"/>
          <w:highlight w:val="yellow"/>
        </w:rPr>
        <w:t>.</w:t>
      </w:r>
      <w:r w:rsidRPr="007A202D">
        <w:rPr>
          <w:sz w:val="16"/>
        </w:rPr>
        <w:t xml:space="preserve"> The report noted: "</w:t>
      </w:r>
      <w:r w:rsidRPr="007A202D">
        <w:rPr>
          <w:rStyle w:val="StyleUnderline"/>
        </w:rPr>
        <w:t>The gap is indicative of the extent to which disabled people continue to encounter multiple barriers to equality in the field of employment. These barriers may include physical inaccessibility, in terms of transport and premises, and attitudinal barriers such as a lack of awareness of disability or inappropriate attitudes on the part of employers and colleagues</w:t>
      </w:r>
      <w:r w:rsidRPr="007A202D">
        <w:rPr>
          <w:sz w:val="16"/>
        </w:rPr>
        <w:t xml:space="preserve">." The study also warned that the job prospects and standard of living of disabled people could worsen even further as public service are cut. Disabled workers are more likely to work in public administration, health or education than the working population as a whole. They are also more likely to make use of their services. Figures from 2007 suggest that almost one in three of the disabled workforce is employed in the public sector, meaning that </w:t>
      </w:r>
      <w:r w:rsidRPr="006629FB">
        <w:rPr>
          <w:rStyle w:val="StyleUnderline"/>
          <w:highlight w:val="yellow"/>
        </w:rPr>
        <w:t>public spending cuts could have a disproportionate effect on disabled workers</w:t>
      </w:r>
      <w:r w:rsidRPr="006629FB">
        <w:rPr>
          <w:sz w:val="16"/>
          <w:highlight w:val="yellow"/>
        </w:rPr>
        <w:t xml:space="preserve">. </w:t>
      </w:r>
      <w:r w:rsidRPr="006629FB">
        <w:rPr>
          <w:rStyle w:val="StyleUnderline"/>
          <w:highlight w:val="yellow"/>
        </w:rPr>
        <w:t>Disabled people losing their jobs are also less likely to have savings to fall back on</w:t>
      </w:r>
      <w:r w:rsidRPr="007A202D">
        <w:rPr>
          <w:rStyle w:val="StyleUnderline"/>
        </w:rPr>
        <w:t xml:space="preserve"> than other workers</w:t>
      </w:r>
      <w:r w:rsidRPr="007A202D">
        <w:rPr>
          <w:sz w:val="16"/>
        </w:rPr>
        <w:t xml:space="preserve">. More than half (55 per cent) of disabled people reported having no savings compared to around 12 per cent of the general public. Forty-two per cent of respondents revealed that they were finding it difficult to manage on their present income, an increase of 10 per cent since 2007. </w:t>
      </w:r>
      <w:r w:rsidRPr="007A202D">
        <w:rPr>
          <w:rStyle w:val="StyleUnderline"/>
        </w:rPr>
        <w:t>The study was compiled using the detailed responses of 1,253 disabled people drawn from across the UK.</w:t>
      </w:r>
      <w:r>
        <w:rPr>
          <w:rStyle w:val="StyleUnderline"/>
        </w:rPr>
        <w:t xml:space="preserve"> </w:t>
      </w:r>
      <w:r w:rsidRPr="007A202D">
        <w:rPr>
          <w:sz w:val="16"/>
        </w:rPr>
        <w:t xml:space="preserve">The report's authors said the </w:t>
      </w:r>
      <w:r w:rsidRPr="007A202D">
        <w:rPr>
          <w:rStyle w:val="StyleUnderline"/>
        </w:rPr>
        <w:t>research highlighted disabled people's "entrenched employment disadvantage</w:t>
      </w:r>
      <w:r w:rsidRPr="007A202D">
        <w:rPr>
          <w:sz w:val="16"/>
        </w:rPr>
        <w:t>". They concluded: "</w:t>
      </w:r>
      <w:r w:rsidRPr="007A202D">
        <w:rPr>
          <w:rStyle w:val="StyleUnderline"/>
        </w:rPr>
        <w:t xml:space="preserve">Not only are disabled people more likely to be out of work, and experience a higher incidence of in-work poverty, they face additional financial costs arising as a result of an impairment. </w:t>
      </w:r>
      <w:r w:rsidRPr="006629FB">
        <w:rPr>
          <w:rStyle w:val="StyleUnderline"/>
          <w:highlight w:val="yellow"/>
        </w:rPr>
        <w:t>They are also less likely to have savings and are therefore at greater risk of immediate poverty during an economic downturn. "Unemployment has a disproportionately penalising effect on disabled people, a destructive dynamic that is of increasing concern in times of national economic crisis</w:t>
      </w:r>
      <w:r w:rsidRPr="007A202D">
        <w:rPr>
          <w:rStyle w:val="StyleUnderline"/>
        </w:rPr>
        <w:t>."</w:t>
      </w:r>
      <w:r>
        <w:rPr>
          <w:rStyle w:val="StyleUnderline"/>
        </w:rPr>
        <w:t xml:space="preserve"> </w:t>
      </w:r>
      <w:r w:rsidRPr="007A202D">
        <w:rPr>
          <w:sz w:val="16"/>
        </w:rPr>
        <w:t xml:space="preserve">Neil Crowther, disability programmes director at the Equality and Human Rights Commission, warned that it was unlawful for employers to discriminate against disabled people. "There is evidence that disabled people, as defined by the Disability Discrimination Act, have a very poor employment rate that predates the recession," he said. "Only about 33 per cent of disabled people are employed and, as a group, disabled people have an unemployment rate of 12 to 14 per cent. "The Commission is working to extend protections for disabled workers in the Equality Bill, currently before Parliament, by seeking the abolition of pre-employment health questionnaires. These questions could be used to discriminate against disabled candidates." </w:t>
      </w:r>
    </w:p>
    <w:p w14:paraId="7EAFF098" w14:textId="3033BBDA" w:rsidR="008F3DF2" w:rsidRDefault="008F3DF2" w:rsidP="00371B91">
      <w:pPr>
        <w:pStyle w:val="Heading1"/>
        <w:rPr>
          <w:rFonts w:asciiTheme="majorHAnsi" w:hAnsiTheme="majorHAnsi" w:cstheme="majorHAnsi"/>
          <w:color w:val="000000" w:themeColor="text1"/>
        </w:rPr>
      </w:pPr>
      <w:r>
        <w:rPr>
          <w:rFonts w:asciiTheme="majorHAnsi" w:hAnsiTheme="majorHAnsi" w:cstheme="majorHAnsi"/>
          <w:color w:val="000000" w:themeColor="text1"/>
        </w:rPr>
        <w:t>Midterms DA</w:t>
      </w:r>
    </w:p>
    <w:p w14:paraId="590188C6" w14:textId="5E03D62E" w:rsidR="00322170" w:rsidRDefault="00322170" w:rsidP="00322170">
      <w:pPr>
        <w:pStyle w:val="Heading4"/>
      </w:pPr>
      <w:r>
        <w:t xml:space="preserve">***note: read your preferred </w:t>
      </w:r>
      <w:r w:rsidR="0031505F">
        <w:t xml:space="preserve">1nc shell </w:t>
      </w:r>
      <w:r>
        <w:softHyphen/>
        <w:t>– these two 1nc link</w:t>
      </w:r>
      <w:r w:rsidR="004F0324">
        <w:t xml:space="preserve"> modules </w:t>
      </w:r>
      <w:r w:rsidR="00AE21C1">
        <w:t>(</w:t>
      </w:r>
      <w:r w:rsidR="004F0324">
        <w:t>and t/case</w:t>
      </w:r>
      <w:r w:rsidR="00AE21C1">
        <w:t>)</w:t>
      </w:r>
      <w:r w:rsidR="004F0324">
        <w:t xml:space="preserve"> are options and you should pick just one </w:t>
      </w:r>
      <w:r w:rsidR="0031505F">
        <w:t>to replace your generic link</w:t>
      </w:r>
    </w:p>
    <w:p w14:paraId="3785F394" w14:textId="723E3034" w:rsidR="00322170" w:rsidRDefault="00322170" w:rsidP="00322170">
      <w:pPr>
        <w:pStyle w:val="Heading2"/>
      </w:pPr>
      <w:r>
        <w:t>1nc link modules</w:t>
      </w:r>
    </w:p>
    <w:p w14:paraId="28DE465D" w14:textId="44552456" w:rsidR="00322170" w:rsidRDefault="00322170" w:rsidP="00322170">
      <w:pPr>
        <w:pStyle w:val="Heading3"/>
      </w:pPr>
      <w:r>
        <w:t>Link module – welfare</w:t>
      </w:r>
    </w:p>
    <w:p w14:paraId="186C0C8D" w14:textId="77777777" w:rsidR="00322170" w:rsidRPr="00D76905" w:rsidRDefault="00322170" w:rsidP="00322170">
      <w:pPr>
        <w:pStyle w:val="Heading4"/>
        <w:rPr>
          <w:rFonts w:asciiTheme="majorHAnsi" w:hAnsiTheme="majorHAnsi" w:cstheme="majorHAnsi"/>
          <w:color w:val="000000" w:themeColor="text1"/>
          <w:shd w:val="clear" w:color="auto" w:fill="FFFFFF"/>
        </w:rPr>
      </w:pPr>
      <w:r w:rsidRPr="00D76905">
        <w:rPr>
          <w:rFonts w:asciiTheme="majorHAnsi" w:hAnsiTheme="majorHAnsi" w:cstheme="majorHAnsi"/>
          <w:color w:val="000000" w:themeColor="text1"/>
          <w:shd w:val="clear" w:color="auto" w:fill="FFFFFF"/>
        </w:rPr>
        <w:t>Texas shows that cuts to entitlement programs increases dem turnout- plan would reverse this trend</w:t>
      </w:r>
    </w:p>
    <w:p w14:paraId="042A363F" w14:textId="77777777" w:rsidR="00322170" w:rsidRPr="00D76905" w:rsidRDefault="00322170" w:rsidP="00322170">
      <w:pPr>
        <w:rPr>
          <w:rFonts w:asciiTheme="majorHAnsi" w:eastAsia="Times New Roman" w:hAnsiTheme="majorHAnsi" w:cstheme="majorHAnsi"/>
          <w:color w:val="000000" w:themeColor="text1"/>
          <w:sz w:val="20"/>
          <w:szCs w:val="20"/>
        </w:rPr>
      </w:pPr>
      <w:r w:rsidRPr="00D76905">
        <w:rPr>
          <w:rFonts w:asciiTheme="majorHAnsi" w:hAnsiTheme="majorHAnsi" w:cstheme="majorHAnsi"/>
          <w:b/>
          <w:color w:val="000000" w:themeColor="text1"/>
          <w:sz w:val="26"/>
          <w:szCs w:val="26"/>
        </w:rPr>
        <w:t>Lanktree 18</w:t>
      </w:r>
      <w:r w:rsidRPr="00D76905">
        <w:rPr>
          <w:rFonts w:asciiTheme="majorHAnsi" w:hAnsiTheme="majorHAnsi" w:cstheme="majorHAnsi"/>
          <w:color w:val="000000" w:themeColor="text1"/>
        </w:rPr>
        <w:t xml:space="preserve"> </w:t>
      </w:r>
      <w:r w:rsidRPr="00D76905">
        <w:rPr>
          <w:rFonts w:asciiTheme="majorHAnsi" w:eastAsia="Times New Roman" w:hAnsiTheme="majorHAnsi" w:cstheme="majorHAnsi"/>
          <w:color w:val="000000" w:themeColor="text1"/>
          <w:sz w:val="23"/>
          <w:szCs w:val="23"/>
          <w:shd w:val="clear" w:color="auto" w:fill="FFFFFF"/>
        </w:rPr>
        <w:t>Graham Lanktree covers U.S. politics for </w:t>
      </w:r>
      <w:r w:rsidRPr="00D76905">
        <w:rPr>
          <w:rFonts w:asciiTheme="majorHAnsi" w:eastAsia="Times New Roman" w:hAnsiTheme="majorHAnsi" w:cstheme="majorHAnsi"/>
          <w:i/>
          <w:iCs/>
          <w:color w:val="000000" w:themeColor="text1"/>
          <w:sz w:val="23"/>
          <w:szCs w:val="23"/>
          <w:bdr w:val="none" w:sz="0" w:space="0" w:color="auto" w:frame="1"/>
        </w:rPr>
        <w:t>Newsweek</w:t>
      </w:r>
      <w:r w:rsidRPr="00D76905">
        <w:rPr>
          <w:rFonts w:asciiTheme="majorHAnsi" w:eastAsia="Times New Roman" w:hAnsiTheme="majorHAnsi" w:cstheme="majorHAnsi"/>
          <w:color w:val="000000" w:themeColor="text1"/>
          <w:sz w:val="23"/>
          <w:szCs w:val="23"/>
          <w:shd w:val="clear" w:color="auto" w:fill="FFFFFF"/>
        </w:rPr>
        <w:t>. He is based in London and frequently appears as a contributor on BBC World News and other news shows to speak on breaking stories in the American political scene.</w:t>
      </w:r>
      <w:r w:rsidRPr="00D76905">
        <w:rPr>
          <w:rFonts w:asciiTheme="majorHAnsi" w:hAnsiTheme="majorHAnsi" w:cstheme="majorHAnsi"/>
          <w:color w:val="000000" w:themeColor="text1"/>
        </w:rPr>
        <w:t xml:space="preserve">“ </w:t>
      </w:r>
      <w:r w:rsidRPr="00D76905">
        <w:rPr>
          <w:rFonts w:asciiTheme="majorHAnsi" w:hAnsiTheme="majorHAnsi" w:cstheme="majorHAnsi"/>
          <w:b/>
          <w:bCs/>
          <w:color w:val="000000" w:themeColor="text1"/>
        </w:rPr>
        <w:t>DEMOCRAT TURNOUT SURGES 87 PERCENT IN TEXAS PRIMARY SINCE 2014” Newsweek  https://www.newsweek.com/authors/graham-lanktree</w:t>
      </w:r>
    </w:p>
    <w:p w14:paraId="626FCB21" w14:textId="77777777" w:rsidR="00322170" w:rsidRPr="00D76905" w:rsidRDefault="00322170" w:rsidP="00322170">
      <w:pPr>
        <w:spacing w:after="0" w:line="240" w:lineRule="auto"/>
        <w:rPr>
          <w:rFonts w:asciiTheme="majorHAnsi" w:eastAsia="Times New Roman" w:hAnsiTheme="majorHAnsi" w:cstheme="majorHAnsi"/>
          <w:color w:val="000000" w:themeColor="text1"/>
          <w:sz w:val="26"/>
          <w:szCs w:val="26"/>
          <w:shd w:val="clear" w:color="auto" w:fill="FFFFFF"/>
        </w:rPr>
      </w:pPr>
      <w:r w:rsidRPr="00D76905">
        <w:rPr>
          <w:rStyle w:val="StyleUnderline"/>
          <w:rFonts w:asciiTheme="majorHAnsi" w:hAnsiTheme="majorHAnsi" w:cstheme="majorHAnsi"/>
          <w:color w:val="000000" w:themeColor="text1"/>
          <w:highlight w:val="yellow"/>
        </w:rPr>
        <w:t>Democrats saw a</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massive 87 percent surge in voter turnout</w:t>
      </w:r>
      <w:r w:rsidRPr="00D76905">
        <w:rPr>
          <w:rStyle w:val="StyleUnderline"/>
          <w:rFonts w:asciiTheme="majorHAnsi" w:hAnsiTheme="majorHAnsi" w:cstheme="majorHAnsi"/>
          <w:color w:val="000000" w:themeColor="text1"/>
        </w:rPr>
        <w:t xml:space="preserve"> compared with 2014 </w:t>
      </w:r>
      <w:r w:rsidRPr="00D76905">
        <w:rPr>
          <w:rStyle w:val="StyleUnderline"/>
          <w:rFonts w:asciiTheme="majorHAnsi" w:hAnsiTheme="majorHAnsi" w:cstheme="majorHAnsi"/>
          <w:color w:val="000000" w:themeColor="text1"/>
          <w:highlight w:val="yellow"/>
        </w:rPr>
        <w:t>as the 2018 midterm election season kicked off in Texas</w:t>
      </w:r>
      <w:r w:rsidRPr="00D76905">
        <w:rPr>
          <w:rStyle w:val="StyleUnderline"/>
          <w:rFonts w:asciiTheme="majorHAnsi" w:hAnsiTheme="majorHAnsi" w:cstheme="majorHAnsi"/>
          <w:color w:val="000000" w:themeColor="text1"/>
        </w:rPr>
        <w:t xml:space="preserve">’s primary Tuesday. </w:t>
      </w:r>
      <w:r w:rsidRPr="00D76905">
        <w:rPr>
          <w:rStyle w:val="StyleUnderline"/>
          <w:rFonts w:asciiTheme="majorHAnsi" w:hAnsiTheme="majorHAnsi" w:cstheme="majorHAnsi"/>
          <w:color w:val="000000" w:themeColor="text1"/>
          <w:highlight w:val="yellow"/>
        </w:rPr>
        <w:t>The rise was thanks</w:t>
      </w:r>
      <w:r w:rsidRPr="00D76905">
        <w:rPr>
          <w:rStyle w:val="StyleUnderline"/>
          <w:rFonts w:asciiTheme="majorHAnsi" w:hAnsiTheme="majorHAnsi" w:cstheme="majorHAnsi"/>
          <w:color w:val="000000" w:themeColor="text1"/>
        </w:rPr>
        <w:t xml:space="preserve"> in part </w:t>
      </w:r>
      <w:r w:rsidRPr="00D76905">
        <w:rPr>
          <w:rStyle w:val="StyleUnderline"/>
          <w:rFonts w:asciiTheme="majorHAnsi" w:hAnsiTheme="majorHAnsi" w:cstheme="majorHAnsi"/>
          <w:color w:val="000000" w:themeColor="text1"/>
          <w:highlight w:val="yellow"/>
        </w:rPr>
        <w:t>to</w:t>
      </w:r>
      <w:r>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rPr>
        <w:t xml:space="preserve">the number of </w:t>
      </w:r>
      <w:r w:rsidRPr="00D76905">
        <w:rPr>
          <w:rStyle w:val="StyleUnderline"/>
          <w:rFonts w:asciiTheme="majorHAnsi" w:hAnsiTheme="majorHAnsi" w:cstheme="majorHAnsi"/>
          <w:color w:val="000000" w:themeColor="text1"/>
          <w:highlight w:val="yellow"/>
        </w:rPr>
        <w:t>women and non-white voters who turned out</w:t>
      </w:r>
      <w:r w:rsidRPr="00D76905">
        <w:rPr>
          <w:rStyle w:val="StyleUnderline"/>
          <w:rFonts w:asciiTheme="majorHAnsi" w:hAnsiTheme="majorHAnsi" w:cstheme="majorHAnsi"/>
          <w:color w:val="000000" w:themeColor="text1"/>
        </w:rPr>
        <w:t>, experts said.</w:t>
      </w:r>
      <w:r>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rPr>
        <w:t>“</w:t>
      </w:r>
      <w:r w:rsidRPr="00D76905">
        <w:rPr>
          <w:rStyle w:val="StyleUnderline"/>
          <w:rFonts w:asciiTheme="majorHAnsi" w:hAnsiTheme="majorHAnsi" w:cstheme="majorHAnsi"/>
          <w:color w:val="000000" w:themeColor="text1"/>
          <w:highlight w:val="yellow"/>
        </w:rPr>
        <w:t>Republican</w:t>
      </w:r>
      <w:r w:rsidRPr="00D76905">
        <w:rPr>
          <w:rStyle w:val="StyleUnderline"/>
          <w:rFonts w:asciiTheme="majorHAnsi" w:hAnsiTheme="majorHAnsi" w:cstheme="majorHAnsi"/>
          <w:color w:val="000000" w:themeColor="text1"/>
        </w:rPr>
        <w:t xml:space="preserve"> elected </w:t>
      </w:r>
      <w:r w:rsidRPr="00D76905">
        <w:rPr>
          <w:rStyle w:val="StyleUnderline"/>
          <w:rFonts w:asciiTheme="majorHAnsi" w:hAnsiTheme="majorHAnsi" w:cstheme="majorHAnsi"/>
          <w:color w:val="000000" w:themeColor="text1"/>
          <w:highlight w:val="yellow"/>
        </w:rPr>
        <w:t>officials</w:t>
      </w:r>
      <w:r w:rsidRPr="00D76905">
        <w:rPr>
          <w:rStyle w:val="StyleUnderline"/>
          <w:rFonts w:asciiTheme="majorHAnsi" w:hAnsiTheme="majorHAnsi" w:cstheme="majorHAnsi"/>
          <w:color w:val="000000" w:themeColor="text1"/>
        </w:rPr>
        <w:t xml:space="preserve"> should be concerned about what they're seeing in Texas,” Bonier said. “They </w:t>
      </w:r>
      <w:r w:rsidRPr="00D76905">
        <w:rPr>
          <w:rStyle w:val="StyleUnderline"/>
          <w:rFonts w:asciiTheme="majorHAnsi" w:hAnsiTheme="majorHAnsi" w:cstheme="majorHAnsi"/>
          <w:color w:val="000000" w:themeColor="text1"/>
          <w:highlight w:val="yellow"/>
        </w:rPr>
        <w:t>are seeing a very energized Democratic base</w:t>
      </w:r>
      <w:r w:rsidRPr="00D76905">
        <w:rPr>
          <w:rStyle w:val="StyleUnderline"/>
          <w:rFonts w:asciiTheme="majorHAnsi" w:hAnsiTheme="majorHAnsi" w:cstheme="majorHAnsi"/>
          <w:color w:val="000000" w:themeColor="text1"/>
        </w:rPr>
        <w:t xml:space="preserve"> and </w:t>
      </w:r>
      <w:r w:rsidRPr="00D76905">
        <w:rPr>
          <w:rStyle w:val="StyleUnderline"/>
          <w:rFonts w:asciiTheme="majorHAnsi" w:hAnsiTheme="majorHAnsi" w:cstheme="majorHAnsi"/>
          <w:color w:val="000000" w:themeColor="text1"/>
          <w:highlight w:val="yellow"/>
        </w:rPr>
        <w:t>they're seeing a Republican base that</w:t>
      </w:r>
      <w:r w:rsidRPr="00D76905">
        <w:rPr>
          <w:rStyle w:val="StyleUnderline"/>
          <w:rFonts w:asciiTheme="majorHAnsi" w:hAnsiTheme="majorHAnsi" w:cstheme="majorHAnsi"/>
          <w:color w:val="000000" w:themeColor="text1"/>
        </w:rPr>
        <w:t xml:space="preserve"> at this point </w:t>
      </w:r>
      <w:r w:rsidRPr="00D76905">
        <w:rPr>
          <w:rStyle w:val="StyleUnderline"/>
          <w:rFonts w:asciiTheme="majorHAnsi" w:hAnsiTheme="majorHAnsi" w:cstheme="majorHAnsi"/>
          <w:color w:val="000000" w:themeColor="text1"/>
          <w:highlight w:val="yellow"/>
        </w:rPr>
        <w:t>doesn't appear to be matching Democratic enthusiasm</w:t>
      </w:r>
      <w:r w:rsidRPr="00D76905">
        <w:rPr>
          <w:rStyle w:val="StyleUnderline"/>
          <w:rFonts w:asciiTheme="majorHAnsi" w:hAnsiTheme="majorHAnsi" w:cstheme="majorHAnsi"/>
          <w:color w:val="000000" w:themeColor="text1"/>
        </w:rPr>
        <w:t xml:space="preserve"> or anywhere close to it last year.”</w:t>
      </w:r>
      <w:r>
        <w:rPr>
          <w:rStyle w:val="StyleUnderline"/>
          <w:rFonts w:asciiTheme="majorHAnsi" w:hAnsiTheme="majorHAnsi" w:cstheme="majorHAnsi"/>
          <w:color w:val="000000" w:themeColor="text1"/>
        </w:rPr>
        <w:t xml:space="preserve"> </w:t>
      </w:r>
      <w:r w:rsidRPr="00D76905">
        <w:rPr>
          <w:rFonts w:asciiTheme="majorHAnsi" w:hAnsiTheme="majorHAnsi" w:cstheme="majorHAnsi"/>
          <w:color w:val="000000" w:themeColor="text1"/>
          <w:sz w:val="14"/>
          <w:szCs w:val="14"/>
        </w:rPr>
        <w:t>“We have candidates everywhere, and that means we are reaching voters who haven't heard from Democrats in a long time,” Texas Democratic Chairman Gilberto Hinojosa told the Associated Press. “That's a good thing for November.”</w:t>
      </w:r>
      <w:r>
        <w:rPr>
          <w:rFonts w:asciiTheme="majorHAnsi" w:hAnsiTheme="majorHAnsi" w:cstheme="majorHAnsi"/>
          <w:color w:val="000000" w:themeColor="text1"/>
          <w:sz w:val="14"/>
          <w:szCs w:val="14"/>
        </w:rPr>
        <w:t xml:space="preserve"> </w:t>
      </w:r>
      <w:r w:rsidRPr="00D76905">
        <w:rPr>
          <w:rStyle w:val="StyleUnderline"/>
          <w:rFonts w:asciiTheme="majorHAnsi" w:hAnsiTheme="majorHAnsi" w:cstheme="majorHAnsi"/>
          <w:color w:val="000000" w:themeColor="text1"/>
        </w:rPr>
        <w:t xml:space="preserve">Better </w:t>
      </w:r>
      <w:r w:rsidRPr="00D76905">
        <w:rPr>
          <w:rStyle w:val="StyleUnderline"/>
          <w:rFonts w:asciiTheme="majorHAnsi" w:hAnsiTheme="majorHAnsi" w:cstheme="majorHAnsi"/>
          <w:color w:val="000000" w:themeColor="text1"/>
          <w:highlight w:val="yellow"/>
        </w:rPr>
        <w:t>educated white voters are flocking to the Democrats</w:t>
      </w:r>
      <w:r w:rsidRPr="00D76905">
        <w:rPr>
          <w:rStyle w:val="StyleUnderline"/>
          <w:rFonts w:asciiTheme="majorHAnsi" w:hAnsiTheme="majorHAnsi" w:cstheme="majorHAnsi"/>
          <w:color w:val="000000" w:themeColor="text1"/>
        </w:rPr>
        <w:t xml:space="preserve">, Bonier said, citing various recent </w:t>
      </w:r>
      <w:r w:rsidRPr="00D76905">
        <w:rPr>
          <w:rStyle w:val="StyleUnderline"/>
          <w:rFonts w:asciiTheme="majorHAnsi" w:hAnsiTheme="majorHAnsi" w:cstheme="majorHAnsi"/>
          <w:color w:val="000000" w:themeColor="text1"/>
          <w:highlight w:val="yellow"/>
        </w:rPr>
        <w:t>elections</w:t>
      </w:r>
      <w:r w:rsidRPr="00D76905">
        <w:rPr>
          <w:rStyle w:val="StyleUnderline"/>
          <w:rFonts w:asciiTheme="majorHAnsi" w:hAnsiTheme="majorHAnsi" w:cstheme="majorHAnsi"/>
          <w:color w:val="000000" w:themeColor="text1"/>
        </w:rPr>
        <w:t xml:space="preserve"> in Virginia, New Jersey, and Georgia, which each </w:t>
      </w:r>
      <w:r w:rsidRPr="00D76905">
        <w:rPr>
          <w:rStyle w:val="StyleUnderline"/>
          <w:rFonts w:asciiTheme="majorHAnsi" w:hAnsiTheme="majorHAnsi" w:cstheme="majorHAnsi"/>
          <w:color w:val="000000" w:themeColor="text1"/>
          <w:highlight w:val="yellow"/>
        </w:rPr>
        <w:t>saw wins or vote increases for Democrats with the help of those voters</w:t>
      </w:r>
      <w:r w:rsidRPr="00D76905">
        <w:rPr>
          <w:rStyle w:val="StyleUnderline"/>
          <w:rFonts w:asciiTheme="majorHAnsi" w:hAnsiTheme="majorHAnsi" w:cstheme="majorHAnsi"/>
          <w:color w:val="000000" w:themeColor="text1"/>
        </w:rPr>
        <w:t>.</w:t>
      </w:r>
      <w:r>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This enthusiasm</w:t>
      </w:r>
      <w:r w:rsidRPr="00D76905">
        <w:rPr>
          <w:rStyle w:val="StyleUnderline"/>
          <w:rFonts w:asciiTheme="majorHAnsi" w:hAnsiTheme="majorHAnsi" w:cstheme="majorHAnsi"/>
          <w:color w:val="000000" w:themeColor="text1"/>
        </w:rPr>
        <w:t xml:space="preserve">, he said, </w:t>
      </w:r>
      <w:r w:rsidRPr="00D76905">
        <w:rPr>
          <w:rStyle w:val="StyleUnderline"/>
          <w:rFonts w:asciiTheme="majorHAnsi" w:hAnsiTheme="majorHAnsi" w:cstheme="majorHAnsi"/>
          <w:color w:val="000000" w:themeColor="text1"/>
          <w:highlight w:val="yellow"/>
        </w:rPr>
        <w:t>is being “fueled in reaction to” President Donald Trump</w:t>
      </w:r>
      <w:r w:rsidRPr="00D76905">
        <w:rPr>
          <w:rStyle w:val="StyleUnderline"/>
          <w:rFonts w:asciiTheme="majorHAnsi" w:hAnsiTheme="majorHAnsi" w:cstheme="majorHAnsi"/>
          <w:color w:val="000000" w:themeColor="text1"/>
        </w:rPr>
        <w:t>, who endorsed Cruz and several other Texas Republicans in</w:t>
      </w:r>
      <w:r>
        <w:rPr>
          <w:rStyle w:val="StyleUnderline"/>
          <w:rFonts w:asciiTheme="majorHAnsi" w:hAnsiTheme="majorHAnsi" w:cstheme="majorHAnsi"/>
          <w:color w:val="000000" w:themeColor="text1"/>
        </w:rPr>
        <w:t xml:space="preserve"> </w:t>
      </w:r>
      <w:hyperlink r:id="rId23" w:history="1">
        <w:r w:rsidRPr="00D76905">
          <w:rPr>
            <w:rStyle w:val="StyleUnderline"/>
            <w:rFonts w:asciiTheme="majorHAnsi" w:hAnsiTheme="majorHAnsi" w:cstheme="majorHAnsi"/>
            <w:color w:val="000000" w:themeColor="text1"/>
          </w:rPr>
          <w:t>a tweet</w:t>
        </w:r>
      </w:hyperlink>
      <w:r>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rPr>
        <w:t>at the end of February. On Wednesday a new</w:t>
      </w:r>
      <w:r>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rPr>
        <w:t>Politico/Morning Consult</w:t>
      </w:r>
      <w:r>
        <w:rPr>
          <w:rStyle w:val="StyleUnderline"/>
          <w:rFonts w:asciiTheme="majorHAnsi" w:hAnsiTheme="majorHAnsi" w:cstheme="majorHAnsi"/>
          <w:color w:val="000000" w:themeColor="text1"/>
        </w:rPr>
        <w:t xml:space="preserve"> </w:t>
      </w:r>
      <w:hyperlink r:id="rId24" w:tgtFrame="_blank" w:history="1">
        <w:r w:rsidRPr="00D76905">
          <w:rPr>
            <w:rStyle w:val="StyleUnderline"/>
            <w:rFonts w:asciiTheme="majorHAnsi" w:hAnsiTheme="majorHAnsi" w:cstheme="majorHAnsi"/>
            <w:color w:val="000000" w:themeColor="text1"/>
          </w:rPr>
          <w:t>poll</w:t>
        </w:r>
      </w:hyperlink>
      <w:r>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rPr>
        <w:t>showed Trump was eight percentage points behind a generic Democratic candidate.</w:t>
      </w:r>
      <w:r>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sz w:val="10"/>
          <w:szCs w:val="10"/>
          <w:highlight w:val="yellow"/>
        </w:rPr>
        <w:t>Trump’s</w:t>
      </w:r>
      <w:r w:rsidRPr="00D76905">
        <w:rPr>
          <w:rStyle w:val="StyleUnderline"/>
          <w:rFonts w:asciiTheme="majorHAnsi" w:hAnsiTheme="majorHAnsi" w:cstheme="majorHAnsi"/>
          <w:color w:val="000000" w:themeColor="text1"/>
          <w:sz w:val="10"/>
          <w:szCs w:val="10"/>
        </w:rPr>
        <w:t xml:space="preserve"> tax bill, budget, and proposed</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cuts to entitlements are</w:t>
      </w:r>
      <w:r w:rsidRPr="00D76905">
        <w:rPr>
          <w:rStyle w:val="StyleUnderline"/>
          <w:rFonts w:asciiTheme="majorHAnsi" w:hAnsiTheme="majorHAnsi" w:cstheme="majorHAnsi"/>
          <w:color w:val="000000" w:themeColor="text1"/>
        </w:rPr>
        <w:t xml:space="preserve"> all </w:t>
      </w:r>
      <w:r w:rsidRPr="00D76905">
        <w:rPr>
          <w:rStyle w:val="StyleUnderline"/>
          <w:rFonts w:asciiTheme="majorHAnsi" w:hAnsiTheme="majorHAnsi" w:cstheme="majorHAnsi"/>
          <w:color w:val="000000" w:themeColor="text1"/>
          <w:highlight w:val="yellow"/>
        </w:rPr>
        <w:t>having an impact</w:t>
      </w:r>
      <w:r w:rsidRPr="00D76905">
        <w:rPr>
          <w:rFonts w:asciiTheme="majorHAnsi" w:hAnsiTheme="majorHAnsi" w:cstheme="majorHAnsi"/>
          <w:color w:val="000000" w:themeColor="text1"/>
          <w:sz w:val="26"/>
          <w:szCs w:val="26"/>
        </w:rPr>
        <w:t xml:space="preserve">, </w:t>
      </w:r>
      <w:r w:rsidRPr="00D76905">
        <w:rPr>
          <w:rFonts w:asciiTheme="majorHAnsi" w:hAnsiTheme="majorHAnsi" w:cstheme="majorHAnsi"/>
          <w:color w:val="000000" w:themeColor="text1"/>
          <w:sz w:val="14"/>
          <w:szCs w:val="14"/>
        </w:rPr>
        <w:t>Bonier said. “I think voters are starting to be in on the joke so to speak,” he said, adding voters were taking a "wait-and-see" approach to “what he actually does instead of just reacting to his tweets and off-the-cuff remarks at press conferences.”</w:t>
      </w:r>
      <w:r>
        <w:rPr>
          <w:rFonts w:asciiTheme="majorHAnsi" w:hAnsiTheme="majorHAnsi" w:cstheme="majorHAnsi"/>
          <w:color w:val="000000" w:themeColor="text1"/>
          <w:sz w:val="14"/>
          <w:szCs w:val="14"/>
        </w:rPr>
        <w:t xml:space="preserve"> </w:t>
      </w:r>
      <w:r w:rsidRPr="00D76905">
        <w:rPr>
          <w:rStyle w:val="StyleUnderline"/>
          <w:rFonts w:asciiTheme="majorHAnsi" w:hAnsiTheme="majorHAnsi" w:cstheme="majorHAnsi"/>
          <w:color w:val="000000" w:themeColor="text1"/>
        </w:rPr>
        <w:t xml:space="preserve">As </w:t>
      </w:r>
      <w:r w:rsidRPr="00D76905">
        <w:rPr>
          <w:rStyle w:val="StyleUnderline"/>
          <w:rFonts w:asciiTheme="majorHAnsi" w:hAnsiTheme="majorHAnsi" w:cstheme="majorHAnsi"/>
          <w:color w:val="000000" w:themeColor="text1"/>
          <w:highlight w:val="yellow"/>
        </w:rPr>
        <w:t>Democrats seek to retake control of the H</w:t>
      </w:r>
      <w:r w:rsidRPr="00D76905">
        <w:rPr>
          <w:rStyle w:val="StyleUnderline"/>
          <w:rFonts w:asciiTheme="majorHAnsi" w:hAnsiTheme="majorHAnsi" w:cstheme="majorHAnsi"/>
          <w:color w:val="000000" w:themeColor="text1"/>
        </w:rPr>
        <w:t xml:space="preserve">ouse </w:t>
      </w:r>
      <w:r w:rsidRPr="00D76905">
        <w:rPr>
          <w:rStyle w:val="StyleUnderline"/>
          <w:rFonts w:asciiTheme="majorHAnsi" w:hAnsiTheme="majorHAnsi" w:cstheme="majorHAnsi"/>
          <w:color w:val="000000" w:themeColor="text1"/>
          <w:highlight w:val="yellow"/>
        </w:rPr>
        <w:t>o</w:t>
      </w:r>
      <w:r w:rsidRPr="00D76905">
        <w:rPr>
          <w:rStyle w:val="StyleUnderline"/>
          <w:rFonts w:asciiTheme="majorHAnsi" w:hAnsiTheme="majorHAnsi" w:cstheme="majorHAnsi"/>
          <w:color w:val="000000" w:themeColor="text1"/>
        </w:rPr>
        <w:t xml:space="preserve">f </w:t>
      </w:r>
      <w:r w:rsidRPr="00D76905">
        <w:rPr>
          <w:rStyle w:val="StyleUnderline"/>
          <w:rFonts w:asciiTheme="majorHAnsi" w:hAnsiTheme="majorHAnsi" w:cstheme="majorHAnsi"/>
          <w:color w:val="000000" w:themeColor="text1"/>
          <w:highlight w:val="yellow"/>
        </w:rPr>
        <w:t>R</w:t>
      </w:r>
      <w:r w:rsidRPr="00D76905">
        <w:rPr>
          <w:rStyle w:val="StyleUnderline"/>
          <w:rFonts w:asciiTheme="majorHAnsi" w:hAnsiTheme="majorHAnsi" w:cstheme="majorHAnsi"/>
          <w:color w:val="000000" w:themeColor="text1"/>
        </w:rPr>
        <w:t xml:space="preserve">epresentatives </w:t>
      </w:r>
      <w:r w:rsidRPr="00D76905">
        <w:rPr>
          <w:rStyle w:val="StyleUnderline"/>
          <w:rFonts w:asciiTheme="majorHAnsi" w:hAnsiTheme="majorHAnsi" w:cstheme="majorHAnsi"/>
          <w:color w:val="000000" w:themeColor="text1"/>
          <w:highlight w:val="yellow"/>
        </w:rPr>
        <w:t>by turning 24 seats blue</w:t>
      </w:r>
      <w:r w:rsidRPr="00D76905">
        <w:rPr>
          <w:rStyle w:val="StyleUnderline"/>
          <w:rFonts w:asciiTheme="majorHAnsi" w:hAnsiTheme="majorHAnsi" w:cstheme="majorHAnsi"/>
          <w:color w:val="000000" w:themeColor="text1"/>
        </w:rPr>
        <w:t xml:space="preserve">, </w:t>
      </w:r>
      <w:r w:rsidRPr="00D76905">
        <w:rPr>
          <w:rFonts w:asciiTheme="majorHAnsi" w:eastAsia="Times New Roman" w:hAnsiTheme="majorHAnsi" w:cstheme="majorHAnsi"/>
          <w:color w:val="000000" w:themeColor="text1"/>
          <w:sz w:val="26"/>
          <w:szCs w:val="26"/>
          <w:shd w:val="clear" w:color="auto" w:fill="FFFFFF"/>
        </w:rPr>
        <w:t xml:space="preserve">Texas is unlikely to turn to give them a win, some warned. </w:t>
      </w:r>
    </w:p>
    <w:p w14:paraId="75D08C53" w14:textId="77777777" w:rsidR="00322170" w:rsidRPr="00D76905" w:rsidRDefault="00322170" w:rsidP="00322170">
      <w:pPr>
        <w:spacing w:after="0" w:line="240" w:lineRule="auto"/>
        <w:rPr>
          <w:rFonts w:asciiTheme="majorHAnsi" w:eastAsia="Times New Roman" w:hAnsiTheme="majorHAnsi" w:cstheme="majorHAnsi"/>
          <w:color w:val="000000" w:themeColor="text1"/>
          <w:sz w:val="26"/>
          <w:szCs w:val="26"/>
          <w:shd w:val="clear" w:color="auto" w:fill="FFFFFF"/>
        </w:rPr>
      </w:pPr>
    </w:p>
    <w:p w14:paraId="5CA43619" w14:textId="77777777" w:rsidR="00322170" w:rsidRPr="00D76905" w:rsidRDefault="00322170" w:rsidP="00322170">
      <w:pPr>
        <w:spacing w:after="0" w:line="240" w:lineRule="auto"/>
        <w:rPr>
          <w:rFonts w:asciiTheme="majorHAnsi" w:eastAsia="Times New Roman" w:hAnsiTheme="majorHAnsi" w:cstheme="majorHAnsi"/>
          <w:color w:val="000000" w:themeColor="text1"/>
          <w:sz w:val="27"/>
          <w:szCs w:val="27"/>
          <w:shd w:val="clear" w:color="auto" w:fill="FFFFFF"/>
        </w:rPr>
      </w:pPr>
    </w:p>
    <w:p w14:paraId="22BC574B" w14:textId="77777777" w:rsidR="00322170" w:rsidRPr="00D76905" w:rsidRDefault="00322170" w:rsidP="00322170">
      <w:pPr>
        <w:pStyle w:val="Heading4"/>
        <w:rPr>
          <w:rFonts w:asciiTheme="majorHAnsi" w:hAnsiTheme="majorHAnsi" w:cstheme="majorHAnsi"/>
          <w:color w:val="000000" w:themeColor="text1"/>
          <w:shd w:val="clear" w:color="auto" w:fill="FFFFFF"/>
        </w:rPr>
      </w:pPr>
      <w:r w:rsidRPr="00D76905">
        <w:rPr>
          <w:rFonts w:asciiTheme="majorHAnsi" w:hAnsiTheme="majorHAnsi" w:cstheme="majorHAnsi"/>
          <w:color w:val="000000" w:themeColor="text1"/>
          <w:shd w:val="clear" w:color="auto" w:fill="FFFFFF"/>
        </w:rPr>
        <w:t>Trump’s policies are turning his base against him- increasing welfare funding would put Republicans back on his side</w:t>
      </w:r>
    </w:p>
    <w:p w14:paraId="2E6D958A" w14:textId="77777777" w:rsidR="00322170" w:rsidRPr="00D76905" w:rsidRDefault="00322170" w:rsidP="00322170">
      <w:pPr>
        <w:rPr>
          <w:rFonts w:asciiTheme="majorHAnsi" w:hAnsiTheme="majorHAnsi" w:cstheme="majorHAnsi"/>
          <w:color w:val="000000" w:themeColor="text1"/>
        </w:rPr>
      </w:pPr>
      <w:r w:rsidRPr="00D76905">
        <w:rPr>
          <w:rFonts w:asciiTheme="majorHAnsi" w:hAnsiTheme="majorHAnsi" w:cstheme="majorHAnsi"/>
          <w:b/>
          <w:color w:val="000000" w:themeColor="text1"/>
          <w:sz w:val="28"/>
          <w:szCs w:val="28"/>
        </w:rPr>
        <w:t>Illing 17</w:t>
      </w:r>
      <w:r w:rsidRPr="00D76905">
        <w:rPr>
          <w:rFonts w:asciiTheme="majorHAnsi" w:hAnsiTheme="majorHAnsi" w:cstheme="majorHAnsi"/>
          <w:color w:val="000000" w:themeColor="text1"/>
        </w:rPr>
        <w:t xml:space="preserve"> Sean Illing is the Interviews Writer for Vox. Before publishing things on the Internet, he taught politics and philosophy at the university of Louisiana “</w:t>
      </w:r>
      <w:r w:rsidRPr="00D76905">
        <w:rPr>
          <w:rFonts w:asciiTheme="majorHAnsi" w:hAnsiTheme="majorHAnsi" w:cstheme="majorHAnsi"/>
          <w:b/>
          <w:bCs/>
          <w:color w:val="000000" w:themeColor="text1"/>
        </w:rPr>
        <w:t>Trump ran as a populist. He's governing as an elitist. He's not the first.”</w:t>
      </w:r>
      <w:r w:rsidRPr="00D76905">
        <w:rPr>
          <w:rFonts w:asciiTheme="majorHAnsi" w:hAnsiTheme="majorHAnsi" w:cstheme="majorHAnsi"/>
          <w:color w:val="000000" w:themeColor="text1"/>
        </w:rPr>
        <w:t xml:space="preserve"> </w:t>
      </w:r>
      <w:r w:rsidRPr="00D76905">
        <w:rPr>
          <w:rFonts w:asciiTheme="majorHAnsi" w:hAnsiTheme="majorHAnsi" w:cstheme="majorHAnsi"/>
          <w:b/>
          <w:bCs/>
          <w:color w:val="000000" w:themeColor="text1"/>
        </w:rPr>
        <w:t>https://www.vox.com/2017/6/23/15791432/donald-trump-populism-latin-america-republican-party</w:t>
      </w:r>
    </w:p>
    <w:p w14:paraId="3D0E98F0" w14:textId="77777777" w:rsidR="00322170" w:rsidRPr="00886D8B" w:rsidRDefault="00322170" w:rsidP="00322170">
      <w:pPr>
        <w:spacing w:after="0" w:line="240" w:lineRule="auto"/>
        <w:rPr>
          <w:rFonts w:asciiTheme="majorHAnsi" w:eastAsia="Times New Roman" w:hAnsiTheme="majorHAnsi" w:cstheme="majorHAnsi"/>
          <w:color w:val="000000" w:themeColor="text1"/>
          <w:sz w:val="16"/>
          <w:szCs w:val="27"/>
          <w:shd w:val="clear" w:color="auto" w:fill="FFFFFF"/>
        </w:rPr>
      </w:pPr>
      <w:r w:rsidRPr="00D76905">
        <w:rPr>
          <w:rStyle w:val="StyleUnderline"/>
          <w:rFonts w:asciiTheme="majorHAnsi" w:hAnsiTheme="majorHAnsi" w:cstheme="majorHAnsi"/>
          <w:color w:val="000000" w:themeColor="text1"/>
          <w:highlight w:val="yellow"/>
        </w:rPr>
        <w:t>When Donald Trump ran for president, he sounded like a populist.</w:t>
      </w:r>
      <w:r w:rsidRPr="00D76905">
        <w:rPr>
          <w:rStyle w:val="StyleUnderline"/>
          <w:rFonts w:asciiTheme="majorHAnsi" w:hAnsiTheme="majorHAnsi" w:cstheme="majorHAnsi"/>
          <w:color w:val="000000" w:themeColor="text1"/>
        </w:rPr>
        <w:t xml:space="preserve"> </w:t>
      </w:r>
      <w:r w:rsidRPr="008F3DF2">
        <w:rPr>
          <w:rFonts w:asciiTheme="majorHAnsi" w:eastAsia="Times New Roman" w:hAnsiTheme="majorHAnsi" w:cstheme="majorHAnsi"/>
          <w:color w:val="000000" w:themeColor="text1"/>
          <w:sz w:val="16"/>
          <w:szCs w:val="27"/>
          <w:shd w:val="clear" w:color="auto" w:fill="FFFFFF"/>
        </w:rPr>
        <w:t xml:space="preserve">He attacked the elites. </w:t>
      </w:r>
      <w:r w:rsidRPr="00D76905">
        <w:rPr>
          <w:rStyle w:val="StyleUnderline"/>
          <w:rFonts w:asciiTheme="majorHAnsi" w:hAnsiTheme="majorHAnsi" w:cstheme="majorHAnsi"/>
          <w:color w:val="000000" w:themeColor="text1"/>
          <w:highlight w:val="yellow"/>
        </w:rPr>
        <w:t>He promised to help the working class</w:t>
      </w:r>
      <w:r w:rsidRPr="008F3DF2">
        <w:rPr>
          <w:rFonts w:asciiTheme="majorHAnsi" w:eastAsia="Times New Roman" w:hAnsiTheme="majorHAnsi" w:cstheme="majorHAnsi"/>
          <w:color w:val="000000" w:themeColor="text1"/>
          <w:sz w:val="16"/>
          <w:szCs w:val="27"/>
          <w:shd w:val="clear" w:color="auto" w:fill="FFFFFF"/>
        </w:rPr>
        <w:t>. He championed economic nationalism, vowing to put “America first.”</w:t>
      </w:r>
      <w:r w:rsidRPr="008F3DF2">
        <w:rPr>
          <w:rFonts w:asciiTheme="majorHAnsi" w:eastAsia="Times New Roman" w:hAnsiTheme="majorHAnsi" w:cstheme="majorHAnsi"/>
          <w:color w:val="000000" w:themeColor="text1"/>
          <w:sz w:val="16"/>
          <w:szCs w:val="20"/>
        </w:rPr>
        <w:t xml:space="preserve"> </w:t>
      </w:r>
      <w:r w:rsidRPr="00D76905">
        <w:rPr>
          <w:rStyle w:val="StyleUnderline"/>
          <w:rFonts w:asciiTheme="majorHAnsi" w:hAnsiTheme="majorHAnsi" w:cstheme="majorHAnsi"/>
          <w:color w:val="000000" w:themeColor="text1"/>
          <w:highlight w:val="yellow"/>
        </w:rPr>
        <w:t>Now</w:t>
      </w:r>
      <w:r w:rsidRPr="00D76905">
        <w:rPr>
          <w:rStyle w:val="StyleUnderline"/>
          <w:rFonts w:asciiTheme="majorHAnsi" w:hAnsiTheme="majorHAnsi" w:cstheme="majorHAnsi"/>
          <w:color w:val="000000" w:themeColor="text1"/>
        </w:rPr>
        <w:t xml:space="preserve"> that he’s in office, </w:t>
      </w:r>
      <w:r w:rsidRPr="00D76905">
        <w:rPr>
          <w:rStyle w:val="StyleUnderline"/>
          <w:rFonts w:asciiTheme="majorHAnsi" w:hAnsiTheme="majorHAnsi" w:cstheme="majorHAnsi"/>
          <w:color w:val="000000" w:themeColor="text1"/>
          <w:highlight w:val="yellow"/>
        </w:rPr>
        <w:t>Trump is governing like conventional right-wing Republican</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The policies he’s promoted would lead to</w:t>
      </w:r>
      <w:r>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rPr>
        <w:t xml:space="preserve">more privatization, more tax breaks for the rich, more </w:t>
      </w:r>
      <w:r w:rsidRPr="00D76905">
        <w:rPr>
          <w:rStyle w:val="StyleUnderline"/>
          <w:rFonts w:asciiTheme="majorHAnsi" w:hAnsiTheme="majorHAnsi" w:cstheme="majorHAnsi"/>
          <w:color w:val="000000" w:themeColor="text1"/>
          <w:highlight w:val="yellow"/>
        </w:rPr>
        <w:t>spending cuts for welfare programs like Social Security and Medicaid.</w:t>
      </w:r>
      <w:r w:rsidRPr="008F3DF2">
        <w:rPr>
          <w:rFonts w:asciiTheme="majorHAnsi" w:hAnsiTheme="majorHAnsi" w:cstheme="majorHAnsi"/>
          <w:color w:val="000000" w:themeColor="text1"/>
          <w:sz w:val="16"/>
          <w:szCs w:val="27"/>
        </w:rPr>
        <w:t xml:space="preserve"> He’s also studded his administration with bankers and billionaires and industry lobbyists. </w:t>
      </w:r>
      <w:r w:rsidRPr="00D76905">
        <w:rPr>
          <w:rStyle w:val="StyleUnderline"/>
          <w:rFonts w:asciiTheme="majorHAnsi" w:hAnsiTheme="majorHAnsi" w:cstheme="majorHAnsi"/>
          <w:color w:val="000000" w:themeColor="text1"/>
          <w:highlight w:val="yellow"/>
        </w:rPr>
        <w:t>This is not</w:t>
      </w:r>
      <w:r w:rsidRPr="00D76905">
        <w:rPr>
          <w:rStyle w:val="StyleUnderline"/>
          <w:rFonts w:asciiTheme="majorHAnsi" w:hAnsiTheme="majorHAnsi" w:cstheme="majorHAnsi"/>
          <w:color w:val="000000" w:themeColor="text1"/>
        </w:rPr>
        <w:t xml:space="preserve"> the stuff of </w:t>
      </w:r>
      <w:r w:rsidRPr="00D76905">
        <w:rPr>
          <w:rStyle w:val="StyleUnderline"/>
          <w:rFonts w:asciiTheme="majorHAnsi" w:hAnsiTheme="majorHAnsi" w:cstheme="majorHAnsi"/>
          <w:color w:val="000000" w:themeColor="text1"/>
          <w:highlight w:val="yellow"/>
        </w:rPr>
        <w:t>populism.</w:t>
      </w:r>
      <w:r>
        <w:rPr>
          <w:rStyle w:val="StyleUnderline"/>
          <w:rFonts w:asciiTheme="majorHAnsi" w:hAnsiTheme="majorHAnsi" w:cstheme="majorHAnsi"/>
          <w:color w:val="000000" w:themeColor="text1"/>
        </w:rPr>
        <w:t xml:space="preserve"> </w:t>
      </w:r>
      <w:r w:rsidRPr="008F3DF2">
        <w:rPr>
          <w:rFonts w:asciiTheme="majorHAnsi" w:hAnsiTheme="majorHAnsi" w:cstheme="majorHAnsi"/>
          <w:color w:val="000000" w:themeColor="text1"/>
          <w:sz w:val="16"/>
          <w:szCs w:val="27"/>
        </w:rPr>
        <w:t xml:space="preserve">The differences between candidate Trump and President Trump raise a few questions. First, </w:t>
      </w:r>
      <w:r w:rsidRPr="00D76905">
        <w:rPr>
          <w:rStyle w:val="StyleUnderline"/>
          <w:rFonts w:asciiTheme="majorHAnsi" w:hAnsiTheme="majorHAnsi" w:cstheme="majorHAnsi"/>
          <w:color w:val="000000" w:themeColor="text1"/>
        </w:rPr>
        <w:t>is Trump actually a populist?</w:t>
      </w:r>
      <w:r w:rsidRPr="008F3DF2">
        <w:rPr>
          <w:rFonts w:asciiTheme="majorHAnsi" w:hAnsiTheme="majorHAnsi" w:cstheme="majorHAnsi"/>
          <w:color w:val="000000" w:themeColor="text1"/>
          <w:sz w:val="16"/>
          <w:szCs w:val="27"/>
        </w:rPr>
        <w:t xml:space="preserve"> And if so, how unusual is it, either in America or elsewhere, for a populist to abandon his agenda once he’s elected? So </w:t>
      </w:r>
      <w:r w:rsidRPr="00D76905">
        <w:rPr>
          <w:rStyle w:val="Emphasis"/>
          <w:rFonts w:asciiTheme="majorHAnsi" w:hAnsiTheme="majorHAnsi" w:cstheme="majorHAnsi"/>
          <w:color w:val="000000" w:themeColor="text1"/>
          <w:highlight w:val="yellow"/>
        </w:rPr>
        <w:t>what happens when all those “forgotten men and women” realize they’ve been hoodwinked? How will they respond to millions of people losing health care</w:t>
      </w:r>
      <w:r w:rsidRPr="008F3DF2">
        <w:rPr>
          <w:rFonts w:asciiTheme="majorHAnsi" w:hAnsiTheme="majorHAnsi" w:cstheme="majorHAnsi"/>
          <w:color w:val="000000" w:themeColor="text1"/>
          <w:sz w:val="16"/>
          <w:szCs w:val="27"/>
        </w:rPr>
        <w:t xml:space="preserve"> and to more tax cuts for the wealthiest Americans? What will they do when the wall isn’t built and the coal jobs don’t return? </w:t>
      </w:r>
      <w:r w:rsidRPr="00D76905">
        <w:rPr>
          <w:rStyle w:val="StyleUnderline"/>
          <w:rFonts w:asciiTheme="majorHAnsi" w:hAnsiTheme="majorHAnsi" w:cstheme="majorHAnsi"/>
          <w:color w:val="000000" w:themeColor="text1"/>
        </w:rPr>
        <w:t xml:space="preserve">If the populist experience in Latin America is any indication, </w:t>
      </w:r>
      <w:r w:rsidRPr="00D76905">
        <w:rPr>
          <w:rStyle w:val="StyleUnderline"/>
          <w:rFonts w:asciiTheme="majorHAnsi" w:hAnsiTheme="majorHAnsi" w:cstheme="majorHAnsi"/>
          <w:color w:val="000000" w:themeColor="text1"/>
          <w:highlight w:val="yellow"/>
        </w:rPr>
        <w:t>Trump may</w:t>
      </w:r>
      <w:r w:rsidRPr="00D76905">
        <w:rPr>
          <w:rStyle w:val="StyleUnderline"/>
          <w:rFonts w:asciiTheme="majorHAnsi" w:hAnsiTheme="majorHAnsi" w:cstheme="majorHAnsi"/>
          <w:color w:val="000000" w:themeColor="text1"/>
        </w:rPr>
        <w:t xml:space="preserve"> </w:t>
      </w:r>
      <w:r w:rsidRPr="008F3DF2">
        <w:rPr>
          <w:rFonts w:asciiTheme="majorHAnsi" w:hAnsiTheme="majorHAnsi" w:cstheme="majorHAnsi"/>
          <w:color w:val="000000" w:themeColor="text1"/>
          <w:sz w:val="16"/>
          <w:szCs w:val="27"/>
        </w:rPr>
        <w:t xml:space="preserve">or may not </w:t>
      </w:r>
      <w:r w:rsidRPr="00D76905">
        <w:rPr>
          <w:rStyle w:val="StyleUnderline"/>
          <w:rFonts w:asciiTheme="majorHAnsi" w:hAnsiTheme="majorHAnsi" w:cstheme="majorHAnsi"/>
          <w:color w:val="000000" w:themeColor="text1"/>
          <w:highlight w:val="yellow"/>
        </w:rPr>
        <w:t>pay a political price for his failures.</w:t>
      </w:r>
      <w:r w:rsidRPr="008F3DF2">
        <w:rPr>
          <w:rFonts w:asciiTheme="majorHAnsi" w:hAnsiTheme="majorHAnsi" w:cstheme="majorHAnsi"/>
          <w:color w:val="000000" w:themeColor="text1"/>
          <w:sz w:val="16"/>
          <w:szCs w:val="27"/>
        </w:rPr>
        <w:t xml:space="preserve"> </w:t>
      </w:r>
      <w:r w:rsidRPr="008F3DF2">
        <w:rPr>
          <w:rFonts w:asciiTheme="majorHAnsi" w:eastAsia="Times New Roman" w:hAnsiTheme="majorHAnsi" w:cstheme="majorHAnsi"/>
          <w:color w:val="000000" w:themeColor="text1"/>
          <w:sz w:val="16"/>
          <w:szCs w:val="27"/>
          <w:shd w:val="clear" w:color="auto" w:fill="FFFFFF"/>
        </w:rPr>
        <w:t xml:space="preserve">As Roberts told me, </w:t>
      </w:r>
      <w:r w:rsidRPr="00D76905">
        <w:rPr>
          <w:rStyle w:val="StyleUnderline"/>
          <w:rFonts w:asciiTheme="majorHAnsi" w:hAnsiTheme="majorHAnsi" w:cstheme="majorHAnsi"/>
          <w:color w:val="000000" w:themeColor="text1"/>
          <w:highlight w:val="yellow"/>
        </w:rPr>
        <w:t>cases in which populists “implement policies that are</w:t>
      </w:r>
      <w:r w:rsidRPr="00D76905">
        <w:rPr>
          <w:rStyle w:val="StyleUnderline"/>
          <w:rFonts w:asciiTheme="majorHAnsi" w:hAnsiTheme="majorHAnsi" w:cstheme="majorHAnsi"/>
          <w:color w:val="000000" w:themeColor="text1"/>
        </w:rPr>
        <w:t xml:space="preserve"> diametrically </w:t>
      </w:r>
      <w:r w:rsidRPr="00D76905">
        <w:rPr>
          <w:rStyle w:val="StyleUnderline"/>
          <w:rFonts w:asciiTheme="majorHAnsi" w:hAnsiTheme="majorHAnsi" w:cstheme="majorHAnsi"/>
          <w:color w:val="000000" w:themeColor="text1"/>
          <w:highlight w:val="yellow"/>
        </w:rPr>
        <w:t>opposed to what they promised on the campaign trail”</w:t>
      </w:r>
      <w:r w:rsidRPr="00D76905">
        <w:rPr>
          <w:rStyle w:val="StyleUnderline"/>
          <w:rFonts w:asciiTheme="majorHAnsi" w:hAnsiTheme="majorHAnsi" w:cstheme="majorHAnsi"/>
          <w:color w:val="000000" w:themeColor="text1"/>
        </w:rPr>
        <w:t xml:space="preserve"> usually </w:t>
      </w:r>
      <w:r w:rsidRPr="00D76905">
        <w:rPr>
          <w:rStyle w:val="StyleUnderline"/>
          <w:rFonts w:asciiTheme="majorHAnsi" w:hAnsiTheme="majorHAnsi" w:cstheme="majorHAnsi"/>
          <w:color w:val="000000" w:themeColor="text1"/>
          <w:highlight w:val="yellow"/>
        </w:rPr>
        <w:t>suffer a quick political death. This has been the history of Latin America</w:t>
      </w:r>
      <w:r w:rsidRPr="00D76905">
        <w:rPr>
          <w:rStyle w:val="StyleUnderline"/>
          <w:rFonts w:asciiTheme="majorHAnsi" w:hAnsiTheme="majorHAnsi" w:cstheme="majorHAnsi"/>
          <w:color w:val="000000" w:themeColor="text1"/>
        </w:rPr>
        <w:t xml:space="preserve">, </w:t>
      </w:r>
      <w:r w:rsidRPr="008F3DF2">
        <w:rPr>
          <w:rFonts w:asciiTheme="majorHAnsi" w:eastAsia="Times New Roman" w:hAnsiTheme="majorHAnsi" w:cstheme="majorHAnsi"/>
          <w:color w:val="000000" w:themeColor="text1"/>
          <w:sz w:val="16"/>
          <w:szCs w:val="27"/>
          <w:shd w:val="clear" w:color="auto" w:fill="FFFFFF"/>
        </w:rPr>
        <w:t>where leaders have tried to counter inflationary pressures with strict austerity measures that disproportionately hurt lower- and working-class voters.</w:t>
      </w:r>
    </w:p>
    <w:p w14:paraId="0DF2030F" w14:textId="77777777" w:rsidR="00322170" w:rsidRPr="00322170" w:rsidRDefault="00322170" w:rsidP="00322170"/>
    <w:p w14:paraId="0F9438D6" w14:textId="115FD2BC" w:rsidR="00322170" w:rsidRDefault="00322170" w:rsidP="00322170">
      <w:pPr>
        <w:pStyle w:val="Heading3"/>
      </w:pPr>
      <w:r>
        <w:t xml:space="preserve">Link module </w:t>
      </w:r>
      <w:r>
        <w:softHyphen/>
        <w:t>– nativist backlash</w:t>
      </w:r>
    </w:p>
    <w:p w14:paraId="1E598125" w14:textId="77777777" w:rsidR="00322170" w:rsidRDefault="00322170" w:rsidP="00322170">
      <w:pPr>
        <w:pStyle w:val="Heading4"/>
      </w:pPr>
      <w:r>
        <w:t>Plan causes nativist backlash-- Trump and the GOP leverage backlash into midterms win</w:t>
      </w:r>
    </w:p>
    <w:p w14:paraId="6ABC1971" w14:textId="77777777" w:rsidR="00322170" w:rsidRPr="00631E28" w:rsidRDefault="00322170" w:rsidP="00322170">
      <w:r>
        <w:t xml:space="preserve">Zoltan </w:t>
      </w:r>
      <w:r w:rsidRPr="00631E28">
        <w:rPr>
          <w:rStyle w:val="Style13ptBold"/>
        </w:rPr>
        <w:t xml:space="preserve">Hajnal </w:t>
      </w:r>
      <w:r>
        <w:t xml:space="preserve">and Marisa </w:t>
      </w:r>
      <w:r w:rsidRPr="00631E28">
        <w:rPr>
          <w:rStyle w:val="Style13ptBold"/>
        </w:rPr>
        <w:t xml:space="preserve">Abrajano </w:t>
      </w:r>
      <w:r>
        <w:t>20</w:t>
      </w:r>
      <w:r w:rsidRPr="00631E28">
        <w:rPr>
          <w:rStyle w:val="Style13ptBold"/>
        </w:rPr>
        <w:t>16</w:t>
      </w:r>
      <w:r>
        <w:t xml:space="preserve">—(“Trump’s All Too Familiar Strategy and Its Future in the GOP” </w:t>
      </w:r>
      <w:hyperlink r:id="rId25" w:history="1">
        <w:r w:rsidRPr="001F3C5F">
          <w:rPr>
            <w:rStyle w:val="Hyperlink"/>
          </w:rPr>
          <w:t>https://ccis.ucsd.edu/_files/journals/11trumps-all-too-familiar-strategy-and-its-future-in-the-gop.pdf</w:t>
        </w:r>
      </w:hyperlink>
      <w:r>
        <w:t xml:space="preserve"> HRB)</w:t>
      </w:r>
    </w:p>
    <w:p w14:paraId="4D28FC4F" w14:textId="77777777" w:rsidR="00322170" w:rsidRDefault="00322170" w:rsidP="00322170">
      <w:pPr>
        <w:rPr>
          <w:sz w:val="16"/>
        </w:rPr>
      </w:pPr>
      <w:r w:rsidRPr="000E5090">
        <w:rPr>
          <w:rStyle w:val="StyleUnderline"/>
        </w:rPr>
        <w:t>Well before</w:t>
      </w:r>
      <w:r w:rsidRPr="000E5090">
        <w:rPr>
          <w:sz w:val="16"/>
        </w:rPr>
        <w:t xml:space="preserve"> </w:t>
      </w:r>
      <w:r w:rsidRPr="007A7BBC">
        <w:rPr>
          <w:sz w:val="16"/>
        </w:rPr>
        <w:t xml:space="preserve">Donald </w:t>
      </w:r>
      <w:r w:rsidRPr="000E5090">
        <w:rPr>
          <w:rStyle w:val="StyleUnderline"/>
        </w:rPr>
        <w:t>Trump</w:t>
      </w:r>
      <w:r w:rsidRPr="000E5090">
        <w:rPr>
          <w:sz w:val="16"/>
        </w:rPr>
        <w:t xml:space="preserve"> </w:t>
      </w:r>
      <w:r w:rsidRPr="007A7BBC">
        <w:rPr>
          <w:sz w:val="16"/>
        </w:rPr>
        <w:t xml:space="preserve">arrived on the Presidential scene, we wrote a book documenting the </w:t>
      </w:r>
      <w:r w:rsidRPr="007A7BBC">
        <w:rPr>
          <w:rStyle w:val="StyleUnderline"/>
        </w:rPr>
        <w:t xml:space="preserve">widely successful </w:t>
      </w:r>
      <w:r w:rsidRPr="000E5090">
        <w:rPr>
          <w:rStyle w:val="StyleUnderline"/>
          <w:highlight w:val="green"/>
        </w:rPr>
        <w:t xml:space="preserve">Republican </w:t>
      </w:r>
      <w:r w:rsidRPr="007A7BBC">
        <w:rPr>
          <w:rStyle w:val="StyleUnderline"/>
        </w:rPr>
        <w:t xml:space="preserve">tactic of </w:t>
      </w:r>
      <w:r w:rsidRPr="000E5090">
        <w:rPr>
          <w:rStyle w:val="StyleUnderline"/>
          <w:highlight w:val="green"/>
        </w:rPr>
        <w:t>scapegoat</w:t>
      </w:r>
      <w:r w:rsidRPr="007A7BBC">
        <w:rPr>
          <w:rStyle w:val="StyleUnderline"/>
        </w:rPr>
        <w:t xml:space="preserve">ing </w:t>
      </w:r>
      <w:r w:rsidRPr="000E5090">
        <w:rPr>
          <w:rStyle w:val="StyleUnderline"/>
          <w:highlight w:val="green"/>
        </w:rPr>
        <w:t>immigrants</w:t>
      </w:r>
      <w:r w:rsidRPr="007A7BBC">
        <w:rPr>
          <w:rStyle w:val="StyleUnderline"/>
        </w:rPr>
        <w:t>.</w:t>
      </w:r>
      <w:r w:rsidRPr="007A7BBC">
        <w:rPr>
          <w:sz w:val="16"/>
        </w:rPr>
        <w:t xml:space="preserve"> </w:t>
      </w:r>
      <w:r w:rsidRPr="000E5090">
        <w:rPr>
          <w:rStyle w:val="StyleUnderline"/>
          <w:highlight w:val="green"/>
        </w:rPr>
        <w:t xml:space="preserve">By blaming immigrants </w:t>
      </w:r>
      <w:r w:rsidRPr="007A7BBC">
        <w:rPr>
          <w:rStyle w:val="StyleUnderline"/>
        </w:rPr>
        <w:t xml:space="preserve">for much of what ails America </w:t>
      </w:r>
      <w:r w:rsidRPr="000E5090">
        <w:rPr>
          <w:rStyle w:val="StyleUnderline"/>
          <w:highlight w:val="green"/>
        </w:rPr>
        <w:t xml:space="preserve">and </w:t>
      </w:r>
      <w:r w:rsidRPr="007A7BBC">
        <w:rPr>
          <w:rStyle w:val="StyleUnderline"/>
        </w:rPr>
        <w:t xml:space="preserve">by </w:t>
      </w:r>
      <w:r w:rsidRPr="000E5090">
        <w:rPr>
          <w:rStyle w:val="StyleUnderline"/>
          <w:highlight w:val="green"/>
        </w:rPr>
        <w:t>promising to stem</w:t>
      </w:r>
      <w:r w:rsidRPr="007A7BBC">
        <w:rPr>
          <w:rStyle w:val="StyleUnderline"/>
        </w:rPr>
        <w:t xml:space="preserve"> the tide of </w:t>
      </w:r>
      <w:r w:rsidRPr="000E5090">
        <w:rPr>
          <w:rStyle w:val="StyleUnderline"/>
          <w:highlight w:val="green"/>
        </w:rPr>
        <w:t>immigration</w:t>
      </w:r>
      <w:r w:rsidRPr="007A7BBC">
        <w:rPr>
          <w:rStyle w:val="StyleUnderline"/>
        </w:rPr>
        <w:t xml:space="preserve">, </w:t>
      </w:r>
      <w:r w:rsidRPr="000E5090">
        <w:rPr>
          <w:rStyle w:val="StyleUnderline"/>
          <w:highlight w:val="green"/>
        </w:rPr>
        <w:t>Republican elites have been able to garner more of the White vote</w:t>
      </w:r>
      <w:r w:rsidRPr="000E5090">
        <w:rPr>
          <w:sz w:val="16"/>
          <w:highlight w:val="green"/>
        </w:rPr>
        <w:t xml:space="preserve"> </w:t>
      </w:r>
      <w:r w:rsidRPr="007A7BBC">
        <w:rPr>
          <w:sz w:val="16"/>
        </w:rPr>
        <w:t xml:space="preserve">(Abrajano and Hajnal 2015). </w:t>
      </w:r>
      <w:r w:rsidRPr="007A7BBC">
        <w:rPr>
          <w:rStyle w:val="StyleUnderline"/>
        </w:rPr>
        <w:t>The gains Republicans have made using immigration are impressive</w:t>
      </w:r>
      <w:r w:rsidRPr="007A7BBC">
        <w:rPr>
          <w:sz w:val="16"/>
        </w:rPr>
        <w:t xml:space="preserve">. In 1990, White voters were (almost) evenly divided between Democratic and Republican congressional candidates and there was almost no correlation between attitudes on immigration and White partisanship. In 2014, after years of Republican campaigning against immigrants, Whites who express fears about immigrants are much more likely to vote Republican than Whites who view immigrants positively. In the 2014 midterms 75 percent of Americans who felt that most illegal immigrants should be deported voted Republican. In contrast, only 35 percent of those who favored a chance for undocumented immigrants to apply for legal status supported Republican candidates. </w:t>
      </w:r>
      <w:r w:rsidRPr="007A7BBC">
        <w:rPr>
          <w:rStyle w:val="StyleUnderline"/>
        </w:rPr>
        <w:t>Of those who saw immigration as the</w:t>
      </w:r>
      <w:r>
        <w:rPr>
          <w:rStyle w:val="StyleUnderline"/>
        </w:rPr>
        <w:t xml:space="preserve"> </w:t>
      </w:r>
      <w:r w:rsidRPr="007A7BBC">
        <w:rPr>
          <w:rStyle w:val="StyleUnderline"/>
        </w:rPr>
        <w:t>nation’s most important problem, 74 percent went Republican</w:t>
      </w:r>
      <w:r w:rsidRPr="007A7BBC">
        <w:rPr>
          <w:sz w:val="16"/>
        </w:rPr>
        <w:t xml:space="preserve">. </w:t>
      </w:r>
      <w:r w:rsidRPr="007A7BBC">
        <w:rPr>
          <w:rStyle w:val="StyleUnderline"/>
        </w:rPr>
        <w:t>And Whites</w:t>
      </w:r>
      <w:r>
        <w:rPr>
          <w:rStyle w:val="StyleUnderline"/>
        </w:rPr>
        <w:t xml:space="preserve"> </w:t>
      </w:r>
      <w:r w:rsidRPr="007A7BBC">
        <w:rPr>
          <w:rStyle w:val="StyleUnderline"/>
        </w:rPr>
        <w:t>overall have been shifting to the Republican Party</w:t>
      </w:r>
      <w:r w:rsidRPr="007A7BBC">
        <w:rPr>
          <w:sz w:val="16"/>
        </w:rPr>
        <w:t xml:space="preserve">. In 2014, 62 percent of White voters favored Republican candidates in Congressional contests.2 It is also important to note that the relationship between immigration and partisanship is not just a spurious one. The relationship between immigration attitudes and partisan choice holds when we control for a range of other issue positions, attitudes toward racial and ethnic minorities, perceptions of the economy, and just about everything else we think matters in Presidential or Congressional elections. There are other signs as well. We find that how an individual thinks about immigration at one point in time predicts how their partisanship will change in the future. To be sure, the effect is not large – but even small individual shifts in partisanship, if repeated over the course of decades, can become massive shifts over time. Variation </w:t>
      </w:r>
      <w:r w:rsidRPr="000E5090">
        <w:t>across states also points to the centrality of immigration in American politics</w:t>
      </w:r>
      <w:r w:rsidRPr="007A7BBC">
        <w:rPr>
          <w:rStyle w:val="StyleUnderline"/>
        </w:rPr>
        <w:t xml:space="preserve">. </w:t>
      </w:r>
      <w:r w:rsidRPr="000E5090">
        <w:rPr>
          <w:rStyle w:val="StyleUnderline"/>
          <w:highlight w:val="green"/>
        </w:rPr>
        <w:t>White Americans</w:t>
      </w:r>
      <w:r w:rsidRPr="007A7BBC">
        <w:rPr>
          <w:rStyle w:val="StyleUnderline"/>
        </w:rPr>
        <w:t xml:space="preserve"> who live </w:t>
      </w:r>
      <w:r w:rsidRPr="000E5090">
        <w:rPr>
          <w:rStyle w:val="StyleUnderline"/>
          <w:highlight w:val="green"/>
        </w:rPr>
        <w:t xml:space="preserve">in states with larger immigrant populations hold </w:t>
      </w:r>
      <w:r w:rsidRPr="007A7BBC">
        <w:rPr>
          <w:rStyle w:val="StyleUnderline"/>
        </w:rPr>
        <w:t xml:space="preserve">significant </w:t>
      </w:r>
      <w:r w:rsidRPr="000E5090">
        <w:rPr>
          <w:rStyle w:val="StyleUnderline"/>
          <w:highlight w:val="green"/>
        </w:rPr>
        <w:t>more negative views toward immigrants</w:t>
      </w:r>
      <w:r w:rsidRPr="007A7BBC">
        <w:rPr>
          <w:sz w:val="16"/>
        </w:rPr>
        <w:t xml:space="preserve">, all else equal. </w:t>
      </w:r>
      <w:r w:rsidRPr="000E5090">
        <w:rPr>
          <w:rStyle w:val="StyleUnderline"/>
          <w:highlight w:val="green"/>
        </w:rPr>
        <w:t xml:space="preserve">That </w:t>
      </w:r>
      <w:r w:rsidRPr="007A7BBC">
        <w:rPr>
          <w:rStyle w:val="StyleUnderline"/>
        </w:rPr>
        <w:t xml:space="preserve">pattern </w:t>
      </w:r>
      <w:r w:rsidRPr="000E5090">
        <w:rPr>
          <w:rStyle w:val="StyleUnderline"/>
          <w:highlight w:val="green"/>
        </w:rPr>
        <w:t xml:space="preserve">translates into policy </w:t>
      </w:r>
      <w:r w:rsidRPr="007A7BBC">
        <w:rPr>
          <w:rStyle w:val="StyleUnderline"/>
        </w:rPr>
        <w:t>outcomes as well. In states</w:t>
      </w:r>
      <w:r>
        <w:rPr>
          <w:rStyle w:val="StyleUnderline"/>
        </w:rPr>
        <w:t xml:space="preserve"> </w:t>
      </w:r>
      <w:r w:rsidRPr="007A7BBC">
        <w:rPr>
          <w:rStyle w:val="StyleUnderline"/>
        </w:rPr>
        <w:t>with larger Latino populations, less spending goes to education and welfare and</w:t>
      </w:r>
      <w:r>
        <w:rPr>
          <w:rStyle w:val="StyleUnderline"/>
        </w:rPr>
        <w:t xml:space="preserve"> </w:t>
      </w:r>
      <w:r w:rsidRPr="007A7BBC">
        <w:rPr>
          <w:rStyle w:val="StyleUnderline"/>
        </w:rPr>
        <w:t>more state money goes to criminal punishment. Tax policy also becomes more</w:t>
      </w:r>
      <w:r>
        <w:rPr>
          <w:rStyle w:val="StyleUnderline"/>
        </w:rPr>
        <w:t xml:space="preserve"> </w:t>
      </w:r>
      <w:r w:rsidRPr="007A7BBC">
        <w:rPr>
          <w:rStyle w:val="StyleUnderline"/>
        </w:rPr>
        <w:t>regressive. In other words, when Latinos make up a larger share of the disadvantaged</w:t>
      </w:r>
      <w:r>
        <w:rPr>
          <w:rStyle w:val="StyleUnderline"/>
        </w:rPr>
        <w:t xml:space="preserve"> </w:t>
      </w:r>
      <w:r w:rsidRPr="007A7BBC">
        <w:rPr>
          <w:rStyle w:val="StyleUnderline"/>
        </w:rPr>
        <w:t>population, states are less generous and more punitive.</w:t>
      </w:r>
      <w:r w:rsidRPr="007A7BBC">
        <w:rPr>
          <w:sz w:val="16"/>
        </w:rPr>
        <w:t xml:space="preserve"> Finally, when we look at the media, we see yet more evidence of the power of immigration. Increases in negative coverage of immigration by the media are correlated with shifts in aggregate White partisanship toward the Republican Party. Immigration policy, immigration views, and party politics have indeed become intricately intertwined. </w:t>
      </w:r>
      <w:r w:rsidRPr="000E5090">
        <w:rPr>
          <w:rStyle w:val="Emphasis"/>
          <w:highlight w:val="green"/>
        </w:rPr>
        <w:t>Trump is simply the apex of that White backlash strategy</w:t>
      </w:r>
      <w:r w:rsidRPr="000E5090">
        <w:rPr>
          <w:sz w:val="16"/>
          <w:highlight w:val="green"/>
        </w:rPr>
        <w:t xml:space="preserve">. </w:t>
      </w:r>
      <w:r w:rsidRPr="000E5090">
        <w:rPr>
          <w:rStyle w:val="Emphasis"/>
          <w:highlight w:val="green"/>
        </w:rPr>
        <w:t>He</w:t>
      </w:r>
      <w:r w:rsidRPr="007A7BBC">
        <w:rPr>
          <w:sz w:val="16"/>
        </w:rPr>
        <w:t xml:space="preserve">, almost more than any other national Republican figure, </w:t>
      </w:r>
      <w:r w:rsidRPr="000E5090">
        <w:rPr>
          <w:rStyle w:val="Emphasis"/>
          <w:highlight w:val="green"/>
        </w:rPr>
        <w:t>owes his success to anti-immigrant views</w:t>
      </w:r>
      <w:r w:rsidRPr="007A7BBC">
        <w:rPr>
          <w:rStyle w:val="Emphasis"/>
        </w:rPr>
        <w:t>.</w:t>
      </w:r>
      <w:r w:rsidRPr="007A7BBC">
        <w:rPr>
          <w:sz w:val="16"/>
        </w:rPr>
        <w:t xml:space="preserve"> He was a relative non-entity in the Republican field – polling last or near last – until immigration became part of his equation. But then Trump made </w:t>
      </w:r>
      <w:r w:rsidRPr="007A7BBC">
        <w:rPr>
          <w:rStyle w:val="StyleUnderline"/>
        </w:rPr>
        <w:t>his</w:t>
      </w:r>
      <w:r>
        <w:rPr>
          <w:rStyle w:val="StyleUnderline"/>
        </w:rPr>
        <w:t xml:space="preserve"> </w:t>
      </w:r>
      <w:r w:rsidRPr="007A7BBC">
        <w:rPr>
          <w:rStyle w:val="StyleUnderline"/>
        </w:rPr>
        <w:t>now famous disparaging comments about Mexicans as rapists and criminals</w:t>
      </w:r>
      <w:r w:rsidRPr="007A7BBC">
        <w:rPr>
          <w:sz w:val="16"/>
        </w:rPr>
        <w:t>. Right after those comments, Trump</w:t>
      </w:r>
      <w:r w:rsidRPr="007A7BBC">
        <w:rPr>
          <w:rStyle w:val="StyleUnderline"/>
        </w:rPr>
        <w:t xml:space="preserve"> garnered enormous media attention</w:t>
      </w:r>
      <w:r w:rsidRPr="007A7BBC">
        <w:rPr>
          <w:rStyle w:val="Emphasis"/>
        </w:rPr>
        <w:t xml:space="preserve"> </w:t>
      </w:r>
      <w:r w:rsidRPr="007A7BBC">
        <w:rPr>
          <w:sz w:val="16"/>
        </w:rPr>
        <w:t>and he rapidly went from near last to first in the polls. Moreover, the support that he did garner was always closely tied to views on immigration. Data from early polls during the primary show that Republicans most opposed to immigration were about 50 percentage points more likely to support Trump than the small minority of the party who are strongly sympathetic to immigrants (Tesler 2015). And in the general election campaign views on immigration similarly predicted Trump support.</w:t>
      </w:r>
    </w:p>
    <w:p w14:paraId="386450FF" w14:textId="77777777" w:rsidR="00322170" w:rsidRPr="000B297D" w:rsidRDefault="00322170" w:rsidP="00322170">
      <w:pPr>
        <w:pStyle w:val="Heading4"/>
      </w:pPr>
      <w:r>
        <w:t>The aff triggers backlash, turns the case</w:t>
      </w:r>
    </w:p>
    <w:p w14:paraId="7B84087F" w14:textId="77777777" w:rsidR="00322170" w:rsidRPr="007A7BBC" w:rsidRDefault="00322170" w:rsidP="00322170">
      <w:r w:rsidRPr="002565B0">
        <w:rPr>
          <w:rStyle w:val="Style13ptBold"/>
          <w:lang w:val="es-ES"/>
        </w:rPr>
        <w:t>Abrajano</w:t>
      </w:r>
      <w:r w:rsidRPr="002565B0">
        <w:rPr>
          <w:lang w:val="es-ES"/>
        </w:rPr>
        <w:t xml:space="preserve">, M., &amp; </w:t>
      </w:r>
      <w:r w:rsidRPr="002565B0">
        <w:rPr>
          <w:rStyle w:val="Style13ptBold"/>
          <w:lang w:val="es-ES"/>
        </w:rPr>
        <w:t>Hajnal</w:t>
      </w:r>
      <w:r w:rsidRPr="002565B0">
        <w:rPr>
          <w:lang w:val="es-ES"/>
        </w:rPr>
        <w:t>, Z. L. (20</w:t>
      </w:r>
      <w:r w:rsidRPr="002565B0">
        <w:rPr>
          <w:rStyle w:val="Style13ptBold"/>
          <w:lang w:val="es-ES"/>
        </w:rPr>
        <w:t>15</w:t>
      </w:r>
      <w:r w:rsidRPr="002565B0">
        <w:rPr>
          <w:lang w:val="es-ES"/>
        </w:rPr>
        <w:t>). </w:t>
      </w:r>
      <w:r w:rsidRPr="007A7BBC">
        <w:t>White backlash: immigration, race, and American politics - Introduction Princeton University Press. Reagan KP</w:t>
      </w:r>
    </w:p>
    <w:p w14:paraId="1346E361" w14:textId="77777777" w:rsidR="00322170" w:rsidRDefault="00322170" w:rsidP="00322170">
      <w:pPr>
        <w:rPr>
          <w:rStyle w:val="StyleUnderline"/>
        </w:rPr>
      </w:pPr>
      <w:r w:rsidRPr="00B00A1D">
        <w:rPr>
          <w:sz w:val="16"/>
        </w:rPr>
        <w:t xml:space="preserve">Although </w:t>
      </w:r>
      <w:r w:rsidRPr="00CF706C">
        <w:rPr>
          <w:rStyle w:val="StyleUnderline"/>
        </w:rPr>
        <w:t>party identification is generally considered to be the principal driving force in US politics, it is by no means the only measure we might care about</w:t>
      </w:r>
      <w:r w:rsidRPr="00B00A1D">
        <w:rPr>
          <w:sz w:val="16"/>
        </w:rPr>
        <w:t>. At its heart, democracy is about votes and elections. Who wins office and who loses? If immigration is having a basic impact on the political arena, we should also see it in the vote</w:t>
      </w:r>
      <w:r w:rsidRPr="00CF706C">
        <w:rPr>
          <w:rStyle w:val="StyleUnderline"/>
        </w:rPr>
        <w:t>. Thus, we will move on to consider the role that immigrant-related attitudes play in a series of national elections</w:t>
      </w:r>
      <w:r w:rsidRPr="00B00A1D">
        <w:rPr>
          <w:sz w:val="16"/>
        </w:rPr>
        <w:t xml:space="preserve">. Once again using an array of public opinion surveys, we will do our best to distinguish between the effects of immigration and any number of other factors purported to shape the vote. Our focus will primarily be on the 2008 contest between Barack Obama and John McCain, but to make a more general statement about the link between immigration and US politics, we realize that we need to assess the influence of immigrant-related views on a wide set of elections and years. Hence, we repeat our analysis of the vote going as far back as 1976 and as recently as 2012, and gauge the role of immigration not just in presidential contests but also in elections for Congress, senate, and governor. Finally, for individual citizens, policies as opposed to parties or politicians might be the true measure by which to judge a democracy. It is not who is elected but instead what they do once in office that ultimately matters. </w:t>
      </w:r>
      <w:r w:rsidRPr="00CF706C">
        <w:rPr>
          <w:rStyle w:val="StyleUnderline"/>
        </w:rPr>
        <w:t xml:space="preserve">As such, it is important to evaluate links between immigration and policy views. It would hardly be surprising to find that those Americans who hold more negative feelings toward different segments of the immigrant population favor more restrictive policies to curb the number of immigrants, reduce the benefits and services that immigrants can receive, and in different ways make life difficult for immigrants—regardless of their citizenship status. </w:t>
      </w:r>
      <w:r w:rsidRPr="00B00A1D">
        <w:rPr>
          <w:sz w:val="16"/>
        </w:rPr>
        <w:t xml:space="preserve">This is, in fact, a central focus of much of the immigration literature.31 But we suspect that the </w:t>
      </w:r>
      <w:r w:rsidRPr="00CF706C">
        <w:rPr>
          <w:rStyle w:val="StyleUnderline"/>
        </w:rPr>
        <w:t>effects of immigration will extend much more broadly into a range of related policy arena</w:t>
      </w:r>
      <w:r w:rsidRPr="00B00A1D">
        <w:rPr>
          <w:sz w:val="16"/>
        </w:rPr>
        <w:t xml:space="preserve">s. We suspect these wide-ranging policy effects for two reasons. First, </w:t>
      </w:r>
      <w:r w:rsidRPr="00CF706C">
        <w:rPr>
          <w:rStyle w:val="StyleUnderline"/>
        </w:rPr>
        <w:t>policy debates on a host of issues ostensibly not about immigration are increasingly being infused with references to both legal and undocumented immigrants, the broader Latino population, and other aspects of the immigration process</w:t>
      </w:r>
      <w:r w:rsidRPr="00B00A1D">
        <w:rPr>
          <w:sz w:val="16"/>
        </w:rPr>
        <w:t xml:space="preserve">. Take health care, for example. After much of the </w:t>
      </w:r>
      <w:r w:rsidRPr="00CF706C">
        <w:rPr>
          <w:rStyle w:val="Emphasis"/>
        </w:rPr>
        <w:t>recent debate on health care reform centered on whether or not the Democratic reform package would cover undocumented immigrants</w:t>
      </w:r>
      <w:r w:rsidRPr="00B00A1D">
        <w:rPr>
          <w:sz w:val="16"/>
        </w:rPr>
        <w:t xml:space="preserve">, a recent Pew Research Center poll found that </w:t>
      </w:r>
      <w:r w:rsidRPr="00CF706C">
        <w:rPr>
          <w:rStyle w:val="Emphasis"/>
        </w:rPr>
        <w:t>66 percent of those opposed to the plan reported that they were opposed because it might cover undocumented immigrants</w:t>
      </w:r>
      <w:r w:rsidRPr="00B00A1D">
        <w:rPr>
          <w:sz w:val="16"/>
        </w:rPr>
        <w:t xml:space="preserve">. Welfare reform since the 1990s has similarly been permeated with discussions of Latinos and undocumented immigrants. California’s Proposition 187, which sought to restrict public services to undocumented immigrants, is only the most prominent case. The fact that just under 70 percent of whites view Latinos as particularly prone to be on welfare suggests that the connection between Latinos and welfare is now firmly in place.32 Latinos and crime is another readily available script throughout the nation.33 Crime, terrorism, and undocumented immigration account for fully 66 percent of the network news coverage of Latinos.34 </w:t>
      </w:r>
      <w:r w:rsidRPr="00CF706C">
        <w:rPr>
          <w:rStyle w:val="Emphasis"/>
        </w:rPr>
        <w:t>Concerns about immigration therefore should be linked to attitudes on crime, welfare, education, and the like</w:t>
      </w:r>
      <w:r w:rsidRPr="00B00A1D">
        <w:rPr>
          <w:sz w:val="16"/>
        </w:rPr>
        <w:t xml:space="preserve">. Second, </w:t>
      </w:r>
      <w:r w:rsidRPr="00CF706C">
        <w:rPr>
          <w:rStyle w:val="StyleUnderline"/>
        </w:rPr>
        <w:t>evidence of race impacting core policy views would not be new</w:t>
      </w:r>
      <w:r w:rsidRPr="00B00A1D">
        <w:rPr>
          <w:sz w:val="16"/>
        </w:rPr>
        <w:t xml:space="preserve">. Research has already shown that </w:t>
      </w:r>
      <w:r w:rsidRPr="00CF706C">
        <w:rPr>
          <w:rStyle w:val="StyleUnderline"/>
        </w:rPr>
        <w:t>nonracial policy can be racially coded</w:t>
      </w:r>
      <w:r w:rsidRPr="00B00A1D">
        <w:rPr>
          <w:sz w:val="16"/>
        </w:rPr>
        <w:t xml:space="preserve">.35 In particular, </w:t>
      </w:r>
      <w:r w:rsidRPr="00CF706C">
        <w:rPr>
          <w:rStyle w:val="StyleUnderline"/>
        </w:rPr>
        <w:t>there is evidence that individual policy preferences on welfare, education, crime, and a host of other core issue arenas have, at least at some points in the past, been shaped by attitudes toward blac</w:t>
      </w:r>
      <w:r w:rsidRPr="00B00A1D">
        <w:rPr>
          <w:sz w:val="16"/>
        </w:rPr>
        <w:t xml:space="preserve">ks.36 Given the importance of race in the past along with the increasingly central role played by immigration and Latinos in the political debates of today, there is every reason to expect wide-ranging policy effects. Thus, we offer a broader study of the effects of immigration on numerous policy areas, including health, welfare, crime, and education. </w:t>
      </w:r>
      <w:r w:rsidRPr="00CF706C">
        <w:rPr>
          <w:rStyle w:val="StyleUnderline"/>
        </w:rPr>
        <w:t>All these empirical tests offer an opportunity to establish a link between immigration and US politics</w:t>
      </w:r>
      <w:r w:rsidRPr="00B00A1D">
        <w:rPr>
          <w:sz w:val="16"/>
        </w:rPr>
        <w:t xml:space="preserve">. But none tells us how individual Americans make that connection. How do individual Americans learn about immigration and its consequences? What is the source of their concerns and political motivations? In other words, what is the mechanism that translates demographic change into political consequences? We explore these mechanisms in the second third of the book. Our goal here is to get at the actual mechanisms through which immigration leads to political effects. In our theory, we outline two such mechanisms: demographic change and the media. </w:t>
      </w:r>
      <w:r w:rsidRPr="00CF706C">
        <w:rPr>
          <w:rStyle w:val="StyleUnderline"/>
        </w:rPr>
        <w:t>One is the direct recognition of racial change by individual residents and the sense of racial threat that this demographic change can produce</w:t>
      </w:r>
      <w:r w:rsidRPr="00B00A1D">
        <w:rPr>
          <w:sz w:val="16"/>
        </w:rPr>
        <w:t xml:space="preserve">. We believe that </w:t>
      </w:r>
      <w:r w:rsidRPr="00A05181">
        <w:rPr>
          <w:rStyle w:val="StyleUnderline"/>
        </w:rPr>
        <w:t>reactions to larger immigrant populations are analogous to past white responses to larger black populations</w:t>
      </w:r>
      <w:r w:rsidRPr="00B00A1D">
        <w:rPr>
          <w:sz w:val="16"/>
        </w:rPr>
        <w:t xml:space="preserve">. As researchers from V. O. Key to Susan Olzak to Michael Giles and Melanie Buckner have so aptly demonstrated, many individual </w:t>
      </w:r>
      <w:r w:rsidRPr="00A05181">
        <w:rPr>
          <w:rStyle w:val="StyleUnderline"/>
        </w:rPr>
        <w:t>white Americans appear to be threatened by larger black populations, and as a result have reacted in negative ways as black populations have grown or become more empowered</w:t>
      </w:r>
      <w:r w:rsidRPr="00B00A1D">
        <w:rPr>
          <w:sz w:val="16"/>
        </w:rPr>
        <w:t xml:space="preserve">.37 We test the </w:t>
      </w:r>
      <w:r w:rsidRPr="00A05181">
        <w:rPr>
          <w:rStyle w:val="StyleUnderline"/>
        </w:rPr>
        <w:t>racial threat model with an innovative research design incorporating the size of both the local and state-level Latino population.</w:t>
      </w:r>
      <w:r w:rsidRPr="00B00A1D">
        <w:rPr>
          <w:sz w:val="16"/>
        </w:rPr>
        <w:t xml:space="preserve"> The idea is to see if </w:t>
      </w:r>
      <w:r w:rsidRPr="00A05181">
        <w:rPr>
          <w:rStyle w:val="StyleUnderline"/>
        </w:rPr>
        <w:t>whites who live in close proximity to larger Latino or immigrant populations tend to have more negative views of immigrants, favor more punitive policies, align more regularly with the Republican Party, and more consistently support Republican candidates</w:t>
      </w:r>
      <w:r>
        <w:rPr>
          <w:rStyle w:val="StyleUnderline"/>
        </w:rPr>
        <w:t>.</w:t>
      </w:r>
    </w:p>
    <w:p w14:paraId="218DC1CD" w14:textId="77777777" w:rsidR="00322170" w:rsidRDefault="00322170" w:rsidP="00322170"/>
    <w:p w14:paraId="5650ACD7" w14:textId="77777777" w:rsidR="00322170" w:rsidRDefault="00322170" w:rsidP="00322170"/>
    <w:p w14:paraId="70038600" w14:textId="77777777" w:rsidR="00322170" w:rsidRDefault="00322170" w:rsidP="00322170">
      <w:pPr>
        <w:pStyle w:val="Heading4"/>
      </w:pPr>
      <w:r>
        <w:t>Nativist backlash means that the aff will never achieve widespread support</w:t>
      </w:r>
    </w:p>
    <w:p w14:paraId="52389C4B" w14:textId="77777777" w:rsidR="00322170" w:rsidRDefault="00322170" w:rsidP="00322170">
      <w:r w:rsidRPr="00113E7A">
        <w:t xml:space="preserve">Brett </w:t>
      </w:r>
      <w:r w:rsidRPr="00113E7A">
        <w:rPr>
          <w:rStyle w:val="Style13ptBold"/>
        </w:rPr>
        <w:t>Parker, 12-5-2014</w:t>
      </w:r>
      <w:r w:rsidRPr="00113E7A">
        <w:t>, "Nativism and the Politics of</w:t>
      </w:r>
      <w:r>
        <w:t xml:space="preserve"> Immigration</w:t>
      </w:r>
      <w:r w:rsidRPr="00113E7A">
        <w:t xml:space="preserve">," Stanford Politics, </w:t>
      </w:r>
      <w:hyperlink r:id="rId26" w:history="1">
        <w:r w:rsidRPr="009A5A4B">
          <w:rPr>
            <w:rStyle w:val="Hyperlink"/>
          </w:rPr>
          <w:t>https://stanfordpolitics.org/2014/12/05/nativism-politics</w:t>
        </w:r>
      </w:hyperlink>
      <w:r>
        <w:t xml:space="preserve"> Reagan KP</w:t>
      </w:r>
    </w:p>
    <w:p w14:paraId="225F8E7D" w14:textId="64788870" w:rsidR="00322170" w:rsidRPr="00322170" w:rsidRDefault="00322170" w:rsidP="00322170">
      <w:pPr>
        <w:rPr>
          <w:b/>
          <w:iCs/>
          <w:u w:val="single"/>
        </w:rPr>
      </w:pPr>
      <w:r w:rsidRPr="00A05181">
        <w:rPr>
          <w:sz w:val="16"/>
        </w:rPr>
        <w:t xml:space="preserve">One of the first explicit efforts to organize around the concept of Nativism occurred in the middle of the 19th century with the so-called “Know Nothing” movement. </w:t>
      </w:r>
      <w:hyperlink r:id="rId27" w:tgtFrame="_blank" w:history="1">
        <w:r w:rsidRPr="00A05181">
          <w:rPr>
            <w:rStyle w:val="Hyperlink"/>
            <w:sz w:val="16"/>
          </w:rPr>
          <w:t>The Know Nothing movement</w:t>
        </w:r>
      </w:hyperlink>
      <w:r w:rsidRPr="00A05181">
        <w:rPr>
          <w:sz w:val="16"/>
        </w:rPr>
        <w:t xml:space="preserve">, which led to the creation of the “American Party,” was born out of reaction against an influx of Catholic immigrants, especially Irish-Catholic immigrants. Party positions included opposing citizenship for immigrants who had been in the U.S fewer than 25 years, and excluding all immigrants from political office. </w:t>
      </w:r>
      <w:r w:rsidRPr="00CF706C">
        <w:rPr>
          <w:rStyle w:val="StyleUnderline"/>
        </w:rPr>
        <w:t>They also sought to prevent recent immigrants from obtaining jobs in the private sector</w:t>
      </w:r>
      <w:r w:rsidRPr="00A05181">
        <w:rPr>
          <w:sz w:val="16"/>
        </w:rPr>
        <w:t xml:space="preserve">. This last effort is memorialized in the famous phrase “No Irish need apply,” a rumored disclaimer on some job postings. Though reports of these explicit warnings were probably exaggerated, </w:t>
      </w:r>
      <w:r w:rsidRPr="00CF706C">
        <w:rPr>
          <w:rStyle w:val="StyleUnderline"/>
        </w:rPr>
        <w:t>their historical persistence highlights one of the primary reasons Nativists fear immigrants: they believe new arrivals will take their jobs</w:t>
      </w:r>
      <w:r w:rsidRPr="00A05181">
        <w:rPr>
          <w:sz w:val="16"/>
        </w:rPr>
        <w:t xml:space="preserve">. </w:t>
      </w:r>
      <w:hyperlink r:id="rId28" w:tgtFrame="_blank" w:history="1">
        <w:r w:rsidRPr="00CF706C">
          <w:rPr>
            <w:rStyle w:val="StyleUnderline"/>
          </w:rPr>
          <w:t>The Chinese Exclusion Act of 1882</w:t>
        </w:r>
      </w:hyperlink>
      <w:r w:rsidRPr="00CF706C">
        <w:rPr>
          <w:rStyle w:val="StyleUnderline"/>
        </w:rPr>
        <w:t xml:space="preserve"> was rooted in similar fears. The act was meant to exclude Chinese immigrants generally, but targeted laborers specifically, and left open a </w:t>
      </w:r>
      <w:hyperlink r:id="rId29" w:tgtFrame="_blank" w:history="1">
        <w:r w:rsidRPr="00CF706C">
          <w:rPr>
            <w:rStyle w:val="StyleUnderline"/>
          </w:rPr>
          <w:t>small back door</w:t>
        </w:r>
      </w:hyperlink>
      <w:r w:rsidRPr="00CF706C">
        <w:rPr>
          <w:rStyle w:val="StyleUnderline"/>
        </w:rPr>
        <w:t xml:space="preserve"> for Chinese non-laborers. </w:t>
      </w:r>
      <w:r w:rsidRPr="00A05181">
        <w:rPr>
          <w:sz w:val="16"/>
        </w:rPr>
        <w:t xml:space="preserve">This maneuver made clear that the </w:t>
      </w:r>
      <w:r w:rsidRPr="00CF706C">
        <w:rPr>
          <w:rStyle w:val="StyleUnderline"/>
        </w:rPr>
        <w:t>direct purpose of the act was to remove immigrant labor competition from the United States</w:t>
      </w:r>
      <w:r w:rsidRPr="00A05181">
        <w:rPr>
          <w:sz w:val="16"/>
        </w:rPr>
        <w:t xml:space="preserve">. Indeed, Americans at the time felt that </w:t>
      </w:r>
      <w:r w:rsidRPr="00CF706C">
        <w:rPr>
          <w:rStyle w:val="StyleUnderline"/>
        </w:rPr>
        <w:t>Chinese laborers were willing to work for too little pay, making it undesirable for employers to hire Americans to do the same job at a reasonable (higher) wage</w:t>
      </w:r>
      <w:r w:rsidRPr="00A05181">
        <w:rPr>
          <w:sz w:val="16"/>
        </w:rPr>
        <w:t xml:space="preserve">. The act may not have passed, however, if it had not been for the racial animus towards ethnic Chinese harbored by some citizens. </w:t>
      </w:r>
      <w:r w:rsidRPr="00CF706C">
        <w:rPr>
          <w:rStyle w:val="StyleUnderline"/>
        </w:rPr>
        <w:t>This race-driven dislike is a major second component of traditional American Nativism</w:t>
      </w:r>
      <w:r w:rsidRPr="00A05181">
        <w:rPr>
          <w:sz w:val="16"/>
        </w:rPr>
        <w:t xml:space="preserve">. </w:t>
      </w:r>
      <w:r w:rsidRPr="00CF706C">
        <w:rPr>
          <w:rStyle w:val="StyleUnderline"/>
        </w:rPr>
        <w:t>It existed towards Irish immigrants during the Know Nothing era, it was directed towards Chinese immigrants before and during their exclusion, and it was felt by Japanese immigrants during their World War II-era internment</w:t>
      </w:r>
      <w:r w:rsidRPr="00A05181">
        <w:rPr>
          <w:sz w:val="16"/>
        </w:rPr>
        <w:t xml:space="preserve">. Today, it </w:t>
      </w:r>
      <w:r w:rsidRPr="00CF706C">
        <w:rPr>
          <w:rStyle w:val="StyleUnderline"/>
        </w:rPr>
        <w:t>probably contributes to the resentment some Americans have towards Hispanic immigrants. Distrust of immigrants contributes to that resentment as well</w:t>
      </w:r>
      <w:r w:rsidRPr="00A05181">
        <w:rPr>
          <w:sz w:val="16"/>
        </w:rPr>
        <w:t xml:space="preserve">, and at no time was the distrust of immigrants more apparent in American Nativism than during the aforementioned internment of Japanese Americans following the attack on Pearl Harbor. The internment was motivated in part by racism, and in part by a desire to remove economic competition, but it was distrust of the loyalty of Japanese Americans that pushed many citizens to support the practice. In fact, this very distrust led John DeWitt, a high-ranking general on the West Coast, to </w:t>
      </w:r>
      <w:hyperlink r:id="rId30" w:tgtFrame="_blank" w:history="1">
        <w:r w:rsidRPr="00A05181">
          <w:rPr>
            <w:rStyle w:val="Hyperlink"/>
            <w:sz w:val="16"/>
          </w:rPr>
          <w:t>profess to Congress</w:t>
        </w:r>
      </w:hyperlink>
      <w:r w:rsidRPr="00A05181">
        <w:rPr>
          <w:sz w:val="16"/>
        </w:rPr>
        <w:t xml:space="preserve"> “I don’t want any of them (persons of Japanese ancestry) here. They are a dangerous element. There is no way to determine their loyalty</w:t>
      </w:r>
      <w:r w:rsidRPr="00CF706C">
        <w:rPr>
          <w:rStyle w:val="StyleUnderline"/>
        </w:rPr>
        <w:t xml:space="preserve">.” The Supreme Court later legitimized that position in </w:t>
      </w:r>
      <w:hyperlink r:id="rId31" w:tgtFrame="_blank" w:history="1">
        <w:r w:rsidRPr="00CF706C">
          <w:rPr>
            <w:rStyle w:val="StyleUnderline"/>
          </w:rPr>
          <w:t>Korematsu v. United States</w:t>
        </w:r>
      </w:hyperlink>
      <w:r w:rsidRPr="00CF706C">
        <w:rPr>
          <w:rStyle w:val="StyleUnderline"/>
        </w:rPr>
        <w:t>, confirming for some Americans that immigrants should not be trusted. Unfortunately, there has never been a broad repudiation of this sentiment in American culture, indirectly allowing for the possible distrust of immigrants to continue to this day</w:t>
      </w:r>
      <w:r w:rsidRPr="00A05181">
        <w:rPr>
          <w:sz w:val="16"/>
        </w:rPr>
        <w:t xml:space="preserve">. As these episodes illustrate, distrust, fear of labor competition, and racial animus are the common threads that run through history American Nativism. However, </w:t>
      </w:r>
      <w:r w:rsidRPr="00CF706C">
        <w:rPr>
          <w:rStyle w:val="StyleUnderline"/>
        </w:rPr>
        <w:t>racism is alone among these in having passed from polite political conversation</w:t>
      </w:r>
      <w:r w:rsidRPr="00A05181">
        <w:rPr>
          <w:sz w:val="16"/>
        </w:rPr>
        <w:t xml:space="preserve">. The others have yet to see popular disapproval, and therefore </w:t>
      </w:r>
      <w:r w:rsidRPr="00CF706C">
        <w:rPr>
          <w:rStyle w:val="StyleUnderline"/>
        </w:rPr>
        <w:t>continue to support the legitimacy of the Nativist</w:t>
      </w:r>
      <w:r w:rsidRPr="00A05181">
        <w:rPr>
          <w:sz w:val="16"/>
        </w:rPr>
        <w:t xml:space="preserve">. Perhaps even more insidiously, </w:t>
      </w:r>
      <w:r w:rsidRPr="00CF706C">
        <w:rPr>
          <w:rStyle w:val="StyleUnderline"/>
        </w:rPr>
        <w:t>their continued acceptance has provided cover for those whose anti-immigrant stances are racially motivated. Why, though, are fear of immigrant competition for jobs and distrust of immigrants still considered justifiable political positions</w:t>
      </w:r>
      <w:r w:rsidRPr="00A05181">
        <w:rPr>
          <w:sz w:val="16"/>
        </w:rPr>
        <w:t>? Possibly because America has yet to experience a permanent drop in immigration</w:t>
      </w:r>
      <w:r w:rsidRPr="00CF706C">
        <w:rPr>
          <w:rStyle w:val="Emphasis"/>
        </w:rPr>
        <w:t>. The constant flow of immigrants into the U.S means that no American generation has yet been born into a nation without a substantial Nativist presence</w:t>
      </w:r>
      <w:r w:rsidRPr="00A05181">
        <w:rPr>
          <w:sz w:val="16"/>
        </w:rPr>
        <w:t xml:space="preserve">. This presence sustains itself as parents pass their suspicions of immigrants to their children. Thus, we may very well be left with a culture that continues to sanction Nativism. Nevertheless, </w:t>
      </w:r>
      <w:r w:rsidRPr="00CF706C">
        <w:rPr>
          <w:rStyle w:val="StyleUnderline"/>
        </w:rPr>
        <w:t>the cultural acceptance of Nativism doesn’t explain why a major U.S political party is willing to be associated with i</w:t>
      </w:r>
      <w:r w:rsidRPr="00A05181">
        <w:rPr>
          <w:sz w:val="16"/>
        </w:rPr>
        <w:t xml:space="preserve">t. Endorsing, even implicitly, a movement so bound up in fear and mistrust would seem detrimental to most campaigns. However, a more thorough investigation suggests that </w:t>
      </w:r>
      <w:r w:rsidRPr="00CF706C">
        <w:rPr>
          <w:rStyle w:val="Emphasis"/>
        </w:rPr>
        <w:t>incorporating Nativist positions can actually strengthen popular campaign themes</w:t>
      </w:r>
      <w:r w:rsidRPr="00A05181">
        <w:rPr>
          <w:sz w:val="16"/>
        </w:rPr>
        <w:t xml:space="preserve">. Anyone familiar with political ads knows that one of the most common lines of attack is “candidate X voted to KILL JOBS.” Jobs and the economy are perennially a top response for the “what’s the biggest problem facing the country” question, and virtually every political candidate is expected to put forth ideas for creating jobs. </w:t>
      </w:r>
      <w:r w:rsidRPr="00CF706C">
        <w:rPr>
          <w:rStyle w:val="StyleUnderline"/>
        </w:rPr>
        <w:t>With this sort of national environment, it makes sense for some politicians to encourage the historical Nativist fear of immigrant job competition</w:t>
      </w:r>
      <w:r w:rsidRPr="00A05181">
        <w:rPr>
          <w:sz w:val="16"/>
        </w:rPr>
        <w:t>. Any anti-immigration candidate can easily integrate “I oppose the influx of illegal aliens taking jobs from hard-working Americans,” into a pro-jobs message, backing her opponent into a tough corner. The opponent must either then copy her opposition’s Nativist position, or respond with a nuanced argument about the positive overall impact that immigrants have on the U.S economy</w:t>
      </w:r>
      <w:r w:rsidRPr="00CF706C">
        <w:rPr>
          <w:rStyle w:val="StyleUnderline"/>
        </w:rPr>
        <w:t>. The problem with this second tactic is that it relies on a deeper understanding of the U.S economy, and does not directly connect to further job growth</w:t>
      </w:r>
      <w:r w:rsidRPr="00A05181">
        <w:rPr>
          <w:sz w:val="16"/>
        </w:rPr>
        <w:t xml:space="preserve">. This means that it is a far tougher message to convey to voters who do not have the time or desire to gain more than a superficial understanding of the issue. </w:t>
      </w:r>
      <w:r w:rsidRPr="00CF706C">
        <w:rPr>
          <w:rStyle w:val="StyleUnderline"/>
        </w:rPr>
        <w:t>As such, an anti-immigration position can easily mesh with a job-centric campaign, giving the Nativist position a veneer of respectability.</w:t>
      </w:r>
      <w:r w:rsidRPr="00A05181">
        <w:rPr>
          <w:sz w:val="16"/>
        </w:rPr>
        <w:t xml:space="preserve"> Furthermore, </w:t>
      </w:r>
      <w:r w:rsidRPr="00CF706C">
        <w:rPr>
          <w:rStyle w:val="StyleUnderline"/>
        </w:rPr>
        <w:t>Nativist ideas frequently mesh with the anti-welfare positions that most conservatives now embrac</w:t>
      </w:r>
      <w:r w:rsidRPr="00A05181">
        <w:rPr>
          <w:sz w:val="16"/>
        </w:rPr>
        <w:t>e. I saw this synergy personally when working for the Democratic Party during the Maine gubernatorial election this past fall. Our Republican opponent, Governor Paul LePage, was a well-known opponent of the social safety net, and campaigned energetically on the idea of cutting assistance to low-income individuals</w:t>
      </w:r>
      <w:r w:rsidRPr="00CF706C">
        <w:rPr>
          <w:rStyle w:val="StyleUnderline"/>
        </w:rPr>
        <w:t>. He supplemented this message with assertions that welfare programs frequently benefited undocumented immigrants, and promised to continue attacking such programs if reelected Governor</w:t>
      </w:r>
      <w:r w:rsidRPr="00A05181">
        <w:rPr>
          <w:sz w:val="16"/>
        </w:rPr>
        <w:t xml:space="preserve">. As a field organizer who was tasked with having conversations with countless undecided voters, I found that LePage’s rhetoric was well-received by many of them. </w:t>
      </w:r>
      <w:r w:rsidRPr="00CF706C">
        <w:rPr>
          <w:rStyle w:val="StyleUnderline"/>
        </w:rPr>
        <w:t>They disliked the idea that an immigrant might receive benefits that they themselves wouldn’t, and felt as though undocumented immigrants were particularly undeserving of assistance</w:t>
      </w:r>
      <w:r w:rsidRPr="00A05181">
        <w:rPr>
          <w:sz w:val="16"/>
        </w:rPr>
        <w:t xml:space="preserve">. In a way, they perceived the receipt of aid by some immigrants as stealing money from themselves. This attitude validated LePage’s decision to embrace a Nativiststance, and the Governor was further rewarded when he won reelection by 5%. </w:t>
      </w:r>
      <w:r w:rsidRPr="00CF706C">
        <w:rPr>
          <w:rStyle w:val="StyleUnderline"/>
        </w:rPr>
        <w:t>The success of this sort of anti-immigrant position in a relatively blue state underlines the potential electoral benefit of taking Nativist positions.</w:t>
      </w:r>
      <w:r w:rsidRPr="00A05181">
        <w:rPr>
          <w:sz w:val="16"/>
        </w:rPr>
        <w:t xml:space="preserve"> Some pundits portray the </w:t>
      </w:r>
      <w:r w:rsidRPr="00CF706C">
        <w:rPr>
          <w:rStyle w:val="StyleUnderline"/>
        </w:rPr>
        <w:t>liberalization of immigration laws as inevitable in light of the rapidly changing demographics of the United States</w:t>
      </w:r>
      <w:r w:rsidRPr="00A05181">
        <w:rPr>
          <w:sz w:val="16"/>
        </w:rPr>
        <w:t xml:space="preserve">. I believe, though, that this position underestimates the strength of the U.S Nativist tradition. </w:t>
      </w:r>
      <w:r w:rsidRPr="00CF706C">
        <w:rPr>
          <w:rStyle w:val="StyleUnderline"/>
        </w:rPr>
        <w:t>We may someday see the comprehensive immigration</w:t>
      </w:r>
      <w:r>
        <w:rPr>
          <w:rStyle w:val="StyleUnderline"/>
        </w:rPr>
        <w:t xml:space="preserve"> </w:t>
      </w:r>
      <w:r w:rsidRPr="00CF706C">
        <w:rPr>
          <w:rStyle w:val="StyleUnderline"/>
        </w:rPr>
        <w:t>reform that has thus far evaded our two most recent presidents.</w:t>
      </w:r>
      <w:r w:rsidRPr="00A05181">
        <w:rPr>
          <w:sz w:val="16"/>
        </w:rPr>
        <w:t xml:space="preserve"> </w:t>
      </w:r>
      <w:r w:rsidRPr="00CF706C">
        <w:rPr>
          <w:rStyle w:val="Emphasis"/>
        </w:rPr>
        <w:t>But so long as Nativist positions continue to be part of mainstream politics, such a law will never achieve broad support.</w:t>
      </w:r>
    </w:p>
    <w:p w14:paraId="5B8EF048" w14:textId="7045E538" w:rsidR="00886D8B" w:rsidRDefault="00886D8B" w:rsidP="008F3DF2">
      <w:pPr>
        <w:pStyle w:val="Heading2"/>
      </w:pPr>
      <w:r>
        <w:t>Uniqueness</w:t>
      </w:r>
    </w:p>
    <w:p w14:paraId="4477868F" w14:textId="77777777" w:rsidR="00886D8B" w:rsidRDefault="00886D8B" w:rsidP="00886D8B">
      <w:pPr>
        <w:pStyle w:val="Heading3"/>
        <w:rPr>
          <w:rFonts w:asciiTheme="majorHAnsi" w:hAnsiTheme="majorHAnsi" w:cstheme="majorHAnsi"/>
          <w:color w:val="000000" w:themeColor="text1"/>
        </w:rPr>
      </w:pPr>
      <w:r>
        <w:rPr>
          <w:rFonts w:asciiTheme="majorHAnsi" w:hAnsiTheme="majorHAnsi" w:cstheme="majorHAnsi"/>
          <w:color w:val="000000" w:themeColor="text1"/>
        </w:rPr>
        <w:t>UQ – dems win</w:t>
      </w:r>
    </w:p>
    <w:p w14:paraId="38720779" w14:textId="77777777" w:rsidR="00886D8B" w:rsidRPr="00886D8B" w:rsidRDefault="00886D8B" w:rsidP="00886D8B">
      <w:pPr>
        <w:pStyle w:val="Heading4"/>
      </w:pPr>
      <w:r>
        <w:t>Dems win – best models</w:t>
      </w:r>
    </w:p>
    <w:p w14:paraId="0995798A" w14:textId="77777777" w:rsidR="00886D8B" w:rsidRPr="00D76905" w:rsidRDefault="00886D8B" w:rsidP="00886D8B">
      <w:pPr>
        <w:rPr>
          <w:rFonts w:asciiTheme="majorHAnsi" w:hAnsiTheme="majorHAnsi" w:cstheme="majorHAnsi"/>
          <w:color w:val="000000" w:themeColor="text1"/>
        </w:rPr>
      </w:pPr>
      <w:r>
        <w:rPr>
          <w:rStyle w:val="Style13ptBold"/>
        </w:rPr>
        <w:t xml:space="preserve">Economist 5/26/18 </w:t>
      </w:r>
      <w:r w:rsidRPr="00886D8B">
        <w:rPr>
          <w:rFonts w:asciiTheme="majorHAnsi" w:hAnsiTheme="majorHAnsi" w:cstheme="majorHAnsi"/>
          <w:color w:val="000000" w:themeColor="text1"/>
        </w:rPr>
        <w:t>(Economist, 5-26-2018, "We think the Democrats are favoured to take the House," https://www.economist.com/united-states/2018/05/26/we-think-the-democrats-are-favoured-to-take-the-house, accessed 7-29-2018, ATN)</w:t>
      </w:r>
    </w:p>
    <w:p w14:paraId="15A4D9D8" w14:textId="1FF5D022" w:rsidR="00886D8B" w:rsidRDefault="00886D8B" w:rsidP="00886D8B">
      <w:pPr>
        <w:rPr>
          <w:rFonts w:asciiTheme="majorHAnsi" w:eastAsia="Times New Roman" w:hAnsiTheme="majorHAnsi" w:cstheme="majorHAnsi"/>
          <w:color w:val="000000" w:themeColor="text1"/>
          <w:sz w:val="16"/>
          <w:szCs w:val="10"/>
        </w:rPr>
      </w:pPr>
      <w:r w:rsidRPr="00886D8B">
        <w:rPr>
          <w:rFonts w:asciiTheme="majorHAnsi" w:eastAsia="Times New Roman" w:hAnsiTheme="majorHAnsi" w:cstheme="majorHAnsi"/>
          <w:color w:val="000000" w:themeColor="text1"/>
          <w:sz w:val="16"/>
          <w:szCs w:val="26"/>
        </w:rPr>
        <w:t xml:space="preserve">ALTHOUGH they lack the intense personal drama of a presidential </w:t>
      </w:r>
      <w:r w:rsidRPr="00886D8B">
        <w:rPr>
          <w:rFonts w:asciiTheme="majorHAnsi" w:eastAsia="Times New Roman" w:hAnsiTheme="majorHAnsi" w:cstheme="majorHAnsi"/>
          <w:color w:val="000000" w:themeColor="text1"/>
          <w:sz w:val="16"/>
        </w:rPr>
        <w:t xml:space="preserve">race, America’s mid-term elections in November will be hugely important. </w:t>
      </w:r>
      <w:r w:rsidRPr="00886D8B">
        <w:rPr>
          <w:rStyle w:val="StyleUnderline"/>
          <w:rFonts w:asciiTheme="majorHAnsi" w:hAnsiTheme="majorHAnsi" w:cstheme="majorHAnsi"/>
          <w:color w:val="000000" w:themeColor="text1"/>
          <w:highlight w:val="yellow"/>
        </w:rPr>
        <w:t>Every seat in the H</w:t>
      </w:r>
      <w:r w:rsidRPr="00886D8B">
        <w:rPr>
          <w:rStyle w:val="StyleUnderline"/>
          <w:rFonts w:asciiTheme="majorHAnsi" w:hAnsiTheme="majorHAnsi" w:cstheme="majorHAnsi"/>
          <w:color w:val="000000" w:themeColor="text1"/>
        </w:rPr>
        <w:t xml:space="preserve">ouse </w:t>
      </w:r>
      <w:r w:rsidRPr="00886D8B">
        <w:rPr>
          <w:rStyle w:val="StyleUnderline"/>
          <w:rFonts w:asciiTheme="majorHAnsi" w:hAnsiTheme="majorHAnsi" w:cstheme="majorHAnsi"/>
          <w:color w:val="000000" w:themeColor="text1"/>
          <w:highlight w:val="yellow"/>
        </w:rPr>
        <w:t>o</w:t>
      </w:r>
      <w:r w:rsidRPr="00886D8B">
        <w:rPr>
          <w:rStyle w:val="StyleUnderline"/>
          <w:rFonts w:asciiTheme="majorHAnsi" w:hAnsiTheme="majorHAnsi" w:cstheme="majorHAnsi"/>
          <w:color w:val="000000" w:themeColor="text1"/>
        </w:rPr>
        <w:t xml:space="preserve">f </w:t>
      </w:r>
      <w:r w:rsidRPr="00886D8B">
        <w:rPr>
          <w:rStyle w:val="StyleUnderline"/>
          <w:rFonts w:asciiTheme="majorHAnsi" w:hAnsiTheme="majorHAnsi" w:cstheme="majorHAnsi"/>
          <w:color w:val="000000" w:themeColor="text1"/>
          <w:highlight w:val="yellow"/>
        </w:rPr>
        <w:t>R</w:t>
      </w:r>
      <w:r w:rsidRPr="00886D8B">
        <w:rPr>
          <w:rStyle w:val="StyleUnderline"/>
          <w:rFonts w:asciiTheme="majorHAnsi" w:hAnsiTheme="majorHAnsi" w:cstheme="majorHAnsi"/>
          <w:color w:val="000000" w:themeColor="text1"/>
        </w:rPr>
        <w:t xml:space="preserve">epresentatives </w:t>
      </w:r>
      <w:r w:rsidRPr="00886D8B">
        <w:rPr>
          <w:rStyle w:val="StyleUnderline"/>
          <w:rFonts w:asciiTheme="majorHAnsi" w:hAnsiTheme="majorHAnsi" w:cstheme="majorHAnsi"/>
          <w:color w:val="000000" w:themeColor="text1"/>
          <w:highlight w:val="yellow"/>
        </w:rPr>
        <w:t>is up for grabs</w:t>
      </w:r>
      <w:r w:rsidRPr="00886D8B">
        <w:rPr>
          <w:rStyle w:val="StyleUnderline"/>
          <w:rFonts w:asciiTheme="majorHAnsi" w:hAnsiTheme="majorHAnsi" w:cstheme="majorHAnsi"/>
          <w:color w:val="000000" w:themeColor="text1"/>
        </w:rPr>
        <w:t xml:space="preserve">, </w:t>
      </w:r>
      <w:r w:rsidRPr="00886D8B">
        <w:rPr>
          <w:rStyle w:val="StyleUnderline"/>
          <w:rFonts w:asciiTheme="majorHAnsi" w:hAnsiTheme="majorHAnsi" w:cstheme="majorHAnsi"/>
          <w:color w:val="000000" w:themeColor="text1"/>
          <w:highlight w:val="yellow"/>
        </w:rPr>
        <w:t>along with 35 out of 100 Senate seats</w:t>
      </w:r>
      <w:r w:rsidRPr="00886D8B">
        <w:rPr>
          <w:rStyle w:val="StyleUnderline"/>
          <w:rFonts w:asciiTheme="majorHAnsi" w:hAnsiTheme="majorHAnsi" w:cstheme="majorHAnsi"/>
          <w:color w:val="000000" w:themeColor="text1"/>
        </w:rPr>
        <w:t>.</w:t>
      </w:r>
      <w:r w:rsidRPr="00886D8B">
        <w:rPr>
          <w:rFonts w:asciiTheme="majorHAnsi" w:eastAsia="Times New Roman" w:hAnsiTheme="majorHAnsi" w:cstheme="majorHAnsi"/>
          <w:color w:val="000000" w:themeColor="text1"/>
          <w:sz w:val="16"/>
        </w:rPr>
        <w:t xml:space="preserve"> A Democratic takeover of either chamber would unleash a flurry of investigations into President Donald Trump and wreck his hopes of passing more conservative laws on a partisan basis. If the Democrats take the House, Mr Trump might also be impeached. </w:t>
      </w:r>
      <w:r w:rsidRPr="00886D8B">
        <w:rPr>
          <w:rStyle w:val="StyleUnderline"/>
          <w:rFonts w:asciiTheme="majorHAnsi" w:hAnsiTheme="majorHAnsi" w:cstheme="majorHAnsi"/>
          <w:color w:val="000000" w:themeColor="text1"/>
          <w:highlight w:val="yellow"/>
        </w:rPr>
        <w:t>The model makes the Democrats a clear</w:t>
      </w:r>
      <w:r w:rsidRPr="00886D8B">
        <w:rPr>
          <w:rStyle w:val="StyleUnderline"/>
          <w:rFonts w:asciiTheme="majorHAnsi" w:hAnsiTheme="majorHAnsi" w:cstheme="majorHAnsi"/>
          <w:color w:val="000000" w:themeColor="text1"/>
        </w:rPr>
        <w:t xml:space="preserve"> but narrow </w:t>
      </w:r>
      <w:r w:rsidRPr="00886D8B">
        <w:rPr>
          <w:rStyle w:val="StyleUnderline"/>
          <w:rFonts w:asciiTheme="majorHAnsi" w:hAnsiTheme="majorHAnsi" w:cstheme="majorHAnsi"/>
          <w:color w:val="000000" w:themeColor="text1"/>
          <w:highlight w:val="yellow"/>
        </w:rPr>
        <w:t>favourite</w:t>
      </w:r>
      <w:r w:rsidRPr="00886D8B">
        <w:rPr>
          <w:rStyle w:val="StyleUnderline"/>
          <w:rFonts w:asciiTheme="majorHAnsi" w:hAnsiTheme="majorHAnsi" w:cstheme="majorHAnsi"/>
          <w:color w:val="000000" w:themeColor="text1"/>
        </w:rPr>
        <w:t xml:space="preserve">. </w:t>
      </w:r>
      <w:r w:rsidRPr="00886D8B">
        <w:rPr>
          <w:rFonts w:asciiTheme="majorHAnsi" w:eastAsia="Times New Roman" w:hAnsiTheme="majorHAnsi" w:cstheme="majorHAnsi"/>
          <w:color w:val="000000" w:themeColor="text1"/>
          <w:sz w:val="16"/>
        </w:rPr>
        <w:t xml:space="preserve">It assumes that some historical patterns will persist. In the past, undecided voters have moved towards the opposition party as mid-term elections draw near. As a result, </w:t>
      </w:r>
      <w:r w:rsidRPr="00886D8B">
        <w:rPr>
          <w:rStyle w:val="StyleUnderline"/>
          <w:rFonts w:asciiTheme="majorHAnsi" w:hAnsiTheme="majorHAnsi" w:cstheme="majorHAnsi"/>
          <w:color w:val="000000" w:themeColor="text1"/>
          <w:highlight w:val="yellow"/>
        </w:rPr>
        <w:t>the</w:t>
      </w:r>
      <w:r w:rsidRPr="00886D8B">
        <w:rPr>
          <w:rFonts w:asciiTheme="majorHAnsi" w:eastAsia="Times New Roman" w:hAnsiTheme="majorHAnsi" w:cstheme="majorHAnsi"/>
          <w:color w:val="000000" w:themeColor="text1"/>
          <w:sz w:val="16"/>
          <w:highlight w:val="yellow"/>
        </w:rPr>
        <w:t xml:space="preserve"> </w:t>
      </w:r>
      <w:r w:rsidRPr="00886D8B">
        <w:rPr>
          <w:rStyle w:val="StyleUnderline"/>
          <w:rFonts w:asciiTheme="majorHAnsi" w:hAnsiTheme="majorHAnsi" w:cstheme="majorHAnsi"/>
          <w:color w:val="000000" w:themeColor="text1"/>
          <w:highlight w:val="yellow"/>
        </w:rPr>
        <w:t>model expects the Democrats’ lead in polls</w:t>
      </w:r>
      <w:r w:rsidRPr="00886D8B">
        <w:rPr>
          <w:rStyle w:val="StyleUnderline"/>
          <w:rFonts w:asciiTheme="majorHAnsi" w:hAnsiTheme="majorHAnsi" w:cstheme="majorHAnsi"/>
          <w:color w:val="000000" w:themeColor="text1"/>
        </w:rPr>
        <w:t xml:space="preserve"> that ask about people’s broad preferences </w:t>
      </w:r>
      <w:r w:rsidRPr="00886D8B">
        <w:rPr>
          <w:rStyle w:val="StyleUnderline"/>
          <w:rFonts w:asciiTheme="majorHAnsi" w:hAnsiTheme="majorHAnsi" w:cstheme="majorHAnsi"/>
          <w:color w:val="000000" w:themeColor="text1"/>
          <w:highlight w:val="yellow"/>
        </w:rPr>
        <w:t>to grow from 6.4 percentage points now to 8.8 in November</w:t>
      </w:r>
      <w:r w:rsidRPr="00886D8B">
        <w:rPr>
          <w:rStyle w:val="StyleUnderline"/>
          <w:rFonts w:asciiTheme="majorHAnsi" w:hAnsiTheme="majorHAnsi" w:cstheme="majorHAnsi"/>
          <w:color w:val="000000" w:themeColor="text1"/>
        </w:rPr>
        <w:t>.</w:t>
      </w:r>
      <w:r w:rsidRPr="00886D8B">
        <w:rPr>
          <w:rFonts w:asciiTheme="majorHAnsi" w:eastAsia="Times New Roman" w:hAnsiTheme="majorHAnsi" w:cstheme="majorHAnsi"/>
          <w:color w:val="000000" w:themeColor="text1"/>
          <w:sz w:val="16"/>
        </w:rPr>
        <w:t xml:space="preserve"> It places a heavy weight on performance in special elections, particularly those for federal congressional seats held within a year of the vote, in which Democratic challengers have fared well. </w:t>
      </w:r>
      <w:r w:rsidRPr="00886D8B">
        <w:rPr>
          <w:rStyle w:val="StyleUnderline"/>
          <w:rFonts w:asciiTheme="majorHAnsi" w:hAnsiTheme="majorHAnsi" w:cstheme="majorHAnsi"/>
          <w:color w:val="000000" w:themeColor="text1"/>
          <w:highlight w:val="yellow"/>
        </w:rPr>
        <w:t>The model expects Democratic candidates to be competitive in many</w:t>
      </w:r>
      <w:r w:rsidRPr="00886D8B">
        <w:rPr>
          <w:rStyle w:val="StyleUnderline"/>
          <w:rFonts w:asciiTheme="majorHAnsi" w:hAnsiTheme="majorHAnsi" w:cstheme="majorHAnsi"/>
          <w:color w:val="000000" w:themeColor="text1"/>
        </w:rPr>
        <w:t xml:space="preserve"> ostensibly </w:t>
      </w:r>
      <w:r w:rsidRPr="00886D8B">
        <w:rPr>
          <w:rStyle w:val="StyleUnderline"/>
          <w:rFonts w:asciiTheme="majorHAnsi" w:hAnsiTheme="majorHAnsi" w:cstheme="majorHAnsi"/>
          <w:color w:val="000000" w:themeColor="text1"/>
          <w:highlight w:val="yellow"/>
        </w:rPr>
        <w:t>red seats with retiring Republican</w:t>
      </w:r>
      <w:r w:rsidRPr="00886D8B">
        <w:rPr>
          <w:rStyle w:val="StyleUnderline"/>
          <w:rFonts w:asciiTheme="majorHAnsi" w:hAnsiTheme="majorHAnsi" w:cstheme="majorHAnsi"/>
          <w:color w:val="000000" w:themeColor="text1"/>
        </w:rPr>
        <w:t xml:space="preserve"> </w:t>
      </w:r>
      <w:r w:rsidRPr="00886D8B">
        <w:rPr>
          <w:rStyle w:val="StyleUnderline"/>
          <w:rFonts w:asciiTheme="majorHAnsi" w:hAnsiTheme="majorHAnsi" w:cstheme="majorHAnsi"/>
          <w:color w:val="000000" w:themeColor="text1"/>
          <w:highlight w:val="yellow"/>
        </w:rPr>
        <w:t>incumbents</w:t>
      </w:r>
      <w:r w:rsidRPr="00886D8B">
        <w:rPr>
          <w:rStyle w:val="StyleUnderline"/>
          <w:rFonts w:asciiTheme="majorHAnsi" w:hAnsiTheme="majorHAnsi" w:cstheme="majorHAnsi"/>
          <w:color w:val="000000" w:themeColor="text1"/>
        </w:rPr>
        <w:t xml:space="preserve">. </w:t>
      </w:r>
      <w:r w:rsidRPr="00886D8B">
        <w:rPr>
          <w:rStyle w:val="StyleUnderline"/>
          <w:rFonts w:asciiTheme="majorHAnsi" w:hAnsiTheme="majorHAnsi" w:cstheme="majorHAnsi"/>
          <w:color w:val="000000" w:themeColor="text1"/>
          <w:highlight w:val="yellow"/>
        </w:rPr>
        <w:t>Of the 240 districts won by Republicans</w:t>
      </w:r>
      <w:r w:rsidRPr="00886D8B">
        <w:rPr>
          <w:rStyle w:val="StyleUnderline"/>
          <w:rFonts w:asciiTheme="majorHAnsi" w:hAnsiTheme="majorHAnsi" w:cstheme="majorHAnsi"/>
          <w:color w:val="000000" w:themeColor="text1"/>
        </w:rPr>
        <w:t xml:space="preserve"> at the most recent elections, incumbents in fully </w:t>
      </w:r>
      <w:r w:rsidRPr="00886D8B">
        <w:rPr>
          <w:rStyle w:val="StyleUnderline"/>
          <w:rFonts w:asciiTheme="majorHAnsi" w:hAnsiTheme="majorHAnsi" w:cstheme="majorHAnsi"/>
          <w:color w:val="000000" w:themeColor="text1"/>
          <w:highlight w:val="yellow"/>
        </w:rPr>
        <w:t>41 have already announced they will not run for re-election</w:t>
      </w:r>
      <w:r w:rsidRPr="00886D8B">
        <w:rPr>
          <w:rStyle w:val="StyleUnderline"/>
          <w:rFonts w:asciiTheme="majorHAnsi" w:hAnsiTheme="majorHAnsi" w:cstheme="majorHAnsi"/>
          <w:color w:val="000000" w:themeColor="text1"/>
        </w:rPr>
        <w:t xml:space="preserve"> in November</w:t>
      </w:r>
      <w:r w:rsidRPr="00886D8B">
        <w:rPr>
          <w:rFonts w:asciiTheme="majorHAnsi" w:eastAsia="Times New Roman" w:hAnsiTheme="majorHAnsi" w:cstheme="majorHAnsi"/>
          <w:color w:val="000000" w:themeColor="text1"/>
          <w:sz w:val="16"/>
        </w:rPr>
        <w:t xml:space="preserve">. That is more than twice as many departures as the Democrats have suffered. </w:t>
      </w:r>
      <w:r w:rsidRPr="00886D8B">
        <w:rPr>
          <w:rStyle w:val="StyleUnderline"/>
          <w:rFonts w:asciiTheme="majorHAnsi" w:hAnsiTheme="majorHAnsi" w:cstheme="majorHAnsi"/>
          <w:color w:val="000000" w:themeColor="text1"/>
          <w:highlight w:val="yellow"/>
        </w:rPr>
        <w:t>It is far easier to pick off an open seat than it is to oust a sitting member</w:t>
      </w:r>
      <w:r w:rsidRPr="00886D8B">
        <w:rPr>
          <w:rStyle w:val="StyleUnderline"/>
          <w:rFonts w:asciiTheme="majorHAnsi" w:hAnsiTheme="majorHAnsi" w:cstheme="majorHAnsi"/>
          <w:color w:val="000000" w:themeColor="text1"/>
        </w:rPr>
        <w:t xml:space="preserve"> of Congress. </w:t>
      </w:r>
      <w:r w:rsidRPr="00886D8B">
        <w:rPr>
          <w:rFonts w:asciiTheme="majorHAnsi" w:eastAsia="Times New Roman" w:hAnsiTheme="majorHAnsi" w:cstheme="majorHAnsi"/>
          <w:color w:val="000000" w:themeColor="text1"/>
          <w:sz w:val="16"/>
        </w:rPr>
        <w:t xml:space="preserve">Furthermore, </w:t>
      </w:r>
      <w:r w:rsidRPr="00886D8B">
        <w:rPr>
          <w:rStyle w:val="StyleUnderline"/>
          <w:rFonts w:asciiTheme="majorHAnsi" w:hAnsiTheme="majorHAnsi" w:cstheme="majorHAnsi"/>
          <w:color w:val="000000" w:themeColor="text1"/>
        </w:rPr>
        <w:t xml:space="preserve">in February </w:t>
      </w:r>
      <w:r w:rsidRPr="00886D8B">
        <w:rPr>
          <w:rStyle w:val="StyleUnderline"/>
          <w:rFonts w:asciiTheme="majorHAnsi" w:hAnsiTheme="majorHAnsi" w:cstheme="majorHAnsi"/>
          <w:color w:val="000000" w:themeColor="text1"/>
          <w:highlight w:val="yellow"/>
        </w:rPr>
        <w:t>the Pennsylvania Supreme Court redrew the state’s congressional districts</w:t>
      </w:r>
      <w:r w:rsidRPr="00886D8B">
        <w:rPr>
          <w:rStyle w:val="StyleUnderline"/>
          <w:rFonts w:asciiTheme="majorHAnsi" w:hAnsiTheme="majorHAnsi" w:cstheme="majorHAnsi"/>
          <w:color w:val="000000" w:themeColor="text1"/>
        </w:rPr>
        <w:t xml:space="preserve">. </w:t>
      </w:r>
      <w:r w:rsidRPr="00886D8B">
        <w:rPr>
          <w:rStyle w:val="StyleUnderline"/>
          <w:rFonts w:asciiTheme="majorHAnsi" w:hAnsiTheme="majorHAnsi" w:cstheme="majorHAnsi"/>
          <w:color w:val="000000" w:themeColor="text1"/>
          <w:highlight w:val="yellow"/>
        </w:rPr>
        <w:t>The old map greatly favoured Republicans; the new one is expected not to.</w:t>
      </w:r>
      <w:r w:rsidRPr="00886D8B">
        <w:rPr>
          <w:rStyle w:val="StyleUnderline"/>
          <w:rFonts w:asciiTheme="majorHAnsi" w:hAnsiTheme="majorHAnsi" w:cstheme="majorHAnsi"/>
          <w:color w:val="000000" w:themeColor="text1"/>
        </w:rPr>
        <w:t xml:space="preserve"> </w:t>
      </w:r>
      <w:r w:rsidRPr="00886D8B">
        <w:rPr>
          <w:rFonts w:asciiTheme="majorHAnsi" w:eastAsia="Times New Roman" w:hAnsiTheme="majorHAnsi" w:cstheme="majorHAnsi"/>
          <w:color w:val="000000" w:themeColor="text1"/>
          <w:sz w:val="16"/>
        </w:rPr>
        <w:t xml:space="preserve">Our model’s best guess is that </w:t>
      </w:r>
      <w:r w:rsidRPr="00886D8B">
        <w:rPr>
          <w:rStyle w:val="StyleUnderline"/>
          <w:rFonts w:asciiTheme="majorHAnsi" w:hAnsiTheme="majorHAnsi" w:cstheme="majorHAnsi"/>
          <w:color w:val="000000" w:themeColor="text1"/>
          <w:highlight w:val="yellow"/>
        </w:rPr>
        <w:t>the Democrats will win 222 seats, 27 more than they won at the most recent elections. That would give them a nine-seat majority.</w:t>
      </w:r>
      <w:r w:rsidRPr="00886D8B">
        <w:rPr>
          <w:rStyle w:val="StyleUnderline"/>
          <w:rFonts w:asciiTheme="majorHAnsi" w:hAnsiTheme="majorHAnsi" w:cstheme="majorHAnsi"/>
          <w:color w:val="000000" w:themeColor="text1"/>
        </w:rPr>
        <w:t xml:space="preserve"> </w:t>
      </w:r>
      <w:r w:rsidRPr="00886D8B">
        <w:rPr>
          <w:rFonts w:asciiTheme="majorHAnsi" w:eastAsia="Times New Roman" w:hAnsiTheme="majorHAnsi" w:cstheme="majorHAnsi"/>
          <w:color w:val="000000" w:themeColor="text1"/>
          <w:sz w:val="16"/>
        </w:rPr>
        <w:t>They obtain control of the House in 65% of simulations. This probability is slightly more auspicious for the Democrats than prevailing opinion suggests. Punters on PredictIt, a political betting market, put the Democrats’ odds at 59%. We will produce a forecast for the Senate races later this year.</w:t>
      </w:r>
      <w:r w:rsidRPr="00886D8B">
        <w:rPr>
          <w:rFonts w:asciiTheme="majorHAnsi" w:eastAsia="Times New Roman" w:hAnsiTheme="majorHAnsi" w:cstheme="majorHAnsi"/>
          <w:color w:val="000000" w:themeColor="text1"/>
          <w:sz w:val="16"/>
          <w:szCs w:val="10"/>
        </w:rPr>
        <w:t xml:space="preserve"> </w:t>
      </w:r>
    </w:p>
    <w:p w14:paraId="5C774A96" w14:textId="08427B22" w:rsidR="002565B0" w:rsidRDefault="002565B0" w:rsidP="002565B0">
      <w:pPr>
        <w:pStyle w:val="Heading3"/>
      </w:pPr>
      <w:r>
        <w:t>1nc uq for white nativism module</w:t>
      </w:r>
    </w:p>
    <w:p w14:paraId="6775325C" w14:textId="77777777" w:rsidR="002565B0" w:rsidRPr="00A264D4" w:rsidRDefault="002565B0" w:rsidP="002565B0">
      <w:pPr>
        <w:pStyle w:val="Heading4"/>
      </w:pPr>
      <w:r>
        <w:t>Turnout for dems pulling ahead—but its close</w:t>
      </w:r>
    </w:p>
    <w:p w14:paraId="1619D368" w14:textId="77777777" w:rsidR="002565B0" w:rsidRPr="00A264D4" w:rsidRDefault="002565B0" w:rsidP="002565B0">
      <w:r w:rsidRPr="00A264D4">
        <w:rPr>
          <w:rStyle w:val="Style13ptBold"/>
        </w:rPr>
        <w:t>Wilson et al. 6-28</w:t>
      </w:r>
      <w:r w:rsidRPr="00A264D4">
        <w:t xml:space="preserve">-2018, </w:t>
      </w:r>
      <w:r>
        <w:t>[</w:t>
      </w:r>
      <w:r>
        <w:rPr>
          <w:rFonts w:ascii="Helvetica" w:hAnsi="Helvetica"/>
          <w:b/>
          <w:bCs/>
          <w:caps/>
          <w:color w:val="666666"/>
          <w:sz w:val="18"/>
          <w:szCs w:val="18"/>
          <w:shd w:val="clear" w:color="auto" w:fill="FFFFFF"/>
        </w:rPr>
        <w:t>REID WILSON, EMILY BIRNBAUM AND MAYA LORA</w:t>
      </w:r>
      <w:r w:rsidRPr="00A264D4">
        <w:t xml:space="preserve"> </w:t>
      </w:r>
      <w:r>
        <w:t>,</w:t>
      </w:r>
      <w:r w:rsidRPr="00A264D4">
        <w:t>Midterm turnout surges for both parties," http://thehill.com/homenews/campaign/394439-midterm-turnout-surges-for-both-parties</w:t>
      </w:r>
      <w:r>
        <w:t>]</w:t>
      </w:r>
    </w:p>
    <w:p w14:paraId="77D00A67" w14:textId="77777777" w:rsidR="002565B0" w:rsidRPr="00B200B2" w:rsidRDefault="002565B0" w:rsidP="002565B0">
      <w:pPr>
        <w:pStyle w:val="NormalWeb"/>
        <w:shd w:val="clear" w:color="auto" w:fill="FFFFFF"/>
        <w:spacing w:before="0" w:beforeAutospacing="0" w:after="300" w:afterAutospacing="0"/>
        <w:rPr>
          <w:rStyle w:val="Emphasis"/>
        </w:rPr>
      </w:pPr>
      <w:r w:rsidRPr="00B200B2">
        <w:rPr>
          <w:sz w:val="14"/>
        </w:rPr>
        <w:t xml:space="preserve"> </w:t>
      </w:r>
      <w:r w:rsidRPr="00B200B2">
        <w:rPr>
          <w:rStyle w:val="StyleUnderline"/>
        </w:rPr>
        <w:t>A surge in voter enthusiasm has prompted millions more Democrats to cast ballots in primary elections this year, a turnout explosion ahead of midterms in which motivation to vote is key to the party's chances of reclaiming control of the House.</w:t>
      </w:r>
      <w:r w:rsidRPr="00B200B2">
        <w:rPr>
          <w:rFonts w:ascii="Helvetica" w:hAnsi="Helvetica"/>
          <w:color w:val="2B2C30"/>
          <w:sz w:val="14"/>
          <w:szCs w:val="27"/>
        </w:rPr>
        <w:t xml:space="preserve"> However, Republican voters also are showing up in higher numbers than in previous midterm cycles, </w:t>
      </w:r>
      <w:r w:rsidRPr="00B200B2">
        <w:rPr>
          <w:rStyle w:val="StyleUnderline"/>
        </w:rPr>
        <w:t>a sign that the GOP's fate will be sealed not by apathetic conservatives who sit out Election Day, but by voters open to persuasion from both parties</w:t>
      </w:r>
      <w:r w:rsidRPr="00B200B2">
        <w:rPr>
          <w:rFonts w:ascii="Helvetica" w:hAnsi="Helvetica"/>
          <w:color w:val="2B2C30"/>
          <w:sz w:val="14"/>
          <w:szCs w:val="27"/>
        </w:rPr>
        <w:t xml:space="preserve">. The Hill's analysis of primary elections held in 30 states so far, through Tuesday night's contests, </w:t>
      </w:r>
      <w:r w:rsidRPr="00B200B2">
        <w:rPr>
          <w:rStyle w:val="StyleUnderline"/>
        </w:rPr>
        <w:t>shows voters in both parties are turning out in higher numbers than in either of the last two midterm elections.</w:t>
      </w:r>
      <w:r w:rsidRPr="00B200B2">
        <w:rPr>
          <w:rFonts w:ascii="Helvetica" w:hAnsi="Helvetica"/>
          <w:color w:val="2B2C30"/>
          <w:sz w:val="14"/>
          <w:szCs w:val="27"/>
        </w:rPr>
        <w:t xml:space="preserve"> Almost 13.8 million people have voted in Democratic primary contests this year — 5 million more than the 8.7 million who had voted in the same states in the 2014 midterm elections, according to data maintained by state elections offices. On the other side, 12.3 million people have picked up a Republican ballot so far this year — 2 million more </w:t>
      </w:r>
      <w:r w:rsidRPr="00B200B2">
        <w:rPr>
          <w:rStyle w:val="StyleUnderline"/>
        </w:rPr>
        <w:t>people than the 10.3 million who had cast ballots in a GOP primary in the same 30 states four years ago. "Republicans are engaged as well," said Michael McDonald, a political scientist at the University of Florida. "It's not like the Republicans have become completely disengaged from elections</w:t>
      </w:r>
      <w:r w:rsidRPr="00B200B2">
        <w:rPr>
          <w:rFonts w:ascii="Helvetica" w:hAnsi="Helvetica"/>
          <w:color w:val="2B2C30"/>
          <w:sz w:val="14"/>
          <w:szCs w:val="27"/>
        </w:rPr>
        <w:t xml:space="preserve">, that's not what's happening here." </w:t>
      </w:r>
      <w:r w:rsidRPr="00B200B2">
        <w:rPr>
          <w:rStyle w:val="StyleUnderline"/>
        </w:rPr>
        <w:t>The current turnout numbers almost certainly underestimate the amount of Democratic and Republican votes this year</w:t>
      </w:r>
      <w:r w:rsidRPr="00B200B2">
        <w:rPr>
          <w:rFonts w:ascii="Helvetica" w:hAnsi="Helvetica"/>
          <w:color w:val="2B2C30"/>
          <w:sz w:val="14"/>
          <w:szCs w:val="27"/>
        </w:rPr>
        <w:t xml:space="preserve">. Election data from prior years come from official canvasses produced by state elections offices, </w:t>
      </w:r>
      <w:r w:rsidRPr="00B200B2">
        <w:rPr>
          <w:rStyle w:val="StyleUnderline"/>
        </w:rPr>
        <w:t>whereas the 2018 election data relies on unofficial results</w:t>
      </w:r>
      <w:r w:rsidRPr="00B200B2">
        <w:rPr>
          <w:rFonts w:ascii="Helvetica" w:hAnsi="Helvetica"/>
          <w:color w:val="2B2C30"/>
          <w:sz w:val="14"/>
          <w:szCs w:val="27"/>
        </w:rPr>
        <w:t xml:space="preserve">, before every absentee and provisional ballot is counted, meaning final tallies are likely to increase. </w:t>
      </w:r>
      <w:r w:rsidRPr="00B200B2">
        <w:rPr>
          <w:rStyle w:val="Emphasis"/>
        </w:rPr>
        <w:t>Voter turnout and targeting experts on both sides said this year's figures represent a clear boost in enthusiasm on the Democratic side over the 2014 midterm election</w:t>
      </w:r>
      <w:r w:rsidRPr="00B200B2">
        <w:rPr>
          <w:rFonts w:ascii="Helvetica" w:hAnsi="Helvetica"/>
          <w:color w:val="2B2C30"/>
          <w:sz w:val="14"/>
          <w:szCs w:val="27"/>
        </w:rPr>
        <w:t>s, when Republicans won control of the Senate and boosted their majority in the House. "</w:t>
      </w:r>
      <w:r w:rsidRPr="00B200B2">
        <w:rPr>
          <w:rStyle w:val="Emphasis"/>
        </w:rPr>
        <w:t>Democrats are clearly energized, and enjoying a larger enthusiasm gap than they've enjoyed since 2006</w:t>
      </w:r>
      <w:r w:rsidRPr="00B200B2">
        <w:rPr>
          <w:rFonts w:ascii="Helvetica" w:hAnsi="Helvetica"/>
          <w:color w:val="2B2C30"/>
          <w:sz w:val="14"/>
          <w:szCs w:val="27"/>
        </w:rPr>
        <w:t>," said Tom Bonier, a Democratic microtargeting expert who runs the firm TargetSmart. "</w:t>
      </w:r>
      <w:r w:rsidRPr="00B200B2">
        <w:rPr>
          <w:rStyle w:val="StyleUnderline"/>
        </w:rPr>
        <w:t xml:space="preserve">That said, there's no evidence that Republicans are demoralized. </w:t>
      </w:r>
      <w:r w:rsidRPr="00B200B2">
        <w:rPr>
          <w:rStyle w:val="Emphasis"/>
        </w:rPr>
        <w:t>They simply aren't seeing a surge in engagement as significant as the Democratic intensity."</w:t>
      </w:r>
    </w:p>
    <w:p w14:paraId="090CBB49" w14:textId="77777777" w:rsidR="000F4049" w:rsidRDefault="000F4049" w:rsidP="000F4049">
      <w:pPr>
        <w:pStyle w:val="Heading3"/>
      </w:pPr>
      <w:r>
        <w:t>2nc uq</w:t>
      </w:r>
    </w:p>
    <w:p w14:paraId="487988F4" w14:textId="77777777" w:rsidR="000F4049" w:rsidRDefault="000F4049" w:rsidP="000F4049">
      <w:pPr>
        <w:pStyle w:val="Heading4"/>
      </w:pPr>
      <w:r>
        <w:t xml:space="preserve">Trump rallying his base right now </w:t>
      </w:r>
    </w:p>
    <w:p w14:paraId="7987E3A3" w14:textId="77777777" w:rsidR="000F4049" w:rsidRPr="006F5613" w:rsidRDefault="000F4049" w:rsidP="000F4049">
      <w:pPr>
        <w:pStyle w:val="article-meta-item"/>
        <w:numPr>
          <w:ilvl w:val="0"/>
          <w:numId w:val="17"/>
        </w:numPr>
        <w:shd w:val="clear" w:color="auto" w:fill="FFFFFF"/>
        <w:spacing w:before="0" w:beforeAutospacing="0" w:after="0" w:afterAutospacing="0"/>
        <w:ind w:left="0"/>
        <w:rPr>
          <w:rFonts w:ascii="Arial" w:hAnsi="Arial" w:cs="Arial"/>
          <w:color w:val="AAB0B6"/>
          <w:spacing w:val="2"/>
          <w:sz w:val="20"/>
        </w:rPr>
      </w:pPr>
      <w:r w:rsidRPr="006F5613">
        <w:rPr>
          <w:rFonts w:eastAsiaTheme="majorEastAsia"/>
          <w:sz w:val="20"/>
        </w:rPr>
        <w:t>Asma</w:t>
      </w:r>
      <w:r w:rsidRPr="006F5613">
        <w:rPr>
          <w:rFonts w:ascii="Arial" w:hAnsi="Arial" w:cs="Arial"/>
          <w:color w:val="73ACF3"/>
          <w:spacing w:val="2"/>
          <w:sz w:val="20"/>
          <w:u w:val="single"/>
        </w:rPr>
        <w:t xml:space="preserve"> </w:t>
      </w:r>
      <w:r w:rsidRPr="006F5613">
        <w:rPr>
          <w:rStyle w:val="Style13ptBold"/>
          <w:rFonts w:eastAsiaTheme="majorEastAsia"/>
          <w:sz w:val="22"/>
        </w:rPr>
        <w:t>Khalid</w:t>
      </w:r>
      <w:r w:rsidRPr="006F5613">
        <w:rPr>
          <w:rStyle w:val="Style13ptBold"/>
          <w:sz w:val="22"/>
        </w:rPr>
        <w:t xml:space="preserve"> 7-8</w:t>
      </w:r>
      <w:r w:rsidRPr="006F5613">
        <w:rPr>
          <w:color w:val="343C40"/>
          <w:szCs w:val="30"/>
        </w:rPr>
        <w:t xml:space="preserve">-2018, "GOP Enthusiasm Fueled By Trump Could Undercut Democrats' Midterm Hopes," No Publication, </w:t>
      </w:r>
      <w:hyperlink r:id="rId32" w:history="1">
        <w:r w:rsidRPr="006F5613">
          <w:rPr>
            <w:rStyle w:val="Hyperlink"/>
            <w:szCs w:val="30"/>
          </w:rPr>
          <w:t>http://www.wbur.org/npr/626267768/gop-enthusiasm-fueled-by-trump-could-undercut-democrats-midterm-hopes</w:t>
        </w:r>
      </w:hyperlink>
    </w:p>
    <w:p w14:paraId="6D34CCBD" w14:textId="77777777" w:rsidR="000F4049" w:rsidRPr="006F5613" w:rsidRDefault="000F4049" w:rsidP="000F4049">
      <w:pPr>
        <w:pStyle w:val="article-meta-item"/>
        <w:numPr>
          <w:ilvl w:val="0"/>
          <w:numId w:val="17"/>
        </w:numPr>
        <w:shd w:val="clear" w:color="auto" w:fill="FFFFFF"/>
        <w:spacing w:before="0" w:beforeAutospacing="0" w:after="0" w:afterAutospacing="0"/>
        <w:ind w:left="0"/>
        <w:rPr>
          <w:rFonts w:ascii="Arial" w:hAnsi="Arial" w:cs="Arial"/>
          <w:color w:val="AAB0B6"/>
          <w:spacing w:val="2"/>
        </w:rPr>
      </w:pPr>
    </w:p>
    <w:p w14:paraId="343E7E12" w14:textId="6EF09360" w:rsidR="002565B0" w:rsidRPr="00886D8B" w:rsidRDefault="000F4049" w:rsidP="000F4049">
      <w:pPr>
        <w:shd w:val="clear" w:color="auto" w:fill="FFFFFF"/>
        <w:spacing w:after="375" w:line="240" w:lineRule="auto"/>
        <w:rPr>
          <w:sz w:val="16"/>
        </w:rPr>
      </w:pPr>
      <w:r w:rsidRPr="006F5613">
        <w:rPr>
          <w:rStyle w:val="Emphasis"/>
        </w:rPr>
        <w:t>Despite other clear signs of Democratic enthusiasm, in the form of high voter turnout in the primaries and large-scale protests of the president, there are increasing indications that Trump's powerful base might offset some of that energy and protect the GOP's power in Washington by denying Democrats the 23 additional House seats or 2 additional Senate seats needed to win control of either chamber</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Trump is a bigger factor in midterm preferences — positive or negative — than any other president in the last three decades, according to Pew's research.</w:t>
      </w:r>
      <w:r w:rsidRPr="00312390">
        <w:rPr>
          <w:rFonts w:ascii="Times New Roman" w:eastAsia="Times New Roman" w:hAnsi="Times New Roman" w:cs="Times New Roman"/>
          <w:color w:val="343C40"/>
          <w:sz w:val="14"/>
          <w:szCs w:val="30"/>
        </w:rPr>
        <w:t xml:space="preserve"> </w:t>
      </w:r>
      <w:r w:rsidRPr="006F5613">
        <w:rPr>
          <w:rStyle w:val="Emphasis"/>
        </w:rPr>
        <w:t>The president has a near 90 percent approval rating among Republicans.</w:t>
      </w:r>
      <w:r w:rsidRPr="00B96A3C">
        <w:rPr>
          <w:rFonts w:ascii="Times New Roman" w:eastAsia="Times New Roman" w:hAnsi="Times New Roman" w:cs="Times New Roman"/>
          <w:color w:val="343C40"/>
          <w:sz w:val="14"/>
          <w:szCs w:val="30"/>
        </w:rPr>
        <w:t xml:space="preserve"> His popularity near the 500-day mark among his own party is higher than any other president since World War II, with the exception of George W. Bush in the aftermath of the 9/11 attacks</w:t>
      </w:r>
      <w:r w:rsidRPr="006F5613">
        <w:rPr>
          <w:rStyle w:val="StyleUnderline"/>
        </w:rPr>
        <w:t>. Republican strategists and even party leaders say the GOP has morphed into "Trump's party," where the litmus test for admission is loyalty to the president, derided by retiring GOP Sen. Bob Corker as "a cultish thing."</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But with Trump's name not on the midterm ballot, </w:t>
      </w:r>
      <w:r w:rsidRPr="006F5613">
        <w:rPr>
          <w:rStyle w:val="StyleUnderline"/>
        </w:rPr>
        <w:t>the question is whether the coalition he built will stay together in November</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In interviews with </w:t>
      </w:r>
      <w:r w:rsidRPr="006F5613">
        <w:rPr>
          <w:rStyle w:val="Emphasis"/>
        </w:rPr>
        <w:t xml:space="preserve">over 50 Republican base voters across Ohio, West Virginia and Georgia in recent months, NPR found widespread enthusiasm for the president that could fuel voters in November. </w:t>
      </w:r>
      <w:r w:rsidRPr="006F5613">
        <w:rPr>
          <w:rStyle w:val="StyleUnderline"/>
        </w:rPr>
        <w:t xml:space="preserve">Between immigration, trade, tax cuts and Supreme Court picks, Trump has satisfied distinct parts of his coalition and </w:t>
      </w:r>
      <w:r w:rsidRPr="006F5613">
        <w:rPr>
          <w:rStyle w:val="Emphasis"/>
        </w:rPr>
        <w:t>given them each a reason to come back for more in November.</w:t>
      </w:r>
      <w:r w:rsidRPr="00B96A3C">
        <w:rPr>
          <w:rFonts w:ascii="Times New Roman" w:eastAsia="Times New Roman" w:hAnsi="Times New Roman" w:cs="Times New Roman"/>
          <w:color w:val="343C40"/>
          <w:sz w:val="14"/>
          <w:szCs w:val="30"/>
        </w:rPr>
        <w:t xml:space="preserve"> Reactions from </w:t>
      </w:r>
      <w:r w:rsidRPr="006F5613">
        <w:rPr>
          <w:rStyle w:val="Emphasis"/>
        </w:rPr>
        <w:t>voters in four discreet blocs</w:t>
      </w:r>
      <w:r w:rsidRPr="00B96A3C">
        <w:rPr>
          <w:rFonts w:ascii="Times New Roman" w:eastAsia="Times New Roman" w:hAnsi="Times New Roman" w:cs="Times New Roman"/>
          <w:color w:val="343C40"/>
          <w:sz w:val="14"/>
          <w:szCs w:val="30"/>
        </w:rPr>
        <w:t xml:space="preserve"> of Trump supporters show why.</w:t>
      </w:r>
      <w:r w:rsidRPr="00312390">
        <w:rPr>
          <w:rFonts w:ascii="Times New Roman" w:eastAsia="Times New Roman" w:hAnsi="Times New Roman" w:cs="Times New Roman"/>
          <w:color w:val="343C40"/>
          <w:sz w:val="14"/>
          <w:szCs w:val="30"/>
        </w:rPr>
        <w:t xml:space="preserve"> </w:t>
      </w:r>
      <w:r w:rsidRPr="006F5613">
        <w:rPr>
          <w:rStyle w:val="Emphasis"/>
        </w:rPr>
        <w:t>Evangelical</w:t>
      </w:r>
      <w:r w:rsidRPr="00312390">
        <w:rPr>
          <w:rFonts w:ascii="Times New Roman" w:eastAsia="Times New Roman" w:hAnsi="Times New Roman" w:cs="Times New Roman"/>
          <w:b/>
          <w:bCs/>
          <w:color w:val="343C40"/>
          <w:sz w:val="14"/>
          <w:szCs w:val="30"/>
        </w:rPr>
        <w:t>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Jason Loudermilk, a mission strategist with the West Metro Baptist Association in Georgia, wrote in a candidate in 2016 because he didn't feel comfortable voting for Trump. "I wasn't sure he was as pro-life as he said he was," said Loudermilk.</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he said the appointment of Gorsuch proved Trump's conservative principles.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"Knowing what I know now, if I had it do over again, and nothing changes in the next two years, I'm planning to vote for him for re-election," said Loudermilk.</w:t>
      </w:r>
      <w:r w:rsidRPr="00312390">
        <w:rPr>
          <w:rFonts w:ascii="Times New Roman" w:eastAsia="Times New Roman" w:hAnsi="Times New Roman" w:cs="Times New Roman"/>
          <w:color w:val="343C40"/>
          <w:sz w:val="14"/>
          <w:szCs w:val="30"/>
        </w:rPr>
        <w:t xml:space="preserve"> </w:t>
      </w:r>
      <w:r w:rsidRPr="006F5613">
        <w:rPr>
          <w:rStyle w:val="StyleUnderline"/>
        </w:rPr>
        <w:t xml:space="preserve">In fact, the balance of the Supreme Court largely solidified white evangelical support behind Trump during the 2016 campaign. </w:t>
      </w:r>
      <w:r w:rsidRPr="00312390">
        <w:rPr>
          <w:sz w:val="14"/>
        </w:rPr>
        <w:t>And</w:t>
      </w:r>
      <w:r w:rsidRPr="00B96A3C">
        <w:rPr>
          <w:rFonts w:ascii="Times New Roman" w:eastAsia="Times New Roman" w:hAnsi="Times New Roman" w:cs="Times New Roman"/>
          <w:color w:val="343C40"/>
          <w:sz w:val="14"/>
          <w:szCs w:val="30"/>
        </w:rPr>
        <w:t xml:space="preserve"> so despite ongoing stories about Trump's personal lifestyle, these days even initial skeptics like Loudermilk have become convinced Trump is on their side.</w:t>
      </w:r>
      <w:r w:rsidRPr="00312390">
        <w:rPr>
          <w:rFonts w:ascii="Times New Roman" w:eastAsia="Times New Roman" w:hAnsi="Times New Roman" w:cs="Times New Roman"/>
          <w:color w:val="343C40"/>
          <w:sz w:val="14"/>
          <w:szCs w:val="30"/>
        </w:rPr>
        <w:t xml:space="preserve"> </w:t>
      </w:r>
      <w:r w:rsidRPr="006F5613">
        <w:rPr>
          <w:rStyle w:val="StyleUnderline"/>
        </w:rPr>
        <w:t xml:space="preserve">White evangelicals support the president far more than the general public. An April poll from the </w:t>
      </w:r>
      <w:hyperlink r:id="rId33" w:history="1">
        <w:r w:rsidRPr="006F5613">
          <w:rPr>
            <w:rStyle w:val="StyleUnderline"/>
          </w:rPr>
          <w:t>Public Religion Research Institute</w:t>
        </w:r>
      </w:hyperlink>
      <w:r w:rsidRPr="006F5613">
        <w:rPr>
          <w:rStyle w:val="StyleUnderline"/>
        </w:rPr>
        <w:t xml:space="preserve"> showed 75 percent of white evangelicals have a positive opinion of Trump. In comparison, the president's overall approval rating is currently around </w:t>
      </w:r>
      <w:hyperlink r:id="rId34" w:history="1">
        <w:r w:rsidRPr="006F5613">
          <w:rPr>
            <w:rStyle w:val="StyleUnderline"/>
          </w:rPr>
          <w:t>42 percent.</w:t>
        </w:r>
      </w:hyperlink>
      <w:r w:rsidRPr="006F5613">
        <w:rPr>
          <w:rStyle w:val="StyleUnderline"/>
        </w:rPr>
        <w:t xml:space="preserve"> "I've been amazed at his accomplishments, particularly as you consider all the opposition that he has had from Republicans as well as Democrats</w:t>
      </w:r>
      <w:r w:rsidRPr="00B96A3C">
        <w:rPr>
          <w:rFonts w:ascii="Times New Roman" w:eastAsia="Times New Roman" w:hAnsi="Times New Roman" w:cs="Times New Roman"/>
          <w:color w:val="343C40"/>
          <w:sz w:val="14"/>
          <w:szCs w:val="30"/>
        </w:rPr>
        <w:t>, the man is just fighting battles, one battle after another of opposition," said Donald Voyles, 83, a pastor at Unity Baptist Church.</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And while </w:t>
      </w:r>
      <w:r w:rsidRPr="006F5613">
        <w:rPr>
          <w:rStyle w:val="StyleUnderline"/>
        </w:rPr>
        <w:t>some evangelicals continue to have reservations about Trump's morality and character, many say now they agree with his policies</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"As an individual, </w:t>
      </w:r>
      <w:r w:rsidRPr="006F5613">
        <w:rPr>
          <w:rStyle w:val="StyleUnderline"/>
        </w:rPr>
        <w:t>there are certain things about him that I don't love, but, I really do believe he is genuine in that he is trying to better America for the future,</w:t>
      </w:r>
      <w:r w:rsidRPr="00B96A3C">
        <w:rPr>
          <w:rFonts w:ascii="Times New Roman" w:eastAsia="Times New Roman" w:hAnsi="Times New Roman" w:cs="Times New Roman"/>
          <w:color w:val="343C40"/>
          <w:sz w:val="14"/>
          <w:szCs w:val="30"/>
        </w:rPr>
        <w:t>" said Kristen Cohran, 22, a political science major at Cedarville University, a Christian college east of Dayton, Ohio.</w:t>
      </w:r>
      <w:r w:rsidRPr="00312390">
        <w:rPr>
          <w:rFonts w:ascii="Times New Roman" w:eastAsia="Times New Roman" w:hAnsi="Times New Roman" w:cs="Times New Roman"/>
          <w:color w:val="343C40"/>
          <w:sz w:val="14"/>
          <w:szCs w:val="30"/>
        </w:rPr>
        <w:t xml:space="preserve"> She still worries that the president is sometimes "crass," and she wishes he would start acting more presidential, but she said </w:t>
      </w:r>
      <w:r w:rsidRPr="006F5613">
        <w:rPr>
          <w:rStyle w:val="StyleUnderline"/>
        </w:rPr>
        <w:t>her Christian faith is the most important factor in her politics. And, thus far, Trump has delivered.</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"I think there's things he's working toward, especially crack down on Planned Parenthood, and potentially revert to some of the past prohibitions on abortion," said Cochran.</w:t>
      </w:r>
      <w:r w:rsidRPr="00312390">
        <w:rPr>
          <w:rFonts w:ascii="Times New Roman" w:eastAsia="Times New Roman" w:hAnsi="Times New Roman" w:cs="Times New Roman"/>
          <w:color w:val="343C40"/>
          <w:sz w:val="14"/>
          <w:szCs w:val="30"/>
        </w:rPr>
        <w:t xml:space="preserve"> </w:t>
      </w:r>
      <w:r w:rsidRPr="006F5613">
        <w:rPr>
          <w:rStyle w:val="Emphasis"/>
        </w:rPr>
        <w:t>White, working-class men</w:t>
      </w:r>
      <w:r w:rsidRPr="006F5613">
        <w:rPr>
          <w:rStyle w:val="StyleUnderline"/>
        </w:rPr>
        <w:t xml:space="preserve"> White working-class voters supported Trump over Hillary Clinton by a 2-to-1 margin</w:t>
      </w:r>
      <w:r w:rsidRPr="00B96A3C">
        <w:rPr>
          <w:rFonts w:ascii="Times New Roman" w:eastAsia="Times New Roman" w:hAnsi="Times New Roman" w:cs="Times New Roman"/>
          <w:color w:val="343C40"/>
          <w:sz w:val="14"/>
          <w:szCs w:val="30"/>
        </w:rPr>
        <w:t xml:space="preserve">. In particular, </w:t>
      </w:r>
      <w:r w:rsidRPr="006F5613">
        <w:rPr>
          <w:rStyle w:val="StyleUnderline"/>
        </w:rPr>
        <w:t>white working class men were among the president's strongest supporters</w:t>
      </w:r>
      <w:r w:rsidRPr="00B96A3C">
        <w:rPr>
          <w:rFonts w:ascii="Times New Roman" w:eastAsia="Times New Roman" w:hAnsi="Times New Roman" w:cs="Times New Roman"/>
          <w:color w:val="343C40"/>
          <w:sz w:val="14"/>
          <w:szCs w:val="30"/>
        </w:rPr>
        <w:t>. But their concerns were not solely economic.</w:t>
      </w:r>
      <w:r w:rsidRPr="00312390">
        <w:rPr>
          <w:rFonts w:ascii="Times New Roman" w:eastAsia="Times New Roman" w:hAnsi="Times New Roman" w:cs="Times New Roman"/>
          <w:color w:val="343C40"/>
          <w:sz w:val="14"/>
          <w:szCs w:val="30"/>
        </w:rPr>
        <w:t xml:space="preserve"> </w:t>
      </w:r>
      <w:hyperlink r:id="rId35" w:history="1">
        <w:r w:rsidRPr="006F5613">
          <w:rPr>
            <w:rStyle w:val="StyleUnderline"/>
          </w:rPr>
          <w:t>Polling</w:t>
        </w:r>
      </w:hyperlink>
      <w:r w:rsidRPr="006F5613">
        <w:rPr>
          <w:rStyle w:val="StyleUnderline"/>
        </w:rPr>
        <w:t xml:space="preserve"> has shown that blue-collar voters who supported Trump had deep anxiety more about cultural displacement than economic volatility</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"Pretty soon </w:t>
      </w:r>
      <w:r w:rsidRPr="006F5613">
        <w:rPr>
          <w:rStyle w:val="StyleUnderline"/>
        </w:rPr>
        <w:t>it's going to cost us more and more and more to live here in this country because we're keeping them people and feeding them," said James Weekley, referring to immigrants</w:t>
      </w:r>
      <w:r w:rsidRPr="00B96A3C">
        <w:rPr>
          <w:rFonts w:ascii="Times New Roman" w:eastAsia="Times New Roman" w:hAnsi="Times New Roman" w:cs="Times New Roman"/>
          <w:color w:val="343C40"/>
          <w:sz w:val="14"/>
          <w:szCs w:val="30"/>
        </w:rPr>
        <w:t>. Weekley, 89, is a retired baker NPR met in Ohio while following Working America, a labor group affiliated with the AFL-CIO, as it canvassed a Columbus neighborhood.</w:t>
      </w:r>
      <w:r w:rsidRPr="00312390">
        <w:rPr>
          <w:rFonts w:ascii="Times New Roman" w:eastAsia="Times New Roman" w:hAnsi="Times New Roman" w:cs="Times New Roman"/>
          <w:color w:val="343C40"/>
          <w:sz w:val="14"/>
          <w:szCs w:val="30"/>
        </w:rPr>
        <w:t xml:space="preserve"> </w:t>
      </w:r>
      <w:r w:rsidRPr="006F5613">
        <w:rPr>
          <w:rStyle w:val="StyleUnderline"/>
        </w:rPr>
        <w:t>Part of Trump's strategy for maintaining power is to give each plank of voters in his coalition something they want, in the hopes they'll keep coming back for more</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Widespread deportations may not be popular among the general public, but they are incredibly popular among a core group of Trump's supporters.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Before he's even asked about the president, Weekley begins praising Trump's hardline immigration policy.</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"He's sending some of the foreigners back to where they belong," said Weekley.</w:t>
      </w:r>
      <w:r w:rsidRPr="00312390">
        <w:rPr>
          <w:rFonts w:ascii="Times New Roman" w:eastAsia="Times New Roman" w:hAnsi="Times New Roman" w:cs="Times New Roman"/>
          <w:color w:val="343C40"/>
          <w:sz w:val="14"/>
          <w:szCs w:val="30"/>
        </w:rPr>
        <w:t xml:space="preserve"> </w:t>
      </w:r>
      <w:r w:rsidRPr="006F5613">
        <w:rPr>
          <w:rStyle w:val="StyleUnderline"/>
        </w:rPr>
        <w:t>Over a fifth of Ohio voters are white, working-class men, and while trade and tariffs matter to some, the cultural grievances Trump has tapped into resonate just as deeply. Billy Neibler, a welder in Grove City, Ohio, didn't go to college, but he gets riled up when he hears stories of college campuses creating so-called "safe spaces" for minorities to talk about their feelings of marginalization</w:t>
      </w:r>
      <w:r w:rsidRPr="00B96A3C">
        <w:rPr>
          <w:rFonts w:ascii="Times New Roman" w:eastAsia="Times New Roman" w:hAnsi="Times New Roman" w:cs="Times New Roman"/>
          <w:color w:val="343C40"/>
          <w:sz w:val="14"/>
          <w:szCs w:val="30"/>
        </w:rPr>
        <w:t>. "You got to have a safe space?" he asked incredulously. "You know, I get burned all day long. I get burns, I get cuts. I've been called names, and you just say something back or maybe you got into a fist fight over it."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Neibler is from Kentucky, but he's lived in Ohio for years. Still, he has at least three Confederate flags in his garage; one giant one hangs on the wall, proclaiming, "The South Will Rise Again."</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Neibler says the country has gotten soft, and he blames Democrats.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Part of Neibler's frustration is tied to entitlement programs. He feels like Democrats want to give stuff away to lazy people for free. And he says that's unnecessary because there are plenty of jobs in Ohio.</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"Everywhere you go, you see a sign. If you don't want to work in Columbus, it's because you don't want a job," said Neibler. "That's a fact</w:t>
      </w:r>
      <w:r w:rsidRPr="00312390">
        <w:rPr>
          <w:rStyle w:val="StyleUnderline"/>
        </w:rPr>
        <w:t>." Like many GOP voters, he credits Trump for a healthy economy, and he insists he's got more business than he's ever had. But his admiration for Trump isn't just about taxes and jobs, it's about power and personality</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"I'm going to say if he keeps doing what he's doing, he'll be the best president of my lifetime," said Neibler</w:t>
      </w:r>
      <w:r w:rsidRPr="00312390">
        <w:rPr>
          <w:rStyle w:val="Emphasis"/>
        </w:rPr>
        <w:t>. Veterans</w:t>
      </w:r>
      <w:r w:rsidRPr="00312390">
        <w:rPr>
          <w:rFonts w:ascii="Times New Roman" w:eastAsia="Times New Roman" w:hAnsi="Times New Roman" w:cs="Times New Roman"/>
          <w:color w:val="343C40"/>
          <w:sz w:val="14"/>
          <w:szCs w:val="30"/>
        </w:rPr>
        <w:t xml:space="preserve"> </w:t>
      </w:r>
      <w:r w:rsidRPr="00312390">
        <w:rPr>
          <w:rStyle w:val="StyleUnderline"/>
        </w:rPr>
        <w:t>Another key part of the Trump coalition are veterans</w:t>
      </w:r>
      <w:r w:rsidRPr="00B96A3C">
        <w:rPr>
          <w:rFonts w:ascii="Times New Roman" w:eastAsia="Times New Roman" w:hAnsi="Times New Roman" w:cs="Times New Roman"/>
          <w:color w:val="343C40"/>
          <w:sz w:val="14"/>
          <w:szCs w:val="30"/>
        </w:rPr>
        <w:t xml:space="preserve">. They </w:t>
      </w:r>
      <w:r w:rsidRPr="00312390">
        <w:rPr>
          <w:rStyle w:val="StyleUnderline"/>
        </w:rPr>
        <w:t xml:space="preserve">broadly supported the president in 2016, and many </w:t>
      </w:r>
      <w:hyperlink r:id="rId36" w:history="1">
        <w:r w:rsidRPr="00312390">
          <w:rPr>
            <w:rStyle w:val="StyleUnderline"/>
          </w:rPr>
          <w:t>remain</w:t>
        </w:r>
      </w:hyperlink>
      <w:r w:rsidRPr="00312390">
        <w:rPr>
          <w:rStyle w:val="StyleUnderline"/>
        </w:rPr>
        <w:t xml:space="preserve"> thoroughly satisfied with his job performance</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Interviews with about a dozen veterans in West Virginia — a state with one of the highest proportions of veterans in the country, at 9 percent of the population — </w:t>
      </w:r>
      <w:r w:rsidRPr="00312390">
        <w:rPr>
          <w:rStyle w:val="StyleUnderline"/>
        </w:rPr>
        <w:t>uncovered widespread support for the president's policies. "I think he's done a great job," said Rudy Varney, a Vietnam War veteran in Logan County</w:t>
      </w:r>
      <w:r w:rsidRPr="00B96A3C">
        <w:rPr>
          <w:rFonts w:ascii="Times New Roman" w:eastAsia="Times New Roman" w:hAnsi="Times New Roman" w:cs="Times New Roman"/>
          <w:color w:val="343C40"/>
          <w:sz w:val="14"/>
          <w:szCs w:val="30"/>
        </w:rPr>
        <w:t xml:space="preserve">. "He </w:t>
      </w:r>
      <w:r w:rsidRPr="00312390">
        <w:rPr>
          <w:rStyle w:val="StyleUnderline"/>
        </w:rPr>
        <w:t>got the [budget] increase for the military. And our soldiers</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Varney's appreciation of Trump is not just about money — it's about prestige. He loves the president's idea of a military parade on Veterans Day.</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"All the other countries do that," he said. "That doesn't mean we went plum crazy and ready to raid people's homes or nothing. </w:t>
      </w:r>
      <w:r w:rsidRPr="00312390">
        <w:rPr>
          <w:rStyle w:val="StyleUnderline"/>
        </w:rPr>
        <w:t>That's just showing our military force. And letting the public know what the military is all about and their weapons." The parade idea is popular, in part, because it seems to demonstrate how Trump feels about the militar</w:t>
      </w:r>
      <w:r w:rsidRPr="00B96A3C">
        <w:rPr>
          <w:rFonts w:ascii="Times New Roman" w:eastAsia="Times New Roman" w:hAnsi="Times New Roman" w:cs="Times New Roman"/>
          <w:color w:val="343C40"/>
          <w:sz w:val="14"/>
          <w:szCs w:val="30"/>
        </w:rPr>
        <w:t>y. "</w:t>
      </w:r>
      <w:r w:rsidRPr="00312390">
        <w:rPr>
          <w:rStyle w:val="Emphasis"/>
        </w:rPr>
        <w:t>President Trump seems to have the heart of veterans</w:t>
      </w:r>
      <w:r w:rsidRPr="00B96A3C">
        <w:rPr>
          <w:rFonts w:ascii="Times New Roman" w:eastAsia="Times New Roman" w:hAnsi="Times New Roman" w:cs="Times New Roman"/>
          <w:color w:val="343C40"/>
          <w:sz w:val="14"/>
          <w:szCs w:val="30"/>
        </w:rPr>
        <w:t>," said Donnie Wells, another Vietnam veteran. "He's done more in the short time he's been in office than any of the other presidents ... as far as being up front and vocal about the veterans."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the question of how this will translate to the midterms is unclear. Multiple Trump voters also praised Sen. Joe Manchin, D-W.Va., for fighting for veterans issues. Manchin is a well-known retail politician, and one GOP voter specifically cited a health issue that he said Manchin helped him resolve.</w:t>
      </w:r>
      <w:r w:rsidRPr="00312390">
        <w:rPr>
          <w:rFonts w:ascii="Times New Roman" w:eastAsia="Times New Roman" w:hAnsi="Times New Roman" w:cs="Times New Roman"/>
          <w:color w:val="343C40"/>
          <w:sz w:val="14"/>
          <w:szCs w:val="30"/>
        </w:rPr>
        <w:t xml:space="preserve"> </w:t>
      </w:r>
      <w:r w:rsidRPr="00312390">
        <w:rPr>
          <w:rStyle w:val="Emphasis"/>
        </w:rPr>
        <w:t>Establishment Republicans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The president </w:t>
      </w:r>
      <w:r w:rsidRPr="00312390">
        <w:rPr>
          <w:rStyle w:val="Emphasis"/>
        </w:rPr>
        <w:t>performed worse than many of his GOP predecessors with one traditionally Republican demographic — white, college-educated voters. But those who did vote for him have found a reason to love him more than before</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"He's done a great job for the economy," said Sam Ehlers, a tech worker in Cobb County, Ga. "Unemployment is low, taxes have been reduced, businesses are investing and hiring."</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The tax cuts are almost universally popular among Republicans in the affluent suburbs of Atlanta, with manicured lawns and luxury cars.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there is evidence that, while Trump is solidifying his support with his base, perhaps, he is not broadening it.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"I did vote for Trump, and now, it's like I think, 'What did I do?'" said Charlene Kratz, a teacher who was having an early dinner with a liberal friend in Marietta Square. "I'm not happy with the way things have gone with him ... he's said so many racist things."</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Kratz says that, in hindsight, she thinks the country would have been better off with Hillary Clinton.</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But Kratz is the exception — the only Republican voter in more than 50 interviews to express regret about voting for the president.</w:t>
      </w:r>
      <w:r w:rsidRPr="00312390">
        <w:rPr>
          <w:rFonts w:ascii="Times New Roman" w:eastAsia="Times New Roman" w:hAnsi="Times New Roman" w:cs="Times New Roman"/>
          <w:color w:val="343C40"/>
          <w:sz w:val="14"/>
          <w:szCs w:val="30"/>
        </w:rPr>
        <w:t xml:space="preserve"> </w:t>
      </w:r>
      <w:r w:rsidRPr="00312390">
        <w:rPr>
          <w:rStyle w:val="Emphasis"/>
        </w:rPr>
        <w:t>Trump has given each of his core constituencies at least a dose of satisfaction, enough that they're willing to overlook what they don't like.</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Davis, the former Dunwoody mayor, for example, says he doesn't like the president's behavior on Twitter. But he's </w:t>
      </w:r>
      <w:r w:rsidRPr="00312390">
        <w:rPr>
          <w:rStyle w:val="StyleUnderline"/>
        </w:rPr>
        <w:t>found a way to justify it</w:t>
      </w:r>
      <w:r w:rsidRPr="00B96A3C">
        <w:rPr>
          <w:rFonts w:ascii="Times New Roman" w:eastAsia="Times New Roman" w:hAnsi="Times New Roman" w:cs="Times New Roman"/>
          <w:color w:val="343C40"/>
          <w:sz w:val="14"/>
          <w:szCs w:val="30"/>
        </w:rPr>
        <w:t>.</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"I think (it's) an excellent way for him to deal with a news media that is hellbent on destroying him," said Davis. "So many reporters have made it clear that their mission is to impeach him, get him declared mentally deficient, whatever they're trying to do."</w:t>
      </w:r>
      <w:r w:rsidRPr="00312390">
        <w:rPr>
          <w:rFonts w:ascii="Times New Roman" w:eastAsia="Times New Roman" w:hAnsi="Times New Roman" w:cs="Times New Roman"/>
          <w:color w:val="343C40"/>
          <w:sz w:val="14"/>
          <w:szCs w:val="30"/>
        </w:rPr>
        <w:t xml:space="preserve"> </w:t>
      </w:r>
      <w:r w:rsidRPr="00B96A3C">
        <w:rPr>
          <w:rFonts w:ascii="Times New Roman" w:eastAsia="Times New Roman" w:hAnsi="Times New Roman" w:cs="Times New Roman"/>
          <w:color w:val="343C40"/>
          <w:sz w:val="14"/>
          <w:szCs w:val="30"/>
        </w:rPr>
        <w:t xml:space="preserve">This frustration with media coverage wasn't unique to Davis. In multiple interviews, </w:t>
      </w:r>
      <w:r w:rsidRPr="00312390">
        <w:rPr>
          <w:rStyle w:val="StyleUnderline"/>
        </w:rPr>
        <w:t xml:space="preserve">GOP voters insisted "the media" were on a mission to destroy the president, not giving him credit for a healthy economy or negotiations with North Korea. And the more criticism Trump receives, the more fiercely his defenders protect him, the more loyal they become, and the more eager they are to interpret the midterms as a referendum on the president — </w:t>
      </w:r>
      <w:r w:rsidRPr="00312390">
        <w:rPr>
          <w:rStyle w:val="Emphasis"/>
        </w:rPr>
        <w:t>that they want to answer with a vote for Republicans.</w:t>
      </w:r>
      <w:r w:rsidRPr="00886D8B">
        <w:rPr>
          <w:sz w:val="16"/>
        </w:rPr>
        <w:t xml:space="preserve"> </w:t>
      </w:r>
    </w:p>
    <w:p w14:paraId="48B123BC" w14:textId="280B7A1A" w:rsidR="008F3DF2" w:rsidRDefault="008F3DF2" w:rsidP="008F3DF2">
      <w:pPr>
        <w:pStyle w:val="Heading2"/>
      </w:pPr>
      <w:r>
        <w:t>Link</w:t>
      </w:r>
    </w:p>
    <w:p w14:paraId="46D394C9" w14:textId="77777777" w:rsidR="00886D8B" w:rsidRPr="00D76905" w:rsidRDefault="00886D8B" w:rsidP="00886D8B">
      <w:pPr>
        <w:pStyle w:val="Heading3"/>
        <w:rPr>
          <w:rFonts w:asciiTheme="majorHAnsi" w:hAnsiTheme="majorHAnsi" w:cstheme="majorHAnsi"/>
          <w:color w:val="000000" w:themeColor="text1"/>
        </w:rPr>
      </w:pPr>
      <w:r>
        <w:rPr>
          <w:rFonts w:asciiTheme="majorHAnsi" w:hAnsiTheme="majorHAnsi" w:cstheme="majorHAnsi"/>
          <w:color w:val="000000" w:themeColor="text1"/>
        </w:rPr>
        <w:t>Link – generic</w:t>
      </w:r>
    </w:p>
    <w:p w14:paraId="3DFFCC85" w14:textId="77777777" w:rsidR="00886D8B" w:rsidRPr="00D76905" w:rsidRDefault="00886D8B" w:rsidP="00886D8B">
      <w:pPr>
        <w:pStyle w:val="Heading4"/>
        <w:rPr>
          <w:rFonts w:asciiTheme="majorHAnsi" w:hAnsiTheme="majorHAnsi" w:cstheme="majorHAnsi"/>
          <w:color w:val="000000" w:themeColor="text1"/>
        </w:rPr>
      </w:pPr>
      <w:r w:rsidRPr="00D76905">
        <w:rPr>
          <w:rFonts w:asciiTheme="majorHAnsi" w:hAnsiTheme="majorHAnsi" w:cstheme="majorHAnsi"/>
          <w:color w:val="000000" w:themeColor="text1"/>
        </w:rPr>
        <w:t>Trump’s current immigration policies cause Republicans to lose midterms-the aff could reverse that</w:t>
      </w:r>
    </w:p>
    <w:p w14:paraId="1955DA91" w14:textId="77777777" w:rsidR="00886D8B" w:rsidRPr="00D76905" w:rsidRDefault="00886D8B" w:rsidP="00886D8B">
      <w:pPr>
        <w:rPr>
          <w:rStyle w:val="Style13ptBold"/>
          <w:rFonts w:asciiTheme="majorHAnsi" w:hAnsiTheme="majorHAnsi" w:cstheme="majorHAnsi"/>
          <w:color w:val="000000" w:themeColor="text1"/>
        </w:rPr>
      </w:pPr>
      <w:r w:rsidRPr="00D76905">
        <w:rPr>
          <w:rStyle w:val="Style13ptBold"/>
          <w:rFonts w:asciiTheme="majorHAnsi" w:hAnsiTheme="majorHAnsi" w:cstheme="majorHAnsi"/>
          <w:color w:val="000000" w:themeColor="text1"/>
        </w:rPr>
        <w:t>Caldwell 6/16</w:t>
      </w:r>
    </w:p>
    <w:p w14:paraId="0DAEB4C3" w14:textId="77777777" w:rsidR="00886D8B" w:rsidRPr="00D76905" w:rsidRDefault="00886D8B" w:rsidP="00886D8B">
      <w:pPr>
        <w:rPr>
          <w:rFonts w:asciiTheme="majorHAnsi" w:hAnsiTheme="majorHAnsi" w:cstheme="majorHAnsi"/>
          <w:color w:val="000000" w:themeColor="text1"/>
          <w:sz w:val="16"/>
          <w:szCs w:val="16"/>
        </w:rPr>
      </w:pPr>
      <w:r w:rsidRPr="00D76905">
        <w:rPr>
          <w:rFonts w:asciiTheme="majorHAnsi" w:hAnsiTheme="majorHAnsi" w:cstheme="majorHAnsi"/>
          <w:color w:val="000000" w:themeColor="text1"/>
          <w:sz w:val="16"/>
          <w:szCs w:val="16"/>
        </w:rPr>
        <w:t>Leigh Ann Caldwell, reporter for NBC, 6-16-2018, "GOP fears midterms backlash from breaking up families at the border," NBC News, https://www.nbcnews.com/politics/congress/gop-fears-midterms-backlash-breaking-families-border-n883706</w:t>
      </w:r>
    </w:p>
    <w:p w14:paraId="02594647" w14:textId="77777777" w:rsidR="00886D8B" w:rsidRPr="00D76905" w:rsidRDefault="00886D8B" w:rsidP="00886D8B">
      <w:pPr>
        <w:rPr>
          <w:rStyle w:val="Emphasis"/>
          <w:rFonts w:asciiTheme="majorHAnsi" w:hAnsiTheme="majorHAnsi" w:cstheme="majorHAnsi"/>
          <w:color w:val="000000" w:themeColor="text1"/>
          <w:highlight w:val="green"/>
        </w:rPr>
      </w:pPr>
      <w:r w:rsidRPr="00D76905">
        <w:rPr>
          <w:rFonts w:asciiTheme="majorHAnsi" w:hAnsiTheme="majorHAnsi" w:cstheme="majorHAnsi"/>
          <w:color w:val="000000" w:themeColor="text1"/>
          <w:sz w:val="16"/>
        </w:rPr>
        <w:t xml:space="preserve">WASHINGTON — </w:t>
      </w:r>
      <w:r w:rsidRPr="00D76905">
        <w:rPr>
          <w:rStyle w:val="StyleUnderline"/>
          <w:rFonts w:asciiTheme="majorHAnsi" w:hAnsiTheme="majorHAnsi" w:cstheme="majorHAnsi"/>
          <w:color w:val="000000" w:themeColor="text1"/>
        </w:rPr>
        <w:t xml:space="preserve">President Donald </w:t>
      </w:r>
      <w:r w:rsidRPr="00D76905">
        <w:rPr>
          <w:rStyle w:val="StyleUnderline"/>
          <w:rFonts w:asciiTheme="majorHAnsi" w:hAnsiTheme="majorHAnsi" w:cstheme="majorHAnsi"/>
          <w:color w:val="000000" w:themeColor="text1"/>
          <w:highlight w:val="yellow"/>
        </w:rPr>
        <w:t xml:space="preserve">Trump's policy of taking immigrant children from their parents </w:t>
      </w:r>
      <w:r w:rsidRPr="00D76905">
        <w:rPr>
          <w:rStyle w:val="StyleUnderline"/>
          <w:rFonts w:asciiTheme="majorHAnsi" w:hAnsiTheme="majorHAnsi" w:cstheme="majorHAnsi"/>
          <w:color w:val="000000" w:themeColor="text1"/>
        </w:rPr>
        <w:t xml:space="preserve">at the southern border may have been designed to push Democrats to the negotiating table in Congress — but it </w:t>
      </w:r>
      <w:r w:rsidRPr="00D76905">
        <w:rPr>
          <w:rStyle w:val="StyleUnderline"/>
          <w:rFonts w:asciiTheme="majorHAnsi" w:hAnsiTheme="majorHAnsi" w:cstheme="majorHAnsi"/>
          <w:color w:val="000000" w:themeColor="text1"/>
          <w:highlight w:val="yellow"/>
        </w:rPr>
        <w:t>could end up costing Republican lawmakers</w:t>
      </w:r>
      <w:r w:rsidRPr="00D76905">
        <w:rPr>
          <w:rFonts w:asciiTheme="majorHAnsi" w:hAnsiTheme="majorHAnsi" w:cstheme="majorHAnsi"/>
          <w:color w:val="000000" w:themeColor="text1"/>
          <w:sz w:val="16"/>
        </w:rPr>
        <w:t xml:space="preserve">. "Democrats can fix their forced family breakup at the Border by working with Republicans on new legislation, for a change!" Trump wrote on Twitter Saturday. "This is why we need more Republicans elected in November." </w:t>
      </w:r>
      <w:r w:rsidRPr="00D76905">
        <w:rPr>
          <w:rStyle w:val="StyleUnderline"/>
          <w:rFonts w:asciiTheme="majorHAnsi" w:hAnsiTheme="majorHAnsi" w:cstheme="majorHAnsi"/>
          <w:color w:val="000000" w:themeColor="text1"/>
        </w:rPr>
        <w:t xml:space="preserve">But the policy, which has separated some 2,000 children from their parents in just six weeks, could have the opposite effect as </w:t>
      </w:r>
      <w:r w:rsidRPr="00D76905">
        <w:rPr>
          <w:rStyle w:val="StyleUnderline"/>
          <w:rFonts w:asciiTheme="majorHAnsi" w:hAnsiTheme="majorHAnsi" w:cstheme="majorHAnsi"/>
          <w:color w:val="000000" w:themeColor="text1"/>
          <w:highlight w:val="yellow"/>
        </w:rPr>
        <w:t xml:space="preserve">anxious </w:t>
      </w:r>
      <w:r w:rsidRPr="00D76905">
        <w:rPr>
          <w:rStyle w:val="Emphasis"/>
          <w:rFonts w:asciiTheme="majorHAnsi" w:hAnsiTheme="majorHAnsi" w:cstheme="majorHAnsi"/>
          <w:color w:val="000000" w:themeColor="text1"/>
          <w:highlight w:val="yellow"/>
        </w:rPr>
        <w:t>Republican lawmakers fear voters may see their party as heartless on immigration and punish them for it in November</w:t>
      </w:r>
      <w:r w:rsidRPr="00D76905">
        <w:rPr>
          <w:rStyle w:val="StyleUnderline"/>
          <w:rFonts w:asciiTheme="majorHAnsi" w:hAnsiTheme="majorHAnsi" w:cstheme="majorHAnsi"/>
          <w:color w:val="000000" w:themeColor="text1"/>
          <w:highlight w:val="green"/>
        </w:rPr>
        <w:t>.</w:t>
      </w:r>
      <w:r w:rsidRPr="00D76905">
        <w:rPr>
          <w:rFonts w:asciiTheme="majorHAnsi" w:hAnsiTheme="majorHAnsi" w:cstheme="majorHAnsi"/>
          <w:color w:val="000000" w:themeColor="text1"/>
          <w:sz w:val="16"/>
        </w:rPr>
        <w:t xml:space="preserve"> And Democrats are driving home that message in emails to supporters and by organizing trips to detention centers</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 xml:space="preserve">The issue will "absolutely" be a factor in the midterm elections </w:t>
      </w:r>
      <w:r w:rsidRPr="00D76905">
        <w:rPr>
          <w:rStyle w:val="StyleUnderline"/>
          <w:rFonts w:asciiTheme="majorHAnsi" w:hAnsiTheme="majorHAnsi" w:cstheme="majorHAnsi"/>
          <w:color w:val="000000" w:themeColor="text1"/>
        </w:rPr>
        <w:t>this fall, said a GOP operative working to elect Republicans to Congress, adding that "</w:t>
      </w:r>
      <w:r w:rsidRPr="00D76905">
        <w:rPr>
          <w:rStyle w:val="StyleUnderline"/>
          <w:rFonts w:asciiTheme="majorHAnsi" w:hAnsiTheme="majorHAnsi" w:cstheme="majorHAnsi"/>
          <w:color w:val="000000" w:themeColor="text1"/>
          <w:highlight w:val="yellow"/>
        </w:rPr>
        <w:t xml:space="preserve">the images are </w:t>
      </w:r>
      <w:r w:rsidRPr="00D76905">
        <w:rPr>
          <w:rStyle w:val="Emphasis"/>
          <w:rFonts w:asciiTheme="majorHAnsi" w:hAnsiTheme="majorHAnsi" w:cstheme="majorHAnsi"/>
          <w:color w:val="000000" w:themeColor="text1"/>
          <w:highlight w:val="yellow"/>
        </w:rPr>
        <w:t>devastating" for the GOP</w:t>
      </w:r>
      <w:r w:rsidRPr="00D76905">
        <w:rPr>
          <w:rStyle w:val="Emphasis"/>
          <w:rFonts w:asciiTheme="majorHAnsi" w:hAnsiTheme="majorHAnsi" w:cstheme="majorHAnsi"/>
          <w:color w:val="000000" w:themeColor="text1"/>
          <w:highlight w:val="green"/>
        </w:rPr>
        <w:t>.</w:t>
      </w:r>
    </w:p>
    <w:p w14:paraId="35E9D66E" w14:textId="77777777" w:rsidR="00886D8B" w:rsidRPr="00D76905" w:rsidRDefault="00886D8B" w:rsidP="00886D8B">
      <w:pPr>
        <w:rPr>
          <w:rStyle w:val="Emphasis"/>
          <w:rFonts w:asciiTheme="majorHAnsi" w:hAnsiTheme="majorHAnsi" w:cstheme="majorHAnsi"/>
          <w:color w:val="000000" w:themeColor="text1"/>
        </w:rPr>
      </w:pPr>
      <w:r w:rsidRPr="00D76905">
        <w:rPr>
          <w:rStyle w:val="Emphasis"/>
          <w:rFonts w:asciiTheme="majorHAnsi" w:hAnsiTheme="majorHAnsi" w:cstheme="majorHAnsi"/>
          <w:color w:val="000000" w:themeColor="text1"/>
        </w:rPr>
        <w:t xml:space="preserve">Last Sunday, as America celebrated Father’s Day, moms and dads across </w:t>
      </w:r>
      <w:r w:rsidRPr="00D76905">
        <w:rPr>
          <w:rStyle w:val="Emphasis"/>
          <w:rFonts w:asciiTheme="majorHAnsi" w:hAnsiTheme="majorHAnsi" w:cstheme="majorHAnsi"/>
          <w:color w:val="000000" w:themeColor="text1"/>
          <w:highlight w:val="yellow"/>
        </w:rPr>
        <w:t>the nation saw little immigrant children ordered into cages by the president of the U</w:t>
      </w:r>
      <w:r w:rsidRPr="00D76905">
        <w:rPr>
          <w:rStyle w:val="Emphasis"/>
          <w:rFonts w:asciiTheme="majorHAnsi" w:hAnsiTheme="majorHAnsi" w:cstheme="majorHAnsi"/>
          <w:color w:val="000000" w:themeColor="text1"/>
        </w:rPr>
        <w:t xml:space="preserve">nited </w:t>
      </w:r>
      <w:r w:rsidRPr="00D76905">
        <w:rPr>
          <w:rStyle w:val="Emphasis"/>
          <w:rFonts w:asciiTheme="majorHAnsi" w:hAnsiTheme="majorHAnsi" w:cstheme="majorHAnsi"/>
          <w:color w:val="000000" w:themeColor="text1"/>
          <w:highlight w:val="yellow"/>
        </w:rPr>
        <w:t>S</w:t>
      </w:r>
      <w:r w:rsidRPr="00D76905">
        <w:rPr>
          <w:rStyle w:val="Emphasis"/>
          <w:rFonts w:asciiTheme="majorHAnsi" w:hAnsiTheme="majorHAnsi" w:cstheme="majorHAnsi"/>
          <w:color w:val="000000" w:themeColor="text1"/>
        </w:rPr>
        <w:t>tates as they cried out for their own mothers and fathers.</w:t>
      </w:r>
    </w:p>
    <w:p w14:paraId="675F1C75" w14:textId="77777777" w:rsidR="00886D8B" w:rsidRDefault="00886D8B" w:rsidP="00322170"/>
    <w:p w14:paraId="4BBA61AD" w14:textId="06F9AE32" w:rsidR="008F3DF2" w:rsidRPr="00D76905" w:rsidRDefault="008F3DF2" w:rsidP="008F3DF2">
      <w:pPr>
        <w:pStyle w:val="Heading3"/>
        <w:rPr>
          <w:rFonts w:asciiTheme="majorHAnsi" w:hAnsiTheme="majorHAnsi" w:cstheme="majorHAnsi"/>
          <w:color w:val="000000" w:themeColor="text1"/>
        </w:rPr>
      </w:pPr>
      <w:r>
        <w:rPr>
          <w:rFonts w:asciiTheme="majorHAnsi" w:hAnsiTheme="majorHAnsi" w:cstheme="majorHAnsi"/>
          <w:color w:val="000000" w:themeColor="text1"/>
        </w:rPr>
        <w:t>Link – welfare</w:t>
      </w:r>
    </w:p>
    <w:p w14:paraId="48420EA0" w14:textId="77777777" w:rsidR="008F3DF2" w:rsidRPr="00D76905" w:rsidRDefault="008F3DF2" w:rsidP="008F3DF2">
      <w:pPr>
        <w:rPr>
          <w:rFonts w:asciiTheme="majorHAnsi" w:hAnsiTheme="majorHAnsi" w:cstheme="majorHAnsi"/>
          <w:color w:val="000000" w:themeColor="text1"/>
        </w:rPr>
      </w:pPr>
    </w:p>
    <w:p w14:paraId="2937F5BB" w14:textId="77777777" w:rsidR="008F3DF2" w:rsidRPr="00D76905" w:rsidRDefault="008F3DF2" w:rsidP="008F3DF2">
      <w:pPr>
        <w:pStyle w:val="Heading4"/>
        <w:rPr>
          <w:rFonts w:asciiTheme="majorHAnsi" w:hAnsiTheme="majorHAnsi" w:cstheme="majorHAnsi"/>
          <w:color w:val="000000" w:themeColor="text1"/>
        </w:rPr>
      </w:pPr>
      <w:r w:rsidRPr="00D76905">
        <w:rPr>
          <w:rFonts w:asciiTheme="majorHAnsi" w:hAnsiTheme="majorHAnsi" w:cstheme="majorHAnsi"/>
          <w:color w:val="000000" w:themeColor="text1"/>
        </w:rPr>
        <w:t>Trump reverses on promises not to cut welfare, this will turn his base against him</w:t>
      </w:r>
    </w:p>
    <w:p w14:paraId="62DAC619" w14:textId="77777777" w:rsidR="008F3DF2" w:rsidRPr="00D76905" w:rsidRDefault="008F3DF2" w:rsidP="008F3DF2">
      <w:pPr>
        <w:rPr>
          <w:rFonts w:asciiTheme="majorHAnsi" w:hAnsiTheme="majorHAnsi" w:cstheme="majorHAnsi"/>
          <w:b/>
          <w:bCs/>
          <w:color w:val="000000" w:themeColor="text1"/>
        </w:rPr>
      </w:pPr>
      <w:r w:rsidRPr="00D76905">
        <w:rPr>
          <w:rFonts w:asciiTheme="majorHAnsi" w:hAnsiTheme="majorHAnsi" w:cstheme="majorHAnsi"/>
          <w:b/>
          <w:color w:val="000000" w:themeColor="text1"/>
        </w:rPr>
        <w:t>O’Brien 17</w:t>
      </w:r>
      <w:r w:rsidRPr="00D76905">
        <w:rPr>
          <w:rFonts w:asciiTheme="majorHAnsi" w:hAnsiTheme="majorHAnsi" w:cstheme="majorHAnsi"/>
          <w:color w:val="000000" w:themeColor="text1"/>
        </w:rPr>
        <w:t xml:space="preserve"> Shaun O’Brien is the chief financial officer at venture capital and private equity “</w:t>
      </w:r>
      <w:r w:rsidRPr="00D76905">
        <w:rPr>
          <w:rFonts w:asciiTheme="majorHAnsi" w:hAnsiTheme="majorHAnsi" w:cstheme="majorHAnsi"/>
          <w:bCs/>
          <w:color w:val="000000" w:themeColor="text1"/>
        </w:rPr>
        <w:t>The President’s Broken Promises on Social Security, Medicare and Medicaid” AFL-CIO https://aflcio.org/2017/5/24/presidents-broken-promises-social-security-medicare-and-medicaid</w:t>
      </w:r>
    </w:p>
    <w:p w14:paraId="49413934" w14:textId="37B72BCB" w:rsidR="00886D8B" w:rsidRPr="00D76905" w:rsidRDefault="008F3DF2" w:rsidP="008F3DF2">
      <w:pPr>
        <w:spacing w:after="100" w:afterAutospacing="1" w:line="240" w:lineRule="auto"/>
        <w:rPr>
          <w:rStyle w:val="StyleUnderline"/>
          <w:rFonts w:asciiTheme="majorHAnsi" w:hAnsiTheme="majorHAnsi" w:cstheme="majorHAnsi"/>
          <w:color w:val="000000" w:themeColor="text1"/>
        </w:rPr>
      </w:pPr>
      <w:r w:rsidRPr="008F3DF2">
        <w:rPr>
          <w:rFonts w:asciiTheme="majorHAnsi" w:hAnsiTheme="majorHAnsi" w:cstheme="majorHAnsi"/>
          <w:color w:val="000000" w:themeColor="text1"/>
          <w:sz w:val="16"/>
          <w:szCs w:val="27"/>
        </w:rPr>
        <w:t xml:space="preserve">Donald </w:t>
      </w:r>
      <w:r w:rsidRPr="00D76905">
        <w:rPr>
          <w:rStyle w:val="StyleUnderline"/>
          <w:rFonts w:asciiTheme="majorHAnsi" w:hAnsiTheme="majorHAnsi" w:cstheme="majorHAnsi"/>
          <w:color w:val="000000" w:themeColor="text1"/>
          <w:highlight w:val="yellow"/>
        </w:rPr>
        <w:t>Trump made a</w:t>
      </w:r>
      <w:r w:rsidRPr="00D76905">
        <w:rPr>
          <w:rStyle w:val="StyleUnderline"/>
          <w:rFonts w:asciiTheme="majorHAnsi" w:hAnsiTheme="majorHAnsi" w:cstheme="majorHAnsi"/>
          <w:color w:val="000000" w:themeColor="text1"/>
        </w:rPr>
        <w:t xml:space="preserve"> straightforward </w:t>
      </w:r>
      <w:r w:rsidRPr="00D76905">
        <w:rPr>
          <w:rStyle w:val="StyleUnderline"/>
          <w:rFonts w:asciiTheme="majorHAnsi" w:hAnsiTheme="majorHAnsi" w:cstheme="majorHAnsi"/>
          <w:color w:val="000000" w:themeColor="text1"/>
          <w:highlight w:val="yellow"/>
        </w:rPr>
        <w:t>promise</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to the American people</w:t>
      </w:r>
      <w:r w:rsidRPr="00D76905">
        <w:rPr>
          <w:rStyle w:val="StyleUnderline"/>
          <w:rFonts w:asciiTheme="majorHAnsi" w:hAnsiTheme="majorHAnsi" w:cstheme="majorHAnsi"/>
          <w:color w:val="000000" w:themeColor="text1"/>
        </w:rPr>
        <w:t xml:space="preserve"> when he asked for their votes</w:t>
      </w:r>
      <w:r w:rsidRPr="00D76905">
        <w:rPr>
          <w:rStyle w:val="StyleUnderline"/>
          <w:rFonts w:asciiTheme="majorHAnsi" w:hAnsiTheme="majorHAnsi" w:cstheme="majorHAnsi"/>
          <w:color w:val="000000" w:themeColor="text1"/>
          <w:highlight w:val="yellow"/>
        </w:rPr>
        <w:t>: He would not cut Social Security, Medicare or Medicaid</w:t>
      </w:r>
      <w:r w:rsidRPr="008F3DF2">
        <w:rPr>
          <w:rFonts w:asciiTheme="majorHAnsi" w:hAnsiTheme="majorHAnsi" w:cstheme="majorHAnsi"/>
          <w:color w:val="000000" w:themeColor="text1"/>
          <w:sz w:val="16"/>
          <w:szCs w:val="27"/>
        </w:rPr>
        <w:t xml:space="preserve">. Unlike the way many politicians talk, he did not qualify or hedge this promise to give him an out if he changed his mind later, and </w:t>
      </w:r>
      <w:r w:rsidRPr="00D76905">
        <w:rPr>
          <w:rStyle w:val="StyleUnderline"/>
          <w:rFonts w:asciiTheme="majorHAnsi" w:hAnsiTheme="majorHAnsi" w:cstheme="majorHAnsi"/>
          <w:color w:val="000000" w:themeColor="text1"/>
          <w:highlight w:val="yellow"/>
        </w:rPr>
        <w:t>many Americans took his promise at face value.</w:t>
      </w:r>
      <w:r>
        <w:rPr>
          <w:rStyle w:val="StyleUnderline"/>
          <w:rFonts w:asciiTheme="majorHAnsi" w:hAnsiTheme="majorHAnsi" w:cstheme="majorHAnsi"/>
          <w:color w:val="000000" w:themeColor="text1"/>
        </w:rPr>
        <w:t xml:space="preserve"> </w:t>
      </w:r>
      <w:r w:rsidRPr="008F3DF2">
        <w:rPr>
          <w:rFonts w:asciiTheme="majorHAnsi" w:hAnsiTheme="majorHAnsi" w:cstheme="majorHAnsi"/>
          <w:color w:val="000000" w:themeColor="text1"/>
          <w:sz w:val="16"/>
          <w:szCs w:val="27"/>
        </w:rPr>
        <w:t xml:space="preserve">Here’s just one of the times Trump made this promise: Fast-forward to this Tuesday—just 123 days into his presidency. </w:t>
      </w:r>
      <w:r w:rsidRPr="00D76905">
        <w:rPr>
          <w:rStyle w:val="StyleUnderline"/>
          <w:rFonts w:asciiTheme="majorHAnsi" w:hAnsiTheme="majorHAnsi" w:cstheme="majorHAnsi"/>
          <w:color w:val="000000" w:themeColor="text1"/>
        </w:rPr>
        <w:t xml:space="preserve">Trump released his first budget, and </w:t>
      </w:r>
      <w:r w:rsidRPr="00D76905">
        <w:rPr>
          <w:rStyle w:val="StyleUnderline"/>
          <w:rFonts w:asciiTheme="majorHAnsi" w:hAnsiTheme="majorHAnsi" w:cstheme="majorHAnsi"/>
          <w:color w:val="000000" w:themeColor="text1"/>
          <w:highlight w:val="yellow"/>
        </w:rPr>
        <w:t>he clearly and undeniably is breaking this promise.</w:t>
      </w:r>
      <w:r w:rsidRPr="00D76905">
        <w:rPr>
          <w:rStyle w:val="StyleUnderline"/>
          <w:rFonts w:asciiTheme="majorHAnsi" w:hAnsiTheme="majorHAnsi" w:cstheme="majorHAnsi"/>
          <w:color w:val="000000" w:themeColor="text1"/>
        </w:rPr>
        <w:t xml:space="preserve"> </w:t>
      </w:r>
      <w:r w:rsidRPr="008F3DF2">
        <w:rPr>
          <w:rFonts w:asciiTheme="majorHAnsi" w:hAnsiTheme="majorHAnsi" w:cstheme="majorHAnsi"/>
          <w:color w:val="000000" w:themeColor="text1"/>
          <w:sz w:val="16"/>
          <w:szCs w:val="27"/>
        </w:rPr>
        <w:t xml:space="preserve">Here’s how: </w:t>
      </w:r>
      <w:r w:rsidRPr="00D76905">
        <w:rPr>
          <w:rStyle w:val="StyleUnderline"/>
          <w:rFonts w:asciiTheme="majorHAnsi" w:hAnsiTheme="majorHAnsi" w:cstheme="majorHAnsi"/>
          <w:color w:val="000000" w:themeColor="text1"/>
          <w:highlight w:val="yellow"/>
        </w:rPr>
        <w:t>The Trump budget cuts Social Security’s earned benefits by up to $64 billion</w:t>
      </w:r>
      <w:r w:rsidRPr="00D76905">
        <w:rPr>
          <w:rStyle w:val="StyleUnderline"/>
          <w:rFonts w:asciiTheme="majorHAnsi" w:hAnsiTheme="majorHAnsi" w:cstheme="majorHAnsi"/>
          <w:color w:val="000000" w:themeColor="text1"/>
        </w:rPr>
        <w:t xml:space="preserve"> over 10 years</w:t>
      </w:r>
      <w:r w:rsidRPr="00D76905">
        <w:rPr>
          <w:rStyle w:val="StyleUnderline"/>
          <w:rFonts w:asciiTheme="majorHAnsi" w:hAnsiTheme="majorHAnsi" w:cstheme="majorHAnsi"/>
          <w:color w:val="000000" w:themeColor="text1"/>
          <w:highlight w:val="yellow"/>
        </w:rPr>
        <w:t>.</w:t>
      </w:r>
      <w:r>
        <w:rPr>
          <w:rStyle w:val="StyleUnderline"/>
          <w:rFonts w:asciiTheme="majorHAnsi" w:hAnsiTheme="majorHAnsi" w:cstheme="majorHAnsi"/>
          <w:color w:val="000000" w:themeColor="text1"/>
          <w:highlight w:val="yellow"/>
        </w:rPr>
        <w:t xml:space="preserve"> </w:t>
      </w:r>
      <w:r w:rsidRPr="00D76905">
        <w:rPr>
          <w:rStyle w:val="StyleUnderline"/>
          <w:rFonts w:asciiTheme="majorHAnsi" w:hAnsiTheme="majorHAnsi" w:cstheme="majorHAnsi"/>
          <w:color w:val="000000" w:themeColor="text1"/>
          <w:highlight w:val="yellow"/>
        </w:rPr>
        <w:t>It makes direct cuts in Social Security benefits</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including</w:t>
      </w:r>
      <w:r w:rsidRPr="00D76905">
        <w:rPr>
          <w:rStyle w:val="StyleUnderline"/>
          <w:rFonts w:asciiTheme="majorHAnsi" w:hAnsiTheme="majorHAnsi" w:cstheme="majorHAnsi"/>
          <w:color w:val="000000" w:themeColor="text1"/>
        </w:rPr>
        <w:t xml:space="preserve"> a 50% cut in the maximum retroactive benefit a worker can receive after she is first approved for </w:t>
      </w:r>
      <w:r w:rsidRPr="00D76905">
        <w:rPr>
          <w:rStyle w:val="StyleUnderline"/>
          <w:rFonts w:asciiTheme="majorHAnsi" w:hAnsiTheme="majorHAnsi" w:cstheme="majorHAnsi"/>
          <w:color w:val="000000" w:themeColor="text1"/>
          <w:highlight w:val="yellow"/>
        </w:rPr>
        <w:t>disability benefits</w:t>
      </w:r>
      <w:r w:rsidRPr="00D76905">
        <w:rPr>
          <w:rStyle w:val="StyleUnderline"/>
          <w:rFonts w:asciiTheme="majorHAnsi" w:hAnsiTheme="majorHAnsi" w:cstheme="majorHAnsi"/>
          <w:color w:val="000000" w:themeColor="text1"/>
        </w:rPr>
        <w:t>. This means an average cut of $7,000</w:t>
      </w:r>
      <w:r w:rsidRPr="00D76905">
        <w:rPr>
          <w:rStyle w:val="StyleUnderline"/>
          <w:rFonts w:asciiTheme="majorHAnsi" w:hAnsiTheme="majorHAnsi" w:cstheme="majorHAnsi"/>
          <w:color w:val="000000" w:themeColor="text1"/>
          <w:highlight w:val="yellow"/>
        </w:rPr>
        <w:t>. It</w:t>
      </w:r>
      <w:r w:rsidRPr="00D76905">
        <w:rPr>
          <w:rStyle w:val="StyleUnderline"/>
          <w:rFonts w:asciiTheme="majorHAnsi" w:hAnsiTheme="majorHAnsi" w:cstheme="majorHAnsi"/>
          <w:color w:val="000000" w:themeColor="text1"/>
        </w:rPr>
        <w:t xml:space="preserve"> also </w:t>
      </w:r>
      <w:r w:rsidRPr="00D76905">
        <w:rPr>
          <w:rStyle w:val="StyleUnderline"/>
          <w:rFonts w:asciiTheme="majorHAnsi" w:hAnsiTheme="majorHAnsi" w:cstheme="majorHAnsi"/>
          <w:color w:val="000000" w:themeColor="text1"/>
          <w:highlight w:val="yellow"/>
        </w:rPr>
        <w:t>targets benefits for people with</w:t>
      </w:r>
      <w:r w:rsidRPr="00D76905">
        <w:rPr>
          <w:rStyle w:val="StyleUnderline"/>
          <w:rFonts w:asciiTheme="majorHAnsi" w:hAnsiTheme="majorHAnsi" w:cstheme="majorHAnsi"/>
          <w:color w:val="000000" w:themeColor="text1"/>
        </w:rPr>
        <w:t xml:space="preserve"> severe, long-term </w:t>
      </w:r>
      <w:r w:rsidRPr="00D76905">
        <w:rPr>
          <w:rStyle w:val="StyleUnderline"/>
          <w:rFonts w:asciiTheme="majorHAnsi" w:hAnsiTheme="majorHAnsi" w:cstheme="majorHAnsi"/>
          <w:color w:val="000000" w:themeColor="text1"/>
          <w:highlight w:val="yellow"/>
        </w:rPr>
        <w:t>disabilities</w:t>
      </w:r>
      <w:r w:rsidRPr="00D76905">
        <w:rPr>
          <w:rStyle w:val="StyleUnderline"/>
          <w:rFonts w:asciiTheme="majorHAnsi" w:hAnsiTheme="majorHAnsi" w:cstheme="majorHAnsi"/>
          <w:color w:val="000000" w:themeColor="text1"/>
        </w:rPr>
        <w:t xml:space="preserve"> </w:t>
      </w:r>
      <w:r w:rsidRPr="008F3DF2">
        <w:rPr>
          <w:rFonts w:asciiTheme="majorHAnsi" w:hAnsiTheme="majorHAnsi" w:cstheme="majorHAnsi"/>
          <w:color w:val="000000" w:themeColor="text1"/>
          <w:sz w:val="16"/>
          <w:szCs w:val="27"/>
        </w:rPr>
        <w:t xml:space="preserve">by forcing participation in test projects designed to keep or stop workers from getting benefits. It ties these projects to a requirement that total Social Security disability benefit payments be cut by 5% by 2027. </w:t>
      </w:r>
      <w:r w:rsidRPr="00D76905">
        <w:rPr>
          <w:rStyle w:val="StyleUnderline"/>
          <w:rFonts w:asciiTheme="majorHAnsi" w:hAnsiTheme="majorHAnsi" w:cstheme="majorHAnsi"/>
          <w:color w:val="000000" w:themeColor="text1"/>
          <w:highlight w:val="yellow"/>
        </w:rPr>
        <w:t>The Trump budget cuts Medicare by $59 billion</w:t>
      </w:r>
      <w:r w:rsidRPr="00D76905">
        <w:rPr>
          <w:rStyle w:val="StyleUnderline"/>
          <w:rFonts w:asciiTheme="majorHAnsi" w:hAnsiTheme="majorHAnsi" w:cstheme="majorHAnsi"/>
          <w:color w:val="000000" w:themeColor="text1"/>
        </w:rPr>
        <w:t xml:space="preserve"> over 10 years.</w:t>
      </w:r>
      <w:r>
        <w:rPr>
          <w:rStyle w:val="StyleUnderline"/>
          <w:rFonts w:asciiTheme="majorHAnsi" w:hAnsiTheme="majorHAnsi" w:cstheme="majorHAnsi"/>
          <w:color w:val="000000" w:themeColor="text1"/>
        </w:rPr>
        <w:t xml:space="preserve"> </w:t>
      </w:r>
      <w:r w:rsidRPr="008F3DF2">
        <w:rPr>
          <w:rFonts w:asciiTheme="majorHAnsi" w:hAnsiTheme="majorHAnsi" w:cstheme="majorHAnsi"/>
          <w:color w:val="000000" w:themeColor="text1"/>
          <w:sz w:val="16"/>
          <w:szCs w:val="27"/>
        </w:rPr>
        <w:t>This cut is part of the House-passed American Health Care Act (AHCA), which has been endorsed by Trump and is incorporated into his budget</w:t>
      </w:r>
      <w:r w:rsidRPr="00D76905">
        <w:rPr>
          <w:rStyle w:val="StyleUnderline"/>
          <w:rFonts w:asciiTheme="majorHAnsi" w:hAnsiTheme="majorHAnsi" w:cstheme="majorHAnsi"/>
          <w:color w:val="000000" w:themeColor="text1"/>
        </w:rPr>
        <w:t>. It repeals the additional Medicare tax on individuals earning more than $200,000 a year and couples earning more than $250,000 a year</w:t>
      </w:r>
      <w:r w:rsidRPr="008F3DF2">
        <w:rPr>
          <w:rFonts w:asciiTheme="majorHAnsi" w:hAnsiTheme="majorHAnsi" w:cstheme="majorHAnsi"/>
          <w:color w:val="000000" w:themeColor="text1"/>
          <w:sz w:val="16"/>
          <w:szCs w:val="27"/>
        </w:rPr>
        <w:t xml:space="preserve">. This Medicare cut depletes the Hospital Insurance Trust Fund two years sooner than expected and increases the fund’s long-run shortfall by more than half. </w:t>
      </w:r>
      <w:r w:rsidRPr="00D76905">
        <w:rPr>
          <w:rStyle w:val="StyleUnderline"/>
          <w:rFonts w:asciiTheme="majorHAnsi" w:hAnsiTheme="majorHAnsi" w:cstheme="majorHAnsi"/>
          <w:color w:val="000000" w:themeColor="text1"/>
          <w:highlight w:val="yellow"/>
        </w:rPr>
        <w:t>The Trump budget cuts Medicaid by as much as $1.5 trillion</w:t>
      </w:r>
      <w:r w:rsidRPr="00D76905">
        <w:rPr>
          <w:rStyle w:val="StyleUnderline"/>
          <w:rFonts w:asciiTheme="majorHAnsi" w:hAnsiTheme="majorHAnsi" w:cstheme="majorHAnsi"/>
          <w:color w:val="000000" w:themeColor="text1"/>
        </w:rPr>
        <w:t xml:space="preserve"> over 10 years</w:t>
      </w:r>
      <w:r w:rsidRPr="00D76905">
        <w:rPr>
          <w:rStyle w:val="StyleUnderline"/>
          <w:rFonts w:asciiTheme="majorHAnsi" w:hAnsiTheme="majorHAnsi" w:cstheme="majorHAnsi"/>
          <w:color w:val="000000" w:themeColor="text1"/>
          <w:highlight w:val="yellow"/>
        </w:rPr>
        <w:t>.</w:t>
      </w:r>
      <w:r>
        <w:rPr>
          <w:rStyle w:val="StyleUnderline"/>
          <w:rFonts w:asciiTheme="majorHAnsi" w:hAnsiTheme="majorHAnsi" w:cstheme="majorHAnsi"/>
          <w:color w:val="000000" w:themeColor="text1"/>
          <w:highlight w:val="yellow"/>
        </w:rPr>
        <w:t xml:space="preserve"> </w:t>
      </w:r>
      <w:r w:rsidRPr="00D76905">
        <w:rPr>
          <w:rStyle w:val="StyleUnderline"/>
          <w:rFonts w:asciiTheme="majorHAnsi" w:hAnsiTheme="majorHAnsi" w:cstheme="majorHAnsi"/>
          <w:color w:val="000000" w:themeColor="text1"/>
          <w:highlight w:val="yellow"/>
        </w:rPr>
        <w:t>This includes more than $850 billion in cuts that are part of the House-passed health care bill and $610 billion in new cuts on top of those. The</w:t>
      </w:r>
      <w:r w:rsidRPr="00D76905">
        <w:rPr>
          <w:rStyle w:val="StyleUnderline"/>
          <w:rFonts w:asciiTheme="majorHAnsi" w:hAnsiTheme="majorHAnsi" w:cstheme="majorHAnsi"/>
          <w:color w:val="000000" w:themeColor="text1"/>
        </w:rPr>
        <w:t xml:space="preserve"> Congressional Budget Office has estimated that </w:t>
      </w:r>
      <w:r w:rsidRPr="00D76905">
        <w:rPr>
          <w:rStyle w:val="StyleUnderline"/>
          <w:rFonts w:asciiTheme="majorHAnsi" w:hAnsiTheme="majorHAnsi" w:cstheme="majorHAnsi"/>
          <w:color w:val="000000" w:themeColor="text1"/>
          <w:highlight w:val="yellow"/>
        </w:rPr>
        <w:t>the provisions</w:t>
      </w:r>
      <w:r w:rsidRPr="00D76905">
        <w:rPr>
          <w:rStyle w:val="StyleUnderline"/>
          <w:rFonts w:asciiTheme="majorHAnsi" w:hAnsiTheme="majorHAnsi" w:cstheme="majorHAnsi"/>
          <w:color w:val="000000" w:themeColor="text1"/>
        </w:rPr>
        <w:t xml:space="preserve"> in the AHCA </w:t>
      </w:r>
      <w:r w:rsidRPr="00D76905">
        <w:rPr>
          <w:rStyle w:val="StyleUnderline"/>
          <w:rFonts w:asciiTheme="majorHAnsi" w:hAnsiTheme="majorHAnsi" w:cstheme="majorHAnsi"/>
          <w:color w:val="000000" w:themeColor="text1"/>
          <w:highlight w:val="yellow"/>
        </w:rPr>
        <w:t>will cut off 14 million people from Medicaid</w:t>
      </w:r>
      <w:r w:rsidRPr="00D76905">
        <w:rPr>
          <w:rStyle w:val="StyleUnderline"/>
          <w:rFonts w:asciiTheme="majorHAnsi" w:hAnsiTheme="majorHAnsi" w:cstheme="majorHAnsi"/>
          <w:color w:val="000000" w:themeColor="text1"/>
        </w:rPr>
        <w:t xml:space="preserve"> within 10 years.</w:t>
      </w:r>
      <w:r w:rsidRPr="008F3DF2">
        <w:rPr>
          <w:rFonts w:asciiTheme="majorHAnsi" w:hAnsiTheme="majorHAnsi" w:cstheme="majorHAnsi"/>
          <w:color w:val="000000" w:themeColor="text1"/>
          <w:sz w:val="16"/>
          <w:szCs w:val="27"/>
        </w:rPr>
        <w:t xml:space="preserve"> With its new funding cuts, </w:t>
      </w:r>
      <w:r w:rsidRPr="00D76905">
        <w:rPr>
          <w:rStyle w:val="StyleUnderline"/>
          <w:rFonts w:asciiTheme="majorHAnsi" w:hAnsiTheme="majorHAnsi" w:cstheme="majorHAnsi"/>
          <w:color w:val="000000" w:themeColor="text1"/>
          <w:highlight w:val="yellow"/>
        </w:rPr>
        <w:t>the budget</w:t>
      </w:r>
      <w:r w:rsidRPr="00D76905">
        <w:rPr>
          <w:rStyle w:val="StyleUnderline"/>
          <w:rFonts w:asciiTheme="majorHAnsi" w:hAnsiTheme="majorHAnsi" w:cstheme="majorHAnsi"/>
          <w:color w:val="000000" w:themeColor="text1"/>
        </w:rPr>
        <w:t xml:space="preserve"> likely </w:t>
      </w:r>
      <w:r w:rsidRPr="00D76905">
        <w:rPr>
          <w:rStyle w:val="StyleUnderline"/>
          <w:rFonts w:asciiTheme="majorHAnsi" w:hAnsiTheme="majorHAnsi" w:cstheme="majorHAnsi"/>
          <w:color w:val="000000" w:themeColor="text1"/>
          <w:highlight w:val="yellow"/>
        </w:rPr>
        <w:t>will cut off millions more people from coverage.</w:t>
      </w:r>
    </w:p>
    <w:p w14:paraId="7A6BAAD0" w14:textId="69A5199A" w:rsidR="00886D8B" w:rsidRPr="00886D8B" w:rsidRDefault="00886D8B" w:rsidP="00886D8B">
      <w:pPr>
        <w:pStyle w:val="Heading2"/>
      </w:pPr>
      <w:r>
        <w:t>Internal link</w:t>
      </w:r>
    </w:p>
    <w:p w14:paraId="0F84F795" w14:textId="272F100F" w:rsidR="00886D8B" w:rsidRPr="00D76905" w:rsidRDefault="00886D8B" w:rsidP="00886D8B">
      <w:pPr>
        <w:pStyle w:val="Heading3"/>
        <w:rPr>
          <w:rFonts w:asciiTheme="majorHAnsi" w:hAnsiTheme="majorHAnsi" w:cstheme="majorHAnsi"/>
          <w:color w:val="000000" w:themeColor="text1"/>
        </w:rPr>
      </w:pPr>
      <w:r>
        <w:rPr>
          <w:rFonts w:asciiTheme="majorHAnsi" w:hAnsiTheme="majorHAnsi" w:cstheme="majorHAnsi"/>
          <w:color w:val="000000" w:themeColor="text1"/>
        </w:rPr>
        <w:t>I/L – impeachment</w:t>
      </w:r>
    </w:p>
    <w:p w14:paraId="7B1AD914" w14:textId="77777777" w:rsidR="00886D8B" w:rsidRPr="00D76905" w:rsidRDefault="00886D8B" w:rsidP="00886D8B">
      <w:pPr>
        <w:pStyle w:val="Heading4"/>
        <w:rPr>
          <w:rFonts w:asciiTheme="majorHAnsi" w:hAnsiTheme="majorHAnsi" w:cstheme="majorHAnsi"/>
          <w:color w:val="000000" w:themeColor="text1"/>
        </w:rPr>
      </w:pPr>
      <w:r w:rsidRPr="00D76905">
        <w:rPr>
          <w:rFonts w:asciiTheme="majorHAnsi" w:hAnsiTheme="majorHAnsi" w:cstheme="majorHAnsi"/>
          <w:color w:val="000000" w:themeColor="text1"/>
        </w:rPr>
        <w:t>Misconduct leads to Trump impeachment</w:t>
      </w:r>
    </w:p>
    <w:p w14:paraId="5006DF2F" w14:textId="77777777" w:rsidR="00886D8B" w:rsidRPr="00D76905" w:rsidRDefault="00886D8B" w:rsidP="00886D8B">
      <w:pPr>
        <w:rPr>
          <w:rFonts w:asciiTheme="majorHAnsi" w:hAnsiTheme="majorHAnsi" w:cstheme="majorHAnsi"/>
          <w:color w:val="000000" w:themeColor="text1"/>
        </w:rPr>
      </w:pPr>
      <w:r w:rsidRPr="00D76905">
        <w:rPr>
          <w:rFonts w:asciiTheme="majorHAnsi" w:hAnsiTheme="majorHAnsi" w:cstheme="majorHAnsi"/>
          <w:b/>
          <w:color w:val="000000" w:themeColor="text1"/>
        </w:rPr>
        <w:t>Silver 17</w:t>
      </w:r>
      <w:r w:rsidRPr="00D76905">
        <w:rPr>
          <w:rFonts w:asciiTheme="majorHAnsi" w:hAnsiTheme="majorHAnsi" w:cstheme="majorHAnsi"/>
          <w:color w:val="000000" w:themeColor="text1"/>
        </w:rPr>
        <w:t xml:space="preserve"> Nate Silver is the founder and editor in chief of FiveThirtyEight and the author of “The Signal and the Noise: Why So Many Predictions Fail — But Some Don’t.” “</w:t>
      </w:r>
      <w:r w:rsidRPr="00D76905">
        <w:rPr>
          <w:rFonts w:asciiTheme="majorHAnsi" w:hAnsiTheme="majorHAnsi" w:cstheme="majorHAnsi"/>
          <w:bCs/>
          <w:color w:val="000000" w:themeColor="text1"/>
        </w:rPr>
        <w:t>Will Donald Trump Be Impeached?” FiveThirtyEight https://fivethirtyeight.com/features/chance-donald-trump-impeached/</w:t>
      </w:r>
    </w:p>
    <w:p w14:paraId="5CDB23F0" w14:textId="67870F75" w:rsidR="00886D8B" w:rsidRPr="00886D8B" w:rsidRDefault="00886D8B" w:rsidP="00886D8B">
      <w:pPr>
        <w:rPr>
          <w:rFonts w:asciiTheme="majorHAnsi" w:eastAsia="Times New Roman" w:hAnsiTheme="majorHAnsi" w:cstheme="majorHAnsi"/>
          <w:color w:val="000000" w:themeColor="text1"/>
          <w:sz w:val="16"/>
        </w:rPr>
      </w:pPr>
      <w:r w:rsidRPr="00886D8B">
        <w:rPr>
          <w:rFonts w:asciiTheme="majorHAnsi" w:hAnsiTheme="majorHAnsi" w:cstheme="majorHAnsi"/>
          <w:color w:val="000000" w:themeColor="text1"/>
          <w:sz w:val="16"/>
        </w:rPr>
        <w:t xml:space="preserve">Are those numbers within the realm of reason? It isn’t easy to forecast Trump’s odds of impeachment, or of his removal from office. There isn’t enough data to build a statistical model of it, in the way we would for an election. But we can say that </w:t>
      </w:r>
      <w:r w:rsidRPr="00886D8B">
        <w:rPr>
          <w:rStyle w:val="StyleUnderline"/>
          <w:highlight w:val="yellow"/>
        </w:rPr>
        <w:t>there are</w:t>
      </w:r>
      <w:r w:rsidRPr="00886D8B">
        <w:rPr>
          <w:rFonts w:asciiTheme="majorHAnsi" w:hAnsiTheme="majorHAnsi" w:cstheme="majorHAnsi"/>
          <w:color w:val="000000" w:themeColor="text1"/>
          <w:sz w:val="16"/>
        </w:rPr>
        <w:t xml:space="preserve"> two </w:t>
      </w:r>
      <w:r w:rsidRPr="00886D8B">
        <w:rPr>
          <w:rStyle w:val="StyleUnderline"/>
          <w:highlight w:val="yellow"/>
        </w:rPr>
        <w:t>opposite forces tugging strongly on the impeachment rope:</w:t>
      </w:r>
      <w:r w:rsidRPr="00886D8B">
        <w:rPr>
          <w:rFonts w:asciiTheme="majorHAnsi" w:hAnsiTheme="majorHAnsi" w:cstheme="majorHAnsi"/>
          <w:color w:val="000000" w:themeColor="text1"/>
          <w:sz w:val="16"/>
        </w:rPr>
        <w:t xml:space="preserve"> </w:t>
      </w:r>
      <w:r w:rsidRPr="00886D8B">
        <w:rPr>
          <w:rFonts w:asciiTheme="majorHAnsi" w:eastAsia="Times New Roman" w:hAnsiTheme="majorHAnsi" w:cstheme="majorHAnsi"/>
          <w:color w:val="000000" w:themeColor="text1"/>
          <w:sz w:val="16"/>
        </w:rPr>
        <w:t xml:space="preserve">On the one side, </w:t>
      </w:r>
      <w:r w:rsidRPr="00886D8B">
        <w:rPr>
          <w:rStyle w:val="StyleUnderline"/>
          <w:highlight w:val="yellow"/>
        </w:rPr>
        <w:t>there’s Trump’s escalating pattern of</w:t>
      </w:r>
      <w:r w:rsidRPr="00886D8B">
        <w:rPr>
          <w:rFonts w:asciiTheme="majorHAnsi" w:eastAsia="Times New Roman" w:hAnsiTheme="majorHAnsi" w:cstheme="majorHAnsi"/>
          <w:color w:val="000000" w:themeColor="text1"/>
          <w:sz w:val="16"/>
        </w:rPr>
        <w:t xml:space="preserve"> (alleged) </w:t>
      </w:r>
      <w:r w:rsidRPr="00886D8B">
        <w:rPr>
          <w:rStyle w:val="StyleUnderline"/>
          <w:highlight w:val="yellow"/>
        </w:rPr>
        <w:t>misconduct, which</w:t>
      </w:r>
      <w:r w:rsidRPr="00886D8B">
        <w:rPr>
          <w:rStyle w:val="StyleUnderline"/>
        </w:rPr>
        <w:t xml:space="preserve"> </w:t>
      </w:r>
      <w:hyperlink r:id="rId37" w:history="1">
        <w:r w:rsidRPr="00886D8B">
          <w:rPr>
            <w:rStyle w:val="StyleUnderline"/>
            <w:highlight w:val="yellow"/>
          </w:rPr>
          <w:t>increasingly reflects behavior</w:t>
        </w:r>
      </w:hyperlink>
      <w:r w:rsidRPr="00886D8B">
        <w:rPr>
          <w:rStyle w:val="StyleUnderline"/>
          <w:highlight w:val="yellow"/>
        </w:rPr>
        <w:t xml:space="preserve"> that</w:t>
      </w:r>
      <w:r w:rsidRPr="00886D8B">
        <w:rPr>
          <w:rStyle w:val="StyleUnderline"/>
        </w:rPr>
        <w:t xml:space="preserve"> </w:t>
      </w:r>
      <w:r w:rsidRPr="00886D8B">
        <w:rPr>
          <w:rStyle w:val="StyleUnderline"/>
          <w:highlight w:val="yellow"/>
        </w:rPr>
        <w:t>has been used as grounds for impeachment in the past.</w:t>
      </w:r>
      <w:r w:rsidRPr="00886D8B">
        <w:rPr>
          <w:rFonts w:asciiTheme="majorHAnsi" w:eastAsia="Times New Roman" w:hAnsiTheme="majorHAnsi" w:cstheme="majorHAnsi"/>
          <w:color w:val="000000" w:themeColor="text1"/>
          <w:sz w:val="16"/>
          <w:highlight w:val="yellow"/>
        </w:rPr>
        <w:t xml:space="preserve"> </w:t>
      </w:r>
      <w:r w:rsidRPr="00886D8B">
        <w:rPr>
          <w:rFonts w:asciiTheme="majorHAnsi" w:eastAsia="Times New Roman" w:hAnsiTheme="majorHAnsi" w:cstheme="majorHAnsi"/>
          <w:color w:val="000000" w:themeColor="text1"/>
          <w:sz w:val="16"/>
          <w:shd w:val="clear" w:color="auto" w:fill="FFFFFF"/>
        </w:rPr>
        <w:t xml:space="preserve">So long as these sides are pulling with roughly equal force, Trump isn’t going to be removed from office, which would require a two-thirds majority in the Senate. But if something snaps — </w:t>
      </w:r>
      <w:r w:rsidRPr="00886D8B">
        <w:rPr>
          <w:rStyle w:val="StyleUnderline"/>
          <w:highlight w:val="yellow"/>
        </w:rPr>
        <w:t>if Republicans have reason to think Trump has become a liability even in red states — look out.</w:t>
      </w:r>
      <w:r w:rsidRPr="00886D8B">
        <w:rPr>
          <w:rFonts w:asciiTheme="majorHAnsi" w:eastAsia="Times New Roman" w:hAnsiTheme="majorHAnsi" w:cstheme="majorHAnsi"/>
          <w:color w:val="000000" w:themeColor="text1"/>
          <w:sz w:val="16"/>
          <w:shd w:val="clear" w:color="auto" w:fill="FFFFFF"/>
        </w:rPr>
        <w:t xml:space="preserve"> History suggests </w:t>
      </w:r>
      <w:r w:rsidRPr="00886D8B">
        <w:rPr>
          <w:rStyle w:val="StyleUnderline"/>
          <w:highlight w:val="yellow"/>
        </w:rPr>
        <w:t>Trump could be vulnerable</w:t>
      </w:r>
      <w:r w:rsidRPr="00886D8B">
        <w:rPr>
          <w:rFonts w:asciiTheme="majorHAnsi" w:eastAsia="Times New Roman" w:hAnsiTheme="majorHAnsi" w:cstheme="majorHAnsi"/>
          <w:color w:val="000000" w:themeColor="text1"/>
          <w:sz w:val="16"/>
          <w:shd w:val="clear" w:color="auto" w:fill="FFFFFF"/>
        </w:rPr>
        <w:t xml:space="preserve"> under such circumstances, despite the historical rarity of impeachment. Here’s how to think about the chances.</w:t>
      </w:r>
      <w:r w:rsidRPr="00886D8B">
        <w:rPr>
          <w:rFonts w:asciiTheme="majorHAnsi" w:eastAsia="Times New Roman" w:hAnsiTheme="majorHAnsi" w:cstheme="majorHAnsi"/>
          <w:color w:val="000000" w:themeColor="text1"/>
          <w:sz w:val="16"/>
        </w:rPr>
        <w:t xml:space="preserve"> </w:t>
      </w:r>
      <w:r w:rsidRPr="00886D8B">
        <w:rPr>
          <w:rFonts w:asciiTheme="majorHAnsi" w:eastAsia="Times New Roman" w:hAnsiTheme="majorHAnsi" w:cstheme="majorHAnsi"/>
          <w:color w:val="000000" w:themeColor="text1"/>
          <w:sz w:val="16"/>
          <w:shd w:val="clear" w:color="auto" w:fill="FFFFFF"/>
        </w:rPr>
        <w:t xml:space="preserve">But </w:t>
      </w:r>
      <w:r w:rsidRPr="00886D8B">
        <w:rPr>
          <w:rStyle w:val="StyleUnderline"/>
          <w:highlight w:val="yellow"/>
        </w:rPr>
        <w:t>people</w:t>
      </w:r>
      <w:r w:rsidRPr="00886D8B">
        <w:rPr>
          <w:rFonts w:asciiTheme="majorHAnsi" w:eastAsia="Times New Roman" w:hAnsiTheme="majorHAnsi" w:cstheme="majorHAnsi"/>
          <w:color w:val="000000" w:themeColor="text1"/>
          <w:sz w:val="16"/>
          <w:shd w:val="clear" w:color="auto" w:fill="FFFFFF"/>
        </w:rPr>
        <w:t xml:space="preserve"> putting money on the line </w:t>
      </w:r>
      <w:r w:rsidRPr="00886D8B">
        <w:rPr>
          <w:rStyle w:val="StyleUnderline"/>
          <w:highlight w:val="yellow"/>
        </w:rPr>
        <w:t>are taking impeachment seriously</w:t>
      </w:r>
      <w:r w:rsidRPr="00886D8B">
        <w:rPr>
          <w:rFonts w:asciiTheme="majorHAnsi" w:eastAsia="Times New Roman" w:hAnsiTheme="majorHAnsi" w:cstheme="majorHAnsi"/>
          <w:color w:val="000000" w:themeColor="text1"/>
          <w:sz w:val="16"/>
          <w:shd w:val="clear" w:color="auto" w:fill="FFFFFF"/>
        </w:rPr>
        <w:t xml:space="preserve">. According to the prediction market Betfair, </w:t>
      </w:r>
      <w:r w:rsidRPr="00886D8B">
        <w:rPr>
          <w:rStyle w:val="StyleUnderline"/>
          <w:highlight w:val="yellow"/>
        </w:rPr>
        <w:t xml:space="preserve">the chance that Trump will fail to serve out his four-year term is </w:t>
      </w:r>
      <w:hyperlink r:id="rId38" w:history="1">
        <w:r w:rsidRPr="00886D8B">
          <w:rPr>
            <w:rStyle w:val="StyleUnderline"/>
            <w:highlight w:val="yellow"/>
          </w:rPr>
          <w:t>about 50 percent</w:t>
        </w:r>
      </w:hyperlink>
      <w:r w:rsidRPr="00886D8B">
        <w:rPr>
          <w:rStyle w:val="apple-converted-space"/>
          <w:rFonts w:asciiTheme="majorHAnsi" w:eastAsia="Times New Roman" w:hAnsiTheme="majorHAnsi" w:cstheme="majorHAnsi"/>
          <w:color w:val="000000" w:themeColor="text1"/>
          <w:sz w:val="16"/>
          <w:shd w:val="clear" w:color="auto" w:fill="FFFFFF"/>
        </w:rPr>
        <w:t xml:space="preserve"> </w:t>
      </w:r>
      <w:r w:rsidRPr="00886D8B">
        <w:rPr>
          <w:rFonts w:asciiTheme="majorHAnsi" w:eastAsia="Times New Roman" w:hAnsiTheme="majorHAnsi" w:cstheme="majorHAnsi"/>
          <w:color w:val="000000" w:themeColor="text1"/>
          <w:sz w:val="16"/>
          <w:shd w:val="clear" w:color="auto" w:fill="FFFFFF"/>
        </w:rPr>
        <w:t>(!). There’s even a</w:t>
      </w:r>
      <w:r w:rsidRPr="00886D8B">
        <w:rPr>
          <w:rStyle w:val="apple-converted-space"/>
          <w:rFonts w:asciiTheme="majorHAnsi" w:eastAsia="Times New Roman" w:hAnsiTheme="majorHAnsi" w:cstheme="majorHAnsi"/>
          <w:color w:val="000000" w:themeColor="text1"/>
          <w:sz w:val="16"/>
          <w:shd w:val="clear" w:color="auto" w:fill="FFFFFF"/>
        </w:rPr>
        <w:t xml:space="preserve"> </w:t>
      </w:r>
      <w:hyperlink r:id="rId39" w:history="1">
        <w:r w:rsidRPr="00886D8B">
          <w:rPr>
            <w:rStyle w:val="Hyperlink"/>
            <w:rFonts w:asciiTheme="majorHAnsi" w:eastAsia="Times New Roman" w:hAnsiTheme="majorHAnsi" w:cstheme="majorHAnsi"/>
            <w:color w:val="000000" w:themeColor="text1"/>
            <w:sz w:val="16"/>
            <w:bdr w:val="none" w:sz="0" w:space="0" w:color="auto" w:frame="1"/>
          </w:rPr>
          <w:t>20 to 25 percent probability</w:t>
        </w:r>
      </w:hyperlink>
      <w:r w:rsidRPr="00886D8B">
        <w:rPr>
          <w:rStyle w:val="apple-converted-space"/>
          <w:rFonts w:asciiTheme="majorHAnsi" w:eastAsia="Times New Roman" w:hAnsiTheme="majorHAnsi" w:cstheme="majorHAnsi"/>
          <w:color w:val="000000" w:themeColor="text1"/>
          <w:sz w:val="16"/>
          <w:shd w:val="clear" w:color="auto" w:fill="FFFFFF"/>
        </w:rPr>
        <w:t xml:space="preserve"> </w:t>
      </w:r>
      <w:r w:rsidRPr="00886D8B">
        <w:rPr>
          <w:rFonts w:asciiTheme="majorHAnsi" w:eastAsia="Times New Roman" w:hAnsiTheme="majorHAnsi" w:cstheme="majorHAnsi"/>
          <w:color w:val="000000" w:themeColor="text1"/>
          <w:sz w:val="16"/>
          <w:shd w:val="clear" w:color="auto" w:fill="FFFFFF"/>
        </w:rPr>
        <w:t>(!!) that Trump doesn’t finish out 2017 in office, these bettors reckon</w:t>
      </w:r>
    </w:p>
    <w:p w14:paraId="0B9DC4B9" w14:textId="77777777" w:rsidR="00886D8B" w:rsidRPr="00D76905" w:rsidRDefault="00886D8B" w:rsidP="00886D8B">
      <w:pPr>
        <w:pStyle w:val="Heading4"/>
        <w:rPr>
          <w:rFonts w:asciiTheme="majorHAnsi" w:hAnsiTheme="majorHAnsi" w:cstheme="majorHAnsi"/>
          <w:color w:val="000000" w:themeColor="text1"/>
        </w:rPr>
      </w:pPr>
      <w:r w:rsidRPr="00D76905">
        <w:rPr>
          <w:rFonts w:asciiTheme="majorHAnsi" w:hAnsiTheme="majorHAnsi" w:cstheme="majorHAnsi"/>
          <w:color w:val="000000" w:themeColor="text1"/>
        </w:rPr>
        <w:t xml:space="preserve">Democratic control of the house makes Trump impeachment likely </w:t>
      </w:r>
    </w:p>
    <w:p w14:paraId="3E90A70D" w14:textId="77777777" w:rsidR="00886D8B" w:rsidRPr="00D76905" w:rsidRDefault="00886D8B" w:rsidP="00886D8B">
      <w:pPr>
        <w:rPr>
          <w:rFonts w:asciiTheme="majorHAnsi" w:hAnsiTheme="majorHAnsi" w:cstheme="majorHAnsi"/>
          <w:color w:val="000000" w:themeColor="text1"/>
        </w:rPr>
      </w:pPr>
      <w:r w:rsidRPr="00D76905">
        <w:rPr>
          <w:rFonts w:asciiTheme="majorHAnsi" w:hAnsiTheme="majorHAnsi" w:cstheme="majorHAnsi"/>
          <w:b/>
          <w:color w:val="000000" w:themeColor="text1"/>
        </w:rPr>
        <w:t>Silver 17</w:t>
      </w:r>
      <w:r w:rsidRPr="00D76905">
        <w:rPr>
          <w:rFonts w:asciiTheme="majorHAnsi" w:hAnsiTheme="majorHAnsi" w:cstheme="majorHAnsi"/>
          <w:color w:val="000000" w:themeColor="text1"/>
        </w:rPr>
        <w:t xml:space="preserve"> Nate Silver is the founder and editor in chief of FiveThirtyEight and the author of “The Signal and the Noise: Why So Many Predictions Fail — But Some Don’t.” “</w:t>
      </w:r>
      <w:r w:rsidRPr="00D76905">
        <w:rPr>
          <w:rFonts w:asciiTheme="majorHAnsi" w:hAnsiTheme="majorHAnsi" w:cstheme="majorHAnsi"/>
          <w:bCs/>
          <w:color w:val="000000" w:themeColor="text1"/>
        </w:rPr>
        <w:t>Will Donald Trump Be Impeached?” FiveThirtyEight https://fivethirtyeight.com/features/chance-donald-trump-impeached/</w:t>
      </w:r>
    </w:p>
    <w:p w14:paraId="4E658041" w14:textId="77777777" w:rsidR="00886D8B" w:rsidRPr="00D76905" w:rsidRDefault="00886D8B" w:rsidP="00886D8B">
      <w:pPr>
        <w:spacing w:after="0" w:line="240" w:lineRule="auto"/>
        <w:textAlignment w:val="baseline"/>
        <w:rPr>
          <w:rFonts w:asciiTheme="majorHAnsi" w:eastAsia="Times New Roman" w:hAnsiTheme="majorHAnsi" w:cstheme="majorHAnsi"/>
          <w:color w:val="000000" w:themeColor="text1"/>
          <w:sz w:val="26"/>
          <w:szCs w:val="26"/>
        </w:rPr>
      </w:pPr>
    </w:p>
    <w:p w14:paraId="174FB68B" w14:textId="08095BA2" w:rsidR="00886D8B" w:rsidRPr="00D76905" w:rsidRDefault="00886D8B" w:rsidP="00886D8B">
      <w:pPr>
        <w:spacing w:after="0" w:line="240" w:lineRule="auto"/>
        <w:rPr>
          <w:rStyle w:val="StyleUnderline"/>
          <w:rFonts w:asciiTheme="majorHAnsi" w:hAnsiTheme="majorHAnsi" w:cstheme="majorHAnsi"/>
          <w:color w:val="000000" w:themeColor="text1"/>
        </w:rPr>
      </w:pPr>
      <w:r w:rsidRPr="00D76905">
        <w:rPr>
          <w:rStyle w:val="StyleUnderline"/>
          <w:rFonts w:asciiTheme="majorHAnsi" w:hAnsiTheme="majorHAnsi" w:cstheme="majorHAnsi"/>
          <w:color w:val="000000" w:themeColor="text1"/>
          <w:highlight w:val="yellow"/>
        </w:rPr>
        <w:t>It makes impeachment</w:t>
      </w:r>
      <w:r w:rsidRPr="00D76905">
        <w:rPr>
          <w:rFonts w:asciiTheme="majorHAnsi" w:eastAsia="Times New Roman" w:hAnsiTheme="majorHAnsi" w:cstheme="majorHAnsi"/>
          <w:color w:val="000000" w:themeColor="text1"/>
          <w:sz w:val="26"/>
          <w:szCs w:val="26"/>
        </w:rPr>
        <w:t xml:space="preserve"> </w:t>
      </w:r>
      <w:r w:rsidRPr="00D76905">
        <w:rPr>
          <w:rFonts w:asciiTheme="majorHAnsi" w:eastAsia="Times New Roman" w:hAnsiTheme="majorHAnsi" w:cstheme="majorHAnsi"/>
          <w:color w:val="000000" w:themeColor="text1"/>
          <w:sz w:val="12"/>
          <w:szCs w:val="12"/>
        </w:rPr>
        <w:t>(but </w:t>
      </w:r>
      <w:r w:rsidRPr="00D76905">
        <w:rPr>
          <w:rFonts w:asciiTheme="majorHAnsi" w:eastAsia="Times New Roman" w:hAnsiTheme="majorHAnsi" w:cstheme="majorHAnsi"/>
          <w:i/>
          <w:iCs/>
          <w:color w:val="000000" w:themeColor="text1"/>
          <w:sz w:val="12"/>
          <w:szCs w:val="12"/>
          <w:bdr w:val="none" w:sz="0" w:space="0" w:color="auto" w:frame="1"/>
        </w:rPr>
        <w:t>not</w:t>
      </w:r>
      <w:r w:rsidRPr="00D76905">
        <w:rPr>
          <w:rFonts w:asciiTheme="majorHAnsi" w:eastAsia="Times New Roman" w:hAnsiTheme="majorHAnsi" w:cstheme="majorHAnsi"/>
          <w:color w:val="000000" w:themeColor="text1"/>
          <w:sz w:val="12"/>
          <w:szCs w:val="12"/>
        </w:rPr>
        <w:t> Trump’s removal from office</w:t>
      </w:r>
      <w:r w:rsidRPr="00D76905">
        <w:rPr>
          <w:rStyle w:val="StyleUnderline"/>
          <w:rFonts w:asciiTheme="majorHAnsi" w:hAnsiTheme="majorHAnsi" w:cstheme="majorHAnsi"/>
          <w:color w:val="000000" w:themeColor="text1"/>
          <w:sz w:val="12"/>
          <w:szCs w:val="12"/>
        </w:rPr>
        <w:t>)</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more likely if Democrats take over the House in 2019</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Partisanship might compel Democrats to impeach Trump even if the political or legal rationale for doing so is dubious</w:t>
      </w:r>
      <w:r w:rsidRPr="00D76905">
        <w:rPr>
          <w:rFonts w:asciiTheme="majorHAnsi" w:eastAsia="Times New Roman" w:hAnsiTheme="majorHAnsi" w:cstheme="majorHAnsi"/>
          <w:color w:val="000000" w:themeColor="text1"/>
          <w:sz w:val="26"/>
          <w:szCs w:val="26"/>
          <w:highlight w:val="yellow"/>
        </w:rPr>
        <w:t>.</w:t>
      </w:r>
      <w:r>
        <w:rPr>
          <w:rFonts w:asciiTheme="majorHAnsi" w:eastAsia="Times New Roman" w:hAnsiTheme="majorHAnsi" w:cstheme="majorHAnsi"/>
          <w:color w:val="000000" w:themeColor="text1"/>
          <w:sz w:val="26"/>
          <w:szCs w:val="26"/>
        </w:rPr>
        <w:t xml:space="preserve"> </w:t>
      </w:r>
      <w:r w:rsidRPr="00D76905">
        <w:rPr>
          <w:rFonts w:asciiTheme="majorHAnsi" w:eastAsia="Times New Roman" w:hAnsiTheme="majorHAnsi" w:cstheme="majorHAnsi"/>
          <w:i/>
          <w:iCs/>
          <w:color w:val="000000" w:themeColor="text1"/>
          <w:sz w:val="26"/>
          <w:szCs w:val="26"/>
          <w:bdr w:val="none" w:sz="0" w:space="0" w:color="auto" w:frame="1"/>
        </w:rPr>
        <w:t>The bottom line:</w:t>
      </w:r>
      <w:r>
        <w:rPr>
          <w:rStyle w:val="apple-converted-space"/>
          <w:rFonts w:asciiTheme="majorHAnsi" w:eastAsia="Times New Roman" w:hAnsiTheme="majorHAnsi" w:cstheme="majorHAnsi"/>
          <w:i/>
          <w:iCs/>
          <w:color w:val="000000" w:themeColor="text1"/>
          <w:sz w:val="26"/>
          <w:szCs w:val="26"/>
          <w:bdr w:val="none" w:sz="0" w:space="0" w:color="auto" w:frame="1"/>
        </w:rPr>
        <w:t xml:space="preserve"> </w:t>
      </w:r>
      <w:r w:rsidRPr="00D76905">
        <w:rPr>
          <w:rStyle w:val="StyleUnderline"/>
          <w:rFonts w:asciiTheme="majorHAnsi" w:hAnsiTheme="majorHAnsi" w:cstheme="majorHAnsi"/>
          <w:color w:val="000000" w:themeColor="text1"/>
          <w:highlight w:val="yellow"/>
        </w:rPr>
        <w:t>A Democratic takeover of the House</w:t>
      </w:r>
      <w:r w:rsidRPr="00D76905">
        <w:rPr>
          <w:rStyle w:val="StyleUnderline"/>
          <w:rFonts w:asciiTheme="majorHAnsi" w:hAnsiTheme="majorHAnsi" w:cstheme="majorHAnsi"/>
          <w:color w:val="000000" w:themeColor="text1"/>
        </w:rPr>
        <w:t xml:space="preserve"> — perhaps an</w:t>
      </w:r>
      <w:r>
        <w:rPr>
          <w:rStyle w:val="StyleUnderline"/>
          <w:rFonts w:asciiTheme="majorHAnsi" w:hAnsiTheme="majorHAnsi" w:cstheme="majorHAnsi"/>
          <w:color w:val="000000" w:themeColor="text1"/>
        </w:rPr>
        <w:t xml:space="preserve"> </w:t>
      </w:r>
      <w:hyperlink r:id="rId40" w:history="1">
        <w:r w:rsidRPr="00D76905">
          <w:rPr>
            <w:rStyle w:val="StyleUnderline"/>
            <w:rFonts w:asciiTheme="majorHAnsi" w:hAnsiTheme="majorHAnsi" w:cstheme="majorHAnsi"/>
            <w:color w:val="000000" w:themeColor="text1"/>
          </w:rPr>
          <w:t>even-money proposition</w:t>
        </w:r>
      </w:hyperlink>
      <w:r>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sz w:val="12"/>
          <w:szCs w:val="12"/>
        </w:rPr>
        <w:t>— is not quite a prerequisite for Trump’s impeachment and removal, but it</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would greatly increase the odds.</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It would</w:t>
      </w:r>
      <w:r w:rsidRPr="00D76905">
        <w:rPr>
          <w:rStyle w:val="StyleUnderline"/>
          <w:rFonts w:asciiTheme="majorHAnsi" w:hAnsiTheme="majorHAnsi" w:cstheme="majorHAnsi"/>
          <w:color w:val="000000" w:themeColor="text1"/>
        </w:rPr>
        <w:t xml:space="preserve"> also </w:t>
      </w:r>
      <w:r w:rsidRPr="00D76905">
        <w:rPr>
          <w:rStyle w:val="StyleUnderline"/>
          <w:rFonts w:asciiTheme="majorHAnsi" w:hAnsiTheme="majorHAnsi" w:cstheme="majorHAnsi"/>
          <w:color w:val="000000" w:themeColor="text1"/>
          <w:highlight w:val="yellow"/>
        </w:rPr>
        <w:t>give</w:t>
      </w:r>
      <w:r w:rsidRPr="00D76905">
        <w:rPr>
          <w:rStyle w:val="StyleUnderline"/>
          <w:rFonts w:asciiTheme="majorHAnsi" w:hAnsiTheme="majorHAnsi" w:cstheme="majorHAnsi"/>
          <w:color w:val="000000" w:themeColor="text1"/>
        </w:rPr>
        <w:t xml:space="preserve"> the </w:t>
      </w:r>
      <w:r w:rsidRPr="00D76905">
        <w:rPr>
          <w:rStyle w:val="StyleUnderline"/>
          <w:rFonts w:asciiTheme="majorHAnsi" w:hAnsiTheme="majorHAnsi" w:cstheme="majorHAnsi"/>
          <w:color w:val="000000" w:themeColor="text1"/>
          <w:highlight w:val="yellow"/>
        </w:rPr>
        <w:t>Democrats</w:t>
      </w:r>
      <w:r w:rsidRPr="00D76905">
        <w:rPr>
          <w:rStyle w:val="StyleUnderline"/>
          <w:rFonts w:asciiTheme="majorHAnsi" w:hAnsiTheme="majorHAnsi" w:cstheme="majorHAnsi"/>
          <w:color w:val="000000" w:themeColor="text1"/>
        </w:rPr>
        <w:t xml:space="preserve"> far greater </w:t>
      </w:r>
      <w:r w:rsidRPr="00D76905">
        <w:rPr>
          <w:rStyle w:val="StyleUnderline"/>
          <w:rFonts w:asciiTheme="majorHAnsi" w:hAnsiTheme="majorHAnsi" w:cstheme="majorHAnsi"/>
          <w:color w:val="000000" w:themeColor="text1"/>
          <w:highlight w:val="yellow"/>
        </w:rPr>
        <w:t>powers to investigate Trump</w:t>
      </w:r>
      <w:r w:rsidRPr="00D76905">
        <w:rPr>
          <w:rStyle w:val="StyleUnderline"/>
          <w:rFonts w:asciiTheme="majorHAnsi" w:hAnsiTheme="majorHAnsi" w:cstheme="majorHAnsi"/>
          <w:color w:val="000000" w:themeColor="text1"/>
        </w:rPr>
        <w:t xml:space="preserve"> and to subpoena key materials, </w:t>
      </w:r>
      <w:r w:rsidRPr="00D76905">
        <w:rPr>
          <w:rStyle w:val="StyleUnderline"/>
          <w:rFonts w:asciiTheme="majorHAnsi" w:hAnsiTheme="majorHAnsi" w:cstheme="majorHAnsi"/>
          <w:color w:val="000000" w:themeColor="text1"/>
          <w:highlight w:val="yellow"/>
        </w:rPr>
        <w:t>which could create</w:t>
      </w:r>
      <w:r w:rsidRPr="00D76905">
        <w:rPr>
          <w:rStyle w:val="StyleUnderline"/>
          <w:rFonts w:asciiTheme="majorHAnsi" w:hAnsiTheme="majorHAnsi" w:cstheme="majorHAnsi"/>
          <w:color w:val="000000" w:themeColor="text1"/>
        </w:rPr>
        <w:t xml:space="preserve"> additional </w:t>
      </w:r>
      <w:r w:rsidRPr="00D76905">
        <w:rPr>
          <w:rStyle w:val="StyleUnderline"/>
          <w:rFonts w:asciiTheme="majorHAnsi" w:hAnsiTheme="majorHAnsi" w:cstheme="majorHAnsi"/>
          <w:color w:val="000000" w:themeColor="text1"/>
          <w:highlight w:val="yellow"/>
        </w:rPr>
        <w:t>bases for impeachment charges</w:t>
      </w:r>
      <w:r w:rsidRPr="00D76905">
        <w:rPr>
          <w:rFonts w:asciiTheme="majorHAnsi" w:eastAsia="Times New Roman" w:hAnsiTheme="majorHAnsi" w:cstheme="majorHAnsi"/>
          <w:color w:val="000000" w:themeColor="text1"/>
          <w:sz w:val="26"/>
          <w:szCs w:val="26"/>
          <w:highlight w:val="yellow"/>
          <w:shd w:val="clear" w:color="auto" w:fill="FFFFFF"/>
        </w:rPr>
        <w:t>.</w:t>
      </w:r>
      <w:r>
        <w:rPr>
          <w:rFonts w:asciiTheme="majorHAnsi" w:eastAsia="Times New Roman" w:hAnsiTheme="majorHAnsi" w:cstheme="majorHAnsi"/>
          <w:color w:val="000000" w:themeColor="text1"/>
          <w:sz w:val="26"/>
          <w:szCs w:val="26"/>
          <w:shd w:val="clear" w:color="auto" w:fill="FFFFFF"/>
        </w:rPr>
        <w:t xml:space="preserve"> </w:t>
      </w:r>
      <w:r w:rsidRPr="00D76905">
        <w:rPr>
          <w:rStyle w:val="StyleUnderline"/>
          <w:rFonts w:asciiTheme="majorHAnsi" w:hAnsiTheme="majorHAnsi" w:cstheme="majorHAnsi"/>
          <w:color w:val="000000" w:themeColor="text1"/>
          <w:highlight w:val="yellow"/>
        </w:rPr>
        <w:t>The</w:t>
      </w:r>
      <w:r w:rsidRPr="00D76905">
        <w:rPr>
          <w:rStyle w:val="StyleUnderline"/>
          <w:rFonts w:asciiTheme="majorHAnsi" w:hAnsiTheme="majorHAnsi" w:cstheme="majorHAnsi"/>
          <w:color w:val="000000" w:themeColor="text1"/>
        </w:rPr>
        <w:t xml:space="preserve"> easiest-to-imagine </w:t>
      </w:r>
      <w:r w:rsidRPr="00D76905">
        <w:rPr>
          <w:rStyle w:val="StyleUnderline"/>
          <w:rFonts w:asciiTheme="majorHAnsi" w:hAnsiTheme="majorHAnsi" w:cstheme="majorHAnsi"/>
          <w:color w:val="000000" w:themeColor="text1"/>
          <w:highlight w:val="yellow"/>
        </w:rPr>
        <w:t>scenario for Trump being removed is</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if Republicans get clobbered in the midterms</w:t>
      </w:r>
      <w:r w:rsidRPr="00D76905">
        <w:rPr>
          <w:rStyle w:val="StyleUnderline"/>
          <w:rFonts w:asciiTheme="majorHAnsi" w:hAnsiTheme="majorHAnsi" w:cstheme="majorHAnsi"/>
          <w:color w:val="000000" w:themeColor="text1"/>
        </w:rPr>
        <w:t xml:space="preserve"> after two years of trying to defend Trump, </w:t>
      </w:r>
      <w:r w:rsidRPr="00D76905">
        <w:rPr>
          <w:rStyle w:val="StyleUnderline"/>
          <w:rFonts w:asciiTheme="majorHAnsi" w:hAnsiTheme="majorHAnsi" w:cstheme="majorHAnsi"/>
          <w:color w:val="000000" w:themeColor="text1"/>
          <w:highlight w:val="yellow"/>
        </w:rPr>
        <w:t>the Republican agenda is in shambles,</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Democrats begin impeachment proceedings</w:t>
      </w:r>
      <w:r w:rsidRPr="00D76905">
        <w:rPr>
          <w:rStyle w:val="StyleUnderline"/>
          <w:rFonts w:asciiTheme="majorHAnsi" w:hAnsiTheme="majorHAnsi" w:cstheme="majorHAnsi"/>
          <w:color w:val="000000" w:themeColor="text1"/>
        </w:rPr>
        <w:t xml:space="preserve"> in early 2019, </w:t>
      </w:r>
      <w:r w:rsidRPr="00D76905">
        <w:rPr>
          <w:rStyle w:val="StyleUnderline"/>
          <w:rFonts w:asciiTheme="majorHAnsi" w:hAnsiTheme="majorHAnsi" w:cstheme="majorHAnsi"/>
          <w:color w:val="000000" w:themeColor="text1"/>
          <w:highlight w:val="yellow"/>
        </w:rPr>
        <w:t>and</w:t>
      </w:r>
      <w:r w:rsidRPr="00D76905">
        <w:rPr>
          <w:rStyle w:val="StyleUnderline"/>
          <w:rFonts w:asciiTheme="majorHAnsi" w:hAnsiTheme="majorHAnsi" w:cstheme="majorHAnsi"/>
          <w:color w:val="000000" w:themeColor="text1"/>
        </w:rPr>
        <w:t xml:space="preserve"> just enough </w:t>
      </w:r>
      <w:r w:rsidRPr="00D76905">
        <w:rPr>
          <w:rStyle w:val="StyleUnderline"/>
          <w:rFonts w:asciiTheme="majorHAnsi" w:hAnsiTheme="majorHAnsi" w:cstheme="majorHAnsi"/>
          <w:color w:val="000000" w:themeColor="text1"/>
          <w:highlight w:val="yellow"/>
        </w:rPr>
        <w:t>Republicans decide that Pence</w:t>
      </w:r>
      <w:r w:rsidRPr="00D76905">
        <w:rPr>
          <w:rFonts w:asciiTheme="majorHAnsi" w:eastAsia="Times New Roman" w:hAnsiTheme="majorHAnsi" w:cstheme="majorHAnsi"/>
          <w:color w:val="000000" w:themeColor="text1"/>
          <w:sz w:val="26"/>
          <w:szCs w:val="26"/>
          <w:shd w:val="clear" w:color="auto" w:fill="FFFFFF"/>
        </w:rPr>
        <w:t xml:space="preserve"> (or some fresh face with no ties to the Trump White House</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gives them a better shot</w:t>
      </w:r>
      <w:r w:rsidRPr="00D76905">
        <w:rPr>
          <w:rStyle w:val="StyleUnderline"/>
          <w:rFonts w:asciiTheme="majorHAnsi" w:hAnsiTheme="majorHAnsi" w:cstheme="majorHAnsi"/>
          <w:color w:val="000000" w:themeColor="text1"/>
        </w:rPr>
        <w:t xml:space="preserve"> to avoid total annihilation in 2020.</w:t>
      </w:r>
    </w:p>
    <w:p w14:paraId="681AA718" w14:textId="77777777" w:rsidR="00886D8B" w:rsidRPr="00D76905" w:rsidRDefault="00886D8B" w:rsidP="00886D8B">
      <w:pPr>
        <w:spacing w:after="0" w:line="240" w:lineRule="auto"/>
        <w:rPr>
          <w:rStyle w:val="StyleUnderline"/>
          <w:rFonts w:asciiTheme="majorHAnsi" w:hAnsiTheme="majorHAnsi" w:cstheme="majorHAnsi"/>
          <w:color w:val="000000" w:themeColor="text1"/>
        </w:rPr>
      </w:pPr>
    </w:p>
    <w:p w14:paraId="7DD40720" w14:textId="24441F5A" w:rsidR="00886D8B" w:rsidRDefault="00886D8B" w:rsidP="00886D8B">
      <w:pPr>
        <w:pStyle w:val="Heading2"/>
      </w:pPr>
      <w:r>
        <w:t>Impact</w:t>
      </w:r>
    </w:p>
    <w:p w14:paraId="7F17183C" w14:textId="0F009655" w:rsidR="00322170" w:rsidRDefault="00322170" w:rsidP="00322170">
      <w:pPr>
        <w:pStyle w:val="Heading3"/>
      </w:pPr>
      <w:r>
        <w:t>Backlash t/case – immigration</w:t>
      </w:r>
    </w:p>
    <w:p w14:paraId="5C39F310" w14:textId="77777777" w:rsidR="00322170" w:rsidRDefault="00322170" w:rsidP="00322170">
      <w:pPr>
        <w:pStyle w:val="Heading4"/>
      </w:pPr>
      <w:r>
        <w:t>Backlash reverses material change made by open borders</w:t>
      </w:r>
    </w:p>
    <w:p w14:paraId="362E9351" w14:textId="77777777" w:rsidR="00322170" w:rsidRPr="00397DA6" w:rsidRDefault="00322170" w:rsidP="00322170">
      <w:r w:rsidRPr="00397DA6">
        <w:t xml:space="preserve">Michael J. </w:t>
      </w:r>
      <w:r w:rsidRPr="00397DA6">
        <w:rPr>
          <w:rStyle w:val="Style13ptBold"/>
        </w:rPr>
        <w:t>Green, 12-5-2016</w:t>
      </w:r>
      <w:r w:rsidRPr="00397DA6">
        <w:t>, "&lt;span class="searchword"&gt;Open Borders&lt;/span&gt;," No Publication, http://carneades.pomona.edu/2016f-Political/24.CarensImmigration.html</w:t>
      </w:r>
    </w:p>
    <w:p w14:paraId="33D6507C" w14:textId="77777777" w:rsidR="00322170" w:rsidRPr="00A05181" w:rsidRDefault="00322170" w:rsidP="00322170">
      <w:pPr>
        <w:rPr>
          <w:rStyle w:val="StyleUnderline"/>
        </w:rPr>
      </w:pPr>
      <w:r w:rsidRPr="00A05181">
        <w:rPr>
          <w:sz w:val="16"/>
        </w:rPr>
        <w:t xml:space="preserve">Furthermore, the thrust of Rawls’s theory is that the way to </w:t>
      </w:r>
      <w:r w:rsidRPr="00A05181">
        <w:rPr>
          <w:rStyle w:val="StyleUnderline"/>
        </w:rPr>
        <w:t>settle questions about justice is to ask what the representatives of everyone concerned would say, provided they do not know who they represent</w:t>
      </w:r>
      <w:r w:rsidRPr="00A05181">
        <w:rPr>
          <w:sz w:val="16"/>
        </w:rPr>
        <w:t xml:space="preserve"> (among other things). A </w:t>
      </w:r>
      <w:r w:rsidRPr="00A05181">
        <w:rPr>
          <w:rStyle w:val="StyleUnderline"/>
        </w:rPr>
        <w:t>natural development of this idea is to have everyone in the world represented in an original position whose members are charged with determining standards for the world</w:t>
      </w:r>
      <w:r w:rsidRPr="00A05181">
        <w:rPr>
          <w:sz w:val="16"/>
        </w:rPr>
        <w:t xml:space="preserve">, including the rules about who can move across which boundaries. Carens reasons that if this were to happen, the </w:t>
      </w:r>
      <w:r w:rsidRPr="00A05181">
        <w:rPr>
          <w:rStyle w:val="StyleUnderline"/>
        </w:rPr>
        <w:t>parties in the global original position would decide that nations are not allowed to restrict movement across their borders.</w:t>
      </w:r>
      <w:r w:rsidRPr="00A05181">
        <w:rPr>
          <w:sz w:val="16"/>
        </w:rPr>
        <w:t xml:space="preserve"> Of course, the parties in a global original position would surely overturn a lot of things. If they required all of Rawls’s principles (equal basic liberties, equal opportunity, and the difference principle) on a global scale, there would be a lot less pressure for immigration. If life is good at home, you will not have compelling reasons to want to migrate to another country. I believe that Carens thinks of immigration as a kind of interim step on the path to this ultimate, very distant, goal of global justice. </w:t>
      </w:r>
      <w:r w:rsidRPr="00A05181">
        <w:rPr>
          <w:rStyle w:val="StyleUnderline"/>
        </w:rPr>
        <w:t>Even open borders would have to be treated as a kind of goal that actual policy can only approximate, given the political realities of democracie</w:t>
      </w:r>
      <w:r w:rsidRPr="00A05181">
        <w:rPr>
          <w:sz w:val="16"/>
        </w:rPr>
        <w:t>s. One question we have not asked is how to think about the relationship between ideal theorizing about justice and the non-ideal world. Justice is not flexible: it is about right and wrong. You would think that if enforcing the border means violating people’s rights, then the state should stop doing it tomorrow. I do not have the sense that Carens thinks that would be the right thing to do</w:t>
      </w:r>
      <w:r w:rsidRPr="00A05181">
        <w:rPr>
          <w:rStyle w:val="StyleUnderline"/>
        </w:rPr>
        <w:t>, given the chaos that would result, to say nothing of the inevitable backlash that would reverse the whole project</w:t>
      </w:r>
      <w:r w:rsidRPr="00A05181">
        <w:rPr>
          <w:sz w:val="16"/>
        </w:rPr>
        <w:t>. That sounds sensible to me. I just don’t understand how someone who thinks that borders are unjust can consistently say it. On the face of it</w:t>
      </w:r>
      <w:r w:rsidRPr="00A05181">
        <w:rPr>
          <w:rStyle w:val="StyleUnderline"/>
        </w:rPr>
        <w:t>, to say something like that you need a more flexible moral theory such as utilitarianism.</w:t>
      </w:r>
    </w:p>
    <w:p w14:paraId="3FDA7884" w14:textId="77777777" w:rsidR="00322170" w:rsidRPr="000B297D" w:rsidRDefault="00322170" w:rsidP="00322170">
      <w:pPr>
        <w:pStyle w:val="Heading4"/>
      </w:pPr>
      <w:r w:rsidRPr="00A05181">
        <w:t>Backlash materially reverses</w:t>
      </w:r>
      <w:r>
        <w:t xml:space="preserve"> progressive immigration reform—empirics—means that ethical encounters with the other get destroyed</w:t>
      </w:r>
    </w:p>
    <w:p w14:paraId="3B4E4721" w14:textId="77777777" w:rsidR="00322170" w:rsidRPr="003F5A89" w:rsidRDefault="00322170" w:rsidP="00322170">
      <w:r w:rsidRPr="00A05181">
        <w:rPr>
          <w:rStyle w:val="Style13ptBold"/>
          <w:lang w:val="es-ES"/>
        </w:rPr>
        <w:t>Abrajano</w:t>
      </w:r>
      <w:r w:rsidRPr="00A05181">
        <w:rPr>
          <w:rFonts w:ascii="Arial" w:hAnsi="Arial" w:cs="Arial"/>
          <w:color w:val="222222"/>
          <w:sz w:val="20"/>
          <w:szCs w:val="20"/>
          <w:shd w:val="clear" w:color="auto" w:fill="F8F8F8"/>
          <w:lang w:val="es-ES"/>
        </w:rPr>
        <w:t xml:space="preserve">, M., </w:t>
      </w:r>
      <w:r w:rsidRPr="00A05181">
        <w:rPr>
          <w:rStyle w:val="Style13ptBold"/>
          <w:lang w:val="es-ES"/>
        </w:rPr>
        <w:t>&amp; Hajnal</w:t>
      </w:r>
      <w:r w:rsidRPr="00A05181">
        <w:rPr>
          <w:rFonts w:ascii="Arial" w:hAnsi="Arial" w:cs="Arial"/>
          <w:color w:val="222222"/>
          <w:sz w:val="20"/>
          <w:szCs w:val="20"/>
          <w:shd w:val="clear" w:color="auto" w:fill="F8F8F8"/>
          <w:lang w:val="es-ES"/>
        </w:rPr>
        <w:t xml:space="preserve">, Z. L. </w:t>
      </w:r>
      <w:r w:rsidRPr="00A05181">
        <w:rPr>
          <w:rStyle w:val="Style13ptBold"/>
          <w:lang w:val="es-ES"/>
        </w:rPr>
        <w:t>(2015</w:t>
      </w:r>
      <w:r w:rsidRPr="00A05181">
        <w:rPr>
          <w:rFonts w:ascii="Arial" w:hAnsi="Arial" w:cs="Arial"/>
          <w:color w:val="222222"/>
          <w:sz w:val="20"/>
          <w:szCs w:val="20"/>
          <w:shd w:val="clear" w:color="auto" w:fill="F8F8F8"/>
          <w:lang w:val="es-ES"/>
        </w:rPr>
        <w:t>). </w:t>
      </w:r>
      <w:r>
        <w:rPr>
          <w:rFonts w:ascii="Arial" w:hAnsi="Arial" w:cs="Arial"/>
          <w:i/>
          <w:iCs/>
          <w:color w:val="222222"/>
          <w:sz w:val="20"/>
          <w:szCs w:val="20"/>
          <w:shd w:val="clear" w:color="auto" w:fill="F8F8F8"/>
        </w:rPr>
        <w:t>White backlash: immigration, race, and American politics</w:t>
      </w:r>
      <w:r>
        <w:rPr>
          <w:rFonts w:ascii="Arial" w:hAnsi="Arial" w:cs="Arial"/>
          <w:color w:val="222222"/>
          <w:sz w:val="20"/>
          <w:szCs w:val="20"/>
          <w:shd w:val="clear" w:color="auto" w:fill="F8F8F8"/>
        </w:rPr>
        <w:t xml:space="preserve"> - Introduction Princeton University Press. Reagan KP</w:t>
      </w:r>
    </w:p>
    <w:p w14:paraId="450B9B66" w14:textId="77777777" w:rsidR="00322170" w:rsidRPr="00A05181" w:rsidRDefault="00322170" w:rsidP="00322170">
      <w:pPr>
        <w:rPr>
          <w:rStyle w:val="Emphasis"/>
        </w:rPr>
      </w:pPr>
      <w:r w:rsidRPr="00A05181">
        <w:rPr>
          <w:rStyle w:val="StyleUnderline"/>
        </w:rPr>
        <w:t>The results that we present over the ensuing pages will demonstrate the wide-ranging impact of immigration on the politics of white America. Our analysis shows a massive shift in aggregate white partisanship</w:t>
      </w:r>
      <w:r w:rsidRPr="00A05181">
        <w:rPr>
          <w:sz w:val="16"/>
        </w:rPr>
        <w:t>. In 1980, white Democrats dominated white Republicans numerically. Today the opposite is true</w:t>
      </w:r>
      <w:r w:rsidRPr="00A05181">
        <w:rPr>
          <w:rStyle w:val="StyleUnderline"/>
        </w:rPr>
        <w:t>. As immigration’s impact on the United States has grown, whites have fled to the Republican Party in everlarger numbers</w:t>
      </w:r>
      <w:r w:rsidRPr="00A05181">
        <w:rPr>
          <w:sz w:val="16"/>
        </w:rPr>
        <w:t xml:space="preserve">. The end result is that the principal partisan choice of white America has been totally reversed. At the aggregate level, </w:t>
      </w:r>
      <w:r w:rsidRPr="00A05181">
        <w:rPr>
          <w:rStyle w:val="StyleUnderline"/>
        </w:rPr>
        <w:t>we show that when media coverage of immigration uses the Latino threat narrative, the likelihood of whites identifying with the Democratic Party decreases and the probability of favoring Republicans increase</w:t>
      </w:r>
      <w:r w:rsidRPr="00A05181">
        <w:rPr>
          <w:sz w:val="16"/>
        </w:rPr>
        <w:t xml:space="preserve">s. At the individual level, we will demonstrate that how we think about immigration tells us a lot about our policy preferences, partisan ties, and voting decisions. </w:t>
      </w:r>
      <w:r w:rsidRPr="00A05181">
        <w:rPr>
          <w:rStyle w:val="StyleUnderline"/>
        </w:rPr>
        <w:t>Whites who are fearful of immigration tend to respond to that anxiety with a measurable shift to the political right</w:t>
      </w:r>
      <w:r w:rsidRPr="00A05181">
        <w:rPr>
          <w:sz w:val="16"/>
        </w:rPr>
        <w:t xml:space="preserve">. Similarly, where we live and in particular whether we live in states with few or large numbers of Latinos greatly influences those same political choices. </w:t>
      </w:r>
      <w:r w:rsidRPr="00A05181">
        <w:rPr>
          <w:rStyle w:val="StyleUnderline"/>
        </w:rPr>
        <w:t>As immigration encroaches more and more on different neighborhoods, whites who live in those areas are more and more apt to want to disinvest in public spending, and less likely to offer support to less advantaged segments of the population</w:t>
      </w:r>
      <w:r w:rsidRPr="00A05181">
        <w:rPr>
          <w:sz w:val="16"/>
        </w:rPr>
        <w:t xml:space="preserve">. In short, who we are politically is driven in no small part by immigration. One direct result of all this is the </w:t>
      </w:r>
      <w:r w:rsidRPr="00A05181">
        <w:rPr>
          <w:rStyle w:val="StyleUnderline"/>
        </w:rPr>
        <w:t>passage of a conservative policy agenda in the areas most affected by immigration.</w:t>
      </w:r>
      <w:r w:rsidRPr="00A05181">
        <w:rPr>
          <w:sz w:val="16"/>
        </w:rPr>
        <w:t xml:space="preserve"> Our analysis shows </w:t>
      </w:r>
      <w:r w:rsidRPr="00A05181">
        <w:rPr>
          <w:rStyle w:val="StyleUnderline"/>
        </w:rPr>
        <w:t>a close connection between the size and growth of the state Latino population and state policy making</w:t>
      </w:r>
      <w:r w:rsidRPr="00A05181">
        <w:rPr>
          <w:sz w:val="16"/>
        </w:rPr>
        <w:t>. In states with larger and fastergrowing Latino population—</w:t>
      </w:r>
      <w:r w:rsidRPr="00A05181">
        <w:rPr>
          <w:rStyle w:val="Emphasis"/>
        </w:rPr>
        <w:t>states where immigrants and Latinos could benefit from public support—whites have been exceptionally successful at reducing educational funding, decreasing welfare support, and cutting health care spending</w:t>
      </w:r>
      <w:r w:rsidRPr="00A05181">
        <w:rPr>
          <w:sz w:val="16"/>
        </w:rPr>
        <w:t xml:space="preserve">. What we learn about immigration and its impact on US politics will have far-reaching implications for our understanding of how race does or does not work in the United States, grasp of the emerging place of Latinos in the hearts and minds of white Americans, knowledge of what white party identification is and how much it can change, and perhaps most obviously, predictions about the future balance of power between Democrats and Republicans in the tug-of-war that is US politics. What </w:t>
      </w:r>
      <w:r w:rsidRPr="00A05181">
        <w:rPr>
          <w:rStyle w:val="Emphasis"/>
        </w:rPr>
        <w:t>is striking about the empirical patterns we will present in the following pages is not that immigration matters; it is startling just how broad the effects are</w:t>
      </w:r>
      <w:r w:rsidRPr="00A05181">
        <w:rPr>
          <w:sz w:val="16"/>
        </w:rPr>
        <w:t xml:space="preserve">. We already know that many white Americans have felt threatened by different racial/ethnic groups throughout US history.38 What is impressive is just how wide-ranging those effects remain today, and how the presence of different minority groups can heighten or diminish those effects. In a political era in which many claim that the significance of race has faded, we find that Latino- or immigrant-related views impact the political orientation of many members of the white population. </w:t>
      </w:r>
      <w:r w:rsidRPr="00A05181">
        <w:rPr>
          <w:rStyle w:val="StyleUnderline"/>
        </w:rPr>
        <w:t>Party identification—the most influential variable in US politics—is at least in part a function of the way individual white Americans see Latinos and immigrants. So too is the vote in national contests for president and Congress</w:t>
      </w:r>
      <w:r w:rsidRPr="00A05181">
        <w:rPr>
          <w:sz w:val="16"/>
        </w:rPr>
        <w:t xml:space="preserve">. In short, who we are politically at our core is shaped substantially by deeply felt concerns about immigration and racial/ethnic change. </w:t>
      </w:r>
      <w:r w:rsidRPr="00A05181">
        <w:rPr>
          <w:rStyle w:val="StyleUnderline"/>
        </w:rPr>
        <w:t>What is also clear from this pattern of results is that the Latino population has become a more central factor in US race relations</w:t>
      </w:r>
      <w:r w:rsidRPr="00A05181">
        <w:rPr>
          <w:sz w:val="16"/>
        </w:rPr>
        <w:t xml:space="preserve">. In US history, the issue of race has traditionally been viewed through a black-white dichotomy. That is no longer true today. The increasing visibility of immigration along with its widespread impact on the nation’s economic, social, cultural, and political spheres appear to have brought forth a real change in the racial dynamics of our politics. Our results will also speak to the long-standing debate about what partisanship is, and how much it does or does not change. The traditional and most widely held view is that party identification is a deepseated psychological predisposition, which is both stable and drives most of the core political decisions we make.39 An alternative notion is that party identification is both more rational and more responsive.40 Individual Americans, from this latter perspective, survey the world and the political positions of the two parties to determine which represents a better fit. We will not attempt to argue that one of these two views is always right, </w:t>
      </w:r>
      <w:r w:rsidRPr="00A05181">
        <w:rPr>
          <w:rStyle w:val="StyleUnderline"/>
        </w:rPr>
        <w:t>but the real shifts in individual and aggregate partisanship that we will uncover along with the fact that this partisan movement can be logically tied to real-world events suggest that at least for many Americans, partisan attachments are relatively rational responses to actual circumstances</w:t>
      </w:r>
      <w:r w:rsidRPr="00A05181">
        <w:rPr>
          <w:sz w:val="16"/>
        </w:rPr>
        <w:t xml:space="preserve">. </w:t>
      </w:r>
      <w:r w:rsidRPr="00A05181">
        <w:rPr>
          <w:rStyle w:val="Emphasis"/>
        </w:rPr>
        <w:t>There are also implications for the future balance of power in US politics.</w:t>
      </w:r>
      <w:r w:rsidRPr="00A05181">
        <w:rPr>
          <w:sz w:val="16"/>
        </w:rPr>
        <w:t xml:space="preserve"> The pattern of results presented here suggests that at least over the short to near term, determining which party will dominate US electoral politics is very much an open question. The conventional view of pundits and prognosticators, and maybe even most social sci entists, is that the dramatic growth of the minority population and its strong ties to the Democratic Party portend the demise of the Republican Party. </w:t>
      </w:r>
      <w:r w:rsidRPr="00A05181">
        <w:rPr>
          <w:rStyle w:val="Emphasis"/>
        </w:rPr>
        <w:t>That may be true in the long term. But that prediction ignores the white population and the possibility of a widespread white backlash in the short term.</w:t>
      </w:r>
      <w:r w:rsidRPr="00A05181">
        <w:rPr>
          <w:sz w:val="16"/>
        </w:rPr>
        <w:t xml:space="preserve"> Given that whites still make up about three-quarters of the voters in the nation and will likely be the clear majority for decades to come, there is every reason to believe that whites will have a real say in who governs. Indeed, </w:t>
      </w:r>
      <w:r w:rsidRPr="00A05181">
        <w:rPr>
          <w:rStyle w:val="StyleUnderline"/>
        </w:rPr>
        <w:t>the white population’s rapidly growing allegiance to the Republican Party points toward a very different short-term future—one that might more likely be highlighted by Republican victory than by Democratic dominance.</w:t>
      </w:r>
      <w:r w:rsidRPr="00A05181">
        <w:rPr>
          <w:sz w:val="16"/>
        </w:rPr>
        <w:t xml:space="preserve"> Finally and perhaps most important, the </w:t>
      </w:r>
      <w:r w:rsidRPr="00A05181">
        <w:rPr>
          <w:rStyle w:val="StyleUnderline"/>
        </w:rPr>
        <w:t>dramatic surge in white support for the Republican Party has disquieting implications for the future of race relations in this nation</w:t>
      </w:r>
      <w:r w:rsidRPr="00A05181">
        <w:rPr>
          <w:sz w:val="16"/>
        </w:rPr>
        <w:t xml:space="preserve">. While many have hoped for the end of large-scale racial tensions, and some have even acclaimed Obama’s election as the first sign of a postracial United States, the political impact of immigration seems to be leading the country in the opposite direction. </w:t>
      </w:r>
      <w:r w:rsidRPr="00A05181">
        <w:rPr>
          <w:rStyle w:val="StyleUnderline"/>
        </w:rPr>
        <w:t>The rightward shift of many white Americans, on the one hand, and the leftward drift of much of the racial and ethnic minority population, on the other, is exacerbating already-large racial divide</w:t>
      </w:r>
      <w:r w:rsidRPr="00A05181">
        <w:rPr>
          <w:sz w:val="16"/>
        </w:rPr>
        <w:t xml:space="preserve">s.41 The last presidential election, for example, was by some calculations the most racially divided contest in US history. </w:t>
      </w:r>
      <w:r w:rsidRPr="00A05181">
        <w:rPr>
          <w:rStyle w:val="StyleUnderline"/>
        </w:rPr>
        <w:t>Immigration and other factors appear increasingly to be pitting the declining white majority against the growing nonwhite minority</w:t>
      </w:r>
      <w:r w:rsidRPr="00A05181">
        <w:rPr>
          <w:sz w:val="16"/>
        </w:rPr>
        <w:t xml:space="preserve">. Some degree of polarization is a normal and health part of democracy, but when </w:t>
      </w:r>
      <w:r w:rsidRPr="00A05181">
        <w:rPr>
          <w:rStyle w:val="StyleUnderline"/>
        </w:rPr>
        <w:t>the core dividing line in a nation becomes closely aligned with racial and ethnic demography, larger concerns emerge about inequality, conflict, and discrimination</w:t>
      </w:r>
      <w:r w:rsidRPr="00A05181">
        <w:rPr>
          <w:sz w:val="16"/>
        </w:rPr>
        <w:t xml:space="preserve">. In short, when race becomes the primary determinant of political decision making, the nation’s population is in danger of being driven apart. </w:t>
      </w:r>
      <w:r w:rsidRPr="00A05181">
        <w:rPr>
          <w:rStyle w:val="Emphasis"/>
        </w:rPr>
        <w:t>Hanging in the balance is the fate of the United States’ immigrants, its racial and ethnic minorities, and other less advantaged segments of the population</w:t>
      </w:r>
      <w:r w:rsidRPr="00A05181">
        <w:rPr>
          <w:sz w:val="16"/>
        </w:rPr>
        <w:t xml:space="preserve">. To this point, our results </w:t>
      </w:r>
      <w:r w:rsidRPr="00A05181">
        <w:rPr>
          <w:rStyle w:val="Emphasis"/>
        </w:rPr>
        <w:t>suggest that the white backlash has in many ways been successful.</w:t>
      </w:r>
      <w:r w:rsidRPr="00A05181">
        <w:rPr>
          <w:sz w:val="16"/>
        </w:rPr>
        <w:t xml:space="preserve"> Our </w:t>
      </w:r>
      <w:r w:rsidRPr="00A05181">
        <w:rPr>
          <w:rStyle w:val="Emphasis"/>
        </w:rPr>
        <w:t>analysis of policy outcomes across the states indicates that whites have been especially effective in disinvesting in public goods in the states where immigration is most deeply felt.</w:t>
      </w:r>
      <w:r w:rsidRPr="00A05181">
        <w:rPr>
          <w:sz w:val="16"/>
        </w:rPr>
        <w:t xml:space="preserve"> Precisely </w:t>
      </w:r>
      <w:r w:rsidRPr="00A05181">
        <w:rPr>
          <w:rStyle w:val="Emphasis"/>
        </w:rPr>
        <w:t>where the number of immigrants is largest and where the need is greatest, these public funds have become less and less available</w:t>
      </w:r>
      <w:r w:rsidRPr="00A05181">
        <w:rPr>
          <w:sz w:val="16"/>
        </w:rPr>
        <w:t xml:space="preserve">. All this has </w:t>
      </w:r>
      <w:r w:rsidRPr="00A05181">
        <w:rPr>
          <w:rStyle w:val="StyleUnderline"/>
        </w:rPr>
        <w:t>distressing implications for the welfare of these different groups</w:t>
      </w:r>
      <w:r w:rsidRPr="00A05181">
        <w:rPr>
          <w:sz w:val="16"/>
        </w:rPr>
        <w:t xml:space="preserve">. Unless the partisan politics of immigration shift dramatically, </w:t>
      </w:r>
      <w:r w:rsidRPr="00A05181">
        <w:rPr>
          <w:rStyle w:val="Emphasis"/>
        </w:rPr>
        <w:t>more newcomers will simply mean a greater white backlash and greater disinvestmen</w:t>
      </w:r>
      <w:r w:rsidRPr="00A05181">
        <w:rPr>
          <w:sz w:val="16"/>
        </w:rPr>
        <w:t>t. Immigrants and racial/ethnic minorities themselves will have more and more of a say as they increase in size, yet they are a long way off from becoming a majority of the voting public</w:t>
      </w:r>
      <w:r w:rsidRPr="00A05181">
        <w:rPr>
          <w:rStyle w:val="Emphasis"/>
        </w:rPr>
        <w:t>. That means, unfortunately, that things may get worse before they get better.</w:t>
      </w:r>
    </w:p>
    <w:p w14:paraId="2EAF1D37" w14:textId="77777777" w:rsidR="00322170" w:rsidRPr="00322170" w:rsidRDefault="00322170" w:rsidP="00322170"/>
    <w:p w14:paraId="64737D49" w14:textId="77777777" w:rsidR="00886D8B" w:rsidRPr="00D76905" w:rsidRDefault="00886D8B" w:rsidP="00886D8B">
      <w:pPr>
        <w:pStyle w:val="Heading3"/>
        <w:rPr>
          <w:rFonts w:asciiTheme="majorHAnsi" w:hAnsiTheme="majorHAnsi" w:cstheme="majorHAnsi"/>
          <w:color w:val="000000" w:themeColor="text1"/>
        </w:rPr>
      </w:pPr>
      <w:r>
        <w:rPr>
          <w:rFonts w:asciiTheme="majorHAnsi" w:hAnsiTheme="majorHAnsi" w:cstheme="majorHAnsi"/>
          <w:color w:val="000000" w:themeColor="text1"/>
        </w:rPr>
        <w:t>Impact – econ growth</w:t>
      </w:r>
    </w:p>
    <w:p w14:paraId="3D9A3F33" w14:textId="77777777" w:rsidR="00886D8B" w:rsidRPr="00D76905" w:rsidRDefault="00886D8B" w:rsidP="00886D8B">
      <w:pPr>
        <w:pStyle w:val="Heading4"/>
        <w:rPr>
          <w:rFonts w:asciiTheme="majorHAnsi" w:hAnsiTheme="majorHAnsi" w:cstheme="majorHAnsi"/>
          <w:color w:val="000000" w:themeColor="text1"/>
        </w:rPr>
      </w:pPr>
      <w:r w:rsidRPr="00D76905">
        <w:rPr>
          <w:rFonts w:asciiTheme="majorHAnsi" w:hAnsiTheme="majorHAnsi" w:cstheme="majorHAnsi"/>
          <w:color w:val="000000" w:themeColor="text1"/>
        </w:rPr>
        <w:t>Democratic administrations are key to economic growth- we turn their impacts</w:t>
      </w:r>
    </w:p>
    <w:p w14:paraId="61774DA9" w14:textId="77777777" w:rsidR="00886D8B" w:rsidRPr="00D76905" w:rsidRDefault="00886D8B" w:rsidP="00886D8B">
      <w:pPr>
        <w:spacing w:before="100" w:beforeAutospacing="1" w:after="100" w:afterAutospacing="1" w:line="240" w:lineRule="auto"/>
        <w:rPr>
          <w:rFonts w:asciiTheme="majorHAnsi" w:hAnsiTheme="majorHAnsi" w:cstheme="majorHAnsi"/>
          <w:color w:val="000000" w:themeColor="text1"/>
          <w:sz w:val="24"/>
        </w:rPr>
      </w:pPr>
      <w:r w:rsidRPr="00D76905">
        <w:rPr>
          <w:rFonts w:asciiTheme="majorHAnsi" w:hAnsiTheme="majorHAnsi" w:cstheme="majorHAnsi"/>
          <w:b/>
          <w:color w:val="000000" w:themeColor="text1"/>
          <w:sz w:val="24"/>
        </w:rPr>
        <w:t>Blinder and Watson 14</w:t>
      </w:r>
      <w:r w:rsidRPr="00D76905">
        <w:rPr>
          <w:rFonts w:asciiTheme="majorHAnsi" w:hAnsiTheme="majorHAnsi" w:cstheme="majorHAnsi"/>
          <w:color w:val="000000" w:themeColor="text1"/>
          <w:sz w:val="24"/>
        </w:rPr>
        <w:t xml:space="preserve"> Alan S. Blinder and Mark W. Watson works in the Department of Economics at Princeton University “Presidents and the U.S. Economy: An Econometric Exploration” the National Bureau of Economic Research http://www.nber.org/papers/w20324?utm_campaign=ntw&amp;utm_medium=email&amp;utm_source=ntw</w:t>
      </w:r>
    </w:p>
    <w:p w14:paraId="38EB26D5" w14:textId="77777777" w:rsidR="00886D8B" w:rsidRPr="00D76905" w:rsidRDefault="00886D8B" w:rsidP="00886D8B">
      <w:pPr>
        <w:spacing w:before="100" w:beforeAutospacing="1" w:after="100" w:afterAutospacing="1" w:line="240" w:lineRule="auto"/>
        <w:rPr>
          <w:rFonts w:asciiTheme="majorHAnsi" w:hAnsiTheme="majorHAnsi" w:cstheme="majorHAnsi"/>
          <w:color w:val="000000" w:themeColor="text1"/>
          <w:sz w:val="10"/>
          <w:szCs w:val="10"/>
        </w:rPr>
      </w:pPr>
      <w:r w:rsidRPr="00D76905">
        <w:rPr>
          <w:rFonts w:asciiTheme="majorHAnsi" w:hAnsiTheme="majorHAnsi" w:cstheme="majorHAnsi"/>
          <w:color w:val="000000" w:themeColor="text1"/>
          <w:sz w:val="24"/>
        </w:rPr>
        <w:t xml:space="preserve">We begin in Section 1 by documenting this fact, which is not at all “stylized.” </w:t>
      </w:r>
      <w:r w:rsidRPr="00D76905">
        <w:rPr>
          <w:rStyle w:val="StyleUnderline"/>
          <w:rFonts w:asciiTheme="majorHAnsi" w:hAnsiTheme="majorHAnsi" w:cstheme="majorHAnsi"/>
          <w:color w:val="000000" w:themeColor="text1"/>
          <w:highlight w:val="yellow"/>
        </w:rPr>
        <w:t>The U.S. economy not only grows faster</w:t>
      </w:r>
      <w:r w:rsidRPr="00D76905">
        <w:rPr>
          <w:rStyle w:val="StyleUnderline"/>
          <w:rFonts w:asciiTheme="majorHAnsi" w:hAnsiTheme="majorHAnsi" w:cstheme="majorHAnsi"/>
          <w:color w:val="000000" w:themeColor="text1"/>
        </w:rPr>
        <w:t xml:space="preserve">, according to real GDP and other measures, </w:t>
      </w:r>
      <w:r w:rsidRPr="00D76905">
        <w:rPr>
          <w:rStyle w:val="StyleUnderline"/>
          <w:rFonts w:asciiTheme="majorHAnsi" w:hAnsiTheme="majorHAnsi" w:cstheme="majorHAnsi"/>
          <w:color w:val="000000" w:themeColor="text1"/>
          <w:highlight w:val="yellow"/>
        </w:rPr>
        <w:t>during Democratic versus Republican presidencies, it also produces more jobs, lowers the unemployment rate, generates higher corporate profits and investment, and turns in higher stock market returns.</w:t>
      </w:r>
      <w:r w:rsidRPr="00D76905">
        <w:rPr>
          <w:rStyle w:val="StyleUnderline"/>
          <w:rFonts w:asciiTheme="majorHAnsi" w:hAnsiTheme="majorHAnsi" w:cstheme="majorHAnsi"/>
          <w:color w:val="000000" w:themeColor="text1"/>
        </w:rPr>
        <w:t xml:space="preserve"> Indeed, </w:t>
      </w:r>
      <w:r w:rsidRPr="00D76905">
        <w:rPr>
          <w:rStyle w:val="StyleUnderline"/>
          <w:rFonts w:asciiTheme="majorHAnsi" w:hAnsiTheme="majorHAnsi" w:cstheme="majorHAnsi"/>
          <w:color w:val="000000" w:themeColor="text1"/>
          <w:highlight w:val="yellow"/>
        </w:rPr>
        <w:t>it outperforms under</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sz w:val="10"/>
          <w:szCs w:val="10"/>
        </w:rPr>
        <w:t>almost</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all standard macroeconomic metrics</w:t>
      </w:r>
      <w:r w:rsidRPr="00D76905">
        <w:rPr>
          <w:rStyle w:val="StyleUnderline"/>
          <w:rFonts w:asciiTheme="majorHAnsi" w:hAnsiTheme="majorHAnsi" w:cstheme="majorHAnsi"/>
          <w:color w:val="000000" w:themeColor="text1"/>
        </w:rPr>
        <w:t xml:space="preserve">. By some measures, </w:t>
      </w:r>
      <w:r w:rsidRPr="00D76905">
        <w:rPr>
          <w:rStyle w:val="StyleUnderline"/>
          <w:rFonts w:asciiTheme="majorHAnsi" w:hAnsiTheme="majorHAnsi" w:cstheme="majorHAnsi"/>
          <w:color w:val="000000" w:themeColor="text1"/>
          <w:highlight w:val="yellow"/>
        </w:rPr>
        <w:t>the partisan performance gap is startlingly large</w:t>
      </w:r>
      <w:r w:rsidRPr="00D76905">
        <w:rPr>
          <w:rFonts w:asciiTheme="majorHAnsi" w:hAnsiTheme="majorHAnsi" w:cstheme="majorHAnsi"/>
          <w:color w:val="000000" w:themeColor="text1"/>
          <w:sz w:val="24"/>
          <w:highlight w:val="yellow"/>
        </w:rPr>
        <w:t>--</w:t>
      </w:r>
      <w:r w:rsidRPr="00D76905">
        <w:rPr>
          <w:rFonts w:asciiTheme="majorHAnsi" w:hAnsiTheme="majorHAnsi" w:cstheme="majorHAnsi"/>
          <w:color w:val="000000" w:themeColor="text1"/>
          <w:sz w:val="10"/>
          <w:szCs w:val="10"/>
        </w:rPr>
        <w:t xml:space="preserve">so large, in fact, that it strains credulity, given how little influence over the economy most economists (or the Constitution, for that matter) assign to the President of the United States. </w:t>
      </w:r>
    </w:p>
    <w:p w14:paraId="303D9C6F" w14:textId="77777777" w:rsidR="00886D8B" w:rsidRPr="00D76905" w:rsidRDefault="00886D8B" w:rsidP="00886D8B">
      <w:pPr>
        <w:pStyle w:val="NormalWeb"/>
        <w:rPr>
          <w:rStyle w:val="StyleUnderline"/>
          <w:rFonts w:asciiTheme="majorHAnsi" w:hAnsiTheme="majorHAnsi" w:cstheme="majorHAnsi"/>
          <w:color w:val="000000" w:themeColor="text1"/>
        </w:rPr>
      </w:pPr>
      <w:r w:rsidRPr="00D76905">
        <w:rPr>
          <w:rFonts w:asciiTheme="majorHAnsi" w:hAnsiTheme="majorHAnsi" w:cstheme="majorHAnsi"/>
          <w:color w:val="000000" w:themeColor="text1"/>
          <w:sz w:val="24"/>
        </w:rPr>
        <w:t xml:space="preserve">During the 64 years that make up these 16 terms, real GDP growth averaged 3.33% at an annual rate. </w:t>
      </w:r>
      <w:r w:rsidRPr="00D76905">
        <w:rPr>
          <w:rStyle w:val="StyleUnderline"/>
          <w:rFonts w:asciiTheme="majorHAnsi" w:hAnsiTheme="majorHAnsi" w:cstheme="majorHAnsi"/>
          <w:color w:val="000000" w:themeColor="text1"/>
        </w:rPr>
        <w:t xml:space="preserve">But </w:t>
      </w:r>
      <w:r w:rsidRPr="00D76905">
        <w:rPr>
          <w:rStyle w:val="StyleUnderline"/>
          <w:rFonts w:asciiTheme="majorHAnsi" w:hAnsiTheme="majorHAnsi" w:cstheme="majorHAnsi"/>
          <w:color w:val="000000" w:themeColor="text1"/>
          <w:highlight w:val="yellow"/>
        </w:rPr>
        <w:t>the average growth rates under Democratic and Republican presidents were starkly different: 4.35% and 2.54% respectively</w:t>
      </w:r>
      <w:r w:rsidRPr="00D76905">
        <w:rPr>
          <w:rStyle w:val="StyleUnderline"/>
          <w:rFonts w:asciiTheme="majorHAnsi" w:hAnsiTheme="majorHAnsi" w:cstheme="majorHAnsi"/>
          <w:color w:val="000000" w:themeColor="text1"/>
        </w:rPr>
        <w:t xml:space="preserve">. </w:t>
      </w:r>
      <w:r w:rsidRPr="00D76905">
        <w:rPr>
          <w:rStyle w:val="StyleUnderline"/>
          <w:rFonts w:asciiTheme="majorHAnsi" w:hAnsiTheme="majorHAnsi" w:cstheme="majorHAnsi"/>
          <w:color w:val="000000" w:themeColor="text1"/>
          <w:highlight w:val="yellow"/>
        </w:rPr>
        <w:t>This</w:t>
      </w:r>
      <w:r w:rsidRPr="00D76905">
        <w:rPr>
          <w:rStyle w:val="StyleUnderline"/>
          <w:rFonts w:asciiTheme="majorHAnsi" w:hAnsiTheme="majorHAnsi" w:cstheme="majorHAnsi"/>
          <w:color w:val="000000" w:themeColor="text1"/>
        </w:rPr>
        <w:t xml:space="preserve"> 1.80 percentage point </w:t>
      </w:r>
      <w:r w:rsidRPr="00D76905">
        <w:rPr>
          <w:rStyle w:val="StyleUnderline"/>
          <w:rFonts w:asciiTheme="majorHAnsi" w:hAnsiTheme="majorHAnsi" w:cstheme="majorHAnsi"/>
          <w:color w:val="000000" w:themeColor="text1"/>
          <w:highlight w:val="yellow"/>
        </w:rPr>
        <w:t>gap</w:t>
      </w:r>
      <w:r w:rsidRPr="00D76905">
        <w:rPr>
          <w:rStyle w:val="StyleUnderline"/>
          <w:rFonts w:asciiTheme="majorHAnsi" w:hAnsiTheme="majorHAnsi" w:cstheme="majorHAnsi"/>
          <w:color w:val="000000" w:themeColor="text1"/>
        </w:rPr>
        <w:t xml:space="preserve"> (henceforth, the “D-R gap”) </w:t>
      </w:r>
      <w:r w:rsidRPr="00D76905">
        <w:rPr>
          <w:rStyle w:val="StyleUnderline"/>
          <w:rFonts w:asciiTheme="majorHAnsi" w:hAnsiTheme="majorHAnsi" w:cstheme="majorHAnsi"/>
          <w:color w:val="000000" w:themeColor="text1"/>
          <w:highlight w:val="yellow"/>
        </w:rPr>
        <w:t>is astoundingly large</w:t>
      </w:r>
      <w:r w:rsidRPr="00D76905">
        <w:rPr>
          <w:rStyle w:val="StyleUnderline"/>
          <w:rFonts w:asciiTheme="majorHAnsi" w:hAnsiTheme="majorHAnsi" w:cstheme="majorHAnsi"/>
          <w:color w:val="000000" w:themeColor="text1"/>
        </w:rPr>
        <w:t xml:space="preserve"> relative to the sample mean. </w:t>
      </w:r>
      <w:r w:rsidRPr="00D76905">
        <w:rPr>
          <w:rFonts w:asciiTheme="majorHAnsi" w:hAnsiTheme="majorHAnsi" w:cstheme="majorHAnsi"/>
          <w:color w:val="000000" w:themeColor="text1"/>
          <w:sz w:val="24"/>
        </w:rPr>
        <w:t xml:space="preserve">It implies that over a typical four- year presidency </w:t>
      </w:r>
      <w:r w:rsidRPr="00D76905">
        <w:rPr>
          <w:rStyle w:val="StyleUnderline"/>
          <w:rFonts w:asciiTheme="majorHAnsi" w:hAnsiTheme="majorHAnsi" w:cstheme="majorHAnsi"/>
          <w:color w:val="000000" w:themeColor="text1"/>
          <w:highlight w:val="yellow"/>
        </w:rPr>
        <w:t>the U.S. economy grew by 18.6% when the president was a Democrat, but only by 10.6% when he was a Republican</w:t>
      </w:r>
      <w:r w:rsidRPr="00D76905">
        <w:rPr>
          <w:rStyle w:val="StyleUnderline"/>
          <w:rFonts w:asciiTheme="majorHAnsi" w:hAnsiTheme="majorHAnsi" w:cstheme="majorHAnsi"/>
          <w:color w:val="000000" w:themeColor="text1"/>
        </w:rPr>
        <w:t>. A</w:t>
      </w:r>
      <w:r w:rsidRPr="00D76905">
        <w:rPr>
          <w:rFonts w:asciiTheme="majorHAnsi" w:hAnsiTheme="majorHAnsi" w:cstheme="majorHAnsi"/>
          <w:color w:val="000000" w:themeColor="text1"/>
          <w:sz w:val="24"/>
        </w:rPr>
        <w:t xml:space="preserve">nd the variances of quarterly growth rates are roughly </w:t>
      </w:r>
      <w:r w:rsidRPr="00D76905">
        <w:rPr>
          <w:rFonts w:asciiTheme="majorHAnsi" w:hAnsiTheme="majorHAnsi" w:cstheme="majorHAnsi"/>
          <w:color w:val="000000" w:themeColor="text1"/>
          <w:sz w:val="24"/>
          <w:szCs w:val="24"/>
        </w:rPr>
        <w:t xml:space="preserve">equal (3.8% for Democrats, 3.9% for Republicans, annualized), </w:t>
      </w:r>
      <w:r w:rsidRPr="00D76905">
        <w:rPr>
          <w:rFonts w:asciiTheme="majorHAnsi" w:hAnsiTheme="majorHAnsi" w:cstheme="majorHAnsi"/>
          <w:color w:val="000000" w:themeColor="text1"/>
          <w:sz w:val="24"/>
          <w:szCs w:val="24"/>
          <w:highlight w:val="yellow"/>
        </w:rPr>
        <w:t xml:space="preserve">so </w:t>
      </w:r>
      <w:r w:rsidRPr="00D76905">
        <w:rPr>
          <w:rStyle w:val="StyleUnderline"/>
          <w:rFonts w:asciiTheme="majorHAnsi" w:hAnsiTheme="majorHAnsi" w:cstheme="majorHAnsi"/>
          <w:color w:val="000000" w:themeColor="text1"/>
          <w:highlight w:val="yellow"/>
        </w:rPr>
        <w:t>Democratic presidents preside over growth that is faster but not more volatile.</w:t>
      </w:r>
    </w:p>
    <w:p w14:paraId="46A72D1C" w14:textId="77777777" w:rsidR="00886D8B" w:rsidRPr="00D76905" w:rsidRDefault="00886D8B" w:rsidP="00886D8B">
      <w:pPr>
        <w:spacing w:before="100" w:beforeAutospacing="1" w:after="100" w:afterAutospacing="1" w:line="240" w:lineRule="auto"/>
        <w:rPr>
          <w:rFonts w:asciiTheme="majorHAnsi" w:hAnsiTheme="majorHAnsi" w:cstheme="majorHAnsi"/>
          <w:color w:val="000000" w:themeColor="text1"/>
          <w:sz w:val="26"/>
          <w:szCs w:val="26"/>
        </w:rPr>
      </w:pPr>
      <w:r w:rsidRPr="00D76905">
        <w:rPr>
          <w:rStyle w:val="StyleUnderline"/>
          <w:rFonts w:asciiTheme="majorHAnsi" w:hAnsiTheme="majorHAnsi" w:cstheme="majorHAnsi"/>
          <w:color w:val="000000" w:themeColor="text1"/>
          <w:highlight w:val="yellow"/>
        </w:rPr>
        <w:t>The U.S. economy did grow faster under Democratic Fed chairmen than under Republican chairs</w:t>
      </w:r>
      <w:r w:rsidRPr="00D76905">
        <w:rPr>
          <w:rStyle w:val="StyleUnderline"/>
          <w:rFonts w:asciiTheme="majorHAnsi" w:hAnsiTheme="majorHAnsi" w:cstheme="majorHAnsi"/>
          <w:color w:val="000000" w:themeColor="text1"/>
        </w:rPr>
        <w:t xml:space="preserve">. Table 9 shows </w:t>
      </w:r>
      <w:r w:rsidRPr="00D76905">
        <w:rPr>
          <w:rStyle w:val="StyleUnderline"/>
          <w:rFonts w:asciiTheme="majorHAnsi" w:hAnsiTheme="majorHAnsi" w:cstheme="majorHAnsi"/>
          <w:color w:val="000000" w:themeColor="text1"/>
          <w:highlight w:val="yellow"/>
        </w:rPr>
        <w:t>that average real GDP growth was 4.00% when Democrats led the Fed, but only 2.74% when Republicans did</w:t>
      </w:r>
      <w:r w:rsidRPr="00D76905">
        <w:rPr>
          <w:rFonts w:asciiTheme="majorHAnsi" w:hAnsiTheme="majorHAnsi" w:cstheme="majorHAnsi"/>
          <w:color w:val="000000" w:themeColor="text1"/>
          <w:sz w:val="26"/>
          <w:szCs w:val="26"/>
        </w:rPr>
        <w:t xml:space="preserve">—a notable growth gap of 1.26 percentage points (rightmost column).30 The table also displays average growth rates under all four possible party configurations of president and Fed chair. We see </w:t>
      </w:r>
      <w:r w:rsidRPr="00D76905">
        <w:rPr>
          <w:rStyle w:val="StyleUnderline"/>
          <w:rFonts w:asciiTheme="majorHAnsi" w:hAnsiTheme="majorHAnsi" w:cstheme="majorHAnsi"/>
          <w:color w:val="000000" w:themeColor="text1"/>
        </w:rPr>
        <w:t xml:space="preserve">that </w:t>
      </w:r>
      <w:r w:rsidRPr="00D76905">
        <w:rPr>
          <w:rStyle w:val="StyleUnderline"/>
          <w:rFonts w:asciiTheme="majorHAnsi" w:hAnsiTheme="majorHAnsi" w:cstheme="majorHAnsi"/>
          <w:color w:val="000000" w:themeColor="text1"/>
          <w:highlight w:val="yellow"/>
        </w:rPr>
        <w:t xml:space="preserve">the economy grew fastest </w:t>
      </w:r>
      <w:r w:rsidRPr="00D76905">
        <w:rPr>
          <w:rStyle w:val="StyleUnderline"/>
          <w:rFonts w:asciiTheme="majorHAnsi" w:hAnsiTheme="majorHAnsi" w:cstheme="majorHAnsi"/>
          <w:color w:val="000000" w:themeColor="text1"/>
        </w:rPr>
        <w:t xml:space="preserve">(5.27%) </w:t>
      </w:r>
      <w:r w:rsidRPr="00D76905">
        <w:rPr>
          <w:rStyle w:val="StyleUnderline"/>
          <w:rFonts w:asciiTheme="majorHAnsi" w:hAnsiTheme="majorHAnsi" w:cstheme="majorHAnsi"/>
          <w:color w:val="000000" w:themeColor="text1"/>
          <w:highlight w:val="yellow"/>
        </w:rPr>
        <w:t>when Democrats held both offices</w:t>
      </w:r>
      <w:r w:rsidRPr="00D76905">
        <w:rPr>
          <w:rStyle w:val="StyleUnderline"/>
          <w:rFonts w:asciiTheme="majorHAnsi" w:hAnsiTheme="majorHAnsi" w:cstheme="majorHAnsi"/>
          <w:color w:val="000000" w:themeColor="text1"/>
        </w:rPr>
        <w:t xml:space="preserve"> (example: Truman and Martin) </w:t>
      </w:r>
      <w:r w:rsidRPr="00D76905">
        <w:rPr>
          <w:rStyle w:val="StyleUnderline"/>
          <w:rFonts w:asciiTheme="majorHAnsi" w:hAnsiTheme="majorHAnsi" w:cstheme="majorHAnsi"/>
          <w:color w:val="000000" w:themeColor="text1"/>
          <w:highlight w:val="yellow"/>
        </w:rPr>
        <w:t>and slowest</w:t>
      </w:r>
      <w:r w:rsidRPr="00D76905">
        <w:rPr>
          <w:rStyle w:val="StyleUnderline"/>
          <w:rFonts w:asciiTheme="majorHAnsi" w:hAnsiTheme="majorHAnsi" w:cstheme="majorHAnsi"/>
          <w:color w:val="000000" w:themeColor="text1"/>
        </w:rPr>
        <w:t xml:space="preserve"> (2.41%) </w:t>
      </w:r>
      <w:r w:rsidRPr="00D76905">
        <w:rPr>
          <w:rStyle w:val="StyleUnderline"/>
          <w:rFonts w:asciiTheme="majorHAnsi" w:hAnsiTheme="majorHAnsi" w:cstheme="majorHAnsi"/>
          <w:color w:val="000000" w:themeColor="text1"/>
          <w:highlight w:val="yellow"/>
        </w:rPr>
        <w:t>when Republicans held both</w:t>
      </w:r>
      <w:r w:rsidRPr="00D76905">
        <w:rPr>
          <w:rStyle w:val="StyleUnderline"/>
          <w:rFonts w:asciiTheme="majorHAnsi" w:hAnsiTheme="majorHAnsi" w:cstheme="majorHAnsi"/>
          <w:color w:val="000000" w:themeColor="text1"/>
        </w:rPr>
        <w:t xml:space="preserve"> </w:t>
      </w:r>
      <w:r w:rsidRPr="00D76905">
        <w:rPr>
          <w:rFonts w:asciiTheme="majorHAnsi" w:hAnsiTheme="majorHAnsi" w:cstheme="majorHAnsi"/>
          <w:color w:val="000000" w:themeColor="text1"/>
          <w:sz w:val="26"/>
          <w:szCs w:val="26"/>
        </w:rPr>
        <w:t xml:space="preserve">(example: Bush I and Greenspan). Faster growth under Democratic rather than Republican Fed chairmen is apparent whether the president was a Democrat or a Republican, but the difference is minimal when a Republican occupied the Oval Office and large when a Democrat did. </w:t>
      </w:r>
    </w:p>
    <w:p w14:paraId="167A5C66" w14:textId="77777777" w:rsidR="00886D8B" w:rsidRPr="00886D8B" w:rsidRDefault="00886D8B" w:rsidP="00886D8B"/>
    <w:p w14:paraId="6F3764A2" w14:textId="77777777" w:rsidR="00886D8B" w:rsidRDefault="00886D8B" w:rsidP="00886D8B">
      <w:pPr>
        <w:pStyle w:val="Heading3"/>
        <w:rPr>
          <w:rFonts w:asciiTheme="majorHAnsi" w:hAnsiTheme="majorHAnsi" w:cstheme="majorHAnsi"/>
          <w:color w:val="000000" w:themeColor="text1"/>
        </w:rPr>
      </w:pPr>
      <w:r>
        <w:rPr>
          <w:rFonts w:asciiTheme="majorHAnsi" w:hAnsiTheme="majorHAnsi" w:cstheme="majorHAnsi"/>
          <w:color w:val="000000" w:themeColor="text1"/>
        </w:rPr>
        <w:t>Impact – econ collapse</w:t>
      </w:r>
    </w:p>
    <w:p w14:paraId="3B1C81CE" w14:textId="77777777" w:rsidR="00886D8B" w:rsidRPr="00886D8B" w:rsidRDefault="00886D8B" w:rsidP="00886D8B">
      <w:pPr>
        <w:pStyle w:val="Heading4"/>
      </w:pPr>
      <w:r>
        <w:t>Trump causes American econ collapse – Trump corporation empirics</w:t>
      </w:r>
    </w:p>
    <w:p w14:paraId="4FAC857D" w14:textId="77777777" w:rsidR="00886D8B" w:rsidRPr="00886D8B" w:rsidRDefault="00886D8B" w:rsidP="00886D8B">
      <w:r w:rsidRPr="00886D8B">
        <w:t>(Nomi Prins, 6-21-2018, "Tomgram: Nomi Prins, What's the End Game?," Tomdispatch, http://www.tomdispatch.com/post/176439/tomgram%3A_nomi_prins%2C_what%27s_the_end_game</w:t>
      </w:r>
      <w:r>
        <w:t>/</w:t>
      </w:r>
      <w:r w:rsidRPr="00886D8B">
        <w:t>)</w:t>
      </w:r>
    </w:p>
    <w:p w14:paraId="4A226331" w14:textId="72A914C6" w:rsidR="00886D8B" w:rsidRPr="00886D8B" w:rsidRDefault="00886D8B" w:rsidP="00886D8B">
      <w:pPr>
        <w:rPr>
          <w:u w:val="single"/>
        </w:rPr>
      </w:pPr>
      <w:r w:rsidRPr="00886D8B">
        <w:rPr>
          <w:rStyle w:val="StyleUnderline"/>
        </w:rPr>
        <w:t>Let’s cut through all of this for the moment and ask one crucial question about our present cult-of-personality era in American politics: Other than accumulating more wealth and influence for himself, </w:t>
      </w:r>
      <w:hyperlink r:id="rId41" w:tgtFrame="_blank" w:history="1">
        <w:r w:rsidRPr="00886D8B">
          <w:rPr>
            <w:rStyle w:val="StyleUnderline"/>
          </w:rPr>
          <w:t>his children</w:t>
        </w:r>
      </w:hyperlink>
      <w:r w:rsidRPr="00886D8B">
        <w:rPr>
          <w:rStyle w:val="StyleUnderline"/>
        </w:rPr>
        <w:t>, and the </w:t>
      </w:r>
      <w:hyperlink r:id="rId42" w:tgtFrame="_blank" w:history="1">
        <w:r w:rsidRPr="00886D8B">
          <w:rPr>
            <w:rStyle w:val="StyleUnderline"/>
          </w:rPr>
          <w:t>Trump family empire</w:t>
        </w:r>
      </w:hyperlink>
      <w:r w:rsidRPr="00886D8B">
        <w:rPr>
          <w:rStyle w:val="StyleUnderline"/>
        </w:rPr>
        <w:t>, what’s Donald J. Trump’s end game as president? If his goal is to keep this country from being, as he likes to complain, “</w:t>
      </w:r>
      <w:hyperlink r:id="rId43" w:tgtFrame="_blank" w:history="1">
        <w:r w:rsidRPr="00886D8B">
          <w:rPr>
            <w:rStyle w:val="StyleUnderline"/>
          </w:rPr>
          <w:t>the world’s piggy bank</w:t>
        </w:r>
      </w:hyperlink>
      <w:r w:rsidRPr="00886D8B">
        <w:rPr>
          <w:rStyle w:val="StyleUnderline"/>
        </w:rPr>
        <w:t>,” then his words, threats, and actions are concerning. However bombastic and disdainful of a history he appears to know little about, he is already making the world a less stable, less affordable, and more fear-driven place. In the end, it’s even possible that, despite the upbeat economic news of the moment, he could almost single-handedly smash that piggy bank himself, as he has many of his own </w:t>
      </w:r>
      <w:hyperlink r:id="rId44" w:tgtFrame="_blank" w:history="1">
        <w:r w:rsidRPr="00886D8B">
          <w:rPr>
            <w:rStyle w:val="StyleUnderline"/>
          </w:rPr>
          <w:t>business ventures</w:t>
        </w:r>
      </w:hyperlink>
      <w:r w:rsidRPr="00886D8B">
        <w:rPr>
          <w:rStyle w:val="StyleUnderline"/>
        </w:rPr>
        <w:t>.</w:t>
      </w:r>
    </w:p>
    <w:p w14:paraId="2B05D625" w14:textId="77777777" w:rsidR="003D2537" w:rsidRPr="0098154E" w:rsidRDefault="003D2537" w:rsidP="003D2537">
      <w:pPr>
        <w:pStyle w:val="Heading1"/>
        <w:rPr>
          <w:rFonts w:asciiTheme="majorHAnsi" w:hAnsiTheme="majorHAnsi" w:cstheme="majorHAnsi"/>
          <w:color w:val="000000" w:themeColor="text1"/>
        </w:rPr>
      </w:pPr>
      <w:r w:rsidRPr="0098154E">
        <w:rPr>
          <w:rFonts w:asciiTheme="majorHAnsi" w:hAnsiTheme="majorHAnsi" w:cstheme="majorHAnsi"/>
          <w:color w:val="000000" w:themeColor="text1"/>
        </w:rPr>
        <w:t>Heg Tradeoff DA</w:t>
      </w:r>
    </w:p>
    <w:p w14:paraId="19F51F3D" w14:textId="77777777" w:rsidR="003D2537" w:rsidRPr="0098154E" w:rsidRDefault="003D2537" w:rsidP="003D2537">
      <w:pPr>
        <w:pStyle w:val="Heading2"/>
        <w:rPr>
          <w:rFonts w:asciiTheme="majorHAnsi" w:hAnsiTheme="majorHAnsi" w:cstheme="majorHAnsi"/>
          <w:color w:val="000000" w:themeColor="text1"/>
        </w:rPr>
      </w:pPr>
      <w:r w:rsidRPr="0098154E">
        <w:rPr>
          <w:rFonts w:asciiTheme="majorHAnsi" w:hAnsiTheme="majorHAnsi" w:cstheme="majorHAnsi"/>
          <w:color w:val="000000" w:themeColor="text1"/>
        </w:rPr>
        <w:t>1NC</w:t>
      </w:r>
    </w:p>
    <w:p w14:paraId="6BBC19CF" w14:textId="77777777" w:rsidR="003D2537" w:rsidRPr="0098154E" w:rsidRDefault="003D2537" w:rsidP="003D2537">
      <w:pPr>
        <w:pStyle w:val="Heading4"/>
        <w:rPr>
          <w:rFonts w:asciiTheme="majorHAnsi" w:hAnsiTheme="majorHAnsi" w:cstheme="majorHAnsi"/>
          <w:color w:val="000000" w:themeColor="text1"/>
          <w:shd w:val="clear" w:color="auto" w:fill="FCFCFC"/>
        </w:rPr>
      </w:pPr>
      <w:r w:rsidRPr="0098154E">
        <w:rPr>
          <w:rFonts w:asciiTheme="majorHAnsi" w:hAnsiTheme="majorHAnsi" w:cstheme="majorHAnsi"/>
          <w:color w:val="000000" w:themeColor="text1"/>
          <w:shd w:val="clear" w:color="auto" w:fill="FCFCFC"/>
        </w:rPr>
        <w:t>There is a quota on the amount of visas that can be issued to citizens of any one country</w:t>
      </w:r>
    </w:p>
    <w:p w14:paraId="2A371250" w14:textId="77777777" w:rsidR="003D2537" w:rsidRPr="002565B0" w:rsidRDefault="003D2537" w:rsidP="003D2537">
      <w:pPr>
        <w:rPr>
          <w:rFonts w:asciiTheme="majorHAnsi" w:hAnsiTheme="majorHAnsi" w:cstheme="majorHAnsi"/>
          <w:color w:val="000000" w:themeColor="text1"/>
          <w:lang w:val="fr-FR"/>
        </w:rPr>
      </w:pPr>
      <w:r w:rsidRPr="0098154E">
        <w:rPr>
          <w:rFonts w:asciiTheme="majorHAnsi" w:hAnsiTheme="majorHAnsi" w:cstheme="majorHAnsi"/>
          <w:b/>
          <w:color w:val="000000" w:themeColor="text1"/>
        </w:rPr>
        <w:t>USCIS No Date (</w:t>
      </w:r>
      <w:r w:rsidRPr="0098154E">
        <w:rPr>
          <w:rFonts w:asciiTheme="majorHAnsi" w:hAnsiTheme="majorHAnsi" w:cstheme="majorHAnsi"/>
          <w:color w:val="000000" w:themeColor="text1"/>
        </w:rPr>
        <w:t>U.S. Citizenship and Immigration Services (</w:t>
      </w:r>
      <w:r w:rsidRPr="0098154E">
        <w:rPr>
          <w:rFonts w:asciiTheme="majorHAnsi" w:hAnsiTheme="majorHAnsi" w:cstheme="majorHAnsi"/>
          <w:b/>
          <w:bCs/>
          <w:color w:val="000000" w:themeColor="text1"/>
        </w:rPr>
        <w:t>USCIS</w:t>
      </w:r>
      <w:r w:rsidRPr="0098154E">
        <w:rPr>
          <w:rFonts w:asciiTheme="majorHAnsi" w:hAnsiTheme="majorHAnsi" w:cstheme="majorHAnsi"/>
          <w:color w:val="000000" w:themeColor="text1"/>
        </w:rPr>
        <w:t xml:space="preserve">) is a component of the United States Department of Homeland Security (DHS). </w:t>
      </w:r>
      <w:r w:rsidRPr="002565B0">
        <w:rPr>
          <w:rFonts w:asciiTheme="majorHAnsi" w:hAnsiTheme="majorHAnsi" w:cstheme="majorHAnsi"/>
          <w:color w:val="000000" w:themeColor="text1"/>
          <w:lang w:val="fr-FR"/>
        </w:rPr>
        <w:t xml:space="preserve">Uscis.gov </w:t>
      </w:r>
      <w:hyperlink r:id="rId45" w:history="1">
        <w:r w:rsidRPr="002565B0">
          <w:rPr>
            <w:rStyle w:val="Hyperlink"/>
            <w:rFonts w:asciiTheme="majorHAnsi" w:hAnsiTheme="majorHAnsi" w:cstheme="majorHAnsi"/>
            <w:color w:val="000000" w:themeColor="text1"/>
            <w:lang w:val="fr-FR"/>
          </w:rPr>
          <w:t>https://www.uscis.gov/tools/glossary/country-limit</w:t>
        </w:r>
      </w:hyperlink>
      <w:r w:rsidRPr="002565B0">
        <w:rPr>
          <w:rStyle w:val="Hyperlink"/>
          <w:rFonts w:asciiTheme="majorHAnsi" w:hAnsiTheme="majorHAnsi" w:cstheme="majorHAnsi"/>
          <w:color w:val="000000" w:themeColor="text1"/>
          <w:lang w:val="fr-FR"/>
        </w:rPr>
        <w:t>)</w:t>
      </w:r>
    </w:p>
    <w:p w14:paraId="1DC64122" w14:textId="77777777" w:rsidR="003D2537" w:rsidRPr="0098154E" w:rsidRDefault="003D2537" w:rsidP="003D2537">
      <w:pPr>
        <w:rPr>
          <w:rFonts w:asciiTheme="majorHAnsi" w:hAnsiTheme="majorHAnsi" w:cstheme="majorHAnsi"/>
          <w:color w:val="000000" w:themeColor="text1"/>
        </w:rPr>
      </w:pPr>
      <w:r w:rsidRPr="0098154E">
        <w:rPr>
          <w:rStyle w:val="StyleUnderline"/>
          <w:rFonts w:asciiTheme="majorHAnsi" w:hAnsiTheme="majorHAnsi" w:cstheme="majorHAnsi"/>
          <w:color w:val="000000" w:themeColor="text1"/>
          <w:highlight w:val="yellow"/>
        </w:rPr>
        <w:t xml:space="preserve">Per Country Limit: The maximum number of </w:t>
      </w:r>
      <w:r w:rsidRPr="0098154E">
        <w:rPr>
          <w:rStyle w:val="StyleUnderline"/>
          <w:rFonts w:asciiTheme="majorHAnsi" w:hAnsiTheme="majorHAnsi" w:cstheme="majorHAnsi"/>
          <w:color w:val="000000" w:themeColor="text1"/>
        </w:rPr>
        <w:t xml:space="preserve">family-sponsored and employment-based preference </w:t>
      </w:r>
      <w:r w:rsidRPr="0098154E">
        <w:rPr>
          <w:rStyle w:val="StyleUnderline"/>
          <w:rFonts w:asciiTheme="majorHAnsi" w:hAnsiTheme="majorHAnsi" w:cstheme="majorHAnsi"/>
          <w:color w:val="000000" w:themeColor="text1"/>
          <w:highlight w:val="yellow"/>
        </w:rPr>
        <w:t>visas that can be issued to citizens of any country in a</w:t>
      </w:r>
      <w:r w:rsidRPr="0098154E">
        <w:rPr>
          <w:rStyle w:val="StyleUnderline"/>
          <w:rFonts w:asciiTheme="majorHAnsi" w:hAnsiTheme="majorHAnsi" w:cstheme="majorHAnsi"/>
          <w:color w:val="000000" w:themeColor="text1"/>
        </w:rPr>
        <w:t xml:space="preserve"> fiscal </w:t>
      </w:r>
      <w:r w:rsidRPr="0098154E">
        <w:rPr>
          <w:rStyle w:val="StyleUnderline"/>
          <w:rFonts w:asciiTheme="majorHAnsi" w:hAnsiTheme="majorHAnsi" w:cstheme="majorHAnsi"/>
          <w:color w:val="000000" w:themeColor="text1"/>
          <w:highlight w:val="yellow"/>
        </w:rPr>
        <w:t>year</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sz w:val="14"/>
          <w:szCs w:val="14"/>
        </w:rPr>
        <w:t>The limits are calculated each fiscal year depending on the total number of family-sponsored and employment-based visas available</w:t>
      </w:r>
      <w:r w:rsidRPr="0098154E">
        <w:rPr>
          <w:rStyle w:val="StyleUnderline"/>
          <w:rFonts w:asciiTheme="majorHAnsi" w:hAnsiTheme="majorHAnsi" w:cstheme="majorHAnsi"/>
          <w:color w:val="000000" w:themeColor="text1"/>
        </w:rPr>
        <w:t>.</w:t>
      </w:r>
      <w:r w:rsidRPr="0098154E">
        <w:rPr>
          <w:rFonts w:asciiTheme="majorHAnsi" w:hAnsiTheme="majorHAnsi" w:cstheme="majorHAnsi"/>
          <w:b/>
          <w:color w:val="000000" w:themeColor="text1"/>
        </w:rPr>
        <w:t xml:space="preserve"> </w:t>
      </w:r>
      <w:r w:rsidRPr="0098154E">
        <w:rPr>
          <w:rStyle w:val="StyleUnderline"/>
          <w:rFonts w:asciiTheme="majorHAnsi" w:hAnsiTheme="majorHAnsi" w:cstheme="majorHAnsi"/>
          <w:color w:val="000000" w:themeColor="text1"/>
          <w:highlight w:val="yellow"/>
        </w:rPr>
        <w:t xml:space="preserve">No more than 7 percent of the visas may be issued to natives of any one </w:t>
      </w:r>
      <w:r w:rsidRPr="0098154E">
        <w:rPr>
          <w:rStyle w:val="StyleUnderline"/>
          <w:rFonts w:asciiTheme="majorHAnsi" w:hAnsiTheme="majorHAnsi" w:cstheme="majorHAnsi"/>
          <w:color w:val="000000" w:themeColor="text1"/>
        </w:rPr>
        <w:t>independent</w:t>
      </w:r>
      <w:r w:rsidRPr="0098154E">
        <w:rPr>
          <w:rStyle w:val="StyleUnderline"/>
          <w:rFonts w:asciiTheme="majorHAnsi" w:hAnsiTheme="majorHAnsi" w:cstheme="majorHAnsi"/>
          <w:color w:val="000000" w:themeColor="text1"/>
          <w:highlight w:val="yellow"/>
        </w:rPr>
        <w:t xml:space="preserve"> country</w:t>
      </w:r>
      <w:r w:rsidRPr="0098154E">
        <w:rPr>
          <w:rStyle w:val="StyleUnderline"/>
          <w:rFonts w:asciiTheme="majorHAnsi" w:hAnsiTheme="majorHAnsi" w:cstheme="majorHAnsi"/>
          <w:color w:val="000000" w:themeColor="text1"/>
        </w:rPr>
        <w:t xml:space="preserve"> in a fiscal year; </w:t>
      </w:r>
      <w:r w:rsidRPr="0098154E">
        <w:rPr>
          <w:rStyle w:val="StyleUnderline"/>
          <w:rFonts w:asciiTheme="majorHAnsi" w:hAnsiTheme="majorHAnsi" w:cstheme="majorHAnsi"/>
          <w:color w:val="000000" w:themeColor="text1"/>
          <w:highlight w:val="yellow"/>
        </w:rPr>
        <w:t>no more than 2 percent may issued to any one dependency of any</w:t>
      </w:r>
      <w:r w:rsidRPr="0098154E">
        <w:rPr>
          <w:rStyle w:val="StyleUnderline"/>
          <w:rFonts w:asciiTheme="majorHAnsi" w:hAnsiTheme="majorHAnsi" w:cstheme="majorHAnsi"/>
          <w:color w:val="000000" w:themeColor="text1"/>
        </w:rPr>
        <w:t xml:space="preserve"> independent </w:t>
      </w:r>
      <w:r w:rsidRPr="0098154E">
        <w:rPr>
          <w:rStyle w:val="StyleUnderline"/>
          <w:rFonts w:asciiTheme="majorHAnsi" w:hAnsiTheme="majorHAnsi" w:cstheme="majorHAnsi"/>
          <w:color w:val="000000" w:themeColor="text1"/>
          <w:highlight w:val="yellow"/>
        </w:rPr>
        <w:t>country</w:t>
      </w:r>
      <w:r w:rsidRPr="0098154E">
        <w:rPr>
          <w:rFonts w:asciiTheme="majorHAnsi" w:hAnsiTheme="majorHAnsi" w:cstheme="majorHAnsi"/>
          <w:b/>
          <w:color w:val="000000" w:themeColor="text1"/>
        </w:rPr>
        <w:t xml:space="preserve">. </w:t>
      </w:r>
      <w:r w:rsidRPr="0098154E">
        <w:rPr>
          <w:rStyle w:val="StyleUnderline"/>
          <w:rFonts w:asciiTheme="majorHAnsi" w:hAnsiTheme="majorHAnsi" w:cstheme="majorHAnsi"/>
          <w:color w:val="000000" w:themeColor="text1"/>
          <w:highlight w:val="yellow"/>
        </w:rPr>
        <w:t>The per-country limit does not indicate</w:t>
      </w:r>
      <w:r w:rsidRPr="0098154E">
        <w:rPr>
          <w:rStyle w:val="StyleUnderline"/>
          <w:rFonts w:asciiTheme="majorHAnsi" w:hAnsiTheme="majorHAnsi" w:cstheme="majorHAnsi"/>
          <w:color w:val="000000" w:themeColor="text1"/>
        </w:rPr>
        <w:t xml:space="preserve">, however, </w:t>
      </w:r>
      <w:r w:rsidRPr="0098154E">
        <w:rPr>
          <w:rStyle w:val="StyleUnderline"/>
          <w:rFonts w:asciiTheme="majorHAnsi" w:hAnsiTheme="majorHAnsi" w:cstheme="majorHAnsi"/>
          <w:color w:val="000000" w:themeColor="text1"/>
          <w:highlight w:val="yellow"/>
        </w:rPr>
        <w:t>that a country is entitled to the maximum number of visas each year, just that it cannot receive more than that number</w:t>
      </w:r>
      <w:r w:rsidRPr="0098154E">
        <w:rPr>
          <w:rFonts w:asciiTheme="majorHAnsi" w:hAnsiTheme="majorHAnsi" w:cstheme="majorHAnsi"/>
          <w:b/>
          <w:color w:val="000000" w:themeColor="text1"/>
        </w:rPr>
        <w:t xml:space="preserve">. </w:t>
      </w:r>
      <w:r w:rsidRPr="0098154E">
        <w:rPr>
          <w:rFonts w:asciiTheme="majorHAnsi" w:hAnsiTheme="majorHAnsi" w:cstheme="majorHAnsi"/>
          <w:b/>
          <w:color w:val="000000" w:themeColor="text1"/>
          <w:sz w:val="10"/>
          <w:szCs w:val="10"/>
        </w:rPr>
        <w:t>Because of the combined workings of the preference system and per-country limits, most countries do not reach this level of visa issuance.</w:t>
      </w:r>
    </w:p>
    <w:p w14:paraId="59BD866C" w14:textId="77777777" w:rsidR="003D2537" w:rsidRPr="0098154E" w:rsidRDefault="003D2537" w:rsidP="003D2537">
      <w:pPr>
        <w:rPr>
          <w:rFonts w:asciiTheme="majorHAnsi" w:hAnsiTheme="majorHAnsi" w:cstheme="majorHAnsi"/>
          <w:color w:val="000000" w:themeColor="text1"/>
        </w:rPr>
      </w:pPr>
    </w:p>
    <w:p w14:paraId="56DACB9A" w14:textId="77777777" w:rsidR="003D2537" w:rsidRPr="0098154E" w:rsidRDefault="003D2537" w:rsidP="003D2537">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Low-skilled immigrants occupy spots in the limited quota system that would better be taken by high-skilled workers</w:t>
      </w:r>
    </w:p>
    <w:p w14:paraId="22C1C224" w14:textId="77777777" w:rsidR="003D2537" w:rsidRPr="0098154E" w:rsidRDefault="003D2537" w:rsidP="003D2537">
      <w:pPr>
        <w:rPr>
          <w:rFonts w:asciiTheme="majorHAnsi" w:eastAsia="Times New Roman" w:hAnsiTheme="majorHAnsi" w:cstheme="majorHAnsi"/>
          <w:color w:val="000000" w:themeColor="text1"/>
        </w:rPr>
      </w:pPr>
      <w:r w:rsidRPr="0098154E">
        <w:rPr>
          <w:rFonts w:asciiTheme="majorHAnsi" w:hAnsiTheme="majorHAnsi" w:cstheme="majorHAnsi"/>
          <w:b/>
          <w:color w:val="000000" w:themeColor="text1"/>
        </w:rPr>
        <w:t>Hatch 18</w:t>
      </w:r>
      <w:r w:rsidRPr="0098154E">
        <w:rPr>
          <w:rFonts w:asciiTheme="majorHAnsi" w:hAnsiTheme="majorHAnsi" w:cstheme="majorHAnsi"/>
          <w:color w:val="000000" w:themeColor="text1"/>
        </w:rPr>
        <w:t xml:space="preserve"> </w:t>
      </w:r>
      <w:r w:rsidRPr="0098154E">
        <w:rPr>
          <w:rFonts w:asciiTheme="majorHAnsi" w:eastAsia="Times New Roman" w:hAnsiTheme="majorHAnsi" w:cstheme="majorHAnsi"/>
          <w:i/>
          <w:iCs/>
          <w:color w:val="000000" w:themeColor="text1"/>
          <w:sz w:val="21"/>
          <w:szCs w:val="21"/>
          <w:bdr w:val="none" w:sz="0" w:space="0" w:color="auto" w:frame="1"/>
        </w:rPr>
        <w:t>Republican Orrin Hatch represents Utah in the United States Senate. </w:t>
      </w:r>
      <w:r w:rsidRPr="0098154E">
        <w:rPr>
          <w:rFonts w:asciiTheme="majorHAnsi" w:hAnsiTheme="majorHAnsi" w:cstheme="majorHAnsi"/>
          <w:color w:val="000000" w:themeColor="text1"/>
        </w:rPr>
        <w:t>“</w:t>
      </w:r>
      <w:r w:rsidRPr="0098154E">
        <w:rPr>
          <w:rFonts w:asciiTheme="majorHAnsi" w:hAnsiTheme="majorHAnsi" w:cstheme="majorHAnsi"/>
          <w:b/>
          <w:bCs/>
          <w:color w:val="000000" w:themeColor="text1"/>
        </w:rPr>
        <w:t>Sen. Orrin Hatch: America needs a merit-based immigration system” FoxNews</w:t>
      </w:r>
      <w:r w:rsidRPr="0098154E">
        <w:rPr>
          <w:rFonts w:asciiTheme="majorHAnsi" w:hAnsiTheme="majorHAnsi" w:cstheme="majorHAnsi"/>
          <w:color w:val="000000" w:themeColor="text1"/>
        </w:rPr>
        <w:t xml:space="preserve">  </w:t>
      </w:r>
      <w:r w:rsidRPr="0098154E">
        <w:rPr>
          <w:rFonts w:asciiTheme="majorHAnsi" w:hAnsiTheme="majorHAnsi" w:cstheme="majorHAnsi"/>
          <w:b/>
          <w:bCs/>
          <w:color w:val="000000" w:themeColor="text1"/>
        </w:rPr>
        <w:t>http://www.foxnews.com/opinion/2018/02/07/sen-orrin-hatch-america-needs-merit-based-immigration-system.html</w:t>
      </w:r>
    </w:p>
    <w:p w14:paraId="7E41A7D4" w14:textId="77777777" w:rsidR="003D2537" w:rsidRPr="0098154E" w:rsidRDefault="003D2537" w:rsidP="003D2537">
      <w:pPr>
        <w:spacing w:after="0" w:line="240" w:lineRule="auto"/>
        <w:rPr>
          <w:rStyle w:val="StyleUnderline"/>
          <w:rFonts w:asciiTheme="majorHAnsi" w:hAnsiTheme="majorHAnsi" w:cstheme="majorHAnsi"/>
          <w:color w:val="000000" w:themeColor="text1"/>
        </w:rPr>
      </w:pPr>
      <w:r w:rsidRPr="0098154E">
        <w:rPr>
          <w:rStyle w:val="StyleUnderline"/>
          <w:rFonts w:asciiTheme="majorHAnsi" w:hAnsiTheme="majorHAnsi" w:cstheme="majorHAnsi"/>
          <w:color w:val="000000" w:themeColor="text1"/>
        </w:rPr>
        <w:t xml:space="preserve">Through the visa lottery, </w:t>
      </w:r>
      <w:r w:rsidRPr="0098154E">
        <w:rPr>
          <w:rFonts w:asciiTheme="majorHAnsi" w:hAnsiTheme="majorHAnsi" w:cstheme="majorHAnsi"/>
          <w:color w:val="000000" w:themeColor="text1"/>
          <w:sz w:val="16"/>
          <w:highlight w:val="yellow"/>
        </w:rPr>
        <w:t>we award 50,000 green cards each year based on country of origin</w:t>
      </w:r>
      <w:r w:rsidRPr="0098154E">
        <w:rPr>
          <w:rStyle w:val="StyleUnderline"/>
          <w:rFonts w:asciiTheme="majorHAnsi" w:hAnsiTheme="majorHAnsi" w:cstheme="majorHAnsi"/>
          <w:color w:val="000000" w:themeColor="text1"/>
        </w:rPr>
        <w:t>. Through our</w:t>
      </w:r>
      <w:r w:rsidRPr="0098154E">
        <w:rPr>
          <w:rFonts w:asciiTheme="majorHAnsi" w:eastAsia="Times New Roman" w:hAnsiTheme="majorHAnsi" w:cstheme="majorHAnsi"/>
          <w:color w:val="000000" w:themeColor="text1"/>
          <w:sz w:val="16"/>
          <w:szCs w:val="28"/>
          <w:shd w:val="clear" w:color="auto" w:fill="FFFFFF"/>
        </w:rPr>
        <w:t xml:space="preserve"> current </w:t>
      </w:r>
      <w:r w:rsidRPr="0098154E">
        <w:rPr>
          <w:rStyle w:val="StyleUnderline"/>
          <w:rFonts w:asciiTheme="majorHAnsi" w:hAnsiTheme="majorHAnsi" w:cstheme="majorHAnsi"/>
          <w:color w:val="000000" w:themeColor="text1"/>
        </w:rPr>
        <w:t xml:space="preserve">family-based immigration laws, </w:t>
      </w:r>
      <w:r w:rsidRPr="0098154E">
        <w:rPr>
          <w:rStyle w:val="StyleUnderline"/>
          <w:rFonts w:asciiTheme="majorHAnsi" w:hAnsiTheme="majorHAnsi" w:cstheme="majorHAnsi"/>
          <w:color w:val="000000" w:themeColor="text1"/>
          <w:highlight w:val="yellow"/>
        </w:rPr>
        <w:t>we award hundreds of thousands of</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additional green cards on the basis of family connections.</w:t>
      </w:r>
      <w:r w:rsidRPr="0098154E">
        <w:rPr>
          <w:rStyle w:val="StyleUnderline"/>
          <w:rFonts w:asciiTheme="majorHAnsi" w:hAnsiTheme="majorHAnsi" w:cstheme="majorHAnsi"/>
          <w:color w:val="000000" w:themeColor="text1"/>
        </w:rPr>
        <w:t xml:space="preserve"> U.S. citizens and </w:t>
      </w:r>
      <w:r w:rsidRPr="0098154E">
        <w:rPr>
          <w:rStyle w:val="StyleUnderline"/>
          <w:rFonts w:asciiTheme="majorHAnsi" w:hAnsiTheme="majorHAnsi" w:cstheme="majorHAnsi"/>
          <w:color w:val="000000" w:themeColor="text1"/>
          <w:highlight w:val="yellow"/>
        </w:rPr>
        <w:t>l</w:t>
      </w:r>
      <w:r w:rsidRPr="0098154E">
        <w:rPr>
          <w:rStyle w:val="StyleUnderline"/>
          <w:rFonts w:asciiTheme="majorHAnsi" w:hAnsiTheme="majorHAnsi" w:cstheme="majorHAnsi"/>
          <w:color w:val="000000" w:themeColor="text1"/>
        </w:rPr>
        <w:t xml:space="preserve">awful </w:t>
      </w:r>
      <w:r w:rsidRPr="0098154E">
        <w:rPr>
          <w:rStyle w:val="StyleUnderline"/>
          <w:rFonts w:asciiTheme="majorHAnsi" w:hAnsiTheme="majorHAnsi" w:cstheme="majorHAnsi"/>
          <w:color w:val="000000" w:themeColor="text1"/>
          <w:highlight w:val="yellow"/>
        </w:rPr>
        <w:t>p</w:t>
      </w:r>
      <w:r w:rsidRPr="0098154E">
        <w:rPr>
          <w:rStyle w:val="StyleUnderline"/>
          <w:rFonts w:asciiTheme="majorHAnsi" w:hAnsiTheme="majorHAnsi" w:cstheme="majorHAnsi"/>
          <w:color w:val="000000" w:themeColor="text1"/>
        </w:rPr>
        <w:t xml:space="preserve">ermanent </w:t>
      </w:r>
      <w:r w:rsidRPr="0098154E">
        <w:rPr>
          <w:rStyle w:val="StyleUnderline"/>
          <w:rFonts w:asciiTheme="majorHAnsi" w:hAnsiTheme="majorHAnsi" w:cstheme="majorHAnsi"/>
          <w:color w:val="000000" w:themeColor="text1"/>
          <w:highlight w:val="yellow"/>
        </w:rPr>
        <w:t>r</w:t>
      </w:r>
      <w:r w:rsidRPr="0098154E">
        <w:rPr>
          <w:rStyle w:val="StyleUnderline"/>
          <w:rFonts w:asciiTheme="majorHAnsi" w:hAnsiTheme="majorHAnsi" w:cstheme="majorHAnsi"/>
          <w:color w:val="000000" w:themeColor="text1"/>
        </w:rPr>
        <w:t xml:space="preserve">esidents </w:t>
      </w:r>
      <w:r w:rsidRPr="0098154E">
        <w:rPr>
          <w:rStyle w:val="StyleUnderline"/>
          <w:rFonts w:asciiTheme="majorHAnsi" w:hAnsiTheme="majorHAnsi" w:cstheme="majorHAnsi"/>
          <w:color w:val="000000" w:themeColor="text1"/>
          <w:highlight w:val="yellow"/>
        </w:rPr>
        <w:t>can sponsor parents, children, siblings, and others for green cards</w:t>
      </w:r>
      <w:r w:rsidRPr="0098154E">
        <w:rPr>
          <w:rFonts w:asciiTheme="majorHAnsi" w:eastAsia="Times New Roman" w:hAnsiTheme="majorHAnsi" w:cstheme="majorHAnsi"/>
          <w:color w:val="000000" w:themeColor="text1"/>
          <w:sz w:val="16"/>
          <w:szCs w:val="28"/>
          <w:shd w:val="clear" w:color="auto" w:fill="FFFFFF"/>
        </w:rPr>
        <w:t>.</w:t>
      </w:r>
      <w:r w:rsidRPr="0098154E">
        <w:rPr>
          <w:rFonts w:asciiTheme="majorHAnsi" w:eastAsia="Times New Roman" w:hAnsiTheme="majorHAnsi" w:cstheme="majorHAnsi"/>
          <w:color w:val="000000" w:themeColor="text1"/>
          <w:sz w:val="16"/>
          <w:szCs w:val="28"/>
        </w:rPr>
        <w:t xml:space="preserve"> </w:t>
      </w:r>
      <w:r w:rsidRPr="0098154E">
        <w:rPr>
          <w:rFonts w:asciiTheme="majorHAnsi" w:hAnsiTheme="majorHAnsi" w:cstheme="majorHAnsi"/>
          <w:color w:val="000000" w:themeColor="text1"/>
          <w:sz w:val="16"/>
          <w:szCs w:val="28"/>
        </w:rPr>
        <w:t xml:space="preserve">But </w:t>
      </w:r>
      <w:r w:rsidRPr="0098154E">
        <w:rPr>
          <w:rStyle w:val="StyleUnderline"/>
          <w:rFonts w:asciiTheme="majorHAnsi" w:hAnsiTheme="majorHAnsi" w:cstheme="majorHAnsi"/>
          <w:color w:val="000000" w:themeColor="text1"/>
          <w:highlight w:val="yellow"/>
        </w:rPr>
        <w:t>that doesn’t mean family connections, or country of origin, should take priority over</w:t>
      </w:r>
      <w:r w:rsidRPr="0098154E">
        <w:rPr>
          <w:rStyle w:val="StyleUnderline"/>
          <w:rFonts w:asciiTheme="majorHAnsi" w:hAnsiTheme="majorHAnsi" w:cstheme="majorHAnsi"/>
          <w:color w:val="000000" w:themeColor="text1"/>
        </w:rPr>
        <w:t xml:space="preserve"> other considerations, like </w:t>
      </w:r>
      <w:r w:rsidRPr="0098154E">
        <w:rPr>
          <w:rStyle w:val="StyleUnderline"/>
          <w:rFonts w:asciiTheme="majorHAnsi" w:hAnsiTheme="majorHAnsi" w:cstheme="majorHAnsi"/>
          <w:color w:val="000000" w:themeColor="text1"/>
          <w:highlight w:val="yellow"/>
        </w:rPr>
        <w:t>education or skill level, in awarding limited numbers of green cards</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szCs w:val="28"/>
        </w:rPr>
        <w:t xml:space="preserve"> Each year, </w:t>
      </w:r>
      <w:r w:rsidRPr="0098154E">
        <w:rPr>
          <w:rStyle w:val="StyleUnderline"/>
          <w:rFonts w:asciiTheme="majorHAnsi" w:hAnsiTheme="majorHAnsi" w:cstheme="majorHAnsi"/>
          <w:color w:val="000000" w:themeColor="text1"/>
        </w:rPr>
        <w:t xml:space="preserve">far </w:t>
      </w:r>
      <w:r w:rsidRPr="0098154E">
        <w:rPr>
          <w:rStyle w:val="StyleUnderline"/>
          <w:rFonts w:asciiTheme="majorHAnsi" w:hAnsiTheme="majorHAnsi" w:cstheme="majorHAnsi"/>
          <w:color w:val="000000" w:themeColor="text1"/>
          <w:highlight w:val="yellow"/>
        </w:rPr>
        <w:t>more people apply to enter our country than there are available green cards.</w:t>
      </w:r>
      <w:r w:rsidRPr="0098154E">
        <w:rPr>
          <w:rStyle w:val="StyleUnderline"/>
          <w:rFonts w:asciiTheme="majorHAnsi" w:hAnsiTheme="majorHAnsi" w:cstheme="majorHAnsi"/>
          <w:color w:val="000000" w:themeColor="text1"/>
        </w:rPr>
        <w:t xml:space="preserve"> This means </w:t>
      </w:r>
      <w:r w:rsidRPr="0098154E">
        <w:rPr>
          <w:rStyle w:val="StyleUnderline"/>
          <w:rFonts w:asciiTheme="majorHAnsi" w:hAnsiTheme="majorHAnsi" w:cstheme="majorHAnsi"/>
          <w:color w:val="000000" w:themeColor="text1"/>
          <w:highlight w:val="yellow"/>
        </w:rPr>
        <w:t>we must choose who gets priority</w:t>
      </w:r>
      <w:r w:rsidRPr="0098154E">
        <w:rPr>
          <w:rStyle w:val="StyleUnderline"/>
          <w:rFonts w:asciiTheme="majorHAnsi" w:hAnsiTheme="majorHAnsi" w:cstheme="majorHAnsi"/>
          <w:color w:val="000000" w:themeColor="text1"/>
        </w:rPr>
        <w:t xml:space="preserve"> and who doesn’t. </w:t>
      </w:r>
      <w:r w:rsidRPr="0098154E">
        <w:rPr>
          <w:rFonts w:asciiTheme="majorHAnsi" w:hAnsiTheme="majorHAnsi" w:cstheme="majorHAnsi"/>
          <w:color w:val="000000" w:themeColor="text1"/>
          <w:sz w:val="16"/>
          <w:szCs w:val="28"/>
        </w:rPr>
        <w:t xml:space="preserve">And </w:t>
      </w:r>
      <w:r w:rsidRPr="0098154E">
        <w:rPr>
          <w:rStyle w:val="StyleUnderline"/>
          <w:rFonts w:asciiTheme="majorHAnsi" w:hAnsiTheme="majorHAnsi" w:cstheme="majorHAnsi"/>
          <w:color w:val="000000" w:themeColor="text1"/>
          <w:highlight w:val="yellow"/>
        </w:rPr>
        <w:t>in our</w:t>
      </w:r>
      <w:r w:rsidRPr="0098154E">
        <w:rPr>
          <w:rStyle w:val="StyleUnderline"/>
          <w:rFonts w:asciiTheme="majorHAnsi" w:hAnsiTheme="majorHAnsi" w:cstheme="majorHAnsi"/>
          <w:color w:val="000000" w:themeColor="text1"/>
        </w:rPr>
        <w:t xml:space="preserve"> increasingly </w:t>
      </w:r>
      <w:r w:rsidRPr="0098154E">
        <w:rPr>
          <w:rStyle w:val="StyleUnderline"/>
          <w:rFonts w:asciiTheme="majorHAnsi" w:hAnsiTheme="majorHAnsi" w:cstheme="majorHAnsi"/>
          <w:color w:val="000000" w:themeColor="text1"/>
          <w:highlight w:val="yellow"/>
        </w:rPr>
        <w:t>competitive, globalized economy</w:t>
      </w:r>
      <w:r w:rsidRPr="0098154E">
        <w:rPr>
          <w:rStyle w:val="StyleUnderline"/>
          <w:rFonts w:asciiTheme="majorHAnsi" w:hAnsiTheme="majorHAnsi" w:cstheme="majorHAnsi"/>
          <w:color w:val="000000" w:themeColor="text1"/>
        </w:rPr>
        <w:t xml:space="preserve">, it’s entirely reasonable to ask whether </w:t>
      </w:r>
      <w:r w:rsidRPr="0098154E">
        <w:rPr>
          <w:rStyle w:val="StyleUnderline"/>
          <w:rFonts w:asciiTheme="majorHAnsi" w:hAnsiTheme="majorHAnsi" w:cstheme="majorHAnsi"/>
          <w:color w:val="000000" w:themeColor="text1"/>
          <w:highlight w:val="yellow"/>
        </w:rPr>
        <w:t>an immigration system that focuses more on education and skills than on country of origin and family connections might better advance America’s interests.</w:t>
      </w:r>
      <w:r w:rsidRPr="0098154E">
        <w:rPr>
          <w:rFonts w:asciiTheme="majorHAnsi" w:hAnsiTheme="majorHAnsi" w:cstheme="majorHAnsi"/>
          <w:color w:val="000000" w:themeColor="text1"/>
          <w:sz w:val="16"/>
          <w:szCs w:val="28"/>
        </w:rPr>
        <w:t xml:space="preserve"> Today </w:t>
      </w:r>
      <w:r w:rsidRPr="0098154E">
        <w:rPr>
          <w:rStyle w:val="StyleUnderline"/>
          <w:rFonts w:asciiTheme="majorHAnsi" w:hAnsiTheme="majorHAnsi" w:cstheme="majorHAnsi"/>
          <w:color w:val="000000" w:themeColor="text1"/>
        </w:rPr>
        <w:t xml:space="preserve">American companies compete not just with each other, but with companies across the globe. </w:t>
      </w:r>
      <w:r w:rsidRPr="0098154E">
        <w:rPr>
          <w:rStyle w:val="StyleUnderline"/>
          <w:rFonts w:asciiTheme="majorHAnsi" w:hAnsiTheme="majorHAnsi" w:cstheme="majorHAnsi"/>
          <w:color w:val="000000" w:themeColor="text1"/>
          <w:highlight w:val="yellow"/>
        </w:rPr>
        <w:t>Businesses need the best available talent to succeed</w:t>
      </w:r>
      <w:r w:rsidRPr="0098154E">
        <w:rPr>
          <w:rFonts w:asciiTheme="majorHAnsi" w:hAnsiTheme="majorHAnsi" w:cstheme="majorHAnsi"/>
          <w:color w:val="000000" w:themeColor="text1"/>
          <w:sz w:val="16"/>
          <w:szCs w:val="28"/>
        </w:rPr>
        <w:t xml:space="preserve">, and </w:t>
      </w:r>
      <w:r w:rsidRPr="0098154E">
        <w:rPr>
          <w:rStyle w:val="StyleUnderline"/>
          <w:rFonts w:asciiTheme="majorHAnsi" w:hAnsiTheme="majorHAnsi" w:cstheme="majorHAnsi"/>
          <w:color w:val="000000" w:themeColor="text1"/>
          <w:highlight w:val="yellow"/>
        </w:rPr>
        <w:t>America needs the world’s best and brightest to keep itself at the forefront of innovation.</w:t>
      </w:r>
      <w:r w:rsidRPr="0098154E">
        <w:rPr>
          <w:rStyle w:val="StyleUnderline"/>
          <w:rFonts w:asciiTheme="majorHAnsi" w:hAnsiTheme="majorHAnsi" w:cstheme="majorHAnsi"/>
          <w:color w:val="000000" w:themeColor="text1"/>
        </w:rPr>
        <w:t xml:space="preserve"> </w:t>
      </w:r>
      <w:r w:rsidRPr="0098154E">
        <w:rPr>
          <w:rFonts w:asciiTheme="majorHAnsi" w:eastAsia="Times New Roman" w:hAnsiTheme="majorHAnsi" w:cstheme="majorHAnsi"/>
          <w:color w:val="000000" w:themeColor="text1"/>
          <w:sz w:val="16"/>
          <w:szCs w:val="28"/>
          <w:shd w:val="clear" w:color="auto" w:fill="FFFFFF"/>
        </w:rPr>
        <w:t xml:space="preserve">As we consider proposals to reform legal immigration, </w:t>
      </w:r>
      <w:r w:rsidRPr="0098154E">
        <w:rPr>
          <w:rStyle w:val="StyleUnderline"/>
          <w:rFonts w:asciiTheme="majorHAnsi" w:hAnsiTheme="majorHAnsi" w:cstheme="majorHAnsi"/>
          <w:color w:val="000000" w:themeColor="text1"/>
        </w:rPr>
        <w:t xml:space="preserve">our focus needs to be on </w:t>
      </w:r>
      <w:r w:rsidRPr="0098154E">
        <w:rPr>
          <w:rStyle w:val="StyleUnderline"/>
          <w:rFonts w:asciiTheme="majorHAnsi" w:hAnsiTheme="majorHAnsi" w:cstheme="majorHAnsi"/>
          <w:color w:val="000000" w:themeColor="text1"/>
          <w:highlight w:val="yellow"/>
        </w:rPr>
        <w:t>how we can design a system that better meets the needs of 21st century America</w:t>
      </w:r>
      <w:r w:rsidRPr="0098154E">
        <w:rPr>
          <w:rStyle w:val="StyleUnderline"/>
          <w:rFonts w:asciiTheme="majorHAnsi" w:hAnsiTheme="majorHAnsi" w:cstheme="majorHAnsi"/>
          <w:color w:val="000000" w:themeColor="text1"/>
        </w:rPr>
        <w:t xml:space="preserve">. And </w:t>
      </w:r>
      <w:r w:rsidRPr="0098154E">
        <w:rPr>
          <w:rStyle w:val="StyleUnderline"/>
          <w:rFonts w:asciiTheme="majorHAnsi" w:hAnsiTheme="majorHAnsi" w:cstheme="majorHAnsi"/>
          <w:color w:val="000000" w:themeColor="text1"/>
          <w:highlight w:val="yellow"/>
        </w:rPr>
        <w:t>high-skilled immigration must be at the center of that discussion.</w:t>
      </w:r>
    </w:p>
    <w:p w14:paraId="37D07E88" w14:textId="77777777" w:rsidR="003D2537" w:rsidRPr="0098154E" w:rsidRDefault="003D2537" w:rsidP="003D2537">
      <w:pPr>
        <w:rPr>
          <w:rFonts w:asciiTheme="majorHAnsi" w:hAnsiTheme="majorHAnsi" w:cstheme="majorHAnsi"/>
          <w:color w:val="000000" w:themeColor="text1"/>
        </w:rPr>
      </w:pPr>
    </w:p>
    <w:p w14:paraId="5492ED77" w14:textId="77777777" w:rsidR="003D2537" w:rsidRPr="0098154E" w:rsidRDefault="003D2537" w:rsidP="003D2537">
      <w:pPr>
        <w:rPr>
          <w:rFonts w:asciiTheme="majorHAnsi" w:hAnsiTheme="majorHAnsi" w:cstheme="majorHAnsi"/>
          <w:color w:val="000000" w:themeColor="text1"/>
        </w:rPr>
      </w:pPr>
    </w:p>
    <w:p w14:paraId="23ACC1B4" w14:textId="77777777" w:rsidR="003D2537" w:rsidRPr="0098154E" w:rsidRDefault="003D2537" w:rsidP="003D2537">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High-skilled workers are key to the economy</w:t>
      </w:r>
    </w:p>
    <w:p w14:paraId="358FD734" w14:textId="77777777" w:rsidR="003D2537" w:rsidRPr="0098154E" w:rsidRDefault="003D2537" w:rsidP="003D2537">
      <w:pPr>
        <w:widowControl w:val="0"/>
        <w:autoSpaceDE w:val="0"/>
        <w:autoSpaceDN w:val="0"/>
        <w:adjustRightInd w:val="0"/>
        <w:spacing w:after="240" w:line="240" w:lineRule="auto"/>
        <w:rPr>
          <w:rFonts w:asciiTheme="majorHAnsi" w:hAnsiTheme="majorHAnsi" w:cstheme="majorHAnsi"/>
          <w:color w:val="000000" w:themeColor="text1"/>
          <w:sz w:val="32"/>
          <w:szCs w:val="32"/>
        </w:rPr>
      </w:pPr>
      <w:r w:rsidRPr="0098154E">
        <w:rPr>
          <w:rFonts w:asciiTheme="majorHAnsi" w:hAnsiTheme="majorHAnsi" w:cstheme="majorHAnsi"/>
          <w:b/>
          <w:color w:val="000000" w:themeColor="text1"/>
          <w:sz w:val="26"/>
          <w:szCs w:val="26"/>
        </w:rPr>
        <w:t>Kaushal</w:t>
      </w:r>
      <w:r w:rsidRPr="0098154E">
        <w:rPr>
          <w:rFonts w:asciiTheme="majorHAnsi" w:eastAsia="MS Gothic" w:hAnsiTheme="majorHAnsi" w:cstheme="majorHAnsi"/>
          <w:b/>
          <w:color w:val="000000" w:themeColor="text1"/>
          <w:sz w:val="26"/>
          <w:szCs w:val="26"/>
        </w:rPr>
        <w:t xml:space="preserve"> </w:t>
      </w:r>
      <w:r w:rsidRPr="0098154E">
        <w:rPr>
          <w:rFonts w:asciiTheme="majorHAnsi" w:hAnsiTheme="majorHAnsi" w:cstheme="majorHAnsi"/>
          <w:b/>
          <w:color w:val="000000" w:themeColor="text1"/>
          <w:sz w:val="26"/>
          <w:szCs w:val="26"/>
        </w:rPr>
        <w:t>and Fix</w:t>
      </w:r>
      <w:r w:rsidRPr="0098154E">
        <w:rPr>
          <w:rFonts w:asciiTheme="majorHAnsi" w:eastAsia="MS Gothic" w:hAnsiTheme="majorHAnsi" w:cstheme="majorHAnsi"/>
          <w:b/>
          <w:color w:val="000000" w:themeColor="text1"/>
          <w:sz w:val="26"/>
          <w:szCs w:val="26"/>
        </w:rPr>
        <w:t xml:space="preserve"> </w:t>
      </w:r>
      <w:r w:rsidRPr="0098154E">
        <w:rPr>
          <w:rFonts w:asciiTheme="majorHAnsi" w:hAnsiTheme="majorHAnsi" w:cstheme="majorHAnsi"/>
          <w:b/>
          <w:color w:val="000000" w:themeColor="text1"/>
          <w:sz w:val="26"/>
          <w:szCs w:val="26"/>
        </w:rPr>
        <w:t>06</w:t>
      </w:r>
      <w:r w:rsidRPr="0098154E">
        <w:rPr>
          <w:rFonts w:asciiTheme="majorHAnsi" w:hAnsiTheme="majorHAnsi" w:cstheme="majorHAnsi"/>
          <w:color w:val="000000" w:themeColor="text1"/>
          <w:sz w:val="38"/>
          <w:szCs w:val="38"/>
        </w:rPr>
        <w:t xml:space="preserve"> </w:t>
      </w:r>
      <w:r w:rsidRPr="0098154E">
        <w:rPr>
          <w:rFonts w:asciiTheme="majorHAnsi" w:hAnsiTheme="majorHAnsi" w:cstheme="majorHAnsi"/>
          <w:color w:val="000000" w:themeColor="text1"/>
          <w:sz w:val="24"/>
        </w:rPr>
        <w:t>(Neeraj Kaushal</w:t>
      </w:r>
      <w:r w:rsidRPr="0098154E">
        <w:rPr>
          <w:rFonts w:ascii="MS Gothic" w:eastAsia="MS Gothic" w:hAnsi="MS Gothic" w:cs="MS Gothic" w:hint="eastAsia"/>
          <w:color w:val="000000" w:themeColor="text1"/>
          <w:sz w:val="24"/>
        </w:rPr>
        <w:t> </w:t>
      </w:r>
      <w:r w:rsidRPr="0098154E">
        <w:rPr>
          <w:rFonts w:asciiTheme="majorHAnsi" w:hAnsiTheme="majorHAnsi" w:cstheme="majorHAnsi"/>
          <w:color w:val="000000" w:themeColor="text1"/>
          <w:sz w:val="24"/>
        </w:rPr>
        <w:t>: Assistant Professor, School of Social Work, Columbia University and Faculty Research Fellow, National Bureau of Economic Research. Michael Fix</w:t>
      </w:r>
      <w:r w:rsidRPr="0098154E">
        <w:rPr>
          <w:rFonts w:ascii="MS Gothic" w:eastAsia="MS Gothic" w:hAnsi="MS Gothic" w:cs="MS Gothic" w:hint="eastAsia"/>
          <w:color w:val="000000" w:themeColor="text1"/>
          <w:sz w:val="24"/>
        </w:rPr>
        <w:t> </w:t>
      </w:r>
      <w:r w:rsidRPr="0098154E">
        <w:rPr>
          <w:rFonts w:asciiTheme="majorHAnsi" w:hAnsiTheme="majorHAnsi" w:cstheme="majorHAnsi"/>
          <w:color w:val="000000" w:themeColor="text1"/>
          <w:sz w:val="24"/>
        </w:rPr>
        <w:t>: Vice President and Director of Studies, Migration Policy Institute) “</w:t>
      </w:r>
      <w:r w:rsidRPr="0098154E">
        <w:rPr>
          <w:rFonts w:asciiTheme="majorHAnsi" w:hAnsiTheme="majorHAnsi" w:cstheme="majorHAnsi"/>
          <w:bCs/>
          <w:color w:val="000000" w:themeColor="text1"/>
          <w:sz w:val="24"/>
        </w:rPr>
        <w:t>The Contributions of High-Skilled Immigrants” Migration Policy Institute https://www.migrationpolicy.org/research/contributions-high-skilled-immigrants</w:t>
      </w:r>
    </w:p>
    <w:p w14:paraId="6A3FC44C" w14:textId="77777777" w:rsidR="003D2537" w:rsidRPr="0098154E" w:rsidRDefault="003D2537" w:rsidP="003D2537">
      <w:pPr>
        <w:widowControl w:val="0"/>
        <w:autoSpaceDE w:val="0"/>
        <w:autoSpaceDN w:val="0"/>
        <w:adjustRightInd w:val="0"/>
        <w:spacing w:after="240" w:line="240" w:lineRule="auto"/>
        <w:rPr>
          <w:rStyle w:val="StyleUnderline"/>
          <w:rFonts w:asciiTheme="majorHAnsi" w:hAnsiTheme="majorHAnsi" w:cstheme="majorHAnsi"/>
          <w:color w:val="000000" w:themeColor="text1"/>
        </w:rPr>
      </w:pPr>
      <w:r w:rsidRPr="0098154E">
        <w:rPr>
          <w:rFonts w:asciiTheme="majorHAnsi" w:hAnsiTheme="majorHAnsi" w:cstheme="majorHAnsi"/>
          <w:color w:val="000000" w:themeColor="text1"/>
          <w:sz w:val="16"/>
          <w:szCs w:val="10"/>
        </w:rPr>
        <w:t>Within a narrowly defined occupation category</w:t>
      </w:r>
      <w:r w:rsidRPr="0098154E">
        <w:rPr>
          <w:rFonts w:asciiTheme="majorHAnsi" w:hAnsiTheme="majorHAnsi" w:cstheme="majorHAnsi"/>
          <w:color w:val="000000" w:themeColor="text1"/>
          <w:sz w:val="16"/>
          <w:szCs w:val="30"/>
        </w:rPr>
        <w:t xml:space="preserve">, </w:t>
      </w:r>
      <w:r w:rsidRPr="0098154E">
        <w:rPr>
          <w:rStyle w:val="StyleUnderline"/>
          <w:rFonts w:asciiTheme="majorHAnsi" w:hAnsiTheme="majorHAnsi" w:cstheme="majorHAnsi"/>
          <w:color w:val="000000" w:themeColor="text1"/>
          <w:highlight w:val="yellow"/>
        </w:rPr>
        <w:t>immigrants and natives</w:t>
      </w:r>
      <w:r w:rsidRPr="0098154E">
        <w:rPr>
          <w:rFonts w:asciiTheme="majorHAnsi" w:hAnsiTheme="majorHAnsi" w:cstheme="majorHAnsi"/>
          <w:color w:val="000000" w:themeColor="text1"/>
          <w:sz w:val="16"/>
          <w:szCs w:val="30"/>
        </w:rPr>
        <w:t xml:space="preserve"> </w:t>
      </w:r>
      <w:r w:rsidRPr="0098154E">
        <w:rPr>
          <w:rFonts w:asciiTheme="majorHAnsi" w:hAnsiTheme="majorHAnsi" w:cstheme="majorHAnsi"/>
          <w:color w:val="000000" w:themeColor="text1"/>
          <w:sz w:val="16"/>
          <w:szCs w:val="10"/>
        </w:rPr>
        <w:t>are likely to compete.</w:t>
      </w:r>
      <w:r w:rsidRPr="0098154E">
        <w:rPr>
          <w:rFonts w:asciiTheme="majorHAnsi" w:hAnsiTheme="majorHAnsi" w:cstheme="majorHAnsi"/>
          <w:color w:val="000000" w:themeColor="text1"/>
          <w:sz w:val="16"/>
          <w:szCs w:val="30"/>
        </w:rPr>
        <w:t xml:space="preserve"> Across different occupations, however, they </w:t>
      </w:r>
      <w:r w:rsidRPr="0098154E">
        <w:rPr>
          <w:rStyle w:val="StyleUnderline"/>
          <w:rFonts w:asciiTheme="majorHAnsi" w:hAnsiTheme="majorHAnsi" w:cstheme="majorHAnsi"/>
          <w:color w:val="000000" w:themeColor="text1"/>
        </w:rPr>
        <w:t xml:space="preserve">may </w:t>
      </w:r>
      <w:r w:rsidRPr="0098154E">
        <w:rPr>
          <w:rStyle w:val="StyleUnderline"/>
          <w:rFonts w:asciiTheme="majorHAnsi" w:hAnsiTheme="majorHAnsi" w:cstheme="majorHAnsi"/>
          <w:color w:val="000000" w:themeColor="text1"/>
          <w:highlight w:val="yellow"/>
        </w:rPr>
        <w:t>complement each other</w:t>
      </w:r>
      <w:r w:rsidRPr="0098154E">
        <w:rPr>
          <w:rStyle w:val="StyleUnderline"/>
          <w:rFonts w:asciiTheme="majorHAnsi" w:hAnsiTheme="majorHAnsi" w:cstheme="majorHAnsi"/>
          <w:color w:val="000000" w:themeColor="text1"/>
        </w:rPr>
        <w:t xml:space="preserve"> in some cases </w:t>
      </w:r>
      <w:r w:rsidRPr="0098154E">
        <w:rPr>
          <w:rFonts w:asciiTheme="majorHAnsi" w:hAnsiTheme="majorHAnsi" w:cstheme="majorHAnsi"/>
          <w:color w:val="000000" w:themeColor="text1"/>
          <w:sz w:val="16"/>
          <w:szCs w:val="12"/>
        </w:rPr>
        <w:t>and compete in others.</w:t>
      </w:r>
      <w:r w:rsidRPr="0098154E">
        <w:rPr>
          <w:rFonts w:asciiTheme="majorHAnsi" w:hAnsiTheme="majorHAnsi" w:cstheme="majorHAnsi"/>
          <w:color w:val="000000" w:themeColor="text1"/>
          <w:sz w:val="16"/>
          <w:szCs w:val="30"/>
        </w:rPr>
        <w:t xml:space="preserve"> For instance, </w:t>
      </w:r>
      <w:r w:rsidRPr="0098154E">
        <w:rPr>
          <w:rStyle w:val="StyleUnderline"/>
          <w:rFonts w:asciiTheme="majorHAnsi" w:hAnsiTheme="majorHAnsi" w:cstheme="majorHAnsi"/>
          <w:color w:val="000000" w:themeColor="text1"/>
          <w:highlight w:val="yellow"/>
        </w:rPr>
        <w:t>an influx of foreign-born doctors</w:t>
      </w:r>
      <w:r w:rsidRPr="0098154E">
        <w:rPr>
          <w:rFonts w:asciiTheme="majorHAnsi" w:hAnsiTheme="majorHAnsi" w:cstheme="majorHAnsi"/>
          <w:color w:val="000000" w:themeColor="text1"/>
          <w:sz w:val="16"/>
          <w:szCs w:val="30"/>
        </w:rPr>
        <w:t xml:space="preserve"> </w:t>
      </w:r>
      <w:r w:rsidRPr="0098154E">
        <w:rPr>
          <w:rFonts w:asciiTheme="majorHAnsi" w:hAnsiTheme="majorHAnsi" w:cstheme="majorHAnsi"/>
          <w:color w:val="000000" w:themeColor="text1"/>
          <w:sz w:val="16"/>
          <w:szCs w:val="12"/>
        </w:rPr>
        <w:t>will increase competition for native-born doctors, but it</w:t>
      </w:r>
      <w:r w:rsidRPr="0098154E">
        <w:rPr>
          <w:rFonts w:asciiTheme="majorHAnsi" w:hAnsiTheme="majorHAnsi" w:cstheme="majorHAnsi"/>
          <w:color w:val="000000" w:themeColor="text1"/>
          <w:sz w:val="16"/>
          <w:szCs w:val="30"/>
        </w:rPr>
        <w:t xml:space="preserve"> </w:t>
      </w:r>
      <w:r w:rsidRPr="0098154E">
        <w:rPr>
          <w:rStyle w:val="StyleUnderline"/>
          <w:rFonts w:asciiTheme="majorHAnsi" w:hAnsiTheme="majorHAnsi" w:cstheme="majorHAnsi"/>
          <w:color w:val="000000" w:themeColor="text1"/>
          <w:highlight w:val="yellow"/>
        </w:rPr>
        <w:t>will</w:t>
      </w:r>
      <w:r w:rsidRPr="0098154E">
        <w:rPr>
          <w:rStyle w:val="StyleUnderline"/>
          <w:rFonts w:asciiTheme="majorHAnsi" w:hAnsiTheme="majorHAnsi" w:cstheme="majorHAnsi"/>
          <w:color w:val="000000" w:themeColor="text1"/>
        </w:rPr>
        <w:t xml:space="preserve"> also </w:t>
      </w:r>
      <w:r w:rsidRPr="0098154E">
        <w:rPr>
          <w:rStyle w:val="StyleUnderline"/>
          <w:rFonts w:asciiTheme="majorHAnsi" w:hAnsiTheme="majorHAnsi" w:cstheme="majorHAnsi"/>
          <w:color w:val="000000" w:themeColor="text1"/>
          <w:highlight w:val="yellow"/>
        </w:rPr>
        <w:t>increase demand for the services of other native-born health professionals, improving economic opportunities</w:t>
      </w:r>
      <w:r w:rsidRPr="0098154E">
        <w:rPr>
          <w:rStyle w:val="StyleUnderline"/>
          <w:rFonts w:asciiTheme="majorHAnsi" w:hAnsiTheme="majorHAnsi" w:cstheme="majorHAnsi"/>
          <w:color w:val="000000" w:themeColor="text1"/>
        </w:rPr>
        <w:t xml:space="preserve"> for the latter</w:t>
      </w:r>
      <w:r w:rsidRPr="0098154E">
        <w:rPr>
          <w:rFonts w:asciiTheme="majorHAnsi" w:hAnsiTheme="majorHAnsi" w:cstheme="majorHAnsi"/>
          <w:color w:val="000000" w:themeColor="text1"/>
          <w:sz w:val="16"/>
          <w:szCs w:val="30"/>
        </w:rPr>
        <w:t xml:space="preserve">. </w:t>
      </w:r>
      <w:r w:rsidRPr="0098154E">
        <w:rPr>
          <w:rFonts w:asciiTheme="majorHAnsi" w:hAnsiTheme="majorHAnsi" w:cstheme="majorHAnsi"/>
          <w:color w:val="000000" w:themeColor="text1"/>
          <w:sz w:val="16"/>
          <w:szCs w:val="16"/>
        </w:rPr>
        <w:t xml:space="preserve">Unfortunately, most research on the labor market effects of immi- gration has ignored cross-occupation effects. </w:t>
      </w:r>
      <w:r w:rsidRPr="0098154E">
        <w:rPr>
          <w:rStyle w:val="StyleUnderline"/>
          <w:rFonts w:asciiTheme="majorHAnsi" w:hAnsiTheme="majorHAnsi" w:cstheme="majorHAnsi"/>
          <w:color w:val="000000" w:themeColor="text1"/>
        </w:rPr>
        <w:t xml:space="preserve">From an economic point of view, an important aspect of </w:t>
      </w:r>
      <w:r w:rsidRPr="0098154E">
        <w:rPr>
          <w:rStyle w:val="StyleUnderline"/>
          <w:rFonts w:asciiTheme="majorHAnsi" w:hAnsiTheme="majorHAnsi" w:cstheme="majorHAnsi"/>
          <w:color w:val="000000" w:themeColor="text1"/>
          <w:highlight w:val="yellow"/>
        </w:rPr>
        <w:t>immigration is the addition of skills that are not in abundance in the host country</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szCs w:val="30"/>
        </w:rPr>
        <w:t xml:space="preserve"> A phenomenon often ignored by the critics of immigration is that, while </w:t>
      </w:r>
      <w:r w:rsidRPr="0098154E">
        <w:rPr>
          <w:rStyle w:val="StyleUnderline"/>
          <w:rFonts w:asciiTheme="majorHAnsi" w:hAnsiTheme="majorHAnsi" w:cstheme="majorHAnsi"/>
          <w:color w:val="000000" w:themeColor="text1"/>
          <w:highlight w:val="yellow"/>
        </w:rPr>
        <w:t>immigrants</w:t>
      </w:r>
      <w:r w:rsidRPr="0098154E">
        <w:rPr>
          <w:rFonts w:asciiTheme="majorHAnsi" w:hAnsiTheme="majorHAnsi" w:cstheme="majorHAnsi"/>
          <w:color w:val="000000" w:themeColor="text1"/>
          <w:sz w:val="16"/>
          <w:szCs w:val="30"/>
        </w:rPr>
        <w:t xml:space="preserve"> </w:t>
      </w:r>
      <w:r w:rsidRPr="0098154E">
        <w:rPr>
          <w:rFonts w:asciiTheme="majorHAnsi" w:hAnsiTheme="majorHAnsi" w:cstheme="majorHAnsi"/>
          <w:color w:val="000000" w:themeColor="text1"/>
          <w:sz w:val="16"/>
          <w:szCs w:val="12"/>
        </w:rPr>
        <w:t>may take jobs from natives in some areas</w:t>
      </w:r>
      <w:r w:rsidRPr="0098154E">
        <w:rPr>
          <w:rFonts w:asciiTheme="majorHAnsi" w:hAnsiTheme="majorHAnsi" w:cstheme="majorHAnsi"/>
          <w:color w:val="000000" w:themeColor="text1"/>
          <w:sz w:val="16"/>
          <w:szCs w:val="30"/>
        </w:rPr>
        <w:t xml:space="preserve">, </w:t>
      </w:r>
      <w:r w:rsidRPr="0098154E">
        <w:rPr>
          <w:rStyle w:val="StyleUnderline"/>
          <w:rFonts w:asciiTheme="majorHAnsi" w:hAnsiTheme="majorHAnsi" w:cstheme="majorHAnsi"/>
          <w:color w:val="000000" w:themeColor="text1"/>
        </w:rPr>
        <w:t xml:space="preserve">in others they </w:t>
      </w:r>
      <w:r w:rsidRPr="0098154E">
        <w:rPr>
          <w:rStyle w:val="StyleUnderline"/>
          <w:rFonts w:asciiTheme="majorHAnsi" w:hAnsiTheme="majorHAnsi" w:cstheme="majorHAnsi"/>
          <w:color w:val="000000" w:themeColor="text1"/>
          <w:highlight w:val="yellow"/>
        </w:rPr>
        <w:t>raise labor productivity and create jobs</w:t>
      </w:r>
      <w:r w:rsidRPr="0098154E">
        <w:rPr>
          <w:rStyle w:val="StyleUnderline"/>
          <w:rFonts w:asciiTheme="majorHAnsi" w:hAnsiTheme="majorHAnsi" w:cstheme="majorHAnsi"/>
          <w:color w:val="000000" w:themeColor="text1"/>
        </w:rPr>
        <w:t xml:space="preserve"> for natives. </w:t>
      </w:r>
      <w:r w:rsidRPr="0098154E">
        <w:rPr>
          <w:rStyle w:val="StyleUnderline"/>
          <w:rFonts w:asciiTheme="majorHAnsi" w:hAnsiTheme="majorHAnsi" w:cstheme="majorHAnsi"/>
          <w:color w:val="000000" w:themeColor="text1"/>
          <w:highlight w:val="yellow"/>
        </w:rPr>
        <w:t>High-skilled immigrants</w:t>
      </w:r>
      <w:r w:rsidRPr="0098154E">
        <w:rPr>
          <w:rStyle w:val="StyleUnderline"/>
          <w:rFonts w:asciiTheme="majorHAnsi" w:hAnsiTheme="majorHAnsi" w:cstheme="majorHAnsi"/>
          <w:color w:val="000000" w:themeColor="text1"/>
        </w:rPr>
        <w:t xml:space="preserve"> are, after all, a self-selected pool of individuals, who </w:t>
      </w:r>
      <w:r w:rsidRPr="0098154E">
        <w:rPr>
          <w:rStyle w:val="StyleUnderline"/>
          <w:rFonts w:asciiTheme="majorHAnsi" w:hAnsiTheme="majorHAnsi" w:cstheme="majorHAnsi"/>
          <w:color w:val="000000" w:themeColor="text1"/>
          <w:highlight w:val="yellow"/>
        </w:rPr>
        <w:t>move to countries where there is demand for their skills</w:t>
      </w:r>
      <w:r w:rsidRPr="0098154E">
        <w:rPr>
          <w:rStyle w:val="StyleUnderline"/>
          <w:rFonts w:asciiTheme="majorHAnsi" w:hAnsiTheme="majorHAnsi" w:cstheme="majorHAnsi"/>
          <w:color w:val="000000" w:themeColor="text1"/>
        </w:rPr>
        <w:t xml:space="preserve"> and, in doing so, </w:t>
      </w:r>
      <w:r w:rsidRPr="0098154E">
        <w:rPr>
          <w:rStyle w:val="StyleUnderline"/>
          <w:rFonts w:asciiTheme="majorHAnsi" w:hAnsiTheme="majorHAnsi" w:cstheme="majorHAnsi"/>
          <w:color w:val="000000" w:themeColor="text1"/>
          <w:highlight w:val="yellow"/>
        </w:rPr>
        <w:t>they raise</w:t>
      </w:r>
      <w:r w:rsidRPr="0098154E">
        <w:rPr>
          <w:rStyle w:val="StyleUnderline"/>
          <w:rFonts w:asciiTheme="majorHAnsi" w:hAnsiTheme="majorHAnsi" w:cstheme="majorHAnsi"/>
          <w:color w:val="000000" w:themeColor="text1"/>
        </w:rPr>
        <w:t xml:space="preserve"> global </w:t>
      </w:r>
      <w:r w:rsidRPr="0098154E">
        <w:rPr>
          <w:rStyle w:val="StyleUnderline"/>
          <w:rFonts w:asciiTheme="majorHAnsi" w:hAnsiTheme="majorHAnsi" w:cstheme="majorHAnsi"/>
          <w:color w:val="000000" w:themeColor="text1"/>
          <w:highlight w:val="yellow"/>
        </w:rPr>
        <w:t>productivity.</w:t>
      </w:r>
      <w:r w:rsidRPr="0098154E">
        <w:rPr>
          <w:rFonts w:asciiTheme="majorHAnsi" w:hAnsiTheme="majorHAnsi" w:cstheme="majorHAnsi"/>
          <w:color w:val="000000" w:themeColor="text1"/>
          <w:sz w:val="16"/>
          <w:szCs w:val="30"/>
        </w:rPr>
        <w:t xml:space="preserve"> </w:t>
      </w:r>
      <w:r w:rsidRPr="0098154E">
        <w:rPr>
          <w:rStyle w:val="StyleUnderline"/>
          <w:rFonts w:asciiTheme="majorHAnsi" w:hAnsiTheme="majorHAnsi" w:cstheme="majorHAnsi"/>
          <w:color w:val="000000" w:themeColor="text1"/>
          <w:highlight w:val="yellow"/>
        </w:rPr>
        <w:t>Skilled foreign-born workers also contribute to the global technological leadership of the U</w:t>
      </w:r>
      <w:r w:rsidRPr="0098154E">
        <w:rPr>
          <w:rStyle w:val="StyleUnderline"/>
          <w:rFonts w:asciiTheme="majorHAnsi" w:hAnsiTheme="majorHAnsi" w:cstheme="majorHAnsi"/>
          <w:color w:val="000000" w:themeColor="text1"/>
        </w:rPr>
        <w:t xml:space="preserve">nited </w:t>
      </w:r>
      <w:r w:rsidRPr="0098154E">
        <w:rPr>
          <w:rStyle w:val="StyleUnderline"/>
          <w:rFonts w:asciiTheme="majorHAnsi" w:hAnsiTheme="majorHAnsi" w:cstheme="majorHAnsi"/>
          <w:color w:val="000000" w:themeColor="text1"/>
          <w:highlight w:val="yellow"/>
        </w:rPr>
        <w:t>S</w:t>
      </w:r>
      <w:r w:rsidRPr="0098154E">
        <w:rPr>
          <w:rStyle w:val="StyleUnderline"/>
          <w:rFonts w:asciiTheme="majorHAnsi" w:hAnsiTheme="majorHAnsi" w:cstheme="majorHAnsi"/>
          <w:color w:val="000000" w:themeColor="text1"/>
        </w:rPr>
        <w:t>tates.24</w:t>
      </w:r>
      <w:r w:rsidRPr="0098154E">
        <w:rPr>
          <w:rFonts w:asciiTheme="majorHAnsi" w:hAnsiTheme="majorHAnsi" w:cstheme="majorHAnsi"/>
          <w:color w:val="000000" w:themeColor="text1"/>
          <w:position w:val="10"/>
          <w:sz w:val="16"/>
          <w:szCs w:val="14"/>
        </w:rPr>
        <w:t xml:space="preserve"> </w:t>
      </w:r>
      <w:r w:rsidRPr="0098154E">
        <w:rPr>
          <w:rFonts w:asciiTheme="majorHAnsi" w:hAnsiTheme="majorHAnsi" w:cstheme="majorHAnsi"/>
          <w:color w:val="000000" w:themeColor="text1"/>
          <w:sz w:val="16"/>
          <w:szCs w:val="30"/>
        </w:rPr>
        <w:t xml:space="preserve">According to data collected by the National Academy of Sciences, since </w:t>
      </w:r>
      <w:r w:rsidRPr="0098154E">
        <w:rPr>
          <w:rStyle w:val="StyleUnderline"/>
          <w:rFonts w:asciiTheme="majorHAnsi" w:hAnsiTheme="majorHAnsi" w:cstheme="majorHAnsi"/>
          <w:color w:val="000000" w:themeColor="text1"/>
        </w:rPr>
        <w:t xml:space="preserve">1990 more than </w:t>
      </w:r>
      <w:r w:rsidRPr="0098154E">
        <w:rPr>
          <w:rStyle w:val="StyleUnderline"/>
          <w:rFonts w:asciiTheme="majorHAnsi" w:hAnsiTheme="majorHAnsi" w:cstheme="majorHAnsi"/>
          <w:color w:val="000000" w:themeColor="text1"/>
          <w:highlight w:val="yellow"/>
        </w:rPr>
        <w:t>half the US Nobel laureates in the sciences were foreign born</w:t>
      </w:r>
      <w:r w:rsidRPr="0098154E">
        <w:rPr>
          <w:rStyle w:val="StyleUnderline"/>
          <w:rFonts w:asciiTheme="majorHAnsi" w:hAnsiTheme="majorHAnsi" w:cstheme="majorHAnsi"/>
          <w:color w:val="000000" w:themeColor="text1"/>
        </w:rPr>
        <w:t xml:space="preserve"> and about 37 per- cent received their education abroad.</w:t>
      </w:r>
      <w:r w:rsidRPr="0098154E">
        <w:rPr>
          <w:rFonts w:asciiTheme="majorHAnsi" w:hAnsiTheme="majorHAnsi" w:cstheme="majorHAnsi"/>
          <w:color w:val="000000" w:themeColor="text1"/>
          <w:sz w:val="16"/>
          <w:szCs w:val="30"/>
        </w:rPr>
        <w:t xml:space="preserve"> Stephan and Levin measure what they call </w:t>
      </w:r>
      <w:r w:rsidRPr="0098154E">
        <w:rPr>
          <w:rStyle w:val="StyleUnderline"/>
          <w:rFonts w:asciiTheme="majorHAnsi" w:hAnsiTheme="majorHAnsi" w:cstheme="majorHAnsi"/>
          <w:color w:val="000000" w:themeColor="text1"/>
          <w:highlight w:val="yellow"/>
        </w:rPr>
        <w:t>the “exceptional” contributors among foreign-born scientists</w:t>
      </w:r>
      <w:r w:rsidRPr="0098154E">
        <w:rPr>
          <w:rStyle w:val="StyleUnderline"/>
          <w:rFonts w:asciiTheme="majorHAnsi" w:hAnsiTheme="majorHAnsi" w:cstheme="majorHAnsi"/>
          <w:color w:val="000000" w:themeColor="text1"/>
        </w:rPr>
        <w:t xml:space="preserve"> using six criteria</w:t>
      </w:r>
      <w:r w:rsidRPr="0098154E">
        <w:rPr>
          <w:rStyle w:val="StyleUnderline"/>
          <w:rFonts w:asciiTheme="majorHAnsi" w:hAnsiTheme="majorHAnsi" w:cstheme="majorHAnsi"/>
          <w:color w:val="000000" w:themeColor="text1"/>
          <w:highlight w:val="yellow"/>
        </w:rPr>
        <w:t>: individuals elected to the N</w:t>
      </w:r>
      <w:r w:rsidRPr="0098154E">
        <w:rPr>
          <w:rStyle w:val="StyleUnderline"/>
          <w:rFonts w:asciiTheme="majorHAnsi" w:hAnsiTheme="majorHAnsi" w:cstheme="majorHAnsi"/>
          <w:color w:val="000000" w:themeColor="text1"/>
        </w:rPr>
        <w:t xml:space="preserve">ational </w:t>
      </w:r>
      <w:r w:rsidRPr="0098154E">
        <w:rPr>
          <w:rStyle w:val="StyleUnderline"/>
          <w:rFonts w:asciiTheme="majorHAnsi" w:hAnsiTheme="majorHAnsi" w:cstheme="majorHAnsi"/>
          <w:color w:val="000000" w:themeColor="text1"/>
          <w:highlight w:val="yellow"/>
        </w:rPr>
        <w:t>A</w:t>
      </w:r>
      <w:r w:rsidRPr="0098154E">
        <w:rPr>
          <w:rStyle w:val="StyleUnderline"/>
          <w:rFonts w:asciiTheme="majorHAnsi" w:hAnsiTheme="majorHAnsi" w:cstheme="majorHAnsi"/>
          <w:color w:val="000000" w:themeColor="text1"/>
        </w:rPr>
        <w:t xml:space="preserve">cademy of </w:t>
      </w:r>
      <w:r w:rsidRPr="0098154E">
        <w:rPr>
          <w:rStyle w:val="StyleUnderline"/>
          <w:rFonts w:asciiTheme="majorHAnsi" w:hAnsiTheme="majorHAnsi" w:cstheme="majorHAnsi"/>
          <w:color w:val="000000" w:themeColor="text1"/>
          <w:highlight w:val="yellow"/>
        </w:rPr>
        <w:t>S</w:t>
      </w:r>
      <w:r w:rsidRPr="0098154E">
        <w:rPr>
          <w:rStyle w:val="StyleUnderline"/>
          <w:rFonts w:asciiTheme="majorHAnsi" w:hAnsiTheme="majorHAnsi" w:cstheme="majorHAnsi"/>
          <w:color w:val="000000" w:themeColor="text1"/>
        </w:rPr>
        <w:t xml:space="preserve">ciences; </w:t>
      </w:r>
      <w:r w:rsidRPr="0098154E">
        <w:rPr>
          <w:rStyle w:val="StyleUnderline"/>
          <w:rFonts w:asciiTheme="majorHAnsi" w:hAnsiTheme="majorHAnsi" w:cstheme="majorHAnsi"/>
          <w:color w:val="000000" w:themeColor="text1"/>
          <w:highlight w:val="yellow"/>
        </w:rPr>
        <w:t>members of the N</w:t>
      </w:r>
      <w:r w:rsidRPr="0098154E">
        <w:rPr>
          <w:rStyle w:val="StyleUnderline"/>
          <w:rFonts w:asciiTheme="majorHAnsi" w:hAnsiTheme="majorHAnsi" w:cstheme="majorHAnsi"/>
          <w:color w:val="000000" w:themeColor="text1"/>
        </w:rPr>
        <w:t xml:space="preserve">ational </w:t>
      </w:r>
      <w:r w:rsidRPr="0098154E">
        <w:rPr>
          <w:rStyle w:val="StyleUnderline"/>
          <w:rFonts w:asciiTheme="majorHAnsi" w:hAnsiTheme="majorHAnsi" w:cstheme="majorHAnsi"/>
          <w:color w:val="000000" w:themeColor="text1"/>
          <w:highlight w:val="yellow"/>
        </w:rPr>
        <w:t>A</w:t>
      </w:r>
      <w:r w:rsidRPr="0098154E">
        <w:rPr>
          <w:rStyle w:val="StyleUnderline"/>
          <w:rFonts w:asciiTheme="majorHAnsi" w:hAnsiTheme="majorHAnsi" w:cstheme="majorHAnsi"/>
          <w:color w:val="000000" w:themeColor="text1"/>
        </w:rPr>
        <w:t xml:space="preserve">cademy of </w:t>
      </w:r>
      <w:r w:rsidRPr="0098154E">
        <w:rPr>
          <w:rStyle w:val="StyleUnderline"/>
          <w:rFonts w:asciiTheme="majorHAnsi" w:hAnsiTheme="majorHAnsi" w:cstheme="majorHAnsi"/>
          <w:color w:val="000000" w:themeColor="text1"/>
          <w:highlight w:val="yellow"/>
        </w:rPr>
        <w:t>E</w:t>
      </w:r>
      <w:r w:rsidRPr="0098154E">
        <w:rPr>
          <w:rStyle w:val="StyleUnderline"/>
          <w:rFonts w:asciiTheme="majorHAnsi" w:hAnsiTheme="majorHAnsi" w:cstheme="majorHAnsi"/>
          <w:color w:val="000000" w:themeColor="text1"/>
        </w:rPr>
        <w:t xml:space="preserve">ngineering; </w:t>
      </w:r>
      <w:r w:rsidRPr="0098154E">
        <w:rPr>
          <w:rStyle w:val="StyleUnderline"/>
          <w:rFonts w:asciiTheme="majorHAnsi" w:hAnsiTheme="majorHAnsi" w:cstheme="majorHAnsi"/>
          <w:color w:val="000000" w:themeColor="text1"/>
          <w:highlight w:val="yellow"/>
        </w:rPr>
        <w:t>authors of highly cited patents; authors of citation classics; authors of ground-breaking papers; and</w:t>
      </w:r>
      <w:r w:rsidRPr="0098154E">
        <w:rPr>
          <w:rStyle w:val="StyleUnderline"/>
          <w:rFonts w:asciiTheme="majorHAnsi" w:hAnsiTheme="majorHAnsi" w:cstheme="majorHAnsi"/>
          <w:color w:val="000000" w:themeColor="text1"/>
        </w:rPr>
        <w:t xml:space="preserve"> the 250 most cited authors and </w:t>
      </w:r>
      <w:r w:rsidRPr="0098154E">
        <w:rPr>
          <w:rStyle w:val="StyleUnderline"/>
          <w:rFonts w:asciiTheme="majorHAnsi" w:hAnsiTheme="majorHAnsi" w:cstheme="majorHAnsi"/>
          <w:color w:val="000000" w:themeColor="text1"/>
          <w:highlight w:val="yellow"/>
        </w:rPr>
        <w:t>scientists who have played key roles in starting biotech companies</w:t>
      </w:r>
      <w:r w:rsidRPr="0098154E">
        <w:rPr>
          <w:rStyle w:val="StyleUnderline"/>
          <w:rFonts w:asciiTheme="majorHAnsi" w:hAnsiTheme="majorHAnsi" w:cstheme="majorHAnsi"/>
          <w:color w:val="000000" w:themeColor="text1"/>
        </w:rPr>
        <w:t xml:space="preserve">. The authors conclude that </w:t>
      </w:r>
      <w:r w:rsidRPr="0098154E">
        <w:rPr>
          <w:rStyle w:val="StyleUnderline"/>
          <w:rFonts w:asciiTheme="majorHAnsi" w:hAnsiTheme="majorHAnsi" w:cstheme="majorHAnsi"/>
          <w:color w:val="000000" w:themeColor="text1"/>
          <w:highlight w:val="yellow"/>
        </w:rPr>
        <w:t>the foreign born have contributed disproportionately to US science by all six measures</w:t>
      </w:r>
      <w:r w:rsidRPr="0098154E">
        <w:rPr>
          <w:rStyle w:val="StyleUnderline"/>
          <w:rFonts w:asciiTheme="majorHAnsi" w:hAnsiTheme="majorHAnsi" w:cstheme="majorHAnsi"/>
          <w:color w:val="000000" w:themeColor="text1"/>
        </w:rPr>
        <w:t xml:space="preserve">.25 </w:t>
      </w:r>
      <w:r w:rsidRPr="0098154E">
        <w:rPr>
          <w:rFonts w:asciiTheme="majorHAnsi" w:hAnsiTheme="majorHAnsi" w:cstheme="majorHAnsi"/>
          <w:color w:val="000000" w:themeColor="text1"/>
          <w:sz w:val="16"/>
          <w:szCs w:val="30"/>
        </w:rPr>
        <w:t xml:space="preserve">An indicator of the contribution of high- skilled foreign-born professionals is the number of patents they have developed. According to a study by Chellaraj et al., </w:t>
      </w:r>
      <w:r w:rsidRPr="0098154E">
        <w:rPr>
          <w:rStyle w:val="StyleUnderline"/>
          <w:rFonts w:asciiTheme="majorHAnsi" w:hAnsiTheme="majorHAnsi" w:cstheme="majorHAnsi"/>
          <w:color w:val="000000" w:themeColor="text1"/>
          <w:highlight w:val="yellow"/>
        </w:rPr>
        <w:t>a</w:t>
      </w:r>
      <w:r w:rsidRPr="0098154E">
        <w:rPr>
          <w:rStyle w:val="StyleUnderline"/>
          <w:rFonts w:ascii="MS Gothic" w:eastAsia="MS Gothic" w:hAnsi="MS Gothic" w:cs="MS Gothic" w:hint="eastAsia"/>
          <w:color w:val="000000" w:themeColor="text1"/>
        </w:rPr>
        <w:t> </w:t>
      </w:r>
      <w:r w:rsidRPr="0098154E">
        <w:rPr>
          <w:rStyle w:val="StyleUnderline"/>
          <w:rFonts w:asciiTheme="majorHAnsi" w:hAnsiTheme="majorHAnsi" w:cstheme="majorHAnsi"/>
          <w:color w:val="000000" w:themeColor="text1"/>
        </w:rPr>
        <w:t xml:space="preserve">10 percent </w:t>
      </w:r>
      <w:r w:rsidRPr="0098154E">
        <w:rPr>
          <w:rStyle w:val="StyleUnderline"/>
          <w:rFonts w:asciiTheme="majorHAnsi" w:hAnsiTheme="majorHAnsi" w:cstheme="majorHAnsi"/>
          <w:color w:val="000000" w:themeColor="text1"/>
          <w:highlight w:val="yellow"/>
        </w:rPr>
        <w:t>increas</w:t>
      </w:r>
      <w:r w:rsidRPr="0098154E">
        <w:rPr>
          <w:rStyle w:val="StyleUnderline"/>
          <w:rFonts w:asciiTheme="majorHAnsi" w:hAnsiTheme="majorHAnsi" w:cstheme="majorHAnsi"/>
          <w:color w:val="000000" w:themeColor="text1"/>
        </w:rPr>
        <w:t xml:space="preserve">e nationwide </w:t>
      </w:r>
      <w:r w:rsidRPr="0098154E">
        <w:rPr>
          <w:rStyle w:val="StyleUnderline"/>
          <w:rFonts w:asciiTheme="majorHAnsi" w:hAnsiTheme="majorHAnsi" w:cstheme="majorHAnsi"/>
          <w:color w:val="000000" w:themeColor="text1"/>
          <w:highlight w:val="yellow"/>
        </w:rPr>
        <w:t>in</w:t>
      </w:r>
      <w:r w:rsidRPr="0098154E">
        <w:rPr>
          <w:rStyle w:val="StyleUnderline"/>
          <w:rFonts w:asciiTheme="majorHAnsi" w:hAnsiTheme="majorHAnsi" w:cstheme="majorHAnsi"/>
          <w:color w:val="000000" w:themeColor="text1"/>
        </w:rPr>
        <w:t xml:space="preserve"> the number of </w:t>
      </w:r>
      <w:r w:rsidRPr="0098154E">
        <w:rPr>
          <w:rStyle w:val="StyleUnderline"/>
          <w:rFonts w:asciiTheme="majorHAnsi" w:hAnsiTheme="majorHAnsi" w:cstheme="majorHAnsi"/>
          <w:color w:val="000000" w:themeColor="text1"/>
          <w:highlight w:val="yellow"/>
        </w:rPr>
        <w:t>international graduate students raises university patent grants by 6 percent</w:t>
      </w:r>
      <w:r w:rsidRPr="0098154E">
        <w:rPr>
          <w:rStyle w:val="StyleUnderline"/>
          <w:rFonts w:asciiTheme="majorHAnsi" w:hAnsiTheme="majorHAnsi" w:cstheme="majorHAnsi"/>
          <w:color w:val="000000" w:themeColor="text1"/>
        </w:rPr>
        <w:t xml:space="preserve"> and non-university patent grants by 4 percent</w:t>
      </w:r>
      <w:r w:rsidRPr="0098154E">
        <w:rPr>
          <w:rFonts w:asciiTheme="majorHAnsi" w:hAnsiTheme="majorHAnsi" w:cstheme="majorHAnsi"/>
          <w:color w:val="000000" w:themeColor="text1"/>
          <w:sz w:val="16"/>
          <w:szCs w:val="30"/>
        </w:rPr>
        <w:t xml:space="preserve">. Using data on patents awarded to different institutions and universities from the National Science Foundation’s </w:t>
      </w:r>
      <w:r w:rsidRPr="0098154E">
        <w:rPr>
          <w:rFonts w:asciiTheme="majorHAnsi" w:hAnsiTheme="majorHAnsi" w:cstheme="majorHAnsi"/>
          <w:i/>
          <w:iCs/>
          <w:color w:val="000000" w:themeColor="text1"/>
          <w:sz w:val="16"/>
          <w:szCs w:val="30"/>
        </w:rPr>
        <w:t>Science and Engineering Statistics</w:t>
      </w:r>
      <w:r w:rsidRPr="0098154E">
        <w:rPr>
          <w:rFonts w:asciiTheme="majorHAnsi" w:hAnsiTheme="majorHAnsi" w:cstheme="majorHAnsi"/>
          <w:color w:val="000000" w:themeColor="text1"/>
          <w:sz w:val="16"/>
          <w:szCs w:val="30"/>
        </w:rPr>
        <w:t>, the researchers contend that tight enforcement of restrictions on student visas has the potential to reduce innovative activity.</w:t>
      </w:r>
      <w:r w:rsidRPr="0098154E">
        <w:rPr>
          <w:rFonts w:asciiTheme="majorHAnsi" w:hAnsiTheme="majorHAnsi" w:cstheme="majorHAnsi"/>
          <w:color w:val="000000" w:themeColor="text1"/>
          <w:position w:val="10"/>
          <w:sz w:val="16"/>
          <w:szCs w:val="14"/>
        </w:rPr>
        <w:t xml:space="preserve">26 </w:t>
      </w:r>
      <w:r w:rsidRPr="0098154E">
        <w:rPr>
          <w:rFonts w:asciiTheme="majorHAnsi" w:hAnsiTheme="majorHAnsi" w:cstheme="majorHAnsi"/>
          <w:color w:val="000000" w:themeColor="text1"/>
          <w:sz w:val="16"/>
          <w:szCs w:val="30"/>
        </w:rPr>
        <w:t xml:space="preserve">In recent years, </w:t>
      </w:r>
      <w:r w:rsidRPr="0098154E">
        <w:rPr>
          <w:rStyle w:val="StyleUnderline"/>
          <w:rFonts w:asciiTheme="majorHAnsi" w:hAnsiTheme="majorHAnsi" w:cstheme="majorHAnsi"/>
          <w:color w:val="000000" w:themeColor="text1"/>
          <w:highlight w:val="yellow"/>
        </w:rPr>
        <w:t>skilled professionals have been at the forefront of creating new businesses</w:t>
      </w:r>
      <w:r w:rsidRPr="0098154E">
        <w:rPr>
          <w:rStyle w:val="StyleUnderline"/>
          <w:rFonts w:asciiTheme="majorHAnsi" w:hAnsiTheme="majorHAnsi" w:cstheme="majorHAnsi"/>
          <w:color w:val="000000" w:themeColor="text1"/>
        </w:rPr>
        <w:t xml:space="preserve"> in sunrise industries, </w:t>
      </w:r>
      <w:r w:rsidRPr="0098154E">
        <w:rPr>
          <w:rStyle w:val="StyleUnderline"/>
          <w:rFonts w:asciiTheme="majorHAnsi" w:hAnsiTheme="majorHAnsi" w:cstheme="majorHAnsi"/>
          <w:color w:val="000000" w:themeColor="text1"/>
          <w:highlight w:val="yellow"/>
        </w:rPr>
        <w:t>creating jobs for thousands of natives</w:t>
      </w:r>
      <w:r w:rsidRPr="0098154E">
        <w:rPr>
          <w:rStyle w:val="StyleUnderline"/>
          <w:rFonts w:asciiTheme="majorHAnsi" w:hAnsiTheme="majorHAnsi" w:cstheme="majorHAnsi"/>
          <w:color w:val="000000" w:themeColor="text1"/>
        </w:rPr>
        <w:t xml:space="preserve"> and foreigners. In California’s Silicon Valley, roughly </w:t>
      </w:r>
      <w:r w:rsidRPr="0098154E">
        <w:rPr>
          <w:rStyle w:val="StyleUnderline"/>
          <w:rFonts w:asciiTheme="majorHAnsi" w:hAnsiTheme="majorHAnsi" w:cstheme="majorHAnsi"/>
          <w:color w:val="000000" w:themeColor="text1"/>
          <w:highlight w:val="yellow"/>
        </w:rPr>
        <w:t>29 percent of</w:t>
      </w:r>
      <w:r w:rsidRPr="0098154E">
        <w:rPr>
          <w:rStyle w:val="StyleUnderline"/>
          <w:rFonts w:asciiTheme="majorHAnsi" w:hAnsiTheme="majorHAnsi" w:cstheme="majorHAnsi"/>
          <w:color w:val="000000" w:themeColor="text1"/>
        </w:rPr>
        <w:t xml:space="preserve"> the </w:t>
      </w:r>
      <w:r w:rsidRPr="0098154E">
        <w:rPr>
          <w:rStyle w:val="StyleUnderline"/>
          <w:rFonts w:asciiTheme="majorHAnsi" w:hAnsiTheme="majorHAnsi" w:cstheme="majorHAnsi"/>
          <w:color w:val="000000" w:themeColor="text1"/>
          <w:highlight w:val="yellow"/>
        </w:rPr>
        <w:t>tech</w:t>
      </w:r>
      <w:r w:rsidRPr="0098154E">
        <w:rPr>
          <w:rStyle w:val="StyleUnderline"/>
          <w:rFonts w:asciiTheme="majorHAnsi" w:hAnsiTheme="majorHAnsi" w:cstheme="majorHAnsi"/>
          <w:color w:val="000000" w:themeColor="text1"/>
        </w:rPr>
        <w:t xml:space="preserve">nology </w:t>
      </w:r>
      <w:r w:rsidRPr="0098154E">
        <w:rPr>
          <w:rStyle w:val="StyleUnderline"/>
          <w:rFonts w:asciiTheme="majorHAnsi" w:hAnsiTheme="majorHAnsi" w:cstheme="majorHAnsi"/>
          <w:color w:val="000000" w:themeColor="text1"/>
          <w:highlight w:val="yellow"/>
        </w:rPr>
        <w:t>firms</w:t>
      </w:r>
      <w:r w:rsidRPr="0098154E">
        <w:rPr>
          <w:rStyle w:val="StyleUnderline"/>
          <w:rFonts w:asciiTheme="majorHAnsi" w:hAnsiTheme="majorHAnsi" w:cstheme="majorHAnsi"/>
          <w:color w:val="000000" w:themeColor="text1"/>
        </w:rPr>
        <w:t xml:space="preserve"> started between 1995 and 1998 </w:t>
      </w:r>
      <w:r w:rsidRPr="0098154E">
        <w:rPr>
          <w:rStyle w:val="StyleUnderline"/>
          <w:rFonts w:asciiTheme="majorHAnsi" w:hAnsiTheme="majorHAnsi" w:cstheme="majorHAnsi"/>
          <w:color w:val="000000" w:themeColor="text1"/>
          <w:highlight w:val="yellow"/>
        </w:rPr>
        <w:t>were run by Chinese or Indians</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accounting for $19.5 billion in sales and 72,839 jobs</w:t>
      </w:r>
      <w:r w:rsidRPr="0098154E">
        <w:rPr>
          <w:rStyle w:val="StyleUnderline"/>
          <w:rFonts w:asciiTheme="majorHAnsi" w:hAnsiTheme="majorHAnsi" w:cstheme="majorHAnsi"/>
          <w:color w:val="000000" w:themeColor="text1"/>
        </w:rPr>
        <w:t xml:space="preserve">.27 </w:t>
      </w:r>
    </w:p>
    <w:p w14:paraId="2B5A92B8" w14:textId="77777777" w:rsidR="003D2537" w:rsidRPr="0098154E" w:rsidRDefault="003D2537" w:rsidP="003D2537">
      <w:pPr>
        <w:pStyle w:val="Heading2"/>
        <w:rPr>
          <w:rFonts w:asciiTheme="majorHAnsi" w:hAnsiTheme="majorHAnsi" w:cstheme="majorHAnsi"/>
          <w:color w:val="000000" w:themeColor="text1"/>
        </w:rPr>
      </w:pPr>
      <w:r w:rsidRPr="0098154E">
        <w:rPr>
          <w:rFonts w:asciiTheme="majorHAnsi" w:hAnsiTheme="majorHAnsi" w:cstheme="majorHAnsi"/>
          <w:color w:val="000000" w:themeColor="text1"/>
        </w:rPr>
        <w:t>2NC</w:t>
      </w:r>
    </w:p>
    <w:p w14:paraId="4CBB6107" w14:textId="77777777" w:rsidR="003D2537" w:rsidRPr="0098154E" w:rsidRDefault="003D2537" w:rsidP="003D2537">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disability</w:t>
      </w:r>
    </w:p>
    <w:p w14:paraId="4B862E9F" w14:textId="77777777" w:rsidR="003D2537" w:rsidRPr="0098154E" w:rsidRDefault="003D2537" w:rsidP="003D2537">
      <w:pPr>
        <w:rPr>
          <w:rFonts w:asciiTheme="majorHAnsi" w:hAnsiTheme="majorHAnsi" w:cstheme="majorHAnsi"/>
          <w:color w:val="000000" w:themeColor="text1"/>
        </w:rPr>
      </w:pPr>
    </w:p>
    <w:p w14:paraId="75B764DF" w14:textId="77777777" w:rsidR="003D2537" w:rsidRPr="0098154E" w:rsidRDefault="003D2537" w:rsidP="003D2537">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Disabled people are consistenly low-skilled and do not achieve as much as their non-disabled counterparts</w:t>
      </w:r>
    </w:p>
    <w:p w14:paraId="17A5BA6C" w14:textId="77777777" w:rsidR="003D2537" w:rsidRPr="0098154E" w:rsidRDefault="003D2537" w:rsidP="003D2537">
      <w:pPr>
        <w:rPr>
          <w:rStyle w:val="StyleUnderline"/>
          <w:rFonts w:asciiTheme="majorHAnsi" w:hAnsiTheme="majorHAnsi" w:cstheme="majorHAnsi"/>
          <w:color w:val="000000" w:themeColor="text1"/>
          <w:u w:val="none"/>
        </w:rPr>
      </w:pPr>
      <w:r w:rsidRPr="0098154E">
        <w:rPr>
          <w:rStyle w:val="Style13ptBold"/>
          <w:rFonts w:asciiTheme="majorHAnsi" w:hAnsiTheme="majorHAnsi" w:cstheme="majorHAnsi"/>
        </w:rPr>
        <w:t>Riddell et al 10</w:t>
      </w:r>
      <w:r w:rsidRPr="0098154E">
        <w:rPr>
          <w:rFonts w:asciiTheme="majorHAnsi" w:hAnsiTheme="majorHAnsi" w:cstheme="majorHAnsi"/>
          <w:color w:val="000000" w:themeColor="text1"/>
        </w:rPr>
        <w:t xml:space="preserve"> (</w:t>
      </w:r>
      <w:r w:rsidRPr="0098154E">
        <w:rPr>
          <w:rFonts w:asciiTheme="majorHAnsi" w:hAnsiTheme="majorHAnsi" w:cstheme="majorHAnsi"/>
          <w:b/>
          <w:bCs/>
          <w:color w:val="000000" w:themeColor="text1"/>
        </w:rPr>
        <w:t>Sheila Riddell</w:t>
      </w:r>
      <w:r w:rsidRPr="0098154E">
        <w:rPr>
          <w:rFonts w:asciiTheme="majorHAnsi" w:hAnsiTheme="majorHAnsi" w:cstheme="majorHAnsi"/>
          <w:color w:val="000000" w:themeColor="text1"/>
        </w:rPr>
        <w:t xml:space="preserve"> is Director of the Centre for Research in Education Inclusion and Diversity at the Moray House School of Education, University of Edinburgh) “Disability, Skills and Employment: A review of recent statistics and literature on policy and initiatives” Equality and Human Rights Commission Research http://dera.ioe.ac.uk/1984/1/disability_skills_and_employment.pdfreport 59 </w:t>
      </w:r>
    </w:p>
    <w:p w14:paraId="4BED7B01" w14:textId="77777777" w:rsidR="003D2537" w:rsidRPr="0098154E" w:rsidRDefault="003D2537" w:rsidP="003D2537">
      <w:pPr>
        <w:spacing w:before="100" w:beforeAutospacing="1" w:after="100" w:afterAutospacing="1" w:line="240" w:lineRule="auto"/>
        <w:rPr>
          <w:rStyle w:val="StyleUnderline"/>
          <w:rFonts w:asciiTheme="majorHAnsi" w:hAnsiTheme="majorHAnsi" w:cstheme="majorHAnsi"/>
          <w:color w:val="000000" w:themeColor="text1"/>
        </w:rPr>
      </w:pPr>
      <w:r w:rsidRPr="0098154E">
        <w:rPr>
          <w:rStyle w:val="StyleUnderline"/>
          <w:rFonts w:asciiTheme="majorHAnsi" w:hAnsiTheme="majorHAnsi" w:cstheme="majorHAnsi"/>
          <w:color w:val="000000" w:themeColor="text1"/>
        </w:rPr>
        <w:t xml:space="preserve">Tables 2.2 and 2.3 show that </w:t>
      </w:r>
      <w:r w:rsidRPr="0098154E">
        <w:rPr>
          <w:rStyle w:val="StyleUnderline"/>
          <w:rFonts w:asciiTheme="majorHAnsi" w:hAnsiTheme="majorHAnsi" w:cstheme="majorHAnsi"/>
          <w:color w:val="000000" w:themeColor="text1"/>
          <w:highlight w:val="yellow"/>
        </w:rPr>
        <w:t>there is a difference of</w:t>
      </w:r>
      <w:r w:rsidRPr="0098154E">
        <w:rPr>
          <w:rStyle w:val="StyleUnderline"/>
          <w:rFonts w:asciiTheme="majorHAnsi" w:hAnsiTheme="majorHAnsi" w:cstheme="majorHAnsi"/>
          <w:color w:val="000000" w:themeColor="text1"/>
        </w:rPr>
        <w:t xml:space="preserve"> nearly </w:t>
      </w:r>
      <w:r w:rsidRPr="0098154E">
        <w:rPr>
          <w:rStyle w:val="StyleUnderline"/>
          <w:rFonts w:asciiTheme="majorHAnsi" w:hAnsiTheme="majorHAnsi" w:cstheme="majorHAnsi"/>
          <w:color w:val="000000" w:themeColor="text1"/>
          <w:highlight w:val="yellow"/>
        </w:rPr>
        <w:t>30 per cent in employment rates2</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between disabled people and the total working-age population.</w:t>
      </w:r>
      <w:r w:rsidRPr="0098154E">
        <w:rPr>
          <w:rFonts w:asciiTheme="majorHAnsi" w:hAnsiTheme="majorHAnsi" w:cstheme="majorHAnsi"/>
          <w:color w:val="000000" w:themeColor="text1"/>
          <w:sz w:val="16"/>
          <w:szCs w:val="26"/>
        </w:rPr>
        <w:t xml:space="preserve"> It also shows the difference between those who are both DDA and work-limiting disabled in comparison to those who are DDA only or work limiting only. Clearly </w:t>
      </w:r>
      <w:r w:rsidRPr="0098154E">
        <w:rPr>
          <w:rStyle w:val="StyleUnderline"/>
          <w:rFonts w:asciiTheme="majorHAnsi" w:hAnsiTheme="majorHAnsi" w:cstheme="majorHAnsi"/>
          <w:highlight w:val="yellow"/>
        </w:rPr>
        <w:t>those that are DDA and work limiting</w:t>
      </w:r>
      <w:r w:rsidRPr="0098154E">
        <w:rPr>
          <w:rFonts w:asciiTheme="majorHAnsi" w:hAnsiTheme="majorHAnsi" w:cstheme="majorHAnsi"/>
          <w:color w:val="000000" w:themeColor="text1"/>
          <w:sz w:val="16"/>
          <w:szCs w:val="26"/>
        </w:rPr>
        <w:t xml:space="preserve">, a group which includes those who are severely disabled, </w:t>
      </w:r>
      <w:r w:rsidRPr="0098154E">
        <w:rPr>
          <w:rStyle w:val="StyleUnderline"/>
          <w:rFonts w:asciiTheme="majorHAnsi" w:hAnsiTheme="majorHAnsi" w:cstheme="majorHAnsi"/>
          <w:color w:val="000000" w:themeColor="text1"/>
          <w:highlight w:val="yellow"/>
        </w:rPr>
        <w:t>are at the greatest labour market disadvantage.</w:t>
      </w:r>
      <w:r w:rsidRPr="0098154E">
        <w:rPr>
          <w:rStyle w:val="StyleUnderline"/>
          <w:rFonts w:asciiTheme="majorHAnsi" w:hAnsiTheme="majorHAnsi" w:cstheme="majorHAnsi"/>
          <w:color w:val="000000" w:themeColor="text1"/>
        </w:rPr>
        <w:t xml:space="preserve"> </w:t>
      </w:r>
      <w:r w:rsidRPr="0098154E">
        <w:rPr>
          <w:rFonts w:asciiTheme="majorHAnsi" w:hAnsiTheme="majorHAnsi" w:cstheme="majorHAnsi"/>
          <w:color w:val="000000" w:themeColor="text1"/>
          <w:sz w:val="16"/>
        </w:rPr>
        <w:t xml:space="preserve">Table 2.10 shows that, as discussed above, </w:t>
      </w:r>
      <w:r w:rsidRPr="0098154E">
        <w:rPr>
          <w:rStyle w:val="StyleUnderline"/>
          <w:rFonts w:asciiTheme="majorHAnsi" w:hAnsiTheme="majorHAnsi" w:cstheme="majorHAnsi"/>
          <w:color w:val="000000" w:themeColor="text1"/>
          <w:highlight w:val="yellow"/>
        </w:rPr>
        <w:t>disabled people</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are</w:t>
      </w:r>
      <w:r w:rsidRPr="0098154E">
        <w:rPr>
          <w:rStyle w:val="StyleUnderline"/>
          <w:rFonts w:asciiTheme="majorHAnsi" w:hAnsiTheme="majorHAnsi" w:cstheme="majorHAnsi"/>
          <w:color w:val="000000" w:themeColor="text1"/>
        </w:rPr>
        <w:t xml:space="preserve"> not only </w:t>
      </w:r>
      <w:r w:rsidRPr="0098154E">
        <w:rPr>
          <w:rStyle w:val="StyleUnderline"/>
          <w:rFonts w:asciiTheme="majorHAnsi" w:hAnsiTheme="majorHAnsi" w:cstheme="majorHAnsi"/>
          <w:color w:val="000000" w:themeColor="text1"/>
          <w:highlight w:val="yellow"/>
        </w:rPr>
        <w:t>less likely to be employees than non-disabled people</w:t>
      </w:r>
      <w:r w:rsidRPr="0098154E">
        <w:rPr>
          <w:rStyle w:val="StyleUnderline"/>
          <w:rFonts w:asciiTheme="majorHAnsi" w:hAnsiTheme="majorHAnsi" w:cstheme="majorHAnsi"/>
          <w:color w:val="000000" w:themeColor="text1"/>
        </w:rPr>
        <w:t xml:space="preserve">, but </w:t>
      </w:r>
      <w:r w:rsidRPr="0098154E">
        <w:rPr>
          <w:rStyle w:val="StyleUnderline"/>
          <w:rFonts w:asciiTheme="majorHAnsi" w:hAnsiTheme="majorHAnsi" w:cstheme="majorHAnsi"/>
          <w:color w:val="000000" w:themeColor="text1"/>
          <w:highlight w:val="yellow"/>
        </w:rPr>
        <w:t>they are also less likely to be self-employed.</w:t>
      </w:r>
      <w:r w:rsidRPr="0098154E">
        <w:rPr>
          <w:rStyle w:val="StyleUnderline"/>
          <w:rFonts w:asciiTheme="majorHAnsi" w:hAnsiTheme="majorHAnsi" w:cstheme="majorHAnsi"/>
          <w:color w:val="000000" w:themeColor="text1"/>
        </w:rPr>
        <w:t xml:space="preserve"> The unemployment rate of both disabled and non- disabled people rose between 2002 and 2008, while the economic inactivity rate of disabled people declined</w:t>
      </w:r>
      <w:r w:rsidRPr="0098154E">
        <w:rPr>
          <w:rFonts w:asciiTheme="majorHAnsi" w:hAnsiTheme="majorHAnsi" w:cstheme="majorHAnsi"/>
          <w:color w:val="000000" w:themeColor="text1"/>
          <w:sz w:val="16"/>
        </w:rPr>
        <w:t xml:space="preserve">. </w:t>
      </w:r>
      <w:r w:rsidRPr="0098154E">
        <w:rPr>
          <w:rFonts w:asciiTheme="majorHAnsi" w:hAnsiTheme="majorHAnsi" w:cstheme="majorHAnsi"/>
          <w:color w:val="000000" w:themeColor="text1"/>
          <w:sz w:val="16"/>
          <w:highlight w:val="yellow"/>
        </w:rPr>
        <w:t xml:space="preserve">Figure 2.1 </w:t>
      </w:r>
      <w:r w:rsidRPr="0098154E">
        <w:rPr>
          <w:rStyle w:val="StyleUnderline"/>
          <w:rFonts w:asciiTheme="majorHAnsi" w:hAnsiTheme="majorHAnsi" w:cstheme="majorHAnsi"/>
          <w:color w:val="000000" w:themeColor="text1"/>
          <w:highlight w:val="yellow"/>
        </w:rPr>
        <w:t>shows a pay gap</w:t>
      </w:r>
      <w:r w:rsidRPr="0098154E">
        <w:rPr>
          <w:rStyle w:val="StyleUnderline"/>
          <w:rFonts w:asciiTheme="majorHAnsi" w:hAnsiTheme="majorHAnsi" w:cstheme="majorHAnsi"/>
          <w:color w:val="000000" w:themeColor="text1"/>
        </w:rPr>
        <w:t xml:space="preserve"> of slightly less than a pound </w:t>
      </w:r>
      <w:r w:rsidRPr="0098154E">
        <w:rPr>
          <w:rStyle w:val="StyleUnderline"/>
          <w:rFonts w:asciiTheme="majorHAnsi" w:hAnsiTheme="majorHAnsi" w:cstheme="majorHAnsi"/>
          <w:color w:val="000000" w:themeColor="text1"/>
          <w:highlight w:val="yellow"/>
        </w:rPr>
        <w:t>in the hourly pay rates of disabled and non-disabled working-age people</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rPr>
        <w:t xml:space="preserve"> While average hourly pay rates rose between 2002 and 2008, the gap remained constant. Figure 2.2 shows that people who are both DDA and work-limiting disabled have lower hourly pay rates than others, and disabled women in all categories earn less than disabled men (Conn, 2009). Figure 2.3 shows that across the life course (child, working age and pensioner</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disabled people consistently earn less than non-disabled people</w:t>
      </w:r>
      <w:r w:rsidRPr="0098154E">
        <w:rPr>
          <w:rStyle w:val="StyleUnderline"/>
          <w:rFonts w:asciiTheme="majorHAnsi" w:hAnsiTheme="majorHAnsi" w:cstheme="majorHAnsi"/>
          <w:color w:val="000000" w:themeColor="text1"/>
        </w:rPr>
        <w:t xml:space="preserve">. </w:t>
      </w:r>
      <w:r w:rsidRPr="0098154E">
        <w:rPr>
          <w:rFonts w:asciiTheme="majorHAnsi" w:hAnsiTheme="majorHAnsi" w:cstheme="majorHAnsi"/>
          <w:color w:val="000000" w:themeColor="text1"/>
          <w:sz w:val="16"/>
        </w:rPr>
        <w:t>Data are published by the Scottish Government on the destinations of disabled school leavers. Figure 2.10 shows that</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compared with their non- disabled peers</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a lower proportion of disabled school leavers move into higher education and employment</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rPr>
        <w:t xml:space="preserve"> while a much higher proportion move into further education. It should be noted that some of these students will be taking special rather than mainstream programmes, with a focus on developing social and life skills rather than vocational qualifications. </w:t>
      </w:r>
      <w:r w:rsidRPr="0098154E">
        <w:rPr>
          <w:rStyle w:val="StyleUnderline"/>
          <w:rFonts w:asciiTheme="majorHAnsi" w:hAnsiTheme="majorHAnsi" w:cstheme="majorHAnsi"/>
          <w:color w:val="000000" w:themeColor="text1"/>
          <w:highlight w:val="yellow"/>
        </w:rPr>
        <w:t>Disabled peopl</w:t>
      </w:r>
      <w:r w:rsidRPr="0098154E">
        <w:rPr>
          <w:rStyle w:val="StyleUnderline"/>
          <w:rFonts w:asciiTheme="majorHAnsi" w:hAnsiTheme="majorHAnsi" w:cstheme="majorHAnsi"/>
          <w:color w:val="000000" w:themeColor="text1"/>
        </w:rPr>
        <w:t xml:space="preserve">e in the working-age population </w:t>
      </w:r>
      <w:r w:rsidRPr="0098154E">
        <w:rPr>
          <w:rStyle w:val="StyleUnderline"/>
          <w:rFonts w:asciiTheme="majorHAnsi" w:hAnsiTheme="majorHAnsi" w:cstheme="majorHAnsi"/>
          <w:color w:val="000000" w:themeColor="text1"/>
          <w:highlight w:val="yellow"/>
        </w:rPr>
        <w:t>are less likely to have gained any qualifications compared with non-disabled people</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rPr>
        <w:t xml:space="preserve"> as shown in Figure 2.20. The gap has decreased very slightly between 2002 and 2008 but still stood at around 14 percentage points in 2008</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There are</w:t>
      </w:r>
      <w:r w:rsidRPr="0098154E">
        <w:rPr>
          <w:rStyle w:val="StyleUnderline"/>
          <w:rFonts w:asciiTheme="majorHAnsi" w:hAnsiTheme="majorHAnsi" w:cstheme="majorHAnsi"/>
          <w:color w:val="000000" w:themeColor="text1"/>
        </w:rPr>
        <w:t xml:space="preserve"> also </w:t>
      </w:r>
      <w:r w:rsidRPr="0098154E">
        <w:rPr>
          <w:rStyle w:val="StyleUnderline"/>
          <w:rFonts w:asciiTheme="majorHAnsi" w:hAnsiTheme="majorHAnsi" w:cstheme="majorHAnsi"/>
          <w:color w:val="000000" w:themeColor="text1"/>
          <w:highlight w:val="yellow"/>
        </w:rPr>
        <w:t>differences in the extent to which disabled working-age people have achieved Level 2 qualifications</w:t>
      </w:r>
      <w:r w:rsidRPr="0098154E">
        <w:rPr>
          <w:rStyle w:val="StyleUnderline"/>
          <w:rFonts w:asciiTheme="majorHAnsi" w:hAnsiTheme="majorHAnsi" w:cstheme="majorHAnsi"/>
          <w:color w:val="000000" w:themeColor="text1"/>
        </w:rPr>
        <w:t xml:space="preserve">, which includes GCSE A*-C, Higher Diploma and equivalent. Figure 2.21 shows that working-age </w:t>
      </w:r>
      <w:r w:rsidRPr="0098154E">
        <w:rPr>
          <w:rStyle w:val="StyleUnderline"/>
          <w:rFonts w:asciiTheme="majorHAnsi" w:hAnsiTheme="majorHAnsi" w:cstheme="majorHAnsi"/>
          <w:color w:val="000000" w:themeColor="text1"/>
          <w:highlight w:val="yellow"/>
        </w:rPr>
        <w:t>disabled people are also less likely to have gained such qualifications</w:t>
      </w:r>
      <w:r w:rsidRPr="0098154E">
        <w:rPr>
          <w:rStyle w:val="StyleUnderline"/>
          <w:rFonts w:asciiTheme="majorHAnsi" w:hAnsiTheme="majorHAnsi" w:cstheme="majorHAnsi"/>
          <w:color w:val="000000" w:themeColor="text1"/>
        </w:rPr>
        <w:t xml:space="preserve">. </w:t>
      </w:r>
    </w:p>
    <w:p w14:paraId="7094B0EC" w14:textId="77777777" w:rsidR="003D2537" w:rsidRDefault="003D2537" w:rsidP="003D2537">
      <w:pPr>
        <w:pStyle w:val="Heading3"/>
        <w:rPr>
          <w:rStyle w:val="StyleUnderline"/>
          <w:rFonts w:asciiTheme="majorHAnsi" w:hAnsiTheme="majorHAnsi" w:cstheme="majorHAnsi"/>
          <w:color w:val="000000" w:themeColor="text1"/>
          <w:sz w:val="28"/>
          <w:szCs w:val="28"/>
        </w:rPr>
      </w:pPr>
      <w:r>
        <w:rPr>
          <w:rStyle w:val="StyleUnderline"/>
          <w:rFonts w:asciiTheme="majorHAnsi" w:hAnsiTheme="majorHAnsi" w:cstheme="majorHAnsi"/>
          <w:color w:val="000000" w:themeColor="text1"/>
          <w:sz w:val="28"/>
          <w:szCs w:val="28"/>
        </w:rPr>
        <w:t>I/L – Tradeoff</w:t>
      </w:r>
    </w:p>
    <w:p w14:paraId="13544C97" w14:textId="77777777" w:rsidR="003D2537" w:rsidRPr="005F3F63" w:rsidRDefault="003D2537" w:rsidP="003D2537">
      <w:pPr>
        <w:pStyle w:val="Heading4"/>
        <w:rPr>
          <w:rFonts w:asciiTheme="majorHAnsi" w:hAnsiTheme="majorHAnsi" w:cstheme="majorHAnsi"/>
        </w:rPr>
      </w:pPr>
      <w:r w:rsidRPr="005F3F63">
        <w:rPr>
          <w:rFonts w:asciiTheme="majorHAnsi" w:hAnsiTheme="majorHAnsi" w:cstheme="majorHAnsi"/>
        </w:rPr>
        <w:t>Countries seek out and prioritize high-skilled immigrants in order to be competitive, ensuring more high-skilled immigrants enter the country than low-skilled</w:t>
      </w:r>
    </w:p>
    <w:p w14:paraId="240B0444" w14:textId="77777777" w:rsidR="003D2537" w:rsidRPr="005F3F63" w:rsidRDefault="003D2537" w:rsidP="003D2537">
      <w:pPr>
        <w:rPr>
          <w:rFonts w:asciiTheme="majorHAnsi" w:eastAsia="Times New Roman" w:hAnsiTheme="majorHAnsi" w:cstheme="majorHAnsi"/>
          <w:sz w:val="20"/>
          <w:szCs w:val="20"/>
        </w:rPr>
      </w:pPr>
      <w:r w:rsidRPr="005F3F63">
        <w:rPr>
          <w:rStyle w:val="Style13ptBold"/>
        </w:rPr>
        <w:t>SHACHAR and Hirschl 18</w:t>
      </w:r>
      <w:r w:rsidRPr="005F3F63">
        <w:rPr>
          <w:rFonts w:asciiTheme="majorHAnsi" w:hAnsiTheme="majorHAnsi" w:cstheme="majorHAnsi"/>
        </w:rPr>
        <w:t xml:space="preserve"> (</w:t>
      </w:r>
      <w:r w:rsidRPr="005F3F63">
        <w:rPr>
          <w:rFonts w:asciiTheme="majorHAnsi" w:eastAsia="Times New Roman" w:hAnsiTheme="majorHAnsi" w:cstheme="majorHAnsi"/>
          <w:color w:val="181C20"/>
          <w:sz w:val="21"/>
          <w:szCs w:val="21"/>
          <w:shd w:val="clear" w:color="auto" w:fill="FFFFFF"/>
        </w:rPr>
        <w:t xml:space="preserve">Professor of Law and Political Science &amp; Canada Research Chair in Citizenship and Multiculturalism, </w:t>
      </w:r>
      <w:r w:rsidRPr="005F3F63">
        <w:rPr>
          <w:rFonts w:asciiTheme="majorHAnsi" w:eastAsia="Times New Roman" w:hAnsiTheme="majorHAnsi" w:cstheme="majorHAnsi"/>
          <w:b/>
          <w:bCs/>
          <w:color w:val="6A6A6A"/>
          <w:sz w:val="20"/>
          <w:szCs w:val="20"/>
        </w:rPr>
        <w:t>Ran Hirschl</w:t>
      </w:r>
      <w:r w:rsidRPr="005F3F63">
        <w:rPr>
          <w:rFonts w:asciiTheme="majorHAnsi" w:eastAsia="Times New Roman" w:hAnsiTheme="majorHAnsi" w:cstheme="majorHAnsi"/>
          <w:color w:val="545454"/>
          <w:sz w:val="24"/>
          <w:shd w:val="clear" w:color="auto" w:fill="FFFFFF"/>
        </w:rPr>
        <w:t> (PhD, Yale) is Professor of Political Science and Law, and a Fellow of the Royal Society of Canada)</w:t>
      </w:r>
      <w:r w:rsidRPr="005F3F63">
        <w:rPr>
          <w:rFonts w:asciiTheme="majorHAnsi" w:hAnsiTheme="majorHAnsi" w:cstheme="majorHAnsi"/>
        </w:rPr>
        <w:t>“Recuiting “Super Talent”: The New World of Selective Migration Regimes”</w:t>
      </w:r>
      <w:r w:rsidRPr="005F3F63">
        <w:rPr>
          <w:rFonts w:asciiTheme="majorHAnsi" w:hAnsiTheme="majorHAnsi" w:cstheme="majorHAnsi"/>
          <w:sz w:val="24"/>
        </w:rPr>
        <w:t xml:space="preserve"> </w:t>
      </w:r>
      <w:r w:rsidRPr="005F3F63">
        <w:rPr>
          <w:rFonts w:asciiTheme="majorHAnsi" w:hAnsiTheme="majorHAnsi" w:cstheme="majorHAnsi"/>
        </w:rPr>
        <w:t>Indiana Journal of Global Legal Studies, Vol. 20, No. 1 (2013), pp. 71-107  https://www.jstor.org/stable/pdf/10.2979/indjglolegstu.20.1.71.pdf?refreqid=excelsior%3Abf4196cb26ec4d9f195bf900c42f03fd</w:t>
      </w:r>
    </w:p>
    <w:p w14:paraId="55AF5C26" w14:textId="77777777" w:rsidR="003D2537" w:rsidRPr="005F3F63" w:rsidRDefault="003D2537" w:rsidP="003D2537">
      <w:pPr>
        <w:rPr>
          <w:rFonts w:asciiTheme="majorHAnsi" w:hAnsiTheme="majorHAnsi" w:cstheme="majorHAnsi"/>
          <w:sz w:val="16"/>
        </w:rPr>
      </w:pPr>
      <w:r w:rsidRPr="005F3F63">
        <w:rPr>
          <w:rStyle w:val="StyleUnderline"/>
          <w:rFonts w:asciiTheme="majorHAnsi" w:hAnsiTheme="majorHAnsi" w:cstheme="majorHAnsi"/>
          <w:highlight w:val="yellow"/>
        </w:rPr>
        <w:t>The ability to recruit</w:t>
      </w:r>
      <w:r w:rsidRPr="005F3F63">
        <w:rPr>
          <w:rStyle w:val="StyleUnderline"/>
          <w:rFonts w:asciiTheme="majorHAnsi" w:hAnsiTheme="majorHAnsi" w:cstheme="majorHAnsi"/>
        </w:rPr>
        <w:t xml:space="preserve"> and mobilize t</w:t>
      </w:r>
      <w:r w:rsidRPr="005F3F63">
        <w:rPr>
          <w:rStyle w:val="StyleUnderline"/>
          <w:rFonts w:asciiTheme="majorHAnsi" w:hAnsiTheme="majorHAnsi" w:cstheme="majorHAnsi"/>
          <w:highlight w:val="yellow"/>
        </w:rPr>
        <w:t>he</w:t>
      </w:r>
      <w:r w:rsidRPr="005F3F63">
        <w:rPr>
          <w:rStyle w:val="StyleUnderline"/>
          <w:rFonts w:asciiTheme="majorHAnsi" w:hAnsiTheme="majorHAnsi" w:cstheme="majorHAnsi"/>
        </w:rPr>
        <w:t xml:space="preserve"> most creative and </w:t>
      </w:r>
      <w:r w:rsidRPr="005F3F63">
        <w:rPr>
          <w:rStyle w:val="StyleUnderline"/>
          <w:rFonts w:asciiTheme="majorHAnsi" w:hAnsiTheme="majorHAnsi" w:cstheme="majorHAnsi"/>
          <w:highlight w:val="yellow"/>
        </w:rPr>
        <w:t>brightest minds has become the</w:t>
      </w:r>
      <w:r w:rsidRPr="005F3F63">
        <w:rPr>
          <w:rStyle w:val="StyleUnderline"/>
          <w:rFonts w:asciiTheme="majorHAnsi" w:hAnsiTheme="majorHAnsi" w:cstheme="majorHAnsi"/>
        </w:rPr>
        <w:t xml:space="preserve"> new </w:t>
      </w:r>
      <w:r w:rsidRPr="005F3F63">
        <w:rPr>
          <w:rStyle w:val="StyleUnderline"/>
          <w:rFonts w:asciiTheme="majorHAnsi" w:hAnsiTheme="majorHAnsi" w:cstheme="majorHAnsi"/>
          <w:highlight w:val="yellow"/>
        </w:rPr>
        <w:t xml:space="preserve">mantra of </w:t>
      </w:r>
      <w:r w:rsidRPr="005F3F63">
        <w:rPr>
          <w:rStyle w:val="StyleUnderline"/>
          <w:rFonts w:asciiTheme="majorHAnsi" w:hAnsiTheme="majorHAnsi" w:cstheme="majorHAnsi"/>
        </w:rPr>
        <w:t xml:space="preserve">economic growth, innovation, and </w:t>
      </w:r>
      <w:r w:rsidRPr="005F3F63">
        <w:rPr>
          <w:rStyle w:val="StyleUnderline"/>
          <w:rFonts w:asciiTheme="majorHAnsi" w:hAnsiTheme="majorHAnsi" w:cstheme="majorHAnsi"/>
          <w:highlight w:val="yellow"/>
        </w:rPr>
        <w:t>competitiveness</w:t>
      </w:r>
      <w:r w:rsidRPr="005F3F63">
        <w:rPr>
          <w:rStyle w:val="StyleUnderline"/>
          <w:rFonts w:asciiTheme="majorHAnsi" w:hAnsiTheme="majorHAnsi" w:cstheme="majorHAnsi"/>
        </w:rPr>
        <w:t>.</w:t>
      </w:r>
      <w:r w:rsidRPr="005F3F63">
        <w:rPr>
          <w:rFonts w:asciiTheme="majorHAnsi" w:hAnsiTheme="majorHAnsi" w:cstheme="majorHAnsi"/>
          <w:sz w:val="16"/>
        </w:rPr>
        <w:t xml:space="preserve">19 The details vary; yet even </w:t>
      </w:r>
      <w:r w:rsidRPr="005F3F63">
        <w:rPr>
          <w:rStyle w:val="StyleUnderline"/>
          <w:rFonts w:asciiTheme="majorHAnsi" w:hAnsiTheme="majorHAnsi" w:cstheme="majorHAnsi"/>
          <w:highlight w:val="yellow"/>
        </w:rPr>
        <w:t>countrie</w:t>
      </w:r>
      <w:r w:rsidRPr="005F3F63">
        <w:rPr>
          <w:rFonts w:asciiTheme="majorHAnsi" w:hAnsiTheme="majorHAnsi" w:cstheme="majorHAnsi"/>
          <w:sz w:val="16"/>
          <w:highlight w:val="yellow"/>
        </w:rPr>
        <w:t>s</w:t>
      </w:r>
      <w:r w:rsidRPr="005F3F63">
        <w:rPr>
          <w:rFonts w:asciiTheme="majorHAnsi" w:hAnsiTheme="majorHAnsi" w:cstheme="majorHAnsi"/>
          <w:sz w:val="16"/>
        </w:rPr>
        <w:t xml:space="preserve"> that have experienced a backlash against immigrants and multiculturalism tend to </w:t>
      </w:r>
      <w:r w:rsidRPr="005F3F63">
        <w:rPr>
          <w:rStyle w:val="StyleUnderline"/>
          <w:rFonts w:asciiTheme="majorHAnsi" w:hAnsiTheme="majorHAnsi" w:cstheme="majorHAnsi"/>
          <w:highlight w:val="yellow"/>
        </w:rPr>
        <w:t>open their doors to those who possess</w:t>
      </w:r>
      <w:r w:rsidRPr="005F3F63">
        <w:rPr>
          <w:rStyle w:val="StyleUnderline"/>
          <w:rFonts w:asciiTheme="majorHAnsi" w:hAnsiTheme="majorHAnsi" w:cstheme="majorHAnsi"/>
        </w:rPr>
        <w:t xml:space="preserve"> extraordinary talent and </w:t>
      </w:r>
      <w:r w:rsidRPr="005F3F63">
        <w:rPr>
          <w:rStyle w:val="StyleUnderline"/>
          <w:rFonts w:asciiTheme="majorHAnsi" w:hAnsiTheme="majorHAnsi" w:cstheme="majorHAnsi"/>
          <w:highlight w:val="yellow"/>
        </w:rPr>
        <w:t xml:space="preserve">a </w:t>
      </w:r>
      <w:r w:rsidRPr="005F3F63">
        <w:rPr>
          <w:rStyle w:val="StyleUnderline"/>
          <w:rFonts w:asciiTheme="majorHAnsi" w:hAnsiTheme="majorHAnsi" w:cstheme="majorHAnsi"/>
        </w:rPr>
        <w:t>proven</w:t>
      </w:r>
      <w:r w:rsidRPr="005F3F63">
        <w:rPr>
          <w:rStyle w:val="StyleUnderline"/>
          <w:rFonts w:asciiTheme="majorHAnsi" w:hAnsiTheme="majorHAnsi" w:cstheme="majorHAnsi"/>
          <w:highlight w:val="yellow"/>
        </w:rPr>
        <w:t xml:space="preserve"> track record of success in their fields of expertise</w:t>
      </w:r>
      <w:r w:rsidRPr="005F3F63">
        <w:rPr>
          <w:rFonts w:asciiTheme="majorHAnsi" w:hAnsiTheme="majorHAnsi" w:cstheme="majorHAnsi"/>
          <w:sz w:val="16"/>
        </w:rPr>
        <w:t xml:space="preserve">.20 </w:t>
      </w:r>
      <w:r w:rsidRPr="005F3F63">
        <w:rPr>
          <w:rStyle w:val="StyleUnderline"/>
          <w:rFonts w:asciiTheme="majorHAnsi" w:hAnsiTheme="majorHAnsi" w:cstheme="majorHAnsi"/>
        </w:rPr>
        <w:t xml:space="preserve">A significant amount of </w:t>
      </w:r>
      <w:r w:rsidRPr="005F3F63">
        <w:rPr>
          <w:rStyle w:val="StyleUnderline"/>
          <w:rFonts w:asciiTheme="majorHAnsi" w:hAnsiTheme="majorHAnsi" w:cstheme="majorHAnsi"/>
          <w:highlight w:val="yellow"/>
        </w:rPr>
        <w:t>attention has been paid to the “restrictive turn” in</w:t>
      </w:r>
      <w:r w:rsidRPr="005F3F63">
        <w:rPr>
          <w:rStyle w:val="StyleUnderline"/>
          <w:rFonts w:asciiTheme="majorHAnsi" w:hAnsiTheme="majorHAnsi" w:cstheme="majorHAnsi"/>
        </w:rPr>
        <w:t xml:space="preserve"> citizenship and </w:t>
      </w:r>
      <w:r w:rsidRPr="005F3F63">
        <w:rPr>
          <w:rStyle w:val="StyleUnderline"/>
          <w:rFonts w:asciiTheme="majorHAnsi" w:hAnsiTheme="majorHAnsi" w:cstheme="majorHAnsi"/>
          <w:highlight w:val="yellow"/>
        </w:rPr>
        <w:t>migration, which has place</w:t>
      </w:r>
      <w:r w:rsidRPr="005F3F63">
        <w:rPr>
          <w:rStyle w:val="StyleUnderline"/>
          <w:rFonts w:asciiTheme="majorHAnsi" w:hAnsiTheme="majorHAnsi" w:cstheme="majorHAnsi"/>
        </w:rPr>
        <w:t xml:space="preserve">d already vulnerable, </w:t>
      </w:r>
      <w:r w:rsidRPr="005F3F63">
        <w:rPr>
          <w:rStyle w:val="StyleUnderline"/>
          <w:rFonts w:asciiTheme="majorHAnsi" w:hAnsiTheme="majorHAnsi" w:cstheme="majorHAnsi"/>
          <w:highlight w:val="yellow"/>
        </w:rPr>
        <w:t>low-skilled</w:t>
      </w:r>
      <w:r w:rsidRPr="005F3F63">
        <w:rPr>
          <w:rStyle w:val="StyleUnderline"/>
          <w:rFonts w:asciiTheme="majorHAnsi" w:hAnsiTheme="majorHAnsi" w:cstheme="majorHAnsi"/>
        </w:rPr>
        <w:t xml:space="preserve">, undocumented, and temporary migrants </w:t>
      </w:r>
      <w:r w:rsidRPr="005F3F63">
        <w:rPr>
          <w:rStyle w:val="StyleUnderline"/>
          <w:rFonts w:asciiTheme="majorHAnsi" w:hAnsiTheme="majorHAnsi" w:cstheme="majorHAnsi"/>
          <w:highlight w:val="yellow"/>
        </w:rPr>
        <w:t>at ever more precarious positions, and has stiffened access to membership</w:t>
      </w:r>
      <w:r w:rsidRPr="005F3F63">
        <w:rPr>
          <w:rStyle w:val="StyleUnderline"/>
          <w:rFonts w:asciiTheme="majorHAnsi" w:hAnsiTheme="majorHAnsi" w:cstheme="majorHAnsi"/>
        </w:rPr>
        <w:t xml:space="preserve"> to those deemed culturally or religiously “too different.”</w:t>
      </w:r>
      <w:r w:rsidRPr="005F3F63">
        <w:rPr>
          <w:rFonts w:asciiTheme="majorHAnsi" w:hAnsiTheme="majorHAnsi" w:cstheme="majorHAnsi"/>
          <w:sz w:val="16"/>
        </w:rPr>
        <w:t xml:space="preserve">21 What has gone almost unnoticed, however, is that governments are simultaneously engaging in a whole new enterprise of turning selective and skills-based migration streams at the top end of the international migration ladder into sophisticated tools for human capital accretion and engines for growth and innovation.22 These developments reveal the surprising resilience of </w:t>
      </w:r>
      <w:r w:rsidRPr="005F3F63">
        <w:rPr>
          <w:rStyle w:val="StyleUnderline"/>
          <w:rFonts w:asciiTheme="majorHAnsi" w:hAnsiTheme="majorHAnsi" w:cstheme="majorHAnsi"/>
          <w:highlight w:val="yellow"/>
        </w:rPr>
        <w:t>states</w:t>
      </w:r>
      <w:r w:rsidRPr="005F3F63">
        <w:rPr>
          <w:rFonts w:asciiTheme="majorHAnsi" w:hAnsiTheme="majorHAnsi" w:cstheme="majorHAnsi"/>
          <w:sz w:val="16"/>
        </w:rPr>
        <w:t xml:space="preserve"> as actors in the field of international migration, and their ability to </w:t>
      </w:r>
      <w:r w:rsidRPr="005F3F63">
        <w:rPr>
          <w:rStyle w:val="StyleUnderline"/>
          <w:rFonts w:asciiTheme="majorHAnsi" w:hAnsiTheme="majorHAnsi" w:cstheme="majorHAnsi"/>
          <w:highlight w:val="yellow"/>
        </w:rPr>
        <w:t>expand and contract certain migration streams</w:t>
      </w:r>
      <w:r w:rsidRPr="005F3F63">
        <w:rPr>
          <w:rFonts w:asciiTheme="majorHAnsi" w:hAnsiTheme="majorHAnsi" w:cstheme="majorHAnsi"/>
          <w:sz w:val="16"/>
        </w:rPr>
        <w:t>—traits that undermine vogue proclamations by postnationalists and others that states have lost control over borders and membership boundaries.</w:t>
      </w:r>
      <w:r w:rsidRPr="005F3F63">
        <w:rPr>
          <w:rStyle w:val="StyleUnderline"/>
          <w:rFonts w:asciiTheme="majorHAnsi" w:hAnsiTheme="majorHAnsi" w:cstheme="majorHAnsi"/>
        </w:rPr>
        <w:t xml:space="preserve">23 The proactive measures adopted by countries </w:t>
      </w:r>
      <w:r w:rsidRPr="005F3F63">
        <w:rPr>
          <w:rStyle w:val="StyleUnderline"/>
          <w:rFonts w:asciiTheme="majorHAnsi" w:hAnsiTheme="majorHAnsi" w:cstheme="majorHAnsi"/>
          <w:highlight w:val="yellow"/>
        </w:rPr>
        <w:t>seeking to lure international talent</w:t>
      </w:r>
      <w:r w:rsidRPr="005F3F63">
        <w:rPr>
          <w:rStyle w:val="StyleUnderline"/>
          <w:rFonts w:asciiTheme="majorHAnsi" w:hAnsiTheme="majorHAnsi" w:cstheme="majorHAnsi"/>
        </w:rPr>
        <w:t xml:space="preserve"> reveal a competitive desire by governments to come out on top compared with relevant counterparts</w:t>
      </w:r>
      <w:r w:rsidRPr="005F3F63">
        <w:rPr>
          <w:rFonts w:asciiTheme="majorHAnsi" w:hAnsiTheme="majorHAnsi" w:cstheme="majorHAnsi"/>
          <w:sz w:val="16"/>
        </w:rPr>
        <w:t xml:space="preserve">, whether regionally or globally, in the drive to secure extraordinary talent. Indeed, the increasingly vigorous scramble to lure the best and the brightest displays not a “cartelization” of international migration flows but rather the rise of a high-stakes competitive, multiplayer and multilevel game among jurisdictions.24 As such, the global race for talent is rippled with domestic and international inputs, a mixture of employer- and government-led initiatives, and considerable interdependence to the extent that the behavior of states is influenced by the actions of others. It thus displays the ferment and fervor of an experimental lab writ large, where talent-recruiting nations seek to respond to (and preferably preempt) the offers other countries make to attract this scarce and coveted resource.25 The exponential growth of the race for talent means that </w:t>
      </w:r>
      <w:r w:rsidRPr="005F3F63">
        <w:rPr>
          <w:rStyle w:val="StyleUnderline"/>
          <w:rFonts w:asciiTheme="majorHAnsi" w:hAnsiTheme="majorHAnsi" w:cstheme="majorHAnsi"/>
          <w:highlight w:val="yellow"/>
        </w:rPr>
        <w:t>it is no longer</w:t>
      </w:r>
      <w:r w:rsidRPr="005F3F63">
        <w:rPr>
          <w:rStyle w:val="StyleUnderline"/>
          <w:rFonts w:asciiTheme="majorHAnsi" w:hAnsiTheme="majorHAnsi" w:cstheme="majorHAnsi"/>
        </w:rPr>
        <w:t xml:space="preserve"> necessarily </w:t>
      </w:r>
      <w:r w:rsidRPr="005F3F63">
        <w:rPr>
          <w:rStyle w:val="StyleUnderline"/>
          <w:rFonts w:asciiTheme="majorHAnsi" w:hAnsiTheme="majorHAnsi" w:cstheme="majorHAnsi"/>
          <w:highlight w:val="yellow"/>
        </w:rPr>
        <w:t>tied to</w:t>
      </w:r>
      <w:r w:rsidRPr="005F3F63">
        <w:rPr>
          <w:rStyle w:val="StyleUnderline"/>
          <w:rFonts w:asciiTheme="majorHAnsi" w:hAnsiTheme="majorHAnsi" w:cstheme="majorHAnsi"/>
        </w:rPr>
        <w:t xml:space="preserve">, or motivated by, cyclical </w:t>
      </w:r>
      <w:r w:rsidRPr="005F3F63">
        <w:rPr>
          <w:rStyle w:val="StyleUnderline"/>
          <w:rFonts w:asciiTheme="majorHAnsi" w:hAnsiTheme="majorHAnsi" w:cstheme="majorHAnsi"/>
          <w:highlight w:val="yellow"/>
        </w:rPr>
        <w:t>domestic skills shortages</w:t>
      </w:r>
      <w:r w:rsidRPr="005F3F63">
        <w:rPr>
          <w:rStyle w:val="StyleUnderline"/>
          <w:rFonts w:asciiTheme="majorHAnsi" w:hAnsiTheme="majorHAnsi" w:cstheme="majorHAnsi"/>
        </w:rPr>
        <w:t>.</w:t>
      </w:r>
      <w:r w:rsidRPr="005F3F63">
        <w:rPr>
          <w:rFonts w:asciiTheme="majorHAnsi" w:hAnsiTheme="majorHAnsi" w:cstheme="majorHAnsi"/>
          <w:sz w:val="16"/>
        </w:rPr>
        <w:t xml:space="preserve"> Rather, </w:t>
      </w:r>
      <w:r w:rsidRPr="005F3F63">
        <w:rPr>
          <w:rStyle w:val="StyleUnderline"/>
          <w:rFonts w:asciiTheme="majorHAnsi" w:hAnsiTheme="majorHAnsi" w:cstheme="majorHAnsi"/>
          <w:highlight w:val="yellow"/>
        </w:rPr>
        <w:t>it is about “building . . . [a] future through the well-managed entry and settlement of people.</w:t>
      </w:r>
      <w:r w:rsidRPr="005F3F63">
        <w:rPr>
          <w:rStyle w:val="StyleUnderline"/>
          <w:rFonts w:asciiTheme="majorHAnsi" w:hAnsiTheme="majorHAnsi" w:cstheme="majorHAnsi"/>
        </w:rPr>
        <w:t>”</w:t>
      </w:r>
      <w:r w:rsidRPr="005F3F63">
        <w:rPr>
          <w:rFonts w:asciiTheme="majorHAnsi" w:hAnsiTheme="majorHAnsi" w:cstheme="majorHAnsi"/>
          <w:sz w:val="16"/>
        </w:rPr>
        <w:t xml:space="preserve">26 Once the race for talent has begun, </w:t>
      </w:r>
      <w:r w:rsidRPr="005F3F63">
        <w:rPr>
          <w:rStyle w:val="StyleUnderline"/>
          <w:rFonts w:asciiTheme="majorHAnsi" w:hAnsiTheme="majorHAnsi" w:cstheme="majorHAnsi"/>
        </w:rPr>
        <w:t>the pressure to engage in targeted recruitment increases, as no country wants to be left behind.</w:t>
      </w:r>
      <w:r w:rsidRPr="005F3F63">
        <w:rPr>
          <w:rFonts w:asciiTheme="majorHAnsi" w:hAnsiTheme="majorHAnsi" w:cstheme="majorHAnsi"/>
          <w:sz w:val="16"/>
        </w:rPr>
        <w:t xml:space="preserve"> Indeed, </w:t>
      </w:r>
      <w:r w:rsidRPr="005F3F63">
        <w:rPr>
          <w:rStyle w:val="StyleUnderline"/>
          <w:rFonts w:asciiTheme="majorHAnsi" w:hAnsiTheme="majorHAnsi" w:cstheme="majorHAnsi"/>
          <w:highlight w:val="yellow"/>
        </w:rPr>
        <w:t>countries</w:t>
      </w:r>
      <w:r w:rsidRPr="005F3F63">
        <w:rPr>
          <w:rStyle w:val="StyleUnderline"/>
          <w:rFonts w:asciiTheme="majorHAnsi" w:hAnsiTheme="majorHAnsi" w:cstheme="majorHAnsi"/>
        </w:rPr>
        <w:t xml:space="preserve"> </w:t>
      </w:r>
      <w:r w:rsidRPr="005F3F63">
        <w:rPr>
          <w:rFonts w:asciiTheme="majorHAnsi" w:hAnsiTheme="majorHAnsi" w:cstheme="majorHAnsi"/>
          <w:sz w:val="16"/>
        </w:rPr>
        <w:t xml:space="preserve">are willing to </w:t>
      </w:r>
      <w:r w:rsidRPr="005F3F63">
        <w:rPr>
          <w:rFonts w:asciiTheme="majorHAnsi" w:hAnsiTheme="majorHAnsi" w:cstheme="majorHAnsi"/>
          <w:sz w:val="16"/>
          <w:highlight w:val="yellow"/>
        </w:rPr>
        <w:t>go so far as to</w:t>
      </w:r>
      <w:r w:rsidRPr="005F3F63">
        <w:rPr>
          <w:rFonts w:asciiTheme="majorHAnsi" w:hAnsiTheme="majorHAnsi" w:cstheme="majorHAnsi"/>
          <w:sz w:val="16"/>
        </w:rPr>
        <w:t xml:space="preserve"> </w:t>
      </w:r>
      <w:r w:rsidRPr="005F3F63">
        <w:rPr>
          <w:rStyle w:val="StyleUnderline"/>
          <w:rFonts w:asciiTheme="majorHAnsi" w:hAnsiTheme="majorHAnsi" w:cstheme="majorHAnsi"/>
        </w:rPr>
        <w:t xml:space="preserve">reconfigure the boundaries of political membership, </w:t>
      </w:r>
      <w:r w:rsidRPr="005F3F63">
        <w:rPr>
          <w:rStyle w:val="StyleUnderline"/>
          <w:rFonts w:asciiTheme="majorHAnsi" w:hAnsiTheme="majorHAnsi" w:cstheme="majorHAnsi"/>
          <w:highlight w:val="yellow"/>
        </w:rPr>
        <w:t>proactively using their exclusive control over the grant of citizenship to gain the net positive effects associated with</w:t>
      </w:r>
      <w:r w:rsidRPr="005F3F63">
        <w:rPr>
          <w:rFonts w:asciiTheme="majorHAnsi" w:hAnsiTheme="majorHAnsi" w:cstheme="majorHAnsi"/>
          <w:sz w:val="16"/>
        </w:rPr>
        <w:t xml:space="preserve"> the </w:t>
      </w:r>
      <w:r w:rsidRPr="005F3F63">
        <w:rPr>
          <w:rFonts w:asciiTheme="majorHAnsi" w:hAnsiTheme="majorHAnsi" w:cstheme="majorHAnsi"/>
          <w:sz w:val="16"/>
          <w:highlight w:val="yellow"/>
        </w:rPr>
        <w:t>r</w:t>
      </w:r>
      <w:r w:rsidRPr="005F3F63">
        <w:rPr>
          <w:rStyle w:val="StyleUnderline"/>
          <w:rFonts w:asciiTheme="majorHAnsi" w:hAnsiTheme="majorHAnsi" w:cstheme="majorHAnsi"/>
          <w:highlight w:val="yellow"/>
        </w:rPr>
        <w:t>ecruitment</w:t>
      </w:r>
      <w:r w:rsidRPr="005F3F63">
        <w:rPr>
          <w:rFonts w:asciiTheme="majorHAnsi" w:hAnsiTheme="majorHAnsi" w:cstheme="majorHAnsi"/>
          <w:sz w:val="16"/>
        </w:rPr>
        <w:t xml:space="preserve"> of super talent. The economic crisis has generally seen a slowdown in labor migration.53 Unexpectedly, however, it has also furthered, rather than hindered, the attractiveness of skills-based categories</w:t>
      </w:r>
      <w:r w:rsidRPr="005F3F63">
        <w:rPr>
          <w:rStyle w:val="StyleUnderline"/>
          <w:rFonts w:asciiTheme="majorHAnsi" w:hAnsiTheme="majorHAnsi" w:cstheme="majorHAnsi"/>
        </w:rPr>
        <w:t>. Policymakers increasingly draw a connection between highly-skilled migration, job creation, capital investment, and boosting competitiveness.54 Politically</w:t>
      </w:r>
      <w:r w:rsidRPr="005F3F63">
        <w:rPr>
          <w:rStyle w:val="StyleUnderline"/>
          <w:rFonts w:asciiTheme="majorHAnsi" w:hAnsiTheme="majorHAnsi" w:cstheme="majorHAnsi"/>
          <w:highlight w:val="yellow"/>
        </w:rPr>
        <w:t>, the admission and settlement of the highly skilled is accepted more readily by the public in comparison to other immigration streams</w:t>
      </w:r>
      <w:r w:rsidRPr="005F3F63">
        <w:rPr>
          <w:rStyle w:val="StyleUnderline"/>
          <w:rFonts w:asciiTheme="majorHAnsi" w:hAnsiTheme="majorHAnsi" w:cstheme="majorHAnsi"/>
        </w:rPr>
        <w:t xml:space="preserve"> and policies.55</w:t>
      </w:r>
      <w:r>
        <w:rPr>
          <w:rStyle w:val="StyleUnderline"/>
          <w:rFonts w:asciiTheme="majorHAnsi" w:hAnsiTheme="majorHAnsi" w:cstheme="majorHAnsi"/>
        </w:rPr>
        <w:t xml:space="preserve"> </w:t>
      </w:r>
      <w:r w:rsidRPr="005F3F63">
        <w:rPr>
          <w:rFonts w:asciiTheme="majorHAnsi" w:hAnsiTheme="majorHAnsi" w:cstheme="majorHAnsi"/>
          <w:sz w:val="16"/>
        </w:rPr>
        <w:t xml:space="preserve">By setting human capital criteria for selecting who to admit, </w:t>
      </w:r>
      <w:r w:rsidRPr="005F3F63">
        <w:rPr>
          <w:rStyle w:val="StyleUnderline"/>
          <w:rFonts w:asciiTheme="majorHAnsi" w:hAnsiTheme="majorHAnsi" w:cstheme="majorHAnsi"/>
          <w:highlight w:val="yellow"/>
        </w:rPr>
        <w:t>governments are signaling their preference for a particular class of immigrants</w:t>
      </w:r>
      <w:r w:rsidRPr="005F3F63">
        <w:rPr>
          <w:rFonts w:asciiTheme="majorHAnsi" w:hAnsiTheme="majorHAnsi" w:cstheme="majorHAnsi"/>
          <w:sz w:val="16"/>
        </w:rPr>
        <w:t xml:space="preserve">. For governments facing growing public sentiment that demands restrictive immigration policies, </w:t>
      </w:r>
      <w:r w:rsidRPr="005F3F63">
        <w:rPr>
          <w:rStyle w:val="StyleUnderline"/>
          <w:rFonts w:asciiTheme="majorHAnsi" w:hAnsiTheme="majorHAnsi" w:cstheme="majorHAnsi"/>
          <w:highlight w:val="yellow"/>
        </w:rPr>
        <w:t>the focus on productive and highly-skilled migrants</w:t>
      </w:r>
      <w:r w:rsidRPr="005F3F63">
        <w:rPr>
          <w:rStyle w:val="StyleUnderline"/>
          <w:rFonts w:asciiTheme="majorHAnsi" w:hAnsiTheme="majorHAnsi" w:cstheme="majorHAnsi"/>
        </w:rPr>
        <w:t xml:space="preserve"> conveys a message of control, while internationally signaling to potential “recruits” that </w:t>
      </w:r>
      <w:r w:rsidRPr="005F3F63">
        <w:rPr>
          <w:rStyle w:val="StyleUnderline"/>
          <w:rFonts w:asciiTheme="majorHAnsi" w:hAnsiTheme="majorHAnsi" w:cstheme="majorHAnsi"/>
          <w:highlight w:val="yellow"/>
        </w:rPr>
        <w:t xml:space="preserve">those who fit the bill </w:t>
      </w:r>
      <w:r w:rsidRPr="005F3F63">
        <w:rPr>
          <w:rFonts w:asciiTheme="majorHAnsi" w:hAnsiTheme="majorHAnsi" w:cstheme="majorHAnsi"/>
          <w:sz w:val="16"/>
          <w:highlight w:val="yellow"/>
        </w:rPr>
        <w:t>o</w:t>
      </w:r>
      <w:r w:rsidRPr="005F3F63">
        <w:rPr>
          <w:rFonts w:asciiTheme="majorHAnsi" w:hAnsiTheme="majorHAnsi" w:cstheme="majorHAnsi"/>
          <w:sz w:val="16"/>
        </w:rPr>
        <w:t xml:space="preserve">f extraordinary talent </w:t>
      </w:r>
      <w:r w:rsidRPr="005F3F63">
        <w:rPr>
          <w:rStyle w:val="StyleUnderline"/>
          <w:rFonts w:asciiTheme="majorHAnsi" w:hAnsiTheme="majorHAnsi" w:cstheme="majorHAnsi"/>
          <w:highlight w:val="yellow"/>
        </w:rPr>
        <w:t>are wanted and welcome</w:t>
      </w:r>
      <w:r w:rsidRPr="005F3F63">
        <w:rPr>
          <w:rStyle w:val="StyleUnderline"/>
          <w:rFonts w:asciiTheme="majorHAnsi" w:hAnsiTheme="majorHAnsi" w:cstheme="majorHAnsi"/>
        </w:rPr>
        <w:t xml:space="preserve">. </w:t>
      </w:r>
      <w:r w:rsidRPr="005F3F63">
        <w:rPr>
          <w:rFonts w:asciiTheme="majorHAnsi" w:hAnsiTheme="majorHAnsi" w:cstheme="majorHAnsi"/>
          <w:sz w:val="16"/>
        </w:rPr>
        <w:t xml:space="preserve">As we explain below in our discussion of the super talent category, membership resources held and distributed by governments are at times used strategically to draw in those skilled migrants who fall into the category of the “wanted and welcome.”56 Shedding light on this talent-for-citizenship exchange adds a previously missing membership-goods dimension to what has typically been an economics-focused and domestic-centered analysis of skilled migration policies. The reason is as simple as it is powerful. Unlike other factors of production, </w:t>
      </w:r>
      <w:r w:rsidRPr="005F3F63">
        <w:rPr>
          <w:rStyle w:val="StyleUnderline"/>
          <w:rFonts w:asciiTheme="majorHAnsi" w:hAnsiTheme="majorHAnsi" w:cstheme="majorHAnsi"/>
        </w:rPr>
        <w:t>talent is distinct in that it is encapsulated in individuals. In other words, it is the human in “human capital” that makes it a unique and much-coveted factor of production</w:t>
      </w:r>
      <w:r w:rsidRPr="005F3F63">
        <w:rPr>
          <w:rFonts w:asciiTheme="majorHAnsi" w:hAnsiTheme="majorHAnsi" w:cstheme="majorHAnsi"/>
          <w:sz w:val="16"/>
        </w:rPr>
        <w:t xml:space="preserve"> and quality of life multiplier in the new knowledge economy, and that makes its accretion sufficiently dear so as to permit the selective stretching and bending of a country’s otherwise strict admission and membership rules. Whether real or merely perceived, </w:t>
      </w:r>
      <w:r w:rsidRPr="005F3F63">
        <w:rPr>
          <w:rStyle w:val="StyleUnderline"/>
          <w:rFonts w:asciiTheme="majorHAnsi" w:hAnsiTheme="majorHAnsi" w:cstheme="majorHAnsi"/>
          <w:highlight w:val="yellow"/>
        </w:rPr>
        <w:t>a perception of scarcity</w:t>
      </w:r>
      <w:r w:rsidRPr="005F3F63">
        <w:rPr>
          <w:rStyle w:val="StyleUnderline"/>
          <w:rFonts w:asciiTheme="majorHAnsi" w:hAnsiTheme="majorHAnsi" w:cstheme="majorHAnsi"/>
        </w:rPr>
        <w:t xml:space="preserve">—of exuberant demand and systemic under-supply—further </w:t>
      </w:r>
      <w:r w:rsidRPr="005F3F63">
        <w:rPr>
          <w:rStyle w:val="StyleUnderline"/>
          <w:rFonts w:asciiTheme="majorHAnsi" w:hAnsiTheme="majorHAnsi" w:cstheme="majorHAnsi"/>
          <w:highlight w:val="yellow"/>
        </w:rPr>
        <w:t>fuels the</w:t>
      </w:r>
      <w:r w:rsidRPr="005F3F63">
        <w:rPr>
          <w:rStyle w:val="StyleUnderline"/>
          <w:rFonts w:asciiTheme="majorHAnsi" w:hAnsiTheme="majorHAnsi" w:cstheme="majorHAnsi"/>
        </w:rPr>
        <w:t xml:space="preserve"> flames of the </w:t>
      </w:r>
      <w:r w:rsidRPr="005F3F63">
        <w:rPr>
          <w:rStyle w:val="StyleUnderline"/>
          <w:rFonts w:asciiTheme="majorHAnsi" w:hAnsiTheme="majorHAnsi" w:cstheme="majorHAnsi"/>
          <w:highlight w:val="yellow"/>
        </w:rPr>
        <w:t>global race</w:t>
      </w:r>
      <w:r w:rsidRPr="005F3F63">
        <w:rPr>
          <w:rStyle w:val="StyleUnderline"/>
          <w:rFonts w:asciiTheme="majorHAnsi" w:hAnsiTheme="majorHAnsi" w:cstheme="majorHAnsi"/>
        </w:rPr>
        <w:t xml:space="preserve"> for talent.</w:t>
      </w:r>
      <w:r>
        <w:rPr>
          <w:rStyle w:val="StyleUnderline"/>
          <w:rFonts w:asciiTheme="majorHAnsi" w:hAnsiTheme="majorHAnsi" w:cstheme="majorHAnsi"/>
        </w:rPr>
        <w:t xml:space="preserve"> </w:t>
      </w:r>
      <w:r w:rsidRPr="005F3F63">
        <w:rPr>
          <w:rFonts w:asciiTheme="majorHAnsi" w:hAnsiTheme="majorHAnsi" w:cstheme="majorHAnsi"/>
          <w:sz w:val="16"/>
        </w:rPr>
        <w:t>In the previous pages, we recounted the vigor and zeal of the multiple participants in the fast-growing worldwide competition for highly skilled migrants. The dramatic changes in immigration law and policy accompanying this competition represent an uncoordinated response by competing nations to the perception that in the knowledge-based global economy, “</w:t>
      </w:r>
      <w:r w:rsidRPr="005F3F63">
        <w:rPr>
          <w:rStyle w:val="StyleUnderline"/>
          <w:rFonts w:asciiTheme="majorHAnsi" w:hAnsiTheme="majorHAnsi" w:cstheme="majorHAnsi"/>
          <w:highlight w:val="yellow"/>
        </w:rPr>
        <w:t>the resource that is in greatest scarcity is human capital.</w:t>
      </w:r>
      <w:r w:rsidRPr="005F3F63">
        <w:rPr>
          <w:rFonts w:asciiTheme="majorHAnsi" w:hAnsiTheme="majorHAnsi" w:cstheme="majorHAnsi"/>
          <w:sz w:val="16"/>
        </w:rPr>
        <w:t xml:space="preserve">”129 Counter-intuitively, and under conditions of uncertainty, </w:t>
      </w:r>
      <w:r w:rsidRPr="005F3F63">
        <w:rPr>
          <w:rStyle w:val="StyleUnderline"/>
          <w:rFonts w:asciiTheme="majorHAnsi" w:hAnsiTheme="majorHAnsi" w:cstheme="majorHAnsi"/>
        </w:rPr>
        <w:t xml:space="preserve">national </w:t>
      </w:r>
      <w:r w:rsidRPr="005F3F63">
        <w:rPr>
          <w:rStyle w:val="StyleUnderline"/>
          <w:rFonts w:asciiTheme="majorHAnsi" w:hAnsiTheme="majorHAnsi" w:cstheme="majorHAnsi"/>
          <w:highlight w:val="yellow"/>
        </w:rPr>
        <w:t>immigration agencies</w:t>
      </w:r>
      <w:r w:rsidRPr="005F3F63">
        <w:rPr>
          <w:rStyle w:val="StyleUnderline"/>
          <w:rFonts w:asciiTheme="majorHAnsi" w:hAnsiTheme="majorHAnsi" w:cstheme="majorHAnsi"/>
        </w:rPr>
        <w:t xml:space="preserve"> (and increasingly local and regional officials, too) </w:t>
      </w:r>
      <w:r w:rsidRPr="005F3F63">
        <w:rPr>
          <w:rStyle w:val="StyleUnderline"/>
          <w:rFonts w:asciiTheme="majorHAnsi" w:hAnsiTheme="majorHAnsi" w:cstheme="majorHAnsi"/>
          <w:highlight w:val="yellow"/>
        </w:rPr>
        <w:t>have reasserted themselves as</w:t>
      </w:r>
      <w:r w:rsidRPr="005F3F63">
        <w:rPr>
          <w:rStyle w:val="StyleUnderline"/>
          <w:rFonts w:asciiTheme="majorHAnsi" w:hAnsiTheme="majorHAnsi" w:cstheme="majorHAnsi"/>
        </w:rPr>
        <w:t xml:space="preserve"> significant </w:t>
      </w:r>
      <w:r w:rsidRPr="005F3F63">
        <w:rPr>
          <w:rStyle w:val="StyleUnderline"/>
          <w:rFonts w:asciiTheme="majorHAnsi" w:hAnsiTheme="majorHAnsi" w:cstheme="majorHAnsi"/>
          <w:highlight w:val="yellow"/>
        </w:rPr>
        <w:t>players in the global market for the highly skilled</w:t>
      </w:r>
      <w:r w:rsidRPr="005F3F63">
        <w:rPr>
          <w:rStyle w:val="StyleUnderline"/>
          <w:rFonts w:asciiTheme="majorHAnsi" w:hAnsiTheme="majorHAnsi" w:cstheme="majorHAnsi"/>
        </w:rPr>
        <w:t>.</w:t>
      </w:r>
      <w:r w:rsidRPr="005F3F63">
        <w:rPr>
          <w:rFonts w:asciiTheme="majorHAnsi" w:hAnsiTheme="majorHAnsi" w:cstheme="majorHAnsi"/>
          <w:sz w:val="16"/>
        </w:rPr>
        <w:t xml:space="preserve"> This has been accomplished by developing the logic of competitive immigration regimes, by maintaining tight control over their power to govern legal entry, and by conferring membership goods on those at the top echelons of the talent pyramid. These developments are occurring in a context where policymakers must remain attuned to domestic stakeholders, local industries, professional guilds, and other interest groups, while at the same time paying close attention to the initiatives of other talent-hungry countries playing on the global field, turning skills-migration policy-making into a restless and fascinating policy innovation greenhouse. </w:t>
      </w:r>
    </w:p>
    <w:p w14:paraId="436F0787" w14:textId="77777777" w:rsidR="003D2537" w:rsidRPr="005F3F63" w:rsidRDefault="003D2537" w:rsidP="003D2537">
      <w:pPr>
        <w:pStyle w:val="Heading4"/>
        <w:rPr>
          <w:rFonts w:asciiTheme="majorHAnsi" w:hAnsiTheme="majorHAnsi" w:cstheme="majorHAnsi"/>
        </w:rPr>
      </w:pPr>
      <w:r w:rsidRPr="005F3F63">
        <w:rPr>
          <w:rFonts w:asciiTheme="majorHAnsi" w:hAnsiTheme="majorHAnsi" w:cstheme="majorHAnsi"/>
        </w:rPr>
        <w:t>The US is taking high-skilled workers from China</w:t>
      </w:r>
    </w:p>
    <w:p w14:paraId="1580AB33" w14:textId="77777777" w:rsidR="003D2537" w:rsidRPr="005F3F63" w:rsidRDefault="003D2537" w:rsidP="003D2537">
      <w:pPr>
        <w:rPr>
          <w:rFonts w:asciiTheme="majorHAnsi" w:hAnsiTheme="majorHAnsi" w:cstheme="majorHAnsi"/>
        </w:rPr>
      </w:pPr>
      <w:r w:rsidRPr="005F3F63">
        <w:rPr>
          <w:rFonts w:asciiTheme="majorHAnsi" w:hAnsiTheme="majorHAnsi" w:cstheme="majorHAnsi"/>
        </w:rPr>
        <w:t>Zong and Batalova 17 (</w:t>
      </w:r>
      <w:r w:rsidRPr="005F3F63">
        <w:rPr>
          <w:rFonts w:asciiTheme="majorHAnsi" w:hAnsiTheme="majorHAnsi" w:cstheme="majorHAnsi"/>
          <w:b/>
          <w:bCs/>
        </w:rPr>
        <w:t>Jie Zong</w:t>
      </w:r>
      <w:r w:rsidRPr="005F3F63">
        <w:rPr>
          <w:rFonts w:asciiTheme="majorHAnsi" w:hAnsiTheme="majorHAnsi" w:cstheme="majorHAnsi"/>
        </w:rPr>
        <w:t> is an Associate Policy Analyst at the Migration Policy Institute, where she provides quantitative research support across MPI programs, particularly the National Center on Immigrant Integration Policy. </w:t>
      </w:r>
      <w:r w:rsidRPr="005F3F63">
        <w:rPr>
          <w:rFonts w:asciiTheme="majorHAnsi" w:hAnsiTheme="majorHAnsi" w:cstheme="majorHAnsi"/>
          <w:b/>
          <w:bCs/>
        </w:rPr>
        <w:t>Jeanne Batalova</w:t>
      </w:r>
      <w:r w:rsidRPr="005F3F63">
        <w:rPr>
          <w:rFonts w:asciiTheme="majorHAnsi" w:hAnsiTheme="majorHAnsi" w:cstheme="majorHAnsi"/>
        </w:rPr>
        <w:t> is a Senior Policy Analyst at MPI and Manager of the Migration Data Hub, a one-stop, online resource that provides instant access to the latest facts, stats, and maps covering U.S. and global data on immigration and immigrant integration.  “Chinese Immigrants in the United States” Migration Policy Institute https://www.migrationpolicy.org/article/chinese-immigrants-united-states</w:t>
      </w:r>
    </w:p>
    <w:p w14:paraId="04347F40" w14:textId="77777777" w:rsidR="003D2537" w:rsidRPr="005F3F63" w:rsidRDefault="003D2537" w:rsidP="003D2537">
      <w:pPr>
        <w:spacing w:after="0" w:line="240" w:lineRule="auto"/>
        <w:rPr>
          <w:rFonts w:asciiTheme="majorHAnsi" w:eastAsia="Times New Roman" w:hAnsiTheme="majorHAnsi" w:cstheme="majorHAnsi"/>
          <w:sz w:val="16"/>
          <w:szCs w:val="20"/>
        </w:rPr>
      </w:pPr>
      <w:r w:rsidRPr="005F3F63">
        <w:rPr>
          <w:rFonts w:asciiTheme="majorHAnsi" w:eastAsia="Times New Roman" w:hAnsiTheme="majorHAnsi" w:cstheme="majorHAnsi"/>
          <w:color w:val="333333"/>
          <w:sz w:val="16"/>
          <w:szCs w:val="29"/>
        </w:rPr>
        <w:t>Unlike in the 19</w:t>
      </w:r>
      <w:r w:rsidRPr="005F3F63">
        <w:rPr>
          <w:rFonts w:asciiTheme="majorHAnsi" w:eastAsia="Times New Roman" w:hAnsiTheme="majorHAnsi" w:cstheme="majorHAnsi"/>
          <w:color w:val="333333"/>
          <w:sz w:val="16"/>
          <w:szCs w:val="20"/>
          <w:bdr w:val="none" w:sz="0" w:space="0" w:color="auto" w:frame="1"/>
          <w:vertAlign w:val="superscript"/>
        </w:rPr>
        <w:t>th</w:t>
      </w:r>
      <w:r w:rsidRPr="005F3F63">
        <w:rPr>
          <w:rFonts w:asciiTheme="majorHAnsi" w:eastAsia="Times New Roman" w:hAnsiTheme="majorHAnsi" w:cstheme="majorHAnsi"/>
          <w:color w:val="333333"/>
          <w:sz w:val="16"/>
          <w:szCs w:val="29"/>
        </w:rPr>
        <w:t xml:space="preserve"> century, </w:t>
      </w:r>
      <w:r w:rsidRPr="005F3F63">
        <w:rPr>
          <w:rStyle w:val="StyleUnderline"/>
          <w:rFonts w:asciiTheme="majorHAnsi" w:hAnsiTheme="majorHAnsi" w:cstheme="majorHAnsi"/>
          <w:highlight w:val="yellow"/>
        </w:rPr>
        <w:t>Chinese immigrants arriving post-1965 are predominantly skilled</w:t>
      </w:r>
      <w:r w:rsidRPr="005F3F63">
        <w:rPr>
          <w:rStyle w:val="StyleUnderline"/>
          <w:rFonts w:asciiTheme="majorHAnsi" w:hAnsiTheme="majorHAnsi" w:cstheme="majorHAnsi"/>
        </w:rPr>
        <w:t xml:space="preserve">: </w:t>
      </w:r>
      <w:r w:rsidRPr="005F3F63">
        <w:rPr>
          <w:rStyle w:val="StyleUnderline"/>
          <w:rFonts w:asciiTheme="majorHAnsi" w:hAnsiTheme="majorHAnsi" w:cstheme="majorHAnsi"/>
          <w:highlight w:val="yellow"/>
        </w:rPr>
        <w:t>China is</w:t>
      </w:r>
      <w:r w:rsidRPr="005F3F63">
        <w:rPr>
          <w:rStyle w:val="StyleUnderline"/>
          <w:rFonts w:asciiTheme="majorHAnsi" w:hAnsiTheme="majorHAnsi" w:cstheme="majorHAnsi"/>
        </w:rPr>
        <w:t xml:space="preserve"> now </w:t>
      </w:r>
      <w:r w:rsidRPr="005F3F63">
        <w:rPr>
          <w:rStyle w:val="StyleUnderline"/>
          <w:rFonts w:asciiTheme="majorHAnsi" w:hAnsiTheme="majorHAnsi" w:cstheme="majorHAnsi"/>
          <w:highlight w:val="yellow"/>
        </w:rPr>
        <w:t>the principal source of foreign students enrolled in U.S. higher education</w:t>
      </w:r>
      <w:r w:rsidRPr="005F3F63">
        <w:rPr>
          <w:rStyle w:val="StyleUnderline"/>
          <w:rFonts w:asciiTheme="majorHAnsi" w:hAnsiTheme="majorHAnsi" w:cstheme="majorHAnsi"/>
        </w:rPr>
        <w:t xml:space="preserve">, and </w:t>
      </w:r>
      <w:r w:rsidRPr="005F3F63">
        <w:rPr>
          <w:rStyle w:val="StyleUnderline"/>
          <w:rFonts w:asciiTheme="majorHAnsi" w:hAnsiTheme="majorHAnsi" w:cstheme="majorHAnsi"/>
          <w:highlight w:val="yellow"/>
        </w:rPr>
        <w:t>its</w:t>
      </w:r>
      <w:r w:rsidRPr="005F3F63">
        <w:rPr>
          <w:rStyle w:val="StyleUnderline"/>
          <w:rFonts w:asciiTheme="majorHAnsi" w:hAnsiTheme="majorHAnsi" w:cstheme="majorHAnsi"/>
        </w:rPr>
        <w:t xml:space="preserve"> </w:t>
      </w:r>
      <w:r w:rsidRPr="005F3F63">
        <w:rPr>
          <w:rStyle w:val="StyleUnderline"/>
          <w:rFonts w:asciiTheme="majorHAnsi" w:hAnsiTheme="majorHAnsi" w:cstheme="majorHAnsi"/>
          <w:highlight w:val="yellow"/>
        </w:rPr>
        <w:t>nationals receive the second-largest number of</w:t>
      </w:r>
      <w:r w:rsidRPr="005F3F63">
        <w:rPr>
          <w:rStyle w:val="StyleUnderline"/>
          <w:rFonts w:asciiTheme="majorHAnsi" w:hAnsiTheme="majorHAnsi" w:cstheme="majorHAnsi"/>
        </w:rPr>
        <w:t xml:space="preserve"> employer-sponsored </w:t>
      </w:r>
      <w:r w:rsidRPr="005F3F63">
        <w:rPr>
          <w:rStyle w:val="StyleUnderline"/>
          <w:rFonts w:asciiTheme="majorHAnsi" w:hAnsiTheme="majorHAnsi" w:cstheme="majorHAnsi"/>
          <w:highlight w:val="yellow"/>
        </w:rPr>
        <w:t>H-1B</w:t>
      </w:r>
      <w:r w:rsidRPr="005F3F63">
        <w:rPr>
          <w:rStyle w:val="StyleUnderline"/>
          <w:rFonts w:asciiTheme="majorHAnsi" w:hAnsiTheme="majorHAnsi" w:cstheme="majorHAnsi"/>
        </w:rPr>
        <w:t xml:space="preserve"> temporary </w:t>
      </w:r>
      <w:r w:rsidRPr="005F3F63">
        <w:rPr>
          <w:rStyle w:val="StyleUnderline"/>
          <w:rFonts w:asciiTheme="majorHAnsi" w:hAnsiTheme="majorHAnsi" w:cstheme="majorHAnsi"/>
          <w:highlight w:val="yellow"/>
        </w:rPr>
        <w:t>visas</w:t>
      </w:r>
      <w:r w:rsidRPr="005F3F63">
        <w:rPr>
          <w:rFonts w:asciiTheme="majorHAnsi" w:eastAsia="Times New Roman" w:hAnsiTheme="majorHAnsi" w:cstheme="majorHAnsi"/>
          <w:color w:val="333333"/>
          <w:sz w:val="16"/>
          <w:szCs w:val="29"/>
          <w:highlight w:val="yellow"/>
        </w:rPr>
        <w:t>,</w:t>
      </w:r>
      <w:r w:rsidRPr="005F3F63">
        <w:rPr>
          <w:rFonts w:asciiTheme="majorHAnsi" w:eastAsia="Times New Roman" w:hAnsiTheme="majorHAnsi" w:cstheme="majorHAnsi"/>
          <w:color w:val="333333"/>
          <w:sz w:val="16"/>
          <w:szCs w:val="29"/>
        </w:rPr>
        <w:t xml:space="preserve"> after India. </w:t>
      </w:r>
      <w:r w:rsidRPr="005F3F63">
        <w:rPr>
          <w:rStyle w:val="StyleUnderline"/>
          <w:rFonts w:asciiTheme="majorHAnsi" w:hAnsiTheme="majorHAnsi" w:cstheme="majorHAnsi"/>
        </w:rPr>
        <w:t>Chinese immigrants are enrolled in college and graduate school at a rate more than twice that of immigrants overall</w:t>
      </w:r>
      <w:r w:rsidRPr="005F3F63">
        <w:rPr>
          <w:rFonts w:asciiTheme="majorHAnsi" w:eastAsia="Times New Roman" w:hAnsiTheme="majorHAnsi" w:cstheme="majorHAnsi"/>
          <w:color w:val="333333"/>
          <w:sz w:val="16"/>
          <w:szCs w:val="29"/>
        </w:rPr>
        <w:t xml:space="preserve"> (15 percent, compared to 7 percent). </w:t>
      </w:r>
      <w:r w:rsidRPr="005F3F63">
        <w:rPr>
          <w:rStyle w:val="StyleUnderline"/>
          <w:rFonts w:asciiTheme="majorHAnsi" w:hAnsiTheme="majorHAnsi" w:cstheme="majorHAnsi"/>
          <w:highlight w:val="yellow"/>
        </w:rPr>
        <w:t>Chinese</w:t>
      </w:r>
      <w:r w:rsidRPr="005F3F63">
        <w:rPr>
          <w:rFonts w:asciiTheme="majorHAnsi" w:eastAsia="Times New Roman" w:hAnsiTheme="majorHAnsi" w:cstheme="majorHAnsi"/>
          <w:color w:val="333333"/>
          <w:sz w:val="16"/>
          <w:szCs w:val="29"/>
        </w:rPr>
        <w:t xml:space="preserve"> nationals </w:t>
      </w:r>
      <w:r w:rsidRPr="005F3F63">
        <w:rPr>
          <w:rStyle w:val="StyleUnderline"/>
          <w:rFonts w:asciiTheme="majorHAnsi" w:hAnsiTheme="majorHAnsi" w:cstheme="majorHAnsi"/>
          <w:highlight w:val="yellow"/>
        </w:rPr>
        <w:t>are</w:t>
      </w:r>
      <w:r w:rsidRPr="005F3F63">
        <w:rPr>
          <w:rFonts w:asciiTheme="majorHAnsi" w:hAnsiTheme="majorHAnsi" w:cstheme="majorHAnsi"/>
          <w:sz w:val="16"/>
        </w:rPr>
        <w:t xml:space="preserve"> also </w:t>
      </w:r>
      <w:r w:rsidRPr="005F3F63">
        <w:rPr>
          <w:rStyle w:val="StyleUnderline"/>
          <w:rFonts w:asciiTheme="majorHAnsi" w:hAnsiTheme="majorHAnsi" w:cstheme="majorHAnsi"/>
          <w:highlight w:val="yellow"/>
        </w:rPr>
        <w:t>overrepresented</w:t>
      </w:r>
      <w:r w:rsidRPr="005F3F63">
        <w:rPr>
          <w:rFonts w:asciiTheme="majorHAnsi" w:hAnsiTheme="majorHAnsi" w:cstheme="majorHAnsi"/>
          <w:sz w:val="16"/>
        </w:rPr>
        <w:t xml:space="preserve"> in applications for the EB-5 investor visa program</w:t>
      </w:r>
      <w:r w:rsidRPr="005F3F63">
        <w:rPr>
          <w:rFonts w:asciiTheme="majorHAnsi" w:eastAsia="Times New Roman" w:hAnsiTheme="majorHAnsi" w:cstheme="majorHAnsi"/>
          <w:color w:val="333333"/>
          <w:sz w:val="16"/>
          <w:szCs w:val="29"/>
        </w:rPr>
        <w:t>, accounting for 90 percent of applicants in fiscal year (FY) 2015.</w:t>
      </w:r>
      <w:r w:rsidRPr="005F3F63">
        <w:rPr>
          <w:rFonts w:asciiTheme="majorHAnsi" w:eastAsia="Times New Roman" w:hAnsiTheme="majorHAnsi" w:cstheme="majorHAnsi"/>
          <w:sz w:val="16"/>
          <w:szCs w:val="20"/>
        </w:rPr>
        <w:t xml:space="preserve"> </w:t>
      </w:r>
      <w:r w:rsidRPr="005F3F63">
        <w:rPr>
          <w:rStyle w:val="StyleUnderline"/>
          <w:rFonts w:asciiTheme="majorHAnsi" w:hAnsiTheme="majorHAnsi" w:cstheme="majorHAnsi"/>
          <w:highlight w:val="yellow"/>
        </w:rPr>
        <w:t>The U</w:t>
      </w:r>
      <w:r w:rsidRPr="005F3F63">
        <w:rPr>
          <w:rStyle w:val="StyleUnderline"/>
          <w:rFonts w:asciiTheme="majorHAnsi" w:hAnsiTheme="majorHAnsi" w:cstheme="majorHAnsi"/>
        </w:rPr>
        <w:t xml:space="preserve">nited </w:t>
      </w:r>
      <w:r w:rsidRPr="005F3F63">
        <w:rPr>
          <w:rStyle w:val="StyleUnderline"/>
          <w:rFonts w:asciiTheme="majorHAnsi" w:hAnsiTheme="majorHAnsi" w:cstheme="majorHAnsi"/>
          <w:highlight w:val="yellow"/>
        </w:rPr>
        <w:t>S</w:t>
      </w:r>
      <w:r w:rsidRPr="005F3F63">
        <w:rPr>
          <w:rStyle w:val="StyleUnderline"/>
          <w:rFonts w:asciiTheme="majorHAnsi" w:hAnsiTheme="majorHAnsi" w:cstheme="majorHAnsi"/>
        </w:rPr>
        <w:t xml:space="preserve">tates </w:t>
      </w:r>
      <w:r w:rsidRPr="005F3F63">
        <w:rPr>
          <w:rStyle w:val="StyleUnderline"/>
          <w:rFonts w:asciiTheme="majorHAnsi" w:hAnsiTheme="majorHAnsi" w:cstheme="majorHAnsi"/>
          <w:highlight w:val="yellow"/>
        </w:rPr>
        <w:t>is the top destination for Chinese immigrants</w:t>
      </w:r>
      <w:r w:rsidRPr="005F3F63">
        <w:rPr>
          <w:rFonts w:asciiTheme="majorHAnsi" w:eastAsia="Times New Roman" w:hAnsiTheme="majorHAnsi" w:cstheme="majorHAnsi"/>
          <w:color w:val="333333"/>
          <w:sz w:val="16"/>
          <w:szCs w:val="29"/>
        </w:rPr>
        <w:t xml:space="preserve">, </w:t>
      </w:r>
      <w:r w:rsidRPr="005F3F63">
        <w:rPr>
          <w:rStyle w:val="StyleUnderline"/>
          <w:rFonts w:asciiTheme="majorHAnsi" w:hAnsiTheme="majorHAnsi" w:cstheme="majorHAnsi"/>
        </w:rPr>
        <w:t>accounting for 22 percent of the nearly 11 million Chinese living outside of China</w:t>
      </w:r>
      <w:r w:rsidRPr="005F3F63">
        <w:rPr>
          <w:rFonts w:asciiTheme="majorHAnsi" w:eastAsia="Times New Roman" w:hAnsiTheme="majorHAnsi" w:cstheme="majorHAnsi"/>
          <w:color w:val="333333"/>
          <w:sz w:val="16"/>
          <w:szCs w:val="29"/>
        </w:rPr>
        <w:t>, according to mid-2015 estimates by the United Nations Population Division. Other popular destinations include Canada (939,000), South Korea (751,000), Japan (652,000), Australia (547,000), and Singapore (511,000).</w:t>
      </w:r>
      <w:r w:rsidRPr="005F3F63">
        <w:rPr>
          <w:rFonts w:asciiTheme="majorHAnsi" w:eastAsia="Times New Roman" w:hAnsiTheme="majorHAnsi" w:cstheme="majorHAnsi"/>
          <w:sz w:val="16"/>
          <w:szCs w:val="20"/>
        </w:rPr>
        <w:t xml:space="preserve"> </w:t>
      </w:r>
      <w:r w:rsidRPr="005F3F63">
        <w:rPr>
          <w:rFonts w:asciiTheme="majorHAnsi" w:eastAsia="Times New Roman" w:hAnsiTheme="majorHAnsi" w:cstheme="majorHAnsi"/>
          <w:color w:val="333333"/>
          <w:sz w:val="16"/>
          <w:szCs w:val="29"/>
        </w:rPr>
        <w:t xml:space="preserve">Compared to the overall foreign- and native-born populations in the United States, Chinese immigrants on average are significantly better educated and are more likely to be employed in management positions. </w:t>
      </w:r>
      <w:r w:rsidRPr="005F3F63">
        <w:rPr>
          <w:rStyle w:val="StyleUnderline"/>
          <w:rFonts w:asciiTheme="majorHAnsi" w:hAnsiTheme="majorHAnsi" w:cstheme="majorHAnsi"/>
          <w:highlight w:val="yellow"/>
        </w:rPr>
        <w:t>Thirty percent of Chinese immigrants who obtain l</w:t>
      </w:r>
      <w:r w:rsidRPr="005F3F63">
        <w:rPr>
          <w:rFonts w:asciiTheme="majorHAnsi" w:eastAsia="Times New Roman" w:hAnsiTheme="majorHAnsi" w:cstheme="majorHAnsi"/>
          <w:color w:val="333333"/>
          <w:sz w:val="16"/>
          <w:szCs w:val="29"/>
        </w:rPr>
        <w:t xml:space="preserve">awful </w:t>
      </w:r>
      <w:r w:rsidRPr="005F3F63">
        <w:rPr>
          <w:rStyle w:val="StyleUnderline"/>
          <w:rFonts w:asciiTheme="majorHAnsi" w:hAnsiTheme="majorHAnsi" w:cstheme="majorHAnsi"/>
          <w:highlight w:val="yellow"/>
        </w:rPr>
        <w:t>p</w:t>
      </w:r>
      <w:r w:rsidRPr="005F3F63">
        <w:rPr>
          <w:rFonts w:asciiTheme="majorHAnsi" w:eastAsia="Times New Roman" w:hAnsiTheme="majorHAnsi" w:cstheme="majorHAnsi"/>
          <w:color w:val="333333"/>
          <w:sz w:val="16"/>
          <w:szCs w:val="29"/>
        </w:rPr>
        <w:t xml:space="preserve">ermanent </w:t>
      </w:r>
      <w:r w:rsidRPr="005F3F63">
        <w:rPr>
          <w:rStyle w:val="StyleUnderline"/>
          <w:rFonts w:asciiTheme="majorHAnsi" w:hAnsiTheme="majorHAnsi" w:cstheme="majorHAnsi"/>
          <w:highlight w:val="yellow"/>
        </w:rPr>
        <w:t>r</w:t>
      </w:r>
      <w:r w:rsidRPr="005F3F63">
        <w:rPr>
          <w:rFonts w:asciiTheme="majorHAnsi" w:eastAsia="Times New Roman" w:hAnsiTheme="majorHAnsi" w:cstheme="majorHAnsi"/>
          <w:color w:val="333333"/>
          <w:sz w:val="16"/>
          <w:szCs w:val="29"/>
        </w:rPr>
        <w:t xml:space="preserve">esidence </w:t>
      </w:r>
      <w:r w:rsidRPr="005F3F63">
        <w:rPr>
          <w:rFonts w:asciiTheme="majorHAnsi" w:eastAsia="Times New Roman" w:hAnsiTheme="majorHAnsi" w:cstheme="majorHAnsi"/>
          <w:color w:val="333333"/>
          <w:sz w:val="16"/>
          <w:szCs w:val="29"/>
          <w:highlight w:val="yellow"/>
        </w:rPr>
        <w:t>in the U</w:t>
      </w:r>
      <w:r w:rsidRPr="005F3F63">
        <w:rPr>
          <w:rFonts w:asciiTheme="majorHAnsi" w:eastAsia="Times New Roman" w:hAnsiTheme="majorHAnsi" w:cstheme="majorHAnsi"/>
          <w:color w:val="333333"/>
          <w:sz w:val="16"/>
          <w:szCs w:val="29"/>
        </w:rPr>
        <w:t xml:space="preserve">nited </w:t>
      </w:r>
      <w:r w:rsidRPr="005F3F63">
        <w:rPr>
          <w:rFonts w:asciiTheme="majorHAnsi" w:eastAsia="Times New Roman" w:hAnsiTheme="majorHAnsi" w:cstheme="majorHAnsi"/>
          <w:color w:val="333333"/>
          <w:sz w:val="16"/>
          <w:szCs w:val="29"/>
          <w:highlight w:val="yellow"/>
        </w:rPr>
        <w:t>S</w:t>
      </w:r>
      <w:r w:rsidRPr="005F3F63">
        <w:rPr>
          <w:rFonts w:asciiTheme="majorHAnsi" w:eastAsia="Times New Roman" w:hAnsiTheme="majorHAnsi" w:cstheme="majorHAnsi"/>
          <w:color w:val="333333"/>
          <w:sz w:val="16"/>
          <w:szCs w:val="29"/>
        </w:rPr>
        <w:t xml:space="preserve">tates (also known as getting a green card) </w:t>
      </w:r>
      <w:r w:rsidRPr="005F3F63">
        <w:rPr>
          <w:rStyle w:val="StyleUnderline"/>
          <w:rFonts w:asciiTheme="majorHAnsi" w:hAnsiTheme="majorHAnsi" w:cstheme="majorHAnsi"/>
          <w:highlight w:val="yellow"/>
        </w:rPr>
        <w:t>do so through employment-based routes</w:t>
      </w:r>
      <w:r w:rsidRPr="005F3F63">
        <w:rPr>
          <w:rFonts w:asciiTheme="majorHAnsi" w:eastAsia="Times New Roman" w:hAnsiTheme="majorHAnsi" w:cstheme="majorHAnsi"/>
          <w:color w:val="333333"/>
          <w:sz w:val="16"/>
          <w:szCs w:val="29"/>
        </w:rPr>
        <w:t>. The remainder qualify through family ties or as asylees.</w:t>
      </w:r>
      <w:r w:rsidRPr="005F3F63">
        <w:rPr>
          <w:rFonts w:asciiTheme="majorHAnsi" w:eastAsia="Times New Roman" w:hAnsiTheme="majorHAnsi" w:cstheme="majorHAnsi"/>
          <w:sz w:val="16"/>
          <w:szCs w:val="20"/>
        </w:rPr>
        <w:t xml:space="preserve"> </w:t>
      </w:r>
      <w:r w:rsidRPr="005F3F63">
        <w:rPr>
          <w:rStyle w:val="StyleUnderline"/>
          <w:rFonts w:asciiTheme="majorHAnsi" w:hAnsiTheme="majorHAnsi" w:cstheme="majorHAnsi"/>
          <w:highlight w:val="yellow"/>
        </w:rPr>
        <w:t>This high educational attainment is linked to the</w:t>
      </w:r>
      <w:r w:rsidRPr="005F3F63">
        <w:rPr>
          <w:rStyle w:val="StyleUnderline"/>
          <w:rFonts w:asciiTheme="majorHAnsi" w:hAnsiTheme="majorHAnsi" w:cstheme="majorHAnsi"/>
        </w:rPr>
        <w:t xml:space="preserve"> specific </w:t>
      </w:r>
      <w:r w:rsidRPr="005F3F63">
        <w:rPr>
          <w:rStyle w:val="StyleUnderline"/>
          <w:rFonts w:asciiTheme="majorHAnsi" w:hAnsiTheme="majorHAnsi" w:cstheme="majorHAnsi"/>
          <w:highlight w:val="yellow"/>
        </w:rPr>
        <w:t>channels through which Chinese immigrants enter the U</w:t>
      </w:r>
      <w:r w:rsidRPr="005F3F63">
        <w:rPr>
          <w:rStyle w:val="StyleUnderline"/>
          <w:rFonts w:asciiTheme="majorHAnsi" w:hAnsiTheme="majorHAnsi" w:cstheme="majorHAnsi"/>
        </w:rPr>
        <w:t xml:space="preserve">nited </w:t>
      </w:r>
      <w:r w:rsidRPr="005F3F63">
        <w:rPr>
          <w:rStyle w:val="StyleUnderline"/>
          <w:rFonts w:asciiTheme="majorHAnsi" w:hAnsiTheme="majorHAnsi" w:cstheme="majorHAnsi"/>
          <w:highlight w:val="yellow"/>
        </w:rPr>
        <w:t>S</w:t>
      </w:r>
      <w:r w:rsidRPr="005F3F63">
        <w:rPr>
          <w:rStyle w:val="StyleUnderline"/>
          <w:rFonts w:asciiTheme="majorHAnsi" w:hAnsiTheme="majorHAnsi" w:cstheme="majorHAnsi"/>
        </w:rPr>
        <w:t>tates.</w:t>
      </w:r>
      <w:r w:rsidRPr="005F3F63">
        <w:rPr>
          <w:rFonts w:asciiTheme="majorHAnsi" w:eastAsia="Times New Roman" w:hAnsiTheme="majorHAnsi" w:cstheme="majorHAnsi"/>
          <w:color w:val="333333"/>
          <w:sz w:val="16"/>
          <w:szCs w:val="29"/>
        </w:rPr>
        <w:t xml:space="preserve"> </w:t>
      </w:r>
      <w:r w:rsidRPr="005F3F63">
        <w:rPr>
          <w:rStyle w:val="StyleUnderline"/>
          <w:rFonts w:asciiTheme="majorHAnsi" w:hAnsiTheme="majorHAnsi" w:cstheme="majorHAnsi"/>
        </w:rPr>
        <w:t>Many post-1965 Chinese immigrants</w:t>
      </w:r>
      <w:r w:rsidRPr="005F3F63">
        <w:rPr>
          <w:rFonts w:asciiTheme="majorHAnsi" w:eastAsia="Times New Roman" w:hAnsiTheme="majorHAnsi" w:cstheme="majorHAnsi"/>
          <w:color w:val="333333"/>
          <w:sz w:val="16"/>
          <w:szCs w:val="29"/>
        </w:rPr>
        <w:t xml:space="preserve"> </w:t>
      </w:r>
      <w:r w:rsidRPr="005F3F63">
        <w:rPr>
          <w:rStyle w:val="StyleUnderline"/>
          <w:rFonts w:asciiTheme="majorHAnsi" w:hAnsiTheme="majorHAnsi" w:cstheme="majorHAnsi"/>
        </w:rPr>
        <w:t xml:space="preserve">arrived either </w:t>
      </w:r>
      <w:r w:rsidRPr="005F3F63">
        <w:rPr>
          <w:rStyle w:val="StyleUnderline"/>
          <w:rFonts w:asciiTheme="majorHAnsi" w:hAnsiTheme="majorHAnsi" w:cstheme="majorHAnsi"/>
          <w:highlight w:val="yellow"/>
        </w:rPr>
        <w:t>as</w:t>
      </w:r>
      <w:r w:rsidRPr="005F3F63">
        <w:rPr>
          <w:rStyle w:val="StyleUnderline"/>
          <w:rFonts w:asciiTheme="majorHAnsi" w:hAnsiTheme="majorHAnsi" w:cstheme="majorHAnsi"/>
        </w:rPr>
        <w:t xml:space="preserve"> international college students or high-skilled </w:t>
      </w:r>
      <w:r w:rsidRPr="005F3F63">
        <w:rPr>
          <w:rStyle w:val="StyleUnderline"/>
          <w:rFonts w:asciiTheme="majorHAnsi" w:hAnsiTheme="majorHAnsi" w:cstheme="majorHAnsi"/>
          <w:highlight w:val="yellow"/>
        </w:rPr>
        <w:t>H-1B</w:t>
      </w:r>
      <w:r w:rsidRPr="005F3F63">
        <w:rPr>
          <w:rStyle w:val="StyleUnderline"/>
          <w:rFonts w:asciiTheme="majorHAnsi" w:hAnsiTheme="majorHAnsi" w:cstheme="majorHAnsi"/>
        </w:rPr>
        <w:t xml:space="preserve"> temporary </w:t>
      </w:r>
      <w:r w:rsidRPr="005F3F63">
        <w:rPr>
          <w:rStyle w:val="StyleUnderline"/>
          <w:rFonts w:asciiTheme="majorHAnsi" w:hAnsiTheme="majorHAnsi" w:cstheme="majorHAnsi"/>
          <w:highlight w:val="yellow"/>
        </w:rPr>
        <w:t>workers</w:t>
      </w:r>
      <w:r w:rsidRPr="005F3F63">
        <w:rPr>
          <w:rFonts w:asciiTheme="majorHAnsi" w:eastAsia="Times New Roman" w:hAnsiTheme="majorHAnsi" w:cstheme="majorHAnsi"/>
          <w:color w:val="333333"/>
          <w:sz w:val="16"/>
          <w:szCs w:val="29"/>
        </w:rPr>
        <w:t xml:space="preserve"> (requiring a university degree), and who then apply for U.S. permanent residency</w:t>
      </w:r>
      <w:r w:rsidRPr="005F3F63">
        <w:rPr>
          <w:rFonts w:asciiTheme="majorHAnsi" w:eastAsia="Times New Roman" w:hAnsiTheme="majorHAnsi" w:cstheme="majorHAnsi"/>
          <w:color w:val="333333"/>
          <w:sz w:val="16"/>
          <w:szCs w:val="29"/>
          <w:highlight w:val="yellow"/>
        </w:rPr>
        <w:t xml:space="preserve">. </w:t>
      </w:r>
      <w:r w:rsidRPr="005F3F63">
        <w:rPr>
          <w:rStyle w:val="StyleUnderline"/>
          <w:rFonts w:asciiTheme="majorHAnsi" w:hAnsiTheme="majorHAnsi" w:cstheme="majorHAnsi"/>
          <w:highlight w:val="yellow"/>
        </w:rPr>
        <w:t>China is the leading sending country of U.S. international students</w:t>
      </w:r>
      <w:r w:rsidRPr="005F3F63">
        <w:rPr>
          <w:rStyle w:val="StyleUnderline"/>
          <w:rFonts w:asciiTheme="majorHAnsi" w:hAnsiTheme="majorHAnsi" w:cstheme="majorHAnsi"/>
        </w:rPr>
        <w:t>:</w:t>
      </w:r>
      <w:r w:rsidRPr="005F3F63">
        <w:rPr>
          <w:rFonts w:asciiTheme="majorHAnsi" w:eastAsia="Times New Roman" w:hAnsiTheme="majorHAnsi" w:cstheme="majorHAnsi"/>
          <w:color w:val="333333"/>
          <w:sz w:val="16"/>
          <w:szCs w:val="29"/>
        </w:rPr>
        <w:t xml:space="preserve"> In the 2015-16 school year, close to </w:t>
      </w:r>
      <w:r w:rsidRPr="005F3F63">
        <w:rPr>
          <w:rStyle w:val="StyleUnderline"/>
          <w:rFonts w:asciiTheme="majorHAnsi" w:hAnsiTheme="majorHAnsi" w:cstheme="majorHAnsi"/>
        </w:rPr>
        <w:t>329,000 Chinese were enrolled in U.S. higher education institutions,</w:t>
      </w:r>
      <w:r w:rsidRPr="005F3F63">
        <w:rPr>
          <w:rFonts w:asciiTheme="majorHAnsi" w:eastAsia="Times New Roman" w:hAnsiTheme="majorHAnsi" w:cstheme="majorHAnsi"/>
          <w:color w:val="333333"/>
          <w:sz w:val="16"/>
          <w:szCs w:val="29"/>
        </w:rPr>
        <w:t xml:space="preserve"> according to the Institute of International Education. They accounted for nearly one-third of the 1 million foreign students studying in the United States. Approximately 43 percent of Chinese students were enrolled in science, technology, engineering, and math (STEM) fields. In FY 2016, Chinese citizens accounted for 9 percent of the 345,000 H-1B petitions (initial and continuing employment) approved by U.S. Citizenship and Immigration Services (USCIS).</w:t>
      </w:r>
    </w:p>
    <w:p w14:paraId="6D0264CF" w14:textId="77777777" w:rsidR="003D2537" w:rsidRDefault="003D2537" w:rsidP="003D2537">
      <w:pPr>
        <w:pStyle w:val="Heading3"/>
      </w:pPr>
      <w:r>
        <w:t>Impact – ableism</w:t>
      </w:r>
    </w:p>
    <w:p w14:paraId="0FE239A3" w14:textId="77777777" w:rsidR="003D2537" w:rsidRPr="00D769CB" w:rsidRDefault="003D2537" w:rsidP="003D2537">
      <w:pPr>
        <w:pStyle w:val="Heading4"/>
        <w:rPr>
          <w:rFonts w:asciiTheme="majorHAnsi" w:hAnsiTheme="majorHAnsi" w:cstheme="majorHAnsi"/>
        </w:rPr>
      </w:pPr>
      <w:r w:rsidRPr="00D769CB">
        <w:rPr>
          <w:rFonts w:asciiTheme="majorHAnsi" w:hAnsiTheme="majorHAnsi" w:cstheme="majorHAnsi"/>
        </w:rPr>
        <w:t>China’s ideology is ableist- Chinese hegemony enforces ableism ideology throughout the world, turns the case</w:t>
      </w:r>
    </w:p>
    <w:p w14:paraId="74C9CCFF" w14:textId="77777777" w:rsidR="003D2537" w:rsidRPr="00D769CB" w:rsidRDefault="003D2537" w:rsidP="003D2537">
      <w:pPr>
        <w:spacing w:line="240" w:lineRule="auto"/>
        <w:rPr>
          <w:rFonts w:asciiTheme="majorHAnsi" w:eastAsia="Times New Roman" w:hAnsiTheme="majorHAnsi" w:cstheme="majorHAnsi"/>
          <w:b/>
          <w:bCs/>
          <w:color w:val="000000"/>
          <w:sz w:val="27"/>
          <w:szCs w:val="27"/>
        </w:rPr>
      </w:pPr>
      <w:r w:rsidRPr="00D769CB">
        <w:rPr>
          <w:rFonts w:asciiTheme="majorHAnsi" w:eastAsia="Times New Roman" w:hAnsiTheme="majorHAnsi" w:cstheme="majorHAnsi"/>
          <w:b/>
          <w:color w:val="000000"/>
          <w:sz w:val="27"/>
          <w:szCs w:val="27"/>
        </w:rPr>
        <w:t>Cheng 18</w:t>
      </w:r>
      <w:r w:rsidRPr="00D769CB">
        <w:rPr>
          <w:rFonts w:asciiTheme="majorHAnsi" w:eastAsia="Times New Roman" w:hAnsiTheme="majorHAnsi" w:cstheme="majorHAnsi"/>
          <w:color w:val="000000"/>
          <w:sz w:val="27"/>
          <w:szCs w:val="27"/>
        </w:rPr>
        <w:t xml:space="preserve"> </w:t>
      </w:r>
      <w:r w:rsidRPr="00D769CB">
        <w:rPr>
          <w:rFonts w:asciiTheme="majorHAnsi" w:eastAsia="Times New Roman" w:hAnsiTheme="majorHAnsi" w:cstheme="majorHAnsi"/>
          <w:bCs/>
          <w:color w:val="000000"/>
          <w:sz w:val="18"/>
          <w:szCs w:val="18"/>
        </w:rPr>
        <w:t xml:space="preserve">Yangyang Cheng is a </w:t>
      </w:r>
      <w:r w:rsidRPr="00D769CB">
        <w:rPr>
          <w:rFonts w:asciiTheme="majorHAnsi" w:eastAsia="Times New Roman" w:hAnsiTheme="majorHAnsi" w:cstheme="majorHAnsi"/>
          <w:color w:val="000000"/>
          <w:sz w:val="18"/>
          <w:szCs w:val="18"/>
        </w:rPr>
        <w:t>Chinese Language Education Entrepreneur and TV personality “</w:t>
      </w:r>
      <w:r w:rsidRPr="00D769CB">
        <w:rPr>
          <w:rFonts w:asciiTheme="majorHAnsi" w:eastAsia="Times New Roman" w:hAnsiTheme="majorHAnsi" w:cstheme="majorHAnsi"/>
          <w:bCs/>
          <w:color w:val="000000"/>
          <w:sz w:val="18"/>
          <w:szCs w:val="18"/>
        </w:rPr>
        <w:t xml:space="preserve">China Will Always Be Bad at Bioethics” </w:t>
      </w:r>
      <w:r w:rsidRPr="00D769CB">
        <w:rPr>
          <w:rFonts w:asciiTheme="majorHAnsi" w:hAnsiTheme="majorHAnsi" w:cstheme="majorHAnsi"/>
          <w:sz w:val="18"/>
          <w:szCs w:val="18"/>
        </w:rPr>
        <w:t xml:space="preserve">FP </w:t>
      </w:r>
      <w:r w:rsidRPr="00D769CB">
        <w:rPr>
          <w:rFonts w:asciiTheme="majorHAnsi" w:eastAsia="Times New Roman" w:hAnsiTheme="majorHAnsi" w:cstheme="majorHAnsi"/>
          <w:color w:val="000000"/>
          <w:sz w:val="18"/>
          <w:szCs w:val="18"/>
        </w:rPr>
        <w:t>https://foreignpolicy.com/2018/04/13/china-will-always-be-bad-at-bioethics/</w:t>
      </w:r>
    </w:p>
    <w:p w14:paraId="7CCA47F9" w14:textId="77777777" w:rsidR="003D2537" w:rsidRPr="00804696" w:rsidRDefault="003D2537" w:rsidP="003D2537">
      <w:pPr>
        <w:spacing w:after="0" w:line="240" w:lineRule="auto"/>
        <w:rPr>
          <w:rFonts w:asciiTheme="majorHAnsi" w:eastAsia="Times New Roman" w:hAnsiTheme="majorHAnsi" w:cstheme="majorHAnsi"/>
          <w:sz w:val="16"/>
          <w:szCs w:val="28"/>
        </w:rPr>
      </w:pPr>
      <w:r w:rsidRPr="00804696">
        <w:rPr>
          <w:rFonts w:asciiTheme="majorHAnsi" w:eastAsia="Times New Roman" w:hAnsiTheme="majorHAnsi" w:cstheme="majorHAnsi"/>
          <w:color w:val="000000"/>
          <w:sz w:val="16"/>
          <w:szCs w:val="27"/>
        </w:rPr>
        <w:t xml:space="preserve">By itself, this would be just one more incident of political excess in a country where full-blown </w:t>
      </w:r>
      <w:r w:rsidRPr="00D769CB">
        <w:rPr>
          <w:rStyle w:val="StyleUnderline"/>
          <w:rFonts w:asciiTheme="majorHAnsi" w:hAnsiTheme="majorHAnsi" w:cstheme="majorHAnsi"/>
          <w:highlight w:val="yellow"/>
        </w:rPr>
        <w:t>Chinese Communist</w:t>
      </w:r>
      <w:r w:rsidRPr="00D769CB">
        <w:rPr>
          <w:rStyle w:val="StyleUnderline"/>
          <w:rFonts w:asciiTheme="majorHAnsi" w:hAnsiTheme="majorHAnsi" w:cstheme="majorHAnsi"/>
        </w:rPr>
        <w:t xml:space="preserve"> Party </w:t>
      </w:r>
      <w:r w:rsidRPr="00D769CB">
        <w:rPr>
          <w:rStyle w:val="StyleUnderline"/>
          <w:rFonts w:asciiTheme="majorHAnsi" w:hAnsiTheme="majorHAnsi" w:cstheme="majorHAnsi"/>
          <w:highlight w:val="yellow"/>
        </w:rPr>
        <w:t xml:space="preserve">ideology is making a </w:t>
      </w:r>
      <w:r w:rsidRPr="00D769CB">
        <w:rPr>
          <w:rStyle w:val="StyleUnderline"/>
          <w:rFonts w:asciiTheme="majorHAnsi" w:hAnsiTheme="majorHAnsi" w:cstheme="majorHAnsi"/>
        </w:rPr>
        <w:t>fierce</w:t>
      </w:r>
      <w:r w:rsidRPr="00D769CB">
        <w:rPr>
          <w:rStyle w:val="StyleUnderline"/>
          <w:rFonts w:asciiTheme="majorHAnsi" w:hAnsiTheme="majorHAnsi" w:cstheme="majorHAnsi"/>
          <w:highlight w:val="yellow"/>
        </w:rPr>
        <w:t xml:space="preserve"> comeback</w:t>
      </w:r>
      <w:r w:rsidRPr="00D769CB">
        <w:rPr>
          <w:rStyle w:val="StyleUnderline"/>
          <w:rFonts w:asciiTheme="majorHAnsi" w:hAnsiTheme="majorHAnsi" w:cstheme="majorHAnsi"/>
        </w:rPr>
        <w:t xml:space="preserve">. </w:t>
      </w:r>
      <w:r w:rsidRPr="00804696">
        <w:rPr>
          <w:rFonts w:asciiTheme="majorHAnsi" w:eastAsia="Times New Roman" w:hAnsiTheme="majorHAnsi" w:cstheme="majorHAnsi"/>
          <w:color w:val="000000"/>
          <w:sz w:val="16"/>
          <w:szCs w:val="27"/>
        </w:rPr>
        <w:t>But unlike the demands that students dump “Western” textbooks or that singers parrot their love for President Xi Jinping, China’s bioethical standards are more than a curiosity for outsiders. They may shape the future of humanity.</w:t>
      </w:r>
      <w:r w:rsidRPr="00804696">
        <w:rPr>
          <w:rFonts w:asciiTheme="majorHAnsi" w:eastAsia="Times New Roman" w:hAnsiTheme="majorHAnsi" w:cstheme="majorHAnsi"/>
          <w:sz w:val="16"/>
          <w:szCs w:val="20"/>
        </w:rPr>
        <w:t xml:space="preserve"> </w:t>
      </w:r>
      <w:r w:rsidRPr="00804696">
        <w:rPr>
          <w:rFonts w:asciiTheme="majorHAnsi" w:eastAsia="Times New Roman" w:hAnsiTheme="majorHAnsi" w:cstheme="majorHAnsi"/>
          <w:color w:val="000000"/>
          <w:sz w:val="16"/>
          <w:szCs w:val="27"/>
        </w:rPr>
        <w:t xml:space="preserve">As China’s advances in biotechnology </w:t>
      </w:r>
      <w:hyperlink r:id="rId46" w:history="1">
        <w:r w:rsidRPr="00D769CB">
          <w:rPr>
            <w:rFonts w:asciiTheme="majorHAnsi" w:eastAsia="Times New Roman" w:hAnsiTheme="majorHAnsi" w:cstheme="majorHAnsi"/>
            <w:color w:val="ED3725"/>
            <w:sz w:val="27"/>
            <w:szCs w:val="27"/>
            <w:u w:val="single"/>
          </w:rPr>
          <w:t>come closer to</w:t>
        </w:r>
      </w:hyperlink>
      <w:r w:rsidRPr="00804696">
        <w:rPr>
          <w:rFonts w:asciiTheme="majorHAnsi" w:eastAsia="Times New Roman" w:hAnsiTheme="majorHAnsi" w:cstheme="majorHAnsi"/>
          <w:color w:val="000000"/>
          <w:sz w:val="16"/>
          <w:szCs w:val="27"/>
        </w:rPr>
        <w:t xml:space="preserve"> the secrets of life, they pose tantalizing prospects for the future. </w:t>
      </w:r>
      <w:r w:rsidRPr="00D769CB">
        <w:rPr>
          <w:rStyle w:val="StyleUnderline"/>
          <w:rFonts w:asciiTheme="majorHAnsi" w:hAnsiTheme="majorHAnsi" w:cstheme="majorHAnsi"/>
        </w:rPr>
        <w:t xml:space="preserve">But when </w:t>
      </w:r>
      <w:r w:rsidRPr="00D769CB">
        <w:rPr>
          <w:rStyle w:val="StyleUnderline"/>
          <w:rFonts w:asciiTheme="majorHAnsi" w:hAnsiTheme="majorHAnsi" w:cstheme="majorHAnsi"/>
          <w:highlight w:val="yellow"/>
        </w:rPr>
        <w:t>standards for research on the latest technological frontier</w:t>
      </w:r>
      <w:r w:rsidRPr="00D769CB">
        <w:rPr>
          <w:rStyle w:val="StyleUnderline"/>
          <w:rFonts w:asciiTheme="majorHAnsi" w:hAnsiTheme="majorHAnsi" w:cstheme="majorHAnsi"/>
        </w:rPr>
        <w:t xml:space="preserve">s are being set by a government that </w:t>
      </w:r>
      <w:r w:rsidRPr="00D769CB">
        <w:rPr>
          <w:rStyle w:val="StyleUnderline"/>
          <w:rFonts w:asciiTheme="majorHAnsi" w:hAnsiTheme="majorHAnsi" w:cstheme="majorHAnsi"/>
          <w:highlight w:val="yellow"/>
        </w:rPr>
        <w:t>ha</w:t>
      </w:r>
      <w:r w:rsidRPr="00D769CB">
        <w:rPr>
          <w:rStyle w:val="StyleUnderline"/>
          <w:rFonts w:asciiTheme="majorHAnsi" w:hAnsiTheme="majorHAnsi" w:cstheme="majorHAnsi"/>
        </w:rPr>
        <w:t xml:space="preserve">s always </w:t>
      </w:r>
      <w:r w:rsidRPr="00D769CB">
        <w:rPr>
          <w:rStyle w:val="StyleUnderline"/>
          <w:rFonts w:asciiTheme="majorHAnsi" w:hAnsiTheme="majorHAnsi" w:cstheme="majorHAnsi"/>
          <w:highlight w:val="yellow"/>
        </w:rPr>
        <w:t>prioritized power over ethics</w:t>
      </w:r>
      <w:r w:rsidRPr="00D769CB">
        <w:rPr>
          <w:rStyle w:val="StyleUnderline"/>
          <w:rFonts w:asciiTheme="majorHAnsi" w:hAnsiTheme="majorHAnsi" w:cstheme="majorHAnsi"/>
        </w:rPr>
        <w:t>, there’s also plenty of cause for concern.</w:t>
      </w:r>
      <w:r>
        <w:rPr>
          <w:rStyle w:val="StyleUnderline"/>
          <w:rFonts w:asciiTheme="majorHAnsi" w:hAnsiTheme="majorHAnsi" w:cstheme="majorHAnsi"/>
        </w:rPr>
        <w:t xml:space="preserve"> </w:t>
      </w:r>
      <w:r w:rsidRPr="00804696">
        <w:rPr>
          <w:rFonts w:asciiTheme="majorHAnsi" w:eastAsia="Times New Roman" w:hAnsiTheme="majorHAnsi" w:cstheme="majorHAnsi"/>
          <w:color w:val="000000"/>
          <w:sz w:val="16"/>
          <w:szCs w:val="27"/>
        </w:rPr>
        <w:t xml:space="preserve">China’s record attests to this. </w:t>
      </w:r>
      <w:r w:rsidRPr="00D769CB">
        <w:rPr>
          <w:rStyle w:val="StyleUnderline"/>
          <w:rFonts w:asciiTheme="majorHAnsi" w:hAnsiTheme="majorHAnsi" w:cstheme="majorHAnsi"/>
          <w:highlight w:val="yellow"/>
        </w:rPr>
        <w:t>Claiming the “great rejuvenation of the Chinese people” as its</w:t>
      </w:r>
      <w:r w:rsidRPr="00D769CB">
        <w:rPr>
          <w:rStyle w:val="StyleUnderline"/>
          <w:rFonts w:asciiTheme="majorHAnsi" w:hAnsiTheme="majorHAnsi" w:cstheme="majorHAnsi"/>
        </w:rPr>
        <w:t xml:space="preserve"> ultimate </w:t>
      </w:r>
      <w:r w:rsidRPr="00D769CB">
        <w:rPr>
          <w:rStyle w:val="StyleUnderline"/>
          <w:rFonts w:asciiTheme="majorHAnsi" w:hAnsiTheme="majorHAnsi" w:cstheme="majorHAnsi"/>
          <w:highlight w:val="yellow"/>
        </w:rPr>
        <w:t>mission, the</w:t>
      </w:r>
      <w:r w:rsidRPr="00D769CB">
        <w:rPr>
          <w:rStyle w:val="StyleUnderline"/>
          <w:rFonts w:asciiTheme="majorHAnsi" w:hAnsiTheme="majorHAnsi" w:cstheme="majorHAnsi"/>
        </w:rPr>
        <w:t xml:space="preserve"> Chinese </w:t>
      </w:r>
      <w:r w:rsidRPr="00D769CB">
        <w:rPr>
          <w:rStyle w:val="StyleUnderline"/>
          <w:rFonts w:asciiTheme="majorHAnsi" w:hAnsiTheme="majorHAnsi" w:cstheme="majorHAnsi"/>
          <w:highlight w:val="yellow"/>
        </w:rPr>
        <w:t>government has conducted</w:t>
      </w:r>
      <w:r w:rsidRPr="00D769CB">
        <w:rPr>
          <w:rStyle w:val="StyleUnderline"/>
          <w:rFonts w:asciiTheme="majorHAnsi" w:hAnsiTheme="majorHAnsi" w:cstheme="majorHAnsi"/>
        </w:rPr>
        <w:t xml:space="preserve"> </w:t>
      </w:r>
      <w:r w:rsidRPr="00D769CB">
        <w:rPr>
          <w:rStyle w:val="StyleUnderline"/>
          <w:rFonts w:asciiTheme="majorHAnsi" w:hAnsiTheme="majorHAnsi" w:cstheme="majorHAnsi"/>
          <w:highlight w:val="yellow"/>
        </w:rPr>
        <w:t>massive social engineering campaigns to control and “improve” its population</w:t>
      </w:r>
      <w:r w:rsidRPr="00804696">
        <w:rPr>
          <w:rFonts w:asciiTheme="majorHAnsi" w:eastAsia="Times New Roman" w:hAnsiTheme="majorHAnsi" w:cstheme="majorHAnsi"/>
          <w:color w:val="000000"/>
          <w:sz w:val="16"/>
          <w:szCs w:val="27"/>
          <w:highlight w:val="yellow"/>
        </w:rPr>
        <w:t>.</w:t>
      </w:r>
      <w:r w:rsidRPr="00804696">
        <w:rPr>
          <w:rFonts w:asciiTheme="majorHAnsi" w:eastAsia="Times New Roman" w:hAnsiTheme="majorHAnsi" w:cstheme="majorHAnsi"/>
          <w:color w:val="000000"/>
          <w:sz w:val="16"/>
          <w:szCs w:val="27"/>
        </w:rPr>
        <w:t xml:space="preserve"> The </w:t>
      </w:r>
      <w:hyperlink r:id="rId47" w:history="1">
        <w:r w:rsidRPr="00804696">
          <w:rPr>
            <w:rFonts w:asciiTheme="majorHAnsi" w:hAnsiTheme="majorHAnsi" w:cstheme="majorHAnsi"/>
            <w:sz w:val="16"/>
            <w:szCs w:val="26"/>
          </w:rPr>
          <w:t>one-child policy</w:t>
        </w:r>
      </w:hyperlink>
      <w:r w:rsidRPr="00804696">
        <w:rPr>
          <w:rFonts w:asciiTheme="majorHAnsi" w:hAnsiTheme="majorHAnsi" w:cstheme="majorHAnsi"/>
          <w:sz w:val="16"/>
          <w:szCs w:val="26"/>
        </w:rPr>
        <w:t xml:space="preserve"> was carried out with forced abortions, compulsory sterilization, and female infanticide, leading to an aging population and severe gender imbalance. Faced with the resulting demographic crisis, the Chinese government has now turned to campaigns encouraging “the right quality” of women — namely </w:t>
      </w:r>
      <w:hyperlink r:id="rId48" w:history="1">
        <w:r w:rsidRPr="00804696">
          <w:rPr>
            <w:rFonts w:asciiTheme="majorHAnsi" w:hAnsiTheme="majorHAnsi" w:cstheme="majorHAnsi"/>
            <w:sz w:val="16"/>
            <w:szCs w:val="26"/>
          </w:rPr>
          <w:t>younger</w:t>
        </w:r>
      </w:hyperlink>
      <w:r w:rsidRPr="00804696">
        <w:rPr>
          <w:rFonts w:asciiTheme="majorHAnsi" w:hAnsiTheme="majorHAnsi" w:cstheme="majorHAnsi"/>
          <w:sz w:val="16"/>
          <w:szCs w:val="26"/>
        </w:rPr>
        <w:t xml:space="preserve">, urban women with </w:t>
      </w:r>
      <w:hyperlink r:id="rId49" w:history="1">
        <w:r w:rsidRPr="00804696">
          <w:rPr>
            <w:rFonts w:asciiTheme="majorHAnsi" w:hAnsiTheme="majorHAnsi" w:cstheme="majorHAnsi"/>
            <w:sz w:val="16"/>
            <w:szCs w:val="26"/>
          </w:rPr>
          <w:t>a college education</w:t>
        </w:r>
      </w:hyperlink>
      <w:r w:rsidRPr="00804696">
        <w:rPr>
          <w:rFonts w:asciiTheme="majorHAnsi" w:hAnsiTheme="majorHAnsi" w:cstheme="majorHAnsi"/>
          <w:sz w:val="16"/>
          <w:szCs w:val="26"/>
        </w:rPr>
        <w:t xml:space="preserve"> — to have more children, while imposing constraints on reproduction for ethnic minorities and in particular the Uighurs. </w:t>
      </w:r>
      <w:r w:rsidRPr="00D769CB">
        <w:rPr>
          <w:rStyle w:val="StyleUnderline"/>
          <w:rFonts w:asciiTheme="majorHAnsi" w:hAnsiTheme="majorHAnsi" w:cstheme="majorHAnsi"/>
        </w:rPr>
        <w:t>The</w:t>
      </w:r>
      <w:r>
        <w:rPr>
          <w:rStyle w:val="StyleUnderline"/>
          <w:rFonts w:asciiTheme="majorHAnsi" w:hAnsiTheme="majorHAnsi" w:cstheme="majorHAnsi"/>
        </w:rPr>
        <w:t xml:space="preserve"> </w:t>
      </w:r>
      <w:hyperlink r:id="rId50" w:history="1">
        <w:r w:rsidRPr="00D769CB">
          <w:rPr>
            <w:rStyle w:val="StyleUnderline"/>
            <w:rFonts w:asciiTheme="majorHAnsi" w:hAnsiTheme="majorHAnsi" w:cstheme="majorHAnsi"/>
          </w:rPr>
          <w:t>Maternal and Infant Health Care Law of 1995</w:t>
        </w:r>
      </w:hyperlink>
      <w:r w:rsidRPr="00D769CB">
        <w:rPr>
          <w:rStyle w:val="StyleUnderline"/>
          <w:rFonts w:asciiTheme="majorHAnsi" w:hAnsiTheme="majorHAnsi" w:cstheme="majorHAnsi"/>
        </w:rPr>
        <w:t xml:space="preserve">, initially named </w:t>
      </w:r>
      <w:r w:rsidRPr="00D769CB">
        <w:rPr>
          <w:rStyle w:val="StyleUnderline"/>
          <w:rFonts w:asciiTheme="majorHAnsi" w:hAnsiTheme="majorHAnsi" w:cstheme="majorHAnsi"/>
          <w:highlight w:val="yellow"/>
        </w:rPr>
        <w:t>the “Eugenics and Health Protection Law</w:t>
      </w:r>
      <w:r w:rsidRPr="00D769CB">
        <w:rPr>
          <w:rStyle w:val="StyleUnderline"/>
          <w:rFonts w:asciiTheme="majorHAnsi" w:hAnsiTheme="majorHAnsi" w:cstheme="majorHAnsi"/>
        </w:rPr>
        <w:t xml:space="preserve">” </w:t>
      </w:r>
      <w:r w:rsidRPr="00D769CB">
        <w:rPr>
          <w:rStyle w:val="StyleUnderline"/>
          <w:rFonts w:asciiTheme="majorHAnsi" w:hAnsiTheme="majorHAnsi" w:cstheme="majorHAnsi"/>
          <w:highlight w:val="yellow"/>
        </w:rPr>
        <w:t>with the</w:t>
      </w:r>
      <w:r w:rsidRPr="00D769CB">
        <w:rPr>
          <w:rStyle w:val="StyleUnderline"/>
          <w:rFonts w:asciiTheme="majorHAnsi" w:hAnsiTheme="majorHAnsi" w:cstheme="majorHAnsi"/>
        </w:rPr>
        <w:t xml:space="preserve"> explicit </w:t>
      </w:r>
      <w:r w:rsidRPr="00D769CB">
        <w:rPr>
          <w:rStyle w:val="StyleUnderline"/>
          <w:rFonts w:asciiTheme="majorHAnsi" w:hAnsiTheme="majorHAnsi" w:cstheme="majorHAnsi"/>
          <w:highlight w:val="yellow"/>
        </w:rPr>
        <w:t>purpose to “prevent new births of inferior quality,</w:t>
      </w:r>
      <w:r w:rsidRPr="00D769CB">
        <w:rPr>
          <w:rStyle w:val="StyleUnderline"/>
          <w:rFonts w:asciiTheme="majorHAnsi" w:hAnsiTheme="majorHAnsi" w:cstheme="majorHAnsi"/>
        </w:rPr>
        <w:t xml:space="preserve">” effectively </w:t>
      </w:r>
      <w:r w:rsidRPr="00D769CB">
        <w:rPr>
          <w:rStyle w:val="StyleUnderline"/>
          <w:rFonts w:asciiTheme="majorHAnsi" w:hAnsiTheme="majorHAnsi" w:cstheme="majorHAnsi"/>
          <w:highlight w:val="yellow"/>
        </w:rPr>
        <w:t>mandated childlessness for people with</w:t>
      </w:r>
      <w:r w:rsidRPr="00D769CB">
        <w:rPr>
          <w:rStyle w:val="StyleUnderline"/>
          <w:rFonts w:asciiTheme="majorHAnsi" w:hAnsiTheme="majorHAnsi" w:cstheme="majorHAnsi"/>
        </w:rPr>
        <w:t xml:space="preserve"> genetic </w:t>
      </w:r>
      <w:r w:rsidRPr="00D769CB">
        <w:rPr>
          <w:rStyle w:val="StyleUnderline"/>
          <w:rFonts w:asciiTheme="majorHAnsi" w:hAnsiTheme="majorHAnsi" w:cstheme="majorHAnsi"/>
          <w:highlight w:val="yellow"/>
        </w:rPr>
        <w:t>disorders</w:t>
      </w:r>
      <w:r w:rsidRPr="00D769CB">
        <w:rPr>
          <w:rStyle w:val="StyleUnderline"/>
          <w:rFonts w:asciiTheme="majorHAnsi" w:hAnsiTheme="majorHAnsi" w:cstheme="majorHAnsi"/>
        </w:rPr>
        <w:t xml:space="preserve">, certain infectious diseases, </w:t>
      </w:r>
      <w:r w:rsidRPr="00D769CB">
        <w:rPr>
          <w:rStyle w:val="StyleUnderline"/>
          <w:rFonts w:asciiTheme="majorHAnsi" w:hAnsiTheme="majorHAnsi" w:cstheme="majorHAnsi"/>
          <w:highlight w:val="yellow"/>
        </w:rPr>
        <w:t>and mental illness</w:t>
      </w:r>
      <w:r w:rsidRPr="00804696">
        <w:rPr>
          <w:rFonts w:asciiTheme="majorHAnsi" w:hAnsiTheme="majorHAnsi" w:cstheme="majorHAnsi"/>
          <w:sz w:val="16"/>
          <w:szCs w:val="26"/>
        </w:rPr>
        <w:t xml:space="preserve">. </w:t>
      </w:r>
      <w:r w:rsidRPr="00804696">
        <w:rPr>
          <w:rFonts w:asciiTheme="majorHAnsi" w:eastAsia="Times New Roman" w:hAnsiTheme="majorHAnsi" w:cstheme="majorHAnsi"/>
          <w:sz w:val="16"/>
          <w:szCs w:val="28"/>
        </w:rPr>
        <w:t xml:space="preserve">Most concerning of all is how the Chinese state’s understanding of science discounts the autonomy of an individual body for the collective notion of a strong national body. </w:t>
      </w:r>
      <w:r w:rsidRPr="00D769CB">
        <w:rPr>
          <w:rStyle w:val="StyleUnderline"/>
          <w:rFonts w:asciiTheme="majorHAnsi" w:hAnsiTheme="majorHAnsi" w:cstheme="majorHAnsi"/>
        </w:rPr>
        <w:t xml:space="preserve">The legacy of </w:t>
      </w:r>
      <w:r w:rsidRPr="00D769CB">
        <w:rPr>
          <w:rStyle w:val="StyleUnderline"/>
          <w:rFonts w:asciiTheme="majorHAnsi" w:hAnsiTheme="majorHAnsi" w:cstheme="majorHAnsi"/>
          <w:highlight w:val="yellow"/>
        </w:rPr>
        <w:t>social Darwinism still permeates China</w:t>
      </w:r>
      <w:r w:rsidRPr="00804696">
        <w:rPr>
          <w:rFonts w:asciiTheme="majorHAnsi" w:eastAsia="Times New Roman" w:hAnsiTheme="majorHAnsi" w:cstheme="majorHAnsi"/>
          <w:sz w:val="16"/>
          <w:szCs w:val="28"/>
        </w:rPr>
        <w:t xml:space="preserve">, </w:t>
      </w:r>
      <w:r w:rsidRPr="00D769CB">
        <w:rPr>
          <w:rStyle w:val="StyleUnderline"/>
          <w:rFonts w:asciiTheme="majorHAnsi" w:hAnsiTheme="majorHAnsi" w:cstheme="majorHAnsi"/>
          <w:highlight w:val="yellow"/>
        </w:rPr>
        <w:t>evident in the government’s</w:t>
      </w:r>
      <w:r>
        <w:rPr>
          <w:rStyle w:val="StyleUnderline"/>
          <w:rFonts w:asciiTheme="majorHAnsi" w:hAnsiTheme="majorHAnsi" w:cstheme="majorHAnsi"/>
        </w:rPr>
        <w:t xml:space="preserve"> </w:t>
      </w:r>
      <w:hyperlink r:id="rId51" w:history="1">
        <w:r w:rsidRPr="00D769CB">
          <w:rPr>
            <w:rStyle w:val="StyleUnderline"/>
            <w:rFonts w:asciiTheme="majorHAnsi" w:hAnsiTheme="majorHAnsi" w:cstheme="majorHAnsi"/>
            <w:highlight w:val="yellow"/>
          </w:rPr>
          <w:t>swift and brutal campaign</w:t>
        </w:r>
      </w:hyperlink>
      <w:r>
        <w:rPr>
          <w:rStyle w:val="StyleUnderline"/>
          <w:rFonts w:asciiTheme="majorHAnsi" w:hAnsiTheme="majorHAnsi" w:cstheme="majorHAnsi"/>
          <w:highlight w:val="yellow"/>
        </w:rPr>
        <w:t xml:space="preserve"> </w:t>
      </w:r>
      <w:r w:rsidRPr="00D769CB">
        <w:rPr>
          <w:rStyle w:val="StyleUnderline"/>
          <w:rFonts w:asciiTheme="majorHAnsi" w:hAnsiTheme="majorHAnsi" w:cstheme="majorHAnsi"/>
          <w:highlight w:val="yellow"/>
        </w:rPr>
        <w:t>this past winter to rid the city o</w:t>
      </w:r>
      <w:r w:rsidRPr="00D769CB">
        <w:rPr>
          <w:rStyle w:val="StyleUnderline"/>
          <w:rFonts w:asciiTheme="majorHAnsi" w:hAnsiTheme="majorHAnsi" w:cstheme="majorHAnsi"/>
        </w:rPr>
        <w:t>f</w:t>
      </w:r>
      <w:r w:rsidRPr="00804696">
        <w:rPr>
          <w:rFonts w:asciiTheme="majorHAnsi" w:eastAsia="Times New Roman" w:hAnsiTheme="majorHAnsi" w:cstheme="majorHAnsi"/>
          <w:sz w:val="16"/>
          <w:szCs w:val="28"/>
        </w:rPr>
        <w:t xml:space="preserve"> Beijing of its migrant workers and their families, callously referred to in official documents as </w:t>
      </w:r>
      <w:r w:rsidRPr="00D769CB">
        <w:rPr>
          <w:rStyle w:val="StyleUnderline"/>
          <w:rFonts w:asciiTheme="majorHAnsi" w:hAnsiTheme="majorHAnsi" w:cstheme="majorHAnsi"/>
          <w:highlight w:val="yellow"/>
        </w:rPr>
        <w:t>the “</w:t>
      </w:r>
      <w:hyperlink r:id="rId52" w:history="1">
        <w:r w:rsidRPr="00D769CB">
          <w:rPr>
            <w:rStyle w:val="StyleUnderline"/>
            <w:rFonts w:asciiTheme="majorHAnsi" w:hAnsiTheme="majorHAnsi" w:cstheme="majorHAnsi"/>
            <w:highlight w:val="yellow"/>
          </w:rPr>
          <w:t>low-end population</w:t>
        </w:r>
      </w:hyperlink>
      <w:r w:rsidRPr="00804696">
        <w:rPr>
          <w:rFonts w:asciiTheme="majorHAnsi" w:eastAsia="Times New Roman" w:hAnsiTheme="majorHAnsi" w:cstheme="majorHAnsi"/>
          <w:sz w:val="16"/>
          <w:szCs w:val="28"/>
        </w:rPr>
        <w:t>.”</w:t>
      </w:r>
    </w:p>
    <w:p w14:paraId="773806AD" w14:textId="77777777" w:rsidR="003D2537" w:rsidRPr="003C2C97" w:rsidRDefault="003D2537" w:rsidP="003D2537"/>
    <w:p w14:paraId="3B65185A" w14:textId="77777777" w:rsidR="003D2537" w:rsidRPr="0098154E" w:rsidRDefault="003D2537" w:rsidP="003D2537">
      <w:pPr>
        <w:pStyle w:val="Heading3"/>
        <w:rPr>
          <w:rStyle w:val="StyleUnderline"/>
          <w:rFonts w:asciiTheme="majorHAnsi" w:hAnsiTheme="majorHAnsi" w:cstheme="majorHAnsi"/>
          <w:color w:val="000000" w:themeColor="text1"/>
          <w:sz w:val="28"/>
          <w:szCs w:val="28"/>
        </w:rPr>
      </w:pPr>
      <w:r>
        <w:rPr>
          <w:rStyle w:val="StyleUnderline"/>
          <w:rFonts w:asciiTheme="majorHAnsi" w:hAnsiTheme="majorHAnsi" w:cstheme="majorHAnsi"/>
          <w:color w:val="000000" w:themeColor="text1"/>
          <w:sz w:val="28"/>
          <w:szCs w:val="28"/>
        </w:rPr>
        <w:t>Impact – aging crisis</w:t>
      </w:r>
    </w:p>
    <w:p w14:paraId="30641820" w14:textId="77777777" w:rsidR="003D2537" w:rsidRPr="0098154E" w:rsidRDefault="003D2537" w:rsidP="003D2537">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The majority of vacant positions are high-skilled jobs</w:t>
      </w:r>
    </w:p>
    <w:p w14:paraId="0AFE5EE4" w14:textId="77777777" w:rsidR="003D2537" w:rsidRPr="0098154E" w:rsidRDefault="003D2537" w:rsidP="003D2537">
      <w:pPr>
        <w:rPr>
          <w:rFonts w:asciiTheme="majorHAnsi" w:hAnsiTheme="majorHAnsi" w:cstheme="majorHAnsi"/>
          <w:bCs/>
          <w:i/>
          <w:iCs/>
          <w:color w:val="000000" w:themeColor="text1"/>
        </w:rPr>
      </w:pPr>
      <w:r w:rsidRPr="0098154E">
        <w:rPr>
          <w:rFonts w:asciiTheme="majorHAnsi" w:hAnsiTheme="majorHAnsi" w:cstheme="majorHAnsi"/>
          <w:b/>
          <w:color w:val="000000" w:themeColor="text1"/>
        </w:rPr>
        <w:t>DOL 2000</w:t>
      </w:r>
      <w:r w:rsidRPr="0098154E">
        <w:rPr>
          <w:rFonts w:asciiTheme="majorHAnsi" w:hAnsiTheme="majorHAnsi" w:cstheme="majorHAnsi"/>
          <w:color w:val="000000" w:themeColor="text1"/>
        </w:rPr>
        <w:t xml:space="preserve"> “</w:t>
      </w:r>
      <w:r w:rsidRPr="0098154E">
        <w:rPr>
          <w:rFonts w:asciiTheme="majorHAnsi" w:hAnsiTheme="majorHAnsi" w:cstheme="majorHAnsi"/>
          <w:bCs/>
          <w:i/>
          <w:iCs/>
          <w:color w:val="000000" w:themeColor="text1"/>
        </w:rPr>
        <w:t>Jobs most affected by baby-boomer retirements” The Economics Daily  https://www.bls.gov/opub/ted/2000/aug/wk4/art04.htm</w:t>
      </w:r>
    </w:p>
    <w:p w14:paraId="5B8B0D72" w14:textId="77777777" w:rsidR="003D2537" w:rsidRPr="0098154E" w:rsidRDefault="003D2537" w:rsidP="003D2537">
      <w:pPr>
        <w:rPr>
          <w:rFonts w:asciiTheme="majorHAnsi" w:hAnsiTheme="majorHAnsi" w:cstheme="majorHAnsi"/>
          <w:color w:val="000000" w:themeColor="text1"/>
          <w:sz w:val="16"/>
          <w:szCs w:val="26"/>
        </w:rPr>
      </w:pPr>
      <w:r w:rsidRPr="0098154E">
        <w:rPr>
          <w:rStyle w:val="StyleUnderline"/>
          <w:rFonts w:asciiTheme="majorHAnsi" w:hAnsiTheme="majorHAnsi" w:cstheme="majorHAnsi"/>
          <w:highlight w:val="yellow"/>
        </w:rPr>
        <w:t>Airline pilots and management analysts are</w:t>
      </w:r>
      <w:r w:rsidRPr="0098154E">
        <w:rPr>
          <w:rFonts w:asciiTheme="majorHAnsi" w:hAnsiTheme="majorHAnsi" w:cstheme="majorHAnsi"/>
          <w:color w:val="000000" w:themeColor="text1"/>
          <w:sz w:val="16"/>
          <w:szCs w:val="26"/>
        </w:rPr>
        <w:t xml:space="preserve"> two of the jobs </w:t>
      </w:r>
      <w:r w:rsidRPr="0098154E">
        <w:rPr>
          <w:rStyle w:val="StyleUnderline"/>
          <w:rFonts w:asciiTheme="majorHAnsi" w:hAnsiTheme="majorHAnsi" w:cstheme="majorHAnsi"/>
          <w:highlight w:val="yellow"/>
        </w:rPr>
        <w:t>expected to be most affected by the retirement of baby boomers.</w:t>
      </w:r>
      <w:r w:rsidRPr="0098154E">
        <w:rPr>
          <w:rStyle w:val="StyleUnderline"/>
          <w:rFonts w:asciiTheme="majorHAnsi" w:hAnsiTheme="majorHAnsi" w:cstheme="majorHAnsi"/>
        </w:rPr>
        <w:t xml:space="preserve"> </w:t>
      </w:r>
      <w:r w:rsidRPr="0098154E">
        <w:rPr>
          <w:rFonts w:asciiTheme="majorHAnsi" w:hAnsiTheme="majorHAnsi" w:cstheme="majorHAnsi"/>
          <w:color w:val="000000" w:themeColor="text1"/>
          <w:sz w:val="16"/>
          <w:szCs w:val="26"/>
        </w:rPr>
        <w:t>[</w:t>
      </w:r>
      <w:hyperlink r:id="rId53" w:history="1">
        <w:r w:rsidRPr="0098154E">
          <w:rPr>
            <w:rFonts w:asciiTheme="majorHAnsi" w:hAnsiTheme="majorHAnsi" w:cstheme="majorHAnsi"/>
            <w:color w:val="000000" w:themeColor="text1"/>
            <w:sz w:val="16"/>
            <w:szCs w:val="26"/>
          </w:rPr>
          <w:t>Chart data—TXT</w:t>
        </w:r>
      </w:hyperlink>
      <w:r w:rsidRPr="0098154E">
        <w:rPr>
          <w:rFonts w:asciiTheme="majorHAnsi" w:hAnsiTheme="majorHAnsi" w:cstheme="majorHAnsi"/>
          <w:color w:val="000000" w:themeColor="text1"/>
          <w:sz w:val="16"/>
          <w:szCs w:val="26"/>
        </w:rPr>
        <w:t xml:space="preserve">] The replacement needs of the airline pilot occupation due to retirement are expected to increase by 173 percent in the period 2003-08 compared with 1993-98. </w:t>
      </w:r>
      <w:r w:rsidRPr="0098154E">
        <w:rPr>
          <w:rStyle w:val="StyleUnderline"/>
          <w:rFonts w:asciiTheme="majorHAnsi" w:hAnsiTheme="majorHAnsi" w:cstheme="majorHAnsi"/>
          <w:highlight w:val="yellow"/>
        </w:rPr>
        <w:t>Management analysts</w:t>
      </w:r>
      <w:r w:rsidRPr="0098154E">
        <w:rPr>
          <w:rFonts w:asciiTheme="majorHAnsi" w:hAnsiTheme="majorHAnsi" w:cstheme="majorHAnsi"/>
          <w:color w:val="000000" w:themeColor="text1"/>
          <w:sz w:val="16"/>
          <w:szCs w:val="26"/>
        </w:rPr>
        <w:t xml:space="preserve"> are also projected to </w:t>
      </w:r>
      <w:r w:rsidRPr="0098154E">
        <w:rPr>
          <w:rStyle w:val="StyleUnderline"/>
          <w:rFonts w:asciiTheme="majorHAnsi" w:hAnsiTheme="majorHAnsi" w:cstheme="majorHAnsi"/>
          <w:highlight w:val="yellow"/>
        </w:rPr>
        <w:t>have a large rise in retiree replacement needs</w:t>
      </w:r>
      <w:r w:rsidRPr="0098154E">
        <w:rPr>
          <w:rFonts w:asciiTheme="majorHAnsi" w:hAnsiTheme="majorHAnsi" w:cstheme="majorHAnsi"/>
          <w:color w:val="000000" w:themeColor="text1"/>
          <w:sz w:val="16"/>
          <w:szCs w:val="26"/>
        </w:rPr>
        <w:t xml:space="preserve">, at 152 percent. </w:t>
      </w:r>
      <w:r w:rsidRPr="0098154E">
        <w:rPr>
          <w:rStyle w:val="StyleUnderline"/>
          <w:rFonts w:asciiTheme="majorHAnsi" w:hAnsiTheme="majorHAnsi" w:cstheme="majorHAnsi"/>
          <w:highlight w:val="yellow"/>
        </w:rPr>
        <w:t>Among the remaining jobs</w:t>
      </w:r>
      <w:r w:rsidRPr="0098154E">
        <w:rPr>
          <w:rFonts w:asciiTheme="majorHAnsi" w:hAnsiTheme="majorHAnsi" w:cstheme="majorHAnsi"/>
          <w:color w:val="000000" w:themeColor="text1"/>
          <w:sz w:val="16"/>
          <w:szCs w:val="26"/>
        </w:rPr>
        <w:t xml:space="preserve"> in the top 10 </w:t>
      </w:r>
      <w:r w:rsidRPr="0098154E">
        <w:rPr>
          <w:rStyle w:val="StyleUnderline"/>
          <w:rFonts w:asciiTheme="majorHAnsi" w:hAnsiTheme="majorHAnsi" w:cstheme="majorHAnsi"/>
          <w:highlight w:val="yellow"/>
        </w:rPr>
        <w:t>affected by baby-boomer retirement, two are in education</w:t>
      </w:r>
      <w:r w:rsidRPr="0098154E">
        <w:rPr>
          <w:rFonts w:asciiTheme="majorHAnsi" w:hAnsiTheme="majorHAnsi" w:cstheme="majorHAnsi"/>
          <w:color w:val="000000" w:themeColor="text1"/>
          <w:sz w:val="16"/>
          <w:szCs w:val="26"/>
        </w:rPr>
        <w:t>: special education teachers and teachers aides. Retiree replacement needs for special education teachers are expected to increase by 135 percent from 1993-98 to 2003-08, while replacement needs for teachers aides are projected to rise by 92 percent.</w:t>
      </w:r>
    </w:p>
    <w:p w14:paraId="008FA63C" w14:textId="77777777" w:rsidR="003D2537" w:rsidRPr="0098154E" w:rsidRDefault="003D2537" w:rsidP="003D2537">
      <w:pPr>
        <w:rPr>
          <w:rFonts w:asciiTheme="majorHAnsi" w:hAnsiTheme="majorHAnsi" w:cstheme="majorHAnsi"/>
          <w:color w:val="000000" w:themeColor="text1"/>
          <w:sz w:val="26"/>
          <w:szCs w:val="26"/>
        </w:rPr>
      </w:pPr>
    </w:p>
    <w:p w14:paraId="21E8FAC7" w14:textId="77777777" w:rsidR="003D2537" w:rsidRPr="0098154E" w:rsidRDefault="003D2537" w:rsidP="003D2537">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Retiring baby boomers had jobs that require education and communication skills</w:t>
      </w:r>
    </w:p>
    <w:p w14:paraId="01E979DE" w14:textId="77777777" w:rsidR="003D2537" w:rsidRPr="0098154E" w:rsidRDefault="003D2537" w:rsidP="003D2537">
      <w:pPr>
        <w:rPr>
          <w:rFonts w:asciiTheme="majorHAnsi" w:hAnsiTheme="majorHAnsi" w:cstheme="majorHAnsi"/>
          <w:color w:val="000000" w:themeColor="text1"/>
        </w:rPr>
      </w:pPr>
      <w:r w:rsidRPr="0098154E">
        <w:rPr>
          <w:rStyle w:val="Style13ptBold"/>
          <w:rFonts w:asciiTheme="majorHAnsi" w:hAnsiTheme="majorHAnsi" w:cstheme="majorHAnsi"/>
        </w:rPr>
        <w:t>Rocha 16</w:t>
      </w:r>
      <w:r w:rsidRPr="0098154E">
        <w:rPr>
          <w:rFonts w:asciiTheme="majorHAnsi" w:hAnsiTheme="majorHAnsi" w:cstheme="majorHAnsi"/>
          <w:color w:val="000000" w:themeColor="text1"/>
        </w:rPr>
        <w:t xml:space="preserve">  Mayra Rocha works in the Darden School of Business in the University of Virginia “Most Common Careers Baby Boomers Had Before Retirement” 55places.com  https://www.55places.com/blog/most-common-careers-baby-boomers-had-before-retirement</w:t>
      </w:r>
    </w:p>
    <w:p w14:paraId="74F4E2E5" w14:textId="77777777" w:rsidR="003D2537" w:rsidRDefault="003D2537" w:rsidP="003D2537">
      <w:pPr>
        <w:pStyle w:val="NormalWeb"/>
        <w:spacing w:before="0" w:beforeAutospacing="0" w:after="150" w:afterAutospacing="0" w:line="360" w:lineRule="atLeast"/>
        <w:rPr>
          <w:rFonts w:asciiTheme="majorHAnsi" w:hAnsiTheme="majorHAnsi" w:cstheme="majorHAnsi"/>
          <w:color w:val="000000" w:themeColor="text1"/>
          <w:sz w:val="16"/>
          <w:szCs w:val="24"/>
        </w:rPr>
      </w:pPr>
      <w:r w:rsidRPr="0098154E">
        <w:rPr>
          <w:rStyle w:val="StyleUnderline"/>
          <w:rFonts w:asciiTheme="majorHAnsi" w:hAnsiTheme="majorHAnsi" w:cstheme="majorHAnsi"/>
          <w:color w:val="000000" w:themeColor="text1"/>
        </w:rPr>
        <w:t> </w:t>
      </w:r>
      <w:r w:rsidRPr="0098154E">
        <w:rPr>
          <w:rStyle w:val="StyleUnderline"/>
          <w:rFonts w:asciiTheme="majorHAnsi" w:hAnsiTheme="majorHAnsi" w:cstheme="majorHAnsi"/>
          <w:color w:val="000000" w:themeColor="text1"/>
          <w:highlight w:val="yellow"/>
        </w:rPr>
        <w:t>If you were good with math and numbers, then an accounting or bookkeeping job was your best option</w:t>
      </w:r>
      <w:r w:rsidRPr="0098154E">
        <w:rPr>
          <w:rFonts w:asciiTheme="majorHAnsi" w:hAnsiTheme="majorHAnsi" w:cstheme="majorHAnsi"/>
          <w:color w:val="000000" w:themeColor="text1"/>
          <w:sz w:val="16"/>
          <w:szCs w:val="24"/>
          <w:highlight w:val="yellow"/>
        </w:rPr>
        <w:t>.</w:t>
      </w:r>
      <w:r w:rsidRPr="0098154E">
        <w:rPr>
          <w:rFonts w:asciiTheme="majorHAnsi" w:hAnsiTheme="majorHAnsi" w:cstheme="majorHAnsi"/>
          <w:color w:val="000000" w:themeColor="text1"/>
          <w:sz w:val="16"/>
          <w:szCs w:val="24"/>
        </w:rPr>
        <w:t xml:space="preserve"> The accounting/bookkeeping industry has been around for many years and during the height of the Baby Boomer generation, </w:t>
      </w:r>
      <w:r w:rsidRPr="0098154E">
        <w:rPr>
          <w:rStyle w:val="StyleUnderline"/>
          <w:rFonts w:asciiTheme="majorHAnsi" w:hAnsiTheme="majorHAnsi" w:cstheme="majorHAnsi"/>
          <w:color w:val="000000" w:themeColor="text1"/>
          <w:highlight w:val="yellow"/>
        </w:rPr>
        <w:t>many college grads went to work for accounting and bookkeeping firms</w:t>
      </w:r>
      <w:r w:rsidRPr="0098154E">
        <w:rPr>
          <w:rStyle w:val="StyleUnderline"/>
          <w:rFonts w:asciiTheme="majorHAnsi" w:hAnsiTheme="majorHAnsi" w:cstheme="majorHAnsi"/>
          <w:color w:val="000000" w:themeColor="text1"/>
        </w:rPr>
        <w:t xml:space="preserve"> to establish their careers and earn a great living</w:t>
      </w:r>
      <w:r w:rsidRPr="0098154E">
        <w:rPr>
          <w:rStyle w:val="StyleUnderline"/>
          <w:rFonts w:asciiTheme="majorHAnsi" w:hAnsiTheme="majorHAnsi" w:cstheme="majorHAnsi"/>
          <w:color w:val="000000" w:themeColor="text1"/>
          <w:sz w:val="16"/>
          <w:szCs w:val="16"/>
        </w:rPr>
        <w:t>.</w:t>
      </w:r>
      <w:r w:rsidRPr="0098154E">
        <w:rPr>
          <w:rFonts w:asciiTheme="majorHAnsi" w:hAnsiTheme="majorHAnsi" w:cstheme="majorHAnsi"/>
          <w:color w:val="000000" w:themeColor="text1"/>
          <w:sz w:val="16"/>
          <w:szCs w:val="16"/>
        </w:rPr>
        <w:t xml:space="preserve"> Over the years, accounting principles and practices have evolved with technological advances, which have kept this industry growing over the years. </w:t>
      </w:r>
      <w:r w:rsidRPr="0098154E">
        <w:rPr>
          <w:rStyle w:val="StyleUnderline"/>
          <w:rFonts w:asciiTheme="majorHAnsi" w:hAnsiTheme="majorHAnsi" w:cstheme="majorHAnsi"/>
          <w:color w:val="000000" w:themeColor="text1"/>
        </w:rPr>
        <w:t xml:space="preserve">One of the most </w:t>
      </w:r>
      <w:r w:rsidRPr="0098154E">
        <w:rPr>
          <w:rStyle w:val="StyleUnderline"/>
          <w:rFonts w:asciiTheme="majorHAnsi" w:hAnsiTheme="majorHAnsi" w:cstheme="majorHAnsi"/>
          <w:color w:val="000000" w:themeColor="text1"/>
          <w:highlight w:val="yellow"/>
        </w:rPr>
        <w:t>common careers Baby Boomers had was in the middle management, sales, and business sectors</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for</w:t>
      </w:r>
      <w:r w:rsidRPr="0098154E">
        <w:rPr>
          <w:rStyle w:val="StyleUnderline"/>
          <w:rFonts w:asciiTheme="majorHAnsi" w:hAnsiTheme="majorHAnsi" w:cstheme="majorHAnsi"/>
          <w:color w:val="000000" w:themeColor="text1"/>
        </w:rPr>
        <w:t xml:space="preserve"> public or private </w:t>
      </w:r>
      <w:r w:rsidRPr="0098154E">
        <w:rPr>
          <w:rStyle w:val="StyleUnderline"/>
          <w:rFonts w:asciiTheme="majorHAnsi" w:hAnsiTheme="majorHAnsi" w:cstheme="majorHAnsi"/>
          <w:color w:val="000000" w:themeColor="text1"/>
          <w:highlight w:val="yellow"/>
        </w:rPr>
        <w:t>companies.</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This</w:t>
      </w:r>
      <w:r w:rsidRPr="0098154E">
        <w:rPr>
          <w:rStyle w:val="StyleUnderline"/>
          <w:rFonts w:asciiTheme="majorHAnsi" w:hAnsiTheme="majorHAnsi" w:cstheme="majorHAnsi"/>
          <w:color w:val="000000" w:themeColor="text1"/>
        </w:rPr>
        <w:t xml:space="preserve"> broad category could </w:t>
      </w:r>
      <w:r w:rsidRPr="0098154E">
        <w:rPr>
          <w:rStyle w:val="StyleUnderline"/>
          <w:rFonts w:asciiTheme="majorHAnsi" w:hAnsiTheme="majorHAnsi" w:cstheme="majorHAnsi"/>
          <w:color w:val="000000" w:themeColor="text1"/>
          <w:highlight w:val="yellow"/>
        </w:rPr>
        <w:t>include advertising executives, managers, banking, sales representatives, marketing, etc</w:t>
      </w:r>
      <w:r w:rsidRPr="0098154E">
        <w:rPr>
          <w:rStyle w:val="StyleUnderline"/>
          <w:rFonts w:asciiTheme="majorHAnsi" w:hAnsiTheme="majorHAnsi" w:cstheme="majorHAnsi"/>
          <w:color w:val="000000" w:themeColor="text1"/>
        </w:rPr>
        <w:t xml:space="preserve">. Boomers often worked long hours in a competitive environment. </w:t>
      </w:r>
      <w:r w:rsidRPr="0098154E">
        <w:rPr>
          <w:rStyle w:val="StyleUnderline"/>
          <w:rFonts w:asciiTheme="majorHAnsi" w:hAnsiTheme="majorHAnsi" w:cstheme="majorHAnsi"/>
          <w:color w:val="000000" w:themeColor="text1"/>
          <w:highlight w:val="yellow"/>
        </w:rPr>
        <w:t>They were faced with challenging tasks</w:t>
      </w:r>
      <w:r w:rsidRPr="0098154E">
        <w:rPr>
          <w:rStyle w:val="StyleUnderline"/>
          <w:rFonts w:asciiTheme="majorHAnsi" w:hAnsiTheme="majorHAnsi" w:cstheme="majorHAnsi"/>
          <w:color w:val="000000" w:themeColor="text1"/>
        </w:rPr>
        <w:t xml:space="preserve"> and had to comply with strict company policies and structure.</w:t>
      </w:r>
      <w:r w:rsidRPr="0098154E">
        <w:rPr>
          <w:rFonts w:asciiTheme="majorHAnsi" w:hAnsiTheme="majorHAnsi" w:cstheme="majorHAnsi"/>
          <w:color w:val="000000" w:themeColor="text1"/>
          <w:sz w:val="16"/>
          <w:szCs w:val="24"/>
        </w:rPr>
        <w:t xml:space="preserve"> A majority of these careers were also commission-based that offered additional perks and prestige, making people work that much harder in order to earn a bigger paycheck. Elementary school </w:t>
      </w:r>
      <w:r w:rsidRPr="0098154E">
        <w:rPr>
          <w:rFonts w:asciiTheme="majorHAnsi" w:hAnsiTheme="majorHAnsi" w:cstheme="majorHAnsi"/>
          <w:color w:val="000000" w:themeColor="text1"/>
          <w:sz w:val="16"/>
          <w:szCs w:val="24"/>
          <w:highlight w:val="yellow"/>
        </w:rPr>
        <w:t>teachers</w:t>
      </w:r>
      <w:r w:rsidRPr="0098154E">
        <w:rPr>
          <w:rFonts w:asciiTheme="majorHAnsi" w:hAnsiTheme="majorHAnsi" w:cstheme="majorHAnsi"/>
          <w:color w:val="000000" w:themeColor="text1"/>
          <w:sz w:val="16"/>
          <w:szCs w:val="24"/>
        </w:rPr>
        <w:t xml:space="preserve"> have the important job of preparing future leaders. They </w:t>
      </w:r>
      <w:r w:rsidRPr="0098154E">
        <w:rPr>
          <w:rFonts w:asciiTheme="majorHAnsi" w:hAnsiTheme="majorHAnsi" w:cstheme="majorHAnsi"/>
          <w:color w:val="000000" w:themeColor="text1"/>
          <w:sz w:val="16"/>
          <w:szCs w:val="24"/>
          <w:highlight w:val="yellow"/>
        </w:rPr>
        <w:t>prepare students by teaching them</w:t>
      </w:r>
      <w:r w:rsidRPr="0098154E">
        <w:rPr>
          <w:rFonts w:asciiTheme="majorHAnsi" w:hAnsiTheme="majorHAnsi" w:cstheme="majorHAnsi"/>
          <w:color w:val="000000" w:themeColor="text1"/>
          <w:sz w:val="16"/>
          <w:szCs w:val="24"/>
        </w:rPr>
        <w:t xml:space="preserve"> the essential skills in subjects like </w:t>
      </w:r>
      <w:r w:rsidRPr="0098154E">
        <w:rPr>
          <w:rStyle w:val="StyleUnderline"/>
          <w:rFonts w:asciiTheme="majorHAnsi" w:hAnsiTheme="majorHAnsi" w:cstheme="majorHAnsi"/>
          <w:color w:val="000000" w:themeColor="text1"/>
          <w:highlight w:val="yellow"/>
        </w:rPr>
        <w:t>math, reading, social studies, and science</w:t>
      </w:r>
      <w:r w:rsidRPr="0098154E">
        <w:rPr>
          <w:rFonts w:asciiTheme="majorHAnsi" w:hAnsiTheme="majorHAnsi" w:cstheme="majorHAnsi"/>
          <w:color w:val="000000" w:themeColor="text1"/>
          <w:sz w:val="16"/>
          <w:szCs w:val="24"/>
        </w:rPr>
        <w:t xml:space="preserve">. </w:t>
      </w:r>
      <w:r w:rsidRPr="0098154E">
        <w:rPr>
          <w:rStyle w:val="StyleUnderline"/>
          <w:rFonts w:asciiTheme="majorHAnsi" w:hAnsiTheme="majorHAnsi" w:cstheme="majorHAnsi"/>
          <w:color w:val="000000" w:themeColor="text1"/>
        </w:rPr>
        <w:t xml:space="preserve">Studies have shown that </w:t>
      </w:r>
      <w:r w:rsidRPr="0098154E">
        <w:rPr>
          <w:rStyle w:val="StyleUnderline"/>
          <w:rFonts w:asciiTheme="majorHAnsi" w:hAnsiTheme="majorHAnsi" w:cstheme="majorHAnsi"/>
          <w:color w:val="000000" w:themeColor="text1"/>
          <w:highlight w:val="yellow"/>
        </w:rPr>
        <w:t>more than 50 percent of the country’s teachers and principals are Baby Boomers</w:t>
      </w:r>
      <w:r w:rsidRPr="0098154E">
        <w:rPr>
          <w:rStyle w:val="StyleUnderline"/>
          <w:rFonts w:asciiTheme="majorHAnsi" w:hAnsiTheme="majorHAnsi" w:cstheme="majorHAnsi"/>
          <w:color w:val="000000" w:themeColor="text1"/>
        </w:rPr>
        <w:t xml:space="preserve">. </w:t>
      </w:r>
      <w:r w:rsidRPr="0098154E">
        <w:rPr>
          <w:rFonts w:asciiTheme="majorHAnsi" w:hAnsiTheme="majorHAnsi" w:cstheme="majorHAnsi"/>
          <w:color w:val="000000" w:themeColor="text1"/>
          <w:sz w:val="16"/>
          <w:szCs w:val="14"/>
        </w:rPr>
        <w:t>With the country facing the largest teacher retirement wave in history, there will be plenty of vacant positions in this area that will need to be filled.</w:t>
      </w:r>
      <w:r w:rsidRPr="0098154E">
        <w:rPr>
          <w:rFonts w:asciiTheme="majorHAnsi" w:hAnsiTheme="majorHAnsi" w:cstheme="majorHAnsi"/>
          <w:color w:val="000000" w:themeColor="text1"/>
          <w:sz w:val="16"/>
          <w:szCs w:val="24"/>
        </w:rPr>
        <w:t xml:space="preserve"> </w:t>
      </w:r>
      <w:r w:rsidRPr="0098154E">
        <w:rPr>
          <w:rStyle w:val="StyleUnderline"/>
          <w:rFonts w:asciiTheme="majorHAnsi" w:hAnsiTheme="majorHAnsi" w:cstheme="majorHAnsi"/>
          <w:color w:val="000000" w:themeColor="text1"/>
          <w:highlight w:val="yellow"/>
        </w:rPr>
        <w:t>Nurses work in the healthcare field and assess patient health problems and needs.</w:t>
      </w:r>
      <w:r w:rsidRPr="0098154E">
        <w:rPr>
          <w:rStyle w:val="StyleUnderline"/>
          <w:rFonts w:asciiTheme="majorHAnsi" w:hAnsiTheme="majorHAnsi" w:cstheme="majorHAnsi"/>
          <w:color w:val="000000" w:themeColor="text1"/>
        </w:rPr>
        <w:t xml:space="preserve"> They also implement care plans and maintain medical records. </w:t>
      </w:r>
      <w:r w:rsidRPr="0098154E">
        <w:rPr>
          <w:rStyle w:val="StyleUnderline"/>
          <w:rFonts w:asciiTheme="majorHAnsi" w:hAnsiTheme="majorHAnsi" w:cstheme="majorHAnsi"/>
          <w:color w:val="000000" w:themeColor="text1"/>
          <w:highlight w:val="yellow"/>
        </w:rPr>
        <w:t>The vast majority of nurses currently working in the healthcare field are from the Baby Boomer era</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szCs w:val="24"/>
        </w:rPr>
        <w:t xml:space="preserve"> </w:t>
      </w:r>
      <w:r w:rsidRPr="0098154E">
        <w:rPr>
          <w:rFonts w:asciiTheme="majorHAnsi" w:hAnsiTheme="majorHAnsi" w:cstheme="majorHAnsi"/>
          <w:color w:val="000000" w:themeColor="text1"/>
          <w:sz w:val="16"/>
          <w:szCs w:val="14"/>
        </w:rPr>
        <w:t>As more nurses head toward retirement, there will be greater nursing shortages across the country. Although salaries have increased for nurses, the day-to-day workloads, administrative tasks, long hours, and heavier patient caseloads are just some of the reasons why this field is facing a shortage of qualified workers</w:t>
      </w:r>
      <w:r w:rsidRPr="0098154E">
        <w:rPr>
          <w:rFonts w:asciiTheme="majorHAnsi" w:hAnsiTheme="majorHAnsi" w:cstheme="majorHAnsi"/>
          <w:color w:val="000000" w:themeColor="text1"/>
          <w:sz w:val="16"/>
          <w:szCs w:val="24"/>
        </w:rPr>
        <w:t>.</w:t>
      </w:r>
    </w:p>
    <w:p w14:paraId="71B157F3" w14:textId="77777777" w:rsidR="003D2537" w:rsidRPr="0098154E" w:rsidRDefault="003D2537" w:rsidP="003D2537">
      <w:pPr>
        <w:pStyle w:val="Heading3"/>
        <w:rPr>
          <w:rFonts w:asciiTheme="majorHAnsi" w:hAnsiTheme="majorHAnsi" w:cstheme="majorHAnsi"/>
          <w:color w:val="000000" w:themeColor="text1"/>
        </w:rPr>
      </w:pPr>
      <w:r>
        <w:rPr>
          <w:rFonts w:asciiTheme="majorHAnsi" w:hAnsiTheme="majorHAnsi" w:cstheme="majorHAnsi"/>
          <w:color w:val="000000" w:themeColor="text1"/>
        </w:rPr>
        <w:t>Impact – econ</w:t>
      </w:r>
    </w:p>
    <w:p w14:paraId="3B87FC0A" w14:textId="77777777" w:rsidR="003D2537" w:rsidRPr="0098154E" w:rsidRDefault="003D2537" w:rsidP="003D2537">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High-skilled immigrants are better than low-skilled immigrants</w:t>
      </w:r>
    </w:p>
    <w:p w14:paraId="6ADCE1B9" w14:textId="77777777" w:rsidR="003D2537" w:rsidRPr="0098154E" w:rsidRDefault="003D2537" w:rsidP="003D2537">
      <w:pPr>
        <w:rPr>
          <w:rFonts w:asciiTheme="majorHAnsi" w:eastAsia="Times New Roman" w:hAnsiTheme="majorHAnsi" w:cstheme="majorHAnsi"/>
          <w:color w:val="000000" w:themeColor="text1"/>
          <w:sz w:val="18"/>
          <w:szCs w:val="18"/>
        </w:rPr>
      </w:pPr>
      <w:r w:rsidRPr="0098154E">
        <w:rPr>
          <w:rFonts w:asciiTheme="majorHAnsi" w:hAnsiTheme="majorHAnsi" w:cstheme="majorHAnsi"/>
          <w:b/>
          <w:color w:val="000000" w:themeColor="text1"/>
          <w:sz w:val="24"/>
        </w:rPr>
        <w:t>Chiswick 11</w:t>
      </w:r>
      <w:r w:rsidRPr="0098154E">
        <w:rPr>
          <w:rFonts w:asciiTheme="majorHAnsi" w:hAnsiTheme="majorHAnsi" w:cstheme="majorHAnsi"/>
          <w:color w:val="000000" w:themeColor="text1"/>
          <w:sz w:val="24"/>
        </w:rPr>
        <w:t xml:space="preserve"> </w:t>
      </w:r>
      <w:r w:rsidRPr="0098154E">
        <w:rPr>
          <w:rFonts w:asciiTheme="majorHAnsi" w:eastAsia="Times New Roman" w:hAnsiTheme="majorHAnsi" w:cstheme="majorHAnsi"/>
          <w:color w:val="000000" w:themeColor="text1"/>
          <w:sz w:val="18"/>
          <w:szCs w:val="18"/>
        </w:rPr>
        <w:t xml:space="preserve">Barry R. Chiswick, a renowned economist whose seminal research on labor markets and immigration has helped inform the nation’s public policy debate joined Columbian College in January as the new chair of its Department of Economics. </w:t>
      </w:r>
      <w:r w:rsidRPr="0098154E">
        <w:rPr>
          <w:rFonts w:asciiTheme="majorHAnsi" w:eastAsia="Times New Roman" w:hAnsiTheme="majorHAnsi" w:cstheme="majorHAnsi"/>
          <w:b/>
          <w:bCs/>
          <w:color w:val="000000" w:themeColor="text1"/>
          <w:sz w:val="18"/>
          <w:szCs w:val="18"/>
        </w:rPr>
        <w:t>Immigration:High Skilled vs. Low Skilled Labor? Policy Paper Series http://ftp.iza.org/pp28.pdf</w:t>
      </w:r>
    </w:p>
    <w:p w14:paraId="36CC6B19" w14:textId="77777777" w:rsidR="003D2537" w:rsidRPr="003C2C97" w:rsidRDefault="003D2537" w:rsidP="003D2537">
      <w:pPr>
        <w:spacing w:before="100" w:beforeAutospacing="1" w:after="100" w:afterAutospacing="1" w:line="240" w:lineRule="auto"/>
        <w:rPr>
          <w:rFonts w:asciiTheme="majorHAnsi" w:hAnsiTheme="majorHAnsi" w:cstheme="majorHAnsi"/>
          <w:color w:val="000000" w:themeColor="text1"/>
          <w:u w:val="single"/>
        </w:rPr>
      </w:pPr>
      <w:r w:rsidRPr="0098154E">
        <w:rPr>
          <w:rFonts w:asciiTheme="majorHAnsi" w:hAnsiTheme="majorHAnsi" w:cstheme="majorHAnsi"/>
          <w:color w:val="000000" w:themeColor="text1"/>
          <w:sz w:val="16"/>
        </w:rPr>
        <w:t xml:space="preserve">An increase in the population due to low-skilled immigration does more than just increase the size of the low-income population in the short-run. </w:t>
      </w:r>
      <w:r w:rsidRPr="0098154E">
        <w:rPr>
          <w:rStyle w:val="StyleUnderline"/>
          <w:rFonts w:asciiTheme="majorHAnsi" w:hAnsiTheme="majorHAnsi" w:cstheme="majorHAnsi"/>
          <w:color w:val="000000" w:themeColor="text1"/>
        </w:rPr>
        <w:t xml:space="preserve">By depressing wage rates for </w:t>
      </w:r>
      <w:r w:rsidRPr="0098154E">
        <w:rPr>
          <w:rStyle w:val="StyleUnderline"/>
          <w:rFonts w:asciiTheme="majorHAnsi" w:hAnsiTheme="majorHAnsi" w:cstheme="majorHAnsi"/>
          <w:color w:val="000000" w:themeColor="text1"/>
          <w:highlight w:val="yellow"/>
        </w:rPr>
        <w:t>low-skilled workers</w:t>
      </w:r>
      <w:r w:rsidRPr="0098154E">
        <w:rPr>
          <w:rStyle w:val="StyleUnderline"/>
          <w:rFonts w:asciiTheme="majorHAnsi" w:hAnsiTheme="majorHAnsi" w:cstheme="majorHAnsi"/>
          <w:color w:val="000000" w:themeColor="text1"/>
        </w:rPr>
        <w:t xml:space="preserve">, it also </w:t>
      </w:r>
      <w:r w:rsidRPr="0098154E">
        <w:rPr>
          <w:rStyle w:val="StyleUnderline"/>
          <w:rFonts w:asciiTheme="majorHAnsi" w:hAnsiTheme="majorHAnsi" w:cstheme="majorHAnsi"/>
          <w:color w:val="000000" w:themeColor="text1"/>
          <w:highlight w:val="yellow"/>
        </w:rPr>
        <w:t>increases the economic deprivation of native born low-skilled workers</w:t>
      </w:r>
      <w:r w:rsidRPr="0098154E">
        <w:rPr>
          <w:rStyle w:val="StyleUnderline"/>
          <w:rFonts w:asciiTheme="majorHAnsi" w:hAnsiTheme="majorHAnsi" w:cstheme="majorHAnsi"/>
          <w:color w:val="000000" w:themeColor="text1"/>
        </w:rPr>
        <w:t xml:space="preserve"> even as it increases the economic returns to high-skilled workers and capital. </w:t>
      </w:r>
      <w:r w:rsidRPr="0098154E">
        <w:rPr>
          <w:rStyle w:val="StyleUnderline"/>
          <w:rFonts w:asciiTheme="majorHAnsi" w:hAnsiTheme="majorHAnsi" w:cstheme="majorHAnsi"/>
          <w:color w:val="000000" w:themeColor="text1"/>
          <w:highlight w:val="yellow"/>
        </w:rPr>
        <w:t>It</w:t>
      </w:r>
      <w:r w:rsidRPr="0098154E">
        <w:rPr>
          <w:rStyle w:val="StyleUnderline"/>
          <w:rFonts w:asciiTheme="majorHAnsi" w:hAnsiTheme="majorHAnsi" w:cstheme="majorHAnsi"/>
          <w:color w:val="000000" w:themeColor="text1"/>
        </w:rPr>
        <w:t xml:space="preserve"> thereby </w:t>
      </w:r>
      <w:r w:rsidRPr="0098154E">
        <w:rPr>
          <w:rStyle w:val="StyleUnderline"/>
          <w:rFonts w:asciiTheme="majorHAnsi" w:hAnsiTheme="majorHAnsi" w:cstheme="majorHAnsi"/>
          <w:color w:val="000000" w:themeColor="text1"/>
          <w:highlight w:val="yellow"/>
        </w:rPr>
        <w:t xml:space="preserve">increases the inequality of wages among workers and </w:t>
      </w:r>
      <w:r w:rsidRPr="0098154E">
        <w:rPr>
          <w:rStyle w:val="StyleUnderline"/>
          <w:rFonts w:asciiTheme="majorHAnsi" w:hAnsiTheme="majorHAnsi" w:cstheme="majorHAnsi"/>
          <w:color w:val="000000" w:themeColor="text1"/>
        </w:rPr>
        <w:t xml:space="preserve">the inequality among </w:t>
      </w:r>
      <w:r w:rsidRPr="0098154E">
        <w:rPr>
          <w:rStyle w:val="StyleUnderline"/>
          <w:rFonts w:asciiTheme="majorHAnsi" w:hAnsiTheme="majorHAnsi" w:cstheme="majorHAnsi"/>
          <w:color w:val="000000" w:themeColor="text1"/>
          <w:highlight w:val="yellow"/>
        </w:rPr>
        <w:t>families</w:t>
      </w:r>
      <w:r w:rsidRPr="0098154E">
        <w:rPr>
          <w:rStyle w:val="StyleUnderline"/>
          <w:rFonts w:asciiTheme="majorHAnsi" w:hAnsiTheme="majorHAnsi" w:cstheme="majorHAnsi"/>
          <w:color w:val="000000" w:themeColor="text1"/>
        </w:rPr>
        <w:t xml:space="preserve"> in the destination. In contrast, </w:t>
      </w:r>
      <w:r w:rsidRPr="0098154E">
        <w:rPr>
          <w:rStyle w:val="StyleUnderline"/>
          <w:rFonts w:asciiTheme="majorHAnsi" w:hAnsiTheme="majorHAnsi" w:cstheme="majorHAnsi"/>
          <w:color w:val="000000" w:themeColor="text1"/>
          <w:highlight w:val="yellow"/>
        </w:rPr>
        <w:t>an increase in population due to high-skilled immigration decreases their wages and increases the wages of low-skilled workers</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This reduces</w:t>
      </w:r>
      <w:r w:rsidRPr="0098154E">
        <w:rPr>
          <w:rStyle w:val="StyleUnderline"/>
          <w:rFonts w:asciiTheme="majorHAnsi" w:hAnsiTheme="majorHAnsi" w:cstheme="majorHAnsi"/>
          <w:color w:val="000000" w:themeColor="text1"/>
        </w:rPr>
        <w:t xml:space="preserve"> the </w:t>
      </w:r>
      <w:r w:rsidRPr="0098154E">
        <w:rPr>
          <w:rStyle w:val="StyleUnderline"/>
          <w:rFonts w:asciiTheme="majorHAnsi" w:hAnsiTheme="majorHAnsi" w:cstheme="majorHAnsi"/>
          <w:color w:val="000000" w:themeColor="text1"/>
          <w:highlight w:val="yellow"/>
        </w:rPr>
        <w:t>inequality</w:t>
      </w:r>
      <w:r w:rsidRPr="0098154E">
        <w:rPr>
          <w:rStyle w:val="StyleUnderline"/>
          <w:rFonts w:asciiTheme="majorHAnsi" w:hAnsiTheme="majorHAnsi" w:cstheme="majorHAnsi"/>
          <w:color w:val="000000" w:themeColor="text1"/>
        </w:rPr>
        <w:t xml:space="preserve"> of income </w:t>
      </w:r>
      <w:r w:rsidRPr="0098154E">
        <w:rPr>
          <w:rStyle w:val="StyleUnderline"/>
          <w:rFonts w:asciiTheme="majorHAnsi" w:hAnsiTheme="majorHAnsi" w:cstheme="majorHAnsi"/>
          <w:color w:val="000000" w:themeColor="text1"/>
          <w:highlight w:val="yellow"/>
        </w:rPr>
        <w:t>among workers and decreases their degree of economic deprivation</w:t>
      </w:r>
      <w:r w:rsidRPr="0098154E">
        <w:rPr>
          <w:rFonts w:asciiTheme="majorHAnsi" w:hAnsiTheme="majorHAnsi" w:cstheme="majorHAnsi"/>
          <w:color w:val="000000" w:themeColor="text1"/>
          <w:sz w:val="16"/>
        </w:rPr>
        <w:t xml:space="preserve"> by raising the wages of low-skilled labor. </w:t>
      </w:r>
      <w:r w:rsidRPr="0098154E">
        <w:rPr>
          <w:rStyle w:val="StyleUnderline"/>
          <w:rFonts w:asciiTheme="majorHAnsi" w:hAnsiTheme="majorHAnsi" w:cstheme="majorHAnsi"/>
          <w:color w:val="000000" w:themeColor="text1"/>
        </w:rPr>
        <w:t xml:space="preserve">High-skilled immigration thus decreases the burden of low-income natives on the welfare state. </w:t>
      </w:r>
      <w:r w:rsidRPr="0098154E">
        <w:rPr>
          <w:rStyle w:val="StyleUnderline"/>
          <w:rFonts w:asciiTheme="majorHAnsi" w:hAnsiTheme="majorHAnsi" w:cstheme="majorHAnsi"/>
          <w:color w:val="000000" w:themeColor="text1"/>
          <w:highlight w:val="yellow"/>
        </w:rPr>
        <w:t>High-skilled immigrants</w:t>
      </w:r>
      <w:r w:rsidRPr="0098154E">
        <w:rPr>
          <w:rStyle w:val="StyleUnderline"/>
          <w:rFonts w:asciiTheme="majorHAnsi" w:hAnsiTheme="majorHAnsi" w:cstheme="majorHAnsi"/>
          <w:color w:val="000000" w:themeColor="text1"/>
        </w:rPr>
        <w:t xml:space="preserve"> also </w:t>
      </w:r>
      <w:r w:rsidRPr="0098154E">
        <w:rPr>
          <w:rStyle w:val="StyleUnderline"/>
          <w:rFonts w:asciiTheme="majorHAnsi" w:hAnsiTheme="majorHAnsi" w:cstheme="majorHAnsi"/>
          <w:color w:val="000000" w:themeColor="text1"/>
          <w:highlight w:val="yellow"/>
        </w:rPr>
        <w:t>have a more favorable fiscal impact than low-skilled immigrants</w:t>
      </w:r>
      <w:r w:rsidRPr="0098154E">
        <w:rPr>
          <w:rFonts w:asciiTheme="majorHAnsi" w:hAnsiTheme="majorHAnsi" w:cstheme="majorHAnsi"/>
          <w:color w:val="000000" w:themeColor="text1"/>
          <w:sz w:val="16"/>
        </w:rPr>
        <w:t xml:space="preserve"> (Holen 2009</w:t>
      </w:r>
      <w:r w:rsidRPr="0098154E">
        <w:rPr>
          <w:rStyle w:val="StyleUnderline"/>
          <w:rFonts w:asciiTheme="majorHAnsi" w:hAnsiTheme="majorHAnsi" w:cstheme="majorHAnsi"/>
          <w:color w:val="000000" w:themeColor="text1"/>
        </w:rPr>
        <w:t xml:space="preserve">). Because they receive low wages, </w:t>
      </w:r>
      <w:r w:rsidRPr="0098154E">
        <w:rPr>
          <w:rStyle w:val="StyleUnderline"/>
          <w:rFonts w:asciiTheme="majorHAnsi" w:hAnsiTheme="majorHAnsi" w:cstheme="majorHAnsi"/>
          <w:color w:val="000000" w:themeColor="text1"/>
          <w:highlight w:val="yellow"/>
        </w:rPr>
        <w:t>low-skilled immigrants pay lower taxes and receive more benefits</w:t>
      </w:r>
      <w:r w:rsidRPr="0098154E">
        <w:rPr>
          <w:rStyle w:val="StyleUnderline"/>
          <w:rFonts w:asciiTheme="majorHAnsi" w:hAnsiTheme="majorHAnsi" w:cstheme="majorHAnsi"/>
          <w:color w:val="000000" w:themeColor="text1"/>
        </w:rPr>
        <w:t xml:space="preserve"> from the public treasury. </w:t>
      </w:r>
      <w:r w:rsidRPr="0098154E">
        <w:rPr>
          <w:rStyle w:val="StyleUnderline"/>
          <w:rFonts w:asciiTheme="majorHAnsi" w:hAnsiTheme="majorHAnsi" w:cstheme="majorHAnsi"/>
          <w:color w:val="000000" w:themeColor="text1"/>
          <w:highlight w:val="yellow"/>
        </w:rPr>
        <w:t>Low-skilled native-born workers also experience a decline in their wage rate</w:t>
      </w:r>
      <w:r w:rsidRPr="0098154E">
        <w:rPr>
          <w:rStyle w:val="StyleUnderline"/>
          <w:rFonts w:asciiTheme="majorHAnsi" w:hAnsiTheme="majorHAnsi" w:cstheme="majorHAnsi"/>
          <w:color w:val="000000" w:themeColor="text1"/>
        </w:rPr>
        <w:t xml:space="preserve">, pay lower taxes, and receive greater public benefits and income transfers. Because </w:t>
      </w:r>
      <w:r w:rsidRPr="0098154E">
        <w:rPr>
          <w:rStyle w:val="StyleUnderline"/>
          <w:rFonts w:asciiTheme="majorHAnsi" w:hAnsiTheme="majorHAnsi" w:cstheme="majorHAnsi"/>
          <w:color w:val="000000" w:themeColor="text1"/>
          <w:highlight w:val="yellow"/>
        </w:rPr>
        <w:t>high-skilled immigrants have higher wage rates</w:t>
      </w:r>
      <w:r w:rsidRPr="0098154E">
        <w:rPr>
          <w:rStyle w:val="StyleUnderline"/>
          <w:rFonts w:asciiTheme="majorHAnsi" w:hAnsiTheme="majorHAnsi" w:cstheme="majorHAnsi"/>
          <w:color w:val="000000" w:themeColor="text1"/>
        </w:rPr>
        <w:t xml:space="preserve">, they </w:t>
      </w:r>
      <w:r w:rsidRPr="0098154E">
        <w:rPr>
          <w:rStyle w:val="StyleUnderline"/>
          <w:rFonts w:asciiTheme="majorHAnsi" w:hAnsiTheme="majorHAnsi" w:cstheme="majorHAnsi"/>
          <w:color w:val="000000" w:themeColor="text1"/>
          <w:highlight w:val="yellow"/>
        </w:rPr>
        <w:t>pay more taxes and receive less</w:t>
      </w:r>
      <w:r w:rsidRPr="0098154E">
        <w:rPr>
          <w:rStyle w:val="StyleUnderline"/>
          <w:rFonts w:asciiTheme="majorHAnsi" w:hAnsiTheme="majorHAnsi" w:cstheme="majorHAnsi"/>
          <w:color w:val="000000" w:themeColor="text1"/>
        </w:rPr>
        <w:t xml:space="preserve"> in the way of income transfers. Because </w:t>
      </w:r>
      <w:r w:rsidRPr="0098154E">
        <w:rPr>
          <w:rStyle w:val="StyleUnderline"/>
          <w:rFonts w:asciiTheme="majorHAnsi" w:hAnsiTheme="majorHAnsi" w:cstheme="majorHAnsi"/>
          <w:color w:val="000000" w:themeColor="text1"/>
          <w:highlight w:val="yellow"/>
        </w:rPr>
        <w:t>high-skilled immigration</w:t>
      </w:r>
      <w:r w:rsidRPr="0098154E">
        <w:rPr>
          <w:rStyle w:val="StyleUnderline"/>
          <w:rFonts w:asciiTheme="majorHAnsi" w:hAnsiTheme="majorHAnsi" w:cstheme="majorHAnsi"/>
          <w:color w:val="000000" w:themeColor="text1"/>
        </w:rPr>
        <w:t xml:space="preserve"> raises the earnings of other factors of production, it also </w:t>
      </w:r>
      <w:r w:rsidRPr="0098154E">
        <w:rPr>
          <w:rStyle w:val="StyleUnderline"/>
          <w:rFonts w:asciiTheme="majorHAnsi" w:hAnsiTheme="majorHAnsi" w:cstheme="majorHAnsi"/>
          <w:color w:val="000000" w:themeColor="text1"/>
          <w:highlight w:val="yellow"/>
        </w:rPr>
        <w:t>has the effect of improving the net fiscal balance</w:t>
      </w:r>
      <w:r w:rsidRPr="0098154E">
        <w:rPr>
          <w:rStyle w:val="StyleUnderline"/>
          <w:rFonts w:asciiTheme="majorHAnsi" w:hAnsiTheme="majorHAnsi" w:cstheme="majorHAnsi"/>
          <w:color w:val="000000" w:themeColor="text1"/>
        </w:rPr>
        <w:t xml:space="preserve"> (taxes minus transfers) of low-skilled workers</w:t>
      </w:r>
      <w:r w:rsidRPr="0098154E">
        <w:rPr>
          <w:rFonts w:asciiTheme="majorHAnsi" w:hAnsiTheme="majorHAnsi" w:cstheme="majorHAnsi"/>
          <w:color w:val="000000" w:themeColor="text1"/>
          <w:sz w:val="16"/>
        </w:rPr>
        <w:t xml:space="preserve">. </w:t>
      </w:r>
      <w:r w:rsidRPr="0098154E">
        <w:rPr>
          <w:rStyle w:val="StyleUnderline"/>
          <w:rFonts w:asciiTheme="majorHAnsi" w:hAnsiTheme="majorHAnsi" w:cstheme="majorHAnsi"/>
          <w:color w:val="000000" w:themeColor="text1"/>
        </w:rPr>
        <w:t xml:space="preserve">If STEM workers are a stronger complement to physical capital than are low-skilled workers, </w:t>
      </w:r>
      <w:r w:rsidRPr="0098154E">
        <w:rPr>
          <w:rStyle w:val="StyleUnderline"/>
          <w:rFonts w:asciiTheme="majorHAnsi" w:hAnsiTheme="majorHAnsi" w:cstheme="majorHAnsi"/>
          <w:color w:val="000000" w:themeColor="text1"/>
          <w:highlight w:val="yellow"/>
        </w:rPr>
        <w:t>high-skilled immigration has a greater impact in stimulating the growth of capital</w:t>
      </w:r>
      <w:r w:rsidRPr="0098154E">
        <w:rPr>
          <w:rStyle w:val="StyleUnderline"/>
          <w:rFonts w:asciiTheme="majorHAnsi" w:hAnsiTheme="majorHAnsi" w:cstheme="majorHAnsi"/>
          <w:color w:val="000000" w:themeColor="text1"/>
        </w:rPr>
        <w:t xml:space="preserve"> in the destination, </w:t>
      </w:r>
      <w:r w:rsidRPr="0098154E">
        <w:rPr>
          <w:rStyle w:val="StyleUnderline"/>
          <w:rFonts w:asciiTheme="majorHAnsi" w:hAnsiTheme="majorHAnsi" w:cstheme="majorHAnsi"/>
          <w:color w:val="000000" w:themeColor="text1"/>
          <w:highlight w:val="yellow"/>
        </w:rPr>
        <w:t>and</w:t>
      </w:r>
      <w:r w:rsidRPr="0098154E">
        <w:rPr>
          <w:rStyle w:val="StyleUnderline"/>
          <w:rFonts w:asciiTheme="majorHAnsi" w:hAnsiTheme="majorHAnsi" w:cstheme="majorHAnsi"/>
          <w:color w:val="000000" w:themeColor="text1"/>
        </w:rPr>
        <w:t xml:space="preserve"> hence </w:t>
      </w:r>
      <w:r w:rsidRPr="0098154E">
        <w:rPr>
          <w:rStyle w:val="StyleUnderline"/>
          <w:rFonts w:asciiTheme="majorHAnsi" w:hAnsiTheme="majorHAnsi" w:cstheme="majorHAnsi"/>
          <w:color w:val="000000" w:themeColor="text1"/>
          <w:highlight w:val="yellow"/>
        </w:rPr>
        <w:t>on the growth of aggregate income</w:t>
      </w:r>
      <w:r w:rsidRPr="0098154E">
        <w:rPr>
          <w:rStyle w:val="StyleUnderline"/>
          <w:rFonts w:asciiTheme="majorHAnsi" w:hAnsiTheme="majorHAnsi" w:cstheme="majorHAnsi"/>
          <w:color w:val="000000" w:themeColor="text1"/>
        </w:rPr>
        <w:t xml:space="preserve">. There is reason to believe that higher-skilled workers do in fact work in settings of higher capital to labor ratios. </w:t>
      </w:r>
      <w:r w:rsidRPr="0098154E">
        <w:rPr>
          <w:rFonts w:asciiTheme="majorHAnsi" w:hAnsiTheme="majorHAnsi" w:cstheme="majorHAnsi"/>
          <w:color w:val="000000" w:themeColor="text1"/>
          <w:sz w:val="16"/>
        </w:rPr>
        <w:t xml:space="preserve">There is also evidence that </w:t>
      </w:r>
      <w:r w:rsidRPr="0098154E">
        <w:rPr>
          <w:rStyle w:val="StyleUnderline"/>
          <w:rFonts w:asciiTheme="majorHAnsi" w:hAnsiTheme="majorHAnsi" w:cstheme="majorHAnsi"/>
          <w:color w:val="000000" w:themeColor="text1"/>
        </w:rPr>
        <w:t xml:space="preserve">the </w:t>
      </w:r>
      <w:r w:rsidRPr="0098154E">
        <w:rPr>
          <w:rStyle w:val="StyleUnderline"/>
          <w:rFonts w:asciiTheme="majorHAnsi" w:hAnsiTheme="majorHAnsi" w:cstheme="majorHAnsi"/>
          <w:color w:val="000000" w:themeColor="text1"/>
          <w:highlight w:val="yellow"/>
        </w:rPr>
        <w:t>immigration of high-skilled workers increases</w:t>
      </w:r>
      <w:r w:rsidRPr="0098154E">
        <w:rPr>
          <w:rFonts w:asciiTheme="majorHAnsi" w:hAnsiTheme="majorHAnsi" w:cstheme="majorHAnsi"/>
          <w:color w:val="000000" w:themeColor="text1"/>
          <w:sz w:val="16"/>
        </w:rPr>
        <w:t xml:space="preserve"> the rate of return and stimulates the increase in the private capital stock and </w:t>
      </w:r>
      <w:r w:rsidRPr="0098154E">
        <w:rPr>
          <w:rStyle w:val="StyleUnderline"/>
          <w:rFonts w:asciiTheme="majorHAnsi" w:hAnsiTheme="majorHAnsi" w:cstheme="majorHAnsi"/>
          <w:color w:val="000000" w:themeColor="text1"/>
        </w:rPr>
        <w:t xml:space="preserve">the </w:t>
      </w:r>
      <w:r w:rsidRPr="0098154E">
        <w:rPr>
          <w:rStyle w:val="StyleUnderline"/>
          <w:rFonts w:asciiTheme="majorHAnsi" w:hAnsiTheme="majorHAnsi" w:cstheme="majorHAnsi"/>
          <w:color w:val="000000" w:themeColor="text1"/>
          <w:highlight w:val="yellow"/>
        </w:rPr>
        <w:t>investment by government in productive infrastructure and social overhead capital</w:t>
      </w:r>
      <w:r w:rsidRPr="0098154E">
        <w:rPr>
          <w:rFonts w:asciiTheme="majorHAnsi" w:hAnsiTheme="majorHAnsi" w:cstheme="majorHAnsi"/>
          <w:color w:val="000000" w:themeColor="text1"/>
          <w:sz w:val="16"/>
        </w:rPr>
        <w:t xml:space="preserve"> (Grossmann and Stadelmann, 2011). In contrast, public spending on health, on social matters, and on consumption (i.e., on income transfers) does not appear to increase in response to high-skilled immigration. Then </w:t>
      </w:r>
      <w:r w:rsidRPr="0098154E">
        <w:rPr>
          <w:rStyle w:val="StyleUnderline"/>
          <w:rFonts w:asciiTheme="majorHAnsi" w:hAnsiTheme="majorHAnsi" w:cstheme="majorHAnsi"/>
          <w:color w:val="000000" w:themeColor="text1"/>
          <w:highlight w:val="yellow"/>
        </w:rPr>
        <w:t>high-skilled immigration would have a larger favorable impact</w:t>
      </w:r>
      <w:r w:rsidRPr="0098154E">
        <w:rPr>
          <w:rStyle w:val="StyleUnderline"/>
          <w:rFonts w:asciiTheme="majorHAnsi" w:hAnsiTheme="majorHAnsi" w:cstheme="majorHAnsi"/>
          <w:color w:val="000000" w:themeColor="text1"/>
        </w:rPr>
        <w:t xml:space="preserve"> on income growth through the effect on the productivity of capital. </w:t>
      </w:r>
    </w:p>
    <w:p w14:paraId="5B355F58" w14:textId="77777777" w:rsidR="003D2537" w:rsidRPr="0098154E" w:rsidRDefault="003D2537" w:rsidP="003D2537">
      <w:pPr>
        <w:pStyle w:val="Heading1"/>
        <w:rPr>
          <w:rFonts w:asciiTheme="majorHAnsi" w:hAnsiTheme="majorHAnsi" w:cstheme="majorHAnsi"/>
          <w:color w:val="000000" w:themeColor="text1"/>
        </w:rPr>
      </w:pPr>
      <w:r w:rsidRPr="0098154E">
        <w:rPr>
          <w:rFonts w:asciiTheme="majorHAnsi" w:hAnsiTheme="majorHAnsi" w:cstheme="majorHAnsi"/>
          <w:color w:val="000000" w:themeColor="text1"/>
        </w:rPr>
        <w:t>T – “Restrictions”</w:t>
      </w:r>
    </w:p>
    <w:p w14:paraId="299794D4" w14:textId="77777777" w:rsidR="003D2537" w:rsidRPr="0098154E" w:rsidRDefault="003D2537" w:rsidP="003D2537">
      <w:pPr>
        <w:rPr>
          <w:rFonts w:asciiTheme="majorHAnsi" w:hAnsiTheme="majorHAnsi" w:cstheme="majorHAnsi"/>
          <w:color w:val="000000" w:themeColor="text1"/>
        </w:rPr>
      </w:pPr>
    </w:p>
    <w:p w14:paraId="37354509" w14:textId="77777777" w:rsidR="003D2537" w:rsidRPr="0098154E" w:rsidRDefault="003D2537" w:rsidP="003D2537">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1NC – Only Quota</w:t>
      </w:r>
    </w:p>
    <w:p w14:paraId="11A630B5" w14:textId="77777777" w:rsidR="003D2537" w:rsidRPr="0098154E" w:rsidRDefault="003D2537" w:rsidP="003D2537">
      <w:pPr>
        <w:rPr>
          <w:rFonts w:asciiTheme="majorHAnsi" w:hAnsiTheme="majorHAnsi" w:cstheme="majorHAnsi"/>
          <w:color w:val="000000" w:themeColor="text1"/>
        </w:rPr>
      </w:pPr>
    </w:p>
    <w:p w14:paraId="2FA73957" w14:textId="77777777" w:rsidR="003D2537" w:rsidRPr="0098154E" w:rsidRDefault="003D2537" w:rsidP="003D2537">
      <w:pPr>
        <w:pStyle w:val="Heading4"/>
        <w:rPr>
          <w:rFonts w:asciiTheme="majorHAnsi" w:hAnsiTheme="majorHAnsi" w:cstheme="majorHAnsi"/>
        </w:rPr>
      </w:pPr>
      <w:r w:rsidRPr="0098154E">
        <w:rPr>
          <w:rFonts w:asciiTheme="majorHAnsi" w:hAnsiTheme="majorHAnsi" w:cstheme="majorHAnsi"/>
          <w:color w:val="000000" w:themeColor="text1"/>
        </w:rPr>
        <w:t xml:space="preserve">A) </w:t>
      </w:r>
      <w:r w:rsidRPr="0098154E">
        <w:rPr>
          <w:rFonts w:asciiTheme="majorHAnsi" w:hAnsiTheme="majorHAnsi" w:cstheme="majorHAnsi"/>
        </w:rPr>
        <w:t>A) Interpretation – Restrictions are limits on the rate of legal entry – everything else is regulation</w:t>
      </w:r>
    </w:p>
    <w:p w14:paraId="3D4F912D" w14:textId="77777777" w:rsidR="003D2537" w:rsidRPr="0098154E" w:rsidRDefault="003D2537" w:rsidP="003D2537">
      <w:pPr>
        <w:rPr>
          <w:rFonts w:asciiTheme="majorHAnsi" w:hAnsiTheme="majorHAnsi" w:cstheme="majorHAnsi"/>
        </w:rPr>
      </w:pPr>
      <w:r w:rsidRPr="0098154E">
        <w:rPr>
          <w:rStyle w:val="Style13ptBold"/>
          <w:rFonts w:asciiTheme="majorHAnsi" w:hAnsiTheme="majorHAnsi" w:cstheme="majorHAnsi"/>
        </w:rPr>
        <w:t>Micallef</w:t>
      </w:r>
      <w:r w:rsidRPr="0098154E">
        <w:rPr>
          <w:rFonts w:asciiTheme="majorHAnsi" w:hAnsiTheme="majorHAnsi" w:cstheme="majorHAnsi"/>
        </w:rPr>
        <w:t xml:space="preserve"> 20</w:t>
      </w:r>
      <w:r w:rsidRPr="0098154E">
        <w:rPr>
          <w:rStyle w:val="Style13ptBold"/>
          <w:rFonts w:asciiTheme="majorHAnsi" w:hAnsiTheme="majorHAnsi" w:cstheme="majorHAnsi"/>
        </w:rPr>
        <w:t>13</w:t>
      </w:r>
      <w:r w:rsidRPr="0098154E">
        <w:rPr>
          <w:rFonts w:asciiTheme="majorHAnsi" w:hAnsiTheme="majorHAnsi" w:cstheme="majorHAnsi"/>
        </w:rPr>
        <w:t xml:space="preserve"> – René Mario Micallef is a Pontifical Gregorian University, Department of Moral Theology (Gates Fair on All Sides: Christian Reflections on Establishing Ethical and Sustainable Border Policies and Citizenship Laws in a "Globalised" World, Boston College Electronic Thesis or Dissertation, 2013) bhb</w:t>
      </w:r>
    </w:p>
    <w:p w14:paraId="30814BA2" w14:textId="77777777" w:rsidR="003D2537" w:rsidRPr="0098154E" w:rsidRDefault="003D2537" w:rsidP="003D2537">
      <w:pPr>
        <w:rPr>
          <w:rFonts w:asciiTheme="majorHAnsi" w:hAnsiTheme="majorHAnsi" w:cstheme="majorHAnsi"/>
          <w:sz w:val="16"/>
          <w:szCs w:val="16"/>
        </w:rPr>
      </w:pPr>
      <w:r w:rsidRPr="0098154E">
        <w:rPr>
          <w:rFonts w:asciiTheme="majorHAnsi" w:hAnsiTheme="majorHAnsi" w:cstheme="majorHAnsi"/>
          <w:sz w:val="16"/>
          <w:szCs w:val="16"/>
        </w:rPr>
        <w:t>2.3.1.2 What Does “Regulation” Mean?</w:t>
      </w:r>
    </w:p>
    <w:p w14:paraId="6B3F48FC" w14:textId="77777777" w:rsidR="003D2537" w:rsidRPr="0098154E" w:rsidRDefault="003D2537" w:rsidP="003D2537">
      <w:pPr>
        <w:rPr>
          <w:rFonts w:asciiTheme="majorHAnsi" w:hAnsiTheme="majorHAnsi" w:cstheme="majorHAnsi"/>
          <w:sz w:val="16"/>
        </w:rPr>
      </w:pPr>
      <w:r w:rsidRPr="0098154E">
        <w:rPr>
          <w:rFonts w:asciiTheme="majorHAnsi" w:hAnsiTheme="majorHAnsi" w:cstheme="majorHAnsi"/>
          <w:sz w:val="16"/>
        </w:rPr>
        <w:t xml:space="preserve">To be sure, the documents also speak of “regulating migration”62. It is important to understand what CST means by this expression. On the local level, </w:t>
      </w:r>
      <w:r w:rsidRPr="0098154E">
        <w:rPr>
          <w:rStyle w:val="StyleUnderline"/>
          <w:rFonts w:asciiTheme="majorHAnsi" w:hAnsiTheme="majorHAnsi" w:cstheme="majorHAnsi"/>
        </w:rPr>
        <w:t xml:space="preserve">“regulating migration” means designing </w:t>
      </w:r>
      <w:r w:rsidRPr="0098154E">
        <w:rPr>
          <w:rFonts w:asciiTheme="majorHAnsi" w:hAnsiTheme="majorHAnsi" w:cstheme="majorHAnsi"/>
          <w:sz w:val="16"/>
        </w:rPr>
        <w:t xml:space="preserve">generous and realistic </w:t>
      </w:r>
      <w:r w:rsidRPr="0098154E">
        <w:rPr>
          <w:rStyle w:val="StyleUnderline"/>
          <w:rFonts w:asciiTheme="majorHAnsi" w:hAnsiTheme="majorHAnsi" w:cstheme="majorHAnsi"/>
        </w:rPr>
        <w:t>laws which allow people to enter one´s country in an orderly and legal manner</w:t>
      </w:r>
      <w:r w:rsidRPr="0098154E">
        <w:rPr>
          <w:rFonts w:asciiTheme="majorHAnsi" w:hAnsiTheme="majorHAnsi" w:cstheme="majorHAnsi"/>
          <w:sz w:val="16"/>
        </w:rPr>
        <w:t xml:space="preserve"> so as to avoid discrimination, employment in the informal economy and the concentration of immigrants in poor and crime-prone ghetto neighbourhoods. On the international level, which is deemed the most appropriate level for regulating asylum and migration, this means establishing fair and reasonable agreements among sending, transit and receiving countries to ensure that the rights of migrants are respected, and that migrants do not have to resort to illegal channels and traffickers to enter countries which can support them and need their labour.</w:t>
      </w:r>
    </w:p>
    <w:p w14:paraId="75DFE228" w14:textId="77777777" w:rsidR="003D2537" w:rsidRPr="0098154E" w:rsidRDefault="003D2537" w:rsidP="003D2537">
      <w:pPr>
        <w:rPr>
          <w:rFonts w:asciiTheme="majorHAnsi" w:hAnsiTheme="majorHAnsi" w:cstheme="majorHAnsi"/>
          <w:sz w:val="16"/>
        </w:rPr>
      </w:pPr>
      <w:r w:rsidRPr="0098154E">
        <w:rPr>
          <w:rFonts w:asciiTheme="majorHAnsi" w:hAnsiTheme="majorHAnsi" w:cstheme="majorHAnsi"/>
          <w:sz w:val="16"/>
        </w:rPr>
        <w:t xml:space="preserve">More generally, international “regulation” in CST means signing and ratifying without undue geographical restrictions documents like: (1) the Refugee Convention (1951) and the Protocol relating to the Status of Refugees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98154E">
        <w:rPr>
          <w:rStyle w:val="StyleUnderline"/>
          <w:rFonts w:asciiTheme="majorHAnsi" w:hAnsiTheme="majorHAnsi" w:cstheme="majorHAnsi"/>
        </w:rPr>
        <w:t>“</w:t>
      </w:r>
      <w:r w:rsidRPr="0098154E">
        <w:rPr>
          <w:rStyle w:val="StyleUnderline"/>
          <w:rFonts w:asciiTheme="majorHAnsi" w:hAnsiTheme="majorHAnsi" w:cstheme="majorHAnsi"/>
          <w:highlight w:val="green"/>
        </w:rPr>
        <w:t>Regulation</w:t>
      </w:r>
      <w:r w:rsidRPr="0098154E">
        <w:rPr>
          <w:rStyle w:val="StyleUnderline"/>
          <w:rFonts w:asciiTheme="majorHAnsi" w:hAnsiTheme="majorHAnsi" w:cstheme="majorHAnsi"/>
        </w:rPr>
        <w:t>”</w:t>
      </w:r>
      <w:r w:rsidRPr="0098154E">
        <w:rPr>
          <w:rFonts w:asciiTheme="majorHAnsi" w:hAnsiTheme="majorHAnsi" w:cstheme="majorHAnsi"/>
          <w:sz w:val="16"/>
        </w:rPr>
        <w:t xml:space="preserve">, in this sense, </w:t>
      </w:r>
      <w:r w:rsidRPr="0098154E">
        <w:rPr>
          <w:rStyle w:val="StyleUnderline"/>
          <w:rFonts w:asciiTheme="majorHAnsi" w:hAnsiTheme="majorHAnsi" w:cstheme="majorHAnsi"/>
          <w:highlight w:val="green"/>
        </w:rPr>
        <w:t>is not the same as “restriction”, which is</w:t>
      </w:r>
      <w:r w:rsidRPr="0098154E">
        <w:rPr>
          <w:rFonts w:asciiTheme="majorHAnsi" w:hAnsiTheme="majorHAnsi" w:cstheme="majorHAnsi"/>
          <w:sz w:val="16"/>
        </w:rPr>
        <w:t xml:space="preserve"> often </w:t>
      </w:r>
      <w:r w:rsidRPr="0098154E">
        <w:rPr>
          <w:rStyle w:val="StyleUnderline"/>
          <w:rFonts w:asciiTheme="majorHAnsi" w:hAnsiTheme="majorHAnsi" w:cstheme="majorHAnsi"/>
          <w:highlight w:val="green"/>
        </w:rPr>
        <w:t>a</w:t>
      </w:r>
      <w:r w:rsidRPr="0098154E">
        <w:rPr>
          <w:rFonts w:asciiTheme="majorHAnsi" w:hAnsiTheme="majorHAnsi" w:cstheme="majorHAnsi"/>
          <w:sz w:val="16"/>
        </w:rPr>
        <w:t xml:space="preserve"> knee-jerk </w:t>
      </w:r>
      <w:r w:rsidRPr="0098154E">
        <w:rPr>
          <w:rStyle w:val="Emphasis"/>
          <w:rFonts w:asciiTheme="majorHAnsi" w:hAnsiTheme="majorHAnsi" w:cstheme="majorHAnsi"/>
          <w:highlight w:val="green"/>
        </w:rPr>
        <w:t>reaction to rates of immigration</w:t>
      </w:r>
      <w:r w:rsidRPr="0098154E">
        <w:rPr>
          <w:rStyle w:val="Emphasis"/>
          <w:rFonts w:asciiTheme="majorHAnsi" w:hAnsiTheme="majorHAnsi" w:cstheme="majorHAnsi"/>
        </w:rPr>
        <w:t xml:space="preserve"> perceived as excessive</w:t>
      </w:r>
      <w:r w:rsidRPr="0098154E">
        <w:rPr>
          <w:rFonts w:asciiTheme="majorHAnsi" w:hAnsiTheme="majorHAnsi" w:cstheme="majorHAnsi"/>
          <w:sz w:val="16"/>
        </w:rPr>
        <w:t xml:space="preserve">; restriction is often disproportionate and forces many immigrants, needed by the economy, into precisely those shady situations that proper regulation seeks to avoid63. *****INSERT FOOTNOTE***** 63 Exsul Familia says that “there would be very great benefits from international regulations in favour of emigration and immigration” (§111 in Baggio and Pettenà 2009), referring to an address given in Rome by Pius XII on the 2nd July 1951 to the members of an International Catholic Congress for the Improvement of Rural Living Conditions. The accent here is on regulations in favour of migrants, not in favour of states or receiving communities; Pius XII was inviting the international community to deal effectively with the problem of statelessness and to ensure that the human rights of migrants are respected. To appreciate this, we should remember that the Refugee Convention was adopted that same month on the 28th July, and that the Universal Declaration of Human Rights had been adopted a year and a half before, on the 10th December, 1948. Neither does Vatican II take a position in favour of the right of states to restrict immigration. Although EM 21 states that “the Council recognized the right of the public authorities, in a particular context, to regulate the flow of migration (cf. GS 87)”, this statement could be misleading. The “particular context” was the movement of country dwellers to the cities in the same country, transitum ruricolarum ad urbes; the text in Latin makes no reference to (cross-border) migration or sovereignty. The </w:t>
      </w:r>
      <w:r w:rsidRPr="0098154E">
        <w:rPr>
          <w:rStyle w:val="StyleUnderline"/>
          <w:rFonts w:asciiTheme="majorHAnsi" w:hAnsiTheme="majorHAnsi" w:cstheme="majorHAnsi"/>
        </w:rPr>
        <w:t xml:space="preserve">other </w:t>
      </w:r>
      <w:r w:rsidRPr="0098154E">
        <w:rPr>
          <w:rStyle w:val="StyleUnderline"/>
          <w:rFonts w:asciiTheme="majorHAnsi" w:hAnsiTheme="majorHAnsi" w:cstheme="majorHAnsi"/>
          <w:highlight w:val="green"/>
        </w:rPr>
        <w:t>major</w:t>
      </w:r>
      <w:r w:rsidRPr="0098154E">
        <w:rPr>
          <w:rStyle w:val="StyleUnderline"/>
          <w:rFonts w:asciiTheme="majorHAnsi" w:hAnsiTheme="majorHAnsi" w:cstheme="majorHAnsi"/>
        </w:rPr>
        <w:t xml:space="preserve"> </w:t>
      </w:r>
      <w:r w:rsidRPr="0098154E">
        <w:rPr>
          <w:rFonts w:asciiTheme="majorHAnsi" w:hAnsiTheme="majorHAnsi" w:cstheme="majorHAnsi"/>
          <w:sz w:val="16"/>
        </w:rPr>
        <w:t xml:space="preserve">Church </w:t>
      </w:r>
      <w:r w:rsidRPr="0098154E">
        <w:rPr>
          <w:rStyle w:val="StyleUnderline"/>
          <w:rFonts w:asciiTheme="majorHAnsi" w:hAnsiTheme="majorHAnsi" w:cstheme="majorHAnsi"/>
          <w:highlight w:val="green"/>
        </w:rPr>
        <w:t>documents</w:t>
      </w:r>
      <w:r w:rsidRPr="0098154E">
        <w:rPr>
          <w:rFonts w:asciiTheme="majorHAnsi" w:hAnsiTheme="majorHAnsi" w:cstheme="majorHAnsi"/>
          <w:sz w:val="16"/>
        </w:rPr>
        <w:t xml:space="preserve"> on migration before the papacy of John Paul II, namely De Pastorali Migratorum Cura (1969) and The Church and Human Mobility (1978, May) </w:t>
      </w:r>
      <w:r w:rsidRPr="0098154E">
        <w:rPr>
          <w:rStyle w:val="StyleUnderline"/>
          <w:rFonts w:asciiTheme="majorHAnsi" w:hAnsiTheme="majorHAnsi" w:cstheme="majorHAnsi"/>
        </w:rPr>
        <w:t xml:space="preserve">do not </w:t>
      </w:r>
      <w:r w:rsidRPr="0098154E">
        <w:rPr>
          <w:rStyle w:val="StyleUnderline"/>
          <w:rFonts w:asciiTheme="majorHAnsi" w:hAnsiTheme="majorHAnsi" w:cstheme="majorHAnsi"/>
          <w:highlight w:val="green"/>
        </w:rPr>
        <w:t>speak of “regulation” of migration</w:t>
      </w:r>
      <w:r w:rsidRPr="0098154E">
        <w:rPr>
          <w:rStyle w:val="StyleUnderline"/>
          <w:rFonts w:asciiTheme="majorHAnsi" w:hAnsiTheme="majorHAnsi" w:cstheme="majorHAnsi"/>
        </w:rPr>
        <w:t xml:space="preserve"> in terms of restriction, or the closing of borders.</w:t>
      </w:r>
      <w:r w:rsidRPr="0098154E">
        <w:rPr>
          <w:rFonts w:asciiTheme="majorHAnsi" w:hAnsiTheme="majorHAnsi" w:cstheme="majorHAnsi"/>
          <w:sz w:val="16"/>
        </w:rPr>
        <w:t xml:space="preserve"> *****END FOOTNOTE***** If we were to reduce this to a slogan, we would say that the Catholics have been crying, at least since the 1950s: “</w:t>
      </w:r>
      <w:r w:rsidRPr="0098154E">
        <w:rPr>
          <w:rStyle w:val="StyleUnderline"/>
          <w:rFonts w:asciiTheme="majorHAnsi" w:hAnsiTheme="majorHAnsi" w:cstheme="majorHAnsi"/>
        </w:rPr>
        <w:t>No to unilateral restriction! Yes to multilateral regulation!”</w:t>
      </w:r>
      <w:r w:rsidRPr="0098154E">
        <w:rPr>
          <w:rFonts w:asciiTheme="majorHAnsi" w:hAnsiTheme="majorHAnsi" w:cstheme="majorHAnsi"/>
          <w:sz w:val="16"/>
        </w:rPr>
        <w:t xml:space="preserve">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 *****INSERT FOOTNOTE***** 64 Current authors use the term “management” instead of regulation, given that </w:t>
      </w:r>
      <w:r w:rsidRPr="0098154E">
        <w:rPr>
          <w:rStyle w:val="StyleUnderline"/>
          <w:rFonts w:asciiTheme="majorHAnsi" w:hAnsiTheme="majorHAnsi" w:cstheme="majorHAnsi"/>
        </w:rPr>
        <w:t>“</w:t>
      </w:r>
      <w:r w:rsidRPr="0098154E">
        <w:rPr>
          <w:rStyle w:val="StyleUnderline"/>
          <w:rFonts w:asciiTheme="majorHAnsi" w:hAnsiTheme="majorHAnsi" w:cstheme="majorHAnsi"/>
          <w:highlight w:val="green"/>
        </w:rPr>
        <w:t>regulation” tends to be confused with restriction</w:t>
      </w:r>
      <w:r w:rsidRPr="0098154E">
        <w:rPr>
          <w:rFonts w:asciiTheme="majorHAnsi" w:hAnsiTheme="majorHAnsi" w:cstheme="majorHAnsi"/>
          <w:sz w:val="16"/>
        </w:rPr>
        <w:t>. For instance, John Salt´s (2005, 41) Report to the Council of Europe concludes as follows: “First, management rather than control is now the name of the game. There is a recognition by individual states and by intergovernmental organisations that international migration cannot be controlled, in the sense that countries can turn the taps of movement on or off at their borders. In reality they were never able to do that anyway. Second, there is an acceptance that migration is generally a positive phenomenon and that the prime purpose of management is to ensure an all-round positive outcome. Third, migration management strategies require a comprehensive approach that takes in the complete spectrum of movement and deals with both legal and illegal moves. […] Fourth, countries can no longer act alone. Cooperation is vital, both with European neighbours and with countries further afield.” *****END FOOTNOTE*****</w:t>
      </w:r>
    </w:p>
    <w:p w14:paraId="28F4070D" w14:textId="77777777" w:rsidR="003D2537" w:rsidRPr="0098154E" w:rsidRDefault="003D2537" w:rsidP="003D2537">
      <w:pPr>
        <w:rPr>
          <w:rFonts w:asciiTheme="majorHAnsi" w:hAnsiTheme="majorHAnsi" w:cstheme="majorHAnsi"/>
          <w:sz w:val="16"/>
        </w:rPr>
      </w:pPr>
      <w:r w:rsidRPr="0098154E">
        <w:rPr>
          <w:rStyle w:val="StyleUnderline"/>
          <w:rFonts w:asciiTheme="majorHAnsi" w:hAnsiTheme="majorHAnsi" w:cstheme="majorHAnsi"/>
          <w:highlight w:val="green"/>
        </w:rPr>
        <w:t>Restrictive “migration reduction” policies, such as those introduced by the US</w:t>
      </w:r>
      <w:r w:rsidRPr="0098154E">
        <w:rPr>
          <w:rStyle w:val="StyleUnderline"/>
          <w:rFonts w:asciiTheme="majorHAnsi" w:hAnsiTheme="majorHAnsi" w:cstheme="majorHAnsi"/>
        </w:rPr>
        <w:t xml:space="preserve"> </w:t>
      </w:r>
      <w:r w:rsidRPr="0098154E">
        <w:rPr>
          <w:rFonts w:asciiTheme="majorHAnsi" w:hAnsiTheme="majorHAnsi" w:cstheme="majorHAnsi"/>
          <w:sz w:val="16"/>
        </w:rPr>
        <w:t xml:space="preserve">in the 1920s on the basis of the “findings” of the Dillingham Commission65, have been very harshly criticized by the Catholic Church. Pius XII, in his 1952 Christmas Address (AAS 45 [1953]: 41-24), attacks the “nude calculus” — at the time mostly based on Malthusian arguments — that </w:t>
      </w:r>
      <w:r w:rsidRPr="0098154E">
        <w:rPr>
          <w:rStyle w:val="StyleUnderline"/>
          <w:rFonts w:asciiTheme="majorHAnsi" w:hAnsiTheme="majorHAnsi" w:cstheme="majorHAnsi"/>
        </w:rPr>
        <w:t>gives rise to the policies which</w:t>
      </w:r>
      <w:r w:rsidRPr="0098154E">
        <w:rPr>
          <w:rFonts w:asciiTheme="majorHAnsi" w:hAnsiTheme="majorHAnsi" w:cstheme="majorHAnsi"/>
          <w:sz w:val="16"/>
        </w:rPr>
        <w:t xml:space="preserve"> wealthy </w:t>
      </w:r>
      <w:r w:rsidRPr="0098154E">
        <w:rPr>
          <w:rStyle w:val="StyleUnderline"/>
          <w:rFonts w:asciiTheme="majorHAnsi" w:hAnsiTheme="majorHAnsi" w:cstheme="majorHAnsi"/>
        </w:rPr>
        <w:t xml:space="preserve">nations use to shut the door in the face of people who have a right </w:t>
      </w:r>
      <w:r w:rsidRPr="0098154E">
        <w:rPr>
          <w:rFonts w:asciiTheme="majorHAnsi" w:hAnsiTheme="majorHAnsi" w:cstheme="majorHAnsi"/>
          <w:sz w:val="16"/>
        </w:rPr>
        <w:t xml:space="preserve">(and duty) </w:t>
      </w:r>
      <w:r w:rsidRPr="0098154E">
        <w:rPr>
          <w:rStyle w:val="StyleUnderline"/>
          <w:rFonts w:asciiTheme="majorHAnsi" w:hAnsiTheme="majorHAnsi" w:cstheme="majorHAnsi"/>
        </w:rPr>
        <w:t>to migrate</w:t>
      </w:r>
      <w:r w:rsidRPr="0098154E">
        <w:rPr>
          <w:rFonts w:asciiTheme="majorHAnsi" w:hAnsiTheme="majorHAnsi" w:cstheme="majorHAnsi"/>
          <w:sz w:val="16"/>
        </w:rPr>
        <w:t xml:space="preserve">66. Pope Pius considers </w:t>
      </w:r>
      <w:r w:rsidRPr="0098154E">
        <w:rPr>
          <w:rStyle w:val="StyleUnderline"/>
          <w:rFonts w:asciiTheme="majorHAnsi" w:hAnsiTheme="majorHAnsi" w:cstheme="majorHAnsi"/>
        </w:rPr>
        <w:t xml:space="preserve">immigration restriction </w:t>
      </w:r>
      <w:r w:rsidRPr="0098154E">
        <w:rPr>
          <w:rFonts w:asciiTheme="majorHAnsi" w:hAnsiTheme="majorHAnsi" w:cstheme="majorHAnsi"/>
          <w:sz w:val="16"/>
        </w:rPr>
        <w:t xml:space="preserve">akin to state-imposed birth control. He claims that recipient countries often go as far as “mechanizing consciences” by manipulating public opinion so that “the natural right of the individual to be unhampered in immigration or emigration is not recognised or, in practice, is nullified under the pretext of a common good which is falsely understood or falsely applied, but sanctioned and </w:t>
      </w:r>
      <w:r w:rsidRPr="0098154E">
        <w:rPr>
          <w:rStyle w:val="StyleUnderline"/>
          <w:rFonts w:asciiTheme="majorHAnsi" w:hAnsiTheme="majorHAnsi" w:cstheme="majorHAnsi"/>
          <w:highlight w:val="green"/>
        </w:rPr>
        <w:t>made mandatory by legislative or administrative measures”</w:t>
      </w:r>
      <w:r w:rsidRPr="0098154E">
        <w:rPr>
          <w:rFonts w:asciiTheme="majorHAnsi" w:hAnsiTheme="majorHAnsi" w:cstheme="majorHAnsi"/>
          <w:sz w:val="16"/>
          <w:highlight w:val="green"/>
        </w:rPr>
        <w:t xml:space="preserve"> </w:t>
      </w:r>
      <w:r w:rsidRPr="0098154E">
        <w:rPr>
          <w:rFonts w:asciiTheme="majorHAnsi" w:hAnsiTheme="majorHAnsi" w:cstheme="majorHAnsi"/>
          <w:sz w:val="16"/>
        </w:rPr>
        <w:t>(ibid.).</w:t>
      </w:r>
    </w:p>
    <w:p w14:paraId="34BF5491" w14:textId="77777777" w:rsidR="003D2537" w:rsidRPr="0098154E" w:rsidRDefault="003D2537" w:rsidP="003D2537">
      <w:pPr>
        <w:pStyle w:val="Heading4"/>
        <w:rPr>
          <w:rFonts w:asciiTheme="majorHAnsi" w:hAnsiTheme="majorHAnsi" w:cstheme="majorHAnsi"/>
          <w:color w:val="000000" w:themeColor="text1"/>
          <w:sz w:val="16"/>
        </w:rPr>
      </w:pPr>
    </w:p>
    <w:p w14:paraId="2B1C0629" w14:textId="77777777" w:rsidR="003D2537" w:rsidRPr="0098154E" w:rsidRDefault="003D2537" w:rsidP="003D2537">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B) Violation – the plan doesn’t address numerical limitations. It deals with inadmissibility of applicants, which is a regulation.</w:t>
      </w:r>
    </w:p>
    <w:p w14:paraId="6D25114F" w14:textId="77777777" w:rsidR="003D2537" w:rsidRPr="0098154E" w:rsidRDefault="003D2537" w:rsidP="003D2537">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C) Explodes limits and destroys neg ground – admissibility and beneficiary eligibility create thousands of additional possible cases. Best core neg generics designed to test the necessity of increasing the overall amount of new immigration.</w:t>
      </w:r>
    </w:p>
    <w:p w14:paraId="4215E94D" w14:textId="77777777" w:rsidR="003D2537" w:rsidRPr="0098154E" w:rsidRDefault="003D2537" w:rsidP="003D2537">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D) T is a voting issue – tells the neg what they should and shouldn’t have to be prepared to debate</w:t>
      </w:r>
    </w:p>
    <w:p w14:paraId="5DA41480" w14:textId="77777777" w:rsidR="003D2537" w:rsidRPr="0098154E" w:rsidRDefault="003D2537" w:rsidP="003D2537">
      <w:pPr>
        <w:rPr>
          <w:rFonts w:asciiTheme="majorHAnsi" w:hAnsiTheme="majorHAnsi" w:cstheme="majorHAnsi"/>
          <w:color w:val="000000" w:themeColor="text1"/>
        </w:rPr>
      </w:pPr>
    </w:p>
    <w:p w14:paraId="7AB3510E" w14:textId="77777777" w:rsidR="003D2537" w:rsidRPr="0098154E" w:rsidRDefault="003D2537" w:rsidP="003D2537">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2NC/1NR</w:t>
      </w:r>
    </w:p>
    <w:p w14:paraId="4C398F21" w14:textId="77777777" w:rsidR="003D2537" w:rsidRPr="0098154E" w:rsidRDefault="003D2537" w:rsidP="003D2537">
      <w:pPr>
        <w:pStyle w:val="Heading4"/>
        <w:rPr>
          <w:rFonts w:asciiTheme="majorHAnsi" w:hAnsiTheme="majorHAnsi" w:cstheme="majorHAnsi"/>
          <w:color w:val="000000" w:themeColor="text1"/>
          <w:sz w:val="28"/>
        </w:rPr>
      </w:pPr>
      <w:r w:rsidRPr="0098154E">
        <w:rPr>
          <w:rFonts w:asciiTheme="majorHAnsi" w:hAnsiTheme="majorHAnsi" w:cstheme="majorHAnsi"/>
          <w:color w:val="000000" w:themeColor="text1"/>
          <w:sz w:val="28"/>
        </w:rPr>
        <w:t>Restriction is distinct from regulation</w:t>
      </w:r>
    </w:p>
    <w:p w14:paraId="5734C75E" w14:textId="77777777" w:rsidR="003D2537" w:rsidRPr="0098154E" w:rsidRDefault="003D2537" w:rsidP="003D2537">
      <w:pPr>
        <w:rPr>
          <w:rStyle w:val="Style13ptBold"/>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 xml:space="preserve">Hamer 85 </w:t>
      </w:r>
      <w:r w:rsidRPr="0098154E">
        <w:rPr>
          <w:rFonts w:asciiTheme="majorHAnsi" w:hAnsiTheme="majorHAnsi" w:cstheme="majorHAnsi"/>
          <w:color w:val="000000" w:themeColor="text1"/>
          <w:sz w:val="16"/>
        </w:rPr>
        <w:t>Thomas Hamer Prof at Stockholm University, Center for Research in International Migration and Ethnicity, European Immigration Policy: A Comparative Study, p.p. 7-8</w:t>
      </w:r>
    </w:p>
    <w:p w14:paraId="1ED14DF2" w14:textId="77777777" w:rsidR="003D2537" w:rsidRPr="0098154E" w:rsidRDefault="003D2537" w:rsidP="003D2537">
      <w:pPr>
        <w:rPr>
          <w:rFonts w:asciiTheme="majorHAnsi" w:hAnsiTheme="majorHAnsi" w:cstheme="majorHAnsi"/>
          <w:color w:val="000000" w:themeColor="text1"/>
          <w:sz w:val="16"/>
        </w:rPr>
      </w:pPr>
      <w:r w:rsidRPr="0098154E">
        <w:rPr>
          <w:rStyle w:val="StyleUnderline"/>
          <w:rFonts w:asciiTheme="majorHAnsi" w:hAnsiTheme="majorHAnsi" w:cstheme="majorHAnsi"/>
          <w:color w:val="000000" w:themeColor="text1"/>
          <w:highlight w:val="yellow"/>
        </w:rPr>
        <w:t>Regulation of immigration</w:t>
      </w:r>
      <w:r w:rsidRPr="0098154E">
        <w:rPr>
          <w:rFonts w:asciiTheme="majorHAnsi" w:hAnsiTheme="majorHAnsi" w:cstheme="majorHAnsi"/>
          <w:color w:val="000000" w:themeColor="text1"/>
          <w:sz w:val="16"/>
        </w:rPr>
        <w:t xml:space="preserve"> is the oldest, the most obvious, and according to some people the only aspect of immigration policy. Immigration regulation </w:t>
      </w:r>
      <w:r w:rsidRPr="0098154E">
        <w:rPr>
          <w:rStyle w:val="StyleUnderline"/>
          <w:rFonts w:asciiTheme="majorHAnsi" w:hAnsiTheme="majorHAnsi" w:cstheme="majorHAnsi"/>
          <w:color w:val="000000" w:themeColor="text1"/>
          <w:highlight w:val="yellow"/>
        </w:rPr>
        <w:t>refers to the rules and procedures governing the selection and admission of foreign citizens</w:t>
      </w:r>
      <w:r w:rsidRPr="0098154E">
        <w:rPr>
          <w:rStyle w:val="StyleUnderline"/>
          <w:rFonts w:asciiTheme="majorHAnsi" w:hAnsiTheme="majorHAnsi" w:cstheme="majorHAnsi"/>
          <w:color w:val="000000" w:themeColor="text1"/>
        </w:rPr>
        <w:t xml:space="preserve">. </w:t>
      </w:r>
      <w:r w:rsidRPr="0098154E">
        <w:rPr>
          <w:rFonts w:asciiTheme="majorHAnsi" w:hAnsiTheme="majorHAnsi" w:cstheme="majorHAnsi"/>
          <w:color w:val="000000" w:themeColor="text1"/>
          <w:sz w:val="16"/>
        </w:rPr>
        <w:t xml:space="preserve">It also includes such regulations which </w:t>
      </w:r>
      <w:r w:rsidRPr="0098154E">
        <w:rPr>
          <w:rStyle w:val="StyleUnderline"/>
          <w:rFonts w:asciiTheme="majorHAnsi" w:hAnsiTheme="majorHAnsi" w:cstheme="majorHAnsi"/>
          <w:color w:val="000000" w:themeColor="text1"/>
        </w:rPr>
        <w:t xml:space="preserve">control foreign citizens </w:t>
      </w:r>
      <w:r w:rsidRPr="0098154E">
        <w:rPr>
          <w:rFonts w:asciiTheme="majorHAnsi" w:hAnsiTheme="majorHAnsi" w:cstheme="majorHAnsi"/>
          <w:color w:val="000000" w:themeColor="text1"/>
          <w:sz w:val="16"/>
        </w:rPr>
        <w:t xml:space="preserve">(aliens) </w:t>
      </w:r>
      <w:r w:rsidRPr="0098154E">
        <w:rPr>
          <w:rStyle w:val="StyleUnderline"/>
          <w:rFonts w:asciiTheme="majorHAnsi" w:hAnsiTheme="majorHAnsi" w:cstheme="majorHAnsi"/>
          <w:color w:val="000000" w:themeColor="text1"/>
        </w:rPr>
        <w:t>once they visit or take residence</w:t>
      </w:r>
      <w:r w:rsidRPr="0098154E">
        <w:rPr>
          <w:rFonts w:asciiTheme="majorHAnsi" w:hAnsiTheme="majorHAnsi" w:cstheme="majorHAnsi"/>
          <w:color w:val="000000" w:themeColor="text1"/>
          <w:sz w:val="16"/>
        </w:rPr>
        <w:t xml:space="preserve"> in the receiving country, </w:t>
      </w:r>
      <w:r w:rsidRPr="0098154E">
        <w:rPr>
          <w:rStyle w:val="StyleUnderline"/>
          <w:rFonts w:asciiTheme="majorHAnsi" w:hAnsiTheme="majorHAnsi" w:cstheme="majorHAnsi"/>
          <w:color w:val="000000" w:themeColor="text1"/>
        </w:rPr>
        <w:t>including control of their employment. Deportation also falls under these regulations. Employers may be allowed to recruit foreign labor</w:t>
      </w:r>
      <w:r w:rsidRPr="0098154E">
        <w:rPr>
          <w:rFonts w:asciiTheme="majorHAnsi" w:hAnsiTheme="majorHAnsi" w:cstheme="majorHAnsi"/>
          <w:color w:val="000000" w:themeColor="text1"/>
          <w:sz w:val="16"/>
        </w:rPr>
        <w:t xml:space="preserve"> on their own, or </w:t>
      </w:r>
      <w:r w:rsidRPr="0098154E">
        <w:rPr>
          <w:rStyle w:val="StyleUnderline"/>
          <w:rFonts w:asciiTheme="majorHAnsi" w:hAnsiTheme="majorHAnsi" w:cstheme="majorHAnsi"/>
          <w:color w:val="000000" w:themeColor="text1"/>
        </w:rPr>
        <w:t>labor transfer agreements may be entered</w:t>
      </w:r>
      <w:r w:rsidRPr="0098154E">
        <w:rPr>
          <w:rFonts w:asciiTheme="majorHAnsi" w:hAnsiTheme="majorHAnsi" w:cstheme="majorHAnsi"/>
          <w:color w:val="000000" w:themeColor="text1"/>
          <w:sz w:val="16"/>
        </w:rPr>
        <w:t xml:space="preserve"> into by the state and official information and recruitment bureaux be opened abroad. All this, of course, is a </w:t>
      </w:r>
      <w:r w:rsidRPr="0098154E">
        <w:rPr>
          <w:rStyle w:val="StyleUnderline"/>
          <w:rFonts w:asciiTheme="majorHAnsi" w:hAnsiTheme="majorHAnsi" w:cstheme="majorHAnsi"/>
          <w:color w:val="000000" w:themeColor="text1"/>
        </w:rPr>
        <w:t xml:space="preserve">part of immigration regulation and must be included along with measures taken to restrict immigration </w:t>
      </w:r>
      <w:r w:rsidRPr="0098154E">
        <w:rPr>
          <w:rFonts w:asciiTheme="majorHAnsi" w:hAnsiTheme="majorHAnsi" w:cstheme="majorHAnsi"/>
          <w:color w:val="000000" w:themeColor="text1"/>
          <w:sz w:val="16"/>
        </w:rPr>
        <w:t xml:space="preserve">or to stop it completely. The free movements of peoples, such as occur in the common labor markets of the EEC and Nordic areas, are also an aspect of immigration regulation; even though in these two cases policymakers have decided that certain kinds of immigration should not be regulated. </w:t>
      </w:r>
    </w:p>
    <w:p w14:paraId="53A98FFE" w14:textId="77777777" w:rsidR="003D2537" w:rsidRDefault="003D2537" w:rsidP="003D2537"/>
    <w:p w14:paraId="09C2DB9C" w14:textId="77777777" w:rsidR="00371B91" w:rsidRPr="0098154E" w:rsidRDefault="00371B91" w:rsidP="00371B91">
      <w:pPr>
        <w:pStyle w:val="Heading1"/>
        <w:rPr>
          <w:rFonts w:asciiTheme="majorHAnsi" w:hAnsiTheme="majorHAnsi" w:cstheme="majorHAnsi"/>
          <w:color w:val="000000" w:themeColor="text1"/>
        </w:rPr>
      </w:pPr>
      <w:r w:rsidRPr="0098154E">
        <w:rPr>
          <w:rFonts w:asciiTheme="majorHAnsi" w:hAnsiTheme="majorHAnsi" w:cstheme="majorHAnsi"/>
          <w:color w:val="000000" w:themeColor="text1"/>
        </w:rPr>
        <w:t>Citizenship K</w:t>
      </w:r>
    </w:p>
    <w:p w14:paraId="136FA5D9" w14:textId="77777777" w:rsidR="00371B91" w:rsidRPr="0098154E" w:rsidRDefault="00371B91" w:rsidP="00371B91">
      <w:pPr>
        <w:pStyle w:val="Heading2"/>
        <w:rPr>
          <w:rFonts w:asciiTheme="majorHAnsi" w:hAnsiTheme="majorHAnsi" w:cstheme="majorHAnsi"/>
          <w:color w:val="000000" w:themeColor="text1"/>
        </w:rPr>
      </w:pPr>
      <w:r w:rsidRPr="0098154E">
        <w:rPr>
          <w:rFonts w:asciiTheme="majorHAnsi" w:hAnsiTheme="majorHAnsi" w:cstheme="majorHAnsi"/>
          <w:color w:val="000000" w:themeColor="text1"/>
        </w:rPr>
        <w:t>1NC</w:t>
      </w:r>
    </w:p>
    <w:p w14:paraId="3D3A35D2"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The 1AC’s conception of “citizenship” is produced in struggles of who belongs and who doesn’t</w:t>
      </w:r>
    </w:p>
    <w:p w14:paraId="7D2F97C5" w14:textId="77777777" w:rsidR="00371B91" w:rsidRPr="0098154E" w:rsidRDefault="00371B91" w:rsidP="00371B91">
      <w:pPr>
        <w:rPr>
          <w:rFonts w:asciiTheme="majorHAnsi" w:hAnsiTheme="majorHAnsi" w:cstheme="majorHAnsi"/>
          <w:color w:val="000000" w:themeColor="text1"/>
        </w:rPr>
      </w:pPr>
      <w:r w:rsidRPr="0098154E">
        <w:rPr>
          <w:rStyle w:val="Heading4Char"/>
          <w:rFonts w:asciiTheme="majorHAnsi" w:hAnsiTheme="majorHAnsi" w:cstheme="majorHAnsi"/>
          <w:color w:val="000000" w:themeColor="text1"/>
        </w:rPr>
        <w:t>Gonzales &amp; Sigona ’16</w:t>
      </w:r>
      <w:r w:rsidRPr="0098154E">
        <w:rPr>
          <w:rFonts w:asciiTheme="majorHAnsi" w:hAnsiTheme="majorHAnsi" w:cstheme="majorHAnsi"/>
          <w:color w:val="000000" w:themeColor="text1"/>
        </w:rPr>
        <w:t xml:space="preserve"> Nando Sigona is senior lecturer and deputy director of the Institute for Research into Superdiversity at the University of Birmingham, UK. Roberto G. Gonzales is Assistant Professor of Education at the Harvard University Graduate School of Education. “Within and Beyond Citizenship: Borders, Membership, and Belonging”//ZL</w:t>
      </w:r>
    </w:p>
    <w:p w14:paraId="25DE62A5" w14:textId="77777777" w:rsidR="00371B91" w:rsidRPr="0098154E" w:rsidRDefault="00371B91" w:rsidP="00371B91">
      <w:pPr>
        <w:rPr>
          <w:rFonts w:asciiTheme="majorHAnsi" w:hAnsiTheme="majorHAnsi" w:cstheme="majorHAnsi"/>
          <w:color w:val="000000" w:themeColor="text1"/>
        </w:rPr>
      </w:pPr>
      <w:r w:rsidRPr="0098154E">
        <w:rPr>
          <w:rStyle w:val="Emphasis"/>
          <w:rFonts w:asciiTheme="majorHAnsi" w:hAnsiTheme="majorHAnsi" w:cstheme="majorHAnsi"/>
          <w:color w:val="000000" w:themeColor="text1"/>
        </w:rPr>
        <w:t>Over the last several years, there has been considerable debate about the definition of citizenship, as some have questioned whether it should even be understood in relation to the nation-state (Marshall 1950).5 Scholars have coined phrases for alternative forms of citizenship: ‘global citizenship’, ‘transnational citizenship’, ‘postnational citizenship’, ‘social citizenship’, and ‘multicultural citizenship’</w:t>
      </w:r>
      <w:r w:rsidRPr="0098154E">
        <w:rPr>
          <w:rFonts w:asciiTheme="majorHAnsi" w:hAnsiTheme="majorHAnsi" w:cstheme="majorHAnsi"/>
          <w:color w:val="000000" w:themeColor="text1"/>
        </w:rPr>
        <w:t xml:space="preserve"> (Bosniak 2006). </w:t>
      </w:r>
      <w:r w:rsidRPr="0098154E">
        <w:rPr>
          <w:rStyle w:val="StyleUnderline"/>
          <w:rFonts w:asciiTheme="majorHAnsi" w:hAnsiTheme="majorHAnsi" w:cstheme="majorHAnsi"/>
          <w:color w:val="000000" w:themeColor="text1"/>
        </w:rPr>
        <w:t>Some of these conceptions propose models of societies in which different populations participate through group membership rather than on the basis of individual rights. What gives these broad definitions of citizenship a particular credence is the empirical observation that there is seldom complete overlap between the boundaries of a particular nation and the boundaries of the population that lives in that nation (Yuval-Davis 2006).</w:t>
      </w:r>
      <w:r w:rsidRPr="0098154E">
        <w:rPr>
          <w:rFonts w:asciiTheme="majorHAnsi" w:hAnsiTheme="majorHAnsi" w:cstheme="majorHAnsi"/>
          <w:color w:val="000000" w:themeColor="text1"/>
        </w:rPr>
        <w:t xml:space="preserve"> Drawing distinctions between legal forms of citizenship that determine ‘the full exercise of legal rights’, on one hand, and participatory forms of citizenship that denote an ‘effective presence in the public sphere’, on the other, scholars have revealed these routine manifestations of citizenship as both participatory and local in character (Balibar 1988: 724; cf. Reed-Danahay and Brettell 2008). These more democratic articulations of citizenship have more to do with the community participation of citizens as social and political actors than with laws endowing them with the rights to do so. </w:t>
      </w:r>
      <w:r w:rsidRPr="0098154E">
        <w:rPr>
          <w:rStyle w:val="Emphasis"/>
          <w:rFonts w:asciiTheme="majorHAnsi" w:hAnsiTheme="majorHAnsi" w:cstheme="majorHAnsi"/>
          <w:color w:val="000000" w:themeColor="text1"/>
        </w:rPr>
        <w:t xml:space="preserve">It is </w:t>
      </w:r>
      <w:r w:rsidRPr="0098154E">
        <w:rPr>
          <w:rStyle w:val="Emphasis"/>
          <w:rFonts w:asciiTheme="majorHAnsi" w:hAnsiTheme="majorHAnsi" w:cstheme="majorHAnsi"/>
          <w:color w:val="000000" w:themeColor="text1"/>
          <w:highlight w:val="yellow"/>
        </w:rPr>
        <w:t>the being of citizenship</w:t>
      </w:r>
      <w:r w:rsidRPr="0098154E">
        <w:rPr>
          <w:rStyle w:val="Emphasis"/>
          <w:rFonts w:asciiTheme="majorHAnsi" w:hAnsiTheme="majorHAnsi" w:cstheme="majorHAnsi"/>
          <w:color w:val="000000" w:themeColor="text1"/>
        </w:rPr>
        <w:t xml:space="preserve"> that </w:t>
      </w:r>
      <w:r w:rsidRPr="0098154E">
        <w:rPr>
          <w:rStyle w:val="Emphasis"/>
          <w:rFonts w:asciiTheme="majorHAnsi" w:hAnsiTheme="majorHAnsi" w:cstheme="majorHAnsi"/>
          <w:color w:val="000000" w:themeColor="text1"/>
          <w:highlight w:val="yellow"/>
        </w:rPr>
        <w:t>is emphasized over the becoming</w:t>
      </w:r>
      <w:r w:rsidRPr="0098154E">
        <w:rPr>
          <w:rStyle w:val="Emphasis"/>
          <w:rFonts w:asciiTheme="majorHAnsi" w:hAnsiTheme="majorHAnsi" w:cstheme="majorHAnsi"/>
          <w:color w:val="000000" w:themeColor="text1"/>
        </w:rPr>
        <w:t xml:space="preserve"> (Castles and Davidson 2000). Asserting cultural forms of citizenship involves agency. Sociologist Nira </w:t>
      </w:r>
      <w:r w:rsidRPr="0098154E">
        <w:rPr>
          <w:rStyle w:val="Emphasis"/>
          <w:rFonts w:asciiTheme="majorHAnsi" w:hAnsiTheme="majorHAnsi" w:cstheme="majorHAnsi"/>
          <w:color w:val="000000" w:themeColor="text1"/>
          <w:highlight w:val="yellow"/>
        </w:rPr>
        <w:t>Yuval-Davis</w:t>
      </w:r>
      <w:r w:rsidRPr="0098154E">
        <w:rPr>
          <w:rStyle w:val="Emphasis"/>
          <w:rFonts w:asciiTheme="majorHAnsi" w:hAnsiTheme="majorHAnsi" w:cstheme="majorHAnsi"/>
          <w:color w:val="000000" w:themeColor="text1"/>
        </w:rPr>
        <w:t xml:space="preserve"> (2006) </w:t>
      </w:r>
      <w:r w:rsidRPr="0098154E">
        <w:rPr>
          <w:rStyle w:val="Emphasis"/>
          <w:rFonts w:asciiTheme="majorHAnsi" w:hAnsiTheme="majorHAnsi" w:cstheme="majorHAnsi"/>
          <w:color w:val="000000" w:themeColor="text1"/>
          <w:highlight w:val="yellow"/>
        </w:rPr>
        <w:t>draws an important distinction between belonging as an emotional sense of home, and</w:t>
      </w:r>
      <w:r w:rsidRPr="0098154E">
        <w:rPr>
          <w:rStyle w:val="Emphasis"/>
          <w:rFonts w:asciiTheme="majorHAnsi" w:hAnsiTheme="majorHAnsi" w:cstheme="majorHAnsi"/>
          <w:color w:val="000000" w:themeColor="text1"/>
        </w:rPr>
        <w:t xml:space="preserve"> what she calls ‘</w:t>
      </w:r>
      <w:r w:rsidRPr="0098154E">
        <w:rPr>
          <w:rStyle w:val="Emphasis"/>
          <w:rFonts w:asciiTheme="majorHAnsi" w:hAnsiTheme="majorHAnsi" w:cstheme="majorHAnsi"/>
          <w:color w:val="000000" w:themeColor="text1"/>
          <w:highlight w:val="yellow"/>
        </w:rPr>
        <w:t>the politics of belonging’</w:t>
      </w:r>
      <w:r w:rsidRPr="0098154E">
        <w:rPr>
          <w:rStyle w:val="Emphasis"/>
          <w:rFonts w:asciiTheme="majorHAnsi" w:hAnsiTheme="majorHAnsi" w:cstheme="majorHAnsi"/>
          <w:color w:val="000000" w:themeColor="text1"/>
        </w:rPr>
        <w:t>.</w:t>
      </w:r>
      <w:r w:rsidRPr="0098154E">
        <w:rPr>
          <w:rFonts w:asciiTheme="majorHAnsi" w:hAnsiTheme="majorHAnsi" w:cstheme="majorHAnsi"/>
          <w:color w:val="000000" w:themeColor="text1"/>
        </w:rPr>
        <w:t xml:space="preserve"> For her, these politics are not just about the ongoing work the state puts into maintaining and reproducing community boundaries. The politics of belonging are also about the ongoing challenges to those boundaries by members within the community. To be sure, both the older and the newer definitions, while they disagree on the significance of states and state borders, raise critical questions as to when </w:t>
      </w:r>
      <w:r w:rsidRPr="0098154E">
        <w:rPr>
          <w:rStyle w:val="Emphasis"/>
          <w:rFonts w:asciiTheme="majorHAnsi" w:hAnsiTheme="majorHAnsi" w:cstheme="majorHAnsi"/>
          <w:color w:val="000000" w:themeColor="text1"/>
        </w:rPr>
        <w:t>The soft borders of citizenship 5 and how territorial presence constitutes membership, and the extent to which practices of membership ‘create and situate individuals in certain positions within the social space’ (Isin 2002: 25), producing new forms of belonging. Recent scholarship has demonstrated that migrants living in spaces of exclusion do not experience its constraints uniformly. As one scholar has noted, migrants are seldom just undocumented (Kubal 2013: 11).</w:t>
      </w:r>
      <w:r w:rsidRPr="0098154E">
        <w:rPr>
          <w:rFonts w:asciiTheme="majorHAnsi" w:hAnsiTheme="majorHAnsi" w:cstheme="majorHAnsi"/>
          <w:color w:val="000000" w:themeColor="text1"/>
        </w:rPr>
        <w:t xml:space="preserve"> Indeed, precariousness is experienced in various spaces and types of interactions: tight labour markets that are prone to abuse and harsh conditions, limited or no access to public and social services, costly and discriminatory housing markets, barriers to banking services and the acquisition of credit, and limitations in social relationships (Menjívar and Kanstroom 2013). </w:t>
      </w:r>
      <w:r w:rsidRPr="0098154E">
        <w:rPr>
          <w:rStyle w:val="Emphasis"/>
          <w:rFonts w:asciiTheme="majorHAnsi" w:hAnsiTheme="majorHAnsi" w:cstheme="majorHAnsi"/>
          <w:color w:val="000000" w:themeColor="text1"/>
        </w:rPr>
        <w:t xml:space="preserve">However, on a daily basis, </w:t>
      </w:r>
      <w:r w:rsidRPr="0098154E">
        <w:rPr>
          <w:rStyle w:val="Emphasis"/>
          <w:rFonts w:asciiTheme="majorHAnsi" w:hAnsiTheme="majorHAnsi" w:cstheme="majorHAnsi"/>
          <w:color w:val="000000" w:themeColor="text1"/>
          <w:highlight w:val="yellow"/>
        </w:rPr>
        <w:t>one’s immigration status may be less or more salient to most of their activities. They may be regular in one sense and irregular in another; they may be fully excluded from the legal-political system but able to carry out a range of social interactions and activities</w:t>
      </w:r>
      <w:r w:rsidRPr="0098154E">
        <w:rPr>
          <w:rStyle w:val="Emphasis"/>
          <w:rFonts w:asciiTheme="majorHAnsi" w:hAnsiTheme="majorHAnsi" w:cstheme="majorHAnsi"/>
          <w:color w:val="000000" w:themeColor="text1"/>
        </w:rPr>
        <w:t xml:space="preserve"> (Sigona 2012; Sigona and Hughes 2012; Bloch, Sigona and Zetter 2014).</w:t>
      </w:r>
      <w:r w:rsidRPr="0098154E">
        <w:rPr>
          <w:rFonts w:asciiTheme="majorHAnsi" w:hAnsiTheme="majorHAnsi" w:cstheme="majorHAnsi"/>
          <w:color w:val="000000" w:themeColor="text1"/>
        </w:rPr>
        <w:t xml:space="preserve"> This observation draws our attention to the spaces, experiences, and moments where citizenship is more and less consequential. Access to each of these domains is differently shaped by a constellation of entry points and barriers across time, space, and place, offering a variety of configurations of rights and limitations. </w:t>
      </w:r>
      <w:r w:rsidRPr="0098154E">
        <w:rPr>
          <w:rStyle w:val="StyleUnderline"/>
          <w:rFonts w:asciiTheme="majorHAnsi" w:hAnsiTheme="majorHAnsi" w:cstheme="majorHAnsi"/>
          <w:color w:val="000000" w:themeColor="text1"/>
        </w:rPr>
        <w:t xml:space="preserve">Where one resides, </w:t>
      </w:r>
      <w:r w:rsidRPr="0098154E">
        <w:rPr>
          <w:rStyle w:val="StyleUnderline"/>
          <w:rFonts w:asciiTheme="majorHAnsi" w:hAnsiTheme="majorHAnsi" w:cstheme="majorHAnsi"/>
          <w:color w:val="000000" w:themeColor="text1"/>
          <w:highlight w:val="yellow"/>
        </w:rPr>
        <w:t>the absence or availability of resources, the attitudes of local actors and institutions, and individual characteristics such as age, gender, and race shape one’s experiences along a continuum from integration to exclusion</w:t>
      </w:r>
      <w:r w:rsidRPr="0098154E">
        <w:rPr>
          <w:rStyle w:val="StyleUnderline"/>
          <w:rFonts w:asciiTheme="majorHAnsi" w:hAnsiTheme="majorHAnsi" w:cstheme="majorHAnsi"/>
          <w:color w:val="000000" w:themeColor="text1"/>
        </w:rPr>
        <w:t>. Linda Bosniak reminds us that the boundary between ‘legal’ and ‘illegal’ is at sometimes sharp but at other times fuzzy</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 xml:space="preserve">It is </w:t>
      </w:r>
      <w:r w:rsidRPr="0098154E">
        <w:rPr>
          <w:rStyle w:val="Emphasis"/>
          <w:rFonts w:asciiTheme="majorHAnsi" w:hAnsiTheme="majorHAnsi" w:cstheme="majorHAnsi"/>
          <w:color w:val="000000" w:themeColor="text1"/>
          <w:highlight w:val="yellow"/>
        </w:rPr>
        <w:t>within the fuzzy spaces</w:t>
      </w:r>
      <w:r w:rsidRPr="0098154E">
        <w:rPr>
          <w:rStyle w:val="Emphasis"/>
          <w:rFonts w:asciiTheme="majorHAnsi" w:hAnsiTheme="majorHAnsi" w:cstheme="majorHAnsi"/>
          <w:color w:val="000000" w:themeColor="text1"/>
        </w:rPr>
        <w:t xml:space="preserve"> that a </w:t>
      </w:r>
      <w:r w:rsidRPr="0098154E">
        <w:rPr>
          <w:rStyle w:val="Emphasis"/>
          <w:rFonts w:asciiTheme="majorHAnsi" w:hAnsiTheme="majorHAnsi" w:cstheme="majorHAnsi"/>
          <w:color w:val="000000" w:themeColor="text1"/>
          <w:highlight w:val="yellow"/>
        </w:rPr>
        <w:t>different perspective has evolved</w:t>
      </w:r>
      <w:r w:rsidRPr="0098154E">
        <w:rPr>
          <w:rStyle w:val="Emphasis"/>
          <w:rFonts w:asciiTheme="majorHAnsi" w:hAnsiTheme="majorHAnsi" w:cstheme="majorHAnsi"/>
          <w:color w:val="000000" w:themeColor="text1"/>
        </w:rPr>
        <w:t>: that which views borders as more permeable and highlights the spectrum of grey spaces between ‘legal’ and ‘illegal’ statuses (</w:t>
      </w:r>
      <w:r w:rsidRPr="0098154E">
        <w:rPr>
          <w:rFonts w:asciiTheme="majorHAnsi" w:hAnsiTheme="majorHAnsi" w:cstheme="majorHAnsi"/>
          <w:color w:val="000000" w:themeColor="text1"/>
        </w:rPr>
        <w:t xml:space="preserve">Goldring, Berinstein and Bernhard 2009). </w:t>
      </w:r>
      <w:r w:rsidRPr="0098154E">
        <w:rPr>
          <w:rStyle w:val="Emphasis"/>
          <w:rFonts w:asciiTheme="majorHAnsi" w:hAnsiTheme="majorHAnsi" w:cstheme="majorHAnsi"/>
          <w:color w:val="000000" w:themeColor="text1"/>
        </w:rPr>
        <w:t>This perspective provides a framework through which to assess the factors that mediate the relationship between macro-level structures (global processes and immigration policies) and micro-level practices (the everyday decisions and actions of migrants) and allows us to capture the dynamic processes of contemporary membership.</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At the level of immigrants’ daily lives, these processes shape a range of experiences that fall between exclusion and belonging. Approaching borders as potentially non-rigid recognizes the inherent contradictions between the efforts of nation-states to draw and patrol borders, on one hand, and the persistent yet elastic demand for labour on the other hand</w:t>
      </w:r>
      <w:r w:rsidRPr="0098154E">
        <w:rPr>
          <w:rFonts w:asciiTheme="majorHAnsi" w:hAnsiTheme="majorHAnsi" w:cstheme="majorHAnsi"/>
          <w:color w:val="000000" w:themeColor="text1"/>
        </w:rPr>
        <w:t xml:space="preserve">. Migrants who have little or no formal rights interact every day with a multitude of state agencies, community institutions, and individuals. These conditions make it possible for both citizens and migrants to sometime operate ‘as if the boundaries did not exist’ (Benton 1994: 229). Indeed, there is general consensus that illegality is a legally and routinely produced status and that there is a need for a critical examination of the 6 Roberto G. Gonzales and Nando Sigona social and political conditions under which people are constructed as ‘illegal’ (De Genova 2002). At the same time, however, there is a growing recognition that the state produces different constellations of categories of non-legal or less-than-legal statuses (for a thorough review see Kubal 2013). </w:t>
      </w:r>
      <w:r w:rsidRPr="0098154E">
        <w:rPr>
          <w:rStyle w:val="Emphasis"/>
          <w:rFonts w:asciiTheme="majorHAnsi" w:hAnsiTheme="majorHAnsi" w:cstheme="majorHAnsi"/>
          <w:color w:val="000000" w:themeColor="text1"/>
        </w:rPr>
        <w:t xml:space="preserve">Many migrants today occupy statuses that are temporary, uncertain, and non-linear. </w:t>
      </w:r>
      <w:r w:rsidRPr="0098154E">
        <w:rPr>
          <w:rStyle w:val="Emphasis"/>
          <w:rFonts w:asciiTheme="majorHAnsi" w:hAnsiTheme="majorHAnsi" w:cstheme="majorHAnsi"/>
          <w:color w:val="000000" w:themeColor="text1"/>
          <w:highlight w:val="yellow"/>
        </w:rPr>
        <w:t>Changes in or violations of a range of immigration laws or bureaucratic requirements can move immigrants back and forth</w:t>
      </w:r>
      <w:r w:rsidRPr="0098154E">
        <w:rPr>
          <w:rStyle w:val="Emphasis"/>
          <w:rFonts w:asciiTheme="majorHAnsi" w:hAnsiTheme="majorHAnsi" w:cstheme="majorHAnsi"/>
          <w:color w:val="000000" w:themeColor="text1"/>
        </w:rPr>
        <w:t>, between legal and nonlegal statuses (Jasso et al. 2008). Many migrants who today possess a legal status, for example, were once undocumented. Similarly, those who are legally residents can also lose that status. This is the case for those who enter the country with a temporary work, study, or travel permit and then overstay or violate the terms of their authorized entry, or in the near future the status of EU citizens living in the UK. In addition, even legal residents may be subject to deportation for relatively minor offences, due to legislation that has expanded the grounds for deportation.6 Globally, immigration laws endow immigrants with certain rights in some domains but not in others.</w:t>
      </w:r>
      <w:r w:rsidRPr="0098154E">
        <w:rPr>
          <w:rFonts w:asciiTheme="majorHAnsi" w:hAnsiTheme="majorHAnsi" w:cstheme="majorHAnsi"/>
          <w:color w:val="000000" w:themeColor="text1"/>
        </w:rPr>
        <w:t xml:space="preserve"> Laws may define one’s entry as illegal but under certain circumstances also provide legal permission to remain in the country. Or laws may define a range of legally permissible weekly work hours for visa holders but deem anything in excess of those hours illegal (Düvell 2008: 488). In the United States immigrants granted Temporary Protected Status (TPS) are able to reside and work legally but are ineligible for social services. Examples such as these blur the sharply drawn distinctions between legal and unauthorized statuses. </w:t>
      </w:r>
      <w:r w:rsidRPr="0098154E">
        <w:rPr>
          <w:rStyle w:val="StyleUnderline"/>
          <w:rFonts w:asciiTheme="majorHAnsi" w:hAnsiTheme="majorHAnsi" w:cstheme="majorHAnsi"/>
          <w:color w:val="000000" w:themeColor="text1"/>
        </w:rPr>
        <w:t>Moving away from the binary categories of ‘legal’ and ‘illegal’, ‘documented’ and ‘undocumented’, several scholars have argued that traditional, dichotomous ways of viewing immigration statuses are not sufficient. Tomas Hammer (1990) has applied the term ‘denizens’ to those legal residents of a country who are not naturalized citizens but who enjoy some economic and political rights. Luin Goldring and her colleagues (2009) employ ‘precarious’ to describe the multiple pathways to an irregular status among immigrant populations in Canada. And, in her examination of Central American immigrants living in uncertain legal status and caught in the legal limbo of TPS, sociologist Cecilia Menjívar introduced the concept ‘liminal legality’ to highlight the grey areas in which many immigrants live. While TPS immigrants are sometimes able to renew permits, a period of nonrenewal (due to lengthy processing times or denial) can push a TPS immigrant out of status, even if temporarily.</w:t>
      </w:r>
      <w:r w:rsidRPr="0098154E">
        <w:rPr>
          <w:rFonts w:asciiTheme="majorHAnsi" w:hAnsiTheme="majorHAnsi" w:cstheme="majorHAnsi"/>
          <w:color w:val="000000" w:themeColor="text1"/>
        </w:rPr>
        <w:t xml:space="preserve"> Building on the work of anthropologists Victor Turner and Susan Coutin, Menjívar observed that immigrants often live in a state of legal limbo that can persist indefinitely, sometimes never leading to citizenship or other forms of formal legal immigration status. This long-term uncertainty, or ‘permanent temporariness’, is characterized by ambiguity, endowing immigrants with characteristics of both legal and ‘illegal’ statuses. As such, this real-life condition underscores the inadequacy of binary approaches to membership. </w:t>
      </w:r>
      <w:r w:rsidRPr="0098154E">
        <w:rPr>
          <w:rStyle w:val="Emphasis"/>
          <w:rFonts w:asciiTheme="majorHAnsi" w:hAnsiTheme="majorHAnsi" w:cstheme="majorHAnsi"/>
          <w:color w:val="000000" w:themeColor="text1"/>
        </w:rPr>
        <w:t>The soft borders of citizenship 7 Other research exploring the spaces between legality and illegality has demonstrated that experiences of illegality often are dependent on specific and situational contexts. Drawing attention to migrants’ social worlds, scholars have pointed to examples where migrants’ ordinary practices are in disharmony with their formal immigration status (Ruhs and Anderson 2006; Gleeson 2010; Rigo 2011; Rytter 2012)</w:t>
      </w:r>
      <w:r w:rsidRPr="0098154E">
        <w:rPr>
          <w:rFonts w:asciiTheme="majorHAnsi" w:hAnsiTheme="majorHAnsi" w:cstheme="majorHAnsi"/>
          <w:color w:val="000000" w:themeColor="text1"/>
        </w:rPr>
        <w:t xml:space="preserve">. In other words, even when they are excluded from the legalpolitical system, spaces of inclusion determined by local policies or by institutional practices make it possible for individuals without formal legal status to engage in community activities, establish relationships, and have children. In some locales, they also receive critical services that address everyday needs (e.g., health care and police protection) and are afforded opportunities to more fully participate in community life – e.g. by serving on local councils or voting in local elections (Jones-Correa 2005; Lewis and Ramakrishnan 2007; Marrow 2009). </w:t>
      </w:r>
      <w:r w:rsidRPr="0098154E">
        <w:rPr>
          <w:rStyle w:val="StyleUnderline"/>
          <w:rFonts w:asciiTheme="majorHAnsi" w:hAnsiTheme="majorHAnsi" w:cstheme="majorHAnsi"/>
          <w:color w:val="000000" w:themeColor="text1"/>
        </w:rPr>
        <w:t xml:space="preserve">In some cases, local policies allow unauthorized or irregular migrants to obtain drivers’ licences and rent apartments. In other places, local institutions and/or bureaucracies circumvent the legal system to offer medical care, free legal services (translators and interpreters), and advocacy. Scholars suggest that certain bureaucratic agencies and their staff draw from a professional ethos that sees immigrants as deserving and act to provide services to them as they would to any other clients (Marrow 2009). </w:t>
      </w:r>
      <w:r w:rsidRPr="0098154E">
        <w:rPr>
          <w:rStyle w:val="Emphasis"/>
          <w:rFonts w:asciiTheme="majorHAnsi" w:hAnsiTheme="majorHAnsi" w:cstheme="majorHAnsi"/>
          <w:color w:val="000000" w:themeColor="text1"/>
          <w:highlight w:val="yellow"/>
        </w:rPr>
        <w:t>The response of</w:t>
      </w:r>
      <w:r w:rsidRPr="0098154E">
        <w:rPr>
          <w:rStyle w:val="Emphasis"/>
          <w:rFonts w:asciiTheme="majorHAnsi" w:hAnsiTheme="majorHAnsi" w:cstheme="majorHAnsi"/>
          <w:color w:val="000000" w:themeColor="text1"/>
        </w:rPr>
        <w:t xml:space="preserve"> these </w:t>
      </w:r>
      <w:r w:rsidRPr="0098154E">
        <w:rPr>
          <w:rStyle w:val="Emphasis"/>
          <w:rFonts w:asciiTheme="majorHAnsi" w:hAnsiTheme="majorHAnsi" w:cstheme="majorHAnsi"/>
          <w:color w:val="000000" w:themeColor="text1"/>
          <w:highlight w:val="yellow"/>
        </w:rPr>
        <w:t>bureaucrats</w:t>
      </w:r>
      <w:r w:rsidRPr="0098154E">
        <w:rPr>
          <w:rStyle w:val="Emphasis"/>
          <w:rFonts w:asciiTheme="majorHAnsi" w:hAnsiTheme="majorHAnsi" w:cstheme="majorHAnsi"/>
          <w:color w:val="000000" w:themeColor="text1"/>
        </w:rPr>
        <w:t xml:space="preserve"> – e.g., social workers, health care employees, and teachers – </w:t>
      </w:r>
      <w:r w:rsidRPr="0098154E">
        <w:rPr>
          <w:rStyle w:val="Emphasis"/>
          <w:rFonts w:asciiTheme="majorHAnsi" w:hAnsiTheme="majorHAnsi" w:cstheme="majorHAnsi"/>
          <w:color w:val="000000" w:themeColor="text1"/>
          <w:highlight w:val="yellow"/>
        </w:rPr>
        <w:t>allows immigrant populations important forms of access</w:t>
      </w:r>
      <w:r w:rsidRPr="0098154E">
        <w:rPr>
          <w:rStyle w:val="Emphasis"/>
          <w:rFonts w:asciiTheme="majorHAnsi" w:hAnsiTheme="majorHAnsi" w:cstheme="majorHAnsi"/>
          <w:color w:val="000000" w:themeColor="text1"/>
        </w:rPr>
        <w:t xml:space="preserve"> and enlarges their social worlds. This perspective also highlights instances of immigrant agency and access in the face of exclusionary laws. But often, </w:t>
      </w:r>
      <w:r w:rsidRPr="0098154E">
        <w:rPr>
          <w:rStyle w:val="Emphasis"/>
          <w:rFonts w:asciiTheme="majorHAnsi" w:hAnsiTheme="majorHAnsi" w:cstheme="majorHAnsi"/>
          <w:color w:val="000000" w:themeColor="text1"/>
          <w:highlight w:val="yellow"/>
        </w:rPr>
        <w:t>the forms of belonging that exist in the grey spaces between inclusion and exclusion are conditional, partial, temporary, and revocable</w:t>
      </w:r>
      <w:r w:rsidRPr="0098154E">
        <w:rPr>
          <w:rStyle w:val="Emphasis"/>
          <w:rFonts w:asciiTheme="majorHAnsi" w:hAnsiTheme="majorHAnsi" w:cstheme="majorHAnsi"/>
          <w:color w:val="000000" w:themeColor="text1"/>
        </w:rPr>
        <w:t xml:space="preserve">. Belonging is fragile and contradictory. In some places and contexts, local actors may provide spaces of access and inclusion; in other places and contexts, </w:t>
      </w:r>
      <w:r w:rsidRPr="0098154E">
        <w:rPr>
          <w:rStyle w:val="Emphasis"/>
          <w:rFonts w:asciiTheme="majorHAnsi" w:hAnsiTheme="majorHAnsi" w:cstheme="majorHAnsi"/>
          <w:color w:val="000000" w:themeColor="text1"/>
          <w:highlight w:val="yellow"/>
        </w:rPr>
        <w:t>they may impose additional levels of enforcement, exclusions, and difficulties for migrant populations.</w:t>
      </w:r>
      <w:r w:rsidRPr="0098154E">
        <w:rPr>
          <w:rFonts w:asciiTheme="majorHAnsi" w:hAnsiTheme="majorHAnsi" w:cstheme="majorHAnsi"/>
          <w:color w:val="000000" w:themeColor="text1"/>
        </w:rPr>
        <w:t xml:space="preserve"> At any moment, inclusionary policies and practices can be overturned or curtailed, depending on the willingness of local institutional agents and legislators. It is important to note that even immigrants who enjoy spaces of inclusion can be apprehended, detained, and removed from the country. </w:t>
      </w:r>
      <w:r w:rsidRPr="0098154E">
        <w:rPr>
          <w:rStyle w:val="Emphasis"/>
          <w:rFonts w:asciiTheme="majorHAnsi" w:hAnsiTheme="majorHAnsi" w:cstheme="majorHAnsi"/>
          <w:color w:val="000000" w:themeColor="text1"/>
        </w:rPr>
        <w:t>To be sure, such agonistic and performative understandings of membership do ‘not result in a clear delimitation between insiders and outsiders, between political belonging and non-belonging’ (Hepworth 2014), rather in a ‘complex terrain of contested identities’ (Isin 2002: 4; McNevin 2009). We argue that membership is an always emergent condition that is inherently both situated and embodied (Willen 2007; Gonzales and Chavez 2012; Sigona 2015, 2016), ‘continually produced in and through struggles over identity; over who belongs and who does not, and who is legitimately or illegitimately present in the nation’</w:t>
      </w:r>
      <w:r w:rsidRPr="0098154E">
        <w:rPr>
          <w:rFonts w:asciiTheme="majorHAnsi" w:hAnsiTheme="majorHAnsi" w:cstheme="majorHAnsi"/>
          <w:color w:val="000000" w:themeColor="text1"/>
        </w:rPr>
        <w:t xml:space="preserve"> (Hepworth 2014: 14; Squire 2010). Migration scholarship has claimed that the egalitarian promise of citizenship has obscured recognition of its exclusionary nature and prevented 8 Roberto G. Gonzales and Nando Sigona necessary interrogations of the concept itself. By focusing on the boundaries of both communities and concepts, current migration research has sought to address this gap</w:t>
      </w:r>
      <w:r w:rsidRPr="0098154E">
        <w:rPr>
          <w:rStyle w:val="Emphasis"/>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Notable contributions to this have queried what is citizenship (Joppke 1999, 2010), who form the subjects of citizenship (Bosniak 2006), how subjects of citizenship are constituted (Isin 2002), the relationship between nationhood and conceptions of citizenship (Brubaker 1992), the incorporation of migrants across different states (Bloemraad 2006), and the relationship between human rights and citizenship rights (Soysal 1994).</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These questions have prompted discussion of citizenship as both a legal and a social institution with multiple dimensions that can be conferred or claimed in partial and asymmetric ways. It has been shown that the identities, rights and practices associated with being a citizen can be at odds with formal citizenship status, and that the entitlements conferred by citizenship can be obtained through claims to membership that supersede the nation-state</w:t>
      </w:r>
      <w:r w:rsidRPr="0098154E">
        <w:rPr>
          <w:rFonts w:asciiTheme="majorHAnsi" w:hAnsiTheme="majorHAnsi" w:cstheme="majorHAnsi"/>
          <w:color w:val="000000" w:themeColor="text1"/>
        </w:rPr>
        <w:t xml:space="preserve"> (cf. Soysal 1994; Sassen 2002; Benhabib 2007). In an increasingly mobile world, migration muddles the distinction between insider and outsider and unsettles consolidated categories of analysis of citizenship and alienage. However, the focus on citizenship’s boundaries has also generated a significant body of scholarship engaging with citizenship’s continued and constitutive exclusions. </w:t>
      </w:r>
      <w:r w:rsidRPr="0098154E">
        <w:rPr>
          <w:rStyle w:val="Emphasis"/>
          <w:rFonts w:asciiTheme="majorHAnsi" w:hAnsiTheme="majorHAnsi" w:cstheme="majorHAnsi"/>
          <w:color w:val="000000" w:themeColor="text1"/>
        </w:rPr>
        <w:t xml:space="preserve">Most often these </w:t>
      </w:r>
      <w:r w:rsidRPr="0098154E">
        <w:rPr>
          <w:rStyle w:val="Emphasis"/>
          <w:rFonts w:asciiTheme="majorHAnsi" w:hAnsiTheme="majorHAnsi" w:cstheme="majorHAnsi"/>
          <w:color w:val="000000" w:themeColor="text1"/>
          <w:highlight w:val="yellow"/>
        </w:rPr>
        <w:t xml:space="preserve">exclusions have been considered in reference to </w:t>
      </w:r>
      <w:r w:rsidRPr="0098154E">
        <w:rPr>
          <w:rStyle w:val="Emphasis"/>
          <w:rFonts w:asciiTheme="majorHAnsi" w:hAnsiTheme="majorHAnsi" w:cstheme="majorHAnsi"/>
          <w:color w:val="000000" w:themeColor="text1"/>
        </w:rPr>
        <w:t xml:space="preserve">unauthorized </w:t>
      </w:r>
      <w:r w:rsidRPr="0098154E">
        <w:rPr>
          <w:rStyle w:val="Emphasis"/>
          <w:rFonts w:asciiTheme="majorHAnsi" w:hAnsiTheme="majorHAnsi" w:cstheme="majorHAnsi"/>
          <w:color w:val="000000" w:themeColor="text1"/>
          <w:highlight w:val="yellow"/>
        </w:rPr>
        <w:t xml:space="preserve">migration and presence </w:t>
      </w:r>
      <w:r w:rsidRPr="0098154E">
        <w:rPr>
          <w:rStyle w:val="Emphasis"/>
          <w:rFonts w:asciiTheme="majorHAnsi" w:hAnsiTheme="majorHAnsi" w:cstheme="majorHAnsi"/>
          <w:color w:val="000000" w:themeColor="text1"/>
        </w:rPr>
        <w:t xml:space="preserve">within a state. An important reference point within this research is Agamben’s (1998) work on sovereign power. His </w:t>
      </w:r>
      <w:r w:rsidRPr="0098154E">
        <w:rPr>
          <w:rStyle w:val="Emphasis"/>
          <w:rFonts w:asciiTheme="majorHAnsi" w:hAnsiTheme="majorHAnsi" w:cstheme="majorHAnsi"/>
          <w:color w:val="000000" w:themeColor="text1"/>
          <w:highlight w:val="yellow"/>
        </w:rPr>
        <w:t>theorization of the depoliticized subject produced within and by a state of exception has been applied extensively within migration and citizenship studies</w:t>
      </w:r>
      <w:r w:rsidRPr="0098154E">
        <w:rPr>
          <w:rStyle w:val="Emphasis"/>
          <w:rFonts w:asciiTheme="majorHAnsi" w:hAnsiTheme="majorHAnsi" w:cstheme="majorHAnsi"/>
          <w:color w:val="000000" w:themeColor="text1"/>
        </w:rPr>
        <w:t>, as well as precipitating a groundswell of literature critiquing Agamben-inspired representations of migrant subjects as agency-less social actors (cf. Isin 2008; Rancière 2010; Nyers and Rygiel 2012; Sigona 2012; Redclift 2013; Bloch, Sigona and Zetter 2014).</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At stake is how to understand who belongs to the polity</w:t>
      </w:r>
      <w:r w:rsidRPr="0098154E">
        <w:rPr>
          <w:rStyle w:val="StyleUnderline"/>
          <w:rFonts w:asciiTheme="majorHAnsi" w:hAnsiTheme="majorHAnsi" w:cstheme="majorHAnsi"/>
          <w:color w:val="000000" w:themeColor="text1"/>
        </w:rPr>
        <w:t xml:space="preserve">, and the relationship between political community </w:t>
      </w:r>
      <w:r w:rsidRPr="0098154E">
        <w:rPr>
          <w:rStyle w:val="StyleUnderline"/>
          <w:rFonts w:asciiTheme="majorHAnsi" w:hAnsiTheme="majorHAnsi" w:cstheme="majorHAnsi"/>
          <w:color w:val="000000" w:themeColor="text1"/>
          <w:highlight w:val="yellow"/>
        </w:rPr>
        <w:t>and those who are excluded from it</w:t>
      </w:r>
      <w:r w:rsidRPr="0098154E">
        <w:rPr>
          <w:rStyle w:val="StyleUnderline"/>
          <w:rFonts w:asciiTheme="majorHAnsi" w:hAnsiTheme="majorHAnsi" w:cstheme="majorHAnsi"/>
          <w:color w:val="000000" w:themeColor="text1"/>
        </w:rPr>
        <w:t>, and how to account for the possibility of change of the status quo. In the remaining pages of this introduction we sketch a brief profile of some figures of contemporary membership whose experiences and predicaments will be examined by the contributors of this collection. Drawing</w:t>
      </w:r>
      <w:r w:rsidRPr="0098154E">
        <w:rPr>
          <w:rFonts w:asciiTheme="majorHAnsi" w:hAnsiTheme="majorHAnsi" w:cstheme="majorHAnsi"/>
          <w:color w:val="000000" w:themeColor="text1"/>
        </w:rPr>
        <w:t xml:space="preserve"> on the contents of the individual chapters, we provide a rationale for the structure of the book which is divided into two Parts: in the first, we discuss our understanding of membership as situated, embodied and interpersonal, grounded in everyday spaces and interactions; and, in the second, the practices through which, and spaces where the boundaries of membership are and can be negotiated, redrawn and contested.</w:t>
      </w:r>
    </w:p>
    <w:p w14:paraId="5F7B1401" w14:textId="77777777" w:rsidR="00371B91" w:rsidRPr="0098154E" w:rsidRDefault="00371B91" w:rsidP="00371B91">
      <w:pPr>
        <w:rPr>
          <w:rFonts w:asciiTheme="majorHAnsi" w:hAnsiTheme="majorHAnsi" w:cstheme="majorHAnsi"/>
          <w:color w:val="000000" w:themeColor="text1"/>
        </w:rPr>
      </w:pPr>
    </w:p>
    <w:p w14:paraId="0FBB4FD2"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The aff’s nod to American imperialism is a justification for racism &amp; power</w:t>
      </w:r>
    </w:p>
    <w:p w14:paraId="1FF1DC85" w14:textId="77777777" w:rsidR="00371B91" w:rsidRPr="0098154E" w:rsidRDefault="00371B91" w:rsidP="00371B91">
      <w:pPr>
        <w:rPr>
          <w:rFonts w:asciiTheme="majorHAnsi" w:hAnsiTheme="majorHAnsi" w:cstheme="majorHAnsi"/>
          <w:color w:val="000000" w:themeColor="text1"/>
        </w:rPr>
      </w:pPr>
      <w:r w:rsidRPr="0098154E">
        <w:rPr>
          <w:rFonts w:asciiTheme="majorHAnsi" w:hAnsiTheme="majorHAnsi" w:cstheme="majorHAnsi"/>
          <w:color w:val="000000" w:themeColor="text1"/>
        </w:rPr>
        <w:t xml:space="preserve">Kristen Sarah </w:t>
      </w:r>
      <w:r w:rsidRPr="0098154E">
        <w:rPr>
          <w:rStyle w:val="Heading4Char"/>
          <w:rFonts w:asciiTheme="majorHAnsi" w:hAnsiTheme="majorHAnsi" w:cstheme="majorHAnsi"/>
          <w:color w:val="000000" w:themeColor="text1"/>
        </w:rPr>
        <w:t>Biehl</w:t>
      </w:r>
      <w:r w:rsidRPr="0098154E">
        <w:rPr>
          <w:rFonts w:asciiTheme="majorHAnsi" w:hAnsiTheme="majorHAnsi" w:cstheme="majorHAnsi"/>
          <w:color w:val="000000" w:themeColor="text1"/>
        </w:rPr>
        <w:t xml:space="preserve"> 20</w:t>
      </w:r>
      <w:r w:rsidRPr="0098154E">
        <w:rPr>
          <w:rStyle w:val="Heading4Char"/>
          <w:rFonts w:asciiTheme="majorHAnsi" w:hAnsiTheme="majorHAnsi" w:cstheme="majorHAnsi"/>
          <w:color w:val="000000" w:themeColor="text1"/>
        </w:rPr>
        <w:t>16</w:t>
      </w:r>
      <w:r w:rsidRPr="0098154E">
        <w:rPr>
          <w:rFonts w:asciiTheme="majorHAnsi" w:hAnsiTheme="majorHAnsi" w:cstheme="majorHAnsi"/>
          <w:color w:val="000000" w:themeColor="text1"/>
        </w:rPr>
        <w:t xml:space="preserve"> is completing her PhD at the University of Oxford. She is also a Mercator-Istanbul Policy Center research fellow “Within and Beyond Citizenship: Borders, Membership, and Belonging”//ZL</w:t>
      </w:r>
    </w:p>
    <w:p w14:paraId="1CA59AC2" w14:textId="77777777" w:rsidR="00371B91" w:rsidRPr="0098154E" w:rsidRDefault="00371B91" w:rsidP="00371B91">
      <w:pPr>
        <w:rPr>
          <w:rStyle w:val="Emphasis"/>
          <w:rFonts w:asciiTheme="majorHAnsi" w:hAnsiTheme="majorHAnsi" w:cstheme="majorHAnsi"/>
          <w:color w:val="000000" w:themeColor="text1"/>
        </w:rPr>
      </w:pPr>
      <w:r w:rsidRPr="0098154E">
        <w:rPr>
          <w:rStyle w:val="Emphasis"/>
          <w:rFonts w:asciiTheme="majorHAnsi" w:hAnsiTheme="majorHAnsi" w:cstheme="majorHAnsi"/>
          <w:color w:val="000000" w:themeColor="text1"/>
        </w:rPr>
        <w:t xml:space="preserve">If we genuinely confront the regularities of </w:t>
      </w:r>
      <w:r w:rsidRPr="0098154E">
        <w:rPr>
          <w:rStyle w:val="Emphasis"/>
          <w:rFonts w:asciiTheme="majorHAnsi" w:hAnsiTheme="majorHAnsi" w:cstheme="majorHAnsi"/>
          <w:color w:val="000000" w:themeColor="text1"/>
          <w:highlight w:val="yellow"/>
        </w:rPr>
        <w:t>migrant</w:t>
      </w:r>
      <w:r w:rsidRPr="0098154E">
        <w:rPr>
          <w:rStyle w:val="Emphasis"/>
          <w:rFonts w:asciiTheme="majorHAnsi" w:hAnsiTheme="majorHAnsi" w:cstheme="majorHAnsi"/>
          <w:color w:val="000000" w:themeColor="text1"/>
        </w:rPr>
        <w:t xml:space="preserve"> ‘irregularity’ – much as this requires contemplating the dynamics of a kind of ‘</w:t>
      </w:r>
      <w:r w:rsidRPr="0098154E">
        <w:rPr>
          <w:rStyle w:val="Emphasis"/>
          <w:rFonts w:asciiTheme="majorHAnsi" w:hAnsiTheme="majorHAnsi" w:cstheme="majorHAnsi"/>
          <w:color w:val="000000" w:themeColor="text1"/>
          <w:highlight w:val="yellow"/>
        </w:rPr>
        <w:t>inclusion’ that is largely obscene and a kind of ‘belonging’ that is principally abject</w:t>
      </w:r>
      <w:r w:rsidRPr="0098154E">
        <w:rPr>
          <w:rStyle w:val="Emphasis"/>
          <w:rFonts w:asciiTheme="majorHAnsi" w:hAnsiTheme="majorHAnsi" w:cstheme="majorHAnsi"/>
          <w:color w:val="000000" w:themeColor="text1"/>
        </w:rPr>
        <w:t xml:space="preserve"> – then it may be helpful to </w:t>
      </w:r>
      <w:r w:rsidRPr="0098154E">
        <w:rPr>
          <w:rStyle w:val="Emphasis"/>
          <w:rFonts w:asciiTheme="majorHAnsi" w:hAnsiTheme="majorHAnsi" w:cstheme="majorHAnsi"/>
          <w:color w:val="000000" w:themeColor="text1"/>
          <w:highlight w:val="yellow"/>
        </w:rPr>
        <w:t>formulate</w:t>
      </w:r>
      <w:r w:rsidRPr="0098154E">
        <w:rPr>
          <w:rStyle w:val="Emphasis"/>
          <w:rFonts w:asciiTheme="majorHAnsi" w:hAnsiTheme="majorHAnsi" w:cstheme="majorHAnsi"/>
          <w:color w:val="000000" w:themeColor="text1"/>
        </w:rPr>
        <w:t xml:space="preserve"> our question – about </w:t>
      </w:r>
      <w:r w:rsidRPr="0098154E">
        <w:rPr>
          <w:rStyle w:val="Emphasis"/>
          <w:rFonts w:asciiTheme="majorHAnsi" w:hAnsiTheme="majorHAnsi" w:cstheme="majorHAnsi"/>
          <w:color w:val="000000" w:themeColor="text1"/>
          <w:highlight w:val="yellow"/>
        </w:rPr>
        <w:t xml:space="preserve">regulatory regimes and the regularities they produce </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in Foucauldean terms as a problem of biopolitics</w:t>
      </w:r>
      <w:r w:rsidRPr="0098154E">
        <w:rPr>
          <w:rFonts w:asciiTheme="majorHAnsi" w:hAnsiTheme="majorHAnsi" w:cstheme="majorHAnsi"/>
          <w:color w:val="000000" w:themeColor="text1"/>
        </w:rPr>
        <w:t xml:space="preserve">. Rather than the sort of power that was customarily enacted as ‘a right of seizure’ – in which the sovereign appropriates wealth as a tax or tribute and thus takes things, money, time, and ultimately may take life itself (Foucault [1976]1978: 136) – bio-power emerges (‘without question an indispensable element in the development of capitalism’ [140–141]) as ‘a power bent on generating forces, making them grow, and ordering them, rather than one dedicated to impeding them, making them submit, or destroying them’. </w:t>
      </w:r>
      <w:r w:rsidRPr="0098154E">
        <w:rPr>
          <w:rStyle w:val="StyleUnderline"/>
          <w:rFonts w:asciiTheme="majorHAnsi" w:hAnsiTheme="majorHAnsi" w:cstheme="majorHAnsi"/>
          <w:color w:val="000000" w:themeColor="text1"/>
        </w:rPr>
        <w:t>Bio</w:t>
      </w:r>
      <w:r w:rsidRPr="0098154E">
        <w:rPr>
          <w:rStyle w:val="StyleUnderline"/>
          <w:rFonts w:asciiTheme="majorHAnsi" w:hAnsiTheme="majorHAnsi" w:cstheme="majorHAnsi"/>
          <w:color w:val="000000" w:themeColor="text1"/>
          <w:highlight w:val="yellow"/>
        </w:rPr>
        <w:t>-power thus works to</w:t>
      </w:r>
      <w:r w:rsidRPr="0098154E">
        <w:rPr>
          <w:rStyle w:val="StyleUnderline"/>
          <w:rFonts w:asciiTheme="majorHAnsi" w:hAnsiTheme="majorHAnsi" w:cstheme="majorHAnsi"/>
          <w:color w:val="000000" w:themeColor="text1"/>
        </w:rPr>
        <w:t xml:space="preserve"> ‘incite, reinforce, control, monitor, </w:t>
      </w:r>
      <w:r w:rsidRPr="0098154E">
        <w:rPr>
          <w:rStyle w:val="StyleUnderline"/>
          <w:rFonts w:asciiTheme="majorHAnsi" w:hAnsiTheme="majorHAnsi" w:cstheme="majorHAnsi"/>
          <w:color w:val="000000" w:themeColor="text1"/>
          <w:highlight w:val="yellow"/>
        </w:rPr>
        <w:t>optimize</w:t>
      </w:r>
      <w:r w:rsidRPr="0098154E">
        <w:rPr>
          <w:rStyle w:val="StyleUnderline"/>
          <w:rFonts w:asciiTheme="majorHAnsi" w:hAnsiTheme="majorHAnsi" w:cstheme="majorHAnsi"/>
          <w:color w:val="000000" w:themeColor="text1"/>
        </w:rPr>
        <w:t xml:space="preserve">, and organize the forces under it’ (136). Moreover, it ‘exerts a positive influence on </w:t>
      </w:r>
      <w:r w:rsidRPr="0098154E">
        <w:rPr>
          <w:rStyle w:val="StyleUnderline"/>
          <w:rFonts w:asciiTheme="majorHAnsi" w:hAnsiTheme="majorHAnsi" w:cstheme="majorHAnsi"/>
          <w:color w:val="000000" w:themeColor="text1"/>
          <w:highlight w:val="yellow"/>
        </w:rPr>
        <w:t>life</w:t>
      </w:r>
      <w:r w:rsidRPr="0098154E">
        <w:rPr>
          <w:rStyle w:val="StyleUnderline"/>
          <w:rFonts w:asciiTheme="majorHAnsi" w:hAnsiTheme="majorHAnsi" w:cstheme="majorHAnsi"/>
          <w:color w:val="000000" w:themeColor="text1"/>
        </w:rPr>
        <w:t xml:space="preserve"> … endeavors to administer … </w:t>
      </w:r>
      <w:r w:rsidRPr="0098154E">
        <w:rPr>
          <w:rStyle w:val="StyleUnderline"/>
          <w:rFonts w:asciiTheme="majorHAnsi" w:hAnsiTheme="majorHAnsi" w:cstheme="majorHAnsi"/>
          <w:color w:val="000000" w:themeColor="text1"/>
          <w:highlight w:val="yellow"/>
        </w:rPr>
        <w:t>and</w:t>
      </w:r>
      <w:r w:rsidRPr="0098154E">
        <w:rPr>
          <w:rStyle w:val="StyleUnderline"/>
          <w:rFonts w:asciiTheme="majorHAnsi" w:hAnsiTheme="majorHAnsi" w:cstheme="majorHAnsi"/>
          <w:color w:val="000000" w:themeColor="text1"/>
        </w:rPr>
        <w:t xml:space="preserve"> multiply it, </w:t>
      </w:r>
      <w:r w:rsidRPr="0098154E">
        <w:rPr>
          <w:rStyle w:val="StyleUnderline"/>
          <w:rFonts w:asciiTheme="majorHAnsi" w:hAnsiTheme="majorHAnsi" w:cstheme="majorHAnsi"/>
          <w:color w:val="000000" w:themeColor="text1"/>
          <w:highlight w:val="yellow"/>
        </w:rPr>
        <w:t>subject</w:t>
      </w:r>
      <w:r w:rsidRPr="0098154E">
        <w:rPr>
          <w:rStyle w:val="StyleUnderline"/>
          <w:rFonts w:asciiTheme="majorHAnsi" w:hAnsiTheme="majorHAnsi" w:cstheme="majorHAnsi"/>
          <w:color w:val="000000" w:themeColor="text1"/>
        </w:rPr>
        <w:t xml:space="preserve">ing </w:t>
      </w:r>
      <w:r w:rsidRPr="0098154E">
        <w:rPr>
          <w:rStyle w:val="StyleUnderline"/>
          <w:rFonts w:asciiTheme="majorHAnsi" w:hAnsiTheme="majorHAnsi" w:cstheme="majorHAnsi"/>
          <w:color w:val="000000" w:themeColor="text1"/>
          <w:highlight w:val="yellow"/>
        </w:rPr>
        <w:t>it to precise controls and comprehensive regulations’</w:t>
      </w:r>
      <w:r w:rsidRPr="0098154E">
        <w:rPr>
          <w:rStyle w:val="StyleUnderline"/>
          <w:rFonts w:asciiTheme="majorHAnsi" w:hAnsiTheme="majorHAnsi" w:cstheme="majorHAnsi"/>
          <w:color w:val="000000" w:themeColor="text1"/>
        </w:rPr>
        <w:t xml:space="preserve"> (137), a ‘calculated management’ (140). Hence, </w:t>
      </w:r>
      <w:r w:rsidRPr="0098154E">
        <w:rPr>
          <w:rStyle w:val="StyleUnderline"/>
          <w:rFonts w:asciiTheme="majorHAnsi" w:hAnsiTheme="majorHAnsi" w:cstheme="majorHAnsi"/>
          <w:color w:val="000000" w:themeColor="text1"/>
          <w:highlight w:val="yellow"/>
        </w:rPr>
        <w:t>the point about bio-power</w:t>
      </w:r>
      <w:r w:rsidRPr="0098154E">
        <w:rPr>
          <w:rStyle w:val="StyleUnderline"/>
          <w:rFonts w:asciiTheme="majorHAnsi" w:hAnsiTheme="majorHAnsi" w:cstheme="majorHAnsi"/>
          <w:color w:val="000000" w:themeColor="text1"/>
        </w:rPr>
        <w:t xml:space="preserve"> for Foucault </w:t>
      </w:r>
      <w:r w:rsidRPr="0098154E">
        <w:rPr>
          <w:rStyle w:val="StyleUnderline"/>
          <w:rFonts w:asciiTheme="majorHAnsi" w:hAnsiTheme="majorHAnsi" w:cstheme="majorHAnsi"/>
          <w:color w:val="000000" w:themeColor="text1"/>
          <w:highlight w:val="yellow"/>
        </w:rPr>
        <w:t>is</w:t>
      </w:r>
      <w:r w:rsidRPr="0098154E">
        <w:rPr>
          <w:rStyle w:val="StyleUnderline"/>
          <w:rFonts w:asciiTheme="majorHAnsi" w:hAnsiTheme="majorHAnsi" w:cstheme="majorHAnsi"/>
          <w:color w:val="000000" w:themeColor="text1"/>
        </w:rPr>
        <w:t xml:space="preserve"> quite emphatically </w:t>
      </w:r>
      <w:r w:rsidRPr="0098154E">
        <w:rPr>
          <w:rStyle w:val="StyleUnderline"/>
          <w:rFonts w:asciiTheme="majorHAnsi" w:hAnsiTheme="majorHAnsi" w:cstheme="majorHAnsi"/>
          <w:color w:val="000000" w:themeColor="text1"/>
          <w:highlight w:val="yellow"/>
        </w:rPr>
        <w:t>that it is regulatory</w:t>
      </w:r>
      <w:r w:rsidRPr="0098154E">
        <w:rPr>
          <w:rStyle w:val="StyleUnderline"/>
          <w:rFonts w:asciiTheme="majorHAnsi" w:hAnsiTheme="majorHAnsi" w:cstheme="majorHAnsi"/>
          <w:color w:val="000000" w:themeColor="text1"/>
        </w:rPr>
        <w:t xml:space="preserve"> (139, 144).</w:t>
      </w:r>
      <w:r w:rsidRPr="0098154E">
        <w:rPr>
          <w:rFonts w:asciiTheme="majorHAnsi" w:hAnsiTheme="majorHAnsi" w:cstheme="majorHAnsi"/>
          <w:color w:val="000000" w:themeColor="text1"/>
        </w:rPr>
        <w:t xml:space="preserve"> And migration is explicitly included in Foucault’s inventory of these new (nineteenth-century) ‘techniques for achieving … the control of populations, marking the beginning of an era of bio-power’ (140). </w:t>
      </w:r>
      <w:r w:rsidRPr="0098154E">
        <w:rPr>
          <w:rStyle w:val="StyleUnderline"/>
          <w:rFonts w:asciiTheme="majorHAnsi" w:hAnsiTheme="majorHAnsi" w:cstheme="majorHAnsi"/>
          <w:color w:val="000000" w:themeColor="text1"/>
        </w:rPr>
        <w:t xml:space="preserve">Such a power is exercised above all through ‘corrective mechanisms’ that ‘distribut[e] the living in the domain of value and utility’; it has ‘to qualify, measure, appraise, and hierarchize, rather than display itself in its murderous splendor’ (144). </w:t>
      </w:r>
      <w:r w:rsidRPr="0098154E">
        <w:rPr>
          <w:rStyle w:val="Emphasis"/>
          <w:rFonts w:asciiTheme="majorHAnsi" w:hAnsiTheme="majorHAnsi" w:cstheme="majorHAnsi"/>
          <w:color w:val="000000" w:themeColor="text1"/>
        </w:rPr>
        <w:t xml:space="preserve">The regularities and normalizations of bio-power, nevertheless, are always coupled with the accompanying extremities. Foucault’s well-known suggestion of </w:t>
      </w:r>
      <w:r w:rsidRPr="0098154E">
        <w:rPr>
          <w:rStyle w:val="Emphasis"/>
          <w:rFonts w:asciiTheme="majorHAnsi" w:hAnsiTheme="majorHAnsi" w:cstheme="majorHAnsi"/>
          <w:color w:val="000000" w:themeColor="text1"/>
          <w:highlight w:val="yellow"/>
        </w:rPr>
        <w:t>a modern form of power that invests life itself and responds to a general injunction to cultivate life, to ‘make live’,</w:t>
      </w:r>
      <w:r w:rsidRPr="0098154E">
        <w:rPr>
          <w:rStyle w:val="Emphasis"/>
          <w:rFonts w:asciiTheme="majorHAnsi" w:hAnsiTheme="majorHAnsi" w:cstheme="majorHAnsi"/>
          <w:color w:val="000000" w:themeColor="text1"/>
        </w:rPr>
        <w:t xml:space="preserve"> as he puts it, </w:t>
      </w:r>
      <w:r w:rsidRPr="0098154E">
        <w:rPr>
          <w:rStyle w:val="Emphasis"/>
          <w:rFonts w:asciiTheme="majorHAnsi" w:hAnsiTheme="majorHAnsi" w:cstheme="majorHAnsi"/>
          <w:color w:val="000000" w:themeColor="text1"/>
          <w:highlight w:val="yellow"/>
        </w:rPr>
        <w:t>is always accompanied by the concomitant prerogative to ‘let die’</w:t>
      </w:r>
      <w:r w:rsidRPr="0098154E">
        <w:rPr>
          <w:rStyle w:val="Emphasis"/>
          <w:rFonts w:asciiTheme="majorHAnsi" w:hAnsiTheme="majorHAnsi" w:cstheme="majorHAnsi"/>
          <w:color w:val="000000" w:themeColor="text1"/>
        </w:rPr>
        <w:t xml:space="preserve"> </w:t>
      </w:r>
      <w:r w:rsidRPr="0098154E">
        <w:rPr>
          <w:rFonts w:asciiTheme="majorHAnsi" w:hAnsiTheme="majorHAnsi" w:cstheme="majorHAnsi"/>
          <w:color w:val="000000" w:themeColor="text1"/>
        </w:rPr>
        <w:t xml:space="preserve">([1997]2003: 241; cf. [1976]1978: 136–138). </w:t>
      </w:r>
      <w:r w:rsidRPr="0098154E">
        <w:rPr>
          <w:rStyle w:val="StyleUnderline"/>
          <w:rFonts w:asciiTheme="majorHAnsi" w:hAnsiTheme="majorHAnsi" w:cstheme="majorHAnsi"/>
          <w:color w:val="000000" w:themeColor="text1"/>
        </w:rPr>
        <w:t>That is to say, this bio-power notably includes the sorts of disregard, abandonment, and retreat of power that then relegate some forms of life to extreme precarity and exposure to death. Notably, confronting the problem of a kind of state power that must preserve and foster life but still guards its capacity to take life – to kill – Foucault makes the bold proposition that ‘racism alone can justify the murderous function of the State’ ([1997] 2003: 256).</w:t>
      </w:r>
      <w:r w:rsidRPr="0098154E">
        <w:rPr>
          <w:rFonts w:asciiTheme="majorHAnsi" w:hAnsiTheme="majorHAnsi" w:cstheme="majorHAnsi"/>
          <w:color w:val="000000" w:themeColor="text1"/>
        </w:rPr>
        <w:t xml:space="preserve"> This distinctly biopolitical sovereignty tends to identify its enemies as whole populations, indiscriminately aggregating the members of entire distinct categories of (sub-)humankind – races, or (other) nations – which could be targeted for extermination on the precise basis of being designated a threat to the life of the nation, or even a kind of pollutant degrading the life Citizenship’s shadow 25 of the species as such.5 </w:t>
      </w:r>
      <w:r w:rsidRPr="0098154E">
        <w:rPr>
          <w:rStyle w:val="StyleUnderline"/>
          <w:rFonts w:asciiTheme="majorHAnsi" w:hAnsiTheme="majorHAnsi" w:cstheme="majorHAnsi"/>
          <w:color w:val="000000" w:themeColor="text1"/>
        </w:rPr>
        <w:t>To the extent that Foucault confines his analysis of racism to the explication of genocidal impulses and exterminationist exercises, however, it is one-sided: it rather flagrantly disregards the productivity of racist power, and the regulatory character of racism as a biopolitical force that adjusts ‘the accumulation of men to the accumulation of capital’, investing and valorizing different kinds of bodies, and subjecting them to a ‘distributive management’ of their forces ([1976]1978: 141).</w:t>
      </w:r>
      <w:r w:rsidRPr="0098154E">
        <w:rPr>
          <w:rFonts w:asciiTheme="majorHAnsi" w:hAnsiTheme="majorHAnsi" w:cstheme="majorHAnsi"/>
          <w:color w:val="000000" w:themeColor="text1"/>
        </w:rPr>
        <w:t xml:space="preserve">6 The government of migration is inseparable from the disciplinary maximization of the potentialities and capacities of migrants as labour. Following Foucault, discipline is precisely ‘a mechanism of power that made it possible to extract time and labor … from bodies’ ([1997]2003: 35–36).7 </w:t>
      </w:r>
      <w:r w:rsidRPr="0098154E">
        <w:rPr>
          <w:rStyle w:val="Emphasis"/>
          <w:rFonts w:asciiTheme="majorHAnsi" w:hAnsiTheme="majorHAnsi" w:cstheme="majorHAnsi"/>
          <w:color w:val="000000" w:themeColor="text1"/>
          <w:highlight w:val="yellow"/>
        </w:rPr>
        <w:t>This specifically disciplinary dimension is exercised</w:t>
      </w:r>
      <w:r w:rsidRPr="0098154E">
        <w:rPr>
          <w:rStyle w:val="Emphasis"/>
          <w:rFonts w:asciiTheme="majorHAnsi" w:hAnsiTheme="majorHAnsi" w:cstheme="majorHAnsi"/>
          <w:color w:val="000000" w:themeColor="text1"/>
        </w:rPr>
        <w:t xml:space="preserve">, moreover, </w:t>
      </w:r>
      <w:r w:rsidRPr="0098154E">
        <w:rPr>
          <w:rStyle w:val="Emphasis"/>
          <w:rFonts w:asciiTheme="majorHAnsi" w:hAnsiTheme="majorHAnsi" w:cstheme="majorHAnsi"/>
          <w:color w:val="000000" w:themeColor="text1"/>
          <w:highlight w:val="yellow"/>
        </w:rPr>
        <w:t>on individuals and their bodies, and refers to a modality of power that is aligned with individualization</w:t>
      </w:r>
      <w:r w:rsidRPr="0098154E">
        <w:rPr>
          <w:rStyle w:val="Emphasis"/>
          <w:rFonts w:asciiTheme="majorHAnsi" w:hAnsiTheme="majorHAnsi" w:cstheme="majorHAnsi"/>
          <w:color w:val="000000" w:themeColor="text1"/>
        </w:rPr>
        <w:t xml:space="preserve"> ([1976]1978: 139; cf. [1975]1979: 192–193). </w:t>
      </w:r>
      <w:r w:rsidRPr="0098154E">
        <w:rPr>
          <w:rFonts w:asciiTheme="majorHAnsi" w:hAnsiTheme="majorHAnsi" w:cstheme="majorHAnsi"/>
          <w:color w:val="000000" w:themeColor="text1"/>
        </w:rPr>
        <w:t xml:space="preserve">However, border regimes simultaneously may be understood to differentiate ‘populations’, as such. Here, we may be reminded of the quasi-military dimensions of bordering as a kind of partitioning, not only of space but also people – or presumably discrete ‘national’ (or racialized) ‘populations’ – in space. </w:t>
      </w:r>
      <w:r w:rsidRPr="0098154E">
        <w:rPr>
          <w:rStyle w:val="Emphasis"/>
          <w:rFonts w:asciiTheme="majorHAnsi" w:hAnsiTheme="majorHAnsi" w:cstheme="majorHAnsi"/>
          <w:color w:val="000000" w:themeColor="text1"/>
        </w:rPr>
        <w:t xml:space="preserve">Thus, the specifically </w:t>
      </w:r>
      <w:r w:rsidRPr="0098154E">
        <w:rPr>
          <w:rStyle w:val="Emphasis"/>
          <w:rFonts w:asciiTheme="majorHAnsi" w:hAnsiTheme="majorHAnsi" w:cstheme="majorHAnsi"/>
          <w:color w:val="000000" w:themeColor="text1"/>
          <w:highlight w:val="yellow"/>
        </w:rPr>
        <w:t>racist dimensions of border regimes have to be theorized not merely with regard to their sovereign inclinations to perpetrate low-intensity warfare and ‘let die’</w:t>
      </w:r>
      <w:r w:rsidRPr="0098154E">
        <w:rPr>
          <w:rStyle w:val="Emphasis"/>
          <w:rFonts w:asciiTheme="majorHAnsi" w:hAnsiTheme="majorHAnsi" w:cstheme="majorHAnsi"/>
          <w:color w:val="000000" w:themeColor="text1"/>
        </w:rPr>
        <w:t xml:space="preserve"> ([1997]2003: 241), </w:t>
      </w:r>
      <w:r w:rsidRPr="0098154E">
        <w:rPr>
          <w:rStyle w:val="Emphasis"/>
          <w:rFonts w:asciiTheme="majorHAnsi" w:hAnsiTheme="majorHAnsi" w:cstheme="majorHAnsi"/>
          <w:color w:val="000000" w:themeColor="text1"/>
          <w:highlight w:val="yellow"/>
        </w:rPr>
        <w:t>but also in the particular ways in which whole migratory (population) movements are subjected to the severities of one or another border and immigration regime precisely in order to capture, cultivate, and intensify the specific life-force</w:t>
      </w:r>
      <w:r w:rsidRPr="0098154E">
        <w:rPr>
          <w:rStyle w:val="Emphasis"/>
          <w:rFonts w:asciiTheme="majorHAnsi" w:hAnsiTheme="majorHAnsi" w:cstheme="majorHAnsi"/>
          <w:color w:val="000000" w:themeColor="text1"/>
        </w:rPr>
        <w:t xml:space="preserve"> (and labour-power) </w:t>
      </w:r>
      <w:r w:rsidRPr="0098154E">
        <w:rPr>
          <w:rStyle w:val="Emphasis"/>
          <w:rFonts w:asciiTheme="majorHAnsi" w:hAnsiTheme="majorHAnsi" w:cstheme="majorHAnsi"/>
          <w:color w:val="000000" w:themeColor="text1"/>
          <w:highlight w:val="yellow"/>
        </w:rPr>
        <w:t>of those who migrate</w:t>
      </w:r>
      <w:r w:rsidRPr="0098154E">
        <w:rPr>
          <w:rStyle w:val="Emphasis"/>
          <w:rFonts w:asciiTheme="majorHAnsi" w:hAnsiTheme="majorHAnsi" w:cstheme="majorHAnsi"/>
          <w:color w:val="000000" w:themeColor="text1"/>
        </w:rPr>
        <w:t xml:space="preserve"> (De Genova 2010a, 2012a).</w:t>
      </w:r>
      <w:r w:rsidRPr="0098154E">
        <w:rPr>
          <w:rFonts w:asciiTheme="majorHAnsi" w:hAnsiTheme="majorHAnsi" w:cstheme="majorHAnsi"/>
          <w:color w:val="000000" w:themeColor="text1"/>
        </w:rPr>
        <w:t xml:space="preserve"> Racism is an indispensable feature of this larger process of migrants’ inclusion as labour subordination, much as it was, for instance, inextricable in an analogous way from prior socio-political orders of slavery. </w:t>
      </w:r>
      <w:r w:rsidRPr="0098154E">
        <w:rPr>
          <w:rStyle w:val="StyleUnderline"/>
          <w:rFonts w:asciiTheme="majorHAnsi" w:hAnsiTheme="majorHAnsi" w:cstheme="majorHAnsi"/>
          <w:color w:val="000000" w:themeColor="text1"/>
        </w:rPr>
        <w:t xml:space="preserve">The systemic and intrinsic racism of </w:t>
      </w:r>
      <w:r w:rsidRPr="0098154E">
        <w:rPr>
          <w:rStyle w:val="StyleUnderline"/>
          <w:rFonts w:asciiTheme="majorHAnsi" w:hAnsiTheme="majorHAnsi" w:cstheme="majorHAnsi"/>
          <w:color w:val="000000" w:themeColor="text1"/>
          <w:highlight w:val="yellow"/>
        </w:rPr>
        <w:t>the regulatory regimes</w:t>
      </w:r>
      <w:r w:rsidRPr="0098154E">
        <w:rPr>
          <w:rStyle w:val="StyleUnderline"/>
          <w:rFonts w:asciiTheme="majorHAnsi" w:hAnsiTheme="majorHAnsi" w:cstheme="majorHAnsi"/>
          <w:color w:val="000000" w:themeColor="text1"/>
        </w:rPr>
        <w:t xml:space="preserve"> that </w:t>
      </w:r>
      <w:r w:rsidRPr="0098154E">
        <w:rPr>
          <w:rStyle w:val="StyleUnderline"/>
          <w:rFonts w:asciiTheme="majorHAnsi" w:hAnsiTheme="majorHAnsi" w:cstheme="majorHAnsi"/>
          <w:color w:val="000000" w:themeColor="text1"/>
          <w:highlight w:val="yellow"/>
        </w:rPr>
        <w:t>produce the extremities of cruelty and violence</w:t>
      </w:r>
      <w:r w:rsidRPr="0098154E">
        <w:rPr>
          <w:rStyle w:val="StyleUnderline"/>
          <w:rFonts w:asciiTheme="majorHAnsi" w:hAnsiTheme="majorHAnsi" w:cstheme="majorHAnsi"/>
          <w:color w:val="000000" w:themeColor="text1"/>
        </w:rPr>
        <w:t xml:space="preserve"> in the management of borders must be seen to also operate (in a still more fundamental manner) </w:t>
      </w:r>
      <w:r w:rsidRPr="0098154E">
        <w:rPr>
          <w:rStyle w:val="StyleUnderline"/>
          <w:rFonts w:asciiTheme="majorHAnsi" w:hAnsiTheme="majorHAnsi" w:cstheme="majorHAnsi"/>
          <w:color w:val="000000" w:themeColor="text1"/>
          <w:highlight w:val="yellow"/>
        </w:rPr>
        <w:t>in the maintenance of the hierarchically ordered regularities and normalizations that come with the biopolitical mandate of borders to administer and optimize the life-force of migrant border crossers</w:t>
      </w:r>
      <w:r w:rsidRPr="0098154E">
        <w:rPr>
          <w:rStyle w:val="StyleUnderline"/>
          <w:rFonts w:asciiTheme="majorHAnsi" w:hAnsiTheme="majorHAnsi" w:cstheme="majorHAnsi"/>
          <w:color w:val="000000" w:themeColor="text1"/>
        </w:rPr>
        <w:t xml:space="preserve"> as labour-power</w:t>
      </w:r>
      <w:r w:rsidRPr="0098154E">
        <w:rPr>
          <w:rFonts w:asciiTheme="majorHAnsi" w:hAnsiTheme="majorHAnsi" w:cstheme="majorHAnsi"/>
          <w:color w:val="000000" w:themeColor="text1"/>
        </w:rPr>
        <w:t xml:space="preserve">. As a corollary to Foucault’s discussion of biopolitics, Achille Mbembe (2003) has proposed the notion of necropolitics. </w:t>
      </w:r>
      <w:r w:rsidRPr="0098154E">
        <w:rPr>
          <w:rStyle w:val="StyleUnderline"/>
          <w:rFonts w:asciiTheme="majorHAnsi" w:hAnsiTheme="majorHAnsi" w:cstheme="majorHAnsi"/>
          <w:color w:val="000000" w:themeColor="text1"/>
        </w:rPr>
        <w:t xml:space="preserve">With recourse to this concept, Mbembe (following the lead of Giorgio Agamben) seeks to supplement Foucault’s discussion of biopower by reaffirming the central significance of sovereignty, and thereby, the exercise of a power of life and death, particularly through various manifestations of warfare. Mbembe refers emphatically to those exercises of ‘sovereignty whose central project is … the material destruction of human bodies and populations’ (2003: 14). </w:t>
      </w:r>
      <w:r w:rsidRPr="0098154E">
        <w:rPr>
          <w:rFonts w:asciiTheme="majorHAnsi" w:hAnsiTheme="majorHAnsi" w:cstheme="majorHAnsi"/>
          <w:color w:val="000000" w:themeColor="text1"/>
        </w:rPr>
        <w:t xml:space="preserve">Importantly, Mbembe’s discussion thus refers us back to slavery and colonial rule, more generally. ‘In the context of the plantation’, Mbembe argues, ‘the slave condition results from a triple loss: loss of a “home”, loss of rights over his or her body, and loss of political status. </w:t>
      </w:r>
      <w:r w:rsidRPr="0098154E">
        <w:rPr>
          <w:rStyle w:val="StyleUnderline"/>
          <w:rFonts w:asciiTheme="majorHAnsi" w:hAnsiTheme="majorHAnsi" w:cstheme="majorHAnsi"/>
          <w:color w:val="000000" w:themeColor="text1"/>
        </w:rPr>
        <w:t>This triple loss is identical with 26 Nicholas De Genova absolute domination, natal alienation, and social death.’ Hence, Mbembe declares, ‘the humanity of the slave appears as the perfect figure of a shadow’ (2003: 21)</w:t>
      </w:r>
      <w:r w:rsidRPr="0098154E">
        <w:rPr>
          <w:rFonts w:asciiTheme="majorHAnsi" w:hAnsiTheme="majorHAnsi" w:cstheme="majorHAnsi"/>
          <w:color w:val="000000" w:themeColor="text1"/>
        </w:rPr>
        <w:t xml:space="preserve">. Thus, we are reminded that the necropolitical racial terror of slavery literally inscribed certain categories of human life as utterly expendable and exposed them to every conceivable sort of humiliation, torture, and violent death. However, Mbembe’s corrective tends to reinscribe Foucault’s error. </w:t>
      </w:r>
      <w:r w:rsidRPr="0098154E">
        <w:rPr>
          <w:rStyle w:val="Emphasis"/>
          <w:rFonts w:asciiTheme="majorHAnsi" w:hAnsiTheme="majorHAnsi" w:cstheme="majorHAnsi"/>
          <w:color w:val="000000" w:themeColor="text1"/>
        </w:rPr>
        <w:t>For, contemplating the outright necropolitical mandate for deadly violence and routine brutality at stake in slavery or colonialism, we cannot help but also be reminded of the veritable economy of this system of racist power – its injunction to ruthlessly optimize the forces of life as labour, in short, its bio-politics</w:t>
      </w:r>
      <w:r w:rsidRPr="0098154E">
        <w:rPr>
          <w:rFonts w:asciiTheme="majorHAnsi" w:hAnsiTheme="majorHAnsi" w:cstheme="majorHAnsi"/>
          <w:color w:val="000000" w:themeColor="text1"/>
        </w:rPr>
        <w:t xml:space="preserve">.8 If the Black slave was perfectly figured as the shadow of human personhood, the genuine and substantive humanity of actual enslaved African and African American people – their productive powers and creative capacities – were a vital, foundational, and motive force at the veritable centre of modern ‘civilization’. </w:t>
      </w:r>
      <w:r w:rsidRPr="0098154E">
        <w:rPr>
          <w:rStyle w:val="StyleUnderline"/>
          <w:rFonts w:asciiTheme="majorHAnsi" w:hAnsiTheme="majorHAnsi" w:cstheme="majorHAnsi"/>
          <w:color w:val="000000" w:themeColor="text1"/>
        </w:rPr>
        <w:t>The necropolitical terror of racist sovereignty was inextricable from a bio-political regime of forced labour</w:t>
      </w:r>
      <w:r w:rsidRPr="0098154E">
        <w:rPr>
          <w:rFonts w:asciiTheme="majorHAnsi" w:hAnsiTheme="majorHAnsi" w:cstheme="majorHAnsi"/>
          <w:color w:val="000000" w:themeColor="text1"/>
        </w:rPr>
        <w:t xml:space="preserve">. Notably, Mbembe realigns much of what distinguishes bio-power, for Foucault, as quintessential characteristics of sovereignty itself. Referring to the ultimate power over life and, indeed, the power to brutally eradicate life, Mbembe clarifies: ‘sovereignty means the capacity to define who matters and who does not, who is disposable and who is not’ (2003: 27). </w:t>
      </w:r>
      <w:r w:rsidRPr="0098154E">
        <w:rPr>
          <w:rStyle w:val="Emphasis"/>
          <w:rFonts w:asciiTheme="majorHAnsi" w:hAnsiTheme="majorHAnsi" w:cstheme="majorHAnsi"/>
          <w:color w:val="000000" w:themeColor="text1"/>
        </w:rPr>
        <w:t xml:space="preserve">Along these lines, </w:t>
      </w:r>
      <w:r w:rsidRPr="0098154E">
        <w:rPr>
          <w:rStyle w:val="Emphasis"/>
          <w:rFonts w:asciiTheme="majorHAnsi" w:hAnsiTheme="majorHAnsi" w:cstheme="majorHAnsi"/>
          <w:color w:val="000000" w:themeColor="text1"/>
          <w:highlight w:val="yellow"/>
        </w:rPr>
        <w:t>he depicts</w:t>
      </w:r>
      <w:r w:rsidRPr="0098154E">
        <w:rPr>
          <w:rStyle w:val="Emphasis"/>
          <w:rFonts w:asciiTheme="majorHAnsi" w:hAnsiTheme="majorHAnsi" w:cstheme="majorHAnsi"/>
          <w:color w:val="000000" w:themeColor="text1"/>
        </w:rPr>
        <w:t xml:space="preserve"> ‘the </w:t>
      </w:r>
      <w:r w:rsidRPr="0098154E">
        <w:rPr>
          <w:rStyle w:val="Emphasis"/>
          <w:rFonts w:asciiTheme="majorHAnsi" w:hAnsiTheme="majorHAnsi" w:cstheme="majorHAnsi"/>
          <w:color w:val="000000" w:themeColor="text1"/>
          <w:highlight w:val="yellow"/>
        </w:rPr>
        <w:t>enactment of differential rights to differing categories of people for different purposes within the same space’</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as</w:t>
      </w:r>
      <w:r w:rsidRPr="0098154E">
        <w:rPr>
          <w:rStyle w:val="Emphasis"/>
          <w:rFonts w:asciiTheme="majorHAnsi" w:hAnsiTheme="majorHAnsi" w:cstheme="majorHAnsi"/>
          <w:color w:val="000000" w:themeColor="text1"/>
        </w:rPr>
        <w:t xml:space="preserve"> ‘in brief, </w:t>
      </w:r>
      <w:r w:rsidRPr="0098154E">
        <w:rPr>
          <w:rStyle w:val="Emphasis"/>
          <w:rFonts w:asciiTheme="majorHAnsi" w:hAnsiTheme="majorHAnsi" w:cstheme="majorHAnsi"/>
          <w:color w:val="000000" w:themeColor="text1"/>
          <w:highlight w:val="yellow"/>
        </w:rPr>
        <w:t>the exercise of sovereignty’</w:t>
      </w:r>
      <w:r w:rsidRPr="0098154E">
        <w:rPr>
          <w:rStyle w:val="Emphasis"/>
          <w:rFonts w:asciiTheme="majorHAnsi" w:hAnsiTheme="majorHAnsi" w:cstheme="majorHAnsi"/>
          <w:color w:val="000000" w:themeColor="text1"/>
        </w:rPr>
        <w:t xml:space="preserve"> (26). </w:t>
      </w:r>
      <w:r w:rsidRPr="0098154E">
        <w:rPr>
          <w:rFonts w:asciiTheme="majorHAnsi" w:hAnsiTheme="majorHAnsi" w:cstheme="majorHAnsi"/>
          <w:color w:val="000000" w:themeColor="text1"/>
        </w:rPr>
        <w:t xml:space="preserve">However, by linking this sort of distributive and differentialist ordering of life to its more murderous prerogatives and its most destructive potentialities, Mbembe’s emphatic linkage between the necropolitical excesses of warfare and mass killing with the fundamentally productive regime of slave labour effectively (again) compels us to see the double character of racism as simultaneously necropolitical and biopolitical. </w:t>
      </w:r>
      <w:r w:rsidRPr="0098154E">
        <w:rPr>
          <w:rStyle w:val="StyleUnderline"/>
          <w:rFonts w:asciiTheme="majorHAnsi" w:hAnsiTheme="majorHAnsi" w:cstheme="majorHAnsi"/>
          <w:color w:val="000000" w:themeColor="text1"/>
        </w:rPr>
        <w:t>If, as Foucault contends ([1997]2003: 254), racism is a premier matrix of the sovereign power of modern state formations, then it cannot be so as a purely necropolitical exercise in expelling and eliminating those ‘enemy’ populations deemed to be a quasi-existential threat</w:t>
      </w:r>
      <w:r w:rsidRPr="0098154E">
        <w:rPr>
          <w:rFonts w:asciiTheme="majorHAnsi" w:hAnsiTheme="majorHAnsi" w:cstheme="majorHAnsi"/>
          <w:color w:val="000000" w:themeColor="text1"/>
        </w:rPr>
        <w:t xml:space="preserve">. Racism is also central to and constitutive of the regulatory regime of bio-power’s hierarchical distributive management of the forces of life itself. Furthermore, as Mbembe notes, this same sovereignty entails an inherently ‘twofold process of selfinstitution and self-limitation (fixing one’s own limits for oneself)’ (2003: 13). </w:t>
      </w:r>
      <w:r w:rsidRPr="0098154E">
        <w:rPr>
          <w:rStyle w:val="Emphasis"/>
          <w:rFonts w:asciiTheme="majorHAnsi" w:hAnsiTheme="majorHAnsi" w:cstheme="majorHAnsi"/>
          <w:color w:val="000000" w:themeColor="text1"/>
        </w:rPr>
        <w:t xml:space="preserve">In short, </w:t>
      </w:r>
      <w:r w:rsidRPr="0098154E">
        <w:rPr>
          <w:rStyle w:val="Emphasis"/>
          <w:rFonts w:asciiTheme="majorHAnsi" w:hAnsiTheme="majorHAnsi" w:cstheme="majorHAnsi"/>
          <w:color w:val="000000" w:themeColor="text1"/>
          <w:highlight w:val="yellow"/>
        </w:rPr>
        <w:t>mediating the limits between its necropolitical and biopolitical imperatives, sovereign power is always quintessentially engaged in acts of border-making, border-guarding, and border preservation.</w:t>
      </w:r>
    </w:p>
    <w:p w14:paraId="182EC00C" w14:textId="77777777" w:rsidR="00371B91" w:rsidRPr="0098154E" w:rsidRDefault="00371B91" w:rsidP="00371B91">
      <w:pPr>
        <w:rPr>
          <w:rStyle w:val="Emphasis"/>
          <w:rFonts w:asciiTheme="majorHAnsi" w:hAnsiTheme="majorHAnsi" w:cstheme="majorHAnsi"/>
          <w:color w:val="000000" w:themeColor="text1"/>
        </w:rPr>
      </w:pPr>
    </w:p>
    <w:p w14:paraId="548A4F58" w14:textId="77777777" w:rsidR="00371B91" w:rsidRPr="0098154E" w:rsidRDefault="00371B91" w:rsidP="00371B91">
      <w:pPr>
        <w:pStyle w:val="Heading4"/>
        <w:rPr>
          <w:rStyle w:val="Style13ptBold"/>
          <w:rFonts w:asciiTheme="majorHAnsi" w:hAnsiTheme="majorHAnsi" w:cstheme="majorHAnsi"/>
          <w:b/>
          <w:color w:val="000000" w:themeColor="text1"/>
        </w:rPr>
      </w:pPr>
      <w:r w:rsidRPr="0098154E">
        <w:rPr>
          <w:rFonts w:asciiTheme="majorHAnsi" w:hAnsiTheme="majorHAnsi" w:cstheme="majorHAnsi"/>
          <w:color w:val="000000" w:themeColor="text1"/>
        </w:rPr>
        <w:t>Vote neg to reject the aff in favor of abolishing the concept of “citizenship”. It creates a new paradigm for immigration policy that radically changes how we think of the “other” or the non citizen.</w:t>
      </w:r>
      <w:r w:rsidRPr="0098154E">
        <w:rPr>
          <w:rFonts w:asciiTheme="majorHAnsi" w:hAnsiTheme="majorHAnsi" w:cstheme="majorHAnsi"/>
          <w:color w:val="000000" w:themeColor="text1"/>
        </w:rPr>
        <w:br/>
        <w:t>Young 89</w:t>
      </w:r>
      <w:r w:rsidRPr="0098154E">
        <w:rPr>
          <w:rStyle w:val="Style13ptBold"/>
          <w:rFonts w:asciiTheme="majorHAnsi" w:hAnsiTheme="majorHAnsi" w:cstheme="majorHAnsi"/>
          <w:color w:val="000000" w:themeColor="text1"/>
        </w:rPr>
        <w:t xml:space="preserve"> </w:t>
      </w:r>
      <w:r w:rsidRPr="0098154E">
        <w:rPr>
          <w:rStyle w:val="Style13ptBold"/>
          <w:rFonts w:asciiTheme="majorHAnsi" w:hAnsiTheme="majorHAnsi" w:cstheme="majorHAnsi"/>
          <w:color w:val="000000" w:themeColor="text1"/>
          <w:sz w:val="22"/>
        </w:rPr>
        <w:t>Iris Marion Young (Jan., 1989), Iris Marion Young was an American political theorist and feminist focused on the nature of justice and social difference.</w:t>
      </w:r>
      <w:r w:rsidRPr="0098154E">
        <w:rPr>
          <w:rStyle w:val="Style13ptBold"/>
          <w:rFonts w:asciiTheme="majorHAnsi" w:hAnsiTheme="majorHAnsi" w:cstheme="majorHAnsi"/>
          <w:b/>
          <w:color w:val="000000" w:themeColor="text1"/>
          <w:sz w:val="22"/>
        </w:rPr>
        <w:t xml:space="preserve">, </w:t>
      </w:r>
      <w:r w:rsidRPr="0098154E">
        <w:rPr>
          <w:rStyle w:val="Style13ptBold"/>
          <w:rFonts w:asciiTheme="majorHAnsi" w:hAnsiTheme="majorHAnsi" w:cstheme="majorHAnsi"/>
          <w:color w:val="000000" w:themeColor="text1"/>
          <w:sz w:val="22"/>
        </w:rPr>
        <w:t>“Polity and Group Difference: A Critique of the Ideal of Universal Citizenship” Ethics Vol. 99, No. 2 pp. 250-274//ZL</w:t>
      </w:r>
    </w:p>
    <w:p w14:paraId="5912CBA4" w14:textId="77777777" w:rsidR="00371B91" w:rsidRPr="0098154E" w:rsidRDefault="00371B91" w:rsidP="00371B91">
      <w:pPr>
        <w:rPr>
          <w:rStyle w:val="Emphasis"/>
          <w:rFonts w:asciiTheme="majorHAnsi" w:hAnsiTheme="majorHAnsi" w:cstheme="majorHAnsi"/>
          <w:color w:val="000000" w:themeColor="text1"/>
        </w:rPr>
      </w:pPr>
      <w:r w:rsidRPr="0098154E">
        <w:rPr>
          <w:rStyle w:val="Emphasis"/>
          <w:rFonts w:asciiTheme="majorHAnsi" w:hAnsiTheme="majorHAnsi" w:cstheme="majorHAnsi"/>
          <w:color w:val="000000" w:themeColor="text1"/>
        </w:rPr>
        <w:t>Citizenship for everyone, and everyone the same qua citizen</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Modern political thought generally assumed that the universality of citizenship in the sense of citizenship for all implies a universality of citizenship in the sense that citizenship status transcends particularity and difference.</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Whatever the social or group differences among citizens, whatever their inequalities of wealth, status, and power in the everyday activities of civil society, citizenship gives everyone the same status as peers in the political public.</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With equality conceived as sameness, the ideal of universal citizenship carries at least two meanings in addition to the extension of citizenship to everyone: (a) universality defined as general in opposition to particular; what citizens have in common as opposed to how they differ, and (b) universality in the sense of laws and rules that say the same for all and apply to all in the same way; laws and rules that are blind to individual and group differences.</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During this angry, sometimes bloody, political struggle in the nineteenth and twentieth centuries, many among the excluded and disadvantaged thought that winning full citizenship status, that is, equal political and civil rights, would lead to their freedom and equality</w:t>
      </w:r>
      <w:r w:rsidRPr="0098154E">
        <w:rPr>
          <w:rFonts w:asciiTheme="majorHAnsi" w:hAnsiTheme="majorHAnsi" w:cstheme="majorHAnsi"/>
          <w:color w:val="000000" w:themeColor="text1"/>
        </w:rPr>
        <w:t xml:space="preserve">. Now in the late twentieth century, however, </w:t>
      </w:r>
      <w:r w:rsidRPr="0098154E">
        <w:rPr>
          <w:rStyle w:val="Emphasis"/>
          <w:rFonts w:asciiTheme="majorHAnsi" w:hAnsiTheme="majorHAnsi" w:cstheme="majorHAnsi"/>
          <w:color w:val="000000" w:themeColor="text1"/>
          <w:highlight w:val="yellow"/>
        </w:rPr>
        <w:t>when citizenship rights have been formally extended to all groups in liberal capitalist societies, some groups still find themselves treated as second-class citizens</w:t>
      </w:r>
      <w:r w:rsidRPr="0098154E">
        <w:rPr>
          <w:rStyle w:val="Emphasis"/>
          <w:rFonts w:asciiTheme="majorHAnsi" w:hAnsiTheme="majorHAnsi" w:cstheme="majorHAnsi"/>
          <w:color w:val="000000" w:themeColor="text1"/>
        </w:rPr>
        <w:t>.</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Social movements of oppressed and excluded groups have recently asked why extension of equal citizenship rights has not led to social justice and equality</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rPr>
        <w:t xml:space="preserve"> Part of the answer is Ethics 99 (January 1989): 250-274 (C 1989 by The University of Chicago. All rights reserved. 0014-1704/89/9902-0004$01.00 250 This content downloaded from 147.026.011.080 on September 13, 2016 01:59:04 AM All use subject to University of Chicago Press Terms and Conditions (http://www.journals.uchicago.edu/t-and-c). Young Polity and Group Difference 251 straightforwardly Marxist: </w:t>
      </w:r>
      <w:r w:rsidRPr="0098154E">
        <w:rPr>
          <w:rStyle w:val="Emphasis"/>
          <w:rFonts w:asciiTheme="majorHAnsi" w:hAnsiTheme="majorHAnsi" w:cstheme="majorHAnsi"/>
          <w:color w:val="000000" w:themeColor="text1"/>
          <w:highlight w:val="yellow"/>
        </w:rPr>
        <w:t>those social activities that most determine the status of individuals and groups are anarchic and oligarchic</w:t>
      </w:r>
      <w:r w:rsidRPr="0098154E">
        <w:rPr>
          <w:rStyle w:val="Emphasis"/>
          <w:rFonts w:asciiTheme="majorHAnsi" w:hAnsiTheme="majorHAnsi" w:cstheme="majorHAnsi"/>
          <w:color w:val="000000" w:themeColor="text1"/>
        </w:rPr>
        <w:t>; economic life is not sufficiently under the control of citizens to affect the unequal status and treatment of groups.</w:t>
      </w:r>
      <w:r w:rsidRPr="0098154E">
        <w:rPr>
          <w:rFonts w:asciiTheme="majorHAnsi" w:hAnsiTheme="majorHAnsi" w:cstheme="majorHAnsi"/>
          <w:color w:val="000000" w:themeColor="text1"/>
        </w:rPr>
        <w:t xml:space="preserve"> I think this is an important and correct diagnosis of why </w:t>
      </w:r>
      <w:r w:rsidRPr="0098154E">
        <w:rPr>
          <w:rStyle w:val="Emphasis"/>
          <w:rFonts w:asciiTheme="majorHAnsi" w:hAnsiTheme="majorHAnsi" w:cstheme="majorHAnsi"/>
          <w:color w:val="000000" w:themeColor="text1"/>
        </w:rPr>
        <w:t>equal citizenship has not eliminated oppression</w:t>
      </w:r>
      <w:r w:rsidRPr="0098154E">
        <w:rPr>
          <w:rFonts w:asciiTheme="majorHAnsi" w:hAnsiTheme="majorHAnsi" w:cstheme="majorHAnsi"/>
          <w:color w:val="000000" w:themeColor="text1"/>
        </w:rPr>
        <w:t xml:space="preserve">, but in this article I reflect on another reason more intrinsic to the meaning of politics and citizenship as expressed in much modern thought. </w:t>
      </w:r>
      <w:r w:rsidRPr="0098154E">
        <w:rPr>
          <w:rStyle w:val="StyleUnderline"/>
          <w:rFonts w:asciiTheme="majorHAnsi" w:hAnsiTheme="majorHAnsi" w:cstheme="majorHAnsi"/>
          <w:color w:val="000000" w:themeColor="text1"/>
        </w:rPr>
        <w:t>The assumed link between citizenship for everyone, on the one hand, and the two other senses of citizenship-having a common life with and being treated in the same way as the other citizens-on the other, is itself a problem.</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Contemporary social movements of the oppressed have weakened the link. They assert a positivity and pride in group specificity against ideals of assimilation.</w:t>
      </w:r>
      <w:r w:rsidRPr="0098154E">
        <w:rPr>
          <w:rFonts w:asciiTheme="majorHAnsi" w:hAnsiTheme="majorHAnsi" w:cstheme="majorHAnsi"/>
          <w:color w:val="000000" w:themeColor="text1"/>
        </w:rPr>
        <w:t xml:space="preserve"> They have also questioned whether justice always means that law and policy should enforce equal treatment for all groups. Embryonic in these challenges lies a concept of differentiated citizenship as the best way to realize the inclusion and participation of everyone in full citizenship. In this article I argue that far from implying one another, the universality of citizenship, in the sense of the inclusion and participation of everyone, stands in tension with the other two meanings of universality embedded in modern political ideas: universality as generality, and universality as equal treatment. </w:t>
      </w:r>
      <w:r w:rsidRPr="0098154E">
        <w:rPr>
          <w:rStyle w:val="StyleUnderline"/>
          <w:rFonts w:asciiTheme="majorHAnsi" w:hAnsiTheme="majorHAnsi" w:cstheme="majorHAnsi"/>
          <w:color w:val="000000" w:themeColor="text1"/>
        </w:rPr>
        <w:t>First, the ideal that the activities of citizenship express or create a general will that transcends the particular differences of group affiliation, situation, and interest has in practice excluded groups judged not capable of adopting that general point of view; the idea of citizenship as expressing a general will has tended to enforce a homogeneity of citizens</w:t>
      </w:r>
      <w:r w:rsidRPr="0098154E">
        <w:rPr>
          <w:rFonts w:asciiTheme="majorHAnsi" w:hAnsiTheme="majorHAnsi" w:cstheme="majorHAnsi"/>
          <w:color w:val="000000" w:themeColor="text1"/>
        </w:rPr>
        <w:t xml:space="preserve">. To the degree that contemporary proponents of revitalized citizenship retain that idea of a general will and common life, they implicitly support the same exclusions and homogeneity. </w:t>
      </w:r>
      <w:r w:rsidRPr="0098154E">
        <w:rPr>
          <w:rStyle w:val="Emphasis"/>
          <w:rFonts w:asciiTheme="majorHAnsi" w:hAnsiTheme="majorHAnsi" w:cstheme="majorHAnsi"/>
          <w:color w:val="000000" w:themeColor="text1"/>
          <w:highlight w:val="yellow"/>
        </w:rPr>
        <w:t>Thus I argue that the inclusion and participation of everyone in public discussion and decision making requires mechanisms for group representation</w:t>
      </w:r>
      <w:r w:rsidRPr="0098154E">
        <w:rPr>
          <w:rStyle w:val="Emphasis"/>
          <w:rFonts w:asciiTheme="majorHAnsi" w:hAnsiTheme="majorHAnsi" w:cstheme="majorHAnsi"/>
          <w:color w:val="000000" w:themeColor="text1"/>
        </w:rPr>
        <w:t xml:space="preserve">. Second, where differences in capacities, culture, values, and behavioral styles exist among groups, but </w:t>
      </w:r>
      <w:r w:rsidRPr="0098154E">
        <w:rPr>
          <w:rStyle w:val="Emphasis"/>
          <w:rFonts w:asciiTheme="majorHAnsi" w:hAnsiTheme="majorHAnsi" w:cstheme="majorHAnsi"/>
          <w:color w:val="000000" w:themeColor="text1"/>
          <w:highlight w:val="yellow"/>
        </w:rPr>
        <w:t>some of these groups are privileged</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strict adherence to a principle of equal treatment tends to perpetuate oppression or disadvantage</w:t>
      </w:r>
      <w:r w:rsidRPr="0098154E">
        <w:rPr>
          <w:rStyle w:val="Emphasis"/>
          <w:rFonts w:asciiTheme="majorHAnsi" w:hAnsiTheme="majorHAnsi" w:cstheme="majorHAnsi"/>
          <w:color w:val="000000" w:themeColor="text1"/>
        </w:rPr>
        <w:t xml:space="preserve">. The inclusion and participation of everyone in social and political institutions therefore sometimes requires the articulation of special rights that attend to group differences in order to undermine oppression and disadvantage. </w:t>
      </w:r>
    </w:p>
    <w:p w14:paraId="411B4944" w14:textId="77777777" w:rsidR="00371B91" w:rsidRPr="0098154E" w:rsidRDefault="00371B91" w:rsidP="00371B91">
      <w:pPr>
        <w:pStyle w:val="Heading2"/>
        <w:rPr>
          <w:rFonts w:asciiTheme="majorHAnsi" w:hAnsiTheme="majorHAnsi" w:cstheme="majorHAnsi"/>
          <w:color w:val="000000" w:themeColor="text1"/>
        </w:rPr>
      </w:pPr>
      <w:r w:rsidRPr="0098154E">
        <w:rPr>
          <w:rFonts w:asciiTheme="majorHAnsi" w:hAnsiTheme="majorHAnsi" w:cstheme="majorHAnsi"/>
          <w:color w:val="000000" w:themeColor="text1"/>
        </w:rPr>
        <w:t>Links</w:t>
      </w:r>
    </w:p>
    <w:p w14:paraId="4ED684C0" w14:textId="77777777" w:rsidR="00371B91" w:rsidRPr="0098154E" w:rsidRDefault="00371B91" w:rsidP="00371B91">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citizen</w:t>
      </w:r>
    </w:p>
    <w:p w14:paraId="16AFABCB"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The 1ACs ideology of the “citizen” ensures U.S. biopower over “the other”</w:t>
      </w:r>
    </w:p>
    <w:p w14:paraId="6C5E4FC1" w14:textId="77777777" w:rsidR="00371B91" w:rsidRPr="0098154E" w:rsidRDefault="00371B91" w:rsidP="00371B91">
      <w:pPr>
        <w:rPr>
          <w:rFonts w:asciiTheme="majorHAnsi" w:hAnsiTheme="majorHAnsi" w:cstheme="majorHAnsi"/>
          <w:color w:val="000000" w:themeColor="text1"/>
        </w:rPr>
      </w:pPr>
      <w:r w:rsidRPr="0098154E">
        <w:rPr>
          <w:rFonts w:asciiTheme="majorHAnsi" w:hAnsiTheme="majorHAnsi" w:cstheme="majorHAnsi"/>
          <w:color w:val="000000" w:themeColor="text1"/>
        </w:rPr>
        <w:t xml:space="preserve">MICHALINOS </w:t>
      </w:r>
      <w:r w:rsidRPr="0098154E">
        <w:rPr>
          <w:rStyle w:val="Heading4Char"/>
          <w:rFonts w:asciiTheme="majorHAnsi" w:hAnsiTheme="majorHAnsi" w:cstheme="majorHAnsi"/>
          <w:color w:val="000000" w:themeColor="text1"/>
        </w:rPr>
        <w:t>ZEMBYLAS</w:t>
      </w:r>
      <w:r w:rsidRPr="0098154E">
        <w:rPr>
          <w:rFonts w:asciiTheme="majorHAnsi" w:hAnsiTheme="majorHAnsi" w:cstheme="majorHAnsi"/>
          <w:color w:val="000000" w:themeColor="text1"/>
        </w:rPr>
        <w:t xml:space="preserve"> 20</w:t>
      </w:r>
      <w:r w:rsidRPr="0098154E">
        <w:rPr>
          <w:rStyle w:val="Heading4Char"/>
          <w:rFonts w:asciiTheme="majorHAnsi" w:hAnsiTheme="majorHAnsi" w:cstheme="majorHAnsi"/>
          <w:color w:val="000000" w:themeColor="text1"/>
        </w:rPr>
        <w:t>02</w:t>
      </w:r>
      <w:r w:rsidRPr="0098154E">
        <w:rPr>
          <w:rFonts w:asciiTheme="majorHAnsi" w:hAnsiTheme="majorHAnsi" w:cstheme="majorHAnsi"/>
          <w:color w:val="000000" w:themeColor="text1"/>
        </w:rPr>
        <w:t xml:space="preserve"> </w:t>
      </w:r>
      <w:r w:rsidRPr="0098154E">
        <w:rPr>
          <w:rFonts w:asciiTheme="majorHAnsi" w:hAnsiTheme="majorHAnsi" w:cstheme="majorHAnsi"/>
          <w:color w:val="000000" w:themeColor="text1"/>
          <w:sz w:val="21"/>
        </w:rPr>
        <w:t xml:space="preserve">Michalinos Zembylas is Assistant Professor of Education at the Open University of Cyprus. His research interests are in the areas of educational philosophy and curriculum theory, and his work focuses on exploring the role of emotion in curriculum and pedagogy. He is particularly interested in how affective politics interest with issues of social justice pedagogies, interculrural and peace education, and citizenship education. Contact information: Michalinos Zembylas, School of Humanities and Social Sciences, Open University of Cyprus, 5 Ayiou Antoniou str.,Strovolos 2002, Cyprus.Â “Agamben’s Theory of Biopower and Immigrants/Refugees/Asylum Seekers” </w:t>
      </w:r>
      <w:hyperlink r:id="rId54" w:history="1">
        <w:r w:rsidRPr="0098154E">
          <w:rPr>
            <w:rFonts w:asciiTheme="majorHAnsi" w:hAnsiTheme="majorHAnsi" w:cstheme="majorHAnsi"/>
            <w:color w:val="000000" w:themeColor="text1"/>
            <w:sz w:val="21"/>
          </w:rPr>
          <w:t>http://journal.jctonline.org/index.php/jct/article/view/195/83//</w:t>
        </w:r>
      </w:hyperlink>
      <w:r w:rsidRPr="0098154E">
        <w:rPr>
          <w:rFonts w:asciiTheme="majorHAnsi" w:hAnsiTheme="majorHAnsi" w:cstheme="majorHAnsi"/>
          <w:color w:val="000000" w:themeColor="text1"/>
          <w:sz w:val="21"/>
        </w:rPr>
        <w:t>ZL</w:t>
      </w:r>
    </w:p>
    <w:p w14:paraId="7926841D" w14:textId="77777777" w:rsidR="00371B91" w:rsidRPr="0098154E" w:rsidRDefault="00371B91" w:rsidP="00371B91">
      <w:pPr>
        <w:rPr>
          <w:rFonts w:asciiTheme="majorHAnsi" w:hAnsiTheme="majorHAnsi" w:cstheme="majorHAnsi"/>
          <w:b/>
          <w:iCs/>
          <w:color w:val="000000" w:themeColor="text1"/>
          <w:u w:val="single"/>
        </w:rPr>
      </w:pPr>
      <w:r w:rsidRPr="0098154E">
        <w:rPr>
          <w:rStyle w:val="StyleUnderline"/>
          <w:rFonts w:asciiTheme="majorHAnsi" w:hAnsiTheme="majorHAnsi" w:cstheme="majorHAnsi"/>
          <w:color w:val="000000" w:themeColor="text1"/>
        </w:rPr>
        <w:t>All over the western world, there is an increasing armory of technologies of control and exclusion that are mobilized against immigrants, refugees and asylum seekers (Nyers, 2003) such as detention facilities and prevention of access to work, education, health care and housing (Tyler, 2006). A new kind of global imaginary is being shaped by the fear of the Other or what Fisher (2006) has termed fearism, that is, “a process and discourse hegemony [which] creates an experience of fear that is normalized…keeping the cultural matrix of ‘fear’ operative and relatively invisible” (2006, p. 51). The concept of fearism shows how popular culture and the media have been the key elements in promoting the contemporary fear culture (Altheide, 2002; Furedi, 2006) and popularizing the hostile attitudes toward immigrants, refugees and asylum seekers. The politics of fear (Ahmed, 2004) acknowledges the important role of power relations and cultural scripts (Garland, 2001) in the process of figuring immigrants, refugees and asylum seekers as fearsome; these groups are fearsome becaus Zembylas</w:t>
      </w:r>
      <w:r w:rsidRPr="0098154E">
        <w:rPr>
          <w:rFonts w:asciiTheme="majorHAnsi" w:hAnsiTheme="majorHAnsi" w:cstheme="majorHAnsi"/>
          <w:color w:val="000000" w:themeColor="text1"/>
        </w:rPr>
        <w:t xml:space="preserve"> </w:t>
      </w:r>
      <w:r w:rsidRPr="0098154E">
        <w:rPr>
          <w:rFonts w:ascii="Apple Color Emoji" w:hAnsi="Apple Color Emoji" w:cs="Apple Color Emoji"/>
          <w:color w:val="000000" w:themeColor="text1"/>
        </w:rPr>
        <w:t>♦</w:t>
      </w:r>
      <w:r w:rsidRPr="0098154E">
        <w:rPr>
          <w:rFonts w:asciiTheme="majorHAnsi" w:hAnsiTheme="majorHAnsi" w:cstheme="majorHAnsi"/>
          <w:color w:val="000000" w:themeColor="text1"/>
        </w:rPr>
        <w:t xml:space="preserve"> Agamben’s Theory of Biopower Journal of Curriculum Theorizing </w:t>
      </w:r>
      <w:r w:rsidRPr="0098154E">
        <w:rPr>
          <w:rFonts w:ascii="Apple Color Emoji" w:hAnsi="Apple Color Emoji" w:cs="Apple Color Emoji"/>
          <w:color w:val="000000" w:themeColor="text1"/>
        </w:rPr>
        <w:t>♦</w:t>
      </w:r>
      <w:r w:rsidRPr="0098154E">
        <w:rPr>
          <w:rFonts w:asciiTheme="majorHAnsi" w:hAnsiTheme="majorHAnsi" w:cstheme="majorHAnsi"/>
          <w:color w:val="000000" w:themeColor="text1"/>
        </w:rPr>
        <w:t xml:space="preserve"> Volume 26, Number 2, 2010 33 (e.g., our national group) very existence. Fear of the Other is produced, circulated and capitalized on to achieve political and economic purposes (Robin, 2004). However, in this discourse fear is not reduced to a personal emotion, nor confined to a political sentiment that is manipulated by politicians (Papastergiadis, 2006). Rather, fear comes from individuals and is then directed toward others and thus fear becomes a dominant relational mode that aligns bodies to a particular sense of belonging (Ahmed, 2004). Therefore, fear produces fearful subjects in relation to fearsome others and secures the very boundaries between us and them (Zembylas, 2009). Fear creates boundaries between “what I am” and “that which I am not,” through the very affect of turning away from an object that threatens “that which I am</w:t>
      </w:r>
      <w:r w:rsidRPr="0098154E">
        <w:rPr>
          <w:rStyle w:val="Emphasis"/>
          <w:rFonts w:asciiTheme="majorHAnsi" w:hAnsiTheme="majorHAnsi" w:cstheme="majorHAnsi"/>
          <w:color w:val="000000" w:themeColor="text1"/>
        </w:rPr>
        <w:t>.” Fear works by enabling some bodies to inhabit and move in public space and by restricting the movement of other bodies to spaces that are enclosed, such as when nation–states create policies to prevent ‘illegal’ immigrants, ‘un–qualified’ refugees or ‘bogus’ asylum seekers to enter the state.1 It is the flow of fear among ‘legal’ citizens that establishes these boundaries between ‘us’ and ‘them’—the fear that illegal immigrants, unqualified refugees and bogus asylum seekers, for example, threaten the well–being of a state or the character of a nation. Public discourses and news media against immigrants, refugees and asylum seekers play a crucial role in circulating the idea that these groups pose a threat to the well–being and security of a state</w:t>
      </w:r>
      <w:r w:rsidRPr="0098154E">
        <w:rPr>
          <w:rStyle w:val="StyleUnderline"/>
          <w:rFonts w:asciiTheme="majorHAnsi" w:hAnsiTheme="majorHAnsi" w:cstheme="majorHAnsi"/>
          <w:color w:val="000000" w:themeColor="text1"/>
        </w:rPr>
        <w:t>. Once the Other is constituted as a threat to ‘our’ sense of national belonging, then ‘we’ learn to desire and demand ‘their’ exclusion from the sphere of human values, civic rights and moral obligations (Papastergiadis, 2006; Tyler, 2006). It is this process that we need to interrogate, as Agamben urges us. He writes: “It would be more honest and, above all, more useful to carefully investigate…[the] deployments of power by which human beings could be so completely deprived of their rights…that no act committed against them could appear any longer a crime” (1998, p. 171). But how do liberal and humanitarian discourses of citizenship education respond to such obvious cases of misrecognition and violation of human rights? In their recent critical review of contemporary discourses of citizenship, Knight Abowitz and Harnish (2006) conclude that liberal citizenship discourses are with civic republicanism the two dominant discourses in K–12 curricular and policy texts. In particular, liberal discourses prioritize individual rights and equality for exercising freedom.</w:t>
      </w:r>
      <w:r w:rsidRPr="0098154E">
        <w:rPr>
          <w:rFonts w:asciiTheme="majorHAnsi" w:hAnsiTheme="majorHAnsi" w:cstheme="majorHAnsi"/>
          <w:color w:val="000000" w:themeColor="text1"/>
        </w:rPr>
        <w:t xml:space="preserve"> As Knight Abowitz and Harnish explain, freedom from the tyranny of authority and the deliberative values of discussion are viewed as the two primary values in this discourse</w:t>
      </w:r>
      <w:r w:rsidRPr="0098154E">
        <w:rPr>
          <w:rStyle w:val="StyleUnderline"/>
          <w:rFonts w:asciiTheme="majorHAnsi" w:hAnsiTheme="majorHAnsi" w:cstheme="majorHAnsi"/>
          <w:color w:val="000000" w:themeColor="text1"/>
        </w:rPr>
        <w:t>. A significant focus of this discourse is also on learning the values and skills necessary to take part in a multicultural society. In multicultural societies in which immigrants, refugees and asylum seekers constitute an important component of culturally diverse public life, “schools perennially create and recreate citizens and the nation” (p. 664). An additional question, then, that may be raised at this point is: How do liberal discourses of citizenship treat the representations of immigrants, refugees and asylum seekers as fearsome individuals? One of the central strategies employed by liberal discourses of citizenship to respond to fearism is to generate forms of recognition for immigrants/refugees/asylum seekers that work against their identification as hate figures (Tyler, 2006).</w:t>
      </w:r>
      <w:r w:rsidRPr="0098154E">
        <w:rPr>
          <w:rFonts w:asciiTheme="majorHAnsi" w:hAnsiTheme="majorHAnsi" w:cstheme="majorHAnsi"/>
          <w:color w:val="000000" w:themeColor="text1"/>
        </w:rPr>
        <w:t xml:space="preserve"> Thus, there is a coupling of humanitarian and liberal values; that is, humanitarian discourses ask the public and schools to see immigrants/refugees/asylum seekers as individuals with humanity, assuring ‘us’ (the hosts) that ‘they’ are just like ‘us.’ The strategy of re-humanization of the Other is a pervasive one, seen especially in key professional literature of the social studies, conflict resolution, and peace education and in the literature of non profit and humanitarian organizations (Zembylas, 2008). In this discourse, normative values relating to respect, empathy and tolerance ask ‘humanitarian’ subjects (e.g., Zembylas </w:t>
      </w:r>
      <w:r w:rsidRPr="0098154E">
        <w:rPr>
          <w:rFonts w:ascii="Apple Color Emoji" w:hAnsi="Apple Color Emoji" w:cs="Apple Color Emoji"/>
          <w:color w:val="000000" w:themeColor="text1"/>
        </w:rPr>
        <w:t>♦</w:t>
      </w:r>
      <w:r w:rsidRPr="0098154E">
        <w:rPr>
          <w:rFonts w:asciiTheme="majorHAnsi" w:hAnsiTheme="majorHAnsi" w:cstheme="majorHAnsi"/>
          <w:color w:val="000000" w:themeColor="text1"/>
        </w:rPr>
        <w:t xml:space="preserve"> Agamben’s Theory of Biopower Journal of Curriculum Theorizing </w:t>
      </w:r>
      <w:r w:rsidRPr="0098154E">
        <w:rPr>
          <w:rFonts w:ascii="Apple Color Emoji" w:hAnsi="Apple Color Emoji" w:cs="Apple Color Emoji"/>
          <w:color w:val="000000" w:themeColor="text1"/>
        </w:rPr>
        <w:t>♦</w:t>
      </w:r>
      <w:r w:rsidRPr="0098154E">
        <w:rPr>
          <w:rFonts w:asciiTheme="majorHAnsi" w:hAnsiTheme="majorHAnsi" w:cstheme="majorHAnsi"/>
          <w:color w:val="000000" w:themeColor="text1"/>
        </w:rPr>
        <w:t xml:space="preserve"> Volume 26, Number 2, 2010 34 teachers, students, the public in general) to place themselves in the position of others (i.e., immigrants/refugees/asylum seekers) and recognize them as human beings, in ways that counter their dehumanizing portrayals in public and the media (see Knight Abowitz &amp; Harnish, 2006; Tyler, 2006). It is usually assumed that liberal/humanitarian argumentation against the misrecognition of immigrants/refugees/asylum seekers is a productive way of making dehumanization more difficult (Tyler, 2006). </w:t>
      </w:r>
      <w:r w:rsidRPr="0098154E">
        <w:rPr>
          <w:rStyle w:val="Emphasis"/>
          <w:rFonts w:asciiTheme="majorHAnsi" w:hAnsiTheme="majorHAnsi" w:cstheme="majorHAnsi"/>
          <w:color w:val="000000" w:themeColor="text1"/>
        </w:rPr>
        <w:t>However, a central concern of this article is whether the liberal/humanitarian response to fearism becomes in any way complicit with the structures that legitimate the exclusion of immigrants/refugees/asylum seekers. Is it possible that liberal/humanitarian arguments help sustain the ‘invisibility’ of immigrants/refugees/asylum seekers insofar as they perpetuate “the same categories of inclusion/exclusion, authentic/inauthentic, us/them, as xenophobic discourses” (Tyler, 2006, p. 196)?</w:t>
      </w:r>
      <w:r w:rsidRPr="0098154E">
        <w:rPr>
          <w:rFonts w:asciiTheme="majorHAnsi" w:hAnsiTheme="majorHAnsi" w:cstheme="majorHAnsi"/>
          <w:color w:val="000000" w:themeColor="text1"/>
        </w:rPr>
        <w:t xml:space="preserve"> As noted earlier, immigrants/refugees/asylum seekers seem to be ‘visible’ to the public as objects of both fear and sympathy. Other aspects of this population, however, are made ‘invisible’—for instance, granting that these individuals are not citizens, many of their rights (e.g., work, education) are violated. In this sense, then, their visibility as a symbol of fearism and invisibility as citizens depend on each other. This connection highlights two major challenges to liberal/humanitarian arguments. </w:t>
      </w:r>
      <w:r w:rsidRPr="0098154E">
        <w:rPr>
          <w:rStyle w:val="Emphasis"/>
          <w:rFonts w:asciiTheme="majorHAnsi" w:hAnsiTheme="majorHAnsi" w:cstheme="majorHAnsi"/>
          <w:color w:val="000000" w:themeColor="text1"/>
        </w:rPr>
        <w:t>First, the categories of ‘immigrants’, ‘refugees’ and ‘asylum seekers’ are rarely contested in liberal and humanitarian discourses of citizenship education curricula, but rather they are taken for granted (Zembylas, 2008). Yet, these very concepts in their short life, as Tyler (2006) argues, have worked to erase entire populations from view through strategies of (mis)recognition. Seeking recognition (on behalf of the Other) is usually grounded on humanistic representations of ‘the victims’ (e.g., photographic close–ups of faces and first–person accounts). Although such appeals can be extremely effective in forming compassionate recognition, they are situated “within the language of the law which they nevertheless contest” (Tyler, 2006, p. 196</w:t>
      </w:r>
      <w:r w:rsidRPr="0098154E">
        <w:rPr>
          <w:rStyle w:val="StyleUnderline"/>
          <w:rFonts w:asciiTheme="majorHAnsi" w:hAnsiTheme="majorHAnsi" w:cstheme="majorHAnsi"/>
          <w:color w:val="000000" w:themeColor="text1"/>
        </w:rPr>
        <w:t>). In other words, these appeals depend on the same categories of exclusion/inclusion, us/them as xenophobic discourses. Interestingly, therefore, these dichotomous categories overlap with those embedded in fearism and work together to reinforce both fear and sympathy toward immigrants/refugees/asylum seekers. It is for this reason that Agamben does not hesitate to take the position that a failure to question the foundations of social structures that tolerate such categorizations essentially “maintain a secret solidarity with the very powers they ought to fight” (1998, p. 133).</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Second, liberal/humanitarian discourses of citizenship “are virtually impossible without recourse to identity politics” (Butler, 1992, p. 15) and the preservation of bounded membership within ethnic and citizenship boundaries (Balibar, 2003). Citizenship education that is grounded in perceptions of bounded membership is still the most prevalent way that citizenship is taught (Knight Abowitz &amp; Harnish, 2006). In particular, Soysal (1994) points out that the feeling of national belonging takes precedence to whatever precedence one happens to inhabit. Also, research on ethnic/citizenship identity, xenophobia, and stereotyping in schools highlights notions of belonging and bounded membership (Zembylas, 2009). For example, some European studies raise concerns about students’ feelings of intolerance toward immigrants (Van Peer, 2006); analyses of civics education curricular intent have also shown that different priorities of European countries in relation to national and European citizenship goals create tensions about insiders and outsiders (Ortloff, 2006; Sutherland, 2002).</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 xml:space="preserve">In other words, the structures of modern sovereignty such as rights and citizenship are rarely challenged in any critical way in citizenship Zembylas </w:t>
      </w:r>
      <w:r w:rsidRPr="0098154E">
        <w:rPr>
          <w:rStyle w:val="StyleUnderline"/>
          <w:rFonts w:ascii="Apple Color Emoji" w:hAnsi="Apple Color Emoji" w:cs="Apple Color Emoji"/>
          <w:color w:val="000000" w:themeColor="text1"/>
        </w:rPr>
        <w:t>♦</w:t>
      </w:r>
      <w:r w:rsidRPr="0098154E">
        <w:rPr>
          <w:rStyle w:val="StyleUnderline"/>
          <w:rFonts w:asciiTheme="majorHAnsi" w:hAnsiTheme="majorHAnsi" w:cstheme="majorHAnsi"/>
          <w:color w:val="000000" w:themeColor="text1"/>
        </w:rPr>
        <w:t xml:space="preserve"> Agamben’s Theory of Biopower Journal of Curriculum Theorizing </w:t>
      </w:r>
      <w:r w:rsidRPr="0098154E">
        <w:rPr>
          <w:rStyle w:val="StyleUnderline"/>
          <w:rFonts w:ascii="Apple Color Emoji" w:hAnsi="Apple Color Emoji" w:cs="Apple Color Emoji"/>
          <w:color w:val="000000" w:themeColor="text1"/>
        </w:rPr>
        <w:t>♦</w:t>
      </w:r>
      <w:r w:rsidRPr="0098154E">
        <w:rPr>
          <w:rStyle w:val="StyleUnderline"/>
          <w:rFonts w:asciiTheme="majorHAnsi" w:hAnsiTheme="majorHAnsi" w:cstheme="majorHAnsi"/>
          <w:color w:val="000000" w:themeColor="text1"/>
        </w:rPr>
        <w:t xml:space="preserve"> Volume 26, Number 2, 2010 35 education (Knight Abowitz &amp; Harnish, 2006) and the consequences of their limits are not interrogated in terms of struggling for a new political community that is more inclusive</w:t>
      </w:r>
      <w:r w:rsidRPr="0098154E">
        <w:rPr>
          <w:rFonts w:asciiTheme="majorHAnsi" w:hAnsiTheme="majorHAnsi" w:cstheme="majorHAnsi"/>
          <w:color w:val="000000" w:themeColor="text1"/>
        </w:rPr>
        <w:t xml:space="preserve">. For example, the very idea of legality (attached to citizenship) must be opposed (Agamben, 1998) </w:t>
      </w:r>
      <w:r w:rsidRPr="0098154E">
        <w:rPr>
          <w:rStyle w:val="StyleUnderline"/>
          <w:rFonts w:asciiTheme="majorHAnsi" w:hAnsiTheme="majorHAnsi" w:cstheme="majorHAnsi"/>
          <w:color w:val="000000" w:themeColor="text1"/>
        </w:rPr>
        <w:t>however, this opposition needs to be translated into material forms that increase the agency of marginalized individuals (Tyler, 2006). By emphasizing identities and differences (grounded in legal arguments) among social groups, the politics of identity/difference diverts resources from efforts to address the unjust material structures (Eisenberg, 2006) in which immigrants/refugees/asylum seekers find themselves and undermine the social solidarity upon which a radical politics (Agamben, 1998) can be formed. There is certainly some form of utopianism in the hint for unbounded notions of belonging and citizenship, pointing to a radicalized global village, which has no concrete basis in reality</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 xml:space="preserve">However, ‘undoing’ the rights and privileges of ‘western citizens’ functions as a shift away from ideological concerns (e.g., citizenship rights) toward issues of unjust material structures and power imbalances. In the next part of the essay, I use Agamben’s theory on biopower to interrogate the ways in which the figure of the immigrant/refugee/asylum seeker is appropriated by liberal/humanitarian arguments. This move will help to make more visible how the categories of exclusion/inclusion, us/them work together to reinforce fear and sympathy toward immigrants/ refugees/ asylum seekers. </w:t>
      </w:r>
    </w:p>
    <w:p w14:paraId="55A7470B" w14:textId="77777777" w:rsidR="00371B91" w:rsidRPr="0098154E" w:rsidRDefault="00371B91" w:rsidP="00371B91">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ableism</w:t>
      </w:r>
    </w:p>
    <w:p w14:paraId="0D5D4A3D"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Otherness of ableism creates sliding scale of inclusion and exclusion </w:t>
      </w:r>
      <w:r w:rsidRPr="0098154E">
        <w:rPr>
          <w:rFonts w:asciiTheme="majorHAnsi" w:hAnsiTheme="majorHAnsi" w:cstheme="majorHAnsi"/>
          <w:color w:val="000000" w:themeColor="text1"/>
        </w:rPr>
        <w:softHyphen/>
        <w:t>– expression of identity loses potency</w:t>
      </w:r>
    </w:p>
    <w:p w14:paraId="4EF5C673" w14:textId="77777777" w:rsidR="00371B91" w:rsidRPr="0098154E" w:rsidRDefault="00371B91" w:rsidP="00371B91">
      <w:pPr>
        <w:rPr>
          <w:rFonts w:asciiTheme="majorHAnsi" w:hAnsiTheme="majorHAnsi" w:cstheme="majorHAnsi"/>
          <w:i/>
          <w:color w:val="000000" w:themeColor="text1"/>
        </w:rPr>
      </w:pPr>
      <w:r w:rsidRPr="0098154E">
        <w:rPr>
          <w:rStyle w:val="Style13ptBold"/>
          <w:rFonts w:asciiTheme="majorHAnsi" w:hAnsiTheme="majorHAnsi" w:cstheme="majorHAnsi"/>
          <w:color w:val="000000" w:themeColor="text1"/>
        </w:rPr>
        <w:t xml:space="preserve">Overboe 07 </w:t>
      </w:r>
      <w:r w:rsidRPr="0098154E">
        <w:rPr>
          <w:rFonts w:asciiTheme="majorHAnsi" w:hAnsiTheme="majorHAnsi" w:cstheme="majorHAnsi"/>
          <w:color w:val="000000" w:themeColor="text1"/>
        </w:rPr>
        <w:t xml:space="preserve">(James Overboe [Associate Professor of Sociology at Wilfrid Laurier University], “Vitalism: Subjectivity Exceeding Racism, Sexism, and (Psychiatric) Ableism,” </w:t>
      </w:r>
      <w:r w:rsidRPr="0098154E">
        <w:rPr>
          <w:rFonts w:asciiTheme="majorHAnsi" w:hAnsiTheme="majorHAnsi" w:cstheme="majorHAnsi"/>
          <w:i/>
          <w:color w:val="000000" w:themeColor="text1"/>
        </w:rPr>
        <w:t>Wagadu: Intersecting Gender and Disability Perspectives in Rethinking Postcolonial Identities</w:t>
      </w:r>
      <w:r w:rsidRPr="0098154E">
        <w:rPr>
          <w:rFonts w:asciiTheme="majorHAnsi" w:hAnsiTheme="majorHAnsi" w:cstheme="majorHAnsi"/>
          <w:color w:val="000000" w:themeColor="text1"/>
        </w:rPr>
        <w:t>, edited by: Pushpa Naidu Parekh, volume: 4, 2007, http://colfax.cortland.edu/wagadu/Volume%204/Vol4pdfs/Chapter%202.pdf, accessed 7-26-2018, ATN)</w:t>
      </w:r>
    </w:p>
    <w:p w14:paraId="45CAFDC6" w14:textId="77777777" w:rsidR="00371B91" w:rsidRPr="0098154E" w:rsidRDefault="00371B91" w:rsidP="00371B91">
      <w:pPr>
        <w:rPr>
          <w:rStyle w:val="StyleUnderline"/>
          <w:rFonts w:asciiTheme="majorHAnsi" w:hAnsiTheme="majorHAnsi" w:cstheme="majorHAnsi"/>
          <w:color w:val="000000" w:themeColor="text1"/>
        </w:rPr>
      </w:pPr>
      <w:r w:rsidRPr="0098154E">
        <w:rPr>
          <w:rFonts w:asciiTheme="majorHAnsi" w:hAnsiTheme="majorHAnsi" w:cstheme="majorHAnsi"/>
          <w:color w:val="000000" w:themeColor="text1"/>
          <w:sz w:val="16"/>
        </w:rPr>
        <w:t xml:space="preserve">I began this essay by relating how I was introduced to Donna. I end it by recounting the last time I saw Donna with a vitalism – an “expression of a life” through exposure. About three years after leaving the centre, I returned. My former colleagues excitedly mentioned that I would be surprised at the change in Donna. I wondered whether she had become domesticated (see Haver above). She arrived and I caught her glancing at me. I was relieved. There was something in her glance that I could not pin down but I felt that she had not been domesticated. Later, in talking with Donna, she confirmed my feelings: she said that the vivacity that we had spoken about many times about was as strong and subversive as ever. Casey (1997) claims that the glance can be subversive as it disrupts the prescriptive social order and unsettles the norm. He asserts, “the glance can topple whole kingdoms, just as it can also build them up.” Casey adds, “But the glance is not just a wary surveyor of the possible future: the glance not only goes out to the future in advance but also awaits its happening and actively escorts it into the present. Beyond the active reaching out of its initial action, the glance engages in a receptive moment of attending to what is beginning to happen, taking in the new surface of its emergence” (p. 92). The original glance and the response were not initiated by me. As Deleuze and Guattari argue, desires create subjectivity. Thus the desires that were exposed in Deleuzian terms, unfolded and made a connection with the desires that exposed my subjectivity. The glance actively initiates and may sustain this connection. However, </w:t>
      </w:r>
      <w:r w:rsidRPr="0098154E">
        <w:rPr>
          <w:rStyle w:val="StyleUnderline"/>
          <w:rFonts w:asciiTheme="majorHAnsi" w:hAnsiTheme="majorHAnsi" w:cstheme="majorHAnsi"/>
          <w:color w:val="000000" w:themeColor="text1"/>
        </w:rPr>
        <w:t>the “normative shadow” of my professional status as a social worker working with psychiatric patients weakened our connection. The power imbalance in the client relationship inhibited her desires to be fully exposed to me. A stronger connection through desires exposed was forged between Donna and another aboriginal woman who was dissatisfied with being told what it meant to be aboriginal and to be a woman</w:t>
      </w:r>
      <w:r w:rsidRPr="0098154E">
        <w:rPr>
          <w:rFonts w:asciiTheme="majorHAnsi" w:hAnsiTheme="majorHAnsi" w:cstheme="majorHAnsi"/>
          <w:color w:val="000000" w:themeColor="text1"/>
          <w:sz w:val="16"/>
        </w:rPr>
        <w:t xml:space="preserve">. Each of them is intrigued by the vitalism that emptied out from each other – simply exposure. It was only after talking that Donna and the other women discovered that their desires that attracted them were from similar expressions of vitalism and life. Bauman (1993) cautions, “The others who enter the aesthetically spaced world must apply for admission displaying their fun-making value. Tickets, if issued, are for one entry only, and the length of stay is not determined in advance. (p. 179)” </w:t>
      </w:r>
      <w:r w:rsidRPr="0098154E">
        <w:rPr>
          <w:rStyle w:val="Emphasis"/>
          <w:rFonts w:asciiTheme="majorHAnsi" w:hAnsiTheme="majorHAnsi" w:cstheme="majorHAnsi"/>
          <w:color w:val="000000" w:themeColor="text1"/>
        </w:rPr>
        <w:t>Disabled people, as the “Other,” must continue to prove their value in order to remain members in a world which favors an ablebodied aesthetic. By their existence, disabled people may have value as setting the parameters for exclusion from this humanistic world, as the border of extreme otherness</w:t>
      </w:r>
      <w:r w:rsidRPr="0098154E">
        <w:rPr>
          <w:rFonts w:asciiTheme="majorHAnsi" w:hAnsiTheme="majorHAnsi" w:cstheme="majorHAnsi"/>
          <w:color w:val="000000" w:themeColor="text1"/>
          <w:sz w:val="16"/>
        </w:rPr>
        <w:t xml:space="preserve"> (the “state of exception”). Perhaps, both Donna and I were attentive to a new emerging potentiality. Yet, </w:t>
      </w:r>
      <w:r w:rsidRPr="0098154E">
        <w:rPr>
          <w:rStyle w:val="StyleUnderline"/>
          <w:rFonts w:asciiTheme="majorHAnsi" w:hAnsiTheme="majorHAnsi" w:cstheme="majorHAnsi"/>
          <w:color w:val="000000" w:themeColor="text1"/>
        </w:rPr>
        <w:t xml:space="preserve">both Donna and I were aware that </w:t>
      </w:r>
      <w:r w:rsidRPr="0098154E">
        <w:rPr>
          <w:rStyle w:val="Emphasis"/>
          <w:rFonts w:asciiTheme="majorHAnsi" w:hAnsiTheme="majorHAnsi" w:cstheme="majorHAnsi"/>
          <w:color w:val="000000" w:themeColor="text1"/>
        </w:rPr>
        <w:t xml:space="preserve">the continuum of disability and humanity is a sliding scale. We are </w:t>
      </w:r>
      <w:r w:rsidRPr="0098154E">
        <w:rPr>
          <w:rFonts w:asciiTheme="majorHAnsi" w:hAnsiTheme="majorHAnsi" w:cstheme="majorHAnsi"/>
          <w:color w:val="000000" w:themeColor="text1"/>
          <w:sz w:val="16"/>
        </w:rPr>
        <w:t>both</w:t>
      </w:r>
      <w:r w:rsidRPr="0098154E">
        <w:rPr>
          <w:rStyle w:val="Emphasis"/>
          <w:rFonts w:asciiTheme="majorHAnsi" w:hAnsiTheme="majorHAnsi" w:cstheme="majorHAnsi"/>
          <w:color w:val="000000" w:themeColor="text1"/>
        </w:rPr>
        <w:t xml:space="preserve"> sensitive that our passports or tickets of admission will be revoked if we regress and become labeled as “less than human” – “the state of exception.” Could our expression of vitality with this new potentiality cause our passport to citizenship to be revoked?</w:t>
      </w:r>
      <w:r w:rsidRPr="0098154E">
        <w:rPr>
          <w:rFonts w:asciiTheme="majorHAnsi" w:hAnsiTheme="majorHAnsi" w:cstheme="majorHAnsi"/>
          <w:color w:val="000000" w:themeColor="text1"/>
          <w:sz w:val="16"/>
        </w:rPr>
        <w:t xml:space="preserve"> </w:t>
      </w:r>
      <w:r w:rsidRPr="0098154E">
        <w:rPr>
          <w:rStyle w:val="StyleUnderline"/>
          <w:rFonts w:asciiTheme="majorHAnsi" w:hAnsiTheme="majorHAnsi" w:cstheme="majorHAnsi"/>
          <w:color w:val="000000" w:themeColor="text1"/>
        </w:rPr>
        <w:t>Donna supplanted the racism, patriarchal oppression and her psychiatric pathology with affirmation of new subjectivities</w:t>
      </w:r>
      <w:r w:rsidRPr="0098154E">
        <w:rPr>
          <w:rFonts w:asciiTheme="majorHAnsi" w:hAnsiTheme="majorHAnsi" w:cstheme="majorHAnsi"/>
          <w:color w:val="000000" w:themeColor="text1"/>
          <w:sz w:val="16"/>
        </w:rPr>
        <w:t xml:space="preserve"> that primarily resulted from the interplay between desires which emanated from the virtuality that had been devalued; </w:t>
      </w:r>
      <w:r w:rsidRPr="0098154E">
        <w:rPr>
          <w:rStyle w:val="StyleUnderline"/>
          <w:rFonts w:asciiTheme="majorHAnsi" w:hAnsiTheme="majorHAnsi" w:cstheme="majorHAnsi"/>
          <w:color w:val="000000" w:themeColor="text1"/>
        </w:rPr>
        <w:t>her experience of being a woman, her history an aboriginal woman, and those released from the oppression of pathology</w:t>
      </w:r>
      <w:r w:rsidRPr="0098154E">
        <w:rPr>
          <w:rFonts w:asciiTheme="majorHAnsi" w:hAnsiTheme="majorHAnsi" w:cstheme="majorHAnsi"/>
          <w:color w:val="000000" w:themeColor="text1"/>
          <w:sz w:val="16"/>
        </w:rPr>
        <w:t xml:space="preserve">. The interplay or intensity of the desires has an affect on which subjectivity comes to fruition at any given moment. Like me, </w:t>
      </w:r>
      <w:r w:rsidRPr="0098154E">
        <w:rPr>
          <w:rStyle w:val="StyleUnderline"/>
          <w:rFonts w:asciiTheme="majorHAnsi" w:hAnsiTheme="majorHAnsi" w:cstheme="majorHAnsi"/>
          <w:color w:val="000000" w:themeColor="text1"/>
        </w:rPr>
        <w:t>Donna cannot remove herself from a facile understanding or categorization that others impose. But these facile categorizations and subsequent prejudices lose much of their potency when one turns them back on the dichotomy of the “bare life” and the “polis,” and the need for the “state of exception” that demarcates the border of humanity. The notion of identity will shift as subjectivity becomes more fluid and exceeds restrictive humanism.</w:t>
      </w:r>
    </w:p>
    <w:p w14:paraId="17766029" w14:textId="77777777" w:rsidR="00371B91" w:rsidRPr="0098154E" w:rsidRDefault="00371B91" w:rsidP="00371B91">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cosmopolitanism</w:t>
      </w:r>
    </w:p>
    <w:p w14:paraId="3353C675"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Philo-cosmopolitanism based on the rights of personhood create exclusion/inclusion binaries – formalizing citizenship only creates supranationalities</w:t>
      </w:r>
    </w:p>
    <w:p w14:paraId="2FF14DDF" w14:textId="77777777" w:rsidR="00371B91" w:rsidRPr="0098154E" w:rsidRDefault="00371B91" w:rsidP="00371B91">
      <w:pPr>
        <w:rPr>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 xml:space="preserve">Delanty 97 </w:t>
      </w:r>
      <w:r w:rsidRPr="0098154E">
        <w:rPr>
          <w:rFonts w:asciiTheme="majorHAnsi" w:hAnsiTheme="majorHAnsi" w:cstheme="majorHAnsi"/>
          <w:color w:val="000000" w:themeColor="text1"/>
        </w:rPr>
        <w:t>(Gerard Delanty (1997) Models of citizenship: Defining European identity and citizenship, Citizenship Studies, 1:3, pp. 285-303, https://doi.org/10.1080/13621029708420660, accessed 7-27-2018, ATN)</w:t>
      </w:r>
    </w:p>
    <w:p w14:paraId="574535E8" w14:textId="77777777" w:rsidR="00371B91" w:rsidRPr="0098154E" w:rsidRDefault="00371B91" w:rsidP="00371B91">
      <w:pPr>
        <w:rPr>
          <w:rStyle w:val="StyleUnderline"/>
          <w:rFonts w:asciiTheme="majorHAnsi" w:hAnsiTheme="majorHAnsi" w:cstheme="majorHAnsi"/>
          <w:color w:val="000000" w:themeColor="text1"/>
        </w:rPr>
      </w:pPr>
      <w:r w:rsidRPr="0098154E">
        <w:rPr>
          <w:rFonts w:asciiTheme="majorHAnsi" w:hAnsiTheme="majorHAnsi" w:cstheme="majorHAnsi"/>
          <w:color w:val="000000" w:themeColor="text1"/>
        </w:rPr>
        <w:t xml:space="preserve">A debate which has begun to emerge relates to the possibility of a transnational citizenship (de Burca, 1996; Delanty, 1996d; MacCormick, 1993, 1996; Pinder, 1995; Preuss, 1996a, 1996b, 1996c). In the context of European integration since the Maastricht Treaty, a new kind of citizenship is slowly emerging but it is very unclear as to whether it will be an alternative to national citizenship or merely a derivative of it (Meehan, 1993). Other debates have raised the question of a global cosmopolitan citizenship emerging beyond the nation-state (Bellamy, 1995; Held, 1996). In this debate there are two sets of questions. </w:t>
      </w:r>
      <w:r w:rsidRPr="0098154E">
        <w:rPr>
          <w:rStyle w:val="StyleUnderline"/>
          <w:rFonts w:asciiTheme="majorHAnsi" w:hAnsiTheme="majorHAnsi" w:cstheme="majorHAnsi"/>
          <w:color w:val="000000" w:themeColor="text1"/>
        </w:rPr>
        <w:t>The first is whether a supra or transnational citizenship, such as that associated with European citizenship, is a genuinely postnational citizenship and therefore based on different criteria than those of national citizenship: instead of birth or blood, residence, for instance, being one such criteria</w:t>
      </w:r>
      <w:r w:rsidRPr="0098154E">
        <w:rPr>
          <w:rFonts w:asciiTheme="majorHAnsi" w:hAnsiTheme="majorHAnsi" w:cstheme="majorHAnsi"/>
          <w:color w:val="000000" w:themeColor="text1"/>
        </w:rPr>
        <w:t xml:space="preserve">. In more global terms, </w:t>
      </w:r>
      <w:r w:rsidRPr="0098154E">
        <w:rPr>
          <w:rStyle w:val="Emphasis"/>
          <w:rFonts w:asciiTheme="majorHAnsi" w:hAnsiTheme="majorHAnsi" w:cstheme="majorHAnsi"/>
          <w:color w:val="000000" w:themeColor="text1"/>
        </w:rPr>
        <w:t>there is the possibility, that a kind of 'cosmopolitan citizenship' or 'world citizenship', could evolve based on human rights. Such a citizenship would not be territorially specific but based on the universal rights of personhood</w:t>
      </w:r>
      <w:r w:rsidRPr="0098154E">
        <w:rPr>
          <w:rFonts w:asciiTheme="majorHAnsi" w:hAnsiTheme="majorHAnsi" w:cstheme="majorHAnsi"/>
          <w:color w:val="000000" w:themeColor="text1"/>
        </w:rPr>
        <w:t xml:space="preserve"> (Baubock, 1994; Soysal, 1994). </w:t>
      </w:r>
      <w:r w:rsidRPr="0098154E">
        <w:rPr>
          <w:rStyle w:val="StyleUnderline"/>
          <w:rFonts w:asciiTheme="majorHAnsi" w:hAnsiTheme="majorHAnsi" w:cstheme="majorHAnsi"/>
          <w:color w:val="000000" w:themeColor="text1"/>
        </w:rPr>
        <w:t>The second is related to the balance between inclusion and exclusion.</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Citizenship involves both inclusion, in the sense of conferring rights on a group of people, and exclusion in that these rights apply only to a specified group</w:t>
      </w:r>
      <w:r w:rsidRPr="0098154E">
        <w:rPr>
          <w:rFonts w:asciiTheme="majorHAnsi" w:hAnsiTheme="majorHAnsi" w:cstheme="majorHAnsi"/>
          <w:color w:val="000000" w:themeColor="text1"/>
        </w:rPr>
        <w:t xml:space="preserve">. Strictly speaking, citizenship entails inclusion while nationality involves exclusion: citizenship defines the internal relationship of the individual to the state and nationality defines the external relationship between states with respect to their citizens: one is a British national as opposed to a French national, but one is a British citizenship because one has certain rights within the British polity. </w:t>
      </w:r>
      <w:r w:rsidRPr="0098154E">
        <w:rPr>
          <w:rStyle w:val="Emphasis"/>
          <w:rFonts w:asciiTheme="majorHAnsi" w:hAnsiTheme="majorHAnsi" w:cstheme="majorHAnsi"/>
          <w:color w:val="000000" w:themeColor="text1"/>
        </w:rPr>
        <w:t xml:space="preserve">One of the problems, then, with global citizenship is that it neglects the dimension of exclusion which seems to be a necessary counterpart to participation: in global citizenship, the other dimensions of citizenship </w:t>
      </w:r>
      <w:r w:rsidRPr="0098154E">
        <w:rPr>
          <w:rStyle w:val="StyleUnderline"/>
          <w:rFonts w:asciiTheme="majorHAnsi" w:hAnsiTheme="majorHAnsi" w:cstheme="majorHAnsi"/>
          <w:color w:val="000000" w:themeColor="text1"/>
        </w:rPr>
        <w:t>(responsibility, participation and identity)</w:t>
      </w:r>
      <w:r w:rsidRPr="0098154E">
        <w:rPr>
          <w:rStyle w:val="Emphasis"/>
          <w:rFonts w:asciiTheme="majorHAnsi" w:hAnsiTheme="majorHAnsi" w:cstheme="majorHAnsi"/>
          <w:color w:val="000000" w:themeColor="text1"/>
        </w:rPr>
        <w:t xml:space="preserve"> are reduced to a set of basic formal rights. Thus global citizenship maximizes inclusion at the cost of participation.</w:t>
      </w:r>
      <w:r w:rsidRPr="0098154E">
        <w:rPr>
          <w:rFonts w:asciiTheme="majorHAnsi" w:hAnsiTheme="majorHAnsi" w:cstheme="majorHAnsi"/>
          <w:color w:val="000000" w:themeColor="text1"/>
        </w:rPr>
        <w:t xml:space="preserve"> This is perhaps why </w:t>
      </w:r>
      <w:r w:rsidRPr="0098154E">
        <w:rPr>
          <w:rStyle w:val="Emphasis"/>
          <w:rFonts w:asciiTheme="majorHAnsi" w:hAnsiTheme="majorHAnsi" w:cstheme="majorHAnsi"/>
          <w:color w:val="000000" w:themeColor="text1"/>
        </w:rPr>
        <w:t xml:space="preserve">global citizenship can best be conceived as a citizenship of personhood, referring to a set of minimal rights which can be held to be universal. </w:t>
      </w:r>
      <w:r w:rsidRPr="0098154E">
        <w:rPr>
          <w:rFonts w:asciiTheme="majorHAnsi" w:hAnsiTheme="majorHAnsi" w:cstheme="majorHAnsi"/>
          <w:color w:val="000000" w:themeColor="text1"/>
        </w:rPr>
        <w:t xml:space="preserve">The central argument I shall be proposing in this article is that </w:t>
      </w:r>
      <w:r w:rsidRPr="0098154E">
        <w:rPr>
          <w:rStyle w:val="Emphasis"/>
          <w:rFonts w:asciiTheme="majorHAnsi" w:hAnsiTheme="majorHAnsi" w:cstheme="majorHAnsi"/>
          <w:color w:val="000000" w:themeColor="text1"/>
        </w:rPr>
        <w:t>the concept of postnational citizenship</w:t>
      </w:r>
      <w:r w:rsidRPr="0098154E">
        <w:rPr>
          <w:rFonts w:asciiTheme="majorHAnsi" w:hAnsiTheme="majorHAnsi" w:cstheme="majorHAnsi"/>
          <w:color w:val="000000" w:themeColor="text1"/>
        </w:rPr>
        <w:t xml:space="preserve"> associated with European integration </w:t>
      </w:r>
      <w:r w:rsidRPr="0098154E">
        <w:rPr>
          <w:rStyle w:val="StyleUnderline"/>
          <w:rFonts w:asciiTheme="majorHAnsi" w:hAnsiTheme="majorHAnsi" w:cstheme="majorHAnsi"/>
          <w:color w:val="000000" w:themeColor="text1"/>
        </w:rPr>
        <w:t>is in danger of being a purely formal kind of citizenship and, moreover, that it will constitute a supranationality. As both a formal citizenship and a supranationality, European citizenship is thus in danger of incorporating the disadvantages of global citizenship (which is weak on participation) and nationality (which is weak on inclusion).</w:t>
      </w:r>
    </w:p>
    <w:p w14:paraId="1531F394"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No philo-cosmopolitanism – institutionalizes differences and inequality, fails to create inequality – illusion of equality</w:t>
      </w:r>
    </w:p>
    <w:p w14:paraId="385A36A1" w14:textId="77777777" w:rsidR="00371B91" w:rsidRPr="0098154E" w:rsidRDefault="00371B91" w:rsidP="00371B91">
      <w:pPr>
        <w:rPr>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 xml:space="preserve">Anderson &amp; Hughes 15 </w:t>
      </w:r>
      <w:r w:rsidRPr="0098154E">
        <w:rPr>
          <w:rFonts w:asciiTheme="majorHAnsi" w:hAnsiTheme="majorHAnsi" w:cstheme="majorHAnsi"/>
          <w:color w:val="000000" w:themeColor="text1"/>
        </w:rPr>
        <w:t xml:space="preserve">(Bridget Anderson and Vanessa Hughes, “Introduction,” </w:t>
      </w:r>
      <w:r w:rsidRPr="0098154E">
        <w:rPr>
          <w:rFonts w:asciiTheme="majorHAnsi" w:hAnsiTheme="majorHAnsi" w:cstheme="majorHAnsi"/>
          <w:i/>
          <w:color w:val="000000" w:themeColor="text1"/>
        </w:rPr>
        <w:t>Citizenship and its Others</w:t>
      </w:r>
      <w:r w:rsidRPr="0098154E">
        <w:rPr>
          <w:rFonts w:asciiTheme="majorHAnsi" w:hAnsiTheme="majorHAnsi" w:cstheme="majorHAnsi"/>
          <w:color w:val="000000" w:themeColor="text1"/>
        </w:rPr>
        <w:t>, 2015, pp. 1-4, ATN)</w:t>
      </w:r>
    </w:p>
    <w:p w14:paraId="77EE8B5D" w14:textId="77777777" w:rsidR="00371B91" w:rsidRPr="0098154E" w:rsidRDefault="00371B91" w:rsidP="00371B91">
      <w:pPr>
        <w:rPr>
          <w:rStyle w:val="StyleUnderline"/>
          <w:rFonts w:asciiTheme="majorHAnsi" w:hAnsiTheme="majorHAnsi" w:cstheme="majorHAnsi"/>
          <w:color w:val="000000" w:themeColor="text1"/>
        </w:rPr>
      </w:pPr>
      <w:r w:rsidRPr="0098154E">
        <w:rPr>
          <w:rFonts w:asciiTheme="majorHAnsi" w:hAnsiTheme="majorHAnsi" w:cstheme="majorHAnsi"/>
          <w:color w:val="000000" w:themeColor="text1"/>
        </w:rPr>
        <w:t xml:space="preserve">In recent years we have had a proliferation of citizenships. They have sprung up like weeds: ecological citizenship, sexual citizenship, active citizenship, global citizenship and so on. Citizenship talk also infuses popular debates and political practices, where its internal contradictions are often exposed: Is citizenship a privilege or a right? </w:t>
      </w:r>
      <w:r w:rsidRPr="0098154E">
        <w:rPr>
          <w:rStyle w:val="StyleUnderline"/>
          <w:rFonts w:asciiTheme="majorHAnsi" w:hAnsiTheme="majorHAnsi" w:cstheme="majorHAnsi"/>
          <w:color w:val="000000" w:themeColor="text1"/>
        </w:rPr>
        <w:t>Is naturalization a means of facilitating integration or a reward for integration? There have been claims that the combination of overuse and confusion has meant that the concept of citizenship risks losing its meaning, and in recent years migration scholars have contributed significantly to the literature on citizenship by emphasizing that citizenship is a legal status</w:t>
      </w:r>
      <w:r w:rsidRPr="0098154E">
        <w:rPr>
          <w:rFonts w:asciiTheme="majorHAnsi" w:hAnsiTheme="majorHAnsi" w:cstheme="majorHAnsi"/>
          <w:color w:val="000000" w:themeColor="text1"/>
        </w:rPr>
        <w:t>. As Bauböck puts it, citizenship 'marks a distinction between members and outsiders based on their different relations to particular states' (Bauböck 2006: 15). W</w:t>
      </w:r>
      <w:r w:rsidRPr="0098154E">
        <w:rPr>
          <w:rStyle w:val="Emphasis"/>
          <w:rFonts w:asciiTheme="majorHAnsi" w:hAnsiTheme="majorHAnsi" w:cstheme="majorHAnsi"/>
          <w:color w:val="000000" w:themeColor="text1"/>
        </w:rPr>
        <w:t>hile legal citizenship has been opened to many (but not all) groups who in the past were not considered 'citizens', such as Black people, women, those who do not own property, people with physical disabilities and so on, this expansion stops at the national border. Importantly, the border is not simply at the edge of territory but reaches into the heart of political space. Non-citizens are not simply excluded from the territory but are differentially included when residing on the territory</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For example, in the United Kingdom it is illegal to refuse employment to a citizen qualified for a job solely on the grounds that they were born in a different country. This is considered discriminatory. However, immigration law requires employers to reject legally resident Third Country National candidates in favour of suitable UK/ EU applicants, effectively requiring discrimination</w:t>
      </w:r>
      <w:r w:rsidRPr="0098154E">
        <w:rPr>
          <w:rFonts w:asciiTheme="majorHAnsi" w:hAnsiTheme="majorHAnsi" w:cstheme="majorHAnsi"/>
          <w:color w:val="000000" w:themeColor="text1"/>
        </w:rPr>
        <w:t xml:space="preserve">. Thus </w:t>
      </w:r>
      <w:r w:rsidRPr="0098154E">
        <w:rPr>
          <w:rStyle w:val="Emphasis"/>
          <w:rFonts w:asciiTheme="majorHAnsi" w:hAnsiTheme="majorHAnsi" w:cstheme="majorHAnsi"/>
          <w:color w:val="000000" w:themeColor="text1"/>
        </w:rPr>
        <w:t>the position of migrants challenges liberal citizenship's claims to inclusion and equality and draws attention to the ways in which Non-citizens are formally excluded.</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The tension between citizenship rights and human rights, or between citizenship and equality, has been the focus of considerable interest in political theory, and looks to be moving centre stage in political debate</w:t>
      </w:r>
      <w:r w:rsidRPr="0098154E">
        <w:rPr>
          <w:rFonts w:asciiTheme="majorHAnsi" w:hAnsiTheme="majorHAnsi" w:cstheme="majorHAnsi"/>
          <w:color w:val="000000" w:themeColor="text1"/>
        </w:rPr>
        <w:t xml:space="preserve"> as detention, deportation and hostility to 'migrants' increase. The relation of equality held to characterise citizenship in liberal democracies was for too long imagined as unproblematically enacted in national spaces. Migration scholars have contributed to unmasking this assumption and foregrounding its implications. Some have drawn attention to the position of those who are not formal citizens with a view to exploring re-making citizenship. Taking the position that citizenship is built from below', not just gifted from above, following Ranciére they argue that claiming citizenship can effectively be forging it. Others are more sceptical, and </w:t>
      </w:r>
      <w:r w:rsidRPr="0098154E">
        <w:rPr>
          <w:rStyle w:val="StyleUnderline"/>
          <w:rFonts w:asciiTheme="majorHAnsi" w:hAnsiTheme="majorHAnsi" w:cstheme="majorHAnsi"/>
          <w:color w:val="000000" w:themeColor="text1"/>
        </w:rPr>
        <w:t>the question of whether citizenship is irredeemable and necessarily a tool of global inequality or can be adapted to accommodate global mobility continues to be subject to robust debate. One challenge for both these positions is the risk of reinforcing the citizen/Non-citizen binary. This overlooks the situations of long-term residents and the complexities of citizenship</w:t>
      </w:r>
      <w:r w:rsidRPr="0098154E">
        <w:rPr>
          <w:rFonts w:asciiTheme="majorHAnsi" w:hAnsiTheme="majorHAnsi" w:cstheme="majorHAnsi"/>
          <w:color w:val="000000" w:themeColor="text1"/>
        </w:rPr>
        <w:t xml:space="preserve">, including those raised by EU citizenship. However, more importantly for the purposes of this volume, </w:t>
      </w:r>
      <w:r w:rsidRPr="0098154E">
        <w:rPr>
          <w:rStyle w:val="Emphasis"/>
          <w:rFonts w:asciiTheme="majorHAnsi" w:hAnsiTheme="majorHAnsi" w:cstheme="majorHAnsi"/>
          <w:color w:val="000000" w:themeColor="text1"/>
        </w:rPr>
        <w:t>it reinforces the fantasy of 'full citizenship'. Full citizenship is, as Cohen puts it, a 'myth': 'In the final analysis, citizenship does not make a citizenry equal. In fact, it appears to institutionalize both difference and inequalities, albeit in sometimes unexpected ways'</w:t>
      </w:r>
      <w:r w:rsidRPr="0098154E">
        <w:rPr>
          <w:rFonts w:asciiTheme="majorHAnsi" w:hAnsiTheme="majorHAnsi" w:cstheme="majorHAnsi"/>
          <w:color w:val="000000" w:themeColor="text1"/>
        </w:rPr>
        <w:t xml:space="preserve"> (Cohen 2009: 12). </w:t>
      </w:r>
      <w:r w:rsidRPr="0098154E">
        <w:rPr>
          <w:rStyle w:val="Emphasis"/>
          <w:rFonts w:asciiTheme="majorHAnsi" w:hAnsiTheme="majorHAnsi" w:cstheme="majorHAnsi"/>
          <w:color w:val="000000" w:themeColor="text1"/>
        </w:rPr>
        <w:t>The myth of full citizenship, the claim that all citizens are fully and equally included, is impossible to maintain if one's focus is on the legal citizenry alone. However, once citizenship is turned into a binary, an either or, it promises full and equal rights.</w:t>
      </w:r>
      <w:r w:rsidRPr="0098154E">
        <w:rPr>
          <w:rFonts w:asciiTheme="majorHAnsi" w:hAnsiTheme="majorHAnsi" w:cstheme="majorHAnsi"/>
          <w:color w:val="000000" w:themeColor="text1"/>
        </w:rPr>
        <w:t xml:space="preserve"> That is, legal status and its strong association with enforcement help to stabilise 'full citizenship' and turn attention well away from the gendered, classed and racialised borders within formal citizenship. Imm</w:t>
      </w:r>
      <w:r w:rsidRPr="0098154E">
        <w:rPr>
          <w:rStyle w:val="Emphasis"/>
          <w:rFonts w:asciiTheme="majorHAnsi" w:hAnsiTheme="majorHAnsi" w:cstheme="majorHAnsi"/>
          <w:color w:val="000000" w:themeColor="text1"/>
        </w:rPr>
        <w:t>igration enforcement practices reify citizenship's privileges by attention to migrants' abjection. Emphasising the inclusions/exclusions of citizenship encourages an assumption not only that immigration controls have no direct adverse consequences for citizens but also that all formal citizens are fully and equally included. Citizenship does not guarantee inclusion</w:t>
      </w:r>
      <w:r w:rsidRPr="0098154E">
        <w:rPr>
          <w:rFonts w:asciiTheme="majorHAnsi" w:hAnsiTheme="majorHAnsi" w:cstheme="majorHAnsi"/>
          <w:color w:val="000000" w:themeColor="text1"/>
        </w:rPr>
        <w:t xml:space="preserve">. While formal membership is critical, </w:t>
      </w:r>
      <w:r w:rsidRPr="0098154E">
        <w:rPr>
          <w:rStyle w:val="StyleUnderline"/>
          <w:rFonts w:asciiTheme="majorHAnsi" w:hAnsiTheme="majorHAnsi" w:cstheme="majorHAnsi"/>
          <w:color w:val="000000" w:themeColor="text1"/>
        </w:rPr>
        <w:t>modern states portray themselves not as arbitrary collections of people hung together by a common legal status but as communities of value, comprised of people who share common ideals and (exemplary) patterns of behaviour expressed through ethnicity, religion, culture or language</w:t>
      </w:r>
      <w:r w:rsidRPr="0098154E">
        <w:rPr>
          <w:rFonts w:asciiTheme="majorHAnsi" w:hAnsiTheme="majorHAnsi" w:cstheme="majorHAnsi"/>
          <w:color w:val="000000" w:themeColor="text1"/>
        </w:rPr>
        <w:t xml:space="preserve"> (Anderson 2013). As citizenship is a Good, so the community Introduction 3 of value is populated by Good Citizens. When US President Obama addressed the nation on immigration in November 2014, he clearly stated what kinds of immigrants were not welcome in the US community: 'Felons, not families. Criminals, not children. Gang members, not a mom who's working hard to provide for her kids’. Yet the problem is of course that plenty of US-born citizens are felons, criminals, gang members and people not working hard for their kids. Not all formal citizens are Good Citizens. Scholars such as Bonnie Honig (2001) have explored how </w:t>
      </w:r>
      <w:r w:rsidRPr="0098154E">
        <w:rPr>
          <w:rStyle w:val="StyleUnderline"/>
          <w:rFonts w:asciiTheme="majorHAnsi" w:hAnsiTheme="majorHAnsi" w:cstheme="majorHAnsi"/>
          <w:color w:val="000000" w:themeColor="text1"/>
        </w:rPr>
        <w:t>the nation is defined from the outside by the NonCitizen, but what has passed unremarked is that the community of value is also defined from the inside. Individuals and groups who are imagined as incapable of, or failing to live up to, liberal ideals may be designated as 'Failed Citizens'. The Failed Citizen, like the Non-Citizen, can be fixed through the category of the criminal, though this by no means exhausts the category. It includes a wide range of people, such as welfare dependents, sex workers and so on</w:t>
      </w:r>
      <w:r w:rsidRPr="0098154E">
        <w:rPr>
          <w:rFonts w:asciiTheme="majorHAnsi" w:hAnsiTheme="majorHAnsi" w:cstheme="majorHAnsi"/>
          <w:color w:val="000000" w:themeColor="text1"/>
        </w:rPr>
        <w:t xml:space="preserve">. Taken together, </w:t>
      </w:r>
      <w:r w:rsidRPr="0098154E">
        <w:rPr>
          <w:rStyle w:val="Emphasis"/>
          <w:rFonts w:asciiTheme="majorHAnsi" w:hAnsiTheme="majorHAnsi" w:cstheme="majorHAnsi"/>
          <w:color w:val="000000" w:themeColor="text1"/>
        </w:rPr>
        <w:t>the Failed Citizen and the Non-Citizen are citizenship's Others</w:t>
      </w:r>
      <w:r w:rsidRPr="0098154E">
        <w:rPr>
          <w:rFonts w:asciiTheme="majorHAnsi" w:hAnsiTheme="majorHAnsi" w:cstheme="majorHAnsi"/>
          <w:color w:val="000000" w:themeColor="text1"/>
        </w:rPr>
        <w:t xml:space="preserve"> (Anderson 2013). Non-Citizens and Failed Citizens are typically sharply differentiated and indeed are used to discipline each other: </w:t>
      </w:r>
      <w:r w:rsidRPr="0098154E">
        <w:rPr>
          <w:rStyle w:val="StyleUnderline"/>
          <w:rFonts w:asciiTheme="majorHAnsi" w:hAnsiTheme="majorHAnsi" w:cstheme="majorHAnsi"/>
          <w:color w:val="000000" w:themeColor="text1"/>
        </w:rPr>
        <w:t>the hardworking immigrant offers a fine example to the lazy welfare dependent, and their family values are an example to gays, single mothers and irresponsible fathers; the benefit dependent has their job stolen from them by the illegal immigrant; the gay decries the homophobia of the immigrant and so on. The fragility of the hold of the nearly-good-enough-citizen, the contingently accepted, permeates the politics of citizenship. Hierarchies of belonging and of exclusion are not stable and need to be constantly performed and reiterated</w:t>
      </w:r>
      <w:r w:rsidRPr="0098154E">
        <w:rPr>
          <w:rFonts w:asciiTheme="majorHAnsi" w:hAnsiTheme="majorHAnsi" w:cstheme="majorHAnsi"/>
          <w:color w:val="000000" w:themeColor="text1"/>
        </w:rPr>
        <w:t xml:space="preserve">. in practice these are not simple binaries, and each Other has complexity and ambiguity, with zones of toleration (the hardworking immigrant, the reformed criminal, the deserving benefit claimant, the non-promiscuous gay). </w:t>
      </w:r>
      <w:r w:rsidRPr="0098154E">
        <w:rPr>
          <w:rStyle w:val="Emphasis"/>
          <w:rFonts w:asciiTheme="majorHAnsi" w:hAnsiTheme="majorHAnsi" w:cstheme="majorHAnsi"/>
          <w:color w:val="000000" w:themeColor="text1"/>
        </w:rPr>
        <w:t>The Tolerated Citizen must work hard to remain in this zone of toleration and not slip into failure, and their assertions of deservingness can play an important role in upholding the virtues of Good Citizenship.</w:t>
      </w:r>
      <w:r w:rsidRPr="0098154E">
        <w:rPr>
          <w:rFonts w:asciiTheme="majorHAnsi" w:hAnsiTheme="majorHAnsi" w:cstheme="majorHAnsi"/>
          <w:color w:val="000000" w:themeColor="text1"/>
        </w:rPr>
        <w:t xml:space="preserve"> This is very recognisable for those those with legal status who have worked with migrant communities — or long-term residents often complain about new arrivals or irregular compatriots for 'bringing then) into disrepute. Many Non-Citizens and their supporters are keen to distance themselves from Failed Citizens. However, claims such as 'Illegal immigrants are not criminals', 'Migrants do not claim benefits' '9/11 bombers were not illegals' overlook what Non-Citizens share with marginalised citizens. In the United States, for example, a felony conviction by anyone in a household may be grounds for the household's eviction from public housing, and in many states convicted drug felons lose the right to vote, to Medicaid, to food aid, public housing and to any form of government education grant for life. </w:t>
      </w:r>
      <w:r w:rsidRPr="0098154E">
        <w:rPr>
          <w:rStyle w:val="StyleUnderline"/>
          <w:rFonts w:asciiTheme="majorHAnsi" w:hAnsiTheme="majorHAnsi" w:cstheme="majorHAnsi"/>
          <w:color w:val="000000" w:themeColor="text1"/>
        </w:rPr>
        <w:t>For these people, the promise of formal citizenship is largely reduced to the bare toleration of their presence on state territory. Effectively citizenship is reduced to a minimal right to be present. Put like this, and purged of its moral claims, the distinction between the Non- and the Failed Citizen begins to look more hazy. The community of value is defined from outside by exclusion, and from inside by failure, but the excluded also fail, and the failed are also excluded. Acknowledgement of the Failed Citizen's minimal right to be present may be through gritted teeth.</w:t>
      </w:r>
      <w:r w:rsidRPr="0098154E">
        <w:rPr>
          <w:rFonts w:asciiTheme="majorHAnsi" w:hAnsiTheme="majorHAnsi" w:cstheme="majorHAnsi"/>
          <w:color w:val="000000" w:themeColor="text1"/>
        </w:rPr>
        <w:t xml:space="preserve"> Consider the press coverage of cases where citizens are forcibly returned after serving criminal sentences, for example. The popular response towards returning child sex offenders who have served sentences abroad is not unlike the response to those seeking to return to European Union states having been fighting in Syria — Don't let them in! They might be citizens but they are not 'one of us'. As Goldberg (1993) has put it, </w:t>
      </w:r>
      <w:r w:rsidRPr="0098154E">
        <w:rPr>
          <w:rStyle w:val="StyleUnderline"/>
          <w:rFonts w:asciiTheme="majorHAnsi" w:hAnsiTheme="majorHAnsi" w:cstheme="majorHAnsi"/>
          <w:color w:val="000000" w:themeColor="text1"/>
        </w:rPr>
        <w:t>the Good Citizen has rights because he has values, and has values because he has rights. The Failed Citizen does not have rights because he does not have values, and he does not have values because he does not have rights.</w:t>
      </w:r>
    </w:p>
    <w:p w14:paraId="15655690" w14:textId="77777777" w:rsidR="00371B91" w:rsidRPr="0098154E" w:rsidRDefault="00371B91" w:rsidP="00371B91">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moral cosmopolitanism</w:t>
      </w:r>
    </w:p>
    <w:p w14:paraId="6BB69BD1"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Moral-ethical bases maintain the sovereignty of citizenship – inextricably linked to host and state</w:t>
      </w:r>
    </w:p>
    <w:p w14:paraId="57848208" w14:textId="77777777" w:rsidR="00371B91" w:rsidRPr="0098154E" w:rsidRDefault="00371B91" w:rsidP="00371B91">
      <w:pPr>
        <w:rPr>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 xml:space="preserve">Foutou 16 </w:t>
      </w:r>
      <w:r w:rsidRPr="0098154E">
        <w:rPr>
          <w:rFonts w:asciiTheme="majorHAnsi" w:hAnsiTheme="majorHAnsi" w:cstheme="majorHAnsi"/>
          <w:color w:val="000000" w:themeColor="text1"/>
        </w:rPr>
        <w:t>(Fotou, Maria. Ethics of hospitality: envisaging the stranger in the contemporary world. Diss. The London School of Economics and Political Science (LSE), 2016. http://etheses.lse.ac.uk/3403/1/Fotou_Ethics_of_Hospitality.pdf, accessed 7-27-2018, ATN)</w:t>
      </w:r>
    </w:p>
    <w:p w14:paraId="117D5655" w14:textId="77777777" w:rsidR="00371B91" w:rsidRPr="0098154E" w:rsidRDefault="00371B91" w:rsidP="00371B91">
      <w:pPr>
        <w:rPr>
          <w:rFonts w:asciiTheme="majorHAnsi" w:hAnsiTheme="majorHAnsi" w:cstheme="majorHAnsi"/>
          <w:color w:val="000000" w:themeColor="text1"/>
        </w:rPr>
      </w:pPr>
      <w:r w:rsidRPr="0098154E">
        <w:rPr>
          <w:rFonts w:asciiTheme="majorHAnsi" w:hAnsiTheme="majorHAnsi" w:cstheme="majorHAnsi"/>
          <w:color w:val="000000" w:themeColor="text1"/>
        </w:rPr>
        <w:t xml:space="preserve">What is more, </w:t>
      </w:r>
      <w:r w:rsidRPr="0098154E">
        <w:rPr>
          <w:rStyle w:val="StyleUnderline"/>
          <w:rFonts w:asciiTheme="majorHAnsi" w:hAnsiTheme="majorHAnsi" w:cstheme="majorHAnsi"/>
          <w:color w:val="000000" w:themeColor="text1"/>
        </w:rPr>
        <w:t>Kant does not believe that hospitality firmly complies with the categorical imperative or indeed any other ethical consideration. Since it derives from the idea that humans cannot disperse across the surface of the globe in order to avoid each other, and therefore must tolerate the presence of one another</w:t>
      </w:r>
      <w:r w:rsidRPr="0098154E">
        <w:rPr>
          <w:rFonts w:asciiTheme="majorHAnsi" w:hAnsiTheme="majorHAnsi" w:cstheme="majorHAnsi"/>
          <w:color w:val="000000" w:themeColor="text1"/>
        </w:rPr>
        <w:t>, “</w:t>
      </w:r>
      <w:r w:rsidRPr="0098154E">
        <w:rPr>
          <w:rStyle w:val="StyleUnderline"/>
          <w:rFonts w:asciiTheme="majorHAnsi" w:hAnsiTheme="majorHAnsi" w:cstheme="majorHAnsi"/>
          <w:color w:val="000000" w:themeColor="text1"/>
        </w:rPr>
        <w:t xml:space="preserve">the ‘right to associate’ does not practically originate from a positive and gregarious spirit, but rather is something that only gradually develops </w:t>
      </w:r>
      <w:r w:rsidRPr="0098154E">
        <w:rPr>
          <w:rFonts w:asciiTheme="majorHAnsi" w:hAnsiTheme="majorHAnsi" w:cstheme="majorHAnsi"/>
          <w:color w:val="000000" w:themeColor="text1"/>
        </w:rPr>
        <w:t>in Man</w:t>
      </w:r>
      <w:r w:rsidRPr="0098154E">
        <w:rPr>
          <w:rStyle w:val="StyleUnderline"/>
          <w:rFonts w:asciiTheme="majorHAnsi" w:hAnsiTheme="majorHAnsi" w:cstheme="majorHAnsi"/>
          <w:color w:val="000000" w:themeColor="text1"/>
        </w:rPr>
        <w:t>, begrudgingly, as a spirit of toleration</w:t>
      </w:r>
      <w:r w:rsidRPr="0098154E">
        <w:rPr>
          <w:rFonts w:asciiTheme="majorHAnsi" w:hAnsiTheme="majorHAnsi" w:cstheme="majorHAnsi"/>
          <w:color w:val="000000" w:themeColor="text1"/>
        </w:rPr>
        <w:t xml:space="preserve">” (Lambert, 2003:20). In other words, withdrawal and distance from the Other seem to be a human being’s natural inclination. In addition, </w:t>
      </w:r>
      <w:r w:rsidRPr="0098154E">
        <w:rPr>
          <w:rStyle w:val="StyleUnderline"/>
          <w:rFonts w:asciiTheme="majorHAnsi" w:hAnsiTheme="majorHAnsi" w:cstheme="majorHAnsi"/>
          <w:color w:val="000000" w:themeColor="text1"/>
        </w:rPr>
        <w:t xml:space="preserve">Kant’s </w:t>
      </w:r>
      <w:r w:rsidRPr="0098154E">
        <w:rPr>
          <w:rStyle w:val="Emphasis"/>
          <w:rFonts w:asciiTheme="majorHAnsi" w:hAnsiTheme="majorHAnsi" w:cstheme="majorHAnsi"/>
          <w:color w:val="000000" w:themeColor="text1"/>
        </w:rPr>
        <w:t>understanding of an ethical state</w:t>
      </w:r>
      <w:r w:rsidRPr="0098154E">
        <w:rPr>
          <w:rFonts w:asciiTheme="majorHAnsi" w:hAnsiTheme="majorHAnsi" w:cstheme="majorHAnsi"/>
          <w:color w:val="000000" w:themeColor="text1"/>
        </w:rPr>
        <w:t xml:space="preserve"> (ethischer Staat) coincides with that of the church, which </w:t>
      </w:r>
      <w:r w:rsidRPr="0098154E">
        <w:rPr>
          <w:rStyle w:val="StyleUnderline"/>
          <w:rFonts w:asciiTheme="majorHAnsi" w:hAnsiTheme="majorHAnsi" w:cstheme="majorHAnsi"/>
          <w:color w:val="000000" w:themeColor="text1"/>
        </w:rPr>
        <w:t xml:space="preserve">is not only to be ideally constituted in such a way as to combat the demoralising or corrupting effect of society </w:t>
      </w:r>
      <w:r w:rsidRPr="0098154E">
        <w:rPr>
          <w:rFonts w:asciiTheme="majorHAnsi" w:hAnsiTheme="majorHAnsi" w:cstheme="majorHAnsi"/>
          <w:color w:val="000000" w:themeColor="text1"/>
        </w:rPr>
        <w:t xml:space="preserve">(something that traditional churches fail to do (see fn 34), </w:t>
      </w:r>
      <w:r w:rsidRPr="0098154E">
        <w:rPr>
          <w:rStyle w:val="StyleUnderline"/>
          <w:rFonts w:asciiTheme="majorHAnsi" w:hAnsiTheme="majorHAnsi" w:cstheme="majorHAnsi"/>
          <w:color w:val="000000" w:themeColor="text1"/>
        </w:rPr>
        <w:t xml:space="preserve">but also and most importantly is to </w:t>
      </w:r>
      <w:r w:rsidRPr="0098154E">
        <w:rPr>
          <w:rStyle w:val="Emphasis"/>
          <w:rFonts w:asciiTheme="majorHAnsi" w:hAnsiTheme="majorHAnsi" w:cstheme="majorHAnsi"/>
          <w:color w:val="000000" w:themeColor="text1"/>
        </w:rPr>
        <w:t>bear at least some resemblance to the juridicopolitical state</w:t>
      </w:r>
      <w:r w:rsidRPr="0098154E">
        <w:rPr>
          <w:rFonts w:asciiTheme="majorHAnsi" w:hAnsiTheme="majorHAnsi" w:cstheme="majorHAnsi"/>
          <w:color w:val="000000" w:themeColor="text1"/>
        </w:rPr>
        <w:t xml:space="preserve"> (Kant, [1793]1960:92). Such an “ethical society”, composed by a community of members affirming each other’s worth and supporting each other to act morally, takes the visible form of a church not because ethical laws have originated in God’s commands but because human beings are to perform their ethical duties as meticulously as if they were god given (Sullivan, 1994:86–7). The resemblance between the ethical and the juridico-political states lies in “the common character of their legislation and laws being “public”” (Zöller, 2015:43). However, the resemblance juridico-political (rechtlichbürgerliche Gesellschaft) society is concerned with the outward comportment of its citizens and operates with the means of external constraints. By contrast, </w:t>
      </w:r>
      <w:r w:rsidRPr="0098154E">
        <w:rPr>
          <w:rStyle w:val="Emphasis"/>
          <w:rFonts w:asciiTheme="majorHAnsi" w:hAnsiTheme="majorHAnsi" w:cstheme="majorHAnsi"/>
          <w:color w:val="000000" w:themeColor="text1"/>
        </w:rPr>
        <w:t>“ethico-political society”</w:t>
      </w:r>
      <w:r w:rsidRPr="0098154E">
        <w:rPr>
          <w:rFonts w:asciiTheme="majorHAnsi" w:hAnsiTheme="majorHAnsi" w:cstheme="majorHAnsi"/>
          <w:color w:val="000000" w:themeColor="text1"/>
        </w:rPr>
        <w:t xml:space="preserve"> (ethischbürgerliche Gesellschaft) concerns itself with the moral “conviction” (Gesinnung) of its citizens and </w:t>
      </w:r>
      <w:r w:rsidRPr="0098154E">
        <w:rPr>
          <w:rStyle w:val="Emphasis"/>
          <w:rFonts w:asciiTheme="majorHAnsi" w:hAnsiTheme="majorHAnsi" w:cstheme="majorHAnsi"/>
          <w:color w:val="000000" w:themeColor="text1"/>
        </w:rPr>
        <w:t>is essentially free of constraint</w:t>
      </w:r>
      <w:r w:rsidRPr="0098154E">
        <w:rPr>
          <w:rFonts w:asciiTheme="majorHAnsi" w:hAnsiTheme="majorHAnsi" w:cstheme="majorHAnsi"/>
          <w:color w:val="000000" w:themeColor="text1"/>
        </w:rPr>
        <w:t xml:space="preserve"> (zwangsfrei). According to Kant, </w:t>
      </w:r>
      <w:r w:rsidRPr="0098154E">
        <w:rPr>
          <w:rStyle w:val="Emphasis"/>
          <w:rFonts w:asciiTheme="majorHAnsi" w:hAnsiTheme="majorHAnsi" w:cstheme="majorHAnsi"/>
          <w:color w:val="000000" w:themeColor="text1"/>
        </w:rPr>
        <w:t>establishing an ethical state in a given community presupposes the institution of a juridical state in and among that community, to which the ethical state adds, other than its public character, its proper principle of civic unification</w:t>
      </w:r>
      <w:r w:rsidRPr="0098154E">
        <w:rPr>
          <w:rFonts w:asciiTheme="majorHAnsi" w:hAnsiTheme="majorHAnsi" w:cstheme="majorHAnsi"/>
          <w:color w:val="000000" w:themeColor="text1"/>
        </w:rPr>
        <w:t>, viz., “</w:t>
      </w:r>
      <w:r w:rsidRPr="0098154E">
        <w:rPr>
          <w:rStyle w:val="Emphasis"/>
          <w:rFonts w:asciiTheme="majorHAnsi" w:hAnsiTheme="majorHAnsi" w:cstheme="majorHAnsi"/>
          <w:color w:val="000000" w:themeColor="text1"/>
        </w:rPr>
        <w:t>virtue</w:t>
      </w:r>
      <w:r w:rsidRPr="0098154E">
        <w:rPr>
          <w:rFonts w:asciiTheme="majorHAnsi" w:hAnsiTheme="majorHAnsi" w:cstheme="majorHAnsi"/>
          <w:color w:val="000000" w:themeColor="text1"/>
        </w:rPr>
        <w:t xml:space="preserve">” (Tugend)” The use of hospitality in this context is odd (Benhabib, 2012:79). </w:t>
      </w:r>
      <w:r w:rsidRPr="0098154E">
        <w:rPr>
          <w:rStyle w:val="Emphasis"/>
          <w:rFonts w:asciiTheme="majorHAnsi" w:hAnsiTheme="majorHAnsi" w:cstheme="majorHAnsi"/>
          <w:color w:val="000000" w:themeColor="text1"/>
        </w:rPr>
        <w:t>Caught among the obligation to tolerate the Other because of the earth’s surface being limited; the Other’s right to hospitality; and the virtue that the ethical society assigns to the juridical sovereign state, which in turn is responsible for the legal contours of hospitality, the Other is from the outset met with and defined by enmity</w:t>
      </w:r>
      <w:r w:rsidRPr="0098154E">
        <w:rPr>
          <w:rFonts w:asciiTheme="majorHAnsi" w:hAnsiTheme="majorHAnsi" w:cstheme="majorHAnsi"/>
          <w:color w:val="000000" w:themeColor="text1"/>
        </w:rPr>
        <w:t>. “</w:t>
      </w:r>
      <w:r w:rsidRPr="0098154E">
        <w:rPr>
          <w:rStyle w:val="StyleUnderline"/>
          <w:rFonts w:asciiTheme="majorHAnsi" w:hAnsiTheme="majorHAnsi" w:cstheme="majorHAnsi"/>
          <w:color w:val="000000" w:themeColor="text1"/>
        </w:rPr>
        <w:t>The obligation to tolerate and the right to hospitality both imply that the other is originally regarded with feelings of animosity that a set of laws is now meant to pacify</w:t>
      </w:r>
      <w:r w:rsidRPr="0098154E">
        <w:rPr>
          <w:rFonts w:asciiTheme="majorHAnsi" w:hAnsiTheme="majorHAnsi" w:cstheme="majorHAnsi"/>
          <w:color w:val="000000" w:themeColor="text1"/>
        </w:rPr>
        <w:t xml:space="preserve">” (Minkkinen, 2009:94). </w:t>
      </w:r>
      <w:r w:rsidRPr="0098154E">
        <w:rPr>
          <w:rStyle w:val="Emphasis"/>
          <w:rFonts w:asciiTheme="majorHAnsi" w:hAnsiTheme="majorHAnsi" w:cstheme="majorHAnsi"/>
          <w:color w:val="000000" w:themeColor="text1"/>
        </w:rPr>
        <w:t>From the moment the Other makes a claim beyond a temporary sojourn, she becomes an enemy to the Self and the community</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Even if Kant’s cosmopolitan approach undermines the traditional particularistic attachment to the nomos of the earth of the sovereign nation-state – and does so, for the philosophy of his time, in a revolutionary fashion – it still fails to focus on the intricacies of the right-bearing subject</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What of the powerless Other who is supposed to bear the right of hospitality when she arrives at the border? If they do not belong elsewhere, i.e., they are not citizens of another state, or have no documents, or are not willing to belong, does the right of hospitality given to them carry equal weight?</w:t>
      </w:r>
      <w:r w:rsidRPr="0098154E">
        <w:rPr>
          <w:rFonts w:asciiTheme="majorHAnsi" w:hAnsiTheme="majorHAnsi" w:cstheme="majorHAnsi"/>
          <w:color w:val="000000" w:themeColor="text1"/>
        </w:rPr>
        <w:t xml:space="preserve"> In addition, what if the claims the Other is making relate to the receiving community’s responsibility for her visitation (because of the receiving community’s economic, military, hostile or other previous activity) (Sassen, 2007:441)? </w:t>
      </w:r>
      <w:r w:rsidRPr="0098154E">
        <w:rPr>
          <w:rStyle w:val="StyleUnderline"/>
          <w:rFonts w:asciiTheme="majorHAnsi" w:hAnsiTheme="majorHAnsi" w:cstheme="majorHAnsi"/>
          <w:color w:val="000000" w:themeColor="text1"/>
        </w:rPr>
        <w:t xml:space="preserve">These and other questions point to the restricted nature of the right of hospitality and its lack of connection with ethical considerations of Otherness. They show how one might go about considering the complexity of the Other's claims and identity despite the cosmopolitan imaginary's assumption that no such complexity truly exists. I argue that if hospitality were to be considered as an </w:t>
      </w:r>
      <w:r w:rsidRPr="0098154E">
        <w:rPr>
          <w:rStyle w:val="Emphasis"/>
          <w:rFonts w:asciiTheme="majorHAnsi" w:hAnsiTheme="majorHAnsi" w:cstheme="majorHAnsi"/>
          <w:color w:val="000000" w:themeColor="text1"/>
        </w:rPr>
        <w:t>ethical concept</w:t>
      </w:r>
      <w:r w:rsidRPr="0098154E">
        <w:rPr>
          <w:rStyle w:val="StyleUnderline"/>
          <w:rFonts w:asciiTheme="majorHAnsi" w:hAnsiTheme="majorHAnsi" w:cstheme="majorHAnsi"/>
          <w:color w:val="000000" w:themeColor="text1"/>
        </w:rPr>
        <w:t xml:space="preserve">, it </w:t>
      </w:r>
      <w:r w:rsidRPr="0098154E">
        <w:rPr>
          <w:rStyle w:val="Emphasis"/>
          <w:rFonts w:asciiTheme="majorHAnsi" w:hAnsiTheme="majorHAnsi" w:cstheme="majorHAnsi"/>
          <w:color w:val="000000" w:themeColor="text1"/>
        </w:rPr>
        <w:t>should not be so closely linked to community belonging, to the centrality of the host and the institution of the state</w:t>
      </w:r>
      <w:r w:rsidRPr="0098154E">
        <w:rPr>
          <w:rFonts w:asciiTheme="majorHAnsi" w:hAnsiTheme="majorHAnsi" w:cstheme="majorHAnsi"/>
          <w:color w:val="000000" w:themeColor="text1"/>
        </w:rPr>
        <w:t>.39</w:t>
      </w:r>
    </w:p>
    <w:p w14:paraId="1065C429" w14:textId="77777777" w:rsidR="00371B91" w:rsidRPr="0098154E" w:rsidRDefault="00371B91" w:rsidP="00371B91">
      <w:pPr>
        <w:rPr>
          <w:rFonts w:asciiTheme="majorHAnsi" w:hAnsiTheme="majorHAnsi" w:cstheme="majorHAnsi"/>
          <w:color w:val="000000" w:themeColor="text1"/>
          <w:u w:val="single"/>
        </w:rPr>
      </w:pPr>
    </w:p>
    <w:p w14:paraId="2B232519" w14:textId="77777777" w:rsidR="00371B91" w:rsidRPr="0098154E" w:rsidRDefault="00371B91" w:rsidP="00371B91">
      <w:pPr>
        <w:pStyle w:val="Heading2"/>
        <w:rPr>
          <w:rFonts w:asciiTheme="majorHAnsi" w:hAnsiTheme="majorHAnsi" w:cstheme="majorHAnsi"/>
          <w:color w:val="000000" w:themeColor="text1"/>
        </w:rPr>
      </w:pPr>
      <w:r w:rsidRPr="0098154E">
        <w:rPr>
          <w:rFonts w:asciiTheme="majorHAnsi" w:hAnsiTheme="majorHAnsi" w:cstheme="majorHAnsi"/>
          <w:color w:val="000000" w:themeColor="text1"/>
        </w:rPr>
        <w:t>Impact</w:t>
      </w:r>
    </w:p>
    <w:p w14:paraId="7E52FF81" w14:textId="77777777" w:rsidR="00371B91" w:rsidRPr="0098154E" w:rsidRDefault="00371B91" w:rsidP="00371B91">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Impacts – race</w:t>
      </w:r>
    </w:p>
    <w:p w14:paraId="5120E662"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1) Citizenship is used as a racialized barrier to equality, the status of the noncitizen is an exclusion from the political rights </w:t>
      </w:r>
    </w:p>
    <w:p w14:paraId="76331471" w14:textId="77777777" w:rsidR="00371B91" w:rsidRPr="0098154E" w:rsidRDefault="00371B91" w:rsidP="00371B91">
      <w:pPr>
        <w:rPr>
          <w:rFonts w:asciiTheme="majorHAnsi" w:hAnsiTheme="majorHAnsi" w:cstheme="majorHAnsi"/>
          <w:color w:val="000000" w:themeColor="text1"/>
        </w:rPr>
      </w:pPr>
      <w:r w:rsidRPr="0098154E">
        <w:rPr>
          <w:rFonts w:asciiTheme="majorHAnsi" w:hAnsiTheme="majorHAnsi" w:cstheme="majorHAnsi"/>
          <w:color w:val="000000" w:themeColor="text1"/>
          <w:sz w:val="20"/>
          <w:szCs w:val="20"/>
          <w:shd w:val="clear" w:color="auto" w:fill="FFFFFF"/>
        </w:rPr>
        <w:t xml:space="preserve">Saito, Natsu Taylor. "Alien and Non-Alien Alike: Citizenship, Foreigness, and Racial Hierarchy in American Law," </w:t>
      </w:r>
      <w:r w:rsidRPr="0098154E">
        <w:rPr>
          <w:rFonts w:asciiTheme="majorHAnsi" w:hAnsiTheme="majorHAnsi" w:cstheme="majorHAnsi"/>
          <w:i/>
          <w:iCs/>
          <w:color w:val="000000" w:themeColor="text1"/>
          <w:sz w:val="20"/>
          <w:szCs w:val="20"/>
          <w:shd w:val="clear" w:color="auto" w:fill="FFFFFF"/>
        </w:rPr>
        <w:t>Oregon Law Review</w:t>
      </w:r>
      <w:r w:rsidRPr="0098154E">
        <w:rPr>
          <w:rFonts w:asciiTheme="majorHAnsi" w:hAnsiTheme="majorHAnsi" w:cstheme="majorHAnsi"/>
          <w:color w:val="000000" w:themeColor="text1"/>
          <w:sz w:val="20"/>
          <w:szCs w:val="20"/>
          <w:shd w:val="clear" w:color="auto" w:fill="FFFFFF"/>
        </w:rPr>
        <w:t xml:space="preserve"> vol. 76, no. 2 (Summer 1997): p. 261-346. </w:t>
      </w:r>
      <w:r w:rsidRPr="0098154E">
        <w:rPr>
          <w:rFonts w:asciiTheme="majorHAnsi" w:hAnsiTheme="majorHAnsi" w:cstheme="majorHAnsi"/>
          <w:i/>
          <w:iCs/>
          <w:color w:val="000000" w:themeColor="text1"/>
          <w:sz w:val="20"/>
          <w:szCs w:val="20"/>
          <w:shd w:val="clear" w:color="auto" w:fill="FFFFFF"/>
        </w:rPr>
        <w:t>HeinOnline</w:t>
      </w:r>
      <w:r w:rsidRPr="0098154E">
        <w:rPr>
          <w:rFonts w:asciiTheme="majorHAnsi" w:hAnsiTheme="majorHAnsi" w:cstheme="majorHAnsi"/>
          <w:color w:val="000000" w:themeColor="text1"/>
          <w:sz w:val="20"/>
          <w:szCs w:val="20"/>
          <w:shd w:val="clear" w:color="auto" w:fill="FFFFFF"/>
        </w:rPr>
        <w:t xml:space="preserve">, </w:t>
      </w:r>
      <w:hyperlink r:id="rId55" w:history="1">
        <w:r w:rsidRPr="0098154E">
          <w:rPr>
            <w:rStyle w:val="Hyperlink"/>
            <w:rFonts w:asciiTheme="majorHAnsi" w:hAnsiTheme="majorHAnsi" w:cstheme="majorHAnsi"/>
            <w:color w:val="000000" w:themeColor="text1"/>
            <w:sz w:val="20"/>
            <w:szCs w:val="20"/>
            <w:shd w:val="clear" w:color="auto" w:fill="FFFFFF"/>
          </w:rPr>
          <w:t>https://heinonline.org/HOL/P?h=hein.journals/orglr76&amp;i=271</w:t>
        </w:r>
      </w:hyperlink>
      <w:r w:rsidRPr="0098154E">
        <w:rPr>
          <w:rFonts w:asciiTheme="majorHAnsi" w:hAnsiTheme="majorHAnsi" w:cstheme="majorHAnsi"/>
          <w:color w:val="000000" w:themeColor="text1"/>
          <w:sz w:val="20"/>
          <w:szCs w:val="20"/>
          <w:shd w:val="clear" w:color="auto" w:fill="FFFFFF"/>
        </w:rPr>
        <w:t>. Natsu Taylor Saito. Associate Professor, Georgia State University College of Law. B.A. 1977, Swarthmore college; M.Ed. 1982, Georgia State University; J.D. 1987, Yale Law School.//OM</w:t>
      </w:r>
    </w:p>
    <w:p w14:paraId="20A420E6" w14:textId="77777777" w:rsidR="00371B91" w:rsidRPr="0098154E" w:rsidRDefault="00371B91" w:rsidP="00371B91">
      <w:pPr>
        <w:rPr>
          <w:rFonts w:asciiTheme="majorHAnsi" w:hAnsiTheme="majorHAnsi" w:cstheme="majorHAnsi"/>
          <w:color w:val="000000" w:themeColor="text1"/>
        </w:rPr>
      </w:pPr>
    </w:p>
    <w:p w14:paraId="538ED61E" w14:textId="77777777" w:rsidR="00371B91" w:rsidRPr="0098154E" w:rsidRDefault="00371B91" w:rsidP="00371B91">
      <w:pPr>
        <w:rPr>
          <w:rStyle w:val="StyleUnderline"/>
          <w:rFonts w:asciiTheme="majorHAnsi" w:hAnsiTheme="majorHAnsi" w:cstheme="majorHAnsi"/>
          <w:color w:val="000000" w:themeColor="text1"/>
        </w:rPr>
      </w:pPr>
      <w:r w:rsidRPr="0098154E">
        <w:rPr>
          <w:rStyle w:val="StyleUnderline"/>
          <w:rFonts w:asciiTheme="majorHAnsi" w:hAnsiTheme="majorHAnsi" w:cstheme="majorHAnsi"/>
          <w:color w:val="000000" w:themeColor="text1"/>
        </w:rPr>
        <w:t>Subsequent history, however, resurrected the significance of the citizen/noncitizen distinction and concerns that the distinction was being used in a racially biased manner.</w:t>
      </w:r>
      <w:r w:rsidRPr="0098154E">
        <w:rPr>
          <w:rFonts w:asciiTheme="majorHAnsi" w:hAnsiTheme="majorHAnsi" w:cstheme="majorHAnsi"/>
          <w:color w:val="000000" w:themeColor="text1"/>
        </w:rPr>
        <w:t xml:space="preserve"> Two years after Graham, the Court created a "political function" exception in Sugarman v. Dougall , 7 3 allowing states to apply citizenship requirements "to persons holding state elective or important nonelective executive, legislative, and judicial positions [filled by] officers who participate directly in the formulation, execution, or review of broad public policy."' 74 According to Carl Goldfarb, the thrust of this exception was "</w:t>
      </w:r>
      <w:r w:rsidRPr="0098154E">
        <w:rPr>
          <w:rStyle w:val="StyleUnderline"/>
          <w:rFonts w:asciiTheme="majorHAnsi" w:hAnsiTheme="majorHAnsi" w:cstheme="majorHAnsi"/>
          <w:color w:val="000000" w:themeColor="text1"/>
        </w:rPr>
        <w:t xml:space="preserve">that economic classifications based on alienage would be subjected to strict scrutiny while political classifications barring aliens from holding key position in the body politic would be subject only to rational review </w:t>
      </w:r>
      <w:r w:rsidRPr="0098154E">
        <w:rPr>
          <w:rFonts w:asciiTheme="majorHAnsi" w:hAnsiTheme="majorHAnsi" w:cstheme="majorHAnsi"/>
          <w:color w:val="000000" w:themeColor="text1"/>
        </w:rPr>
        <w:t xml:space="preserve">.... "7 The Court has since expanded this political function exception to public jobs such as those of state troopers76 and public school teachers.77 The rights of noncitizens were further restricted by the U.S. Supreme Court in Plyler v. Doe. 8 </w:t>
      </w:r>
      <w:r w:rsidRPr="0098154E">
        <w:rPr>
          <w:rStyle w:val="StyleUnderline"/>
          <w:rFonts w:asciiTheme="majorHAnsi" w:hAnsiTheme="majorHAnsi" w:cstheme="majorHAnsi"/>
          <w:color w:val="000000" w:themeColor="text1"/>
        </w:rPr>
        <w:t>While holding that Texas could not exclude the children of undocumented persons from public schools, the Court noted that undocumented aliens are not a "suspect classification" and are thus only entitled to minimum protection under equal protection law. 79 Furthermore, in interpreting the Fifth Amendment due process rights of non-citizens, the Supreme Court has consistently deferred to the federal government's "plenary power" over immigration, allowing the federal government to create alienage classifications subject only to minimal review. 80 In the current political climate, citizenship is becoming increasingly significant. Recently we have seen a revival of laws limiting government benefits on the basis of citizenship. 81 "In the 1994 elections, in a movement born of fiscal austerity and nativism, Americans decided to strip aliens of eligibility for a host of basic government services. Californians flocked to the polls to block illegal aliens from attending public schools, receiving prenatal care, or enjoying most other government benefits."82 This led to cutbacks in benefits available to "legal aliens," including both temporary and permanent residents.83 While none of these restrictions are explicitly linked to racial identity or national origin, they have been passed in a social and political climate where expressions of racism and nativism are commonplace, with justifications similar to those used to pass anti-Asian legislation nearly a century ago.' Thus, race and citizenship still appear entangled, and a racially ascribed presumption of foreigness seems to influence much contemporary legislation.</w:t>
      </w:r>
    </w:p>
    <w:p w14:paraId="29B93071" w14:textId="77777777" w:rsidR="00371B91" w:rsidRPr="0098154E" w:rsidRDefault="00371B91" w:rsidP="00371B91">
      <w:pPr>
        <w:rPr>
          <w:rStyle w:val="StyleUnderline"/>
          <w:rFonts w:asciiTheme="majorHAnsi" w:hAnsiTheme="majorHAnsi" w:cstheme="majorHAnsi"/>
          <w:color w:val="000000" w:themeColor="text1"/>
        </w:rPr>
      </w:pPr>
    </w:p>
    <w:p w14:paraId="408415F9"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2) In order to destroy the racialized barriers that prevent foreigners from equal gains and opportunity, we have to unravel its connection to citizenship, most importantly by destroying that institute which exists as an inclusion to exclude.</w:t>
      </w:r>
    </w:p>
    <w:p w14:paraId="264BD0C5" w14:textId="77777777" w:rsidR="00371B91" w:rsidRPr="0098154E" w:rsidRDefault="00371B91" w:rsidP="00371B91">
      <w:pPr>
        <w:rPr>
          <w:rFonts w:asciiTheme="majorHAnsi" w:hAnsiTheme="majorHAnsi" w:cstheme="majorHAnsi"/>
          <w:color w:val="000000" w:themeColor="text1"/>
        </w:rPr>
      </w:pPr>
      <w:r w:rsidRPr="0098154E">
        <w:rPr>
          <w:rFonts w:asciiTheme="majorHAnsi" w:hAnsiTheme="majorHAnsi" w:cstheme="majorHAnsi"/>
          <w:color w:val="000000" w:themeColor="text1"/>
          <w:sz w:val="20"/>
          <w:szCs w:val="20"/>
          <w:shd w:val="clear" w:color="auto" w:fill="FFFFFF"/>
        </w:rPr>
        <w:t xml:space="preserve">Saito, Natsu Taylor. "Alien and Non-Alien Alike: Citizenship, Foreigness, and Racial Hierarchy in American Law," </w:t>
      </w:r>
      <w:r w:rsidRPr="0098154E">
        <w:rPr>
          <w:rFonts w:asciiTheme="majorHAnsi" w:hAnsiTheme="majorHAnsi" w:cstheme="majorHAnsi"/>
          <w:i/>
          <w:iCs/>
          <w:color w:val="000000" w:themeColor="text1"/>
          <w:sz w:val="20"/>
          <w:szCs w:val="20"/>
          <w:shd w:val="clear" w:color="auto" w:fill="FFFFFF"/>
        </w:rPr>
        <w:t>Oregon Law Review</w:t>
      </w:r>
      <w:r w:rsidRPr="0098154E">
        <w:rPr>
          <w:rFonts w:asciiTheme="majorHAnsi" w:hAnsiTheme="majorHAnsi" w:cstheme="majorHAnsi"/>
          <w:color w:val="000000" w:themeColor="text1"/>
          <w:sz w:val="20"/>
          <w:szCs w:val="20"/>
          <w:shd w:val="clear" w:color="auto" w:fill="FFFFFF"/>
        </w:rPr>
        <w:t xml:space="preserve"> vol. 76, no. 2 (Summer 1997): p. 261-346. </w:t>
      </w:r>
      <w:r w:rsidRPr="0098154E">
        <w:rPr>
          <w:rFonts w:asciiTheme="majorHAnsi" w:hAnsiTheme="majorHAnsi" w:cstheme="majorHAnsi"/>
          <w:i/>
          <w:iCs/>
          <w:color w:val="000000" w:themeColor="text1"/>
          <w:sz w:val="20"/>
          <w:szCs w:val="20"/>
          <w:shd w:val="clear" w:color="auto" w:fill="FFFFFF"/>
        </w:rPr>
        <w:t>HeinOnline</w:t>
      </w:r>
      <w:r w:rsidRPr="0098154E">
        <w:rPr>
          <w:rFonts w:asciiTheme="majorHAnsi" w:hAnsiTheme="majorHAnsi" w:cstheme="majorHAnsi"/>
          <w:color w:val="000000" w:themeColor="text1"/>
          <w:sz w:val="20"/>
          <w:szCs w:val="20"/>
          <w:shd w:val="clear" w:color="auto" w:fill="FFFFFF"/>
        </w:rPr>
        <w:t xml:space="preserve">, </w:t>
      </w:r>
      <w:hyperlink r:id="rId56" w:history="1">
        <w:r w:rsidRPr="0098154E">
          <w:rPr>
            <w:rStyle w:val="Hyperlink"/>
            <w:rFonts w:asciiTheme="majorHAnsi" w:hAnsiTheme="majorHAnsi" w:cstheme="majorHAnsi"/>
            <w:color w:val="000000" w:themeColor="text1"/>
            <w:sz w:val="20"/>
            <w:szCs w:val="20"/>
            <w:shd w:val="clear" w:color="auto" w:fill="FFFFFF"/>
          </w:rPr>
          <w:t>https://heinonline.org/HOL/P?h=hein.journals/orglr76&amp;i=271</w:t>
        </w:r>
      </w:hyperlink>
      <w:r w:rsidRPr="0098154E">
        <w:rPr>
          <w:rFonts w:asciiTheme="majorHAnsi" w:hAnsiTheme="majorHAnsi" w:cstheme="majorHAnsi"/>
          <w:color w:val="000000" w:themeColor="text1"/>
          <w:sz w:val="20"/>
          <w:szCs w:val="20"/>
          <w:shd w:val="clear" w:color="auto" w:fill="FFFFFF"/>
        </w:rPr>
        <w:t>. Natsu Taylor Saito. Associate Professor, Georgia State University College of Law. B.A. 1977, Swarthmore college; M.Ed. 1982, Georgia State University; J.D. 1987, Yale Law School.</w:t>
      </w:r>
      <w:r w:rsidRPr="0098154E">
        <w:rPr>
          <w:rFonts w:asciiTheme="majorHAnsi" w:hAnsiTheme="majorHAnsi" w:cstheme="majorHAnsi"/>
          <w:color w:val="000000" w:themeColor="text1"/>
        </w:rPr>
        <w:t xml:space="preserve"> //OM</w:t>
      </w:r>
    </w:p>
    <w:p w14:paraId="4594CAD7" w14:textId="77777777" w:rsidR="00371B91" w:rsidRPr="0098154E" w:rsidRDefault="00371B91" w:rsidP="00371B91">
      <w:pPr>
        <w:rPr>
          <w:rStyle w:val="StyleUnderline"/>
          <w:rFonts w:asciiTheme="majorHAnsi" w:hAnsiTheme="majorHAnsi" w:cstheme="majorHAnsi"/>
          <w:color w:val="000000" w:themeColor="text1"/>
        </w:rPr>
      </w:pPr>
      <w:r w:rsidRPr="0098154E">
        <w:rPr>
          <w:rStyle w:val="StyleUnderline"/>
          <w:rFonts w:asciiTheme="majorHAnsi" w:hAnsiTheme="majorHAnsi" w:cstheme="majorHAnsi"/>
          <w:color w:val="000000" w:themeColor="text1"/>
        </w:rPr>
        <w:t>Matters of citizenship and foreignness-who is a member of this polity, who should be allowed to live here, who should pay which social costs, and who should receive which benefits-are at the forefront of modern social consciousness, political rhetoric, legal theory, and judicial decision-making. These matters are closely tied to deeply held beliefs about what it is to be an American and what America should be.423 At the same time, this country continues to be racially divided, the disparities continue to grow, and what appeared to be solutions a generation ago have failed. The gulf between the rich and the poor is growing and the poor are increasingly worse off.</w:t>
      </w:r>
      <w:r w:rsidRPr="0098154E">
        <w:rPr>
          <w:rFonts w:asciiTheme="majorHAnsi" w:hAnsiTheme="majorHAnsi" w:cstheme="majorHAnsi"/>
          <w:color w:val="000000" w:themeColor="text1"/>
        </w:rPr>
        <w:t xml:space="preserve">424 There are those who see these as unrelated phenomena. Some argue that racism is a matter of individual consciousness, best countered by color blindness.425 </w:t>
      </w:r>
      <w:r w:rsidRPr="0098154E">
        <w:rPr>
          <w:rStyle w:val="StyleUnderline"/>
          <w:rFonts w:asciiTheme="majorHAnsi" w:hAnsiTheme="majorHAnsi" w:cstheme="majorHAnsi"/>
          <w:color w:val="000000" w:themeColor="text1"/>
        </w:rPr>
        <w:t>Some assert that we have no social obligations to those who are not citizens, for they can always "go back home</w:t>
      </w:r>
      <w:r w:rsidRPr="0098154E">
        <w:rPr>
          <w:rFonts w:asciiTheme="majorHAnsi" w:hAnsiTheme="majorHAnsi" w:cstheme="majorHAnsi"/>
          <w:color w:val="000000" w:themeColor="text1"/>
        </w:rPr>
        <w:t xml:space="preserve">."4'26 Others claim that those who are at the bottom of the socioeconomic ladder can work their way up by individual effort.427 From these perspectives, the history presented in this Article is simply history; interesting, perhaps, but irrelevant to contemporary legal or social concerns. From such perspectives, if Asian Americans face continued discrimination, it should be countered by them individually, using available legal remedies. </w:t>
      </w:r>
      <w:r w:rsidRPr="0098154E">
        <w:rPr>
          <w:rStyle w:val="StyleUnderline"/>
          <w:rFonts w:asciiTheme="majorHAnsi" w:hAnsiTheme="majorHAnsi" w:cstheme="majorHAnsi"/>
          <w:color w:val="000000" w:themeColor="text1"/>
        </w:rPr>
        <w:t>However, if the analysis presented in this Article is correct, these questions of race, nationality, and what it is to be American cannot be separated. If division into polarized "races" is a cornerstone of this society, we cannot truly bring those of Asian descent into American society without paying attention to how Asian Americans are racialized. If part of the racial identification of Asians is as intrinsically foreign, it will be fruitless to advocate or strive for assimilation without a concomitant deconstruction of that racialized identity. If that racialized identity is playing an important part in preserving a larger hierarchy of racial domination and subordination, a hierarchy that is closely tied to economic stratification, we will not be able to unravel it without deconstructing these broader social, racial, and economic structures.42 8</w:t>
      </w:r>
    </w:p>
    <w:p w14:paraId="78367990" w14:textId="77777777" w:rsidR="00371B91" w:rsidRPr="0098154E" w:rsidRDefault="00371B91" w:rsidP="00371B91">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Impacts – sexism, ableism</w:t>
      </w:r>
    </w:p>
    <w:p w14:paraId="5CE272E3"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Turns case – conception of citizenship reifies sexism and ableism against neurodivergent people – demands suppression of identity by creating continuum of “relative disability” that is excluded or included</w:t>
      </w:r>
    </w:p>
    <w:p w14:paraId="765E45C1" w14:textId="77777777" w:rsidR="00371B91" w:rsidRPr="0098154E" w:rsidRDefault="00371B91" w:rsidP="00371B91">
      <w:pPr>
        <w:rPr>
          <w:rFonts w:asciiTheme="majorHAnsi" w:hAnsiTheme="majorHAnsi" w:cstheme="majorHAnsi"/>
          <w:i/>
          <w:color w:val="000000" w:themeColor="text1"/>
        </w:rPr>
      </w:pPr>
      <w:r w:rsidRPr="0098154E">
        <w:rPr>
          <w:rStyle w:val="Style13ptBold"/>
          <w:rFonts w:asciiTheme="majorHAnsi" w:hAnsiTheme="majorHAnsi" w:cstheme="majorHAnsi"/>
          <w:color w:val="000000" w:themeColor="text1"/>
        </w:rPr>
        <w:t xml:space="preserve">Overboe 07 </w:t>
      </w:r>
      <w:r w:rsidRPr="0098154E">
        <w:rPr>
          <w:rFonts w:asciiTheme="majorHAnsi" w:hAnsiTheme="majorHAnsi" w:cstheme="majorHAnsi"/>
          <w:color w:val="000000" w:themeColor="text1"/>
        </w:rPr>
        <w:t xml:space="preserve">(James Overboe [Associate Professor of Sociology at Wilfrid Laurier University], “Vitalism: Subjectivity Exceeding Racism, Sexism, and (Psychiatric) Ableism,” </w:t>
      </w:r>
      <w:r w:rsidRPr="0098154E">
        <w:rPr>
          <w:rFonts w:asciiTheme="majorHAnsi" w:hAnsiTheme="majorHAnsi" w:cstheme="majorHAnsi"/>
          <w:i/>
          <w:color w:val="000000" w:themeColor="text1"/>
        </w:rPr>
        <w:t>Wagadu: Intersecting Gender and Disability Perspectives in Rethinking Postcolonial Identities</w:t>
      </w:r>
      <w:r w:rsidRPr="0098154E">
        <w:rPr>
          <w:rFonts w:asciiTheme="majorHAnsi" w:hAnsiTheme="majorHAnsi" w:cstheme="majorHAnsi"/>
          <w:color w:val="000000" w:themeColor="text1"/>
        </w:rPr>
        <w:t>, edited by: Pushpa Naidu Parekh, volume: 4, 2007, http://colfax.cortland.edu/wagadu/Volume%204/Vol4pdfs/Chapter%202.pdf, accessed 7-26-2018, ATN)</w:t>
      </w:r>
    </w:p>
    <w:p w14:paraId="19A6EE68" w14:textId="77777777" w:rsidR="00371B91" w:rsidRPr="0098154E" w:rsidRDefault="00371B91" w:rsidP="00371B91">
      <w:pPr>
        <w:rPr>
          <w:rFonts w:asciiTheme="majorHAnsi" w:hAnsiTheme="majorHAnsi" w:cstheme="majorHAnsi"/>
          <w:color w:val="000000" w:themeColor="text1"/>
          <w:sz w:val="16"/>
        </w:rPr>
      </w:pPr>
      <w:r w:rsidRPr="0098154E">
        <w:rPr>
          <w:rFonts w:asciiTheme="majorHAnsi" w:hAnsiTheme="majorHAnsi" w:cstheme="majorHAnsi"/>
          <w:color w:val="000000" w:themeColor="text1"/>
          <w:sz w:val="16"/>
        </w:rPr>
        <w:t xml:space="preserve">As an Assistant Professor who experiences cerebral palsy, I feel the struggle with the interplay between the “polis” and the “bare life” of human existence within me. Through language and articulation as a university professor, I have succeeded in receiving full citizenship. My cerebral palsy and spasms signify a bare life, a (potential) impediment to my full participation within a political life. The interpellations cerebral palsy and spasms banish these “expressions of life” to the exiled area of the less than human – the “state of exception” excluded from full citizenship (Agamben, 1998). Consequently, on an on-going basis I am forced to suppress these “expressions of life” associated with the “state of exception” in order to (re)gain full participation in society. Like me, Donna experienced both the range of human experience from bare life to polis. Unlike me her full participation in society has been marred by her “expressions of life” being read as psychotic experiences – her “bare life” as a “state of exception.” </w:t>
      </w:r>
      <w:r w:rsidRPr="0098154E">
        <w:rPr>
          <w:rStyle w:val="StyleUnderline"/>
          <w:rFonts w:asciiTheme="majorHAnsi" w:hAnsiTheme="majorHAnsi" w:cstheme="majorHAnsi"/>
          <w:color w:val="000000" w:themeColor="text1"/>
        </w:rPr>
        <w:t>Donna had to learn how to control or manage her psychotic behavior in order to be granted acceptance into</w:t>
      </w:r>
      <w:r w:rsidRPr="0098154E">
        <w:rPr>
          <w:rFonts w:asciiTheme="majorHAnsi" w:hAnsiTheme="majorHAnsi" w:cstheme="majorHAnsi"/>
          <w:color w:val="000000" w:themeColor="text1"/>
          <w:sz w:val="16"/>
        </w:rPr>
        <w:t xml:space="preserve"> the polis side of humanity and given </w:t>
      </w:r>
      <w:r w:rsidRPr="0098154E">
        <w:rPr>
          <w:rStyle w:val="StyleUnderline"/>
          <w:rFonts w:asciiTheme="majorHAnsi" w:hAnsiTheme="majorHAnsi" w:cstheme="majorHAnsi"/>
          <w:color w:val="000000" w:themeColor="text1"/>
        </w:rPr>
        <w:t xml:space="preserve">some semblance of citizenship. As mentioned earlier, </w:t>
      </w:r>
      <w:r w:rsidRPr="0098154E">
        <w:rPr>
          <w:rStyle w:val="Emphasis"/>
          <w:rFonts w:asciiTheme="majorHAnsi" w:hAnsiTheme="majorHAnsi" w:cstheme="majorHAnsi"/>
          <w:color w:val="000000" w:themeColor="text1"/>
        </w:rPr>
        <w:t>the interpellation “psychotic” enveloped her experiences of aboriginality and womanhood. Consequently, Donna must suppress her aboriginality and womanhood to ensure her acceptance into citizenship that closely resembles the self associated with the enlightenment</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rPr>
        <w:t xml:space="preserve"> She was unable to obtain the “high cultural humanism” reflected in being “liberal.” “humane,” and “correct” (Sarup, 1996, p. 148). Her bare life as the “Other” was intensified by her being both psychiatrized and aboriginal. William Haver (1997) believes that within enlightenment pedagogy there are two ways to achieve cultural subjectivity or identity. First, a student becomes her or his cultural self through a mode of abjection, whereby through examination the student learns the error of his or her ways and strives for perfection in order to “overcome” her or his imperfection. Second, the model of pedagogy by Haver (1997) called sentimental education manifests itself in requiring a student to develop self-esteem which produces comfortable victims and tragic heroes. In both types of pedagogy, the student begins by being defined as a lack; she or he must strive to reach a certain type of self -- the self associated with the Enlightenment. The striving for this self is reinforced by “role models” who are successes at the university. Haver, (1997) in his study on sexual orientation, argues that this circulatory process has “domesticated” queerness. Applying Haver’s insights to psychiatric abjection, Donna must learn the error of her ways, subsuming her vitalism pathologised by psychiatry, colonialism, and patriarchy. In effect, she must overcome the experiences rejected by the Enlightenment in order to achieve a cultural sensibility and identity that is palatable to Enlightenment notions of bodies and minds. The striving for this self-esteem of the Enlightenment that is free from pathologies, is reinforced by </w:t>
      </w:r>
      <w:r w:rsidRPr="0098154E">
        <w:rPr>
          <w:rStyle w:val="StyleUnderline"/>
          <w:rFonts w:asciiTheme="majorHAnsi" w:hAnsiTheme="majorHAnsi" w:cstheme="majorHAnsi"/>
          <w:color w:val="000000" w:themeColor="text1"/>
        </w:rPr>
        <w:t xml:space="preserve">“role models” that have recovered from “psychiatric episodes,” and </w:t>
      </w:r>
      <w:r w:rsidRPr="0098154E">
        <w:rPr>
          <w:rFonts w:asciiTheme="majorHAnsi" w:hAnsiTheme="majorHAnsi" w:cstheme="majorHAnsi"/>
          <w:color w:val="000000" w:themeColor="text1"/>
          <w:sz w:val="16"/>
        </w:rPr>
        <w:t>in doing so,</w:t>
      </w:r>
      <w:r w:rsidRPr="0098154E">
        <w:rPr>
          <w:rStyle w:val="StyleUnderline"/>
          <w:rFonts w:asciiTheme="majorHAnsi" w:hAnsiTheme="majorHAnsi" w:cstheme="majorHAnsi"/>
          <w:color w:val="000000" w:themeColor="text1"/>
        </w:rPr>
        <w:t xml:space="preserve"> claim full citizenship.</w:t>
      </w:r>
      <w:r w:rsidRPr="0098154E">
        <w:rPr>
          <w:rFonts w:asciiTheme="majorHAnsi" w:hAnsiTheme="majorHAnsi" w:cstheme="majorHAnsi"/>
          <w:color w:val="000000" w:themeColor="text1"/>
          <w:sz w:val="16"/>
        </w:rPr>
        <w:t xml:space="preserve"> Yet, they are unreasonable facsimiles as they cannot escape the fear that their “psychiatric episodes” act as a lens through which their past, present, and future lives are read. In Donna’s case, </w:t>
      </w:r>
      <w:r w:rsidRPr="0098154E">
        <w:rPr>
          <w:rStyle w:val="StyleUnderline"/>
          <w:rFonts w:asciiTheme="majorHAnsi" w:hAnsiTheme="majorHAnsi" w:cstheme="majorHAnsi"/>
          <w:color w:val="000000" w:themeColor="text1"/>
        </w:rPr>
        <w:t>this process is an attempt to domesticate her madness, as well as her aboriginalness, and her woman-ness. I make a similar point in regards to “people first” rhetoric within disability discourse</w:t>
      </w:r>
      <w:r w:rsidRPr="0098154E">
        <w:rPr>
          <w:rFonts w:asciiTheme="majorHAnsi" w:hAnsiTheme="majorHAnsi" w:cstheme="majorHAnsi"/>
          <w:color w:val="000000" w:themeColor="text1"/>
          <w:sz w:val="16"/>
        </w:rPr>
        <w:t xml:space="preserve">. The accepted terminology “person with a disability” or “people first” language (Titchkosky, 2001) fails to consider the complexity of the social and political oppression that disabled people face. </w:t>
      </w:r>
      <w:r w:rsidRPr="0098154E">
        <w:rPr>
          <w:rStyle w:val="StyleUnderline"/>
          <w:rFonts w:asciiTheme="majorHAnsi" w:hAnsiTheme="majorHAnsi" w:cstheme="majorHAnsi"/>
          <w:color w:val="000000" w:themeColor="text1"/>
        </w:rPr>
        <w:t>The notion that disabled people are “just people” is seductive, but it negates the “expressions of life” of disabled people who fail to meet such standards. I assert that the “naturalness” of the notion of the able-bodied liberal individual, coupled with the negation of disabled “expressions of life,” makes many disabled people queue for the chance to be anointed as “people first,” while simultaneously disavowing their previous devalued positions as “gimps” and “cripples.”</w:t>
      </w:r>
      <w:r w:rsidRPr="0098154E">
        <w:rPr>
          <w:rFonts w:asciiTheme="majorHAnsi" w:hAnsiTheme="majorHAnsi" w:cstheme="majorHAnsi"/>
          <w:color w:val="000000" w:themeColor="text1"/>
          <w:sz w:val="16"/>
        </w:rPr>
        <w:t xml:space="preserve"> Ironically, disabled people who achieve “people first” status, are not achieving full normative status, but are only legitimizing an able-bodied resemblance through their desire for normality. Moreover, </w:t>
      </w:r>
      <w:r w:rsidRPr="0098154E">
        <w:rPr>
          <w:rStyle w:val="StyleUnderline"/>
          <w:rFonts w:asciiTheme="majorHAnsi" w:hAnsiTheme="majorHAnsi" w:cstheme="majorHAnsi"/>
          <w:color w:val="000000" w:themeColor="text1"/>
        </w:rPr>
        <w:t>they reinforce an extension of the legitimacy of this resemblance by validating a continuum of disabled persons ranging from the successful “people first” to the pitiful “gimps” and “cripples” who are deemed worthless failures</w:t>
      </w:r>
      <w:r w:rsidRPr="0098154E">
        <w:rPr>
          <w:rFonts w:asciiTheme="majorHAnsi" w:hAnsiTheme="majorHAnsi" w:cstheme="majorHAnsi"/>
          <w:color w:val="000000" w:themeColor="text1"/>
          <w:sz w:val="16"/>
        </w:rPr>
        <w:t xml:space="preserve"> (Overboe, 1999). </w:t>
      </w:r>
      <w:r w:rsidRPr="0098154E">
        <w:rPr>
          <w:rStyle w:val="Emphasis"/>
          <w:rFonts w:asciiTheme="majorHAnsi" w:hAnsiTheme="majorHAnsi" w:cstheme="majorHAnsi"/>
          <w:color w:val="000000" w:themeColor="text1"/>
        </w:rPr>
        <w:t xml:space="preserve">To what extent, for better or for worse, are Donna and I read as being part of this continuum of disability that has its basis in a continuum of humanity from bare life to polis? </w:t>
      </w:r>
      <w:r w:rsidRPr="0098154E">
        <w:rPr>
          <w:rFonts w:asciiTheme="majorHAnsi" w:hAnsiTheme="majorHAnsi" w:cstheme="majorHAnsi"/>
          <w:color w:val="000000" w:themeColor="text1"/>
          <w:sz w:val="16"/>
        </w:rPr>
        <w:t xml:space="preserve">As mentioned earlier, the conflation of being aboriginal and a woman who has been psychiatrized creates additional pressure for Donna. She may have to censor her sensibilities that derive from her being aboriginal and woman. </w:t>
      </w:r>
      <w:r w:rsidRPr="0098154E">
        <w:rPr>
          <w:rStyle w:val="StyleUnderline"/>
          <w:rFonts w:asciiTheme="majorHAnsi" w:hAnsiTheme="majorHAnsi" w:cstheme="majorHAnsi"/>
          <w:color w:val="000000" w:themeColor="text1"/>
        </w:rPr>
        <w:t>The fear of being banished to the “state of exception” is oppression in of itself</w:t>
      </w:r>
      <w:r w:rsidRPr="0098154E">
        <w:rPr>
          <w:rFonts w:asciiTheme="majorHAnsi" w:hAnsiTheme="majorHAnsi" w:cstheme="majorHAnsi"/>
          <w:color w:val="000000" w:themeColor="text1"/>
          <w:sz w:val="16"/>
        </w:rPr>
        <w:t>. Disabled people are always aware that “normative shadows.” 1 These “normative shadows pervade our lives and remind us to suppress the lived experience of “bare life.” Normative shadows – a somewhat elusive and enigmatic concept – fill the gaps within the strategic trajectory of surveillance (de Certeau) as mentioned earlier. Like most shadows, normative shadows cannot be grasped in a material way. They remain a feeling, a sense that one is constantly being judged according to different criteria of normality. Like all shadows, normative shadows are elusive but always present.</w:t>
      </w:r>
    </w:p>
    <w:p w14:paraId="3414D7D6" w14:textId="77777777" w:rsidR="00371B91" w:rsidRPr="0098154E" w:rsidRDefault="00371B91" w:rsidP="00371B91">
      <w:pPr>
        <w:pStyle w:val="Heading2"/>
        <w:rPr>
          <w:rFonts w:asciiTheme="majorHAnsi" w:hAnsiTheme="majorHAnsi" w:cstheme="majorHAnsi"/>
        </w:rPr>
      </w:pPr>
      <w:r w:rsidRPr="0098154E">
        <w:rPr>
          <w:rFonts w:asciiTheme="majorHAnsi" w:hAnsiTheme="majorHAnsi" w:cstheme="majorHAnsi"/>
        </w:rPr>
        <w:t>AT Perm</w:t>
      </w:r>
    </w:p>
    <w:p w14:paraId="1EA8EE3B" w14:textId="77777777" w:rsidR="00371B91" w:rsidRPr="0098154E" w:rsidRDefault="00371B91" w:rsidP="00371B91">
      <w:pPr>
        <w:rPr>
          <w:rFonts w:asciiTheme="majorHAnsi" w:hAnsiTheme="majorHAnsi" w:cstheme="majorHAnsi"/>
          <w:color w:val="000000" w:themeColor="text1"/>
        </w:rPr>
      </w:pPr>
    </w:p>
    <w:p w14:paraId="51C81DD5"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The perm still links to the K – it includes the plan which is pro citizen</w:t>
      </w:r>
    </w:p>
    <w:p w14:paraId="052D4A67"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Citizenship as a metaphor of belonging reifies injustice, creates uncritical analysis that cannot recognize injustice </w:t>
      </w:r>
    </w:p>
    <w:p w14:paraId="358BF29D" w14:textId="77777777" w:rsidR="00371B91" w:rsidRPr="0098154E" w:rsidRDefault="00371B91" w:rsidP="00371B91">
      <w:pPr>
        <w:rPr>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 xml:space="preserve">De Genova 17 </w:t>
      </w:r>
      <w:r w:rsidRPr="0098154E">
        <w:rPr>
          <w:rFonts w:asciiTheme="majorHAnsi" w:hAnsiTheme="majorHAnsi" w:cstheme="majorHAnsi"/>
          <w:color w:val="000000" w:themeColor="text1"/>
        </w:rPr>
        <w:t xml:space="preserve">(Nicholas De Genova [Professor and Chair of the Department of Comparative Cultural Studies at the University of Houston in the Fall of 2018, has conducted extensive ethnographic research among transnational Mexican/ migrant factory workers in Chicago during the 1990s.  His research concerned the conjunctures of racialization, labor subordination, the politics of immigration and citizenship in the United States, and the intersections of migration, racialization, border struggles, and the production of urban space in the European context], "Citizenship’s shadow: Obscene inclusion, abject belonging, or the regularities of migrant ‘irregularity,’" </w:t>
      </w:r>
      <w:r w:rsidRPr="0098154E">
        <w:rPr>
          <w:rFonts w:asciiTheme="majorHAnsi" w:hAnsiTheme="majorHAnsi" w:cstheme="majorHAnsi"/>
          <w:i/>
          <w:color w:val="000000" w:themeColor="text1"/>
        </w:rPr>
        <w:t>Within and beyond citizenship : borders, membership and belonging</w:t>
      </w:r>
      <w:r w:rsidRPr="0098154E">
        <w:rPr>
          <w:rFonts w:asciiTheme="majorHAnsi" w:hAnsiTheme="majorHAnsi" w:cstheme="majorHAnsi"/>
          <w:color w:val="000000" w:themeColor="text1"/>
        </w:rPr>
        <w:t>, Routledge, 2017, pp. 29-47, ATN)</w:t>
      </w:r>
    </w:p>
    <w:p w14:paraId="54E7366B" w14:textId="77777777" w:rsidR="00371B91" w:rsidRPr="0098154E" w:rsidRDefault="00371B91" w:rsidP="00371B91">
      <w:pPr>
        <w:tabs>
          <w:tab w:val="left" w:pos="2880"/>
        </w:tabs>
        <w:rPr>
          <w:rStyle w:val="StyleUnderline"/>
          <w:rFonts w:asciiTheme="majorHAnsi" w:hAnsiTheme="majorHAnsi" w:cstheme="majorHAnsi"/>
          <w:color w:val="000000" w:themeColor="text1"/>
        </w:rPr>
      </w:pPr>
      <w:r w:rsidRPr="0098154E">
        <w:rPr>
          <w:rStyle w:val="Emphasis"/>
          <w:rFonts w:asciiTheme="majorHAnsi" w:hAnsiTheme="majorHAnsi" w:cstheme="majorHAnsi"/>
          <w:color w:val="000000" w:themeColor="text1"/>
        </w:rPr>
        <w:t>Bordering: the obscene work of inclusionary 'exclusion'</w:t>
      </w:r>
      <w:r w:rsidRPr="0098154E">
        <w:rPr>
          <w:rFonts w:asciiTheme="majorHAnsi" w:hAnsiTheme="majorHAnsi" w:cstheme="majorHAnsi"/>
          <w:color w:val="000000" w:themeColor="text1"/>
          <w:sz w:val="16"/>
        </w:rPr>
        <w:t xml:space="preserve"> </w:t>
      </w:r>
      <w:r w:rsidRPr="0098154E">
        <w:rPr>
          <w:rStyle w:val="Emphasis"/>
          <w:rFonts w:asciiTheme="majorHAnsi" w:hAnsiTheme="majorHAnsi" w:cstheme="majorHAnsi"/>
          <w:color w:val="000000" w:themeColor="text1"/>
        </w:rPr>
        <w:t>Much like the alienage of migrants, citizenship can never be completely disarticulated from its configuration as a juridical status; however much some may seek to invoke citizenship as a more diffuse metaphor for broader conceptions of belonging, it necessarily and inextricably entails a socio-political relation to the state</w:t>
      </w:r>
      <w:r w:rsidRPr="0098154E">
        <w:rPr>
          <w:rFonts w:asciiTheme="majorHAnsi" w:hAnsiTheme="majorHAnsi" w:cstheme="majorHAnsi"/>
          <w:color w:val="000000" w:themeColor="text1"/>
          <w:sz w:val="16"/>
        </w:rPr>
        <w:t xml:space="preserve"> (cf. De Genova 2002: 422). Furthermore, </w:t>
      </w:r>
      <w:r w:rsidRPr="0098154E">
        <w:rPr>
          <w:rStyle w:val="StyleUnderline"/>
          <w:rFonts w:asciiTheme="majorHAnsi" w:hAnsiTheme="majorHAnsi" w:cstheme="majorHAnsi"/>
          <w:color w:val="000000" w:themeColor="text1"/>
        </w:rPr>
        <w:t>citizenship and alienage alike signify socio-political and juridical identities that are intrinsically spatialized, configured always in relation to the space of a territorially defined state, as delineated by its borders. The standard and pervasive conceit of liberal political theory and practice is that citizenship is therefore best apprehensible as a kind of membership within a (bounded) polity that secures various liberties, rights, entitlements, and prerogatives to those who are (legitimately) located 'on the inside', juridically inscribed within its legal and political order. Thus, citizenship is customarily equated with a notion of socio-political inclusion</w:t>
      </w:r>
      <w:r w:rsidRPr="0098154E">
        <w:rPr>
          <w:rFonts w:asciiTheme="majorHAnsi" w:hAnsiTheme="majorHAnsi" w:cstheme="majorHAnsi"/>
          <w:color w:val="000000" w:themeColor="text1"/>
          <w:sz w:val="16"/>
        </w:rPr>
        <w:t xml:space="preserve">. Likewise, the alienage of migrants and other 'foreigners' is understood to situate them (at least figuratively) to various extents 'on the outside', and </w:t>
      </w:r>
      <w:r w:rsidRPr="0098154E">
        <w:rPr>
          <w:rStyle w:val="StyleUnderline"/>
          <w:rFonts w:asciiTheme="majorHAnsi" w:hAnsiTheme="majorHAnsi" w:cstheme="majorHAnsi"/>
          <w:color w:val="000000" w:themeColor="text1"/>
        </w:rPr>
        <w:t>they become synonymous with the notion of greater or lesser degrees of socio-political exclusion. The always beleaguered stability and 'security' of such distinctions, and the always unstable division between the putative 'inside' and 'outside' that borders are purported to ensure, predictably get deployed to underwrite and authorize a rationality of statecraft, law-making, and law enforcement that is precisely securitarian</w:t>
      </w:r>
      <w:r w:rsidRPr="0098154E">
        <w:rPr>
          <w:rFonts w:asciiTheme="majorHAnsi" w:hAnsiTheme="majorHAnsi" w:cstheme="majorHAnsi"/>
          <w:color w:val="000000" w:themeColor="text1"/>
          <w:sz w:val="16"/>
        </w:rPr>
        <w:t xml:space="preserve"> (De Genova 2007, 201 la, 201 lb). Liberal political theorists overwhelmingly concur that there can be no prospect for democracy or justice without borders (Friese 2010). What happens, however, when </w:t>
      </w:r>
      <w:r w:rsidRPr="0098154E">
        <w:rPr>
          <w:rStyle w:val="StyleUnderline"/>
          <w:rFonts w:asciiTheme="majorHAnsi" w:hAnsiTheme="majorHAnsi" w:cstheme="majorHAnsi"/>
          <w:color w:val="000000" w:themeColor="text1"/>
        </w:rPr>
        <w:t>the very 'national' scale of citizenship is inadequate to provide redress for the claims to rights, representation, recognition, retribution, or redistribution that may arise from the predicaments of people whose exploitation, oppression, disenfranchisement, or dispossession have been perpetrated, at least in part, on a transnational scale</w:t>
      </w:r>
      <w:r w:rsidRPr="0098154E">
        <w:rPr>
          <w:rFonts w:asciiTheme="majorHAnsi" w:hAnsiTheme="majorHAnsi" w:cstheme="majorHAnsi"/>
          <w:color w:val="000000" w:themeColor="text1"/>
          <w:sz w:val="16"/>
        </w:rPr>
        <w:t xml:space="preserve">? Nancy Fraser has recently reflected upon the theme of 'social exclusion' and what she calls the (geographical or spatial) 'scales of justice' (2010). </w:t>
      </w:r>
      <w:r w:rsidRPr="0098154E">
        <w:rPr>
          <w:rStyle w:val="StyleUnderline"/>
          <w:rFonts w:asciiTheme="majorHAnsi" w:hAnsiTheme="majorHAnsi" w:cstheme="majorHAnsi"/>
          <w:color w:val="000000" w:themeColor="text1"/>
        </w:rPr>
        <w:t>When questions of justice are posited in terms of a presupposed spatial scale that corresponds to the modern territorial (nation-)state, Fraser contends, 'the effect, however unwitting, is to ratify an answer that goes by default', for which 'the scale of justice' is, so to speak, distinctly Westphalian</w:t>
      </w:r>
      <w:r w:rsidRPr="0098154E">
        <w:rPr>
          <w:rFonts w:asciiTheme="majorHAnsi" w:hAnsiTheme="majorHAnsi" w:cstheme="majorHAnsi"/>
          <w:color w:val="000000" w:themeColor="text1"/>
          <w:sz w:val="16"/>
        </w:rPr>
        <w:t xml:space="preserve"> (366—67). </w:t>
      </w:r>
      <w:r w:rsidRPr="0098154E">
        <w:rPr>
          <w:rStyle w:val="StyleUnderline"/>
          <w:rFonts w:asciiTheme="majorHAnsi" w:hAnsiTheme="majorHAnsi" w:cstheme="majorHAnsi"/>
          <w:color w:val="000000" w:themeColor="text1"/>
        </w:rPr>
        <w:t>What is most vexing about such methodologically nationalist approaches to the question of justice, however, is that they render the very concept, for instance, of 'the social exclusion of the global poor' (whose grievances may need to be configured transnationally) to be effectively oxymoronic, and mis-frames their conditions of 'social exclusion' in a manner that can only become legible as an 'internal' and 'domestic' concern within the bounded space of a territorially defined state.</w:t>
      </w:r>
      <w:r w:rsidRPr="0098154E">
        <w:rPr>
          <w:rFonts w:asciiTheme="majorHAnsi" w:hAnsiTheme="majorHAnsi" w:cstheme="majorHAnsi"/>
          <w:color w:val="000000" w:themeColor="text1"/>
          <w:sz w:val="16"/>
        </w:rPr>
        <w:t xml:space="preserve"> (Here, we can add that </w:t>
      </w:r>
      <w:r w:rsidRPr="0098154E">
        <w:rPr>
          <w:rStyle w:val="Emphasis"/>
          <w:rFonts w:asciiTheme="majorHAnsi" w:hAnsiTheme="majorHAnsi" w:cstheme="majorHAnsi"/>
          <w:color w:val="000000" w:themeColor="text1"/>
        </w:rPr>
        <w:t>the nation-state in question is frequently a postcolonial one as well. Thus, methodological nationalism in the analysis of these contexts serves to obscure the protracted global legacies of centuries of colonialism.</w:t>
      </w:r>
      <w:r w:rsidRPr="0098154E">
        <w:rPr>
          <w:rFonts w:asciiTheme="majorHAnsi" w:hAnsiTheme="majorHAnsi" w:cstheme="majorHAnsi"/>
          <w:color w:val="000000" w:themeColor="text1"/>
          <w:sz w:val="16"/>
        </w:rPr>
        <w:t xml:space="preserve">) Thus, through this sort of mis-framing of first-order injustices, Fraser continues, </w:t>
      </w:r>
      <w:r w:rsidRPr="0098154E">
        <w:rPr>
          <w:rStyle w:val="Emphasis"/>
          <w:rFonts w:asciiTheme="majorHAnsi" w:hAnsiTheme="majorHAnsi" w:cstheme="majorHAnsi"/>
          <w:color w:val="000000" w:themeColor="text1"/>
        </w:rPr>
        <w:t>'by presupposing that the Westphalian frame is the only legitimate framing of questions of justice, we commit a special kind of meta-injustice'</w:t>
      </w:r>
      <w:r w:rsidRPr="0098154E">
        <w:rPr>
          <w:rFonts w:asciiTheme="majorHAnsi" w:hAnsiTheme="majorHAnsi" w:cstheme="majorHAnsi"/>
          <w:color w:val="000000" w:themeColor="text1"/>
          <w:sz w:val="16"/>
        </w:rPr>
        <w:t xml:space="preserve">, inasmuch as we 'foreclose by definition . .. the very possibility of transborder social exclusion'. This 'meta-political injustice' arises in addition to the ordinary injustices that more fittingly correspond to a pre-given bounded polity — as a result of the very act of dividing political space into bounded polities (367). In this respect, </w:t>
      </w:r>
      <w:r w:rsidRPr="0098154E">
        <w:rPr>
          <w:rStyle w:val="Emphasis"/>
          <w:rFonts w:asciiTheme="majorHAnsi" w:hAnsiTheme="majorHAnsi" w:cstheme="majorHAnsi"/>
          <w:color w:val="000000" w:themeColor="text1"/>
        </w:rPr>
        <w:t>an uncritical posture with respect to methodological nationalism may perpetrate a super-added injustice by systematically rendering certain forms of transnational or cross-border injustice analytically unrecognizable</w:t>
      </w:r>
      <w:r w:rsidRPr="0098154E">
        <w:rPr>
          <w:rFonts w:asciiTheme="majorHAnsi" w:hAnsiTheme="majorHAnsi" w:cstheme="majorHAnsi"/>
          <w:color w:val="000000" w:themeColor="text1"/>
          <w:sz w:val="16"/>
        </w:rPr>
        <w:t xml:space="preserve">. The </w:t>
      </w:r>
      <w:r w:rsidRPr="0098154E">
        <w:rPr>
          <w:rStyle w:val="StyleUnderline"/>
          <w:rFonts w:asciiTheme="majorHAnsi" w:hAnsiTheme="majorHAnsi" w:cstheme="majorHAnsi"/>
          <w:color w:val="000000" w:themeColor="text1"/>
        </w:rPr>
        <w:t>'social exclusion'</w:t>
      </w:r>
      <w:r w:rsidRPr="0098154E">
        <w:rPr>
          <w:rFonts w:asciiTheme="majorHAnsi" w:hAnsiTheme="majorHAnsi" w:cstheme="majorHAnsi"/>
          <w:color w:val="000000" w:themeColor="text1"/>
          <w:sz w:val="16"/>
        </w:rPr>
        <w:t xml:space="preserve"> of 'the global poor', Fraser contends, </w:t>
      </w:r>
      <w:r w:rsidRPr="0098154E">
        <w:rPr>
          <w:rStyle w:val="StyleUnderline"/>
          <w:rFonts w:asciiTheme="majorHAnsi" w:hAnsiTheme="majorHAnsi" w:cstheme="majorHAnsi"/>
          <w:color w:val="000000" w:themeColor="text1"/>
        </w:rPr>
        <w:t xml:space="preserve">cannot be adequately framed in terms of the sorts of in/justice that refer exclusively to political participation and legal recourse within a national state, and would be rather better apprehensible on a transnational scale. </w:t>
      </w:r>
    </w:p>
    <w:p w14:paraId="451F885A"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Border spectacle disad – exercising control over citizenship reifies citizenship as exclusion – creates one-dimensional views</w:t>
      </w:r>
    </w:p>
    <w:p w14:paraId="65BECA99" w14:textId="77777777" w:rsidR="00371B91" w:rsidRPr="0098154E" w:rsidRDefault="00371B91" w:rsidP="00371B91">
      <w:pPr>
        <w:rPr>
          <w:rStyle w:val="StyleUnderline"/>
          <w:rFonts w:asciiTheme="majorHAnsi" w:hAnsiTheme="majorHAnsi" w:cstheme="majorHAnsi"/>
          <w:color w:val="000000" w:themeColor="text1"/>
          <w:u w:val="none"/>
        </w:rPr>
      </w:pPr>
      <w:r w:rsidRPr="0098154E">
        <w:rPr>
          <w:rStyle w:val="Style13ptBold"/>
          <w:rFonts w:asciiTheme="majorHAnsi" w:hAnsiTheme="majorHAnsi" w:cstheme="majorHAnsi"/>
          <w:color w:val="000000" w:themeColor="text1"/>
        </w:rPr>
        <w:t xml:space="preserve">De Genova 17 </w:t>
      </w:r>
      <w:r w:rsidRPr="0098154E">
        <w:rPr>
          <w:rFonts w:asciiTheme="majorHAnsi" w:hAnsiTheme="majorHAnsi" w:cstheme="majorHAnsi"/>
          <w:color w:val="000000" w:themeColor="text1"/>
        </w:rPr>
        <w:t xml:space="preserve">(Nicholas De Genova [Professor and Chair of the Department of Comparative Cultural Studies at the University of Houston in the Fall of 2018, has conducted extensive ethnographic research among transnational Mexican/ migrant factory workers in Chicago during the 1990s.  His research concerned the conjunctures of racialization, labor subordination, the politics of immigration and citizenship in the United States, and the intersections of migration, racialization, border struggles, and the production of urban space in the European context], "Citizenship’s shadow: Obscene inclusion, abject belonging, or the regularities of migrant ‘irregularity,’" </w:t>
      </w:r>
      <w:r w:rsidRPr="0098154E">
        <w:rPr>
          <w:rFonts w:asciiTheme="majorHAnsi" w:hAnsiTheme="majorHAnsi" w:cstheme="majorHAnsi"/>
          <w:i/>
          <w:color w:val="000000" w:themeColor="text1"/>
        </w:rPr>
        <w:t>Within and beyond citizenship : borders, membership and belonging</w:t>
      </w:r>
      <w:r w:rsidRPr="0098154E">
        <w:rPr>
          <w:rFonts w:asciiTheme="majorHAnsi" w:hAnsiTheme="majorHAnsi" w:cstheme="majorHAnsi"/>
          <w:color w:val="000000" w:themeColor="text1"/>
        </w:rPr>
        <w:t>, Routledge, 2017, pp. 29-47, ATN)</w:t>
      </w:r>
    </w:p>
    <w:p w14:paraId="636F2A9E" w14:textId="77777777" w:rsidR="00371B91" w:rsidRPr="0098154E" w:rsidRDefault="00371B91" w:rsidP="00371B91">
      <w:pPr>
        <w:tabs>
          <w:tab w:val="left" w:pos="2880"/>
        </w:tabs>
        <w:rPr>
          <w:rFonts w:asciiTheme="majorHAnsi" w:hAnsiTheme="majorHAnsi" w:cstheme="majorHAnsi"/>
          <w:color w:val="000000" w:themeColor="text1"/>
          <w:sz w:val="16"/>
        </w:rPr>
      </w:pPr>
      <w:r w:rsidRPr="0098154E">
        <w:rPr>
          <w:rStyle w:val="StyleUnderline"/>
          <w:rFonts w:asciiTheme="majorHAnsi" w:hAnsiTheme="majorHAnsi" w:cstheme="majorHAnsi"/>
          <w:color w:val="000000" w:themeColor="text1"/>
        </w:rPr>
        <w:t>In an ever increasing proliferation of examples, the very questions of in/justice are literally unanswerable to the extent that they remain radically circumscribed and degraded to a socio-spatial and geo-political scale that routinely falls back on citizenship in a bounded polity as its definitive standard of evaluation. Notably, Fraser eventually deconstructs her own working lexicon by displacing the notion of the 'social exclusion' of 'the global poor' in favour of a more frank acknowledgment of active processes of exploitation and deprivation,</w:t>
      </w:r>
      <w:r w:rsidRPr="0098154E">
        <w:rPr>
          <w:rFonts w:asciiTheme="majorHAnsi" w:hAnsiTheme="majorHAnsi" w:cstheme="majorHAnsi"/>
          <w:color w:val="000000" w:themeColor="text1"/>
          <w:sz w:val="16"/>
        </w:rPr>
        <w:t xml:space="preserve"> proposing the alternate concept of a 'transnational precariat' as a term that she considers to have 'the virtue of encompassing varying degrees and forms of inclusion/exclusion' (2010: 369—370). Much of my previous work has similarly been dedicated to problematizing any simplistic binary of 'inclusion' and 'exclusion', in part through the elaboration of the concepts of 'inclusion through illegalization' (De Genova 2002: 439; 2004: 173; 2005: 234) and 'inclusion through exclusion' (De Genova 2008, 2010a, 2010b, 2012b, 2013b).2 Once we permit for a more dialectical process in which the 'inclusion' and 'exclusion' of migrants may be understood to be simultaneous and mutually constitutive, it also becomes possible to discern that borders themselves are not inert, fixed, or coherent 'things'. Rather, borders are socio-political relations. What is at stake in these relations, which are indeed relations of struggle, is the rendering of borders into seemingly fixed and stable thing-like realities with a semblance of objectivity, durability, and intrinsic power. Thus, the agonistic coherence and ostensible fixity of borders — their thing-like qualities — only emerge as the effect of active processes of objectification and fetishization. That is to say, borders are in fact the always-contingent determinations of indeterminate relations of struggle. </w:t>
      </w:r>
      <w:r w:rsidRPr="0098154E">
        <w:rPr>
          <w:rStyle w:val="StyleUnderline"/>
          <w:rFonts w:asciiTheme="majorHAnsi" w:hAnsiTheme="majorHAnsi" w:cstheme="majorHAnsi"/>
          <w:color w:val="000000" w:themeColor="text1"/>
        </w:rPr>
        <w:t>The struggles at and around borders are struggles over the open-ended process of continuously objectifying borders</w:t>
      </w:r>
      <w:r w:rsidRPr="0098154E">
        <w:rPr>
          <w:rFonts w:asciiTheme="majorHAnsi" w:hAnsiTheme="majorHAnsi" w:cstheme="majorHAnsi"/>
          <w:color w:val="000000" w:themeColor="text1"/>
          <w:sz w:val="16"/>
        </w:rPr>
        <w:t xml:space="preserve"> (the process of making borders into objects, or objective facts), and thereby lending them the fetishized quality of unquestionable realities with a power unto themselves. Borders today seem to have become inextricable from migration, even perhaps predominantly concerned with and oriented to migration. As William Walters incisively notes, 'the border has become a privileged signifier: it operates as a sort of meta-concept that condenses a whole set of negative meanings, including illegal immigration.... At the same time, </w:t>
      </w:r>
      <w:r w:rsidRPr="0098154E">
        <w:rPr>
          <w:rStyle w:val="StyleUnderline"/>
          <w:rFonts w:asciiTheme="majorHAnsi" w:hAnsiTheme="majorHAnsi" w:cstheme="majorHAnsi"/>
          <w:color w:val="000000" w:themeColor="text1"/>
        </w:rPr>
        <w:t>the border holds out the promise of a solution</w:t>
      </w:r>
      <w:r w:rsidRPr="0098154E">
        <w:rPr>
          <w:rFonts w:asciiTheme="majorHAnsi" w:hAnsiTheme="majorHAnsi" w:cstheme="majorHAnsi"/>
          <w:color w:val="000000" w:themeColor="text1"/>
          <w:sz w:val="16"/>
        </w:rPr>
        <w:t xml:space="preserve"> to these hazards' (2008: 174—75). Thus, </w:t>
      </w:r>
      <w:r w:rsidRPr="0098154E">
        <w:rPr>
          <w:rStyle w:val="StyleUnderline"/>
          <w:rFonts w:asciiTheme="majorHAnsi" w:hAnsiTheme="majorHAnsi" w:cstheme="majorHAnsi"/>
          <w:color w:val="000000" w:themeColor="text1"/>
        </w:rPr>
        <w:t>borders are made to appear paradoxically to be both the problem and the solution. In contrast, historically, borders notably served to define the boundaries between the spatial jurisdictions of states, whether 'national' or imperial, in ways that were principally and eminently military (or at least potentially so)</w:t>
      </w:r>
      <w:r w:rsidRPr="0098154E">
        <w:rPr>
          <w:rFonts w:asciiTheme="majorHAnsi" w:hAnsiTheme="majorHAnsi" w:cstheme="majorHAnsi"/>
          <w:color w:val="000000" w:themeColor="text1"/>
          <w:sz w:val="16"/>
        </w:rPr>
        <w:t xml:space="preserve"> (Balibar 2004; Mezzadra, in Bojadiijev and Saint-Saens 2006: 21; cf. De Genova 2010a: 51—52). The distinction between a guarded and protected 'domestic' space for 'us', on the one hand, and the 'enemy' beyond the borders, on the other, has been transposed into an analogous but significantly different distinction. Now, borders often serve primarily to distinguish between a comparably 'domestic' space for 'us' (citizens), which presumptively ought to be one of natal entitlement and nativist protection, and the 'foreigners' (noncitizens) who may be deemed to properly belong elsewhere, beyond the borders, but who nevertheless routinely violate these very borders and assert their presence within the space defined by those boundaries (De Genova 201 oa•, cf. De Genova 2009, 2010c). Borders, then, are most salient inasmuch as they are perceived to be always-already violated, and thus, perpetually inadequate or dysfunctional, if Citizenship's shadow 23 not frankly corrupted. And this is true in spite of ever-increasing border securitization; indeed, the securitization of borders only intensifies the perception that they are in fact always insecure, supplying the premier site for staging the perpetual demand for more securitization (De Genova 201 lb, 2012b, 2013b). No number of borderzone apprehensions or deportations could ever be suffcient to sustain the semblance of 'security', but rather only the seeming verification of a thankless and relentless task, a job that can never be completed. Despite the ideological construction and amrmation of borders as the form of a kind of enclosure, ostensibly dedicated to exclusion, therefore, they are operative primarily as equivocal sites or amorphous zones of permeability, perforation, transgression, and thereby, encounter and exchange. In spite of the appearance of inadequacy or dysfunction, however, borders serve quite effectively and predictably as filters for the unequal exchange of various forms of value (Kearney 2004; cf. Heyman 2004). </w:t>
      </w:r>
      <w:r w:rsidRPr="0098154E">
        <w:rPr>
          <w:rStyle w:val="StyleUnderline"/>
          <w:rFonts w:asciiTheme="majorHAnsi" w:hAnsiTheme="majorHAnsi" w:cstheme="majorHAnsi"/>
          <w:color w:val="000000" w:themeColor="text1"/>
        </w:rPr>
        <w:t>The filtering character of borders is especially visible in those instances where the intensified enforcement of border crossings of easiest passage relegates illegalized migrant mobilities into zones of more severe hardship and potentially lethal passage</w:t>
      </w:r>
      <w:r w:rsidRPr="0098154E">
        <w:rPr>
          <w:rFonts w:asciiTheme="majorHAnsi" w:hAnsiTheme="majorHAnsi" w:cstheme="majorHAnsi"/>
          <w:color w:val="000000" w:themeColor="text1"/>
          <w:sz w:val="16"/>
        </w:rPr>
        <w:t xml:space="preserve"> (Andersson 2012, 2013; Bredeloup 2012; Dunn 2009; Lecadet 2013; Nevins [2002]2010; Stephen 2008). </w:t>
      </w:r>
      <w:r w:rsidRPr="0098154E">
        <w:rPr>
          <w:rStyle w:val="Emphasis"/>
          <w:rFonts w:asciiTheme="majorHAnsi" w:hAnsiTheme="majorHAnsi" w:cstheme="majorHAnsi"/>
          <w:color w:val="000000" w:themeColor="text1"/>
        </w:rPr>
        <w:t>In a de facto process of artificial selection, these deadly obstacle courses serve to sort out the most able-bodied, disproportionately favouring the younger, stronger, and healthier among prospective (labour) migrants</w:t>
      </w:r>
      <w:r w:rsidRPr="0098154E">
        <w:rPr>
          <w:rFonts w:asciiTheme="majorHAnsi" w:hAnsiTheme="majorHAnsi" w:cstheme="majorHAnsi"/>
          <w:color w:val="000000" w:themeColor="text1"/>
          <w:sz w:val="16"/>
        </w:rPr>
        <w:t xml:space="preserve">. </w:t>
      </w:r>
      <w:r w:rsidRPr="0098154E">
        <w:rPr>
          <w:rStyle w:val="StyleUnderline"/>
          <w:rFonts w:asciiTheme="majorHAnsi" w:hAnsiTheme="majorHAnsi" w:cstheme="majorHAnsi"/>
          <w:color w:val="000000" w:themeColor="text1"/>
        </w:rPr>
        <w:t>The militarization and ostensible fortification of borders, furthermore, prove to be much more reliable for enacting a strategy of capture than to function as mere technologies of exclusion. Once migrants have successfully navigated their ways across such borders, the onerous risks and costs of departing and later attempting to cross yet again become inordinately prohibitive</w:t>
      </w:r>
      <w:r w:rsidRPr="0098154E">
        <w:rPr>
          <w:rFonts w:asciiTheme="majorHAnsi" w:hAnsiTheme="majorHAnsi" w:cstheme="majorHAnsi"/>
          <w:color w:val="000000" w:themeColor="text1"/>
          <w:sz w:val="16"/>
        </w:rPr>
        <w:t xml:space="preserve"> (Durand and Massey 2004: 12; Massey 2005: 1, 9). Although they provide a context for exchange, therefore, borders are enduringly productive. Borders, in this sense, may be considered to be a kind of means of production — for the production of space, or indeed, the production of difference in space, the production of spatial difference (see, generally, Lefebvre [1974] 1991). </w:t>
      </w:r>
      <w:r w:rsidRPr="0098154E">
        <w:rPr>
          <w:rStyle w:val="StyleUnderline"/>
          <w:rFonts w:asciiTheme="majorHAnsi" w:hAnsiTheme="majorHAnsi" w:cstheme="majorHAnsi"/>
          <w:color w:val="000000" w:themeColor="text1"/>
        </w:rPr>
        <w:t xml:space="preserve">As enactments in and upon space, like any means of production, borders must themselves be produced and continuously reproduced. </w:t>
      </w:r>
      <w:r w:rsidRPr="0098154E">
        <w:rPr>
          <w:rFonts w:asciiTheme="majorHAnsi" w:hAnsiTheme="majorHAnsi" w:cstheme="majorHAnsi"/>
          <w:color w:val="000000" w:themeColor="text1"/>
          <w:sz w:val="16"/>
        </w:rPr>
        <w:t>Yet</w:t>
      </w:r>
      <w:r w:rsidRPr="0098154E">
        <w:rPr>
          <w:rStyle w:val="StyleUnderline"/>
          <w:rFonts w:asciiTheme="majorHAnsi" w:hAnsiTheme="majorHAnsi" w:cstheme="majorHAnsi"/>
          <w:color w:val="000000" w:themeColor="text1"/>
        </w:rPr>
        <w:t>, they are generative of larger spaces, differentiated through the relations that borders organize and regiment, facilitate or obstruct</w:t>
      </w:r>
      <w:r w:rsidRPr="0098154E">
        <w:rPr>
          <w:rFonts w:asciiTheme="majorHAnsi" w:hAnsiTheme="majorHAnsi" w:cstheme="majorHAnsi"/>
          <w:color w:val="000000" w:themeColor="text1"/>
          <w:sz w:val="16"/>
        </w:rPr>
        <w:t xml:space="preserve">. Nonetheless, the differences that borders appear to naturalize — between 'us' and 'them', between 'here' and 'there' are in fact generated precisely by the incapacity of borders to sustain and enforce any rigid and reliable separations. Thus, we may say that </w:t>
      </w:r>
      <w:r w:rsidRPr="0098154E">
        <w:rPr>
          <w:rStyle w:val="StyleUnderline"/>
          <w:rFonts w:asciiTheme="majorHAnsi" w:hAnsiTheme="majorHAnsi" w:cstheme="majorHAnsi"/>
          <w:color w:val="000000" w:themeColor="text1"/>
        </w:rPr>
        <w:t>borders are deployed strategically but always operate tactically</w:t>
      </w:r>
      <w:r w:rsidRPr="0098154E">
        <w:rPr>
          <w:rFonts w:asciiTheme="majorHAnsi" w:hAnsiTheme="majorHAnsi" w:cstheme="majorHAnsi"/>
          <w:color w:val="000000" w:themeColor="text1"/>
          <w:sz w:val="16"/>
        </w:rPr>
        <w:t xml:space="preserve">, intervening within fields of force that are constituted by a wider variety of contending energies and projects than could </w:t>
      </w:r>
      <w:r w:rsidRPr="0098154E">
        <w:rPr>
          <w:rStyle w:val="StyleUnderline"/>
          <w:rFonts w:asciiTheme="majorHAnsi" w:hAnsiTheme="majorHAnsi" w:cstheme="majorHAnsi"/>
          <w:color w:val="000000" w:themeColor="text1"/>
        </w:rPr>
        <w:t>ever be encompassed only by state powers and their techniques of bordering</w:t>
      </w:r>
      <w:r w:rsidRPr="0098154E">
        <w:rPr>
          <w:rFonts w:asciiTheme="majorHAnsi" w:hAnsiTheme="majorHAnsi" w:cstheme="majorHAnsi"/>
          <w:color w:val="000000" w:themeColor="text1"/>
          <w:sz w:val="16"/>
        </w:rPr>
        <w:t xml:space="preserve">. Here, I have in mind above all the autonomy and subjectivity of migration as a recalcitrant and obstreperous force that precedes and exceeds any border authority's capacities for comprehensive regimentation and control. 4 Indeed, if it is true that were there no borders, there would be no migrants, it may likewise be increasingly the case, nonetheless, that if there were no migrants, there would be no borders. Serhat Karakayali and Enrica Rigo, for instance, argue persuasively that the externalized and increasingly virtual borders of 'Europe' are literally activated by migrant mobilities: 'virtual borders do not exist unless they are crossed (2010: 126; emphasis in original). The ubiquity of 'migrant' mobilities comes first; </w:t>
      </w:r>
      <w:r w:rsidRPr="0098154E">
        <w:rPr>
          <w:rStyle w:val="StyleUnderline"/>
          <w:rFonts w:asciiTheme="majorHAnsi" w:hAnsiTheme="majorHAnsi" w:cstheme="majorHAnsi"/>
          <w:color w:val="000000" w:themeColor="text1"/>
        </w:rPr>
        <w:t>the ubiquity of borders and the diverse panoply of new techniques and technologies of border policing and immigration enforcement come always as a response, a reaction formation</w:t>
      </w:r>
      <w:r w:rsidRPr="0098154E">
        <w:rPr>
          <w:rFonts w:asciiTheme="majorHAnsi" w:hAnsiTheme="majorHAnsi" w:cstheme="majorHAnsi"/>
          <w:color w:val="000000" w:themeColor="text1"/>
          <w:sz w:val="16"/>
        </w:rPr>
        <w:t xml:space="preserve">. As Vassilis Tsianos and Serhat Karakayali contend, </w:t>
      </w:r>
      <w:r w:rsidRPr="0098154E">
        <w:rPr>
          <w:rStyle w:val="Emphasis"/>
          <w:rFonts w:asciiTheme="majorHAnsi" w:hAnsiTheme="majorHAnsi" w:cstheme="majorHAnsi"/>
          <w:color w:val="000000" w:themeColor="text1"/>
        </w:rPr>
        <w:t>'The question is not who is the winner of this game, it is rather: who initiates the changes of its rules?'</w:t>
      </w:r>
      <w:r w:rsidRPr="0098154E">
        <w:rPr>
          <w:rFonts w:asciiTheme="majorHAnsi" w:hAnsiTheme="majorHAnsi" w:cstheme="majorHAnsi"/>
          <w:color w:val="000000" w:themeColor="text1"/>
          <w:sz w:val="16"/>
        </w:rPr>
        <w:t xml:space="preserve"> (2010: 377). Indeed, </w:t>
      </w:r>
      <w:r w:rsidRPr="0098154E">
        <w:rPr>
          <w:rStyle w:val="Emphasis"/>
          <w:rFonts w:asciiTheme="majorHAnsi" w:hAnsiTheme="majorHAnsi" w:cstheme="majorHAnsi"/>
          <w:color w:val="000000" w:themeColor="text1"/>
        </w:rPr>
        <w:t>'migration regimes produce the transformation of mobility into politics'</w:t>
      </w:r>
      <w:r w:rsidRPr="0098154E">
        <w:rPr>
          <w:rFonts w:asciiTheme="majorHAnsi" w:hAnsiTheme="majorHAnsi" w:cstheme="majorHAnsi"/>
          <w:color w:val="000000" w:themeColor="text1"/>
          <w:sz w:val="16"/>
        </w:rPr>
        <w:t xml:space="preserve"> (378). The more extravagant that border policing becomes, the more in fact it participates in what I have called </w:t>
      </w:r>
      <w:r w:rsidRPr="0098154E">
        <w:rPr>
          <w:rStyle w:val="StyleUnderline"/>
          <w:rFonts w:asciiTheme="majorHAnsi" w:hAnsiTheme="majorHAnsi" w:cstheme="majorHAnsi"/>
          <w:color w:val="000000" w:themeColor="text1"/>
        </w:rPr>
        <w:t>the Border Spectacle</w:t>
      </w:r>
      <w:r w:rsidRPr="0098154E">
        <w:rPr>
          <w:rFonts w:asciiTheme="majorHAnsi" w:hAnsiTheme="majorHAnsi" w:cstheme="majorHAnsi"/>
          <w:color w:val="000000" w:themeColor="text1"/>
          <w:sz w:val="16"/>
        </w:rPr>
        <w:t xml:space="preserve"> — </w:t>
      </w:r>
      <w:r w:rsidRPr="0098154E">
        <w:rPr>
          <w:rStyle w:val="StyleUnderline"/>
          <w:rFonts w:asciiTheme="majorHAnsi" w:hAnsiTheme="majorHAnsi" w:cstheme="majorHAnsi"/>
          <w:color w:val="000000" w:themeColor="text1"/>
        </w:rPr>
        <w:t>persistently and repetitively implicating the materiality of border enforcement practices in the symbolic and ideological production of a brightly lit scene of 'exclusion' that is always in reality inseparable from an obscene fact of subordinate inclusion that transpires in its shadows</w:t>
      </w:r>
      <w:r w:rsidRPr="0098154E">
        <w:rPr>
          <w:rFonts w:asciiTheme="majorHAnsi" w:hAnsiTheme="majorHAnsi" w:cstheme="majorHAnsi"/>
          <w:color w:val="000000" w:themeColor="text1"/>
          <w:sz w:val="16"/>
        </w:rPr>
        <w:t xml:space="preserve"> (De Genova 2012b, 2013; cf. De Genova 2002, 2005: 242-49). Migration studies, </w:t>
      </w:r>
      <w:r w:rsidRPr="0098154E">
        <w:rPr>
          <w:rStyle w:val="StyleUnderline"/>
          <w:rFonts w:asciiTheme="majorHAnsi" w:hAnsiTheme="majorHAnsi" w:cstheme="majorHAnsi"/>
          <w:color w:val="000000" w:themeColor="text1"/>
        </w:rPr>
        <w:t xml:space="preserve">the denunciatory mode </w:t>
      </w:r>
      <w:r w:rsidRPr="0098154E">
        <w:rPr>
          <w:rFonts w:asciiTheme="majorHAnsi" w:hAnsiTheme="majorHAnsi" w:cstheme="majorHAnsi"/>
          <w:color w:val="000000" w:themeColor="text1"/>
          <w:sz w:val="16"/>
        </w:rPr>
        <w:t xml:space="preserve">critical or otherwise, have long been challenged not to become ensnared in this spectacle by contributing to the fetishized reification of migrant 'illegality' as an ostensibly self-evident 'natural' fact (De Genova 2002). </w:t>
      </w:r>
      <w:r w:rsidRPr="0098154E">
        <w:rPr>
          <w:rStyle w:val="StyleUnderline"/>
          <w:rFonts w:asciiTheme="majorHAnsi" w:hAnsiTheme="majorHAnsi" w:cstheme="majorHAnsi"/>
          <w:color w:val="000000" w:themeColor="text1"/>
        </w:rPr>
        <w:t xml:space="preserve">Particularly in of many </w:t>
      </w:r>
      <w:r w:rsidRPr="0098154E">
        <w:rPr>
          <w:rStyle w:val="Emphasis"/>
          <w:rFonts w:asciiTheme="majorHAnsi" w:hAnsiTheme="majorHAnsi" w:cstheme="majorHAnsi"/>
          <w:color w:val="000000" w:themeColor="text1"/>
        </w:rPr>
        <w:t>putative critiques of</w:t>
      </w:r>
      <w:r w:rsidRPr="0098154E">
        <w:rPr>
          <w:rStyle w:val="StyleUnderline"/>
          <w:rFonts w:asciiTheme="majorHAnsi" w:hAnsiTheme="majorHAnsi" w:cstheme="majorHAnsi"/>
          <w:color w:val="000000" w:themeColor="text1"/>
        </w:rPr>
        <w:t xml:space="preserve"> border militarization and </w:t>
      </w:r>
      <w:r w:rsidRPr="0098154E">
        <w:rPr>
          <w:rStyle w:val="Emphasis"/>
          <w:rFonts w:asciiTheme="majorHAnsi" w:hAnsiTheme="majorHAnsi" w:cstheme="majorHAnsi"/>
          <w:color w:val="000000" w:themeColor="text1"/>
        </w:rPr>
        <w:t>aggressively restrictive Immigration policies</w:t>
      </w:r>
      <w:r w:rsidRPr="0098154E">
        <w:rPr>
          <w:rStyle w:val="StyleUnderline"/>
          <w:rFonts w:asciiTheme="majorHAnsi" w:hAnsiTheme="majorHAnsi" w:cstheme="majorHAnsi"/>
          <w:color w:val="000000" w:themeColor="text1"/>
        </w:rPr>
        <w:t xml:space="preserve">, migration studies frequently </w:t>
      </w:r>
      <w:r w:rsidRPr="0098154E">
        <w:rPr>
          <w:rStyle w:val="Emphasis"/>
          <w:rFonts w:asciiTheme="majorHAnsi" w:hAnsiTheme="majorHAnsi" w:cstheme="majorHAnsi"/>
          <w:color w:val="000000" w:themeColor="text1"/>
        </w:rPr>
        <w:t>risk</w:t>
      </w:r>
      <w:r w:rsidRPr="0098154E">
        <w:rPr>
          <w:rStyle w:val="StyleUnderline"/>
          <w:rFonts w:asciiTheme="majorHAnsi" w:hAnsiTheme="majorHAnsi" w:cstheme="majorHAnsi"/>
          <w:color w:val="000000" w:themeColor="text1"/>
        </w:rPr>
        <w:t>s becoming an unwitting accomplice to the spectacular task of broadcasting the one-dimensional falsehood of border enforcement as the perfect enactment of ever more seamless and hermetically sealed 'exclusionary' barriers.</w:t>
      </w:r>
      <w:r w:rsidRPr="0098154E">
        <w:rPr>
          <w:rFonts w:asciiTheme="majorHAnsi" w:hAnsiTheme="majorHAnsi" w:cstheme="majorHAnsi"/>
          <w:color w:val="000000" w:themeColor="text1"/>
          <w:sz w:val="16"/>
        </w:rPr>
        <w:t xml:space="preserve"> Thus, in our efforts, either as scholars or activists, to denounce the extremities and severities of plainly cruel modes of exclusion, we risk forfeiting the critical responsibility to also detect how regulatory regimes produce regularities. Indeed, we risk failing to see </w:t>
      </w:r>
      <w:r w:rsidRPr="0098154E">
        <w:rPr>
          <w:rStyle w:val="Emphasis"/>
          <w:rFonts w:asciiTheme="majorHAnsi" w:hAnsiTheme="majorHAnsi" w:cstheme="majorHAnsi"/>
          <w:color w:val="000000" w:themeColor="text1"/>
        </w:rPr>
        <w:t>that migrant 'irregularity' is itself a very regular and predictable feature of the routine and systematic functioning of border and immigration enforcement regimes</w:t>
      </w:r>
      <w:r w:rsidRPr="0098154E">
        <w:rPr>
          <w:rFonts w:asciiTheme="majorHAnsi" w:hAnsiTheme="majorHAnsi" w:cstheme="majorHAnsi"/>
          <w:color w:val="000000" w:themeColor="text1"/>
          <w:sz w:val="16"/>
        </w:rPr>
        <w:t xml:space="preserve">, and thus, </w:t>
      </w:r>
      <w:r w:rsidRPr="0098154E">
        <w:rPr>
          <w:rStyle w:val="Emphasis"/>
          <w:rFonts w:asciiTheme="majorHAnsi" w:hAnsiTheme="majorHAnsi" w:cstheme="majorHAnsi"/>
          <w:color w:val="000000" w:themeColor="text1"/>
        </w:rPr>
        <w:t>we risk an unwitting complicity with the supreme monologue of the Border Spectacle itself, by recapitulating its dominant theme of 'exclusion'</w:t>
      </w:r>
      <w:r w:rsidRPr="0098154E">
        <w:rPr>
          <w:rFonts w:asciiTheme="majorHAnsi" w:hAnsiTheme="majorHAnsi" w:cstheme="majorHAnsi"/>
          <w:color w:val="000000" w:themeColor="text1"/>
          <w:sz w:val="16"/>
        </w:rPr>
        <w:t xml:space="preserve"> (De Genova 201 la).</w:t>
      </w:r>
    </w:p>
    <w:p w14:paraId="354C8DF4" w14:textId="5F6A753A" w:rsidR="00CF2B8B" w:rsidRDefault="00CF2B8B" w:rsidP="00371B91">
      <w:pPr>
        <w:pStyle w:val="Heading1"/>
        <w:rPr>
          <w:rFonts w:asciiTheme="majorHAnsi" w:hAnsiTheme="majorHAnsi" w:cstheme="majorHAnsi"/>
        </w:rPr>
      </w:pPr>
      <w:r>
        <w:rPr>
          <w:rFonts w:asciiTheme="majorHAnsi" w:hAnsiTheme="majorHAnsi" w:cstheme="majorHAnsi"/>
        </w:rPr>
        <w:t>Parole CP</w:t>
      </w:r>
    </w:p>
    <w:p w14:paraId="2B518243" w14:textId="6A6E938E" w:rsidR="00CF2B8B" w:rsidRPr="00CF2B8B" w:rsidRDefault="00CF2B8B" w:rsidP="00CF2B8B">
      <w:pPr>
        <w:rPr>
          <w:rStyle w:val="Style13ptBold"/>
        </w:rPr>
      </w:pPr>
      <w:r>
        <w:rPr>
          <w:rStyle w:val="Style13ptBold"/>
        </w:rPr>
        <w:t>***note: read your preferred 1nc shell. This card applies only if you read the benefits plank</w:t>
      </w:r>
    </w:p>
    <w:p w14:paraId="77132629" w14:textId="77777777" w:rsidR="00CF2B8B" w:rsidRDefault="00CF2B8B" w:rsidP="00CF2B8B">
      <w:pPr>
        <w:pStyle w:val="Heading3"/>
      </w:pPr>
      <w:r>
        <w:t>Solvency – benefits</w:t>
      </w:r>
    </w:p>
    <w:p w14:paraId="34ABECE1" w14:textId="77777777" w:rsidR="00CF2B8B" w:rsidRPr="007E30C6" w:rsidRDefault="00CF2B8B" w:rsidP="00CF2B8B">
      <w:pPr>
        <w:pStyle w:val="Heading4"/>
      </w:pPr>
      <w:r>
        <w:t>Paroled and deferred action immigrants can receive benefits</w:t>
      </w:r>
    </w:p>
    <w:p w14:paraId="42AB427D" w14:textId="77777777" w:rsidR="00CF2B8B" w:rsidRDefault="00CF2B8B" w:rsidP="00CF2B8B">
      <w:r>
        <w:rPr>
          <w:rStyle w:val="Style13ptBold"/>
        </w:rPr>
        <w:t xml:space="preserve">Isenhour 12 </w:t>
      </w:r>
      <w:r w:rsidRPr="007E30C6">
        <w:t>(Barbara Isenhour, firm of Isenhour Bleck, PLLC in Seattle, Washington. The firm focuses on government benefits for individuals with disabilities and estate planning for families with special needs children, 6-</w:t>
      </w:r>
      <w:r>
        <w:t>1-2012, "The Voice® Newsletter</w:t>
      </w:r>
      <w:r w:rsidRPr="007E30C6">
        <w:t>,</w:t>
      </w:r>
      <w:r>
        <w:t>”</w:t>
      </w:r>
      <w:r w:rsidRPr="007E30C6">
        <w:t xml:space="preserve"> https://www.specialneedsalliance.org/the-voice/citizenship-status-and-disability-benefits-2/, accessed 7-26-2018, ATN)</w:t>
      </w:r>
    </w:p>
    <w:p w14:paraId="3F228B94" w14:textId="77777777" w:rsidR="00CF2B8B" w:rsidRPr="007E30C6" w:rsidRDefault="00CF2B8B" w:rsidP="00CF2B8B">
      <w:pPr>
        <w:rPr>
          <w:rStyle w:val="StyleUnderline"/>
        </w:rPr>
      </w:pPr>
      <w:r w:rsidRPr="007E30C6">
        <w:rPr>
          <w:rStyle w:val="Emphasis"/>
        </w:rPr>
        <w:t>Citizenship Status and Disability Benefits</w:t>
      </w:r>
      <w:r>
        <w:rPr>
          <w:rStyle w:val="Emphasis"/>
        </w:rPr>
        <w:t xml:space="preserve"> </w:t>
      </w:r>
      <w:r w:rsidRPr="007E30C6">
        <w:rPr>
          <w:sz w:val="16"/>
        </w:rPr>
        <w:t xml:space="preserve">A sudden accident or illness that results in permanent disabilities is difficult enough without adding the complication of whether an individual’s citizenship status will eliminate the availability of important income and health care benefits. Every federal benefit program has its own citizenship requirements. This article focuses on </w:t>
      </w:r>
      <w:r w:rsidRPr="00CF2B8B">
        <w:rPr>
          <w:rStyle w:val="StyleUnderline"/>
          <w:highlight w:val="yellow"/>
        </w:rPr>
        <w:t xml:space="preserve">two benefit programs </w:t>
      </w:r>
      <w:r w:rsidRPr="00CF2B8B">
        <w:rPr>
          <w:rStyle w:val="StyleUnderline"/>
        </w:rPr>
        <w:t xml:space="preserve">that </w:t>
      </w:r>
      <w:r w:rsidRPr="00CF2B8B">
        <w:rPr>
          <w:rStyle w:val="StyleUnderline"/>
          <w:highlight w:val="yellow"/>
        </w:rPr>
        <w:t>can be critical for a person with disabilities</w:t>
      </w:r>
      <w:r w:rsidRPr="007E30C6">
        <w:rPr>
          <w:rStyle w:val="StyleUnderline"/>
        </w:rPr>
        <w:t xml:space="preserve">: </w:t>
      </w:r>
      <w:r w:rsidRPr="00CF2B8B">
        <w:rPr>
          <w:rStyle w:val="StyleUnderline"/>
          <w:highlight w:val="yellow"/>
        </w:rPr>
        <w:t>Supplemental Security Income</w:t>
      </w:r>
      <w:r w:rsidRPr="007E30C6">
        <w:rPr>
          <w:rStyle w:val="StyleUnderline"/>
        </w:rPr>
        <w:t xml:space="preserve"> (SSI) </w:t>
      </w:r>
      <w:r w:rsidRPr="00CF2B8B">
        <w:rPr>
          <w:rStyle w:val="StyleUnderline"/>
          <w:highlight w:val="yellow"/>
        </w:rPr>
        <w:t>and Medicaid</w:t>
      </w:r>
      <w:r w:rsidRPr="007E30C6">
        <w:rPr>
          <w:rStyle w:val="StyleUnderline"/>
        </w:rPr>
        <w:t xml:space="preserve">. </w:t>
      </w:r>
      <w:r w:rsidRPr="00CF2B8B">
        <w:rPr>
          <w:rStyle w:val="StyleUnderline"/>
          <w:highlight w:val="yellow"/>
        </w:rPr>
        <w:t>SSI is a cash benefit and Medicaid pays for medical care and</w:t>
      </w:r>
      <w:r w:rsidRPr="007E30C6">
        <w:rPr>
          <w:sz w:val="16"/>
        </w:rPr>
        <w:t xml:space="preserve"> nursing home or other </w:t>
      </w:r>
      <w:r w:rsidRPr="00CF2B8B">
        <w:rPr>
          <w:rStyle w:val="StyleUnderline"/>
          <w:highlight w:val="yellow"/>
        </w:rPr>
        <w:t>community-based care for eligible individuals with disabilities</w:t>
      </w:r>
      <w:r w:rsidRPr="007E30C6">
        <w:rPr>
          <w:rStyle w:val="StyleUnderline"/>
        </w:rPr>
        <w:t>.</w:t>
      </w:r>
      <w:r>
        <w:rPr>
          <w:rStyle w:val="StyleUnderline"/>
        </w:rPr>
        <w:t xml:space="preserve"> </w:t>
      </w:r>
      <w:r w:rsidRPr="007E30C6">
        <w:rPr>
          <w:sz w:val="16"/>
        </w:rPr>
        <w:t xml:space="preserve">The SSI and Medicaid programs have many eligibility requirements that are not addressed in this article. This article is limited to the federal citizenship requirements for SSI and Medicaid. Keep in mind, however, that </w:t>
      </w:r>
      <w:r w:rsidRPr="007E30C6">
        <w:rPr>
          <w:rStyle w:val="StyleUnderline"/>
        </w:rPr>
        <w:t>some states have elected to be less restrictive in their Medicaid programs than what is provided in the federal law</w:t>
      </w:r>
      <w:r w:rsidRPr="007E30C6">
        <w:rPr>
          <w:sz w:val="16"/>
        </w:rPr>
        <w:t xml:space="preserve"> and that families should always consult with a qualified attorney in the state of residence should questions about these issues arise. This article also discusses how receipt of SSI or Medicaid benefits may affect the immigration status of a person with disabilities. Qualified and Not Qualified Immigrants For individuals who are not U.S. citizens or U.S. Nationals (persons born in or having ties with American Samoa, Swains Island, and the U.S. Minor Outlying Islands) </w:t>
      </w:r>
      <w:r w:rsidRPr="00CF2B8B">
        <w:rPr>
          <w:rStyle w:val="StyleUnderline"/>
          <w:highlight w:val="yellow"/>
        </w:rPr>
        <w:t>there are two main categories of immigrants for public benefit purposes</w:t>
      </w:r>
      <w:r w:rsidRPr="007E30C6">
        <w:rPr>
          <w:rStyle w:val="StyleUnderline"/>
        </w:rPr>
        <w:t>:</w:t>
      </w:r>
      <w:r w:rsidRPr="007E30C6">
        <w:rPr>
          <w:sz w:val="16"/>
        </w:rPr>
        <w:t xml:space="preserve"> 1. </w:t>
      </w:r>
      <w:r w:rsidRPr="007E30C6">
        <w:rPr>
          <w:rStyle w:val="Emphasis"/>
        </w:rPr>
        <w:t>“</w:t>
      </w:r>
      <w:r w:rsidRPr="00CF2B8B">
        <w:rPr>
          <w:rStyle w:val="Emphasis"/>
          <w:highlight w:val="yellow"/>
        </w:rPr>
        <w:t>Qualified Immigrants” include</w:t>
      </w:r>
      <w:r w:rsidRPr="007E30C6">
        <w:rPr>
          <w:rStyle w:val="Emphasis"/>
        </w:rPr>
        <w:t xml:space="preserve"> the following individuals:</w:t>
      </w:r>
      <w:r w:rsidRPr="007E30C6">
        <w:rPr>
          <w:sz w:val="16"/>
        </w:rPr>
        <w:t xml:space="preserve"> Lawful permanent residents (LPRs) Refugees and asylees who have a fear of persecution in their country of origin Cuban and Haitian entrants </w:t>
      </w:r>
      <w:r w:rsidRPr="00CF2B8B">
        <w:rPr>
          <w:rStyle w:val="Emphasis"/>
          <w:highlight w:val="yellow"/>
        </w:rPr>
        <w:t>Individuals granted parole into the U.S. for at least one year</w:t>
      </w:r>
      <w:r>
        <w:rPr>
          <w:rStyle w:val="Emphasis"/>
        </w:rPr>
        <w:t xml:space="preserve"> </w:t>
      </w:r>
      <w:r w:rsidRPr="00CF2B8B">
        <w:rPr>
          <w:rStyle w:val="Emphasis"/>
          <w:highlight w:val="yellow"/>
        </w:rPr>
        <w:t>Individuals admitted as conditional entrants</w:t>
      </w:r>
      <w:r>
        <w:rPr>
          <w:rStyle w:val="Emphasis"/>
        </w:rPr>
        <w:t xml:space="preserve"> </w:t>
      </w:r>
      <w:r w:rsidRPr="00CF2B8B">
        <w:rPr>
          <w:rStyle w:val="Emphasis"/>
          <w:highlight w:val="yellow"/>
        </w:rPr>
        <w:t>Individuals granted withholding of deportation</w:t>
      </w:r>
      <w:r w:rsidRPr="007E30C6">
        <w:rPr>
          <w:rStyle w:val="Emphasis"/>
        </w:rPr>
        <w:t xml:space="preserve"> or removal </w:t>
      </w:r>
      <w:r w:rsidRPr="00CF2B8B">
        <w:rPr>
          <w:rStyle w:val="Emphasis"/>
          <w:highlight w:val="yellow"/>
        </w:rPr>
        <w:t>by</w:t>
      </w:r>
      <w:r w:rsidRPr="007E30C6">
        <w:rPr>
          <w:rStyle w:val="Emphasis"/>
        </w:rPr>
        <w:t xml:space="preserve"> the U.S. Citizenship and Immigration Service (</w:t>
      </w:r>
      <w:r w:rsidRPr="00CF2B8B">
        <w:rPr>
          <w:rStyle w:val="Emphasis"/>
          <w:highlight w:val="yellow"/>
        </w:rPr>
        <w:t>USCIS</w:t>
      </w:r>
      <w:r w:rsidRPr="007E30C6">
        <w:rPr>
          <w:rStyle w:val="Emphasis"/>
        </w:rPr>
        <w:t>, formerly INS)</w:t>
      </w:r>
      <w:r>
        <w:rPr>
          <w:rStyle w:val="Emphasis"/>
        </w:rPr>
        <w:t xml:space="preserve"> </w:t>
      </w:r>
      <w:r w:rsidRPr="007E30C6">
        <w:rPr>
          <w:sz w:val="16"/>
        </w:rPr>
        <w:t xml:space="preserve">Certain victims of spousal or child abuse (“U” status with USCIS) or human trafficking (“T” status with USCIS) </w:t>
      </w:r>
      <w:r w:rsidRPr="007E30C6">
        <w:rPr>
          <w:rStyle w:val="StyleUnderline"/>
        </w:rPr>
        <w:t>The SSI program and state Medicaid agencies usually rely on the Department of Homeland Security (DHS) to verify that an immigrant meets the requirements to be considered a Qualified Immigrant</w:t>
      </w:r>
      <w:r w:rsidRPr="007E30C6">
        <w:rPr>
          <w:sz w:val="16"/>
        </w:rPr>
        <w:t xml:space="preserve">. For victims of abuse and human trafficking, the SSI program will deem individuals eligible while their applications are under consideration with DHS. 2. “Not Qualified Immigrants” encompasses all immigrants not included in the above categories. Most Not Qualified Immigrants are individuals who entered the U.S. without permission or border inspection. Before 1996, this group typically was referred to as undocumented aliens. Not Qualified Immigrants include individuals admitted to the U.S. under various work visas including temporary workers, traders and investors, and religious workers. This category also includes individuals who failed to comply with the terms of a nonimmigrant visa such as a student visa or tourist visa, or individuals who are out of compliance with a previously issued immigrant visa. Qualified and Not Qualified Immigrants are not terms used by DHS or USCIS to explain a person’s immigration status. These terms are unique to federal government benefit programs providing cash assistance, medical assistance and other benefits to help individuals who are elderly, disabled or low income. PRUCOL </w:t>
      </w:r>
      <w:r w:rsidRPr="007E30C6">
        <w:rPr>
          <w:rStyle w:val="StyleUnderline"/>
        </w:rPr>
        <w:t xml:space="preserve">The SSI program and many state Medicaid programs used to refer to certain immigrants as “permanently residing under color of law” (PRUCOL). </w:t>
      </w:r>
      <w:r w:rsidRPr="00CF2B8B">
        <w:rPr>
          <w:rStyle w:val="StyleUnderline"/>
          <w:highlight w:val="yellow"/>
        </w:rPr>
        <w:t>PRUCOL refers to immigrants who do not otherwise qualify for public benefits but who intend to reside indefinitely in the U.S. and USCIS knows of their presence in the country but is not taking steps to deport them</w:t>
      </w:r>
      <w:r w:rsidRPr="007E30C6">
        <w:rPr>
          <w:rStyle w:val="StyleUnderline"/>
        </w:rPr>
        <w:t xml:space="preserve">. The SSI program now uses the terms Qualified Immigrants and Not Qualified Immigrants, but some </w:t>
      </w:r>
      <w:r w:rsidRPr="00CF2B8B">
        <w:rPr>
          <w:rStyle w:val="StyleUnderline"/>
          <w:highlight w:val="yellow"/>
        </w:rPr>
        <w:t>states provide Medicaid benefits or state funded medical benefits to immigrants who have PRUCOL status even though they are in the Not Qualified Immigrants category.</w:t>
      </w:r>
    </w:p>
    <w:p w14:paraId="54EE922C" w14:textId="77777777" w:rsidR="00CF2B8B" w:rsidRPr="00CF2B8B" w:rsidRDefault="00CF2B8B" w:rsidP="00CF2B8B"/>
    <w:p w14:paraId="2982031A" w14:textId="77777777" w:rsidR="00371B91" w:rsidRPr="0098154E" w:rsidRDefault="00371B91" w:rsidP="00371B91">
      <w:pPr>
        <w:pStyle w:val="Heading1"/>
        <w:rPr>
          <w:rFonts w:asciiTheme="majorHAnsi" w:hAnsiTheme="majorHAnsi" w:cstheme="majorHAnsi"/>
        </w:rPr>
      </w:pPr>
      <w:r w:rsidRPr="0098154E">
        <w:rPr>
          <w:rFonts w:asciiTheme="majorHAnsi" w:hAnsiTheme="majorHAnsi" w:cstheme="majorHAnsi"/>
        </w:rPr>
        <w:t>Canada CP</w:t>
      </w:r>
    </w:p>
    <w:p w14:paraId="7BBDBE14" w14:textId="45936E3F"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Plan Text: The Canadian government should substantially reduce the public charge restriction of legal immigration to Canada by</w:t>
      </w:r>
    </w:p>
    <w:p w14:paraId="393209F7" w14:textId="77777777" w:rsidR="00371B91" w:rsidRPr="0098154E" w:rsidRDefault="00371B91" w:rsidP="00371B91">
      <w:pPr>
        <w:pStyle w:val="Heading4"/>
        <w:numPr>
          <w:ilvl w:val="0"/>
          <w:numId w:val="13"/>
        </w:numPr>
        <w:rPr>
          <w:rFonts w:asciiTheme="majorHAnsi" w:hAnsiTheme="majorHAnsi" w:cstheme="majorHAnsi"/>
          <w:color w:val="000000" w:themeColor="text1"/>
        </w:rPr>
      </w:pPr>
      <w:r w:rsidRPr="0098154E">
        <w:rPr>
          <w:rFonts w:asciiTheme="majorHAnsi" w:hAnsiTheme="majorHAnsi" w:cstheme="majorHAnsi"/>
          <w:color w:val="000000" w:themeColor="text1"/>
        </w:rPr>
        <w:t>Immediately​ ​repealing​ ​Section​ ​38(1)(c)​ ​of​ ​the​ ​​Immigration​ ​and​ ​Refugee​ ​Protections​ ​Act and</w:t>
      </w:r>
    </w:p>
    <w:p w14:paraId="4FB51695" w14:textId="77777777" w:rsidR="00371B91" w:rsidRPr="0098154E" w:rsidRDefault="00371B91" w:rsidP="00371B91">
      <w:pPr>
        <w:pStyle w:val="Heading4"/>
        <w:numPr>
          <w:ilvl w:val="0"/>
          <w:numId w:val="13"/>
        </w:numPr>
        <w:rPr>
          <w:rFonts w:asciiTheme="majorHAnsi" w:hAnsiTheme="majorHAnsi" w:cstheme="majorHAnsi"/>
          <w:color w:val="000000" w:themeColor="text1"/>
        </w:rPr>
      </w:pPr>
      <w:r w:rsidRPr="0098154E">
        <w:rPr>
          <w:rFonts w:asciiTheme="majorHAnsi" w:hAnsiTheme="majorHAnsi" w:cstheme="majorHAnsi"/>
          <w:color w:val="000000" w:themeColor="text1"/>
        </w:rPr>
        <w:t xml:space="preserve">Immediately​ ​granting​ ​permanent​ ​residency​ ​to​ ​everyone​ ​who​ ​was​ ​denied​ ​permanent residency​ ​on​ ​the​ ​basis​ ​of​ ​Section​ ​38(1)(c)​ ​​ ​in​ ​the​ ​last​ ​10​ ​years. </w:t>
      </w:r>
    </w:p>
    <w:p w14:paraId="71302166" w14:textId="77777777" w:rsidR="00371B91" w:rsidRPr="0098154E" w:rsidRDefault="00371B91" w:rsidP="00371B91">
      <w:pPr>
        <w:pStyle w:val="Heading4"/>
        <w:rPr>
          <w:rFonts w:asciiTheme="majorHAnsi" w:hAnsiTheme="majorHAnsi" w:cstheme="majorHAnsi"/>
          <w:color w:val="000000" w:themeColor="text1"/>
          <w:sz w:val="28"/>
          <w:szCs w:val="28"/>
        </w:rPr>
      </w:pPr>
      <w:r w:rsidRPr="0098154E">
        <w:rPr>
          <w:rFonts w:asciiTheme="majorHAnsi" w:hAnsiTheme="majorHAnsi" w:cstheme="majorHAnsi"/>
          <w:color w:val="000000" w:themeColor="text1"/>
          <w:sz w:val="28"/>
          <w:szCs w:val="28"/>
        </w:rPr>
        <w:t>Solvency: Section 38(1)(c) is discriminatory, anti-poor, and paints disabled immigrants as a drain on resources</w:t>
      </w:r>
    </w:p>
    <w:p w14:paraId="5E7E4D00" w14:textId="77777777" w:rsidR="00371B91" w:rsidRPr="0098154E" w:rsidRDefault="00371B91" w:rsidP="00371B91">
      <w:pPr>
        <w:pStyle w:val="NormalWeb"/>
        <w:shd w:val="clear" w:color="auto" w:fill="FFFFFF"/>
        <w:rPr>
          <w:rFonts w:asciiTheme="majorHAnsi" w:hAnsiTheme="majorHAnsi" w:cstheme="majorHAnsi"/>
          <w:color w:val="000000" w:themeColor="text1"/>
          <w:szCs w:val="22"/>
        </w:rPr>
      </w:pPr>
      <w:r w:rsidRPr="0098154E">
        <w:rPr>
          <w:rFonts w:asciiTheme="majorHAnsi" w:hAnsiTheme="majorHAnsi" w:cstheme="majorHAnsi"/>
          <w:b/>
          <w:bCs/>
          <w:iCs/>
          <w:color w:val="000000" w:themeColor="text1"/>
          <w:sz w:val="24"/>
          <w:szCs w:val="24"/>
        </w:rPr>
        <w:t>MWAC and CAC 17</w:t>
      </w:r>
      <w:r w:rsidRPr="0098154E">
        <w:rPr>
          <w:rFonts w:asciiTheme="majorHAnsi" w:hAnsiTheme="majorHAnsi" w:cstheme="majorHAnsi"/>
          <w:b/>
          <w:bCs/>
          <w:i/>
          <w:iCs/>
          <w:color w:val="000000" w:themeColor="text1"/>
        </w:rPr>
        <w:t xml:space="preserve"> </w:t>
      </w:r>
      <w:r w:rsidRPr="0098154E">
        <w:rPr>
          <w:rFonts w:asciiTheme="majorHAnsi" w:hAnsiTheme="majorHAnsi" w:cstheme="majorHAnsi"/>
          <w:bCs/>
          <w:i/>
          <w:iCs/>
          <w:color w:val="000000" w:themeColor="text1"/>
        </w:rPr>
        <w:t xml:space="preserve">(CAC </w:t>
      </w:r>
      <w:r w:rsidRPr="0098154E">
        <w:rPr>
          <w:rFonts w:asciiTheme="majorHAnsi" w:hAnsiTheme="majorHAnsi" w:cstheme="majorHAnsi"/>
          <w:color w:val="000000" w:themeColor="text1"/>
          <w:sz w:val="22"/>
          <w:szCs w:val="22"/>
        </w:rPr>
        <w:t xml:space="preserve">has​ ​been​ ​advocating​ ​and​ ​lobbying​ ​for​ ​fair​ ​employment,​ ​immigration​ ​status,​ ​and​ ​access​ ​to settlement​ ​services​ ​for​ ​caregivers since 2007. MWAC </w:t>
      </w:r>
      <w:r w:rsidRPr="0098154E">
        <w:rPr>
          <w:rFonts w:asciiTheme="majorHAnsi" w:hAnsiTheme="majorHAnsi" w:cstheme="majorHAnsi"/>
          <w:color w:val="000000" w:themeColor="text1"/>
          <w:szCs w:val="22"/>
        </w:rPr>
        <w:t xml:space="preserve">The Migrant Workers Alliance for Change (MWAC) is a coalition of national migrant worker groups, grassroots organizations, unions, faith groups, activists and researchers that have come together to fight for justice and dignity for migrant workers.)  “Repeal Section 38(1)(c): </w:t>
      </w:r>
      <w:r w:rsidRPr="0098154E">
        <w:rPr>
          <w:rFonts w:asciiTheme="majorHAnsi" w:hAnsiTheme="majorHAnsi" w:cstheme="majorHAnsi"/>
          <w:bCs/>
          <w:i/>
          <w:iCs/>
          <w:color w:val="000000" w:themeColor="text1"/>
          <w:szCs w:val="22"/>
        </w:rPr>
        <w:t>Submission​ ​by​ ​the​ ​Migrant​ ​Workers Alliance​ ​for​ ​Change​ ​and​ ​Caregivers Action​ ​Centre​ ​to​ ​the​ ​Standing Committee​ ​for​ ​Citizenship​ ​and Immigration​ ​(CIMM)”</w:t>
      </w:r>
      <w:r w:rsidRPr="0098154E">
        <w:rPr>
          <w:rFonts w:asciiTheme="majorHAnsi" w:hAnsiTheme="majorHAnsi" w:cstheme="majorHAnsi"/>
          <w:color w:val="000000" w:themeColor="text1"/>
        </w:rPr>
        <w:t xml:space="preserve"> </w:t>
      </w:r>
      <w:r w:rsidRPr="0098154E">
        <w:rPr>
          <w:rFonts w:asciiTheme="majorHAnsi" w:hAnsiTheme="majorHAnsi" w:cstheme="majorHAnsi"/>
          <w:bCs/>
          <w:i/>
          <w:iCs/>
          <w:color w:val="000000" w:themeColor="text1"/>
          <w:szCs w:val="22"/>
        </w:rPr>
        <w:t>http://www.migrantworkersalliance.org/wp-content/uploads/2017/11/Submissions-to-CIMM-re-Medical-Inadmissibility.pdf</w:t>
      </w:r>
    </w:p>
    <w:p w14:paraId="2E5CD816" w14:textId="77777777" w:rsidR="00371B91" w:rsidRPr="0098154E" w:rsidRDefault="00371B91" w:rsidP="00371B91">
      <w:pPr>
        <w:pStyle w:val="NormalWeb"/>
        <w:rPr>
          <w:rStyle w:val="Emphasis"/>
          <w:rFonts w:asciiTheme="majorHAnsi" w:hAnsiTheme="majorHAnsi" w:cstheme="majorHAnsi"/>
          <w:color w:val="000000" w:themeColor="text1"/>
          <w:sz w:val="28"/>
          <w:szCs w:val="28"/>
        </w:rPr>
      </w:pPr>
      <w:r w:rsidRPr="0098154E">
        <w:rPr>
          <w:rFonts w:asciiTheme="majorHAnsi" w:hAnsiTheme="majorHAnsi" w:cstheme="majorHAnsi"/>
          <w:color w:val="000000" w:themeColor="text1"/>
          <w:sz w:val="16"/>
          <w:szCs w:val="28"/>
          <w:highlight w:val="green"/>
        </w:rPr>
        <w:t>(</w:t>
      </w:r>
      <w:r w:rsidRPr="0098154E">
        <w:rPr>
          <w:rFonts w:asciiTheme="majorHAnsi" w:hAnsiTheme="majorHAnsi" w:cstheme="majorHAnsi"/>
          <w:color w:val="000000" w:themeColor="text1"/>
          <w:sz w:val="28"/>
          <w:szCs w:val="28"/>
          <w:highlight w:val="green"/>
          <w:u w:val="single"/>
        </w:rPr>
        <w:t>1)​ ​Section​ ​38(1)(c)​ ​is​ ​</w:t>
      </w:r>
      <w:r w:rsidRPr="0098154E">
        <w:rPr>
          <w:rFonts w:asciiTheme="majorHAnsi" w:hAnsiTheme="majorHAnsi" w:cstheme="majorHAnsi"/>
          <w:color w:val="000000" w:themeColor="text1"/>
          <w:sz w:val="16"/>
        </w:rPr>
        <w:t>discriminatory Section​ ​38(1)(c)​ ​of​ ​the​ ​​Immigration​ ​and​ ​Refugee​ ​Protection​ ​Act​ e​​ffectively​ ​</w:t>
      </w:r>
      <w:r w:rsidRPr="0098154E">
        <w:rPr>
          <w:rStyle w:val="StyleUnderline"/>
          <w:rFonts w:asciiTheme="majorHAnsi" w:hAnsiTheme="majorHAnsi" w:cstheme="majorHAnsi"/>
          <w:highlight w:val="green"/>
        </w:rPr>
        <w:t>results​ ​in​ ​denial​ ​of permanent​ ​residency​ ​status</w:t>
      </w:r>
      <w:r w:rsidRPr="0098154E">
        <w:rPr>
          <w:rFonts w:asciiTheme="majorHAnsi" w:hAnsiTheme="majorHAnsi" w:cstheme="majorHAnsi"/>
          <w:color w:val="000000" w:themeColor="text1"/>
          <w:sz w:val="16"/>
        </w:rPr>
        <w:t>​ ​to​ ​an​ ​entire​ ​family​ ​if​ ​any​ ​member​ ​of​ ​the​ ​family​ ​is​ ​deemed​ ​to​ ​be disabled.​ ​This​ ​is​ ​discrimination.​ ​</w:t>
      </w:r>
      <w:r w:rsidRPr="0098154E">
        <w:rPr>
          <w:rStyle w:val="StyleUnderline"/>
          <w:rFonts w:asciiTheme="majorHAnsi" w:hAnsiTheme="majorHAnsi" w:cstheme="majorHAnsi"/>
          <w:highlight w:val="green"/>
        </w:rPr>
        <w:t>The​ ​excessive​ ​demand​ ​regime​ ​excludes​ ​people​ ​with​ ​disabilities, including​ ​those​ ​living​ ​with​ ​HIV</w:t>
      </w:r>
      <w:r w:rsidRPr="0098154E">
        <w:rPr>
          <w:rFonts w:asciiTheme="majorHAnsi" w:hAnsiTheme="majorHAnsi" w:cstheme="majorHAnsi"/>
          <w:color w:val="000000" w:themeColor="text1"/>
          <w:sz w:val="16"/>
        </w:rPr>
        <w:t>.​ ​These​ ​exclusions​ ​are​ ​in​ ​direct​ ​contravention​ ​of​ ​the​ ​​Charter​ ​of Rights​ ​and​ ​Freedoms. The​ ​excessive​ ​demand​ ​regime​ ​focuses​ ​on​ ​costs​ ​associated​ ​with​ ​life-saving​ ​medication,​ ​as​ ​well as​ ​on​ ​key​ ​supports​ ​to​ ​ensure​ ​quality​ ​of​ ​life,​ ​and​ ​as​ ​such​ ​punishes​ ​disabled​ ​people​ ​for​ ​the​ ​fact that​ ​they​ ​are​ ​disabled.​ ​</w:t>
      </w:r>
      <w:r w:rsidRPr="0098154E">
        <w:rPr>
          <w:rStyle w:val="StyleUnderline"/>
          <w:rFonts w:asciiTheme="majorHAnsi" w:hAnsiTheme="majorHAnsi" w:cstheme="majorHAnsi"/>
        </w:rPr>
        <w:t>That​ ​is​ ​it​ ​excludes​ ​disabled​ ​people​ ​---​ ​in​ ​this​ ​case,​ ​from​ ​citizenship​ ​---​ ​for being​ ​disabled,​ ​which​ ​is​ ​the​ ​key​ ​test​ ​to​ ​assess​ ​contravention​ ​of​ ​the​ ​​Charter. (2)​ ​Section​ ​38(1)(c)​ ​is​ ​anti-poor The​ ​current​ ​provisions​ ​of​ ​medical​ ​inadmissibility​ ​allow​ ​for​ ​permanent​ ​residency​ ​status​ ​to​ ​be granted​ ​to​ ​applicants​ ​that​ ​can​ ​provide​ ​a​ ​mitigation​ ​plan​ ​to​ ​offset​ ​health​ ​care​ ​and​ ​social​ ​services costs​ ​associated​ ​with​ ​a​ ​person​ ​living​ ​with​ ​disability.​ ​Such​ ​a​ ​mitigation​ ​plan​ ​requires considerable​ ​legal​ ​acumen;​ ​to​ ​submit​ ​an​ ​effective​ ​mitigation​ ​plan​ ​requires​ ​legal​ ​counsel​ ​that must​ ​be​ ​paid​ ​by​ ​most​ ​applicants​ ​directly.​ ​Effectively​ ​it​ ​prioritizes​ ​immigrants​ ​with​ ​more​ ​wealth, over​ ​those​ ​without by​ ​provincial​ ​laws.​ ​Thus​ ​the​ ​fact​ ​that​ ​Caregivers​ ​have​ ​less financial​ ​resources​ ​is​ ​a​ ​direct​ ​result​ ​of​ ​government​ ​policy.​ ​As​ ​a​ ​result​ ​of​ ​these​ ​poverty​ ​wages, most​ ​caregivers​ ​are​ ​therefore​ ​unable​ ​to​ ​afford​ ​legal​ ​support​ ​to​ ​prepare​ ​the​ ​necessary documents​ ​for​ ​a​ ​mitigation​ ​plan​ ​to​ ​ensure​ ​permanent​ ​residency​ ​status​ ​for​ ​their​ ​family. Once​ ​denied​ ​permanent​ ​residency​ ​based​ ​on​ ​Section​ ​38(1)(c),​ ​a​ ​migrant​ ​worker​ ​or​ ​potential immigrant​ ​may​ ​be​ ​eligible​ ​to​ ​apply​ ​for​ ​permanent​ ​residency​ ​on​ ​humanitarian​ ​and compassionate​ ​(H&amp;C)​ ​considerations.​ ​Many​ ​of​ ​our​ ​members,​ ​and​ ​other​ ​poor​ ​immigrants,​ ​are unable​ ​to​ ​afford​ ​the​ ​costs​ ​associated​ ​with​ ​legal​ ​counsel​ ​to​ ​assist​ ​in​ ​preparation​ ​of​ ​this secondary​ ​application.​ ​H&amp;C​ ​is​ ​a​ ​discretionary​ ​path​ ​with​ ​low​ ​success​ ​rates.​ ​Many​ ​therefore​ ​have no​ ​choice​ ​but​ ​to​ ​either​ ​leave​ ​Canada​ ​or​ ​continue​ ​to​ ​stay​ ​as​ ​undocumented​ ​migrants. (3)​ ​Section​ ​38(1)(c)​ ​constructs​ ​disabled​ ​people​ ​and​ ​their​ ​families​ ​only​ ​in​ ​negative​ ​terms​ ​– solely​ ​as​ ​a​ ​drain​ ​on​ ​resources</w:t>
      </w:r>
      <w:r w:rsidRPr="0098154E">
        <w:rPr>
          <w:rFonts w:asciiTheme="majorHAnsi" w:hAnsiTheme="majorHAnsi" w:cstheme="majorHAnsi"/>
          <w:color w:val="000000" w:themeColor="text1"/>
          <w:sz w:val="16"/>
        </w:rPr>
        <w:t xml:space="preserve"> The​ ​current​ ​medical​ ​inadmissibility​ ​framework​ ​is​ ​a​ ​cost-benefit​ ​analysis.​ ​According​ ​to​ ​evidence presented​ ​by​ ​Mr​ ​Michael​ ​MacKinnon,​ ​​Senior​ ​Director,​ ​Migration​ ​Health​ ​Policy​ ​and​ ​Partnerships, Migration​ ​Health​ ​Branch​ ​on​ ​October​ ​24th​​ ​to​ ​CIMM,​ ​this​ ​analysis​ ​defines​ ​costs​ ​as​ ​processing and​ ​litigation​ ​costs​ ​for​ ​Immigration​ ​Refugee​ ​and​ ​Citizenship​ ​Canada,​ ​and​ ​a​ ​projected​ ​benefit​ ​in terms​ ​of​ ​estimated​ ​savings​ ​to​ ​provincial​ ​and​ ​territorial​ ​health​ ​care​ ​and​ ​social​ ​services​ ​systems. This​ ​analysis​ ​does​ ​not​ ​compute​ ​the​ ​social,​ ​cultural​ ​and​ ​economic​ ​contributions​ ​of​ ​disabled people​ ​or​ ​their​ ​families​ ​to​ ​their​ ​communities.​ ​As​ ​such​ ​it​ ​is​ ​an​ ​imprecise​ ​measurement​ ​that​ ​is based​ ​on​ ​faulty​ ​economic​ ​logic. Any​ ​individualized​ ​assessment​ ​of​ ​a​ ​family’s​ ​contributions​ ​in​ ​economic,​ ​social​ ​and​ ​cultural​ ​terms vis-a-vis​ ​the​ ​health​ ​care​ ​costs​ ​associated​ ​with​ ​one​ ​member​ ​of​ ​the​ ​family​ ​would​ ​produce​ ​a markedly​ ​different​ ​result.​ ​However,​ ​such​ ​an​ ​assessment​ ​would​ ​be​ ​extremely​ ​onerous​ ​and require​ ​projections​ ​about​ ​labour​ ​market​ ​needs,​ ​advancement​ ​in​ ​healthcare​ ​technologies,​ ​and other​ ​projections​ ​that​ ​are​ ​not​ ​viable.​ ​As​ ​such,​ ​while​ ​the​ ​current​ ​mechanism​ ​is​ ​based​ ​on​ ​faulty logic,​ ​individualized​ ​assessment​ ​is​ ​also​ ​not​ ​possible. Not​ ​only​ ​does​ ​38(1)(c)​ ​construct​ ​potential​ ​disabled​ ​immigrants​ ​and​ ​their​ ​families​ ​in​ ​negative terms,​ ​it​ ​asserts​ ​as​ ​much​ ​to​ ​disabled​ ​people​ ​who​ ​are​ ​already​ ​Canadian​ ​citizens.​ ​The​ ​continued presence​ ​of​ ​Section​ ​38(1)(c)​ ​gives​ ​a​ ​daily​ ​message​ ​to​ ​disabled​ ​people​ ​across​ ​the​ ​country​ ​that the​ ​Government​ ​of​ ​Canada​ ​undervalues​ ​disabled​ ​people,​ ​that​ ​it​ ​sees​ ​them​ ​as​ ​a​ ​drain​ ​on​ ​the provincial​ ​and​ ​territorial​ ​health​ ​care​ ​and​ ​social​ ​assistance​ ​systems.​ ​The​ ​continued​ ​presence​ ​of Section​ ​38(1)(c)​ ​in​ ​law​ ​goes​ ​against​ ​Canada’s​ ​commitment​ ​to​ ​supporting​ ​disabled​ ​people,​ ​most recently​ ​articulated​ ​in​ ​Prime​ ​Minister​ ​Justin​ ​Trudeau’s​ ​statement​ ​on​ ​the​ ​International​ ​Day​ ​of Persons​ ​with​ ​Disabilities,​ ​Dec​ ​3​ ​2016,​ ​where​ ​he​ ​stated,​ ​“We​ ​cannot​ ​rest​ ​until​ ​persons​ ​with disabilities​ ​have​ ​the​ ​same​ ​opportunities​ ​as​ ​everyone​ ​else.”​ ​Any​ ​individualized​ ​changes​ ​to Section​ ​38(1)(c)​ ​</w:t>
      </w:r>
      <w:r w:rsidRPr="0098154E">
        <w:rPr>
          <w:rStyle w:val="StyleUnderline"/>
          <w:rFonts w:asciiTheme="majorHAnsi" w:hAnsiTheme="majorHAnsi" w:cstheme="majorHAnsi"/>
          <w:highlight w:val="green"/>
        </w:rPr>
        <w:t>will​ ​continue​ ​to​ ​send​ ​this</w:t>
      </w:r>
      <w:r w:rsidRPr="0098154E">
        <w:rPr>
          <w:rStyle w:val="Emphasis"/>
          <w:rFonts w:asciiTheme="majorHAnsi" w:hAnsiTheme="majorHAnsi" w:cstheme="majorHAnsi"/>
          <w:color w:val="000000" w:themeColor="text1"/>
          <w:sz w:val="28"/>
          <w:szCs w:val="28"/>
          <w:highlight w:val="green"/>
        </w:rPr>
        <w:t>​ ​discriminatory​ ​and​ ​exclusionary​ ​message​ ​to​ ​disabled people​ ​in​ ​Canada​ ​who​ ​are​ ​citizens​ ​or​ ​permanent​ ​residents.​ ​It​ ​must​ ​be​ ​repealed.</w:t>
      </w:r>
      <w:r w:rsidRPr="0098154E">
        <w:rPr>
          <w:rStyle w:val="Emphasis"/>
          <w:rFonts w:asciiTheme="majorHAnsi" w:hAnsiTheme="majorHAnsi" w:cstheme="majorHAnsi"/>
          <w:color w:val="000000" w:themeColor="text1"/>
          <w:sz w:val="28"/>
          <w:szCs w:val="28"/>
        </w:rPr>
        <w:t xml:space="preserve"> </w:t>
      </w:r>
    </w:p>
    <w:p w14:paraId="3ADA8ABA" w14:textId="49A2B17E" w:rsidR="00371B91" w:rsidRDefault="00371B91" w:rsidP="00371B91">
      <w:pPr>
        <w:rPr>
          <w:rFonts w:asciiTheme="majorHAnsi" w:hAnsiTheme="majorHAnsi" w:cstheme="majorHAnsi"/>
        </w:rPr>
      </w:pPr>
    </w:p>
    <w:p w14:paraId="01801B46" w14:textId="65A74C37" w:rsidR="003B7D33" w:rsidRDefault="003B7D33" w:rsidP="003B7D33">
      <w:pPr>
        <w:pStyle w:val="Heading3"/>
      </w:pPr>
      <w:r>
        <w:t>at: squo solves</w:t>
      </w:r>
    </w:p>
    <w:p w14:paraId="1C16C33A" w14:textId="77777777" w:rsidR="00A463EE" w:rsidRPr="00A463EE" w:rsidRDefault="00A463EE" w:rsidP="00A463EE">
      <w:pPr>
        <w:keepNext/>
        <w:keepLines/>
        <w:spacing w:before="40" w:after="0"/>
        <w:outlineLvl w:val="3"/>
        <w:rPr>
          <w:rFonts w:eastAsia="Times New Roman" w:cs="Mangal"/>
          <w:b/>
          <w:iCs/>
          <w:sz w:val="26"/>
        </w:rPr>
      </w:pPr>
      <w:r w:rsidRPr="00A463EE">
        <w:rPr>
          <w:rFonts w:eastAsia="Times New Roman" w:cs="Mangal"/>
          <w:b/>
          <w:iCs/>
          <w:sz w:val="26"/>
        </w:rPr>
        <w:t xml:space="preserve">Their card concludes </w:t>
      </w:r>
      <w:r w:rsidRPr="00A463EE">
        <w:rPr>
          <w:rFonts w:eastAsia="Times New Roman" w:cs="Mangal"/>
          <w:b/>
          <w:iCs/>
          <w:sz w:val="26"/>
          <w:u w:val="single"/>
        </w:rPr>
        <w:t>neg</w:t>
      </w:r>
      <w:r w:rsidRPr="00A463EE">
        <w:rPr>
          <w:rFonts w:eastAsia="Times New Roman" w:cs="Mangal"/>
          <w:b/>
          <w:iCs/>
          <w:sz w:val="26"/>
        </w:rPr>
        <w:t xml:space="preserve"> – we cut the last line of the article</w:t>
      </w:r>
    </w:p>
    <w:p w14:paraId="304C5759" w14:textId="77777777" w:rsidR="00A463EE" w:rsidRPr="00A463EE" w:rsidRDefault="00A463EE" w:rsidP="00A463EE">
      <w:pPr>
        <w:rPr>
          <w:rFonts w:eastAsia="Calibri"/>
        </w:rPr>
      </w:pPr>
      <w:r w:rsidRPr="00A463EE">
        <w:rPr>
          <w:rFonts w:eastAsia="Calibri"/>
          <w:b/>
          <w:bCs/>
          <w:sz w:val="26"/>
          <w:szCs w:val="26"/>
        </w:rPr>
        <w:t>2AC Bisaillon 5/13</w:t>
      </w:r>
      <w:r w:rsidRPr="00A463EE">
        <w:rPr>
          <w:rFonts w:eastAsia="Calibri"/>
        </w:rPr>
        <w:t xml:space="preserve"> (Laura, Assistant Professor, University of Toronto, “Finally, some changes to health-based discrimination in Canadian immigration law,” The Conversation, 5/13/18, https://theconversation.com/finally-some-changes-to-health-based-discrimination-in-canadian-immigration-law-93340)//jjh]//ARK1</w:t>
      </w:r>
    </w:p>
    <w:p w14:paraId="7BBFAB8C" w14:textId="77777777" w:rsidR="00A463EE" w:rsidRPr="00A463EE" w:rsidRDefault="00A463EE" w:rsidP="00A463EE">
      <w:pPr>
        <w:rPr>
          <w:rFonts w:eastAsia="Calibri"/>
        </w:rPr>
      </w:pPr>
      <w:r w:rsidRPr="00A463EE">
        <w:rPr>
          <w:rFonts w:eastAsia="Calibri"/>
          <w:sz w:val="16"/>
        </w:rPr>
        <w:t xml:space="preserve">As it currently stands, there is health-based discrimination in Canadian law. The system disadvantages the diseased and disabled. Restrictions preventing people with disease and disability from permanently immigrating are longstanding features of how Canadian borders have been and are enforced. Applicants for permanent immigration are ineligible if state-employed physicians anticipate their care and treatment to be above $6,655 a year. </w:t>
      </w:r>
      <w:r w:rsidRPr="00A463EE">
        <w:rPr>
          <w:rFonts w:eastAsia="Calibri"/>
          <w:u w:val="single"/>
        </w:rPr>
        <w:t>On April 16, federal Immigration Minister Ahmed Hussen announced that there will be three adjustments to Section 38-1-C of the Immigration and Refugee Protection Act (IRPA), the section of the law that deals with “medical inadmissibility due to excessive demand.” The three changes are: The financial threshold for excluding applicants was increased to $20,000 a year. Speculated future cost of care on public social services no longer applies. Applicants with certain health conditions might now find it possible to permanently immigrate.</w:t>
      </w:r>
      <w:r w:rsidRPr="00A463EE">
        <w:rPr>
          <w:rFonts w:eastAsia="Calibri"/>
          <w:sz w:val="16"/>
        </w:rPr>
        <w:t xml:space="preserve"> For years in Canada there has been collective mobilization to repeal Section 38-1-C. To date, there have also been two Charter of Rights and Freedoms’ challenges aimed at eradicating health-based discrimination in Canadian immigration law. Work on this issue has accounted for thousands of working hours for persons directly affected by exclusions, their allies and civil servants. In late 2017, a a House of Commons standing committee on. </w:t>
      </w:r>
      <w:r w:rsidRPr="00A463EE">
        <w:rPr>
          <w:rFonts w:eastAsia="Calibri"/>
          <w:u w:val="single"/>
        </w:rPr>
        <w:t xml:space="preserve">While the government of </w:t>
      </w:r>
      <w:r w:rsidRPr="00A463EE">
        <w:rPr>
          <w:rFonts w:eastAsia="Calibri"/>
          <w:highlight w:val="cyan"/>
          <w:u w:val="single"/>
        </w:rPr>
        <w:t>Canada</w:t>
      </w:r>
      <w:r w:rsidRPr="00A463EE">
        <w:rPr>
          <w:rFonts w:eastAsia="Calibri"/>
          <w:u w:val="single"/>
        </w:rPr>
        <w:t xml:space="preserve"> publicly agreed with this position</w:t>
      </w:r>
      <w:r w:rsidRPr="00A463EE">
        <w:rPr>
          <w:rFonts w:eastAsia="Calibri"/>
        </w:rPr>
        <w:t xml:space="preserve">, </w:t>
      </w:r>
      <w:r w:rsidRPr="00A463EE">
        <w:rPr>
          <w:rFonts w:eastAsia="Calibri"/>
          <w:u w:val="single"/>
        </w:rPr>
        <w:t xml:space="preserve">it </w:t>
      </w:r>
      <w:r w:rsidRPr="00A463EE">
        <w:rPr>
          <w:rFonts w:eastAsia="Calibri"/>
          <w:b/>
          <w:iCs/>
          <w:highlight w:val="cyan"/>
          <w:u w:val="single"/>
          <w:bdr w:val="single" w:sz="8" w:space="0" w:color="auto"/>
        </w:rPr>
        <w:t>decided against full repeal</w:t>
      </w:r>
      <w:r w:rsidRPr="00A463EE">
        <w:rPr>
          <w:rFonts w:eastAsia="Calibri"/>
          <w:u w:val="single"/>
        </w:rPr>
        <w:t xml:space="preserve">. </w:t>
      </w:r>
      <w:r w:rsidRPr="00A463EE">
        <w:rPr>
          <w:rFonts w:eastAsia="Calibri"/>
          <w:b/>
          <w:iCs/>
          <w:highlight w:val="cyan"/>
          <w:u w:val="single"/>
          <w:bdr w:val="single" w:sz="8" w:space="0" w:color="auto"/>
        </w:rPr>
        <w:t>The country is</w:t>
      </w:r>
      <w:r w:rsidRPr="00A463EE">
        <w:rPr>
          <w:rFonts w:eastAsia="Calibri"/>
          <w:b/>
          <w:iCs/>
          <w:u w:val="single"/>
          <w:bdr w:val="single" w:sz="8" w:space="0" w:color="auto"/>
        </w:rPr>
        <w:t xml:space="preserve"> thus </w:t>
      </w:r>
      <w:r w:rsidRPr="00A463EE">
        <w:rPr>
          <w:rFonts w:eastAsia="Calibri"/>
          <w:b/>
          <w:iCs/>
          <w:highlight w:val="cyan"/>
          <w:u w:val="single"/>
          <w:bdr w:val="single" w:sz="8" w:space="0" w:color="auto"/>
        </w:rPr>
        <w:t>not compliant with its domestic and international human rights obligations</w:t>
      </w:r>
      <w:r w:rsidRPr="00A463EE">
        <w:rPr>
          <w:rFonts w:eastAsia="Calibri"/>
          <w:u w:val="single"/>
        </w:rPr>
        <w:t xml:space="preserve">, </w:t>
      </w:r>
      <w:r w:rsidRPr="00A463EE">
        <w:rPr>
          <w:rFonts w:eastAsia="Calibri"/>
          <w:highlight w:val="cyan"/>
          <w:u w:val="single"/>
        </w:rPr>
        <w:t xml:space="preserve">including Article 18 of the UN Convention on the </w:t>
      </w:r>
      <w:r w:rsidRPr="00A463EE">
        <w:rPr>
          <w:rFonts w:eastAsia="Calibri"/>
          <w:b/>
          <w:iCs/>
          <w:highlight w:val="cyan"/>
          <w:u w:val="single"/>
          <w:bdr w:val="single" w:sz="8" w:space="0" w:color="auto"/>
        </w:rPr>
        <w:t>Rights of Persons with Disabilities</w:t>
      </w:r>
      <w:r w:rsidRPr="00A463EE">
        <w:rPr>
          <w:rFonts w:eastAsia="Calibri"/>
          <w:highlight w:val="cyan"/>
          <w:u w:val="single"/>
        </w:rPr>
        <w:t xml:space="preserve">, </w:t>
      </w:r>
      <w:r w:rsidRPr="00A463EE">
        <w:rPr>
          <w:rFonts w:eastAsia="Calibri"/>
          <w:b/>
          <w:iCs/>
          <w:highlight w:val="cyan"/>
          <w:u w:val="single"/>
          <w:bdr w:val="single" w:sz="8" w:space="0" w:color="auto"/>
        </w:rPr>
        <w:t>which deals with human mobility</w:t>
      </w:r>
      <w:r w:rsidRPr="00A463EE">
        <w:rPr>
          <w:rFonts w:eastAsia="Calibri"/>
          <w:u w:val="single"/>
        </w:rPr>
        <w:t>.</w:t>
      </w:r>
    </w:p>
    <w:p w14:paraId="5E23CBB8" w14:textId="77777777" w:rsidR="00A463EE" w:rsidRPr="00A463EE" w:rsidRDefault="00A463EE" w:rsidP="00A463EE"/>
    <w:p w14:paraId="0C1634CF" w14:textId="4C007C05" w:rsidR="003B7D33" w:rsidRDefault="003B7D33" w:rsidP="003B7D33">
      <w:pPr>
        <w:pStyle w:val="Heading4"/>
      </w:pPr>
      <w:r>
        <w:t xml:space="preserve">Squo fails – didn’t make </w:t>
      </w:r>
      <w:r w:rsidRPr="003B7D33">
        <w:rPr>
          <w:u w:val="single"/>
        </w:rPr>
        <w:t>any</w:t>
      </w:r>
      <w:r>
        <w:t xml:space="preserve"> substantive progress for immigrants with disabilities</w:t>
      </w:r>
    </w:p>
    <w:p w14:paraId="45AC194D" w14:textId="7AA458C1" w:rsidR="003B7D33" w:rsidRDefault="003B7D33" w:rsidP="003B7D33">
      <w:r w:rsidRPr="003B7D33">
        <w:rPr>
          <w:b/>
          <w:bCs/>
          <w:sz w:val="26"/>
          <w:szCs w:val="26"/>
        </w:rPr>
        <w:t>Seucharan 18,</w:t>
      </w:r>
      <w:r>
        <w:t xml:space="preserve"> </w:t>
      </w:r>
      <w:r w:rsidRPr="003B7D33">
        <w:t xml:space="preserve">Cherise Seucharan is a reporter in Vancouver. ["New immigration rules relax barriers for people with disabilities, illnesses," </w:t>
      </w:r>
      <w:r>
        <w:t>The Star</w:t>
      </w:r>
      <w:r w:rsidRPr="003B7D33">
        <w:t xml:space="preserve">, 4-16-2018, </w:t>
      </w:r>
      <w:hyperlink r:id="rId57" w:history="1">
        <w:r w:rsidRPr="009E638D">
          <w:rPr>
            <w:rStyle w:val="Hyperlink"/>
          </w:rPr>
          <w:t>https://www.thestar.com/vancouver/2018/04/16/new-immigration-rules-relax-barriers-for-people-with-disabilities-illnesses.html]//ARK1</w:t>
        </w:r>
      </w:hyperlink>
    </w:p>
    <w:p w14:paraId="28B85701" w14:textId="54DCE85B" w:rsidR="003B7D33" w:rsidRPr="003B7D33" w:rsidRDefault="003B7D33" w:rsidP="003B7D33">
      <w:pPr>
        <w:rPr>
          <w:sz w:val="20"/>
          <w:szCs w:val="20"/>
        </w:rPr>
      </w:pPr>
      <w:r w:rsidRPr="003B7D33">
        <w:rPr>
          <w:sz w:val="20"/>
          <w:szCs w:val="20"/>
        </w:rPr>
        <w:t>*2AC Bisaillion cites this article</w:t>
      </w:r>
    </w:p>
    <w:p w14:paraId="4EA59D7F" w14:textId="77777777" w:rsidR="003B7D33" w:rsidRPr="00604141" w:rsidRDefault="003B7D33" w:rsidP="003B7D33">
      <w:pPr>
        <w:rPr>
          <w:rFonts w:asciiTheme="majorHAnsi" w:hAnsiTheme="majorHAnsi" w:cstheme="majorHAnsi"/>
          <w:sz w:val="16"/>
        </w:rPr>
      </w:pPr>
      <w:r w:rsidRPr="003B7D33">
        <w:rPr>
          <w:rFonts w:asciiTheme="majorHAnsi" w:hAnsiTheme="majorHAnsi" w:cstheme="majorHAnsi"/>
          <w:u w:val="single"/>
        </w:rPr>
        <w:t xml:space="preserve">But immigration advocates say that </w:t>
      </w:r>
      <w:r w:rsidRPr="003B7D33">
        <w:rPr>
          <w:rStyle w:val="Emphasis"/>
        </w:rPr>
        <w:t xml:space="preserve">the </w:t>
      </w:r>
      <w:r w:rsidRPr="00604141">
        <w:rPr>
          <w:rStyle w:val="Emphasis"/>
          <w:highlight w:val="cyan"/>
        </w:rPr>
        <w:t>changes don’t go far enough</w:t>
      </w:r>
      <w:r w:rsidRPr="00604141">
        <w:rPr>
          <w:rFonts w:asciiTheme="majorHAnsi" w:hAnsiTheme="majorHAnsi" w:cstheme="majorHAnsi"/>
          <w:sz w:val="16"/>
        </w:rPr>
        <w:t xml:space="preserve">. Natalie Drolet, a lawyer and director of the Migrant Workers Centre in Vancouver, says </w:t>
      </w:r>
      <w:r w:rsidRPr="003B7D33">
        <w:rPr>
          <w:rFonts w:asciiTheme="majorHAnsi" w:hAnsiTheme="majorHAnsi" w:cstheme="majorHAnsi"/>
          <w:u w:val="single"/>
        </w:rPr>
        <w:t xml:space="preserve">the </w:t>
      </w:r>
      <w:r w:rsidRPr="00604141">
        <w:rPr>
          <w:rStyle w:val="Emphasis"/>
          <w:highlight w:val="cyan"/>
        </w:rPr>
        <w:t>immigration policies will still bar</w:t>
      </w:r>
      <w:r w:rsidRPr="003B7D33">
        <w:rPr>
          <w:rFonts w:asciiTheme="majorHAnsi" w:hAnsiTheme="majorHAnsi" w:cstheme="majorHAnsi"/>
          <w:u w:val="single"/>
        </w:rPr>
        <w:t xml:space="preserve"> some </w:t>
      </w:r>
      <w:r w:rsidRPr="00604141">
        <w:rPr>
          <w:rStyle w:val="Emphasis"/>
          <w:highlight w:val="cyan"/>
        </w:rPr>
        <w:t>people with disabilities</w:t>
      </w:r>
      <w:r w:rsidRPr="003B7D33">
        <w:rPr>
          <w:rFonts w:asciiTheme="majorHAnsi" w:hAnsiTheme="majorHAnsi" w:cstheme="majorHAnsi"/>
          <w:u w:val="single"/>
        </w:rPr>
        <w:t xml:space="preserve"> or illnesses </w:t>
      </w:r>
      <w:r w:rsidRPr="003B7D33">
        <w:rPr>
          <w:rStyle w:val="Emphasis"/>
        </w:rPr>
        <w:t>from obtaining immigration status</w:t>
      </w:r>
      <w:r w:rsidRPr="00604141">
        <w:rPr>
          <w:rFonts w:asciiTheme="majorHAnsi" w:hAnsiTheme="majorHAnsi" w:cstheme="majorHAnsi"/>
          <w:sz w:val="16"/>
        </w:rPr>
        <w:t>.</w:t>
      </w:r>
    </w:p>
    <w:p w14:paraId="59606784" w14:textId="77777777" w:rsidR="003B7D33" w:rsidRPr="00604141" w:rsidRDefault="003B7D33" w:rsidP="003B7D33">
      <w:pPr>
        <w:rPr>
          <w:rFonts w:asciiTheme="majorHAnsi" w:hAnsiTheme="majorHAnsi" w:cstheme="majorHAnsi"/>
          <w:sz w:val="16"/>
        </w:rPr>
      </w:pPr>
      <w:r w:rsidRPr="00604141">
        <w:rPr>
          <w:rFonts w:asciiTheme="majorHAnsi" w:hAnsiTheme="majorHAnsi" w:cstheme="majorHAnsi"/>
          <w:sz w:val="16"/>
        </w:rPr>
        <w:t>“</w:t>
      </w:r>
      <w:r w:rsidRPr="00604141">
        <w:rPr>
          <w:rStyle w:val="Emphasis"/>
        </w:rPr>
        <w:t>The message that today's announcement sends is that it’s OK to discriminate against</w:t>
      </w:r>
      <w:r w:rsidRPr="00604141">
        <w:rPr>
          <w:rFonts w:asciiTheme="majorHAnsi" w:hAnsiTheme="majorHAnsi" w:cstheme="majorHAnsi"/>
          <w:u w:val="single"/>
        </w:rPr>
        <w:t xml:space="preserve"> some </w:t>
      </w:r>
      <w:r w:rsidRPr="00604141">
        <w:rPr>
          <w:rStyle w:val="Emphasis"/>
        </w:rPr>
        <w:t>immigrants based on disabilities</w:t>
      </w:r>
      <w:r w:rsidRPr="00604141">
        <w:rPr>
          <w:rFonts w:asciiTheme="majorHAnsi" w:hAnsiTheme="majorHAnsi" w:cstheme="majorHAnsi"/>
          <w:u w:val="single"/>
        </w:rPr>
        <w:t xml:space="preserve"> or medical conditions, which I think really </w:t>
      </w:r>
      <w:r w:rsidRPr="00604141">
        <w:rPr>
          <w:rStyle w:val="Emphasis"/>
        </w:rPr>
        <w:t>falls short of what is fair and just</w:t>
      </w:r>
      <w:r w:rsidRPr="00604141">
        <w:rPr>
          <w:rFonts w:asciiTheme="majorHAnsi" w:hAnsiTheme="majorHAnsi" w:cstheme="majorHAnsi"/>
          <w:sz w:val="16"/>
        </w:rPr>
        <w:t>,” said Drolet.</w:t>
      </w:r>
    </w:p>
    <w:p w14:paraId="02A15727" w14:textId="77777777" w:rsidR="003B7D33" w:rsidRPr="00604141" w:rsidRDefault="003B7D33" w:rsidP="003B7D33">
      <w:pPr>
        <w:rPr>
          <w:rFonts w:asciiTheme="majorHAnsi" w:hAnsiTheme="majorHAnsi" w:cstheme="majorHAnsi"/>
          <w:sz w:val="16"/>
        </w:rPr>
      </w:pPr>
      <w:r w:rsidRPr="00604141">
        <w:rPr>
          <w:rFonts w:asciiTheme="majorHAnsi" w:hAnsiTheme="majorHAnsi" w:cstheme="majorHAnsi"/>
          <w:sz w:val="16"/>
        </w:rPr>
        <w:t xml:space="preserve">Jenny Kwan, NDP immigration critic, said </w:t>
      </w:r>
      <w:r w:rsidRPr="00604141">
        <w:rPr>
          <w:rFonts w:asciiTheme="majorHAnsi" w:hAnsiTheme="majorHAnsi" w:cstheme="majorHAnsi"/>
          <w:u w:val="single"/>
        </w:rPr>
        <w:t xml:space="preserve">the </w:t>
      </w:r>
      <w:r w:rsidRPr="00604141">
        <w:rPr>
          <w:rStyle w:val="Emphasis"/>
          <w:highlight w:val="cyan"/>
        </w:rPr>
        <w:t>changes indicate ongoing discrimination toward people with disabilities</w:t>
      </w:r>
      <w:r w:rsidRPr="00604141">
        <w:rPr>
          <w:rFonts w:asciiTheme="majorHAnsi" w:hAnsiTheme="majorHAnsi" w:cstheme="majorHAnsi"/>
          <w:u w:val="single"/>
        </w:rPr>
        <w:t>, and does not account for what they can offer to benefit Canadian society</w:t>
      </w:r>
      <w:r w:rsidRPr="00604141">
        <w:rPr>
          <w:rFonts w:asciiTheme="majorHAnsi" w:hAnsiTheme="majorHAnsi" w:cstheme="majorHAnsi"/>
          <w:sz w:val="16"/>
        </w:rPr>
        <w:t>.</w:t>
      </w:r>
    </w:p>
    <w:p w14:paraId="59720F28" w14:textId="627020A5" w:rsidR="003B7D33" w:rsidRPr="00604141" w:rsidRDefault="003B7D33" w:rsidP="003B7D33">
      <w:pPr>
        <w:rPr>
          <w:rFonts w:asciiTheme="majorHAnsi" w:hAnsiTheme="majorHAnsi" w:cstheme="majorHAnsi"/>
          <w:sz w:val="16"/>
        </w:rPr>
      </w:pPr>
      <w:r w:rsidRPr="00604141">
        <w:rPr>
          <w:rFonts w:asciiTheme="majorHAnsi" w:hAnsiTheme="majorHAnsi" w:cstheme="majorHAnsi"/>
          <w:sz w:val="16"/>
        </w:rPr>
        <w:t>“</w:t>
      </w:r>
      <w:r w:rsidRPr="00604141">
        <w:rPr>
          <w:rStyle w:val="Emphasis"/>
          <w:highlight w:val="cyan"/>
        </w:rPr>
        <w:t>The policy is flawed</w:t>
      </w:r>
      <w:r w:rsidRPr="00604141">
        <w:rPr>
          <w:rFonts w:asciiTheme="majorHAnsi" w:hAnsiTheme="majorHAnsi" w:cstheme="majorHAnsi"/>
          <w:sz w:val="16"/>
        </w:rPr>
        <w:t>,” said Kwan. “</w:t>
      </w:r>
      <w:r w:rsidRPr="00604141">
        <w:rPr>
          <w:rFonts w:asciiTheme="majorHAnsi" w:hAnsiTheme="majorHAnsi" w:cstheme="majorHAnsi"/>
          <w:u w:val="single"/>
        </w:rPr>
        <w:t>In their cost-benefit analysis, there is no benefit side of the equation. When the entire family unit comes, the entire family contributes to Canadian society, economically, socially, and politically</w:t>
      </w:r>
      <w:r w:rsidRPr="00604141">
        <w:rPr>
          <w:rFonts w:asciiTheme="majorHAnsi" w:hAnsiTheme="majorHAnsi" w:cstheme="majorHAnsi"/>
          <w:sz w:val="16"/>
        </w:rPr>
        <w:t>.”</w:t>
      </w:r>
    </w:p>
    <w:p w14:paraId="57DB671F" w14:textId="77777777" w:rsidR="003B7D33" w:rsidRPr="0098154E" w:rsidRDefault="003B7D33" w:rsidP="00371B91">
      <w:pPr>
        <w:rPr>
          <w:rFonts w:asciiTheme="majorHAnsi" w:hAnsiTheme="majorHAnsi" w:cstheme="majorHAnsi"/>
        </w:rPr>
      </w:pPr>
    </w:p>
    <w:p w14:paraId="7C1E944F" w14:textId="16310264" w:rsidR="009E393E" w:rsidRDefault="009E393E" w:rsidP="00371B91">
      <w:pPr>
        <w:pStyle w:val="Heading1"/>
        <w:rPr>
          <w:rFonts w:asciiTheme="majorHAnsi" w:hAnsiTheme="majorHAnsi" w:cstheme="majorHAnsi"/>
        </w:rPr>
      </w:pPr>
      <w:r>
        <w:rPr>
          <w:rFonts w:asciiTheme="majorHAnsi" w:hAnsiTheme="majorHAnsi" w:cstheme="majorHAnsi"/>
        </w:rPr>
        <w:t>Adv CP</w:t>
      </w:r>
    </w:p>
    <w:p w14:paraId="71356588" w14:textId="77777777" w:rsidR="009E393E" w:rsidRDefault="009E393E" w:rsidP="009E393E">
      <w:pPr>
        <w:pStyle w:val="Heading2"/>
      </w:pPr>
      <w:r>
        <w:t>Fund IDEA Counterplan</w:t>
      </w:r>
    </w:p>
    <w:p w14:paraId="2884FCE2" w14:textId="77777777" w:rsidR="009E393E" w:rsidRPr="00D320C1" w:rsidRDefault="009E393E" w:rsidP="009E393E">
      <w:pPr>
        <w:pStyle w:val="Heading3"/>
      </w:pPr>
      <w:r>
        <w:t>1NC</w:t>
      </w:r>
    </w:p>
    <w:p w14:paraId="10E621ED" w14:textId="77777777" w:rsidR="009E393E" w:rsidRDefault="009E393E" w:rsidP="009E393E">
      <w:pPr>
        <w:pStyle w:val="Heading4"/>
      </w:pPr>
      <w:r>
        <w:t>CP text: The US federal government should provide the funds authorized by the Individuals with Disabilities Education Act to the fully authorized amount</w:t>
      </w:r>
    </w:p>
    <w:p w14:paraId="67B040EF" w14:textId="77777777" w:rsidR="009E393E" w:rsidRPr="003232A7" w:rsidRDefault="009E393E" w:rsidP="009E393E"/>
    <w:p w14:paraId="6FB807BC" w14:textId="77777777" w:rsidR="009E393E" w:rsidRDefault="009E393E" w:rsidP="009E393E">
      <w:pPr>
        <w:pStyle w:val="Heading4"/>
      </w:pPr>
      <w:r>
        <w:t>The failure of congress to provide promised funds for IDEA creates discrimination against disabled students and damages their opportunity for a good education</w:t>
      </w:r>
    </w:p>
    <w:p w14:paraId="020D9B41" w14:textId="77777777" w:rsidR="009E393E" w:rsidRPr="008850D2" w:rsidRDefault="009E393E" w:rsidP="009E393E">
      <w:r w:rsidRPr="000066BA">
        <w:rPr>
          <w:rStyle w:val="Style13ptBold"/>
        </w:rPr>
        <w:t>N</w:t>
      </w:r>
      <w:r>
        <w:t xml:space="preserve">ational </w:t>
      </w:r>
      <w:r w:rsidRPr="000066BA">
        <w:rPr>
          <w:rStyle w:val="Style13ptBold"/>
        </w:rPr>
        <w:t>C</w:t>
      </w:r>
      <w:r>
        <w:t xml:space="preserve">ouncil on </w:t>
      </w:r>
      <w:r w:rsidRPr="000066BA">
        <w:rPr>
          <w:rStyle w:val="Style13ptBold"/>
        </w:rPr>
        <w:t>D</w:t>
      </w:r>
      <w:r>
        <w:t>isability 2/9/20</w:t>
      </w:r>
      <w:r w:rsidRPr="000066BA">
        <w:rPr>
          <w:rStyle w:val="Style13ptBold"/>
        </w:rPr>
        <w:t>18</w:t>
      </w:r>
      <w:r>
        <w:t xml:space="preserve">—(National Council on Disability is an independent federal agency charged with advising the President, Congress, and other federal agencies regarding policies, programs, practices, and procedures that affect people with disabilities, “Broken Promises: The Underfunding of IDEA” </w:t>
      </w:r>
      <w:hyperlink r:id="rId58" w:history="1">
        <w:r w:rsidRPr="001F3C5F">
          <w:rPr>
            <w:rStyle w:val="Hyperlink"/>
          </w:rPr>
          <w:t>https://ncd.gov/sites/default/files/NCD_BrokenPromises_508.pdf</w:t>
        </w:r>
      </w:hyperlink>
      <w:r>
        <w:t xml:space="preserve"> HRB)</w:t>
      </w:r>
    </w:p>
    <w:p w14:paraId="5F09CC13" w14:textId="77777777" w:rsidR="009E393E" w:rsidRPr="006744C0" w:rsidRDefault="009E393E" w:rsidP="009E393E">
      <w:pPr>
        <w:rPr>
          <w:sz w:val="16"/>
        </w:rPr>
      </w:pPr>
      <w:r w:rsidRPr="006744C0">
        <w:rPr>
          <w:rStyle w:val="StyleUnderline"/>
        </w:rPr>
        <w:t>The National Council on Disability (</w:t>
      </w:r>
      <w:r w:rsidRPr="006629FB">
        <w:rPr>
          <w:rStyle w:val="StyleUnderline"/>
          <w:highlight w:val="yellow"/>
        </w:rPr>
        <w:t>NCD) has long advocated for Congress to provide federal funds for special education as authorized in</w:t>
      </w:r>
      <w:r w:rsidRPr="006744C0">
        <w:rPr>
          <w:rStyle w:val="StyleUnderline"/>
        </w:rPr>
        <w:t xml:space="preserve"> the Individuals with Disabilities</w:t>
      </w:r>
      <w:r>
        <w:rPr>
          <w:rStyle w:val="StyleUnderline"/>
        </w:rPr>
        <w:t xml:space="preserve"> </w:t>
      </w:r>
      <w:r w:rsidRPr="006744C0">
        <w:rPr>
          <w:rStyle w:val="StyleUnderline"/>
        </w:rPr>
        <w:t>Education Act (</w:t>
      </w:r>
      <w:r w:rsidRPr="006629FB">
        <w:rPr>
          <w:rStyle w:val="StyleUnderline"/>
          <w:highlight w:val="yellow"/>
        </w:rPr>
        <w:t>IDEA</w:t>
      </w:r>
      <w:r w:rsidRPr="006744C0">
        <w:rPr>
          <w:rStyle w:val="StyleUnderline"/>
        </w:rPr>
        <w:t>).</w:t>
      </w:r>
      <w:r w:rsidRPr="006744C0">
        <w:rPr>
          <w:sz w:val="16"/>
        </w:rPr>
        <w:t xml:space="preserve"> Most recently, in its statement on the 40th anniversary of IDEA, NCD pointed out that “(I)n 1975, </w:t>
      </w:r>
      <w:r w:rsidRPr="006629FB">
        <w:rPr>
          <w:rStyle w:val="StyleUnderline"/>
          <w:highlight w:val="yellow"/>
        </w:rPr>
        <w:t>Congress promised to cover 40 percent of the average cost to educate a child with disabilities, but decades later, broken promises</w:t>
      </w:r>
      <w:r w:rsidRPr="006629FB">
        <w:rPr>
          <w:sz w:val="16"/>
          <w:highlight w:val="yellow"/>
        </w:rPr>
        <w:t xml:space="preserve"> </w:t>
      </w:r>
      <w:r w:rsidRPr="006629FB">
        <w:rPr>
          <w:rStyle w:val="StyleUnderline"/>
          <w:highlight w:val="yellow"/>
        </w:rPr>
        <w:t>and disagreements over the Federal Government’s funding responsibilities remain</w:t>
      </w:r>
      <w:r w:rsidRPr="006744C0">
        <w:rPr>
          <w:sz w:val="16"/>
        </w:rPr>
        <w:t xml:space="preserve">. Congress later amended the law to say that the Federal Government would pay a ‘maximum’ of 40 percent of per-pupil costs. Today, the Federal Government pays less than half of what it originally promised in 1975, or roughly 18 percent of the total.”1 Research for this report found that comments received in preparation for NCD’s 2002 report, Individuals with Disabilities Education Act Reauthorization: Where Do We Really Stand?, remain valid today. In particular, one commenter stated, “Congress must fund 40 percent of special education as promised so long ago. </w:t>
      </w:r>
      <w:r w:rsidRPr="006629FB">
        <w:rPr>
          <w:rStyle w:val="StyleUnderline"/>
          <w:highlight w:val="yellow"/>
        </w:rPr>
        <w:t>The lack of sufficient federal IDEA funds generates resentment and discrimination against children with disabilities in their public schools</w:t>
      </w:r>
      <w:r w:rsidRPr="006744C0">
        <w:rPr>
          <w:rStyle w:val="StyleUnderline"/>
        </w:rPr>
        <w:t>. Any new funding must be linked</w:t>
      </w:r>
      <w:r>
        <w:rPr>
          <w:rStyle w:val="StyleUnderline"/>
        </w:rPr>
        <w:t xml:space="preserve"> </w:t>
      </w:r>
      <w:r w:rsidRPr="006744C0">
        <w:rPr>
          <w:rStyle w:val="StyleUnderline"/>
        </w:rPr>
        <w:t>to state/local school districts’ compliance</w:t>
      </w:r>
      <w:r>
        <w:rPr>
          <w:rStyle w:val="StyleUnderline"/>
        </w:rPr>
        <w:t xml:space="preserve"> </w:t>
      </w:r>
      <w:r w:rsidRPr="006744C0">
        <w:rPr>
          <w:rStyle w:val="StyleUnderline"/>
        </w:rPr>
        <w:t>with and enforcement of IDEA statutory</w:t>
      </w:r>
      <w:r>
        <w:rPr>
          <w:rStyle w:val="StyleUnderline"/>
        </w:rPr>
        <w:t xml:space="preserve"> </w:t>
      </w:r>
      <w:r w:rsidRPr="006744C0">
        <w:rPr>
          <w:rStyle w:val="StyleUnderline"/>
        </w:rPr>
        <w:t>requirements.</w:t>
      </w:r>
      <w:r w:rsidRPr="006744C0">
        <w:rPr>
          <w:sz w:val="16"/>
        </w:rPr>
        <w:t xml:space="preserve"> Anything else will continue to fuel noncompliance.”2 IDEA’s substantive right to a free appropriate public education (FAPE), requiring that the individual needs of each student drive special education services and instruction, is independent of the availability of resources. However, </w:t>
      </w:r>
      <w:r w:rsidRPr="006629FB">
        <w:rPr>
          <w:rStyle w:val="StyleUnderline"/>
          <w:highlight w:val="yellow"/>
        </w:rPr>
        <w:t>the individualized nature of special education</w:t>
      </w:r>
      <w:r w:rsidRPr="006629FB">
        <w:rPr>
          <w:sz w:val="16"/>
          <w:highlight w:val="yellow"/>
        </w:rPr>
        <w:t xml:space="preserve"> </w:t>
      </w:r>
      <w:r w:rsidRPr="006629FB">
        <w:rPr>
          <w:rStyle w:val="StyleUnderline"/>
          <w:highlight w:val="yellow"/>
        </w:rPr>
        <w:t>and the</w:t>
      </w:r>
      <w:r w:rsidRPr="006744C0">
        <w:rPr>
          <w:sz w:val="16"/>
        </w:rPr>
        <w:t xml:space="preserve"> stark reality of the </w:t>
      </w:r>
      <w:r w:rsidRPr="006629FB">
        <w:rPr>
          <w:rStyle w:val="StyleUnderline"/>
          <w:highlight w:val="yellow"/>
        </w:rPr>
        <w:t>limitations on state and local funding</w:t>
      </w:r>
      <w:r w:rsidRPr="006744C0">
        <w:rPr>
          <w:rStyle w:val="StyleUnderline"/>
        </w:rPr>
        <w:t xml:space="preserve"> </w:t>
      </w:r>
      <w:r w:rsidRPr="006744C0">
        <w:rPr>
          <w:sz w:val="16"/>
        </w:rPr>
        <w:t xml:space="preserve">are often at odds, </w:t>
      </w:r>
      <w:r w:rsidRPr="006629FB">
        <w:rPr>
          <w:rStyle w:val="StyleUnderline"/>
          <w:highlight w:val="yellow"/>
        </w:rPr>
        <w:t>result</w:t>
      </w:r>
      <w:r w:rsidRPr="006744C0">
        <w:rPr>
          <w:rStyle w:val="StyleUnderline"/>
        </w:rPr>
        <w:t xml:space="preserve">ing </w:t>
      </w:r>
      <w:r w:rsidRPr="006629FB">
        <w:rPr>
          <w:rStyle w:val="StyleUnderline"/>
          <w:highlight w:val="yellow"/>
        </w:rPr>
        <w:t>in district level decisions that ration and deny services and supports to meet the unique needs of students with disabilities</w:t>
      </w:r>
      <w:r w:rsidRPr="006744C0">
        <w:rPr>
          <w:rStyle w:val="StyleUnderline"/>
        </w:rPr>
        <w:t>.</w:t>
      </w:r>
      <w:r w:rsidRPr="006744C0">
        <w:rPr>
          <w:sz w:val="16"/>
        </w:rPr>
        <w:t xml:space="preserve"> More than two decades ago, NCD heard from parents that, while </w:t>
      </w:r>
      <w:r w:rsidRPr="006744C0">
        <w:rPr>
          <w:rStyle w:val="StyleUnderline"/>
        </w:rPr>
        <w:t xml:space="preserve">a </w:t>
      </w:r>
      <w:r w:rsidRPr="006629FB">
        <w:rPr>
          <w:rStyle w:val="StyleUnderline"/>
          <w:highlight w:val="yellow"/>
        </w:rPr>
        <w:t>lack of resources is not an acceptable excuse</w:t>
      </w:r>
      <w:r w:rsidRPr="006744C0">
        <w:rPr>
          <w:rStyle w:val="StyleUnderline"/>
        </w:rPr>
        <w:t xml:space="preserve"> under the</w:t>
      </w:r>
      <w:r>
        <w:rPr>
          <w:rStyle w:val="StyleUnderline"/>
        </w:rPr>
        <w:t xml:space="preserve"> </w:t>
      </w:r>
      <w:r w:rsidRPr="006744C0">
        <w:rPr>
          <w:rStyle w:val="StyleUnderline"/>
        </w:rPr>
        <w:t>equal protection provisions of the Constitution</w:t>
      </w:r>
      <w:r>
        <w:rPr>
          <w:rStyle w:val="StyleUnderline"/>
        </w:rPr>
        <w:t xml:space="preserve"> </w:t>
      </w:r>
      <w:r w:rsidRPr="006744C0">
        <w:rPr>
          <w:rStyle w:val="StyleUnderline"/>
        </w:rPr>
        <w:t>upon which IDEA is based, school districts</w:t>
      </w:r>
      <w:r>
        <w:rPr>
          <w:rStyle w:val="StyleUnderline"/>
        </w:rPr>
        <w:t xml:space="preserve"> </w:t>
      </w:r>
      <w:r w:rsidRPr="006744C0">
        <w:rPr>
          <w:rStyle w:val="StyleUnderline"/>
        </w:rPr>
        <w:t>continue to use lack of funding as an excuse to</w:t>
      </w:r>
      <w:r>
        <w:rPr>
          <w:rStyle w:val="StyleUnderline"/>
        </w:rPr>
        <w:t xml:space="preserve"> </w:t>
      </w:r>
      <w:r w:rsidRPr="006744C0">
        <w:rPr>
          <w:rStyle w:val="StyleUnderline"/>
        </w:rPr>
        <w:t>limit the level of support and services to students</w:t>
      </w:r>
      <w:r>
        <w:rPr>
          <w:rStyle w:val="StyleUnderline"/>
        </w:rPr>
        <w:t xml:space="preserve"> </w:t>
      </w:r>
      <w:r w:rsidRPr="006744C0">
        <w:rPr>
          <w:rStyle w:val="StyleUnderline"/>
        </w:rPr>
        <w:t>with disabilities.</w:t>
      </w:r>
      <w:r w:rsidRPr="006744C0">
        <w:rPr>
          <w:sz w:val="16"/>
        </w:rPr>
        <w:t xml:space="preserve">3 Interviews conducted to inform this report revealed the same. Policymakers need additional information on the federal funding of IDEA. NCD sought to gather that information. In this report, we address the following questions: </w:t>
      </w:r>
      <w:r w:rsidRPr="006744C0">
        <w:rPr>
          <w:rFonts w:ascii="Arial" w:hAnsi="Arial" w:cs="Arial"/>
          <w:sz w:val="16"/>
        </w:rPr>
        <w:t>■</w:t>
      </w:r>
      <w:r w:rsidRPr="006744C0">
        <w:rPr>
          <w:sz w:val="16"/>
        </w:rPr>
        <w:t xml:space="preserve"> What obligations does the Federal Government have to fund IDEA and at what level? </w:t>
      </w:r>
      <w:r w:rsidRPr="006744C0">
        <w:rPr>
          <w:rFonts w:ascii="Arial" w:hAnsi="Arial" w:cs="Arial"/>
          <w:sz w:val="16"/>
        </w:rPr>
        <w:t>■</w:t>
      </w:r>
      <w:r w:rsidRPr="006744C0">
        <w:rPr>
          <w:sz w:val="16"/>
        </w:rPr>
        <w:t xml:space="preserve"> What are the past-to-current funding levels for all parts of IDEA by the Federal Government? </w:t>
      </w:r>
      <w:r w:rsidRPr="006744C0">
        <w:rPr>
          <w:rFonts w:ascii="Arial" w:hAnsi="Arial" w:cs="Arial"/>
          <w:sz w:val="16"/>
        </w:rPr>
        <w:t>■</w:t>
      </w:r>
      <w:r w:rsidRPr="006744C0">
        <w:rPr>
          <w:sz w:val="16"/>
        </w:rPr>
        <w:t xml:space="preserve"> What identifiable impacts has the lack of full funding had on schools’ abilities to meet their obligations under IDEA? </w:t>
      </w:r>
      <w:r w:rsidRPr="006744C0">
        <w:rPr>
          <w:rFonts w:ascii="Arial" w:hAnsi="Arial" w:cs="Arial"/>
          <w:sz w:val="16"/>
        </w:rPr>
        <w:t>■</w:t>
      </w:r>
      <w:r w:rsidRPr="006744C0">
        <w:rPr>
          <w:sz w:val="16"/>
        </w:rPr>
        <w:t xml:space="preserve"> What is the impact that lack of funding has had on services to students?</w:t>
      </w:r>
    </w:p>
    <w:p w14:paraId="15E6EF57" w14:textId="77777777" w:rsidR="009E393E" w:rsidRDefault="009E393E" w:rsidP="009E393E">
      <w:pPr>
        <w:pStyle w:val="Heading3"/>
      </w:pPr>
      <w:r>
        <w:t>2NC</w:t>
      </w:r>
    </w:p>
    <w:p w14:paraId="57789F71" w14:textId="77777777" w:rsidR="009E393E" w:rsidRDefault="009E393E" w:rsidP="009E393E">
      <w:pPr>
        <w:pStyle w:val="Heading4"/>
      </w:pPr>
      <w:r>
        <w:t>Insufficient funding for IDEA hurts students with disabilities, and spills over to other areas in education</w:t>
      </w:r>
    </w:p>
    <w:p w14:paraId="49898CCA" w14:textId="77777777" w:rsidR="009E393E" w:rsidRPr="00041A59" w:rsidRDefault="009E393E" w:rsidP="009E393E">
      <w:r w:rsidRPr="00D320C1">
        <w:rPr>
          <w:rStyle w:val="Style13ptBold"/>
        </w:rPr>
        <w:t xml:space="preserve">NCLD </w:t>
      </w:r>
      <w:r>
        <w:t>20</w:t>
      </w:r>
      <w:r w:rsidRPr="00D320C1">
        <w:rPr>
          <w:rStyle w:val="Style13ptBold"/>
        </w:rPr>
        <w:t>18</w:t>
      </w:r>
      <w:r>
        <w:t xml:space="preserve">—(National Center for Learning Disabilities is an advocacy group that works to create a society in which every individual possesses the academic, social and emotional skills needed to succeed in school, at work and in life, “IDEA Full Funding: Why Should Congress Invest in Special Education?” </w:t>
      </w:r>
      <w:hyperlink r:id="rId59" w:history="1">
        <w:r w:rsidRPr="001F3C5F">
          <w:rPr>
            <w:rStyle w:val="Hyperlink"/>
          </w:rPr>
          <w:t>https://www.ncld.org/archives/action-center/what-we-ve-done/idea-full-funding-why-should-congress-invest-in-special-education</w:t>
        </w:r>
      </w:hyperlink>
      <w:r>
        <w:t xml:space="preserve"> HRB)</w:t>
      </w:r>
    </w:p>
    <w:p w14:paraId="3CEAF9F3" w14:textId="77777777" w:rsidR="009E393E" w:rsidRDefault="009E393E" w:rsidP="009E393E">
      <w:pPr>
        <w:rPr>
          <w:sz w:val="16"/>
        </w:rPr>
      </w:pPr>
      <w:r w:rsidRPr="00D320C1">
        <w:rPr>
          <w:sz w:val="16"/>
        </w:rPr>
        <w:t xml:space="preserve">Not too long ago, students with disabilities were not guaranteed the right to attend public schools. In fact, many were turned away because of their disabilities. Today, however, students with disabilities are in every public school and in most classrooms across the country. More importantly, the majority of all students with disabilities spend most of their time (more than 80% of the day) in general education classrooms. And a higher number than ever before are graduating from high school and enrolling in college. Though we have a long way to go before our education system ensures every student reaches his full potential, the tremendous progress we’ve made over the last few decades is due in large part to the Individuals with Disabilities Education Act (IDEA). What is IDEA? </w:t>
      </w:r>
      <w:r w:rsidRPr="006629FB">
        <w:rPr>
          <w:rStyle w:val="StyleUnderline"/>
          <w:highlight w:val="yellow"/>
        </w:rPr>
        <w:t>IDEA was passed in the 1970s to provide a free and appropriate public education to students with disabilities</w:t>
      </w:r>
      <w:r w:rsidRPr="00AC0521">
        <w:rPr>
          <w:rStyle w:val="StyleUnderline"/>
        </w:rPr>
        <w:t>.</w:t>
      </w:r>
      <w:r w:rsidRPr="00D320C1">
        <w:rPr>
          <w:sz w:val="16"/>
        </w:rPr>
        <w:t xml:space="preserve"> This means that the school district will find students in need of special education and provide them with the services and supports they need at no cost to their parents. IDEA serves nearly six million students from birth through high school graduation (or age 21). What is Full Funding of IDEA and Why is it important? </w:t>
      </w:r>
      <w:r w:rsidRPr="006629FB">
        <w:rPr>
          <w:rStyle w:val="StyleUnderline"/>
          <w:highlight w:val="yellow"/>
        </w:rPr>
        <w:t>When Congress passed IDEA, they promised to cover 40% of the extra cost of special education</w:t>
      </w:r>
      <w:r w:rsidRPr="00D320C1">
        <w:rPr>
          <w:sz w:val="16"/>
        </w:rPr>
        <w:t xml:space="preserve">. In other words, they would pay for nearly half of the additional cost required to educate students with disabilities (when compared to the cost per student without disabilities). </w:t>
      </w:r>
      <w:r w:rsidRPr="00AC0521">
        <w:rPr>
          <w:rStyle w:val="StyleUnderline"/>
        </w:rPr>
        <w:t xml:space="preserve">Unfortunately, </w:t>
      </w:r>
      <w:r w:rsidRPr="006629FB">
        <w:rPr>
          <w:rStyle w:val="StyleUnderline"/>
          <w:highlight w:val="yellow"/>
        </w:rPr>
        <w:t>Congress has never come close to fulfilling that promise</w:t>
      </w:r>
      <w:r w:rsidRPr="00D320C1">
        <w:rPr>
          <w:sz w:val="16"/>
        </w:rPr>
        <w:t xml:space="preserve">. The number of students with disabilities served under IDEA has increased by 25 percent in the past two decades. Yet, the IDEA state grant program was only funded at around $12 billion in 2017. The federal government is only covering 14.6% of the additional cost. Why invest in IDEA? </w:t>
      </w:r>
      <w:r w:rsidRPr="00AC0521">
        <w:rPr>
          <w:rStyle w:val="StyleUnderline"/>
        </w:rPr>
        <w:t>When Congress fails to uphold its end of the bargain, schools suffer</w:t>
      </w:r>
      <w:r w:rsidRPr="00D320C1">
        <w:rPr>
          <w:sz w:val="16"/>
        </w:rPr>
        <w:t xml:space="preserve">. Here’s why: </w:t>
      </w:r>
      <w:r w:rsidRPr="00AC0521">
        <w:rPr>
          <w:rStyle w:val="StyleUnderline"/>
        </w:rPr>
        <w:t>Programs that benefit all students are likely to be cut</w:t>
      </w:r>
      <w:r w:rsidRPr="00D320C1">
        <w:rPr>
          <w:sz w:val="16"/>
        </w:rPr>
        <w:t xml:space="preserve">. </w:t>
      </w:r>
      <w:r w:rsidRPr="00AC0521">
        <w:rPr>
          <w:rStyle w:val="StyleUnderline"/>
        </w:rPr>
        <w:t xml:space="preserve">Each year that Congress fails to meet its 40% promise, </w:t>
      </w:r>
      <w:r w:rsidRPr="006629FB">
        <w:rPr>
          <w:rStyle w:val="StyleUnderline"/>
          <w:highlight w:val="yellow"/>
        </w:rPr>
        <w:t>districts are forced to pay a higher proportion of the special education cost</w:t>
      </w:r>
      <w:r w:rsidRPr="00D320C1">
        <w:rPr>
          <w:sz w:val="16"/>
        </w:rPr>
        <w:t xml:space="preserve">. Schools and districts have been facing budget cuts for years and there is a scarcity of resources in many of our nation’s schools. </w:t>
      </w:r>
      <w:r w:rsidRPr="00AC0521">
        <w:rPr>
          <w:rStyle w:val="StyleUnderline"/>
        </w:rPr>
        <w:t>As a result, districts are forced to make hard decisions about which programs to fund</w:t>
      </w:r>
      <w:r w:rsidRPr="00D320C1">
        <w:rPr>
          <w:sz w:val="16"/>
        </w:rPr>
        <w:t xml:space="preserve">. Schools and districts are sometimes forced to divert funds from programs that serve all students (including students with disabilities) into IDEA. This should not be a choice schools and districts are forced to make. </w:t>
      </w:r>
      <w:r w:rsidRPr="006629FB">
        <w:rPr>
          <w:rStyle w:val="StyleUnderline"/>
          <w:highlight w:val="yellow"/>
        </w:rPr>
        <w:t>It becomes harder to recruit and retain qualified teachers</w:t>
      </w:r>
      <w:r w:rsidRPr="00D320C1">
        <w:rPr>
          <w:sz w:val="16"/>
        </w:rPr>
        <w:t xml:space="preserve">. Over time, as districts are forced to put more funds into IDEA, they are unable to use those funds to increase teacher salary, decrease class size, or update classroom resources. The continual funding crisis makes it hard for schools to invest in the types of activities that will bring in and retain the best teachers. </w:t>
      </w:r>
      <w:r w:rsidRPr="006629FB">
        <w:rPr>
          <w:rStyle w:val="StyleUnderline"/>
          <w:highlight w:val="yellow"/>
        </w:rPr>
        <w:t>Our schools cannot thrive until students with disabilities succeed. It has long been proven that including students with disabilities in our general education classrooms benefits all students — those with and without disabilities</w:t>
      </w:r>
      <w:r w:rsidRPr="00AC0521">
        <w:rPr>
          <w:rStyle w:val="StyleUnderline"/>
        </w:rPr>
        <w:t xml:space="preserve">. </w:t>
      </w:r>
      <w:r w:rsidRPr="00D320C1">
        <w:rPr>
          <w:sz w:val="16"/>
        </w:rPr>
        <w:t xml:space="preserve">When schools focus on the success of students with disabilities, the school as a whole thrives. Until they have the resources they need from the federal government to fully fund IDEA, schools will continue to struggle to provide the comprehensive and high-quality services that students with disabilities deserve. How can we fix it? To address the problem of underfunding of IDEA and take the burden off districts and states, Members of Congress have introduced a bill that would fully fund IDEA at the 40% level that Congress originally promised. The House IDEA Full Funding Act (H.R. 2902) was introduced on June 15, 2017 by Representatives Jared Huffman (D-CA), David McKinley (R-WV), Tim Walz (D-MN), Dave Reichert (R-WA), Kurt Schrader (D-OR), and John Katko (R-NY). The Senate IDEA Full Funding Act (S. 2542) was introduced on March 13, 2018 by Senators Chris Van Hollen (D-MD), Jon Tester (D-MT), Mazie Hirono (D-HI), Ron Wyden (D-OR), Bob Casey (D-PA), Jeanne Shaheen (D-NH), and Maggie Hassan (D-NH). These bills will provide a glidepath to full funding of IDEA, which means they will increase federal funding each year over a number of years until full funding is achieved. How can you support IDEA full funding? There are a number of ways you can get involved and urge Congress to meet its 40% promise. To learn about your state’s shortfall, go to The Advocacy Institute’s IDEA Money Watch. Then, to ask Congress to invest more in federal education, send an action alert. </w:t>
      </w:r>
    </w:p>
    <w:p w14:paraId="1D83AD94" w14:textId="77777777" w:rsidR="009E393E" w:rsidRPr="004B1596" w:rsidRDefault="009E393E" w:rsidP="009E393E"/>
    <w:p w14:paraId="5FA6D97C" w14:textId="77777777" w:rsidR="009E393E" w:rsidRDefault="009E393E" w:rsidP="009E393E">
      <w:pPr>
        <w:pStyle w:val="Heading4"/>
      </w:pPr>
      <w:r>
        <w:t>No link to NB—IDEA is federally funded</w:t>
      </w:r>
    </w:p>
    <w:p w14:paraId="1EF25845" w14:textId="77777777" w:rsidR="009E393E" w:rsidRDefault="009E393E" w:rsidP="009E393E">
      <w:r>
        <w:rPr>
          <w:rStyle w:val="Style13ptBold"/>
        </w:rPr>
        <w:t>CRS</w:t>
      </w:r>
      <w:r>
        <w:t xml:space="preserve"> 9/7/</w:t>
      </w:r>
      <w:r w:rsidRPr="009360F8">
        <w:rPr>
          <w:rStyle w:val="Style13ptBold"/>
        </w:rPr>
        <w:t>16</w:t>
      </w:r>
      <w:r>
        <w:t xml:space="preserve">—(Congressional Research Report is Congress’ think tank, “The Individuals with Disabilities Education Act (IDEA) Funding: A Primer” </w:t>
      </w:r>
      <w:hyperlink r:id="rId60" w:history="1">
        <w:r w:rsidRPr="001F3C5F">
          <w:rPr>
            <w:rStyle w:val="Hyperlink"/>
          </w:rPr>
          <w:t>https://www.everycrsreport.com/reports/R44624.html</w:t>
        </w:r>
      </w:hyperlink>
      <w:r>
        <w:t xml:space="preserve"> HRB)</w:t>
      </w:r>
    </w:p>
    <w:p w14:paraId="523109F6" w14:textId="77777777" w:rsidR="009E393E" w:rsidRPr="006629FB" w:rsidRDefault="009E393E" w:rsidP="009E393E">
      <w:pPr>
        <w:rPr>
          <w:sz w:val="16"/>
        </w:rPr>
      </w:pPr>
      <w:r w:rsidRPr="006629FB">
        <w:rPr>
          <w:sz w:val="16"/>
        </w:rPr>
        <w:t xml:space="preserve">Since the enactment of P.L. 94-142, the predecessor legislation to the Individuals with Disabilities Education Act (IDEA), in 1975, the federal government has played a prominent role in encouraging the principle of educational equality for children with disabilities through a permanent, broad-scale federal assistance program. The </w:t>
      </w:r>
      <w:r w:rsidRPr="008A0615">
        <w:rPr>
          <w:rStyle w:val="StyleUnderline"/>
          <w:highlight w:val="green"/>
        </w:rPr>
        <w:t>IDEA is a grants statute that provides federal funding for the education of children with disabilities and requires</w:t>
      </w:r>
      <w:r w:rsidRPr="006629FB">
        <w:rPr>
          <w:sz w:val="16"/>
        </w:rPr>
        <w:t>, as a condition for the receipt of such funds, that states agree to provide a free appropriate public education (FAPE; i.e., specially designed instruction provided at no cost to the parents that meets the needs of a child with a disability) to every eligible child.</w:t>
      </w:r>
    </w:p>
    <w:p w14:paraId="3C2C9A87" w14:textId="77777777" w:rsidR="009E393E" w:rsidRPr="009E393E" w:rsidRDefault="009E393E" w:rsidP="009E393E"/>
    <w:p w14:paraId="6D08C707" w14:textId="77777777" w:rsidR="00371B91" w:rsidRPr="0098154E" w:rsidRDefault="00371B91" w:rsidP="00371B91">
      <w:pPr>
        <w:pStyle w:val="Heading1"/>
        <w:rPr>
          <w:rFonts w:asciiTheme="majorHAnsi" w:hAnsiTheme="majorHAnsi" w:cstheme="majorHAnsi"/>
        </w:rPr>
      </w:pPr>
      <w:r w:rsidRPr="0098154E">
        <w:rPr>
          <w:rFonts w:asciiTheme="majorHAnsi" w:hAnsiTheme="majorHAnsi" w:cstheme="majorHAnsi"/>
        </w:rPr>
        <w:t>Case</w:t>
      </w:r>
    </w:p>
    <w:p w14:paraId="04C83FFF" w14:textId="77777777" w:rsidR="00371B91" w:rsidRPr="0098154E" w:rsidRDefault="00371B91" w:rsidP="00371B91">
      <w:pPr>
        <w:pStyle w:val="Heading4"/>
        <w:rPr>
          <w:rFonts w:asciiTheme="majorHAnsi" w:hAnsiTheme="majorHAnsi" w:cstheme="majorHAnsi"/>
        </w:rPr>
      </w:pPr>
      <w:r w:rsidRPr="0098154E">
        <w:rPr>
          <w:rFonts w:asciiTheme="majorHAnsi" w:hAnsiTheme="majorHAnsi" w:cstheme="majorHAnsi"/>
        </w:rPr>
        <w:t>Philo-cosmopolitanism fails</w:t>
      </w:r>
    </w:p>
    <w:p w14:paraId="114BD535" w14:textId="77777777" w:rsidR="00371B91" w:rsidRPr="0098154E" w:rsidRDefault="00371B91" w:rsidP="00371B91">
      <w:pPr>
        <w:rPr>
          <w:rFonts w:asciiTheme="majorHAnsi" w:hAnsiTheme="majorHAnsi" w:cstheme="majorHAnsi"/>
        </w:rPr>
      </w:pPr>
      <w:r w:rsidRPr="0098154E">
        <w:rPr>
          <w:rFonts w:asciiTheme="majorHAnsi" w:hAnsiTheme="majorHAnsi" w:cstheme="majorHAnsi"/>
          <w:b/>
        </w:rPr>
        <w:t xml:space="preserve">FAIST 09 </w:t>
      </w:r>
      <w:r w:rsidRPr="0098154E">
        <w:rPr>
          <w:rFonts w:asciiTheme="majorHAnsi" w:hAnsiTheme="majorHAnsi" w:cstheme="majorHAnsi"/>
        </w:rPr>
        <w:t xml:space="preserve">Thomas FAIST Transnational Relations and Development Studies @ Bielefeld University, Germany ‘9 “The Transnational Social Question Social Rights and Citizenship in a Global Context” International Sociology 24 (1) p. 10-11 </w:t>
      </w:r>
    </w:p>
    <w:p w14:paraId="253F153E" w14:textId="77777777" w:rsidR="00371B91" w:rsidRPr="0098154E" w:rsidRDefault="00371B91" w:rsidP="00371B91">
      <w:pPr>
        <w:rPr>
          <w:rFonts w:asciiTheme="majorHAnsi" w:hAnsiTheme="majorHAnsi" w:cstheme="majorHAnsi"/>
          <w:sz w:val="16"/>
        </w:rPr>
      </w:pPr>
      <w:r w:rsidRPr="0098154E">
        <w:rPr>
          <w:rStyle w:val="StyleUnderline"/>
          <w:rFonts w:asciiTheme="majorHAnsi" w:hAnsiTheme="majorHAnsi" w:cstheme="majorHAnsi"/>
        </w:rPr>
        <w:t xml:space="preserve">Marshall argues that the </w:t>
      </w:r>
      <w:r w:rsidRPr="0098154E">
        <w:rPr>
          <w:rStyle w:val="StyleUnderline"/>
          <w:rFonts w:asciiTheme="majorHAnsi" w:hAnsiTheme="majorHAnsi" w:cstheme="majorHAnsi"/>
          <w:highlight w:val="green"/>
        </w:rPr>
        <w:t>expansion of citizenship rights, and</w:t>
      </w:r>
      <w:r w:rsidRPr="0098154E">
        <w:rPr>
          <w:rFonts w:asciiTheme="majorHAnsi" w:hAnsiTheme="majorHAnsi" w:cstheme="majorHAnsi"/>
          <w:sz w:val="16"/>
        </w:rPr>
        <w:t xml:space="preserve"> especially </w:t>
      </w:r>
      <w:r w:rsidRPr="0098154E">
        <w:rPr>
          <w:rStyle w:val="StyleUnderline"/>
          <w:rFonts w:asciiTheme="majorHAnsi" w:hAnsiTheme="majorHAnsi" w:cstheme="majorHAnsi"/>
          <w:highlight w:val="green"/>
        </w:rPr>
        <w:t>the growth of social rights</w:t>
      </w:r>
      <w:r w:rsidRPr="0098154E">
        <w:rPr>
          <w:rFonts w:asciiTheme="majorHAnsi" w:hAnsiTheme="majorHAnsi" w:cstheme="majorHAnsi"/>
          <w:sz w:val="16"/>
        </w:rPr>
        <w:t xml:space="preserve"> in the course of the 20th century, also </w:t>
      </w:r>
      <w:r w:rsidRPr="0098154E">
        <w:rPr>
          <w:rStyle w:val="StyleUnderline"/>
          <w:rFonts w:asciiTheme="majorHAnsi" w:hAnsiTheme="majorHAnsi" w:cstheme="majorHAnsi"/>
          <w:highlight w:val="green"/>
        </w:rPr>
        <w:t>enabled a historic compromise</w:t>
      </w:r>
      <w:r w:rsidRPr="0098154E">
        <w:rPr>
          <w:rStyle w:val="StyleUnderline"/>
          <w:rFonts w:asciiTheme="majorHAnsi" w:hAnsiTheme="majorHAnsi" w:cstheme="majorHAnsi"/>
        </w:rPr>
        <w:t xml:space="preserve"> between social classes</w:t>
      </w:r>
      <w:r w:rsidRPr="0098154E">
        <w:rPr>
          <w:rFonts w:asciiTheme="majorHAnsi" w:hAnsiTheme="majorHAnsi" w:cstheme="majorHAnsi"/>
          <w:sz w:val="16"/>
        </w:rPr>
        <w:t xml:space="preserve">. In Europe, the solution to the social question was linked with the development of social rights (Flora, 1987), and with these, citizenship status. The possibility of this happening today on a global scale is more a normative utopian idea. </w:t>
      </w:r>
      <w:r w:rsidRPr="0098154E">
        <w:rPr>
          <w:rStyle w:val="StyleUnderline"/>
          <w:rFonts w:asciiTheme="majorHAnsi" w:hAnsiTheme="majorHAnsi" w:cstheme="majorHAnsi"/>
          <w:highlight w:val="green"/>
        </w:rPr>
        <w:t>There is no feasible concept of citizenship with the postulate of equal political freedom</w:t>
      </w:r>
      <w:r w:rsidRPr="0098154E">
        <w:rPr>
          <w:rStyle w:val="StyleUnderline"/>
          <w:rFonts w:asciiTheme="majorHAnsi" w:hAnsiTheme="majorHAnsi" w:cstheme="majorHAnsi"/>
        </w:rPr>
        <w:t xml:space="preserve">, equal political rights </w:t>
      </w:r>
      <w:r w:rsidRPr="0098154E">
        <w:rPr>
          <w:rStyle w:val="StyleUnderline"/>
          <w:rFonts w:asciiTheme="majorHAnsi" w:hAnsiTheme="majorHAnsi" w:cstheme="majorHAnsi"/>
          <w:highlight w:val="green"/>
        </w:rPr>
        <w:t>in any kind of global community</w:t>
      </w:r>
      <w:r w:rsidRPr="0098154E">
        <w:rPr>
          <w:rFonts w:asciiTheme="majorHAnsi" w:hAnsiTheme="majorHAnsi" w:cstheme="majorHAnsi"/>
          <w:sz w:val="16"/>
        </w:rPr>
        <w:t xml:space="preserve">, although </w:t>
      </w:r>
      <w:r w:rsidRPr="0098154E">
        <w:rPr>
          <w:rStyle w:val="StyleUnderline"/>
          <w:rFonts w:asciiTheme="majorHAnsi" w:hAnsiTheme="majorHAnsi" w:cstheme="majorHAnsi"/>
          <w:highlight w:val="green"/>
        </w:rPr>
        <w:t>there is a tendency towards</w:t>
      </w:r>
      <w:r w:rsidRPr="0098154E">
        <w:rPr>
          <w:rFonts w:asciiTheme="majorHAnsi" w:hAnsiTheme="majorHAnsi" w:cstheme="majorHAnsi"/>
          <w:sz w:val="16"/>
        </w:rPr>
        <w:t xml:space="preserve"> an establishment of </w:t>
      </w:r>
      <w:r w:rsidRPr="0098154E">
        <w:rPr>
          <w:rStyle w:val="StyleUnderline"/>
          <w:rFonts w:asciiTheme="majorHAnsi" w:hAnsiTheme="majorHAnsi" w:cstheme="majorHAnsi"/>
          <w:highlight w:val="green"/>
        </w:rPr>
        <w:t>social</w:t>
      </w:r>
      <w:r w:rsidRPr="0098154E">
        <w:rPr>
          <w:rFonts w:asciiTheme="majorHAnsi" w:hAnsiTheme="majorHAnsi" w:cstheme="majorHAnsi"/>
          <w:sz w:val="16"/>
          <w:highlight w:val="green"/>
        </w:rPr>
        <w:t xml:space="preserve"> </w:t>
      </w:r>
      <w:r w:rsidRPr="0098154E">
        <w:rPr>
          <w:rStyle w:val="StyleUnderline"/>
          <w:rFonts w:asciiTheme="majorHAnsi" w:hAnsiTheme="majorHAnsi" w:cstheme="majorHAnsi"/>
          <w:highlight w:val="green"/>
        </w:rPr>
        <w:t>standards in loose association with human rights</w:t>
      </w:r>
      <w:r w:rsidRPr="0098154E">
        <w:rPr>
          <w:rFonts w:asciiTheme="majorHAnsi" w:hAnsiTheme="majorHAnsi" w:cstheme="majorHAnsi"/>
          <w:sz w:val="16"/>
        </w:rPr>
        <w:t xml:space="preserve">. The main difference between rights and standards is </w:t>
      </w:r>
      <w:r w:rsidRPr="0098154E">
        <w:rPr>
          <w:rStyle w:val="StyleUnderline"/>
          <w:rFonts w:asciiTheme="majorHAnsi" w:hAnsiTheme="majorHAnsi" w:cstheme="majorHAnsi"/>
          <w:highlight w:val="green"/>
        </w:rPr>
        <w:t>that</w:t>
      </w:r>
      <w:r w:rsidRPr="0098154E">
        <w:rPr>
          <w:rFonts w:asciiTheme="majorHAnsi" w:hAnsiTheme="majorHAnsi" w:cstheme="majorHAnsi"/>
          <w:sz w:val="16"/>
        </w:rPr>
        <w:t xml:space="preserve"> the latter </w:t>
      </w:r>
      <w:r w:rsidRPr="0098154E">
        <w:rPr>
          <w:rStyle w:val="StyleUnderline"/>
          <w:rFonts w:asciiTheme="majorHAnsi" w:hAnsiTheme="majorHAnsi" w:cstheme="majorHAnsi"/>
          <w:highlight w:val="green"/>
        </w:rPr>
        <w:t>are not enforceable by persons through the legal system</w:t>
      </w:r>
      <w:r w:rsidRPr="0098154E">
        <w:rPr>
          <w:rFonts w:asciiTheme="majorHAnsi" w:hAnsiTheme="majorHAnsi" w:cstheme="majorHAnsi"/>
          <w:sz w:val="16"/>
        </w:rPr>
        <w:t>. Nevertheless, there are identifiable global trends in meta-principles such as the postulates of equality and democracy that show a shift in public awareness concerning transnational exchange, interdependence and dependencies (Furia, 2005) and efforts to think about instruments for global social policy (Deacon, 1997). More information, and possibly even a greater knowledge of transnational social inequality, is available now than was in the past (see, for example, Inglehart et al., 2004). The present analysis discusses these shifts in the spatial, institutional and discursive dimensions of transnational social rights and social standards on two levels: first, in geopolitical terms, i.e. in terms of the spatial distribution of citizenship and social rights in different partial worlds of social citizenship; and second, taking social and labour norms as an example, looking at discursive and institutional developments across state borders.</w:t>
      </w:r>
    </w:p>
    <w:p w14:paraId="001EADD7"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Public charge is non-enforced and lax</w:t>
      </w:r>
    </w:p>
    <w:p w14:paraId="33FFBB11" w14:textId="77777777" w:rsidR="00371B91" w:rsidRPr="0098154E" w:rsidRDefault="00371B91" w:rsidP="00371B91">
      <w:pPr>
        <w:widowControl w:val="0"/>
        <w:autoSpaceDE w:val="0"/>
        <w:autoSpaceDN w:val="0"/>
        <w:adjustRightInd w:val="0"/>
        <w:spacing w:after="319" w:line="320" w:lineRule="atLeast"/>
        <w:rPr>
          <w:rFonts w:asciiTheme="majorHAnsi" w:hAnsiTheme="majorHAnsi" w:cstheme="majorHAnsi"/>
          <w:b/>
          <w:bCs/>
          <w:color w:val="000000" w:themeColor="text1"/>
          <w:sz w:val="24"/>
        </w:rPr>
      </w:pPr>
      <w:r w:rsidRPr="0098154E">
        <w:rPr>
          <w:rFonts w:asciiTheme="majorHAnsi" w:hAnsiTheme="majorHAnsi" w:cstheme="majorHAnsi"/>
          <w:b/>
          <w:color w:val="000000" w:themeColor="text1"/>
          <w:sz w:val="24"/>
        </w:rPr>
        <w:t>Wheeler 11</w:t>
      </w:r>
      <w:r w:rsidRPr="0098154E">
        <w:rPr>
          <w:rFonts w:asciiTheme="majorHAnsi" w:hAnsiTheme="majorHAnsi" w:cstheme="majorHAnsi"/>
          <w:color w:val="000000" w:themeColor="text1"/>
          <w:sz w:val="24"/>
        </w:rPr>
        <w:t xml:space="preserve"> (</w:t>
      </w:r>
      <w:r w:rsidRPr="0098154E">
        <w:rPr>
          <w:rFonts w:asciiTheme="majorHAnsi" w:hAnsiTheme="majorHAnsi" w:cstheme="majorHAnsi"/>
          <w:color w:val="000000" w:themeColor="text1"/>
        </w:rPr>
        <w:t>Charles Wheeler was a </w:t>
      </w:r>
      <w:hyperlink r:id="rId61" w:tooltip="United Kingdom" w:history="1">
        <w:r w:rsidRPr="0098154E">
          <w:rPr>
            <w:rStyle w:val="Hyperlink"/>
            <w:rFonts w:asciiTheme="majorHAnsi" w:hAnsiTheme="majorHAnsi" w:cstheme="majorHAnsi"/>
            <w:color w:val="000000" w:themeColor="text1"/>
          </w:rPr>
          <w:t>British</w:t>
        </w:r>
      </w:hyperlink>
      <w:r w:rsidRPr="0098154E">
        <w:rPr>
          <w:rFonts w:asciiTheme="majorHAnsi" w:hAnsiTheme="majorHAnsi" w:cstheme="majorHAnsi"/>
          <w:color w:val="000000" w:themeColor="text1"/>
        </w:rPr>
        <w:t> journalist and broadcaster. Having joined the </w:t>
      </w:r>
      <w:hyperlink r:id="rId62" w:tooltip="BBC" w:history="1">
        <w:r w:rsidRPr="0098154E">
          <w:rPr>
            <w:rStyle w:val="Hyperlink"/>
            <w:rFonts w:asciiTheme="majorHAnsi" w:hAnsiTheme="majorHAnsi" w:cstheme="majorHAnsi"/>
            <w:color w:val="000000" w:themeColor="text1"/>
          </w:rPr>
          <w:t>BBC</w:t>
        </w:r>
      </w:hyperlink>
      <w:r w:rsidRPr="0098154E">
        <w:rPr>
          <w:rFonts w:asciiTheme="majorHAnsi" w:hAnsiTheme="majorHAnsi" w:cstheme="majorHAnsi"/>
          <w:color w:val="000000" w:themeColor="text1"/>
        </w:rPr>
        <w:t> in 1947, he became the corporation's longest-serving foreign correspondent.) “</w:t>
      </w:r>
      <w:r w:rsidRPr="0098154E">
        <w:rPr>
          <w:rFonts w:asciiTheme="majorHAnsi" w:hAnsiTheme="majorHAnsi" w:cstheme="majorHAnsi"/>
          <w:bCs/>
          <w:color w:val="000000" w:themeColor="text1"/>
        </w:rPr>
        <w:t>Is Public Charge Relevant Anymore?” Catholic Legal Immigration Network Inc https://cliniclegal.org/December2011/PublicCharge</w:t>
      </w:r>
    </w:p>
    <w:p w14:paraId="74B84A39" w14:textId="77777777" w:rsidR="00371B91" w:rsidRPr="0098154E" w:rsidRDefault="00371B91" w:rsidP="00371B91">
      <w:pPr>
        <w:widowControl w:val="0"/>
        <w:autoSpaceDE w:val="0"/>
        <w:autoSpaceDN w:val="0"/>
        <w:adjustRightInd w:val="0"/>
        <w:spacing w:after="240" w:line="320" w:lineRule="atLeast"/>
        <w:rPr>
          <w:rFonts w:asciiTheme="majorHAnsi" w:hAnsiTheme="majorHAnsi" w:cstheme="majorHAnsi"/>
          <w:color w:val="000000" w:themeColor="text1"/>
          <w:sz w:val="16"/>
        </w:rPr>
      </w:pPr>
      <w:r w:rsidRPr="0098154E">
        <w:rPr>
          <w:rFonts w:asciiTheme="majorHAnsi" w:hAnsiTheme="majorHAnsi" w:cstheme="majorHAnsi"/>
          <w:color w:val="000000" w:themeColor="text1"/>
          <w:sz w:val="16"/>
        </w:rPr>
        <w:t xml:space="preserve">For almost the last half century, the general rule in determining public charge has been that intending </w:t>
      </w:r>
      <w:r w:rsidRPr="0098154E">
        <w:rPr>
          <w:rFonts w:asciiTheme="majorHAnsi" w:hAnsiTheme="majorHAnsi" w:cstheme="majorHAnsi"/>
          <w:sz w:val="16"/>
        </w:rPr>
        <w:t>immigrants who are able-bodied and employable will not be found to be inadmissible</w:t>
      </w:r>
      <w:r w:rsidRPr="0098154E">
        <w:rPr>
          <w:rFonts w:asciiTheme="majorHAnsi" w:hAnsiTheme="majorHAnsi" w:cstheme="majorHAnsi"/>
          <w:color w:val="000000" w:themeColor="text1"/>
          <w:sz w:val="16"/>
        </w:rPr>
        <w:t xml:space="preserve"> under this ground.  The seminal case in this area held that “a healthy person in the prime of life cannot ordinarily be considered likely to become a public charge, especially where he has friends or relative in the United States who have indicated their ability and willingness to come to his assistance in case of emergency.”  In contrast, however, an elderly person who has been receiving Supplemental Security Income (SSI), may have difficulty satisfying the test.</w:t>
      </w:r>
      <w:r w:rsidRPr="0098154E">
        <w:rPr>
          <w:rFonts w:ascii="MS Gothic" w:eastAsia="MS Gothic" w:hAnsi="MS Gothic" w:cs="MS Gothic" w:hint="eastAsia"/>
          <w:color w:val="000000" w:themeColor="text1"/>
          <w:sz w:val="16"/>
        </w:rPr>
        <w:t>  </w:t>
      </w:r>
      <w:r w:rsidRPr="0098154E">
        <w:rPr>
          <w:rFonts w:asciiTheme="majorHAnsi" w:hAnsiTheme="majorHAnsi" w:cstheme="majorHAnsi"/>
          <w:color w:val="000000" w:themeColor="text1"/>
          <w:sz w:val="16"/>
        </w:rPr>
        <w:t xml:space="preserve">The last reported case discussing public charge, decided over 20 years ago, analyzed the factors and applied them generously to a legalization applicant.  In that case, </w:t>
      </w:r>
      <w:r w:rsidRPr="0098154E">
        <w:rPr>
          <w:rStyle w:val="StyleUnderline"/>
          <w:rFonts w:asciiTheme="majorHAnsi" w:hAnsiTheme="majorHAnsi" w:cstheme="majorHAnsi"/>
          <w:color w:val="000000" w:themeColor="text1"/>
          <w:highlight w:val="green"/>
        </w:rPr>
        <w:t>the applicant was a</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green"/>
        </w:rPr>
        <w:t>33-year old mother of three, who had little work experience and whose family had received welfare payments for four years</w:t>
      </w:r>
      <w:r w:rsidRPr="0098154E">
        <w:rPr>
          <w:rStyle w:val="StyleUnderline"/>
          <w:rFonts w:asciiTheme="majorHAnsi" w:hAnsiTheme="majorHAnsi" w:cstheme="majorHAnsi"/>
          <w:color w:val="000000" w:themeColor="text1"/>
        </w:rPr>
        <w:t xml:space="preserve">.  Nevertheless, </w:t>
      </w:r>
      <w:r w:rsidRPr="0098154E">
        <w:rPr>
          <w:rStyle w:val="StyleUnderline"/>
          <w:rFonts w:asciiTheme="majorHAnsi" w:hAnsiTheme="majorHAnsi" w:cstheme="majorHAnsi"/>
          <w:color w:val="000000" w:themeColor="text1"/>
          <w:highlight w:val="green"/>
        </w:rPr>
        <w:t>the Commissioner found</w:t>
      </w:r>
      <w:r w:rsidRPr="0098154E">
        <w:rPr>
          <w:rStyle w:val="StyleUnderline"/>
          <w:rFonts w:asciiTheme="majorHAnsi" w:hAnsiTheme="majorHAnsi" w:cstheme="majorHAnsi"/>
          <w:color w:val="000000" w:themeColor="text1"/>
        </w:rPr>
        <w:t xml:space="preserve"> that in light of her age, her ability to earn a living, and the reason for her past unemployment, which was to care for her pre-school-age children, she </w:t>
      </w:r>
      <w:r w:rsidRPr="0098154E">
        <w:rPr>
          <w:rStyle w:val="StyleUnderline"/>
          <w:rFonts w:asciiTheme="majorHAnsi" w:hAnsiTheme="majorHAnsi" w:cstheme="majorHAnsi"/>
          <w:color w:val="000000" w:themeColor="text1"/>
          <w:highlight w:val="green"/>
        </w:rPr>
        <w:t>was not likely to become a public charge</w:t>
      </w:r>
      <w:r w:rsidRPr="0098154E">
        <w:rPr>
          <w:rFonts w:asciiTheme="majorHAnsi" w:hAnsiTheme="majorHAnsi" w:cstheme="majorHAnsi"/>
          <w:color w:val="000000" w:themeColor="text1"/>
          <w:sz w:val="16"/>
        </w:rPr>
        <w:t>.</w:t>
      </w:r>
      <w:r w:rsidRPr="0098154E">
        <w:rPr>
          <w:rFonts w:ascii="MS Gothic" w:eastAsia="MS Gothic" w:hAnsi="MS Gothic" w:cs="MS Gothic" w:hint="eastAsia"/>
          <w:color w:val="000000" w:themeColor="text1"/>
          <w:sz w:val="16"/>
        </w:rPr>
        <w:t>  </w:t>
      </w:r>
      <w:r w:rsidRPr="0098154E">
        <w:rPr>
          <w:rFonts w:asciiTheme="majorHAnsi" w:hAnsiTheme="majorHAnsi" w:cstheme="majorHAnsi"/>
          <w:color w:val="000000" w:themeColor="text1"/>
          <w:sz w:val="16"/>
        </w:rPr>
        <w:t>The same section of the 1996 law that codified the factors that must be considered also mandated the filing of the legally-enforceable affidavit of support</w:t>
      </w:r>
      <w:r w:rsidRPr="0098154E">
        <w:rPr>
          <w:rStyle w:val="StyleUnderline"/>
          <w:rFonts w:asciiTheme="majorHAnsi" w:hAnsiTheme="majorHAnsi" w:cstheme="majorHAnsi"/>
          <w:color w:val="000000" w:themeColor="text1"/>
        </w:rPr>
        <w:t xml:space="preserve">.  Since implementation of that requirement, </w:t>
      </w:r>
      <w:r w:rsidRPr="0098154E">
        <w:rPr>
          <w:rStyle w:val="StyleUnderline"/>
          <w:rFonts w:asciiTheme="majorHAnsi" w:hAnsiTheme="majorHAnsi" w:cstheme="majorHAnsi"/>
          <w:color w:val="000000" w:themeColor="text1"/>
          <w:highlight w:val="green"/>
        </w:rPr>
        <w:t>the focus has shifted</w:t>
      </w:r>
      <w:r w:rsidRPr="0098154E">
        <w:rPr>
          <w:rStyle w:val="StyleUnderline"/>
          <w:rFonts w:asciiTheme="majorHAnsi" w:hAnsiTheme="majorHAnsi" w:cstheme="majorHAnsi"/>
          <w:color w:val="000000" w:themeColor="text1"/>
        </w:rPr>
        <w:t xml:space="preserve"> away from the intending immigrant and </w:t>
      </w:r>
      <w:r w:rsidRPr="0098154E">
        <w:rPr>
          <w:rStyle w:val="StyleUnderline"/>
          <w:rFonts w:asciiTheme="majorHAnsi" w:hAnsiTheme="majorHAnsi" w:cstheme="majorHAnsi"/>
          <w:color w:val="000000" w:themeColor="text1"/>
          <w:highlight w:val="green"/>
        </w:rPr>
        <w:t>onto the sponsor</w:t>
      </w:r>
      <w:r w:rsidRPr="0098154E">
        <w:rPr>
          <w:rStyle w:val="StyleUnderline"/>
          <w:rFonts w:asciiTheme="majorHAnsi" w:hAnsiTheme="majorHAnsi" w:cstheme="majorHAnsi"/>
          <w:color w:val="000000" w:themeColor="text1"/>
        </w:rPr>
        <w:t>.  The sponsor must now demonstrate the ability to maintain the intending immigrant at a certain financial level through the submission of an affidavit of support</w:t>
      </w:r>
      <w:r w:rsidRPr="0098154E">
        <w:rPr>
          <w:rFonts w:asciiTheme="majorHAnsi" w:hAnsiTheme="majorHAnsi" w:cstheme="majorHAnsi"/>
          <w:color w:val="000000" w:themeColor="text1"/>
          <w:sz w:val="16"/>
        </w:rPr>
        <w:t xml:space="preserve">, last year’s income tax return, and possibly other supporting documentation. </w:t>
      </w:r>
      <w:r w:rsidRPr="0098154E">
        <w:rPr>
          <w:rStyle w:val="StyleUnderline"/>
          <w:rFonts w:asciiTheme="majorHAnsi" w:hAnsiTheme="majorHAnsi" w:cstheme="majorHAnsi"/>
          <w:color w:val="000000" w:themeColor="text1"/>
        </w:rPr>
        <w:t xml:space="preserve">Most </w:t>
      </w:r>
      <w:r w:rsidRPr="0098154E">
        <w:rPr>
          <w:rStyle w:val="StyleUnderline"/>
          <w:rFonts w:asciiTheme="majorHAnsi" w:hAnsiTheme="majorHAnsi" w:cstheme="majorHAnsi"/>
          <w:color w:val="000000" w:themeColor="text1"/>
          <w:highlight w:val="green"/>
        </w:rPr>
        <w:t>officers do not consider the five factors</w:t>
      </w:r>
      <w:r w:rsidRPr="0098154E">
        <w:rPr>
          <w:rStyle w:val="StyleUnderline"/>
          <w:rFonts w:asciiTheme="majorHAnsi" w:hAnsiTheme="majorHAnsi" w:cstheme="majorHAnsi"/>
          <w:color w:val="000000" w:themeColor="text1"/>
        </w:rPr>
        <w:t xml:space="preserve"> indicated above </w:t>
      </w:r>
      <w:r w:rsidRPr="0098154E">
        <w:rPr>
          <w:rStyle w:val="StyleUnderline"/>
          <w:rFonts w:asciiTheme="majorHAnsi" w:hAnsiTheme="majorHAnsi" w:cstheme="majorHAnsi"/>
          <w:color w:val="000000" w:themeColor="text1"/>
          <w:highlight w:val="green"/>
        </w:rPr>
        <w:t>or even the intending immigrant’s likelihood of becoming a public charge if the</w:t>
      </w:r>
      <w:r w:rsidRPr="0098154E">
        <w:rPr>
          <w:rStyle w:val="StyleUnderline"/>
          <w:rFonts w:asciiTheme="majorHAnsi" w:hAnsiTheme="majorHAnsi" w:cstheme="majorHAnsi"/>
          <w:color w:val="000000" w:themeColor="text1"/>
        </w:rPr>
        <w:t xml:space="preserve"> sponsor has submitted an </w:t>
      </w:r>
      <w:r w:rsidRPr="0098154E">
        <w:rPr>
          <w:rStyle w:val="StyleUnderline"/>
          <w:rFonts w:asciiTheme="majorHAnsi" w:hAnsiTheme="majorHAnsi" w:cstheme="majorHAnsi"/>
          <w:color w:val="000000" w:themeColor="text1"/>
          <w:highlight w:val="green"/>
        </w:rPr>
        <w:t>affidavit of support</w:t>
      </w:r>
      <w:r w:rsidRPr="0098154E">
        <w:rPr>
          <w:rStyle w:val="StyleUnderline"/>
          <w:rFonts w:asciiTheme="majorHAnsi" w:hAnsiTheme="majorHAnsi" w:cstheme="majorHAnsi"/>
          <w:color w:val="000000" w:themeColor="text1"/>
        </w:rPr>
        <w:t xml:space="preserve"> that </w:t>
      </w:r>
      <w:r w:rsidRPr="0098154E">
        <w:rPr>
          <w:rStyle w:val="StyleUnderline"/>
          <w:rFonts w:asciiTheme="majorHAnsi" w:hAnsiTheme="majorHAnsi" w:cstheme="majorHAnsi"/>
          <w:color w:val="000000" w:themeColor="text1"/>
          <w:highlight w:val="green"/>
        </w:rPr>
        <w:t>meets the minimum requirements</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rPr>
        <w:t xml:space="preserve"> The State Department has acknowledged that the submission of Form I-864 “should normally be considered sufficient to meet the INA 212(a)(4) requirements and satisfy the ‘totality of the circumstances’ analysis</w:t>
      </w:r>
      <w:r w:rsidRPr="0098154E">
        <w:rPr>
          <w:rStyle w:val="StyleUnderline"/>
          <w:rFonts w:asciiTheme="majorHAnsi" w:hAnsiTheme="majorHAnsi" w:cstheme="majorHAnsi"/>
          <w:color w:val="000000" w:themeColor="text1"/>
        </w:rPr>
        <w:t xml:space="preserve">.” In other words, </w:t>
      </w:r>
      <w:r w:rsidRPr="0098154E">
        <w:rPr>
          <w:rStyle w:val="StyleUnderline"/>
          <w:rFonts w:asciiTheme="majorHAnsi" w:hAnsiTheme="majorHAnsi" w:cstheme="majorHAnsi"/>
          <w:color w:val="000000" w:themeColor="text1"/>
          <w:highlight w:val="green"/>
        </w:rPr>
        <w:t>the</w:t>
      </w:r>
      <w:r w:rsidRPr="0098154E">
        <w:rPr>
          <w:rStyle w:val="StyleUnderline"/>
          <w:rFonts w:asciiTheme="majorHAnsi" w:hAnsiTheme="majorHAnsi" w:cstheme="majorHAnsi"/>
          <w:color w:val="000000" w:themeColor="text1"/>
        </w:rPr>
        <w:t xml:space="preserve"> submission of the </w:t>
      </w:r>
      <w:r w:rsidRPr="0098154E">
        <w:rPr>
          <w:rStyle w:val="StyleUnderline"/>
          <w:rFonts w:asciiTheme="majorHAnsi" w:hAnsiTheme="majorHAnsi" w:cstheme="majorHAnsi"/>
          <w:color w:val="000000" w:themeColor="text1"/>
          <w:highlight w:val="green"/>
        </w:rPr>
        <w:t>affidavit of support should obviate the need to weigh the five factors</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green"/>
        </w:rPr>
        <w:t>Only in “an unusual case</w:t>
      </w:r>
      <w:r w:rsidRPr="0098154E">
        <w:rPr>
          <w:rFonts w:asciiTheme="majorHAnsi" w:hAnsiTheme="majorHAnsi" w:cstheme="majorHAnsi"/>
          <w:color w:val="000000" w:themeColor="text1"/>
          <w:sz w:val="16"/>
        </w:rPr>
        <w:t>” or in situations where the applicant is exempted from submitting an affidavit of support (e.g., because he or she submits an I-864W based on 40 qualifying quarters or derivation of citizenship</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green"/>
        </w:rPr>
        <w:t>should the five factors be considered.</w:t>
      </w:r>
      <w:r w:rsidRPr="0098154E">
        <w:rPr>
          <w:rStyle w:val="StyleUnderline"/>
          <w:rFonts w:asciiTheme="majorHAnsi" w:hAnsiTheme="majorHAnsi" w:cstheme="majorHAnsi"/>
          <w:b/>
          <w:bCs/>
          <w:color w:val="000000" w:themeColor="text1"/>
          <w:sz w:val="16"/>
          <w:u w:val="none"/>
        </w:rPr>
        <w:t xml:space="preserve"> </w:t>
      </w:r>
      <w:r w:rsidRPr="0098154E">
        <w:rPr>
          <w:rFonts w:asciiTheme="majorHAnsi" w:hAnsiTheme="majorHAnsi" w:cstheme="majorHAnsi"/>
          <w:color w:val="000000" w:themeColor="text1"/>
          <w:sz w:val="16"/>
        </w:rPr>
        <w:t xml:space="preserve">The Foreign Affairs Manual (FAM) has provided additional guidance on interpreting the public charge ground of inadmissibility. It states that </w:t>
      </w:r>
      <w:r w:rsidRPr="0098154E">
        <w:rPr>
          <w:rStyle w:val="StyleUnderline"/>
          <w:rFonts w:asciiTheme="majorHAnsi" w:hAnsiTheme="majorHAnsi" w:cstheme="majorHAnsi"/>
          <w:color w:val="000000" w:themeColor="text1"/>
          <w:highlight w:val="green"/>
        </w:rPr>
        <w:t>the</w:t>
      </w:r>
      <w:r w:rsidRPr="0098154E">
        <w:rPr>
          <w:rStyle w:val="StyleUnderline"/>
          <w:rFonts w:asciiTheme="majorHAnsi" w:hAnsiTheme="majorHAnsi" w:cstheme="majorHAnsi"/>
          <w:color w:val="000000" w:themeColor="text1"/>
        </w:rPr>
        <w:t xml:space="preserve"> consular </w:t>
      </w:r>
      <w:r w:rsidRPr="0098154E">
        <w:rPr>
          <w:rStyle w:val="StyleUnderline"/>
          <w:rFonts w:asciiTheme="majorHAnsi" w:hAnsiTheme="majorHAnsi" w:cstheme="majorHAnsi"/>
          <w:color w:val="000000" w:themeColor="text1"/>
          <w:highlight w:val="green"/>
        </w:rPr>
        <w:t>officer must not base a determination that the applicant is likely to become a public charge on “what if” type considerations</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rPr>
        <w:t xml:space="preserve"> </w:t>
      </w:r>
      <w:r w:rsidRPr="0098154E">
        <w:rPr>
          <w:rFonts w:asciiTheme="majorHAnsi" w:hAnsiTheme="majorHAnsi" w:cstheme="majorHAnsi"/>
          <w:color w:val="000000" w:themeColor="text1"/>
          <w:sz w:val="16"/>
          <w:highlight w:val="green"/>
        </w:rPr>
        <w:t>The determination must be based on “</w:t>
      </w:r>
      <w:r w:rsidRPr="0098154E">
        <w:rPr>
          <w:rStyle w:val="StyleUnderline"/>
          <w:rFonts w:asciiTheme="majorHAnsi" w:hAnsiTheme="majorHAnsi" w:cstheme="majorHAnsi"/>
          <w:color w:val="000000" w:themeColor="text1"/>
          <w:highlight w:val="green"/>
        </w:rPr>
        <w:t>reasonable future projection</w:t>
      </w:r>
      <w:r w:rsidRPr="0098154E">
        <w:rPr>
          <w:rStyle w:val="StyleUnderline"/>
          <w:rFonts w:asciiTheme="majorHAnsi" w:hAnsiTheme="majorHAnsi" w:cstheme="majorHAnsi"/>
          <w:color w:val="000000" w:themeColor="text1"/>
        </w:rPr>
        <w:t xml:space="preserve"> of the alien’s present circumstances...</w:t>
      </w:r>
      <w:r w:rsidRPr="0098154E">
        <w:rPr>
          <w:rStyle w:val="StyleUnderline"/>
          <w:rFonts w:asciiTheme="majorHAnsi" w:hAnsiTheme="majorHAnsi" w:cstheme="majorHAnsi"/>
          <w:color w:val="000000" w:themeColor="text1"/>
          <w:highlight w:val="green"/>
        </w:rPr>
        <w:t>which make it not merely possible, but likely, that the applicant will become a public charge</w:t>
      </w:r>
      <w:r w:rsidRPr="0098154E">
        <w:rPr>
          <w:rFonts w:asciiTheme="majorHAnsi" w:hAnsiTheme="majorHAnsi" w:cstheme="majorHAnsi"/>
          <w:color w:val="000000" w:themeColor="text1"/>
          <w:sz w:val="16"/>
        </w:rPr>
        <w:t xml:space="preserve">.” </w:t>
      </w:r>
      <w:r w:rsidRPr="0098154E">
        <w:rPr>
          <w:rFonts w:ascii="MS Gothic" w:eastAsia="MS Gothic" w:hAnsi="MS Gothic" w:cs="MS Gothic" w:hint="eastAsia"/>
          <w:color w:val="000000" w:themeColor="text1"/>
          <w:sz w:val="16"/>
        </w:rPr>
        <w:t>  </w:t>
      </w:r>
      <w:r w:rsidRPr="0098154E">
        <w:rPr>
          <w:rFonts w:asciiTheme="majorHAnsi" w:hAnsiTheme="majorHAnsi" w:cstheme="majorHAnsi"/>
          <w:color w:val="000000" w:themeColor="text1"/>
          <w:sz w:val="16"/>
        </w:rPr>
        <w:t xml:space="preserve">For example, </w:t>
      </w:r>
      <w:r w:rsidRPr="0098154E">
        <w:rPr>
          <w:rStyle w:val="StyleUnderline"/>
          <w:rFonts w:asciiTheme="majorHAnsi" w:hAnsiTheme="majorHAnsi" w:cstheme="majorHAnsi"/>
          <w:color w:val="000000" w:themeColor="text1"/>
          <w:highlight w:val="green"/>
        </w:rPr>
        <w:t xml:space="preserve">it advises </w:t>
      </w:r>
      <w:r w:rsidRPr="0098154E">
        <w:rPr>
          <w:rStyle w:val="StyleUnderline"/>
          <w:rFonts w:asciiTheme="majorHAnsi" w:hAnsiTheme="majorHAnsi" w:cstheme="majorHAnsi"/>
          <w:color w:val="000000" w:themeColor="text1"/>
        </w:rPr>
        <w:t>consular</w:t>
      </w:r>
      <w:r w:rsidRPr="0098154E">
        <w:rPr>
          <w:rStyle w:val="StyleUnderline"/>
          <w:rFonts w:asciiTheme="majorHAnsi" w:hAnsiTheme="majorHAnsi" w:cstheme="majorHAnsi"/>
          <w:color w:val="000000" w:themeColor="text1"/>
          <w:highlight w:val="green"/>
        </w:rPr>
        <w:t xml:space="preserve"> agents to be “flexible</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rPr>
        <w:t xml:space="preserve"> and to predicate public charge decisions on existing, specific facts.  Applicants with income or funds that make them at or above the poverty income guidelines should be presumed admissible under INA § 212(a)(4); with those below the guidelines there arises a rebuttable presumption of inadmissibility.  Public charge findings “should be based on a reasonable projection of present circumstances and officers should point to a factual set of circumstances which make it not merely possible but likely that the alien will become a public charge.”</w:t>
      </w:r>
    </w:p>
    <w:p w14:paraId="5D046D22"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Alt causes- deportation of immigrants with disabled children harms disabled immigrants</w:t>
      </w:r>
    </w:p>
    <w:p w14:paraId="0DDB9815" w14:textId="77777777" w:rsidR="00371B91" w:rsidRPr="0098154E" w:rsidRDefault="00371B91" w:rsidP="00371B91">
      <w:pPr>
        <w:rPr>
          <w:rFonts w:asciiTheme="majorHAnsi" w:eastAsia="Times New Roman" w:hAnsiTheme="majorHAnsi" w:cstheme="majorHAnsi"/>
          <w:color w:val="000000" w:themeColor="text1"/>
          <w:sz w:val="24"/>
        </w:rPr>
      </w:pPr>
      <w:r w:rsidRPr="0098154E">
        <w:rPr>
          <w:rFonts w:asciiTheme="majorHAnsi" w:hAnsiTheme="majorHAnsi" w:cstheme="majorHAnsi"/>
          <w:b/>
          <w:color w:val="000000" w:themeColor="text1"/>
          <w:sz w:val="28"/>
          <w:szCs w:val="28"/>
        </w:rPr>
        <w:t>Wiener 17</w:t>
      </w:r>
      <w:r w:rsidRPr="0098154E">
        <w:rPr>
          <w:rFonts w:asciiTheme="majorHAnsi" w:hAnsiTheme="majorHAnsi" w:cstheme="majorHAnsi"/>
          <w:color w:val="000000" w:themeColor="text1"/>
        </w:rPr>
        <w:t xml:space="preserve"> </w:t>
      </w:r>
      <w:r w:rsidRPr="0098154E">
        <w:rPr>
          <w:rFonts w:asciiTheme="majorHAnsi" w:eastAsia="Times New Roman" w:hAnsiTheme="majorHAnsi" w:cstheme="majorHAnsi"/>
          <w:color w:val="000000" w:themeColor="text1"/>
          <w:sz w:val="24"/>
        </w:rPr>
        <w:t>Jocelyn Wiener is an Oakland-based writer who covers health, mental health, poverty and social issues. “Deportation a constant fear for immigrants with disabled children” Spectrum https://www.spectrumnews.org/news/deportation-constant-fear-immigrants-disabled-children/</w:t>
      </w:r>
    </w:p>
    <w:p w14:paraId="3C66123B" w14:textId="77777777" w:rsidR="00371B91" w:rsidRPr="0098154E" w:rsidRDefault="00371B91" w:rsidP="00371B91">
      <w:pPr>
        <w:spacing w:after="0" w:line="240" w:lineRule="auto"/>
        <w:rPr>
          <w:rStyle w:val="StyleUnderline"/>
          <w:rFonts w:asciiTheme="majorHAnsi" w:hAnsiTheme="majorHAnsi" w:cstheme="majorHAnsi"/>
          <w:color w:val="000000" w:themeColor="text1"/>
        </w:rPr>
      </w:pPr>
      <w:r w:rsidRPr="0098154E">
        <w:rPr>
          <w:rFonts w:asciiTheme="majorHAnsi" w:eastAsia="Times New Roman" w:hAnsiTheme="majorHAnsi" w:cstheme="majorHAnsi"/>
          <w:color w:val="000000" w:themeColor="text1"/>
          <w:sz w:val="16"/>
          <w:szCs w:val="29"/>
        </w:rPr>
        <w:t>Every few minutes, Abril begins to choke</w:t>
      </w:r>
      <w:r w:rsidRPr="0098154E">
        <w:rPr>
          <w:rStyle w:val="StyleUnderline"/>
          <w:rFonts w:asciiTheme="majorHAnsi" w:hAnsiTheme="majorHAnsi" w:cstheme="majorHAnsi"/>
          <w:color w:val="000000" w:themeColor="text1"/>
        </w:rPr>
        <w:t>. Diagnosed with severe cerebral palsy and epilepsy when she was a baby</w:t>
      </w:r>
      <w:r w:rsidRPr="0098154E">
        <w:rPr>
          <w:rFonts w:asciiTheme="majorHAnsi" w:eastAsia="Times New Roman" w:hAnsiTheme="majorHAnsi" w:cstheme="majorHAnsi"/>
          <w:color w:val="000000" w:themeColor="text1"/>
          <w:sz w:val="16"/>
          <w:szCs w:val="29"/>
        </w:rPr>
        <w:t xml:space="preserve">, the Santa Cruz, California, 8-year-old has never spoken, walked or cleared her own throat. </w:t>
      </w:r>
      <w:r w:rsidRPr="0098154E">
        <w:rPr>
          <w:rFonts w:asciiTheme="majorHAnsi" w:hAnsiTheme="majorHAnsi" w:cstheme="majorHAnsi"/>
          <w:color w:val="000000" w:themeColor="text1"/>
          <w:sz w:val="16"/>
          <w:szCs w:val="29"/>
        </w:rPr>
        <w:t xml:space="preserve">Dozens of times a day, her parents, Rafael and Sonia, use a special machine to suction out saliva and phlegm from their oldest daughter’s mouth. Because choking and seizures can strike Abril anytime, </w:t>
      </w:r>
      <w:r w:rsidRPr="0098154E">
        <w:rPr>
          <w:rStyle w:val="StyleUnderline"/>
          <w:rFonts w:asciiTheme="majorHAnsi" w:hAnsiTheme="majorHAnsi" w:cstheme="majorHAnsi"/>
          <w:color w:val="000000" w:themeColor="text1"/>
        </w:rPr>
        <w:t>a parent is always by her side.</w:t>
      </w:r>
      <w:r w:rsidRPr="0098154E">
        <w:rPr>
          <w:rFonts w:asciiTheme="majorHAnsi" w:hAnsiTheme="majorHAnsi" w:cstheme="majorHAnsi"/>
          <w:color w:val="000000" w:themeColor="text1"/>
          <w:sz w:val="16"/>
          <w:szCs w:val="29"/>
        </w:rPr>
        <w:t xml:space="preserve"> </w:t>
      </w:r>
      <w:r w:rsidRPr="0098154E">
        <w:rPr>
          <w:rStyle w:val="StyleUnderline"/>
          <w:rFonts w:asciiTheme="majorHAnsi" w:hAnsiTheme="majorHAnsi" w:cstheme="majorHAnsi"/>
          <w:color w:val="000000" w:themeColor="text1"/>
        </w:rPr>
        <w:t xml:space="preserve">Rafael and Sonia, both from Mexico, have lived in the United States without permission for more than a decade. But only since the recent presidential election has a question haunted them: If they are deported, what will happen to Abril? As </w:t>
      </w:r>
      <w:r w:rsidRPr="0098154E">
        <w:rPr>
          <w:rStyle w:val="StyleUnderline"/>
          <w:rFonts w:asciiTheme="majorHAnsi" w:hAnsiTheme="majorHAnsi" w:cstheme="majorHAnsi"/>
          <w:color w:val="000000" w:themeColor="text1"/>
          <w:highlight w:val="green"/>
        </w:rPr>
        <w:t>the Trump administration promises to deport a broader range of people</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green"/>
        </w:rPr>
        <w:t>parents</w:t>
      </w:r>
      <w:r w:rsidRPr="0098154E">
        <w:rPr>
          <w:rStyle w:val="StyleUnderline"/>
          <w:rFonts w:asciiTheme="majorHAnsi" w:hAnsiTheme="majorHAnsi" w:cstheme="majorHAnsi"/>
          <w:color w:val="000000" w:themeColor="text1"/>
        </w:rPr>
        <w:t xml:space="preserve"> like Rafael and Sonia increasingly </w:t>
      </w:r>
      <w:r w:rsidRPr="0098154E">
        <w:rPr>
          <w:rStyle w:val="StyleUnderline"/>
          <w:rFonts w:asciiTheme="majorHAnsi" w:hAnsiTheme="majorHAnsi" w:cstheme="majorHAnsi"/>
          <w:color w:val="000000" w:themeColor="text1"/>
          <w:highlight w:val="green"/>
        </w:rPr>
        <w:t>are seeking help to stay in the country so they can tend to their extremely sick children</w:t>
      </w:r>
      <w:r w:rsidRPr="0098154E">
        <w:rPr>
          <w:rFonts w:asciiTheme="majorHAnsi" w:hAnsiTheme="majorHAnsi" w:cstheme="majorHAnsi"/>
          <w:color w:val="000000" w:themeColor="text1"/>
          <w:sz w:val="16"/>
          <w:szCs w:val="29"/>
        </w:rPr>
        <w:t xml:space="preserve">, according to interviews with doctors, lawyers and others who work with immigrants. And </w:t>
      </w:r>
      <w:r w:rsidRPr="0098154E">
        <w:rPr>
          <w:rStyle w:val="StyleUnderline"/>
          <w:rFonts w:asciiTheme="majorHAnsi" w:hAnsiTheme="majorHAnsi" w:cstheme="majorHAnsi"/>
          <w:color w:val="000000" w:themeColor="text1"/>
        </w:rPr>
        <w:t xml:space="preserve">these professionals say </w:t>
      </w:r>
      <w:r w:rsidRPr="0098154E">
        <w:rPr>
          <w:rStyle w:val="StyleUnderline"/>
          <w:rFonts w:asciiTheme="majorHAnsi" w:hAnsiTheme="majorHAnsi" w:cstheme="majorHAnsi"/>
          <w:color w:val="000000" w:themeColor="text1"/>
          <w:highlight w:val="green"/>
        </w:rPr>
        <w:t>they are struggling to come up with sound advice.</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green"/>
        </w:rPr>
        <w:t>But Abril depends on her parents to stay alive.</w:t>
      </w:r>
      <w:r w:rsidRPr="0098154E">
        <w:rPr>
          <w:rStyle w:val="StyleUnderline"/>
          <w:rFonts w:asciiTheme="majorHAnsi" w:hAnsiTheme="majorHAnsi" w:cstheme="majorHAnsi"/>
          <w:color w:val="000000" w:themeColor="text1"/>
        </w:rPr>
        <w:t xml:space="preserve"> “Some people are freaked out,” Magarian says. “Most people are concerned</w:t>
      </w:r>
      <w:r w:rsidRPr="0098154E">
        <w:rPr>
          <w:rFonts w:asciiTheme="majorHAnsi" w:hAnsiTheme="majorHAnsi" w:cstheme="majorHAnsi"/>
          <w:color w:val="000000" w:themeColor="text1"/>
          <w:sz w:val="16"/>
          <w:szCs w:val="29"/>
        </w:rPr>
        <w:t>. Almost no one says, ‘It’s not a big deal.’” Such fears are reinforced by news accounts</w:t>
      </w:r>
      <w:r w:rsidRPr="0098154E">
        <w:rPr>
          <w:rFonts w:asciiTheme="majorHAnsi" w:hAnsiTheme="majorHAnsi" w:cstheme="majorHAnsi"/>
          <w:color w:val="000000" w:themeColor="text1"/>
          <w:sz w:val="16"/>
        </w:rPr>
        <w:t xml:space="preserve">. </w:t>
      </w:r>
      <w:r w:rsidRPr="0098154E">
        <w:rPr>
          <w:rFonts w:asciiTheme="majorHAnsi" w:hAnsiTheme="majorHAnsi" w:cstheme="majorHAnsi"/>
          <w:color w:val="000000" w:themeColor="text1"/>
          <w:sz w:val="16"/>
          <w:szCs w:val="26"/>
        </w:rPr>
        <w:t xml:space="preserve">The Salt Lake Tribune recently </w:t>
      </w:r>
      <w:hyperlink r:id="rId63" w:tgtFrame="_blank" w:history="1">
        <w:r w:rsidRPr="0098154E">
          <w:rPr>
            <w:rFonts w:asciiTheme="majorHAnsi" w:hAnsiTheme="majorHAnsi" w:cstheme="majorHAnsi"/>
            <w:color w:val="000000" w:themeColor="text1"/>
            <w:sz w:val="16"/>
            <w:szCs w:val="26"/>
          </w:rPr>
          <w:t>reported</w:t>
        </w:r>
      </w:hyperlink>
      <w:r w:rsidRPr="0098154E">
        <w:rPr>
          <w:rFonts w:asciiTheme="majorHAnsi" w:hAnsiTheme="majorHAnsi" w:cstheme="majorHAnsi"/>
          <w:color w:val="000000" w:themeColor="text1"/>
          <w:sz w:val="16"/>
          <w:szCs w:val="26"/>
        </w:rPr>
        <w:t xml:space="preserve"> </w:t>
      </w:r>
      <w:r w:rsidRPr="0098154E">
        <w:rPr>
          <w:rStyle w:val="StyleUnderline"/>
          <w:rFonts w:asciiTheme="majorHAnsi" w:hAnsiTheme="majorHAnsi" w:cstheme="majorHAnsi"/>
          <w:color w:val="000000" w:themeColor="text1"/>
        </w:rPr>
        <w:t xml:space="preserve">that </w:t>
      </w:r>
      <w:r w:rsidRPr="0098154E">
        <w:rPr>
          <w:rStyle w:val="StyleUnderline"/>
          <w:rFonts w:asciiTheme="majorHAnsi" w:hAnsiTheme="majorHAnsi" w:cstheme="majorHAnsi"/>
          <w:color w:val="000000" w:themeColor="text1"/>
          <w:highlight w:val="green"/>
        </w:rPr>
        <w:t>the single mother and sole caretaker of an 18-year-old with cerebral palsy and epilepsy was deported to Colombia.</w:t>
      </w:r>
      <w:r w:rsidRPr="0098154E">
        <w:rPr>
          <w:rStyle w:val="StyleUnderline"/>
          <w:rFonts w:asciiTheme="majorHAnsi" w:hAnsiTheme="majorHAnsi" w:cstheme="majorHAnsi"/>
          <w:color w:val="000000" w:themeColor="text1"/>
        </w:rPr>
        <w:t xml:space="preserve"> </w:t>
      </w:r>
      <w:r w:rsidRPr="0098154E">
        <w:rPr>
          <w:rFonts w:asciiTheme="majorHAnsi" w:hAnsiTheme="majorHAnsi" w:cstheme="majorHAnsi"/>
          <w:color w:val="000000" w:themeColor="text1"/>
          <w:sz w:val="16"/>
          <w:szCs w:val="26"/>
        </w:rPr>
        <w:t xml:space="preserve">In </w:t>
      </w:r>
      <w:hyperlink r:id="rId64" w:tgtFrame="_blank" w:history="1">
        <w:r w:rsidRPr="0098154E">
          <w:rPr>
            <w:rFonts w:asciiTheme="majorHAnsi" w:hAnsiTheme="majorHAnsi" w:cstheme="majorHAnsi"/>
            <w:color w:val="000000" w:themeColor="text1"/>
            <w:sz w:val="16"/>
            <w:szCs w:val="26"/>
          </w:rPr>
          <w:t>another case</w:t>
        </w:r>
      </w:hyperlink>
      <w:r w:rsidRPr="0098154E">
        <w:rPr>
          <w:rFonts w:asciiTheme="majorHAnsi" w:hAnsiTheme="majorHAnsi" w:cstheme="majorHAnsi"/>
          <w:color w:val="000000" w:themeColor="text1"/>
          <w:sz w:val="16"/>
          <w:szCs w:val="26"/>
        </w:rPr>
        <w:t xml:space="preserve">, </w:t>
      </w:r>
      <w:r w:rsidRPr="0098154E">
        <w:rPr>
          <w:rStyle w:val="StyleUnderline"/>
          <w:rFonts w:asciiTheme="majorHAnsi" w:hAnsiTheme="majorHAnsi" w:cstheme="majorHAnsi"/>
          <w:color w:val="000000" w:themeColor="text1"/>
          <w:highlight w:val="green"/>
        </w:rPr>
        <w:t>an Ohio mother of four children</w:t>
      </w:r>
      <w:r w:rsidRPr="0098154E">
        <w:rPr>
          <w:rStyle w:val="StyleUnderline"/>
          <w:rFonts w:asciiTheme="majorHAnsi" w:hAnsiTheme="majorHAnsi" w:cstheme="majorHAnsi"/>
          <w:color w:val="000000" w:themeColor="text1"/>
        </w:rPr>
        <w:t xml:space="preserve"> — </w:t>
      </w:r>
      <w:r w:rsidRPr="0098154E">
        <w:rPr>
          <w:rStyle w:val="StyleUnderline"/>
          <w:rFonts w:asciiTheme="majorHAnsi" w:hAnsiTheme="majorHAnsi" w:cstheme="majorHAnsi"/>
          <w:color w:val="000000" w:themeColor="text1"/>
          <w:highlight w:val="green"/>
        </w:rPr>
        <w:t>including one with a history of seizures — was deported to Mexico</w:t>
      </w:r>
      <w:r w:rsidRPr="0098154E">
        <w:rPr>
          <w:rStyle w:val="StyleUnderline"/>
          <w:rFonts w:asciiTheme="majorHAnsi" w:hAnsiTheme="majorHAnsi" w:cstheme="majorHAnsi"/>
          <w:color w:val="000000" w:themeColor="text1"/>
        </w:rPr>
        <w:t xml:space="preserve">. A spokesman for U.S. Immigration and Customs Enforcement (ICE) told The Guardian that the woman’s case had been reviewed several times by the courts. </w:t>
      </w:r>
      <w:r w:rsidRPr="0098154E">
        <w:rPr>
          <w:rFonts w:asciiTheme="majorHAnsi" w:eastAsia="Times New Roman" w:hAnsiTheme="majorHAnsi" w:cstheme="majorHAnsi"/>
          <w:color w:val="000000" w:themeColor="text1"/>
          <w:sz w:val="16"/>
          <w:szCs w:val="29"/>
        </w:rPr>
        <w:t xml:space="preserve">But she also says she “absolutely” believes </w:t>
      </w:r>
      <w:r w:rsidRPr="0098154E">
        <w:rPr>
          <w:rStyle w:val="StyleUnderline"/>
          <w:rFonts w:asciiTheme="majorHAnsi" w:hAnsiTheme="majorHAnsi" w:cstheme="majorHAnsi"/>
          <w:color w:val="000000" w:themeColor="text1"/>
          <w:highlight w:val="green"/>
        </w:rPr>
        <w:t>exceptions should</w:t>
      </w:r>
      <w:r w:rsidRPr="0098154E">
        <w:rPr>
          <w:rStyle w:val="StyleUnderline"/>
          <w:rFonts w:asciiTheme="majorHAnsi" w:hAnsiTheme="majorHAnsi" w:cstheme="majorHAnsi"/>
          <w:color w:val="000000" w:themeColor="text1"/>
        </w:rPr>
        <w:t xml:space="preserve"> — and will — </w:t>
      </w:r>
      <w:r w:rsidRPr="0098154E">
        <w:rPr>
          <w:rStyle w:val="StyleUnderline"/>
          <w:rFonts w:asciiTheme="majorHAnsi" w:hAnsiTheme="majorHAnsi" w:cstheme="majorHAnsi"/>
          <w:color w:val="000000" w:themeColor="text1"/>
          <w:highlight w:val="green"/>
        </w:rPr>
        <w:t>be made in cases where deporting parents would cause “undue hardship” for a young U.S. citizen.</w:t>
      </w:r>
      <w:r w:rsidRPr="0098154E">
        <w:rPr>
          <w:rStyle w:val="StyleUnderline"/>
          <w:rFonts w:asciiTheme="majorHAnsi" w:hAnsiTheme="majorHAnsi" w:cstheme="majorHAnsi"/>
          <w:color w:val="000000" w:themeColor="text1"/>
        </w:rPr>
        <w:t xml:space="preserve"> </w:t>
      </w:r>
      <w:r w:rsidRPr="0098154E">
        <w:rPr>
          <w:rFonts w:asciiTheme="majorHAnsi" w:eastAsia="Times New Roman" w:hAnsiTheme="majorHAnsi" w:cstheme="majorHAnsi"/>
          <w:color w:val="000000" w:themeColor="text1"/>
          <w:sz w:val="16"/>
          <w:szCs w:val="29"/>
        </w:rPr>
        <w:t xml:space="preserve">Rafael and Sonia worried less about deportation during the Obama administration, which prioritized the removal of immigrants with criminal records. </w:t>
      </w:r>
      <w:r w:rsidRPr="0098154E">
        <w:rPr>
          <w:rStyle w:val="StyleUnderline"/>
          <w:rFonts w:asciiTheme="majorHAnsi" w:hAnsiTheme="majorHAnsi" w:cstheme="majorHAnsi"/>
          <w:color w:val="000000" w:themeColor="text1"/>
        </w:rPr>
        <w:t xml:space="preserve">Donald </w:t>
      </w:r>
      <w:r w:rsidRPr="0098154E">
        <w:rPr>
          <w:rStyle w:val="StyleUnderline"/>
          <w:rFonts w:asciiTheme="majorHAnsi" w:hAnsiTheme="majorHAnsi" w:cstheme="majorHAnsi"/>
          <w:color w:val="000000" w:themeColor="text1"/>
          <w:highlight w:val="green"/>
        </w:rPr>
        <w:t>Trump’s promises of a border wall and mass deportations made them nervous.</w:t>
      </w:r>
    </w:p>
    <w:p w14:paraId="32D6288B" w14:textId="77777777" w:rsidR="00371B91" w:rsidRPr="0098154E" w:rsidRDefault="00371B91" w:rsidP="00371B91">
      <w:pPr>
        <w:spacing w:after="0" w:line="240" w:lineRule="auto"/>
        <w:rPr>
          <w:rStyle w:val="StyleUnderline"/>
          <w:rFonts w:asciiTheme="majorHAnsi" w:hAnsiTheme="majorHAnsi" w:cstheme="majorHAnsi"/>
          <w:color w:val="000000" w:themeColor="text1"/>
        </w:rPr>
      </w:pPr>
    </w:p>
    <w:p w14:paraId="5CDE1E6E" w14:textId="77777777" w:rsidR="00371B91" w:rsidRPr="0098154E" w:rsidRDefault="00371B91" w:rsidP="00371B91">
      <w:pPr>
        <w:pStyle w:val="Heading4"/>
        <w:rPr>
          <w:rStyle w:val="StyleUnderline"/>
          <w:rFonts w:asciiTheme="majorHAnsi" w:hAnsiTheme="majorHAnsi" w:cstheme="majorHAnsi"/>
          <w:color w:val="000000" w:themeColor="text1"/>
          <w:sz w:val="26"/>
          <w:u w:val="none"/>
        </w:rPr>
      </w:pPr>
      <w:r w:rsidRPr="0098154E">
        <w:rPr>
          <w:rStyle w:val="StyleUnderline"/>
          <w:rFonts w:asciiTheme="majorHAnsi" w:hAnsiTheme="majorHAnsi" w:cstheme="majorHAnsi"/>
          <w:color w:val="000000" w:themeColor="text1"/>
          <w:sz w:val="26"/>
          <w:u w:val="none"/>
        </w:rPr>
        <w:t>Plan doesn’t solve- neurodivergent immigrants are deported instead of institutionalized</w:t>
      </w:r>
    </w:p>
    <w:p w14:paraId="50425C2B" w14:textId="77777777" w:rsidR="00371B91" w:rsidRPr="0098154E" w:rsidRDefault="00371B91" w:rsidP="00371B91">
      <w:pPr>
        <w:rPr>
          <w:rFonts w:asciiTheme="majorHAnsi" w:hAnsiTheme="majorHAnsi" w:cstheme="majorHAnsi"/>
          <w:color w:val="000000" w:themeColor="text1"/>
        </w:rPr>
      </w:pPr>
      <w:r w:rsidRPr="0098154E">
        <w:rPr>
          <w:rFonts w:asciiTheme="majorHAnsi" w:hAnsiTheme="majorHAnsi" w:cstheme="majorHAnsi"/>
          <w:b/>
          <w:color w:val="000000" w:themeColor="text1"/>
          <w:sz w:val="26"/>
          <w:szCs w:val="26"/>
        </w:rPr>
        <w:t>Bernstein 10</w:t>
      </w:r>
      <w:r w:rsidRPr="0098154E">
        <w:rPr>
          <w:rFonts w:asciiTheme="majorHAnsi" w:hAnsiTheme="majorHAnsi" w:cstheme="majorHAnsi"/>
          <w:color w:val="000000" w:themeColor="text1"/>
        </w:rPr>
        <w:t xml:space="preserve"> Nina Bernstein, an investigative reporter and the author of two books, has written on a wide range of social and legal issues since she joined The New York Times in 1995, including award-winning coverage of immigration, child welfare and health care.“</w:t>
      </w:r>
      <w:r w:rsidRPr="0098154E">
        <w:rPr>
          <w:rFonts w:asciiTheme="majorHAnsi" w:hAnsiTheme="majorHAnsi" w:cstheme="majorHAnsi"/>
          <w:bCs/>
          <w:i/>
          <w:iCs/>
          <w:color w:val="000000" w:themeColor="text1"/>
        </w:rPr>
        <w:t>Disabled Immigration Detainees Face Deportation” New York Times https://www.nytimes.com/2010/03/30/us/30immig.html</w:t>
      </w:r>
    </w:p>
    <w:p w14:paraId="1CD6C147" w14:textId="77777777" w:rsidR="00371B91" w:rsidRPr="0098154E" w:rsidRDefault="00371B91" w:rsidP="00371B91">
      <w:pPr>
        <w:spacing w:after="0" w:line="240" w:lineRule="auto"/>
        <w:rPr>
          <w:rStyle w:val="StyleUnderline"/>
          <w:rFonts w:asciiTheme="majorHAnsi" w:hAnsiTheme="majorHAnsi" w:cstheme="majorHAnsi"/>
          <w:color w:val="000000" w:themeColor="text1"/>
        </w:rPr>
      </w:pPr>
      <w:r w:rsidRPr="0098154E">
        <w:rPr>
          <w:rFonts w:asciiTheme="majorHAnsi" w:hAnsiTheme="majorHAnsi" w:cstheme="majorHAnsi"/>
          <w:color w:val="000000" w:themeColor="text1"/>
          <w:sz w:val="16"/>
          <w:szCs w:val="26"/>
        </w:rPr>
        <w:t>For lawyers offering free legal information at large</w:t>
      </w:r>
      <w:r w:rsidRPr="0098154E">
        <w:rPr>
          <w:rStyle w:val="apple-converted-space"/>
          <w:rFonts w:asciiTheme="majorHAnsi" w:hAnsiTheme="majorHAnsi" w:cstheme="majorHAnsi"/>
          <w:color w:val="000000" w:themeColor="text1"/>
          <w:sz w:val="16"/>
          <w:szCs w:val="26"/>
        </w:rPr>
        <w:t xml:space="preserve"> </w:t>
      </w:r>
      <w:hyperlink r:id="rId65" w:tooltip="More articles about immigration." w:history="1">
        <w:r w:rsidRPr="0098154E">
          <w:rPr>
            <w:rStyle w:val="Hyperlink"/>
            <w:rFonts w:asciiTheme="majorHAnsi" w:hAnsiTheme="majorHAnsi" w:cstheme="majorHAnsi"/>
            <w:color w:val="000000" w:themeColor="text1"/>
            <w:sz w:val="16"/>
            <w:szCs w:val="26"/>
          </w:rPr>
          <w:t>immigration</w:t>
        </w:r>
      </w:hyperlink>
      <w:r w:rsidRPr="0098154E">
        <w:rPr>
          <w:rStyle w:val="apple-converted-space"/>
          <w:rFonts w:asciiTheme="majorHAnsi" w:hAnsiTheme="majorHAnsi" w:cstheme="majorHAnsi"/>
          <w:color w:val="000000" w:themeColor="text1"/>
          <w:sz w:val="16"/>
          <w:szCs w:val="26"/>
        </w:rPr>
        <w:t xml:space="preserve"> </w:t>
      </w:r>
      <w:r w:rsidRPr="0098154E">
        <w:rPr>
          <w:rFonts w:asciiTheme="majorHAnsi" w:hAnsiTheme="majorHAnsi" w:cstheme="majorHAnsi"/>
          <w:color w:val="000000" w:themeColor="text1"/>
          <w:sz w:val="16"/>
          <w:szCs w:val="26"/>
        </w:rPr>
        <w:t>detention centers in remote parts of Texas, the task is difficult enough: coaching hundreds of detainees on how to represent themselves at assembly-line deportation hearings. But the lawyers soon discover a more daunting problem</w:t>
      </w:r>
      <w:r w:rsidRPr="0098154E">
        <w:rPr>
          <w:rStyle w:val="StyleUnderline"/>
          <w:rFonts w:asciiTheme="majorHAnsi" w:hAnsiTheme="majorHAnsi" w:cstheme="majorHAnsi"/>
          <w:color w:val="000000" w:themeColor="text1"/>
        </w:rPr>
        <w:t>: many detainees are too mentally ill or mentally disabled to understand anything.</w:t>
      </w:r>
      <w:r w:rsidRPr="0098154E">
        <w:rPr>
          <w:rFonts w:asciiTheme="majorHAnsi" w:hAnsiTheme="majorHAnsi" w:cstheme="majorHAnsi"/>
          <w:color w:val="000000" w:themeColor="text1"/>
          <w:sz w:val="16"/>
          <w:szCs w:val="26"/>
        </w:rPr>
        <w:t xml:space="preserve"> </w:t>
      </w:r>
      <w:r w:rsidRPr="0098154E">
        <w:rPr>
          <w:rStyle w:val="StyleUnderline"/>
          <w:rFonts w:asciiTheme="majorHAnsi" w:hAnsiTheme="majorHAnsi" w:cstheme="majorHAnsi"/>
          <w:color w:val="000000" w:themeColor="text1"/>
          <w:highlight w:val="green"/>
        </w:rPr>
        <w:t>The detainees</w:t>
      </w:r>
      <w:r w:rsidRPr="0098154E">
        <w:rPr>
          <w:rStyle w:val="StyleUnderline"/>
          <w:rFonts w:asciiTheme="majorHAnsi" w:hAnsiTheme="majorHAnsi" w:cstheme="majorHAnsi"/>
          <w:color w:val="000000" w:themeColor="text1"/>
        </w:rPr>
        <w:t>, mostly apprehended in New York and other Northeastern cities, some right from mental hospitals</w:t>
      </w:r>
      <w:r w:rsidRPr="0098154E">
        <w:rPr>
          <w:rStyle w:val="StyleUnderline"/>
          <w:rFonts w:asciiTheme="majorHAnsi" w:hAnsiTheme="majorHAnsi" w:cstheme="majorHAnsi"/>
          <w:color w:val="000000" w:themeColor="text1"/>
          <w:highlight w:val="green"/>
        </w:rPr>
        <w:t xml:space="preserve">, have often been moved to Texas without medication or medical records, </w:t>
      </w:r>
      <w:r w:rsidRPr="0098154E">
        <w:rPr>
          <w:rStyle w:val="StyleUnderline"/>
          <w:rFonts w:asciiTheme="majorHAnsi" w:hAnsiTheme="majorHAnsi" w:cstheme="majorHAnsi"/>
          <w:color w:val="000000" w:themeColor="text1"/>
        </w:rPr>
        <w:t xml:space="preserve">far from relatives and mental health workers who know their histories. Their mental incompetence is routinely ignored by immigration judges and </w:t>
      </w:r>
      <w:r w:rsidRPr="0098154E">
        <w:rPr>
          <w:rStyle w:val="StyleUnderline"/>
          <w:rFonts w:asciiTheme="majorHAnsi" w:hAnsiTheme="majorHAnsi" w:cstheme="majorHAnsi"/>
          <w:color w:val="000000" w:themeColor="text1"/>
          <w:highlight w:val="green"/>
        </w:rPr>
        <w:t xml:space="preserve">deportation officers, </w:t>
      </w:r>
      <w:r w:rsidRPr="0098154E">
        <w:rPr>
          <w:rStyle w:val="StyleUnderline"/>
          <w:rFonts w:asciiTheme="majorHAnsi" w:hAnsiTheme="majorHAnsi" w:cstheme="majorHAnsi"/>
          <w:color w:val="000000" w:themeColor="text1"/>
        </w:rPr>
        <w:t xml:space="preserve">who </w:t>
      </w:r>
      <w:r w:rsidRPr="0098154E">
        <w:rPr>
          <w:rStyle w:val="StyleUnderline"/>
          <w:rFonts w:asciiTheme="majorHAnsi" w:hAnsiTheme="majorHAnsi" w:cstheme="majorHAnsi"/>
          <w:color w:val="000000" w:themeColor="text1"/>
          <w:highlight w:val="green"/>
        </w:rPr>
        <w:t>are under pressure to</w:t>
      </w:r>
      <w:r w:rsidRPr="0098154E">
        <w:rPr>
          <w:rStyle w:val="StyleUnderline"/>
          <w:rFonts w:asciiTheme="majorHAnsi" w:hAnsiTheme="majorHAnsi" w:cstheme="majorHAnsi"/>
          <w:color w:val="000000" w:themeColor="text1"/>
        </w:rPr>
        <w:t xml:space="preserve"> handle rising caseloads and </w:t>
      </w:r>
      <w:r w:rsidRPr="0098154E">
        <w:rPr>
          <w:rStyle w:val="StyleUnderline"/>
          <w:rFonts w:asciiTheme="majorHAnsi" w:hAnsiTheme="majorHAnsi" w:cstheme="majorHAnsi"/>
          <w:color w:val="000000" w:themeColor="text1"/>
          <w:highlight w:val="green"/>
        </w:rPr>
        <w:t>meet government quotas</w:t>
      </w:r>
      <w:r w:rsidRPr="0098154E">
        <w:rPr>
          <w:rStyle w:val="StyleUnderline"/>
          <w:rFonts w:asciiTheme="majorHAnsi" w:hAnsiTheme="majorHAnsi" w:cstheme="majorHAnsi"/>
          <w:color w:val="000000" w:themeColor="text1"/>
        </w:rPr>
        <w:t xml:space="preserve">. </w:t>
      </w:r>
      <w:r w:rsidRPr="0098154E">
        <w:rPr>
          <w:rFonts w:asciiTheme="majorHAnsi" w:hAnsiTheme="majorHAnsi" w:cstheme="majorHAnsi"/>
          <w:color w:val="000000" w:themeColor="text1"/>
          <w:sz w:val="16"/>
          <w:szCs w:val="26"/>
        </w:rPr>
        <w:t xml:space="preserve">These are among the findings of a yearlong examination of the way the nation’s immigration detention system handles the mentally disabled in Texas, where </w:t>
      </w:r>
      <w:r w:rsidRPr="0098154E">
        <w:rPr>
          <w:rStyle w:val="StyleUnderline"/>
          <w:rFonts w:asciiTheme="majorHAnsi" w:hAnsiTheme="majorHAnsi" w:cstheme="majorHAnsi"/>
          <w:color w:val="000000" w:themeColor="text1"/>
          <w:highlight w:val="green"/>
        </w:rPr>
        <w:t>29 percent of all detainees are held while the government tries to deport them. The study</w:t>
      </w:r>
      <w:r w:rsidRPr="0098154E">
        <w:rPr>
          <w:rFonts w:asciiTheme="majorHAnsi" w:hAnsiTheme="majorHAnsi" w:cstheme="majorHAnsi"/>
          <w:color w:val="000000" w:themeColor="text1"/>
          <w:sz w:val="16"/>
          <w:szCs w:val="26"/>
        </w:rPr>
        <w:t xml:space="preserve">, conducted by Texas Appleseed, a public interest law center, and Akin Gump, a corporate law firm, </w:t>
      </w:r>
      <w:r w:rsidRPr="0098154E">
        <w:rPr>
          <w:rStyle w:val="StyleUnderline"/>
          <w:rFonts w:asciiTheme="majorHAnsi" w:hAnsiTheme="majorHAnsi" w:cstheme="majorHAnsi"/>
          <w:color w:val="000000" w:themeColor="text1"/>
          <w:highlight w:val="green"/>
        </w:rPr>
        <w:t>documents mistreatment at every stage of the process.</w:t>
      </w:r>
      <w:r w:rsidRPr="0098154E">
        <w:rPr>
          <w:rFonts w:asciiTheme="majorHAnsi" w:hAnsiTheme="majorHAnsi" w:cstheme="majorHAnsi"/>
          <w:color w:val="000000" w:themeColor="text1"/>
          <w:sz w:val="16"/>
          <w:szCs w:val="26"/>
        </w:rPr>
        <w:t xml:space="preserve"> </w:t>
      </w:r>
      <w:r w:rsidRPr="0098154E">
        <w:rPr>
          <w:rStyle w:val="StyleUnderline"/>
          <w:rFonts w:asciiTheme="majorHAnsi" w:hAnsiTheme="majorHAnsi" w:cstheme="majorHAnsi"/>
          <w:highlight w:val="green"/>
        </w:rPr>
        <w:t>Among many examples</w:t>
      </w:r>
      <w:r w:rsidRPr="0098154E">
        <w:rPr>
          <w:rFonts w:asciiTheme="majorHAnsi" w:hAnsiTheme="majorHAnsi" w:cstheme="majorHAnsi"/>
          <w:color w:val="000000" w:themeColor="text1"/>
          <w:sz w:val="16"/>
          <w:szCs w:val="26"/>
        </w:rPr>
        <w:t xml:space="preserve"> in</w:t>
      </w:r>
      <w:r w:rsidRPr="0098154E">
        <w:rPr>
          <w:rStyle w:val="apple-converted-space"/>
          <w:rFonts w:asciiTheme="majorHAnsi" w:hAnsiTheme="majorHAnsi" w:cstheme="majorHAnsi"/>
          <w:color w:val="000000" w:themeColor="text1"/>
          <w:sz w:val="16"/>
          <w:szCs w:val="26"/>
        </w:rPr>
        <w:t xml:space="preserve"> </w:t>
      </w:r>
      <w:hyperlink r:id="rId66" w:history="1">
        <w:r w:rsidRPr="0098154E">
          <w:rPr>
            <w:rStyle w:val="Hyperlink"/>
            <w:rFonts w:asciiTheme="majorHAnsi" w:hAnsiTheme="majorHAnsi" w:cstheme="majorHAnsi"/>
            <w:color w:val="000000" w:themeColor="text1"/>
            <w:sz w:val="16"/>
            <w:szCs w:val="26"/>
          </w:rPr>
          <w:t>the 88-page report</w:t>
        </w:r>
      </w:hyperlink>
      <w:r w:rsidRPr="0098154E">
        <w:rPr>
          <w:rFonts w:asciiTheme="majorHAnsi" w:hAnsiTheme="majorHAnsi" w:cstheme="majorHAnsi"/>
          <w:color w:val="000000" w:themeColor="text1"/>
          <w:sz w:val="16"/>
          <w:szCs w:val="26"/>
        </w:rPr>
        <w:t>, to be released Tuesday</w:t>
      </w:r>
      <w:r w:rsidRPr="0098154E">
        <w:rPr>
          <w:rStyle w:val="StyleUnderline"/>
          <w:rFonts w:asciiTheme="majorHAnsi" w:hAnsiTheme="majorHAnsi" w:cstheme="majorHAnsi"/>
          <w:highlight w:val="green"/>
        </w:rPr>
        <w:t>, is that of a</w:t>
      </w:r>
      <w:r w:rsidRPr="0098154E">
        <w:rPr>
          <w:rFonts w:asciiTheme="majorHAnsi" w:hAnsiTheme="majorHAnsi" w:cstheme="majorHAnsi"/>
          <w:color w:val="000000" w:themeColor="text1"/>
          <w:sz w:val="16"/>
          <w:szCs w:val="26"/>
        </w:rPr>
        <w:t xml:space="preserve"> 50-year-old </w:t>
      </w:r>
      <w:r w:rsidRPr="0098154E">
        <w:rPr>
          <w:rStyle w:val="StyleUnderline"/>
          <w:rFonts w:asciiTheme="majorHAnsi" w:hAnsiTheme="majorHAnsi" w:cstheme="majorHAnsi"/>
          <w:highlight w:val="green"/>
        </w:rPr>
        <w:t>l</w:t>
      </w:r>
      <w:r w:rsidRPr="0098154E">
        <w:rPr>
          <w:rStyle w:val="StyleUnderline"/>
          <w:rFonts w:asciiTheme="majorHAnsi" w:hAnsiTheme="majorHAnsi" w:cstheme="majorHAnsi"/>
        </w:rPr>
        <w:t xml:space="preserve">egal </w:t>
      </w:r>
      <w:r w:rsidRPr="0098154E">
        <w:rPr>
          <w:rStyle w:val="StyleUnderline"/>
          <w:rFonts w:asciiTheme="majorHAnsi" w:hAnsiTheme="majorHAnsi" w:cstheme="majorHAnsi"/>
          <w:highlight w:val="green"/>
        </w:rPr>
        <w:t>p</w:t>
      </w:r>
      <w:r w:rsidRPr="0098154E">
        <w:rPr>
          <w:rStyle w:val="StyleUnderline"/>
          <w:rFonts w:asciiTheme="majorHAnsi" w:hAnsiTheme="majorHAnsi" w:cstheme="majorHAnsi"/>
        </w:rPr>
        <w:t xml:space="preserve">ermanent </w:t>
      </w:r>
      <w:r w:rsidRPr="0098154E">
        <w:rPr>
          <w:rStyle w:val="StyleUnderline"/>
          <w:rFonts w:asciiTheme="majorHAnsi" w:hAnsiTheme="majorHAnsi" w:cstheme="majorHAnsi"/>
          <w:highlight w:val="green"/>
        </w:rPr>
        <w:t>r</w:t>
      </w:r>
      <w:r w:rsidRPr="0098154E">
        <w:rPr>
          <w:rStyle w:val="StyleUnderline"/>
          <w:rFonts w:asciiTheme="majorHAnsi" w:hAnsiTheme="majorHAnsi" w:cstheme="majorHAnsi"/>
        </w:rPr>
        <w:t xml:space="preserve">esident </w:t>
      </w:r>
      <w:r w:rsidRPr="0098154E">
        <w:rPr>
          <w:rStyle w:val="StyleUnderline"/>
          <w:rFonts w:asciiTheme="majorHAnsi" w:hAnsiTheme="majorHAnsi" w:cstheme="majorHAnsi"/>
          <w:highlight w:val="green"/>
        </w:rPr>
        <w:t>with schizophrenia</w:t>
      </w:r>
      <w:r w:rsidRPr="0098154E">
        <w:rPr>
          <w:rFonts w:asciiTheme="majorHAnsi" w:hAnsiTheme="majorHAnsi" w:cstheme="majorHAnsi"/>
          <w:color w:val="000000" w:themeColor="text1"/>
          <w:sz w:val="16"/>
          <w:szCs w:val="26"/>
        </w:rPr>
        <w:t xml:space="preserve"> who had lived in New York City since 1974. In November</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green"/>
        </w:rPr>
        <w:t>a</w:t>
      </w:r>
      <w:r w:rsidRPr="0098154E">
        <w:rPr>
          <w:rStyle w:val="StyleUnderline"/>
          <w:rFonts w:asciiTheme="majorHAnsi" w:hAnsiTheme="majorHAnsi" w:cstheme="majorHAnsi"/>
          <w:color w:val="000000" w:themeColor="text1"/>
        </w:rPr>
        <w:t xml:space="preserve"> New York criminal </w:t>
      </w:r>
      <w:r w:rsidRPr="0098154E">
        <w:rPr>
          <w:rStyle w:val="StyleUnderline"/>
          <w:rFonts w:asciiTheme="majorHAnsi" w:hAnsiTheme="majorHAnsi" w:cstheme="majorHAnsi"/>
          <w:color w:val="000000" w:themeColor="text1"/>
          <w:highlight w:val="green"/>
        </w:rPr>
        <w:t>court declared him incompetent</w:t>
      </w:r>
      <w:r w:rsidRPr="0098154E">
        <w:rPr>
          <w:rStyle w:val="StyleUnderline"/>
          <w:rFonts w:asciiTheme="majorHAnsi" w:hAnsiTheme="majorHAnsi" w:cstheme="majorHAnsi"/>
          <w:color w:val="000000" w:themeColor="text1"/>
        </w:rPr>
        <w:t xml:space="preserve"> to stand trial on a trespassing charge </w:t>
      </w:r>
      <w:r w:rsidRPr="0098154E">
        <w:rPr>
          <w:rStyle w:val="StyleUnderline"/>
          <w:rFonts w:asciiTheme="majorHAnsi" w:hAnsiTheme="majorHAnsi" w:cstheme="majorHAnsi"/>
          <w:color w:val="000000" w:themeColor="text1"/>
          <w:highlight w:val="green"/>
        </w:rPr>
        <w:t>and ordered him to serve 90 days in a mental institution. Instead, he was transferred</w:t>
      </w:r>
      <w:r w:rsidRPr="0098154E">
        <w:rPr>
          <w:rStyle w:val="StyleUnderline"/>
          <w:rFonts w:asciiTheme="majorHAnsi" w:hAnsiTheme="majorHAnsi" w:cstheme="majorHAnsi"/>
          <w:color w:val="000000" w:themeColor="text1"/>
        </w:rPr>
        <w:t xml:space="preserve"> to the Willacy County Regional Detention Facility in South Texas, </w:t>
      </w:r>
      <w:r w:rsidRPr="0098154E">
        <w:rPr>
          <w:rStyle w:val="StyleUnderline"/>
          <w:rFonts w:asciiTheme="majorHAnsi" w:hAnsiTheme="majorHAnsi" w:cstheme="majorHAnsi"/>
          <w:color w:val="000000" w:themeColor="text1"/>
          <w:highlight w:val="green"/>
        </w:rPr>
        <w:t>to face a deportation proceeding without counsel</w:t>
      </w:r>
      <w:r w:rsidRPr="0098154E">
        <w:rPr>
          <w:rStyle w:val="StyleUnderline"/>
          <w:rFonts w:asciiTheme="majorHAnsi" w:hAnsiTheme="majorHAnsi" w:cstheme="majorHAnsi"/>
          <w:color w:val="000000" w:themeColor="text1"/>
        </w:rPr>
        <w:t xml:space="preserve"> — so </w:t>
      </w:r>
      <w:r w:rsidRPr="0098154E">
        <w:rPr>
          <w:rStyle w:val="StyleUnderline"/>
          <w:rFonts w:asciiTheme="majorHAnsi" w:hAnsiTheme="majorHAnsi" w:cstheme="majorHAnsi"/>
          <w:color w:val="000000" w:themeColor="text1"/>
          <w:highlight w:val="green"/>
        </w:rPr>
        <w:t>abruptly</w:t>
      </w:r>
      <w:r w:rsidRPr="0098154E">
        <w:rPr>
          <w:rFonts w:asciiTheme="majorHAnsi" w:hAnsiTheme="majorHAnsi" w:cstheme="majorHAnsi"/>
          <w:color w:val="000000" w:themeColor="text1"/>
          <w:sz w:val="16"/>
          <w:szCs w:val="26"/>
        </w:rPr>
        <w:t xml:space="preserve">, the report said, that his family and lawyer did not know what had happened. At the detention center, </w:t>
      </w:r>
      <w:r w:rsidRPr="0098154E">
        <w:rPr>
          <w:rStyle w:val="StyleUnderline"/>
          <w:rFonts w:asciiTheme="majorHAnsi" w:hAnsiTheme="majorHAnsi" w:cstheme="majorHAnsi"/>
          <w:color w:val="000000" w:themeColor="text1"/>
          <w:highlight w:val="green"/>
        </w:rPr>
        <w:t>he received no medication</w:t>
      </w:r>
      <w:r w:rsidRPr="0098154E">
        <w:rPr>
          <w:rStyle w:val="StyleUnderline"/>
          <w:rFonts w:asciiTheme="majorHAnsi" w:hAnsiTheme="majorHAnsi" w:cstheme="majorHAnsi"/>
          <w:color w:val="000000" w:themeColor="text1"/>
        </w:rPr>
        <w:t xml:space="preserve"> for weeks, </w:t>
      </w:r>
      <w:r w:rsidRPr="0098154E">
        <w:rPr>
          <w:rStyle w:val="StyleUnderline"/>
          <w:rFonts w:asciiTheme="majorHAnsi" w:hAnsiTheme="majorHAnsi" w:cstheme="majorHAnsi"/>
          <w:color w:val="000000" w:themeColor="text1"/>
          <w:highlight w:val="green"/>
        </w:rPr>
        <w:t>and</w:t>
      </w:r>
      <w:r w:rsidRPr="0098154E">
        <w:rPr>
          <w:rStyle w:val="StyleUnderline"/>
          <w:rFonts w:asciiTheme="majorHAnsi" w:hAnsiTheme="majorHAnsi" w:cstheme="majorHAnsi"/>
          <w:color w:val="000000" w:themeColor="text1"/>
        </w:rPr>
        <w:t xml:space="preserve"> in March, he </w:t>
      </w:r>
      <w:r w:rsidRPr="0098154E">
        <w:rPr>
          <w:rStyle w:val="StyleUnderline"/>
          <w:rFonts w:asciiTheme="majorHAnsi" w:hAnsiTheme="majorHAnsi" w:cstheme="majorHAnsi"/>
          <w:color w:val="000000" w:themeColor="text1"/>
          <w:highlight w:val="green"/>
        </w:rPr>
        <w:t>was deported</w:t>
      </w:r>
      <w:r w:rsidRPr="0098154E">
        <w:rPr>
          <w:rStyle w:val="StyleUnderline"/>
          <w:rFonts w:asciiTheme="majorHAnsi" w:hAnsiTheme="majorHAnsi" w:cstheme="majorHAnsi"/>
          <w:color w:val="000000" w:themeColor="text1"/>
        </w:rPr>
        <w:t xml:space="preserve"> to the Dominican Republic</w:t>
      </w:r>
      <w:r w:rsidRPr="0098154E">
        <w:rPr>
          <w:rFonts w:asciiTheme="majorHAnsi" w:hAnsiTheme="majorHAnsi" w:cstheme="majorHAnsi"/>
          <w:color w:val="000000" w:themeColor="text1"/>
          <w:sz w:val="16"/>
          <w:szCs w:val="26"/>
        </w:rPr>
        <w:t xml:space="preserve">. “My mother is devastated,” his sister, Janet Jiminez, said on Sunday. “She says he will die out there on the streets.” </w:t>
      </w:r>
      <w:hyperlink r:id="rId67" w:tooltip="More articles about U.S. Immigration and Customs Enforcement." w:history="1">
        <w:r w:rsidRPr="0098154E">
          <w:rPr>
            <w:rStyle w:val="StyleUnderline"/>
            <w:rFonts w:asciiTheme="majorHAnsi" w:hAnsiTheme="majorHAnsi" w:cstheme="majorHAnsi"/>
            <w:highlight w:val="green"/>
          </w:rPr>
          <w:t>I</w:t>
        </w:r>
        <w:r w:rsidRPr="0098154E">
          <w:rPr>
            <w:rStyle w:val="StyleUnderline"/>
            <w:rFonts w:asciiTheme="majorHAnsi" w:hAnsiTheme="majorHAnsi" w:cstheme="majorHAnsi"/>
          </w:rPr>
          <w:t xml:space="preserve">mmigration and </w:t>
        </w:r>
        <w:r w:rsidRPr="0098154E">
          <w:rPr>
            <w:rStyle w:val="StyleUnderline"/>
            <w:rFonts w:asciiTheme="majorHAnsi" w:hAnsiTheme="majorHAnsi" w:cstheme="majorHAnsi"/>
            <w:highlight w:val="green"/>
          </w:rPr>
          <w:t>C</w:t>
        </w:r>
        <w:r w:rsidRPr="0098154E">
          <w:rPr>
            <w:rStyle w:val="StyleUnderline"/>
            <w:rFonts w:asciiTheme="majorHAnsi" w:hAnsiTheme="majorHAnsi" w:cstheme="majorHAnsi"/>
          </w:rPr>
          <w:t xml:space="preserve">ustoms </w:t>
        </w:r>
        <w:r w:rsidRPr="0098154E">
          <w:rPr>
            <w:rStyle w:val="StyleUnderline"/>
            <w:rFonts w:asciiTheme="majorHAnsi" w:hAnsiTheme="majorHAnsi" w:cstheme="majorHAnsi"/>
            <w:highlight w:val="green"/>
          </w:rPr>
          <w:t>E</w:t>
        </w:r>
        <w:r w:rsidRPr="0098154E">
          <w:rPr>
            <w:rStyle w:val="StyleUnderline"/>
            <w:rFonts w:asciiTheme="majorHAnsi" w:hAnsiTheme="majorHAnsi" w:cstheme="majorHAnsi"/>
          </w:rPr>
          <w:t>nforcement</w:t>
        </w:r>
      </w:hyperlink>
      <w:r w:rsidRPr="0098154E">
        <w:rPr>
          <w:rStyle w:val="StyleUnderline"/>
          <w:rFonts w:asciiTheme="majorHAnsi" w:hAnsiTheme="majorHAnsi" w:cstheme="majorHAnsi"/>
        </w:rPr>
        <w:t xml:space="preserve">, </w:t>
      </w:r>
      <w:r w:rsidRPr="0098154E">
        <w:rPr>
          <w:rStyle w:val="StyleUnderline"/>
          <w:rFonts w:asciiTheme="majorHAnsi" w:hAnsiTheme="majorHAnsi" w:cstheme="majorHAnsi"/>
          <w:color w:val="000000" w:themeColor="text1"/>
        </w:rPr>
        <w:t xml:space="preserve">the report said, routinely </w:t>
      </w:r>
      <w:r w:rsidRPr="0098154E">
        <w:rPr>
          <w:rStyle w:val="StyleUnderline"/>
          <w:rFonts w:asciiTheme="majorHAnsi" w:hAnsiTheme="majorHAnsi" w:cstheme="majorHAnsi"/>
          <w:color w:val="000000" w:themeColor="text1"/>
          <w:highlight w:val="green"/>
        </w:rPr>
        <w:t>ignores its discretionary authority to leave such detainees in community settings rather than lock them up</w:t>
      </w:r>
      <w:r w:rsidRPr="0098154E">
        <w:rPr>
          <w:rFonts w:asciiTheme="majorHAnsi" w:eastAsia="Times New Roman" w:hAnsiTheme="majorHAnsi" w:cstheme="majorHAnsi"/>
          <w:color w:val="000000" w:themeColor="text1"/>
          <w:sz w:val="16"/>
          <w:szCs w:val="26"/>
          <w:shd w:val="clear" w:color="auto" w:fill="FFFFFF"/>
        </w:rPr>
        <w:t xml:space="preserve">, at great expense, in distant jails </w:t>
      </w:r>
      <w:r w:rsidRPr="0098154E">
        <w:rPr>
          <w:rStyle w:val="StyleUnderline"/>
          <w:rFonts w:asciiTheme="majorHAnsi" w:hAnsiTheme="majorHAnsi" w:cstheme="majorHAnsi"/>
          <w:highlight w:val="green"/>
        </w:rPr>
        <w:t>where they can rapidly deteriorate</w:t>
      </w:r>
      <w:r w:rsidRPr="0098154E">
        <w:rPr>
          <w:rFonts w:asciiTheme="majorHAnsi" w:eastAsia="Times New Roman" w:hAnsiTheme="majorHAnsi" w:cstheme="majorHAnsi"/>
          <w:color w:val="000000" w:themeColor="text1"/>
          <w:sz w:val="16"/>
          <w:szCs w:val="26"/>
          <w:shd w:val="clear" w:color="auto" w:fill="FFFFFF"/>
        </w:rPr>
        <w:t>.</w:t>
      </w:r>
      <w:r w:rsidRPr="0098154E">
        <w:rPr>
          <w:rFonts w:asciiTheme="majorHAnsi" w:eastAsia="Times New Roman" w:hAnsiTheme="majorHAnsi" w:cstheme="majorHAnsi"/>
          <w:color w:val="000000" w:themeColor="text1"/>
          <w:sz w:val="16"/>
          <w:szCs w:val="26"/>
        </w:rPr>
        <w:t xml:space="preserve"> </w:t>
      </w:r>
      <w:r w:rsidRPr="0098154E">
        <w:rPr>
          <w:rFonts w:asciiTheme="majorHAnsi" w:eastAsia="Times New Roman" w:hAnsiTheme="majorHAnsi" w:cstheme="majorHAnsi"/>
          <w:color w:val="000000" w:themeColor="text1"/>
          <w:sz w:val="16"/>
          <w:szCs w:val="26"/>
          <w:shd w:val="clear" w:color="auto" w:fill="FFFFFF"/>
        </w:rPr>
        <w:t xml:space="preserve">A recent government memorandum shows that </w:t>
      </w:r>
      <w:r w:rsidRPr="0098154E">
        <w:rPr>
          <w:rStyle w:val="StyleUnderline"/>
          <w:rFonts w:asciiTheme="majorHAnsi" w:hAnsiTheme="majorHAnsi" w:cstheme="majorHAnsi"/>
          <w:color w:val="000000" w:themeColor="text1"/>
          <w:highlight w:val="green"/>
        </w:rPr>
        <w:t xml:space="preserve">agents are under intense pressure to increase </w:t>
      </w:r>
      <w:r w:rsidRPr="0098154E">
        <w:rPr>
          <w:rStyle w:val="StyleUnderline"/>
          <w:rFonts w:asciiTheme="majorHAnsi" w:hAnsiTheme="majorHAnsi" w:cstheme="majorHAnsi"/>
          <w:color w:val="000000" w:themeColor="text1"/>
        </w:rPr>
        <w:t xml:space="preserve">detentions and </w:t>
      </w:r>
      <w:r w:rsidRPr="0098154E">
        <w:rPr>
          <w:rStyle w:val="StyleUnderline"/>
          <w:rFonts w:asciiTheme="majorHAnsi" w:hAnsiTheme="majorHAnsi" w:cstheme="majorHAnsi"/>
          <w:color w:val="000000" w:themeColor="text1"/>
          <w:highlight w:val="green"/>
        </w:rPr>
        <w:t>deportations</w:t>
      </w:r>
      <w:r w:rsidRPr="0098154E">
        <w:rPr>
          <w:rStyle w:val="StyleUnderline"/>
          <w:rFonts w:asciiTheme="majorHAnsi" w:hAnsiTheme="majorHAnsi" w:cstheme="majorHAnsi"/>
          <w:color w:val="000000" w:themeColor="text1"/>
        </w:rPr>
        <w:t>.</w:t>
      </w:r>
      <w:r w:rsidRPr="0098154E">
        <w:rPr>
          <w:rFonts w:asciiTheme="majorHAnsi" w:eastAsia="Times New Roman" w:hAnsiTheme="majorHAnsi" w:cstheme="majorHAnsi"/>
          <w:color w:val="000000" w:themeColor="text1"/>
          <w:sz w:val="16"/>
          <w:szCs w:val="26"/>
          <w:shd w:val="clear" w:color="auto" w:fill="FFFFFF"/>
        </w:rPr>
        <w:t xml:space="preserve"> In the memo, James M. Chaparro, the Obama administration’s chief of detention and removal operations, </w:t>
      </w:r>
      <w:r w:rsidRPr="0098154E">
        <w:rPr>
          <w:rStyle w:val="StyleUnderline"/>
          <w:rFonts w:asciiTheme="majorHAnsi" w:hAnsiTheme="majorHAnsi" w:cstheme="majorHAnsi"/>
          <w:color w:val="000000" w:themeColor="text1"/>
        </w:rPr>
        <w:t>congratulated agents for reaching the agency’s goal of “150,000 criminal alien removals</w:t>
      </w:r>
      <w:r w:rsidRPr="0098154E">
        <w:rPr>
          <w:rFonts w:asciiTheme="majorHAnsi" w:eastAsia="Times New Roman" w:hAnsiTheme="majorHAnsi" w:cstheme="majorHAnsi"/>
          <w:color w:val="000000" w:themeColor="text1"/>
          <w:sz w:val="16"/>
          <w:szCs w:val="26"/>
          <w:shd w:val="clear" w:color="auto" w:fill="FFFFFF"/>
        </w:rPr>
        <w:t>” for the year ending Sept. 30. But Mr. Chaparro urged them to overcome a shortfall in the goal of 400,000 deportations by making maximum use of detention slots, including an additional 3,000 this year.</w:t>
      </w:r>
      <w:r w:rsidRPr="0098154E">
        <w:rPr>
          <w:rFonts w:asciiTheme="majorHAnsi" w:eastAsia="Times New Roman" w:hAnsiTheme="majorHAnsi" w:cstheme="majorHAnsi"/>
          <w:color w:val="000000" w:themeColor="text1"/>
          <w:sz w:val="16"/>
          <w:szCs w:val="26"/>
        </w:rPr>
        <w:t xml:space="preserve"> </w:t>
      </w:r>
      <w:r w:rsidRPr="0098154E">
        <w:rPr>
          <w:rFonts w:asciiTheme="majorHAnsi" w:eastAsia="Times New Roman" w:hAnsiTheme="majorHAnsi" w:cstheme="majorHAnsi"/>
          <w:color w:val="000000" w:themeColor="text1"/>
          <w:sz w:val="16"/>
          <w:szCs w:val="26"/>
          <w:shd w:val="clear" w:color="auto" w:fill="FFFFFF"/>
        </w:rPr>
        <w:t>Ann Baddour, who directed the study, disagreed</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rPr>
        <w:t>“</w:t>
      </w:r>
      <w:r w:rsidRPr="0098154E">
        <w:rPr>
          <w:rStyle w:val="StyleUnderline"/>
          <w:rFonts w:asciiTheme="majorHAnsi" w:hAnsiTheme="majorHAnsi" w:cstheme="majorHAnsi"/>
          <w:color w:val="000000" w:themeColor="text1"/>
        </w:rPr>
        <w:t>Setting these kinds of quotas only encourages the process of detaining people and taking them far from their infrastructure,</w:t>
      </w:r>
      <w:r w:rsidRPr="0098154E">
        <w:rPr>
          <w:rFonts w:asciiTheme="majorHAnsi" w:eastAsia="Times New Roman" w:hAnsiTheme="majorHAnsi" w:cstheme="majorHAnsi"/>
          <w:color w:val="000000" w:themeColor="text1"/>
          <w:sz w:val="16"/>
          <w:szCs w:val="26"/>
          <w:shd w:val="clear" w:color="auto" w:fill="FFFFFF"/>
        </w:rPr>
        <w:t xml:space="preserve">” she said. </w:t>
      </w:r>
      <w:r w:rsidRPr="0098154E">
        <w:rPr>
          <w:rStyle w:val="StyleUnderline"/>
          <w:rFonts w:asciiTheme="majorHAnsi" w:hAnsiTheme="majorHAnsi" w:cstheme="majorHAnsi"/>
          <w:color w:val="000000" w:themeColor="text1"/>
        </w:rPr>
        <w:t>“When you take a mentally ill person from New York to rural Texas, you’re basically setting them up for almost certain deportation.”</w:t>
      </w:r>
    </w:p>
    <w:p w14:paraId="75C18A98" w14:textId="77777777" w:rsidR="00371B91" w:rsidRPr="0098154E" w:rsidRDefault="00371B91" w:rsidP="00371B91">
      <w:pPr>
        <w:pStyle w:val="Heading4"/>
        <w:rPr>
          <w:rFonts w:asciiTheme="majorHAnsi" w:hAnsiTheme="majorHAnsi" w:cstheme="majorHAnsi"/>
          <w:color w:val="000000" w:themeColor="text1"/>
          <w:shd w:val="clear" w:color="auto" w:fill="FFFFFF"/>
        </w:rPr>
      </w:pPr>
      <w:r w:rsidRPr="0098154E">
        <w:rPr>
          <w:rFonts w:asciiTheme="majorHAnsi" w:hAnsiTheme="majorHAnsi" w:cstheme="majorHAnsi"/>
          <w:color w:val="000000" w:themeColor="text1"/>
          <w:shd w:val="clear" w:color="auto" w:fill="FFFFFF"/>
        </w:rPr>
        <w:t xml:space="preserve">Wealthy people are a greater strain on resources than poor people </w:t>
      </w:r>
    </w:p>
    <w:p w14:paraId="14020B78" w14:textId="3F6B2CF7" w:rsidR="00371B91" w:rsidRPr="002565B0" w:rsidRDefault="00371B91" w:rsidP="00371B91">
      <w:pPr>
        <w:rPr>
          <w:rFonts w:asciiTheme="majorHAnsi" w:hAnsiTheme="majorHAnsi" w:cstheme="majorHAnsi"/>
          <w:color w:val="000000" w:themeColor="text1"/>
          <w:lang w:val="fr-FR"/>
        </w:rPr>
      </w:pPr>
      <w:r w:rsidRPr="00371B91">
        <w:rPr>
          <w:rStyle w:val="Style13ptBold"/>
        </w:rPr>
        <w:t>Monbiot 14</w:t>
      </w:r>
      <w:r w:rsidRPr="0098154E">
        <w:rPr>
          <w:rFonts w:asciiTheme="majorHAnsi" w:hAnsiTheme="majorHAnsi" w:cstheme="majorHAnsi"/>
          <w:color w:val="000000" w:themeColor="text1"/>
        </w:rPr>
        <w:t xml:space="preserve"> George Joshua Richard Monbiot is a British writer known for his environmental, political activism. </w:t>
      </w:r>
      <w:r w:rsidRPr="002565B0">
        <w:rPr>
          <w:rFonts w:asciiTheme="majorHAnsi" w:hAnsiTheme="majorHAnsi" w:cstheme="majorHAnsi"/>
          <w:color w:val="000000" w:themeColor="text1"/>
          <w:lang w:val="fr-FR"/>
        </w:rPr>
        <w:t>Alternet https://www.alternet.org/story/142967/a_millionaire_with_a_super_yacht_is_a_larger_strain_on_resources_than_hundreds_of_peasant_families</w:t>
      </w:r>
    </w:p>
    <w:p w14:paraId="5830180A" w14:textId="527A786F" w:rsidR="00371B91" w:rsidRPr="00371B91" w:rsidRDefault="00371B91" w:rsidP="00371B91">
      <w:pPr>
        <w:spacing w:after="0" w:line="240" w:lineRule="auto"/>
        <w:rPr>
          <w:rFonts w:asciiTheme="majorHAnsi" w:eastAsia="Times New Roman" w:hAnsiTheme="majorHAnsi" w:cstheme="majorHAnsi"/>
          <w:color w:val="000000" w:themeColor="text1"/>
          <w:sz w:val="16"/>
          <w:szCs w:val="27"/>
          <w:shd w:val="clear" w:color="auto" w:fill="FFFFFF"/>
        </w:rPr>
      </w:pPr>
      <w:r w:rsidRPr="00371B91">
        <w:rPr>
          <w:rFonts w:asciiTheme="majorHAnsi" w:eastAsia="Times New Roman" w:hAnsiTheme="majorHAnsi" w:cstheme="majorHAnsi"/>
          <w:color w:val="000000" w:themeColor="text1"/>
          <w:sz w:val="16"/>
          <w:szCs w:val="27"/>
          <w:shd w:val="clear" w:color="auto" w:fill="FFFFFF"/>
        </w:rPr>
        <w:t xml:space="preserve">Even this does not capture it. The paper points out that around </w:t>
      </w:r>
      <w:r w:rsidRPr="0098154E">
        <w:rPr>
          <w:rStyle w:val="StyleUnderline"/>
          <w:rFonts w:asciiTheme="majorHAnsi" w:hAnsiTheme="majorHAnsi" w:cstheme="majorHAnsi"/>
          <w:color w:val="000000" w:themeColor="text1"/>
          <w:highlight w:val="yellow"/>
        </w:rPr>
        <w:t>one sixth of the world's population is so poor that it produces no</w:t>
      </w:r>
      <w:r w:rsidRPr="0098154E">
        <w:rPr>
          <w:rStyle w:val="StyleUnderline"/>
          <w:rFonts w:asciiTheme="majorHAnsi" w:hAnsiTheme="majorHAnsi" w:cstheme="majorHAnsi"/>
          <w:color w:val="000000" w:themeColor="text1"/>
        </w:rPr>
        <w:t xml:space="preserve"> significant </w:t>
      </w:r>
      <w:r w:rsidRPr="0098154E">
        <w:rPr>
          <w:rStyle w:val="StyleUnderline"/>
          <w:rFonts w:asciiTheme="majorHAnsi" w:hAnsiTheme="majorHAnsi" w:cstheme="majorHAnsi"/>
          <w:color w:val="000000" w:themeColor="text1"/>
          <w:highlight w:val="yellow"/>
        </w:rPr>
        <w:t>emissions at all</w:t>
      </w:r>
      <w:r w:rsidRPr="0098154E">
        <w:rPr>
          <w:rStyle w:val="StyleUnderline"/>
          <w:rFonts w:asciiTheme="majorHAnsi" w:hAnsiTheme="majorHAnsi" w:cstheme="majorHAnsi"/>
          <w:color w:val="000000" w:themeColor="text1"/>
        </w:rPr>
        <w:t xml:space="preserve">. </w:t>
      </w:r>
      <w:r w:rsidRPr="00371B91">
        <w:rPr>
          <w:rFonts w:asciiTheme="majorHAnsi" w:eastAsia="Times New Roman" w:hAnsiTheme="majorHAnsi" w:cstheme="majorHAnsi"/>
          <w:color w:val="000000" w:themeColor="text1"/>
          <w:sz w:val="16"/>
          <w:szCs w:val="27"/>
          <w:shd w:val="clear" w:color="auto" w:fill="FFFFFF"/>
        </w:rPr>
        <w:t xml:space="preserve">This is also the group whose growth rate is likely to be highest. </w:t>
      </w:r>
      <w:r w:rsidRPr="0098154E">
        <w:rPr>
          <w:rStyle w:val="StyleUnderline"/>
          <w:rFonts w:asciiTheme="majorHAnsi" w:hAnsiTheme="majorHAnsi" w:cstheme="majorHAnsi"/>
          <w:color w:val="000000" w:themeColor="text1"/>
          <w:highlight w:val="yellow"/>
        </w:rPr>
        <w:t>Household</w:t>
      </w:r>
      <w:r w:rsidRPr="0098154E">
        <w:rPr>
          <w:rStyle w:val="StyleUnderline"/>
          <w:rFonts w:asciiTheme="majorHAnsi" w:hAnsiTheme="majorHAnsi" w:cstheme="majorHAnsi"/>
          <w:color w:val="000000" w:themeColor="text1"/>
        </w:rPr>
        <w:t xml:space="preserve">s in India </w:t>
      </w:r>
      <w:r w:rsidRPr="0098154E">
        <w:rPr>
          <w:rStyle w:val="StyleUnderline"/>
          <w:rFonts w:asciiTheme="majorHAnsi" w:hAnsiTheme="majorHAnsi" w:cstheme="majorHAnsi"/>
          <w:color w:val="000000" w:themeColor="text1"/>
          <w:highlight w:val="yellow"/>
        </w:rPr>
        <w:t>earning less than 3,000 rupees a month use a fifth of the electricity</w:t>
      </w:r>
      <w:r w:rsidRPr="0098154E">
        <w:rPr>
          <w:rStyle w:val="StyleUnderline"/>
          <w:rFonts w:asciiTheme="majorHAnsi" w:hAnsiTheme="majorHAnsi" w:cstheme="majorHAnsi"/>
          <w:color w:val="000000" w:themeColor="text1"/>
        </w:rPr>
        <w:t xml:space="preserve"> per head </w:t>
      </w:r>
      <w:r w:rsidRPr="0098154E">
        <w:rPr>
          <w:rStyle w:val="StyleUnderline"/>
          <w:rFonts w:asciiTheme="majorHAnsi" w:hAnsiTheme="majorHAnsi" w:cstheme="majorHAnsi"/>
          <w:color w:val="000000" w:themeColor="text1"/>
          <w:highlight w:val="yellow"/>
        </w:rPr>
        <w:t>and one seventh of the transport fuel</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of households earning Rs30,000 or more</w:t>
      </w:r>
      <w:r w:rsidRPr="0098154E">
        <w:rPr>
          <w:rStyle w:val="StyleUnderline"/>
          <w:rFonts w:asciiTheme="majorHAnsi" w:hAnsiTheme="majorHAnsi" w:cstheme="majorHAnsi"/>
          <w:color w:val="000000" w:themeColor="text1"/>
        </w:rPr>
        <w:t>. Street sleepers use almost nothing</w:t>
      </w:r>
      <w:r w:rsidRPr="00371B91">
        <w:rPr>
          <w:rFonts w:asciiTheme="majorHAnsi" w:eastAsia="Times New Roman" w:hAnsiTheme="majorHAnsi" w:cstheme="majorHAnsi"/>
          <w:color w:val="000000" w:themeColor="text1"/>
          <w:sz w:val="16"/>
          <w:szCs w:val="27"/>
          <w:shd w:val="clear" w:color="auto" w:fill="FFFFFF"/>
        </w:rPr>
        <w:t xml:space="preserve">. Those who live by processing waste (a large part of the urban underclass) often save more greenhouse gases than they produce. Many of the emissions for which poorer countries are blamed should in fairness belong to us. </w:t>
      </w:r>
      <w:r w:rsidRPr="0098154E">
        <w:rPr>
          <w:rStyle w:val="StyleUnderline"/>
          <w:rFonts w:asciiTheme="majorHAnsi" w:hAnsiTheme="majorHAnsi" w:cstheme="majorHAnsi"/>
          <w:color w:val="000000" w:themeColor="text1"/>
        </w:rPr>
        <w:t xml:space="preserve">Gas flaring by companies exporting oil from Nigeria, for example, has produced more greenhouse gases than all other sources in sub-Saharan Africa put together. Even </w:t>
      </w:r>
      <w:r w:rsidRPr="0098154E">
        <w:rPr>
          <w:rStyle w:val="StyleUnderline"/>
          <w:rFonts w:asciiTheme="majorHAnsi" w:hAnsiTheme="majorHAnsi" w:cstheme="majorHAnsi"/>
          <w:color w:val="000000" w:themeColor="text1"/>
          <w:highlight w:val="yellow"/>
        </w:rPr>
        <w:t>deforestation</w:t>
      </w:r>
      <w:r w:rsidRPr="0098154E">
        <w:rPr>
          <w:rStyle w:val="StyleUnderline"/>
          <w:rFonts w:asciiTheme="majorHAnsi" w:hAnsiTheme="majorHAnsi" w:cstheme="majorHAnsi"/>
          <w:color w:val="000000" w:themeColor="text1"/>
        </w:rPr>
        <w:t xml:space="preserve"> in poor countries </w:t>
      </w:r>
      <w:r w:rsidRPr="0098154E">
        <w:rPr>
          <w:rStyle w:val="StyleUnderline"/>
          <w:rFonts w:asciiTheme="majorHAnsi" w:hAnsiTheme="majorHAnsi" w:cstheme="majorHAnsi"/>
          <w:color w:val="000000" w:themeColor="text1"/>
          <w:highlight w:val="yellow"/>
        </w:rPr>
        <w:t>is driven mostly by commercial operations delivering timber, meat and animal feed to rich consumers</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The</w:t>
      </w:r>
      <w:r w:rsidRPr="0098154E">
        <w:rPr>
          <w:rStyle w:val="StyleUnderline"/>
          <w:rFonts w:asciiTheme="majorHAnsi" w:hAnsiTheme="majorHAnsi" w:cstheme="majorHAnsi"/>
          <w:color w:val="000000" w:themeColor="text1"/>
        </w:rPr>
        <w:t xml:space="preserve"> rural </w:t>
      </w:r>
      <w:r w:rsidRPr="0098154E">
        <w:rPr>
          <w:rStyle w:val="StyleUnderline"/>
          <w:rFonts w:asciiTheme="majorHAnsi" w:hAnsiTheme="majorHAnsi" w:cstheme="majorHAnsi"/>
          <w:color w:val="000000" w:themeColor="text1"/>
          <w:highlight w:val="yellow"/>
        </w:rPr>
        <w:t>poor do far less harm</w:t>
      </w:r>
      <w:r w:rsidRPr="0098154E">
        <w:rPr>
          <w:rStyle w:val="StyleUnderline"/>
          <w:rFonts w:asciiTheme="majorHAnsi" w:hAnsiTheme="majorHAnsi" w:cstheme="majorHAnsi"/>
          <w:color w:val="000000" w:themeColor="text1"/>
        </w:rPr>
        <w:t>.</w:t>
      </w:r>
      <w:r>
        <w:rPr>
          <w:rStyle w:val="StyleUnderline"/>
          <w:rFonts w:asciiTheme="majorHAnsi" w:hAnsiTheme="majorHAnsi" w:cstheme="majorHAnsi"/>
          <w:color w:val="000000" w:themeColor="text1"/>
        </w:rPr>
        <w:t xml:space="preserve"> </w:t>
      </w:r>
      <w:r w:rsidRPr="00371B91">
        <w:rPr>
          <w:rFonts w:asciiTheme="majorHAnsi" w:hAnsiTheme="majorHAnsi" w:cstheme="majorHAnsi"/>
          <w:color w:val="000000" w:themeColor="text1"/>
          <w:sz w:val="16"/>
          <w:szCs w:val="27"/>
        </w:rPr>
        <w:t xml:space="preserve">Of course to make a real splash I'll have to shell out on teak and mahogany fittings, carry a few jet skis and a mini-submarine, ferry my guests to the marina by private plane and helicopter, offer them bluefin tuna sushi and beluga caviar and drive the beast so fast that I mash up half the marine life of the Mediterranean. </w:t>
      </w:r>
      <w:r w:rsidRPr="0098154E">
        <w:rPr>
          <w:rStyle w:val="StyleUnderline"/>
          <w:rFonts w:asciiTheme="majorHAnsi" w:hAnsiTheme="majorHAnsi" w:cstheme="majorHAnsi"/>
          <w:color w:val="000000" w:themeColor="text1"/>
        </w:rPr>
        <w:t>As the owner of one of these yachts I'll do more damage to the biosphere in ten minutes than most Africans inflict in a lifetim</w:t>
      </w:r>
      <w:r w:rsidRPr="00371B91">
        <w:rPr>
          <w:rFonts w:asciiTheme="majorHAnsi" w:hAnsiTheme="majorHAnsi" w:cstheme="majorHAnsi"/>
          <w:color w:val="000000" w:themeColor="text1"/>
          <w:sz w:val="16"/>
          <w:szCs w:val="27"/>
        </w:rPr>
        <w:t xml:space="preserve">e. Now we're burning, baby. Someone I know who hangs out with the very rich tells me that in the banker belt of the lower Thames valley </w:t>
      </w:r>
      <w:r w:rsidRPr="0098154E">
        <w:rPr>
          <w:rStyle w:val="StyleUnderline"/>
          <w:rFonts w:asciiTheme="majorHAnsi" w:hAnsiTheme="majorHAnsi" w:cstheme="majorHAnsi"/>
          <w:color w:val="000000" w:themeColor="text1"/>
          <w:highlight w:val="yellow"/>
        </w:rPr>
        <w:t>there are people who heat their outdoor swimming</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pools</w:t>
      </w:r>
      <w:r w:rsidRPr="0098154E">
        <w:rPr>
          <w:rStyle w:val="StyleUnderline"/>
          <w:rFonts w:asciiTheme="majorHAnsi" w:hAnsiTheme="majorHAnsi" w:cstheme="majorHAnsi"/>
          <w:color w:val="000000" w:themeColor="text1"/>
        </w:rPr>
        <w:t xml:space="preserve"> to bath temperature, all round the year. They like to lie in the pool on winter nights, looking up at the stars. </w:t>
      </w:r>
      <w:r w:rsidRPr="0098154E">
        <w:rPr>
          <w:rStyle w:val="StyleUnderline"/>
          <w:rFonts w:asciiTheme="majorHAnsi" w:hAnsiTheme="majorHAnsi" w:cstheme="majorHAnsi"/>
          <w:color w:val="000000" w:themeColor="text1"/>
          <w:highlight w:val="yellow"/>
        </w:rPr>
        <w:t>The fuel costs them £3000 a</w:t>
      </w:r>
      <w:r w:rsidRPr="0098154E">
        <w:rPr>
          <w:rStyle w:val="StyleUnderline"/>
          <w:rFonts w:asciiTheme="majorHAnsi" w:hAnsiTheme="majorHAnsi" w:cstheme="majorHAnsi"/>
          <w:color w:val="000000" w:themeColor="text1"/>
        </w:rPr>
        <w:t xml:space="preserve"> month. </w:t>
      </w:r>
      <w:r w:rsidRPr="0098154E">
        <w:rPr>
          <w:rStyle w:val="StyleUnderline"/>
          <w:rFonts w:asciiTheme="majorHAnsi" w:hAnsiTheme="majorHAnsi" w:cstheme="majorHAnsi"/>
          <w:color w:val="000000" w:themeColor="text1"/>
          <w:highlight w:val="yellow"/>
        </w:rPr>
        <w:t>One hundred thousand people living like these bankers would knacker our life support systems faster than 10 billion people living like the African peasantry</w:t>
      </w:r>
      <w:r w:rsidRPr="00371B91">
        <w:rPr>
          <w:rFonts w:asciiTheme="majorHAnsi" w:hAnsiTheme="majorHAnsi" w:cstheme="majorHAnsi"/>
          <w:color w:val="000000" w:themeColor="text1"/>
          <w:sz w:val="16"/>
          <w:szCs w:val="27"/>
        </w:rPr>
        <w:t xml:space="preserve">. But at least the super wealthy have the good manners not to breed very much, so the rich old men who bang on about human reproduction leave them alone. </w:t>
      </w:r>
      <w:r w:rsidRPr="00371B91">
        <w:rPr>
          <w:rFonts w:asciiTheme="majorHAnsi" w:eastAsia="Times New Roman" w:hAnsiTheme="majorHAnsi" w:cstheme="majorHAnsi"/>
          <w:color w:val="000000" w:themeColor="text1"/>
          <w:sz w:val="16"/>
          <w:szCs w:val="27"/>
          <w:shd w:val="clear" w:color="auto" w:fill="FFFFFF"/>
        </w:rPr>
        <w:t xml:space="preserve">The obsessives could argue that the people breeding rapidly today might one day become richer. </w:t>
      </w:r>
      <w:r w:rsidRPr="0098154E">
        <w:rPr>
          <w:rStyle w:val="StyleUnderline"/>
          <w:rFonts w:asciiTheme="majorHAnsi" w:hAnsiTheme="majorHAnsi" w:cstheme="majorHAnsi"/>
          <w:color w:val="000000" w:themeColor="text1"/>
        </w:rPr>
        <w:t xml:space="preserve">But </w:t>
      </w:r>
      <w:r w:rsidRPr="0098154E">
        <w:rPr>
          <w:rStyle w:val="StyleUnderline"/>
          <w:rFonts w:asciiTheme="majorHAnsi" w:hAnsiTheme="majorHAnsi" w:cstheme="majorHAnsi"/>
          <w:color w:val="000000" w:themeColor="text1"/>
          <w:highlight w:val="yellow"/>
        </w:rPr>
        <w:t xml:space="preserve">as the super wealthy grab an ever greater share </w:t>
      </w:r>
      <w:r w:rsidRPr="0098154E">
        <w:rPr>
          <w:rStyle w:val="StyleUnderline"/>
          <w:rFonts w:asciiTheme="majorHAnsi" w:hAnsiTheme="majorHAnsi" w:cstheme="majorHAnsi"/>
          <w:color w:val="000000" w:themeColor="text1"/>
        </w:rPr>
        <w:t xml:space="preserve">and </w:t>
      </w:r>
      <w:r w:rsidRPr="0098154E">
        <w:rPr>
          <w:rStyle w:val="StyleUnderline"/>
          <w:rFonts w:asciiTheme="majorHAnsi" w:hAnsiTheme="majorHAnsi" w:cstheme="majorHAnsi"/>
          <w:color w:val="000000" w:themeColor="text1"/>
          <w:highlight w:val="yellow"/>
        </w:rPr>
        <w:t>resources begin to run dry</w:t>
      </w:r>
      <w:r w:rsidRPr="00371B91">
        <w:rPr>
          <w:rFonts w:asciiTheme="majorHAnsi" w:eastAsia="Times New Roman" w:hAnsiTheme="majorHAnsi" w:cstheme="majorHAnsi"/>
          <w:color w:val="000000" w:themeColor="text1"/>
          <w:sz w:val="16"/>
          <w:szCs w:val="27"/>
          <w:highlight w:val="yellow"/>
          <w:shd w:val="clear" w:color="auto" w:fill="FFFFFF"/>
        </w:rPr>
        <w:t>,</w:t>
      </w:r>
      <w:r w:rsidRPr="00371B91">
        <w:rPr>
          <w:rFonts w:asciiTheme="majorHAnsi" w:eastAsia="Times New Roman" w:hAnsiTheme="majorHAnsi" w:cstheme="majorHAnsi"/>
          <w:color w:val="000000" w:themeColor="text1"/>
          <w:sz w:val="16"/>
          <w:szCs w:val="27"/>
          <w:shd w:val="clear" w:color="auto" w:fill="FFFFFF"/>
        </w:rPr>
        <w:t xml:space="preserve"> this, for most of the very poor, is a diminishing prospect. There are strong social reasons for helping people to manage their reproduction, but weak environmental reasons, except among wealthier populations.</w:t>
      </w:r>
    </w:p>
    <w:p w14:paraId="433AB8D4" w14:textId="77777777" w:rsidR="00371B91" w:rsidRDefault="00371B91" w:rsidP="00371B91">
      <w:pPr>
        <w:pStyle w:val="Heading4"/>
      </w:pPr>
      <w:r w:rsidRPr="00371B91">
        <w:t>Other public charge factors are considered when applying for LPR statu</w:t>
      </w:r>
      <w:r>
        <w:t>s</w:t>
      </w:r>
    </w:p>
    <w:p w14:paraId="06CC0A16" w14:textId="418E464B" w:rsidR="00371B91" w:rsidRPr="00371B91" w:rsidRDefault="00371B91" w:rsidP="00371B91">
      <w:r>
        <w:rPr>
          <w:rStyle w:val="Style13ptBold"/>
        </w:rPr>
        <w:t xml:space="preserve">NILC 14 </w:t>
      </w:r>
      <w:r w:rsidRPr="00371B91">
        <w:t>Established in 1979, the National Immigration Law Center (NILC) is one of the leading organizations in the U.S. exclusively dedicated to defending and advancing the rights of immigrants with low income.“FEDERAL GUIDANCE ON PUBLIC CHARGE When Is it Safe to Use Public Benefits? “WWW.NILC.ORG https://www.nilc.org/wp-content/uploads/2015/12/public-charge-nat-2014-08-08.pdf</w:t>
      </w:r>
    </w:p>
    <w:p w14:paraId="2B21B565" w14:textId="3ED18444" w:rsidR="00371B91" w:rsidRPr="00371B91" w:rsidRDefault="00371B91" w:rsidP="00371B91">
      <w:pPr>
        <w:pStyle w:val="Heading4"/>
      </w:pPr>
      <w:r w:rsidRPr="0098154E">
        <w:rPr>
          <w:rStyle w:val="Emphasis"/>
          <w:rFonts w:asciiTheme="majorHAnsi" w:hAnsiTheme="majorHAnsi" w:cstheme="majorHAnsi"/>
          <w:color w:val="000000" w:themeColor="text1"/>
          <w:sz w:val="26"/>
          <w:highlight w:val="yellow"/>
        </w:rPr>
        <w:t>When you seek to enter the U.S</w:t>
      </w:r>
      <w:r w:rsidRPr="0098154E">
        <w:rPr>
          <w:rStyle w:val="Emphasis"/>
          <w:rFonts w:asciiTheme="majorHAnsi" w:hAnsiTheme="majorHAnsi" w:cstheme="majorHAnsi"/>
          <w:color w:val="000000" w:themeColor="text1"/>
          <w:sz w:val="26"/>
        </w:rPr>
        <w:t xml:space="preserve">. or apply for a green card, </w:t>
      </w:r>
      <w:r w:rsidRPr="0098154E">
        <w:rPr>
          <w:rStyle w:val="Emphasis"/>
          <w:rFonts w:asciiTheme="majorHAnsi" w:hAnsiTheme="majorHAnsi" w:cstheme="majorHAnsi"/>
          <w:color w:val="000000" w:themeColor="text1"/>
          <w:sz w:val="26"/>
          <w:highlight w:val="yellow"/>
        </w:rPr>
        <w:t>the government may ask you questions to see if you are likely to become a public charge</w:t>
      </w:r>
      <w:r w:rsidRPr="0098154E">
        <w:rPr>
          <w:rStyle w:val="Emphasis"/>
          <w:rFonts w:asciiTheme="majorHAnsi" w:hAnsiTheme="majorHAnsi" w:cstheme="majorHAnsi"/>
          <w:color w:val="000000" w:themeColor="text1"/>
          <w:sz w:val="26"/>
        </w:rPr>
        <w:t xml:space="preserve"> in the future. </w:t>
      </w:r>
      <w:r w:rsidRPr="0098154E">
        <w:rPr>
          <w:rStyle w:val="Emphasis"/>
          <w:rFonts w:asciiTheme="majorHAnsi" w:hAnsiTheme="majorHAnsi" w:cstheme="majorHAnsi"/>
          <w:color w:val="000000" w:themeColor="text1"/>
          <w:sz w:val="26"/>
          <w:highlight w:val="yellow"/>
        </w:rPr>
        <w:t>The DHS</w:t>
      </w:r>
      <w:r w:rsidRPr="0098154E">
        <w:rPr>
          <w:rStyle w:val="Emphasis"/>
          <w:rFonts w:asciiTheme="majorHAnsi" w:hAnsiTheme="majorHAnsi" w:cstheme="majorHAnsi"/>
          <w:color w:val="000000" w:themeColor="text1"/>
          <w:sz w:val="26"/>
        </w:rPr>
        <w:t xml:space="preserve"> or State Department </w:t>
      </w:r>
      <w:r w:rsidRPr="0098154E">
        <w:rPr>
          <w:rStyle w:val="Emphasis"/>
          <w:rFonts w:asciiTheme="majorHAnsi" w:hAnsiTheme="majorHAnsi" w:cstheme="majorHAnsi"/>
          <w:color w:val="000000" w:themeColor="text1"/>
          <w:sz w:val="26"/>
          <w:highlight w:val="yellow"/>
        </w:rPr>
        <w:t>should look at many factors</w:t>
      </w:r>
      <w:r w:rsidRPr="0098154E">
        <w:rPr>
          <w:rStyle w:val="Emphasis"/>
          <w:rFonts w:asciiTheme="majorHAnsi" w:hAnsiTheme="majorHAnsi" w:cstheme="majorHAnsi"/>
          <w:color w:val="000000" w:themeColor="text1"/>
          <w:sz w:val="26"/>
        </w:rPr>
        <w:t xml:space="preserve"> to decide if you are likely to become a public charge in the future. </w:t>
      </w:r>
      <w:r w:rsidRPr="00371B91">
        <w:rPr>
          <w:rFonts w:asciiTheme="majorHAnsi" w:hAnsiTheme="majorHAnsi" w:cstheme="majorHAnsi"/>
          <w:color w:val="000000" w:themeColor="text1"/>
          <w:sz w:val="16"/>
        </w:rPr>
        <w:t xml:space="preserve">Although the government can look at whether you use or have used cash welfare, it cannot make its decision based only on what happened in the past. </w:t>
      </w:r>
      <w:r w:rsidRPr="0098154E">
        <w:rPr>
          <w:rStyle w:val="Emphasis"/>
          <w:rFonts w:asciiTheme="majorHAnsi" w:hAnsiTheme="majorHAnsi" w:cstheme="majorHAnsi"/>
          <w:color w:val="000000" w:themeColor="text1"/>
          <w:sz w:val="26"/>
          <w:highlight w:val="yellow"/>
        </w:rPr>
        <w:t>The government must look at all of the following factors together</w:t>
      </w:r>
      <w:r w:rsidRPr="0098154E">
        <w:rPr>
          <w:rStyle w:val="Emphasis"/>
          <w:rFonts w:asciiTheme="majorHAnsi" w:hAnsiTheme="majorHAnsi" w:cstheme="majorHAnsi"/>
          <w:color w:val="000000" w:themeColor="text1"/>
          <w:sz w:val="26"/>
        </w:rPr>
        <w:t xml:space="preserve"> to decide whether you might become a public charge in the future:</w:t>
      </w:r>
      <w:r>
        <w:rPr>
          <w:rStyle w:val="Emphasis"/>
          <w:rFonts w:asciiTheme="majorHAnsi" w:hAnsiTheme="majorHAnsi" w:cstheme="majorHAnsi"/>
          <w:color w:val="000000" w:themeColor="text1"/>
          <w:sz w:val="26"/>
        </w:rPr>
        <w:t xml:space="preserve"> </w:t>
      </w:r>
      <w:r w:rsidRPr="0098154E">
        <w:rPr>
          <w:rStyle w:val="Emphasis"/>
          <w:rFonts w:asciiTheme="majorHAnsi" w:hAnsiTheme="majorHAnsi" w:cstheme="majorHAnsi"/>
          <w:color w:val="000000" w:themeColor="text1"/>
          <w:sz w:val="26"/>
        </w:rPr>
        <w:sym w:font="Symbol" w:char="F0B7"/>
      </w:r>
      <w:r>
        <w:rPr>
          <w:rStyle w:val="Emphasis"/>
          <w:rFonts w:asciiTheme="majorHAnsi" w:hAnsiTheme="majorHAnsi" w:cstheme="majorHAnsi"/>
          <w:color w:val="000000" w:themeColor="text1"/>
          <w:sz w:val="26"/>
        </w:rPr>
        <w:t xml:space="preserve"> </w:t>
      </w:r>
      <w:r w:rsidRPr="0098154E">
        <w:rPr>
          <w:rStyle w:val="Emphasis"/>
          <w:rFonts w:asciiTheme="majorHAnsi" w:hAnsiTheme="majorHAnsi" w:cstheme="majorHAnsi"/>
          <w:color w:val="000000" w:themeColor="text1"/>
          <w:sz w:val="26"/>
          <w:highlight w:val="yellow"/>
        </w:rPr>
        <w:t>Age (Are you elderly or very young, and likely to need support?)</w:t>
      </w:r>
      <w:r>
        <w:rPr>
          <w:rStyle w:val="Emphasis"/>
          <w:rFonts w:asciiTheme="majorHAnsi" w:hAnsiTheme="majorHAnsi" w:cstheme="majorHAnsi"/>
          <w:color w:val="000000" w:themeColor="text1"/>
          <w:sz w:val="26"/>
          <w:highlight w:val="yellow"/>
        </w:rPr>
        <w:t xml:space="preserve"> </w:t>
      </w:r>
      <w:r w:rsidRPr="0098154E">
        <w:rPr>
          <w:rStyle w:val="Emphasis"/>
          <w:rFonts w:asciiTheme="majorHAnsi" w:hAnsiTheme="majorHAnsi" w:cstheme="majorHAnsi"/>
          <w:color w:val="000000" w:themeColor="text1"/>
          <w:sz w:val="26"/>
          <w:highlight w:val="yellow"/>
        </w:rPr>
        <w:sym w:font="Symbol" w:char="F0B7"/>
      </w:r>
      <w:r>
        <w:rPr>
          <w:rStyle w:val="Emphasis"/>
          <w:rFonts w:asciiTheme="majorHAnsi" w:hAnsiTheme="majorHAnsi" w:cstheme="majorHAnsi"/>
          <w:color w:val="000000" w:themeColor="text1"/>
          <w:sz w:val="26"/>
          <w:highlight w:val="yellow"/>
        </w:rPr>
        <w:t xml:space="preserve"> </w:t>
      </w:r>
      <w:r w:rsidRPr="0098154E">
        <w:rPr>
          <w:rStyle w:val="Emphasis"/>
          <w:rFonts w:asciiTheme="majorHAnsi" w:hAnsiTheme="majorHAnsi" w:cstheme="majorHAnsi"/>
          <w:color w:val="000000" w:themeColor="text1"/>
          <w:sz w:val="26"/>
          <w:highlight w:val="yellow"/>
        </w:rPr>
        <w:t>Health (Do you have an illness that requires costly treatment?)</w:t>
      </w:r>
      <w:r>
        <w:rPr>
          <w:rStyle w:val="Emphasis"/>
          <w:rFonts w:asciiTheme="majorHAnsi" w:hAnsiTheme="majorHAnsi" w:cstheme="majorHAnsi"/>
          <w:color w:val="000000" w:themeColor="text1"/>
          <w:sz w:val="26"/>
          <w:highlight w:val="yellow"/>
        </w:rPr>
        <w:t xml:space="preserve"> </w:t>
      </w:r>
      <w:r w:rsidRPr="0098154E">
        <w:rPr>
          <w:rStyle w:val="Emphasis"/>
          <w:rFonts w:asciiTheme="majorHAnsi" w:hAnsiTheme="majorHAnsi" w:cstheme="majorHAnsi"/>
          <w:color w:val="000000" w:themeColor="text1"/>
          <w:sz w:val="26"/>
          <w:highlight w:val="yellow"/>
        </w:rPr>
        <w:sym w:font="Symbol" w:char="F0B7"/>
      </w:r>
      <w:r>
        <w:rPr>
          <w:rStyle w:val="Emphasis"/>
          <w:rFonts w:asciiTheme="majorHAnsi" w:hAnsiTheme="majorHAnsi" w:cstheme="majorHAnsi"/>
          <w:color w:val="000000" w:themeColor="text1"/>
          <w:sz w:val="26"/>
          <w:highlight w:val="yellow"/>
        </w:rPr>
        <w:t xml:space="preserve"> </w:t>
      </w:r>
      <w:r w:rsidRPr="0098154E">
        <w:rPr>
          <w:rStyle w:val="Emphasis"/>
          <w:rFonts w:asciiTheme="majorHAnsi" w:hAnsiTheme="majorHAnsi" w:cstheme="majorHAnsi"/>
          <w:color w:val="000000" w:themeColor="text1"/>
          <w:sz w:val="26"/>
          <w:highlight w:val="yellow"/>
        </w:rPr>
        <w:t>Income (Are you low-income or poor with no assets?)</w:t>
      </w:r>
      <w:r>
        <w:rPr>
          <w:rStyle w:val="Emphasis"/>
          <w:rFonts w:asciiTheme="majorHAnsi" w:hAnsiTheme="majorHAnsi" w:cstheme="majorHAnsi"/>
          <w:color w:val="000000" w:themeColor="text1"/>
          <w:sz w:val="26"/>
          <w:highlight w:val="yellow"/>
        </w:rPr>
        <w:t xml:space="preserve"> </w:t>
      </w:r>
      <w:r w:rsidRPr="0098154E">
        <w:rPr>
          <w:rStyle w:val="Emphasis"/>
          <w:rFonts w:asciiTheme="majorHAnsi" w:hAnsiTheme="majorHAnsi" w:cstheme="majorHAnsi"/>
          <w:color w:val="000000" w:themeColor="text1"/>
          <w:sz w:val="26"/>
          <w:highlight w:val="yellow"/>
        </w:rPr>
        <w:sym w:font="Symbol" w:char="F0B7"/>
      </w:r>
      <w:r>
        <w:rPr>
          <w:rStyle w:val="Emphasis"/>
          <w:rFonts w:asciiTheme="majorHAnsi" w:hAnsiTheme="majorHAnsi" w:cstheme="majorHAnsi"/>
          <w:color w:val="000000" w:themeColor="text1"/>
          <w:sz w:val="26"/>
          <w:highlight w:val="yellow"/>
        </w:rPr>
        <w:t xml:space="preserve"> </w:t>
      </w:r>
      <w:r w:rsidRPr="0098154E">
        <w:rPr>
          <w:rStyle w:val="Emphasis"/>
          <w:rFonts w:asciiTheme="majorHAnsi" w:hAnsiTheme="majorHAnsi" w:cstheme="majorHAnsi"/>
          <w:color w:val="000000" w:themeColor="text1"/>
          <w:sz w:val="26"/>
          <w:highlight w:val="yellow"/>
        </w:rPr>
        <w:t>Family size (Do you have a large family to support?)</w:t>
      </w:r>
      <w:r>
        <w:rPr>
          <w:rStyle w:val="Emphasis"/>
          <w:rFonts w:asciiTheme="majorHAnsi" w:hAnsiTheme="majorHAnsi" w:cstheme="majorHAnsi"/>
          <w:color w:val="000000" w:themeColor="text1"/>
          <w:sz w:val="26"/>
          <w:highlight w:val="yellow"/>
        </w:rPr>
        <w:t xml:space="preserve"> </w:t>
      </w:r>
      <w:r w:rsidRPr="0098154E">
        <w:rPr>
          <w:rStyle w:val="Emphasis"/>
          <w:rFonts w:asciiTheme="majorHAnsi" w:hAnsiTheme="majorHAnsi" w:cstheme="majorHAnsi"/>
          <w:color w:val="000000" w:themeColor="text1"/>
          <w:sz w:val="26"/>
          <w:highlight w:val="yellow"/>
        </w:rPr>
        <w:sym w:font="Symbol" w:char="F0B7"/>
      </w:r>
      <w:r>
        <w:rPr>
          <w:rStyle w:val="Emphasis"/>
          <w:rFonts w:asciiTheme="majorHAnsi" w:hAnsiTheme="majorHAnsi" w:cstheme="majorHAnsi"/>
          <w:color w:val="000000" w:themeColor="text1"/>
          <w:sz w:val="26"/>
          <w:highlight w:val="yellow"/>
        </w:rPr>
        <w:t xml:space="preserve"> </w:t>
      </w:r>
      <w:r w:rsidRPr="0098154E">
        <w:rPr>
          <w:rStyle w:val="Emphasis"/>
          <w:rFonts w:asciiTheme="majorHAnsi" w:hAnsiTheme="majorHAnsi" w:cstheme="majorHAnsi"/>
          <w:color w:val="000000" w:themeColor="text1"/>
          <w:sz w:val="26"/>
          <w:highlight w:val="yellow"/>
        </w:rPr>
        <w:t>Education and skills (Are you working now or can you easily find a job?)</w:t>
      </w:r>
      <w:r>
        <w:rPr>
          <w:rStyle w:val="Emphasis"/>
          <w:rFonts w:asciiTheme="majorHAnsi" w:hAnsiTheme="majorHAnsi" w:cstheme="majorHAnsi"/>
          <w:color w:val="000000" w:themeColor="text1"/>
          <w:sz w:val="26"/>
          <w:highlight w:val="yellow"/>
        </w:rPr>
        <w:t xml:space="preserve"> </w:t>
      </w:r>
      <w:r w:rsidRPr="00371B91">
        <w:rPr>
          <w:rFonts w:asciiTheme="majorHAnsi" w:hAnsiTheme="majorHAnsi" w:cstheme="majorHAnsi"/>
          <w:color w:val="000000" w:themeColor="text1"/>
          <w:sz w:val="16"/>
        </w:rPr>
        <w:t xml:space="preserve">In deciding whether you are likely to become a public charge, </w:t>
      </w:r>
      <w:r w:rsidRPr="0098154E">
        <w:rPr>
          <w:rStyle w:val="Emphasis"/>
          <w:rFonts w:asciiTheme="majorHAnsi" w:hAnsiTheme="majorHAnsi" w:cstheme="majorHAnsi"/>
          <w:color w:val="000000" w:themeColor="text1"/>
          <w:sz w:val="26"/>
          <w:highlight w:val="yellow"/>
        </w:rPr>
        <w:t xml:space="preserve">DHS can look at </w:t>
      </w:r>
      <w:r w:rsidRPr="0098154E">
        <w:rPr>
          <w:rStyle w:val="Emphasis"/>
          <w:rFonts w:asciiTheme="majorHAnsi" w:hAnsiTheme="majorHAnsi" w:cstheme="majorHAnsi"/>
          <w:color w:val="000000" w:themeColor="text1"/>
          <w:sz w:val="26"/>
        </w:rPr>
        <w:t xml:space="preserve">whether you have used cash welfare, such as SSI, TANF, or General Assistance, or if you need long-term institutional care. But even </w:t>
      </w:r>
      <w:r w:rsidRPr="0098154E">
        <w:rPr>
          <w:rStyle w:val="Emphasis"/>
          <w:rFonts w:asciiTheme="majorHAnsi" w:hAnsiTheme="majorHAnsi" w:cstheme="majorHAnsi"/>
          <w:color w:val="000000" w:themeColor="text1"/>
          <w:sz w:val="26"/>
          <w:highlight w:val="yellow"/>
        </w:rPr>
        <w:t>if you used cash welfare in the past</w:t>
      </w:r>
      <w:r w:rsidRPr="0098154E">
        <w:rPr>
          <w:rStyle w:val="Emphasis"/>
          <w:rFonts w:asciiTheme="majorHAnsi" w:hAnsiTheme="majorHAnsi" w:cstheme="majorHAnsi"/>
          <w:color w:val="000000" w:themeColor="text1"/>
          <w:sz w:val="26"/>
        </w:rPr>
        <w:t xml:space="preserve">, you can still show that you will not need it in the future (for example, because you have a job now). </w:t>
      </w:r>
      <w:r w:rsidRPr="0098154E">
        <w:rPr>
          <w:rStyle w:val="Emphasis"/>
          <w:rFonts w:asciiTheme="majorHAnsi" w:hAnsiTheme="majorHAnsi" w:cstheme="majorHAnsi"/>
          <w:color w:val="000000" w:themeColor="text1"/>
          <w:sz w:val="26"/>
          <w:highlight w:val="yellow"/>
        </w:rPr>
        <w:t>DHS is supposed to look at your whole situation when it decides if you are likely to become a public charge</w:t>
      </w:r>
      <w:r w:rsidRPr="00371B91">
        <w:rPr>
          <w:rFonts w:asciiTheme="majorHAnsi" w:hAnsiTheme="majorHAnsi" w:cstheme="majorHAnsi"/>
          <w:color w:val="000000" w:themeColor="text1"/>
          <w:sz w:val="16"/>
        </w:rPr>
        <w:t xml:space="preserve"> in the future. </w:t>
      </w:r>
    </w:p>
    <w:p w14:paraId="4738A148" w14:textId="77777777" w:rsidR="00371B91" w:rsidRPr="0098154E" w:rsidRDefault="00371B91" w:rsidP="00371B91">
      <w:pPr>
        <w:spacing w:after="0" w:line="240" w:lineRule="auto"/>
        <w:rPr>
          <w:rFonts w:asciiTheme="majorHAnsi" w:eastAsia="Times New Roman" w:hAnsiTheme="majorHAnsi" w:cstheme="majorHAnsi"/>
          <w:color w:val="000000" w:themeColor="text1"/>
          <w:sz w:val="27"/>
          <w:szCs w:val="27"/>
          <w:shd w:val="clear" w:color="auto" w:fill="FFFFFF"/>
        </w:rPr>
      </w:pPr>
    </w:p>
    <w:p w14:paraId="62902CD5" w14:textId="77777777" w:rsidR="00371B91" w:rsidRPr="0098154E" w:rsidRDefault="00371B91" w:rsidP="00371B91">
      <w:pPr>
        <w:rPr>
          <w:rFonts w:asciiTheme="majorHAnsi" w:hAnsiTheme="majorHAnsi" w:cstheme="majorHAnsi"/>
        </w:rPr>
      </w:pPr>
    </w:p>
    <w:p w14:paraId="5014D3E0" w14:textId="77777777" w:rsidR="00371B91" w:rsidRPr="0098154E" w:rsidRDefault="00371B91" w:rsidP="00371B91">
      <w:pPr>
        <w:pStyle w:val="Heading2"/>
        <w:rPr>
          <w:rFonts w:asciiTheme="majorHAnsi" w:hAnsiTheme="majorHAnsi" w:cstheme="majorHAnsi"/>
        </w:rPr>
      </w:pPr>
      <w:r w:rsidRPr="0098154E">
        <w:rPr>
          <w:rFonts w:asciiTheme="majorHAnsi" w:hAnsiTheme="majorHAnsi" w:cstheme="majorHAnsi"/>
        </w:rPr>
        <w:t>AT: K of Austerity</w:t>
      </w:r>
    </w:p>
    <w:p w14:paraId="4A1112D0" w14:textId="77777777" w:rsidR="00371B91" w:rsidRPr="0098154E" w:rsidRDefault="00371B91" w:rsidP="00371B91">
      <w:pPr>
        <w:rPr>
          <w:rFonts w:asciiTheme="majorHAnsi" w:hAnsiTheme="majorHAnsi" w:cstheme="majorHAnsi"/>
          <w:color w:val="000000" w:themeColor="text1"/>
        </w:rPr>
      </w:pPr>
    </w:p>
    <w:p w14:paraId="0C0B989F"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Limited resources force disability welfare programs to face economic realities- funding should be an investment, not a charity</w:t>
      </w:r>
    </w:p>
    <w:p w14:paraId="33EAC42F" w14:textId="77777777" w:rsidR="00371B91" w:rsidRPr="0098154E" w:rsidRDefault="00371B91" w:rsidP="00371B91">
      <w:pPr>
        <w:rPr>
          <w:rFonts w:asciiTheme="majorHAnsi" w:hAnsiTheme="majorHAnsi" w:cstheme="majorHAnsi"/>
          <w:color w:val="000000" w:themeColor="text1"/>
        </w:rPr>
      </w:pPr>
      <w:r w:rsidRPr="0098154E">
        <w:rPr>
          <w:rFonts w:asciiTheme="majorHAnsi" w:hAnsiTheme="majorHAnsi" w:cstheme="majorHAnsi"/>
          <w:b/>
          <w:color w:val="000000" w:themeColor="text1"/>
          <w:sz w:val="26"/>
          <w:szCs w:val="26"/>
        </w:rPr>
        <w:t>Midgley 99</w:t>
      </w:r>
      <w:r w:rsidRPr="0098154E">
        <w:rPr>
          <w:rFonts w:asciiTheme="majorHAnsi" w:hAnsiTheme="majorHAnsi" w:cstheme="majorHAnsi"/>
          <w:color w:val="000000" w:themeColor="text1"/>
        </w:rPr>
        <w:t xml:space="preserve"> </w:t>
      </w:r>
      <w:r w:rsidRPr="0098154E">
        <w:rPr>
          <w:rFonts w:asciiTheme="majorHAnsi" w:hAnsiTheme="majorHAnsi" w:cstheme="majorHAnsi"/>
          <w:b/>
          <w:bCs/>
          <w:color w:val="000000" w:themeColor="text1"/>
        </w:rPr>
        <w:t>JAMES MIDGLEY</w:t>
      </w:r>
      <w:r w:rsidRPr="0098154E">
        <w:rPr>
          <w:rFonts w:asciiTheme="majorHAnsi" w:hAnsiTheme="majorHAnsi" w:cstheme="majorHAnsi"/>
          <w:color w:val="000000" w:themeColor="text1"/>
        </w:rPr>
        <w:t xml:space="preserve"> is professor of the graduate school and dean emeritus (1997-2006) of the School of Social Welfare.An authority on international social welfare, Dr. Midgley is regarded as a pioneer in the fields of international social work and social work and social policy in the developing world. “Growth, Redistribution, and Welfare: Toward Social Investment” The University of Chicago Press https://www.jstor.org/stable/10.1086/515795 </w:t>
      </w:r>
    </w:p>
    <w:p w14:paraId="4AC04569" w14:textId="57F84B97" w:rsidR="00371B91" w:rsidRPr="0098154E" w:rsidRDefault="00371B91" w:rsidP="00371B91">
      <w:pPr>
        <w:shd w:val="clear" w:color="auto" w:fill="FFFFFF"/>
        <w:spacing w:before="100" w:beforeAutospacing="1" w:after="100" w:afterAutospacing="1" w:line="240" w:lineRule="auto"/>
        <w:rPr>
          <w:rFonts w:asciiTheme="majorHAnsi" w:hAnsiTheme="majorHAnsi" w:cstheme="majorHAnsi"/>
          <w:color w:val="000000" w:themeColor="text1"/>
          <w:sz w:val="14"/>
          <w:szCs w:val="14"/>
        </w:rPr>
      </w:pPr>
      <w:r w:rsidRPr="0098154E">
        <w:rPr>
          <w:rStyle w:val="StyleUnderline"/>
          <w:rFonts w:asciiTheme="majorHAnsi" w:hAnsiTheme="majorHAnsi" w:cstheme="majorHAnsi"/>
          <w:color w:val="000000" w:themeColor="text1"/>
        </w:rPr>
        <w:t xml:space="preserve">It is widely accepted today that </w:t>
      </w:r>
      <w:r w:rsidRPr="0098154E">
        <w:rPr>
          <w:rStyle w:val="StyleUnderline"/>
          <w:rFonts w:asciiTheme="majorHAnsi" w:hAnsiTheme="majorHAnsi" w:cstheme="majorHAnsi"/>
          <w:color w:val="000000" w:themeColor="text1"/>
          <w:highlight w:val="yellow"/>
        </w:rPr>
        <w:t>social welfare and economic development are antithetical notions</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24"/>
        </w:rPr>
        <w:t xml:space="preserve"> </w:t>
      </w:r>
      <w:r w:rsidRPr="0098154E">
        <w:rPr>
          <w:rStyle w:val="StyleUnderline"/>
          <w:rFonts w:asciiTheme="majorHAnsi" w:hAnsiTheme="majorHAnsi" w:cstheme="majorHAnsi"/>
          <w:color w:val="000000" w:themeColor="text1"/>
        </w:rPr>
        <w:t xml:space="preserve">Although </w:t>
      </w:r>
      <w:r w:rsidRPr="0098154E">
        <w:rPr>
          <w:rStyle w:val="StyleUnderline"/>
          <w:rFonts w:asciiTheme="majorHAnsi" w:hAnsiTheme="majorHAnsi" w:cstheme="majorHAnsi"/>
          <w:color w:val="000000" w:themeColor="text1"/>
          <w:highlight w:val="yellow"/>
        </w:rPr>
        <w:t>economic development is about growth, profits, and accumulation, social welfare is about altruism, social rights, and redistribution</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Economic development is</w:t>
      </w:r>
      <w:r w:rsidRPr="0098154E">
        <w:rPr>
          <w:rStyle w:val="StyleUnderline"/>
          <w:rFonts w:asciiTheme="majorHAnsi" w:hAnsiTheme="majorHAnsi" w:cstheme="majorHAnsi"/>
          <w:color w:val="000000" w:themeColor="text1"/>
        </w:rPr>
        <w:t xml:space="preserve"> viewed as </w:t>
      </w:r>
      <w:r w:rsidRPr="0098154E">
        <w:rPr>
          <w:rStyle w:val="StyleUnderline"/>
          <w:rFonts w:asciiTheme="majorHAnsi" w:hAnsiTheme="majorHAnsi" w:cstheme="majorHAnsi"/>
          <w:color w:val="000000" w:themeColor="text1"/>
          <w:highlight w:val="yellow"/>
        </w:rPr>
        <w:t>a dynamic process that creates wealth and raises standards of living. Social welfare is</w:t>
      </w:r>
      <w:r w:rsidRPr="0098154E">
        <w:rPr>
          <w:rStyle w:val="StyleUnderline"/>
          <w:rFonts w:asciiTheme="majorHAnsi" w:hAnsiTheme="majorHAnsi" w:cstheme="majorHAnsi"/>
          <w:color w:val="000000" w:themeColor="text1"/>
        </w:rPr>
        <w:t xml:space="preserve"> regarded as </w:t>
      </w:r>
      <w:r w:rsidRPr="0098154E">
        <w:rPr>
          <w:rStyle w:val="StyleUnderline"/>
          <w:rFonts w:asciiTheme="majorHAnsi" w:hAnsiTheme="majorHAnsi" w:cstheme="majorHAnsi"/>
          <w:color w:val="000000" w:themeColor="text1"/>
          <w:highlight w:val="yellow"/>
        </w:rPr>
        <w:t>a mechanism for redistributing this wealth to fund social services for the poor and the oppressed.</w:t>
      </w:r>
      <w:r>
        <w:rPr>
          <w:rStyle w:val="StyleUnderline"/>
          <w:rFonts w:asciiTheme="majorHAnsi" w:hAnsiTheme="majorHAnsi" w:cstheme="majorHAnsi"/>
          <w:color w:val="000000" w:themeColor="text1"/>
        </w:rPr>
        <w:t xml:space="preserve"> </w:t>
      </w:r>
      <w:r w:rsidRPr="0098154E">
        <w:rPr>
          <w:rFonts w:asciiTheme="majorHAnsi" w:hAnsiTheme="majorHAnsi" w:cstheme="majorHAnsi"/>
          <w:color w:val="000000" w:themeColor="text1"/>
          <w:sz w:val="24"/>
        </w:rPr>
        <w:t xml:space="preserve">The belief that the purpose of social welfare is to redistribute re- sources through social policies and programs was widely accepted in the 1950s and 1960s, but it has now been vigorously challenged by the claim that </w:t>
      </w:r>
      <w:r w:rsidRPr="0098154E">
        <w:rPr>
          <w:rStyle w:val="StyleUnderline"/>
          <w:rFonts w:asciiTheme="majorHAnsi" w:hAnsiTheme="majorHAnsi" w:cstheme="majorHAnsi"/>
          <w:color w:val="000000" w:themeColor="text1"/>
          <w:highlight w:val="yellow"/>
        </w:rPr>
        <w:t>redistributive social expenditures have impeded economic development</w:t>
      </w:r>
      <w:r w:rsidRPr="0098154E">
        <w:rPr>
          <w:rFonts w:asciiTheme="majorHAnsi" w:hAnsiTheme="majorHAnsi" w:cstheme="majorHAnsi"/>
          <w:color w:val="000000" w:themeColor="text1"/>
          <w:sz w:val="24"/>
        </w:rPr>
        <w:t xml:space="preserve">. Critics of social welfare argue that the </w:t>
      </w:r>
      <w:r w:rsidRPr="0098154E">
        <w:rPr>
          <w:rStyle w:val="StyleUnderline"/>
          <w:rFonts w:asciiTheme="majorHAnsi" w:hAnsiTheme="majorHAnsi" w:cstheme="majorHAnsi"/>
          <w:color w:val="000000" w:themeColor="text1"/>
          <w:highlight w:val="yellow"/>
        </w:rPr>
        <w:t>resources trans- ferred from the productive economy into unproductive social expendi- tures are inimical to economic prosperity</w:t>
      </w:r>
      <w:r w:rsidRPr="0098154E">
        <w:rPr>
          <w:rStyle w:val="StyleUnderline"/>
          <w:rFonts w:asciiTheme="majorHAnsi" w:hAnsiTheme="majorHAnsi" w:cstheme="majorHAnsi"/>
          <w:color w:val="000000" w:themeColor="text1"/>
        </w:rPr>
        <w:t xml:space="preserve">. They contend that substantial </w:t>
      </w:r>
      <w:r w:rsidRPr="0098154E">
        <w:rPr>
          <w:rStyle w:val="StyleUnderline"/>
          <w:rFonts w:asciiTheme="majorHAnsi" w:hAnsiTheme="majorHAnsi" w:cstheme="majorHAnsi"/>
          <w:color w:val="000000" w:themeColor="text1"/>
          <w:highlight w:val="yellow"/>
        </w:rPr>
        <w:t>cuts in social expenditures are needed if economic growth is to be sustained.</w:t>
      </w:r>
      <w:r w:rsidRPr="0098154E">
        <w:rPr>
          <w:rStyle w:val="StyleUnderline"/>
          <w:rFonts w:asciiTheme="majorHAnsi" w:hAnsiTheme="majorHAnsi" w:cstheme="majorHAnsi"/>
          <w:color w:val="000000" w:themeColor="text1"/>
        </w:rPr>
        <w:t xml:space="preserve"> They claim that retrenchments in social welfare will shift the emphasis from consumption to production,</w:t>
      </w:r>
      <w:r w:rsidRPr="0098154E">
        <w:rPr>
          <w:rFonts w:asciiTheme="majorHAnsi" w:hAnsiTheme="majorHAnsi" w:cstheme="majorHAnsi"/>
          <w:color w:val="000000" w:themeColor="text1"/>
          <w:sz w:val="24"/>
        </w:rPr>
        <w:t xml:space="preserve"> mobilize capital for further development, create employment, increase incomes, and raise levels of prosperity.</w:t>
      </w:r>
      <w:r>
        <w:rPr>
          <w:rFonts w:asciiTheme="majorHAnsi" w:hAnsiTheme="majorHAnsi" w:cstheme="majorHAnsi"/>
          <w:color w:val="000000" w:themeColor="text1"/>
          <w:sz w:val="24"/>
        </w:rPr>
        <w:t xml:space="preserve"> </w:t>
      </w:r>
      <w:r w:rsidRPr="0098154E">
        <w:rPr>
          <w:rFonts w:asciiTheme="majorHAnsi" w:hAnsiTheme="majorHAnsi" w:cstheme="majorHAnsi"/>
          <w:color w:val="000000" w:themeColor="text1"/>
          <w:sz w:val="24"/>
        </w:rPr>
        <w:t>These arguments have obvious implications for economic develop- ment</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The transfer of resources from the productive economy to main- tain wasteful social programs is hardly conducive to economic growth,</w:t>
      </w:r>
      <w:r w:rsidRPr="0098154E">
        <w:rPr>
          <w:rStyle w:val="StyleUnderline"/>
          <w:rFonts w:asciiTheme="majorHAnsi" w:hAnsiTheme="majorHAnsi" w:cstheme="majorHAnsi"/>
          <w:color w:val="000000" w:themeColor="text1"/>
        </w:rPr>
        <w:t xml:space="preserve"> </w:t>
      </w:r>
      <w:r w:rsidRPr="0098154E">
        <w:rPr>
          <w:rFonts w:asciiTheme="majorHAnsi" w:hAnsiTheme="majorHAnsi" w:cstheme="majorHAnsi"/>
          <w:color w:val="000000" w:themeColor="text1"/>
          <w:sz w:val="24"/>
        </w:rPr>
        <w:t xml:space="preserve">particularly if the volume of resources is large. </w:t>
      </w:r>
      <w:r w:rsidRPr="0098154E">
        <w:rPr>
          <w:rFonts w:asciiTheme="majorHAnsi" w:hAnsiTheme="majorHAnsi" w:cstheme="majorHAnsi"/>
          <w:color w:val="000000" w:themeColor="text1"/>
          <w:sz w:val="14"/>
          <w:szCs w:val="14"/>
        </w:rPr>
        <w:t xml:space="preserve">Although reliable data to support allegations of inefficiency are scarce, many people believe </w:t>
      </w:r>
      <w:r w:rsidRPr="0098154E">
        <w:rPr>
          <w:rStyle w:val="StyleUnderline"/>
          <w:rFonts w:asciiTheme="majorHAnsi" w:hAnsiTheme="majorHAnsi" w:cstheme="majorHAnsi"/>
          <w:color w:val="000000" w:themeColor="text1"/>
          <w:sz w:val="14"/>
          <w:szCs w:val="14"/>
        </w:rPr>
        <w:t>that</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a substantial proportion of the national product is being spent on wasteful social programs</w:t>
      </w:r>
      <w:r w:rsidRPr="0098154E">
        <w:rPr>
          <w:rStyle w:val="StyleUnderline"/>
          <w:rFonts w:asciiTheme="majorHAnsi" w:hAnsiTheme="majorHAnsi" w:cstheme="majorHAnsi"/>
          <w:color w:val="000000" w:themeColor="text1"/>
        </w:rPr>
        <w:t xml:space="preserve">. </w:t>
      </w:r>
      <w:r w:rsidRPr="0098154E">
        <w:rPr>
          <w:rFonts w:asciiTheme="majorHAnsi" w:hAnsiTheme="majorHAnsi" w:cstheme="majorHAnsi"/>
          <w:color w:val="000000" w:themeColor="text1"/>
          <w:sz w:val="14"/>
          <w:szCs w:val="14"/>
        </w:rPr>
        <w:t>This belief is being used by the detractors of social welfare to justify both the retrenchment and privatization of these programs</w:t>
      </w:r>
      <w:r>
        <w:rPr>
          <w:rFonts w:asciiTheme="majorHAnsi" w:hAnsiTheme="majorHAnsi" w:cstheme="majorHAnsi"/>
          <w:color w:val="000000" w:themeColor="text1"/>
          <w:sz w:val="14"/>
          <w:szCs w:val="14"/>
        </w:rPr>
        <w:t xml:space="preserve"> </w:t>
      </w:r>
      <w:r w:rsidRPr="0098154E">
        <w:rPr>
          <w:rStyle w:val="Emphasis"/>
          <w:rFonts w:asciiTheme="majorHAnsi" w:hAnsiTheme="majorHAnsi" w:cstheme="majorHAnsi"/>
          <w:color w:val="000000" w:themeColor="text1"/>
          <w:highlight w:val="yellow"/>
        </w:rPr>
        <w:t>The human capital argument has also been applied</w:t>
      </w:r>
      <w:r w:rsidRPr="0098154E">
        <w:rPr>
          <w:rFonts w:asciiTheme="majorHAnsi" w:hAnsiTheme="majorHAnsi" w:cstheme="majorHAnsi"/>
          <w:color w:val="000000" w:themeColor="text1"/>
          <w:sz w:val="24"/>
        </w:rPr>
        <w:t xml:space="preserve"> to social welfare, particularly in child welfare and services </w:t>
      </w:r>
      <w:r w:rsidRPr="0098154E">
        <w:rPr>
          <w:rStyle w:val="Emphasis"/>
          <w:rFonts w:asciiTheme="majorHAnsi" w:hAnsiTheme="majorHAnsi" w:cstheme="majorHAnsi"/>
          <w:color w:val="000000" w:themeColor="text1"/>
          <w:highlight w:val="yellow"/>
        </w:rPr>
        <w:t>to people with disabilities</w:t>
      </w:r>
      <w:r w:rsidRPr="0098154E">
        <w:rPr>
          <w:rFonts w:asciiTheme="majorHAnsi" w:hAnsiTheme="majorHAnsi" w:cstheme="majorHAnsi"/>
          <w:color w:val="000000" w:themeColor="text1"/>
          <w:sz w:val="24"/>
        </w:rPr>
        <w:t xml:space="preserve">. </w:t>
      </w:r>
      <w:r w:rsidRPr="0098154E">
        <w:rPr>
          <w:rFonts w:asciiTheme="majorHAnsi" w:hAnsiTheme="majorHAnsi" w:cstheme="majorHAnsi"/>
          <w:color w:val="000000" w:themeColor="text1"/>
          <w:sz w:val="14"/>
          <w:szCs w:val="14"/>
        </w:rPr>
        <w:t>For example, many developing countries in Asia have augmented and even replaced conventional remedial child-welfare services with programs that emphasize human investments and community prevention. Aban- doning high-cost residential care and other remedial services, social workers use community day-care centers as a focal point for service deliv- ery. These centers educate children and improve their nutrition and health. They also offer opportunities for maternal health education, family planning, and other programs that enhance the status of women. By involving the entire community in child development and maternal health care, these programs invest in human beings and at the same time encourage community involvement in the prevention of child neglect</w:t>
      </w:r>
      <w:r>
        <w:rPr>
          <w:rFonts w:asciiTheme="majorHAnsi" w:hAnsiTheme="majorHAnsi" w:cstheme="majorHAnsi"/>
          <w:color w:val="000000" w:themeColor="text1"/>
          <w:sz w:val="14"/>
          <w:szCs w:val="14"/>
        </w:rPr>
        <w:t xml:space="preserve"> </w:t>
      </w:r>
      <w:r w:rsidRPr="0098154E">
        <w:rPr>
          <w:rStyle w:val="Emphasis"/>
          <w:rFonts w:asciiTheme="majorHAnsi" w:hAnsiTheme="majorHAnsi" w:cstheme="majorHAnsi"/>
          <w:color w:val="000000" w:themeColor="text1"/>
          <w:highlight w:val="yellow"/>
        </w:rPr>
        <w:t>Attempts to cater to people with disabilities have</w:t>
      </w:r>
      <w:r w:rsidRPr="0098154E">
        <w:rPr>
          <w:rFonts w:asciiTheme="majorHAnsi" w:hAnsiTheme="majorHAnsi" w:cstheme="majorHAnsi"/>
          <w:color w:val="000000" w:themeColor="text1"/>
          <w:sz w:val="24"/>
        </w:rPr>
        <w:t xml:space="preserve"> </w:t>
      </w:r>
      <w:r w:rsidRPr="0098154E">
        <w:rPr>
          <w:rFonts w:asciiTheme="majorHAnsi" w:hAnsiTheme="majorHAnsi" w:cstheme="majorHAnsi"/>
          <w:color w:val="000000" w:themeColor="text1"/>
          <w:sz w:val="16"/>
          <w:szCs w:val="16"/>
        </w:rPr>
        <w:t>also emphasized hu- man capital investments in the form of skills training in vocational and related subjects. Intended to promote economic participation and self- sufficiency, these programs</w:t>
      </w:r>
      <w:r w:rsidRPr="0098154E">
        <w:rPr>
          <w:rFonts w:asciiTheme="majorHAnsi" w:hAnsiTheme="majorHAnsi" w:cstheme="majorHAnsi"/>
          <w:color w:val="000000" w:themeColor="text1"/>
          <w:sz w:val="24"/>
        </w:rPr>
        <w:t xml:space="preserve"> </w:t>
      </w:r>
      <w:r w:rsidRPr="0098154E">
        <w:rPr>
          <w:rStyle w:val="Emphasis"/>
          <w:rFonts w:asciiTheme="majorHAnsi" w:hAnsiTheme="majorHAnsi" w:cstheme="majorHAnsi"/>
          <w:color w:val="000000" w:themeColor="text1"/>
        </w:rPr>
        <w:t xml:space="preserve">have </w:t>
      </w:r>
      <w:r w:rsidRPr="0098154E">
        <w:rPr>
          <w:rStyle w:val="Emphasis"/>
          <w:rFonts w:asciiTheme="majorHAnsi" w:hAnsiTheme="majorHAnsi" w:cstheme="majorHAnsi"/>
          <w:color w:val="000000" w:themeColor="text1"/>
          <w:highlight w:val="yellow"/>
        </w:rPr>
        <w:t>not always been realistic</w:t>
      </w:r>
      <w:r w:rsidRPr="0098154E">
        <w:rPr>
          <w:rFonts w:asciiTheme="majorHAnsi" w:hAnsiTheme="majorHAnsi" w:cstheme="majorHAnsi"/>
          <w:color w:val="000000" w:themeColor="text1"/>
          <w:sz w:val="24"/>
        </w:rPr>
        <w:t xml:space="preserve"> in preparing people for the job market, </w:t>
      </w:r>
      <w:r w:rsidRPr="0098154E">
        <w:rPr>
          <w:rStyle w:val="Emphasis"/>
          <w:rFonts w:asciiTheme="majorHAnsi" w:hAnsiTheme="majorHAnsi" w:cstheme="majorHAnsi"/>
          <w:color w:val="000000" w:themeColor="text1"/>
          <w:highlight w:val="yellow"/>
        </w:rPr>
        <w:t>and they have often required extensive sub- sidies</w:t>
      </w:r>
      <w:r w:rsidRPr="0098154E">
        <w:rPr>
          <w:rFonts w:asciiTheme="majorHAnsi" w:hAnsiTheme="majorHAnsi" w:cstheme="majorHAnsi"/>
          <w:color w:val="000000" w:themeColor="text1"/>
          <w:sz w:val="24"/>
          <w:highlight w:val="yellow"/>
        </w:rPr>
        <w:t xml:space="preserve">. </w:t>
      </w:r>
      <w:r w:rsidRPr="0098154E">
        <w:rPr>
          <w:rStyle w:val="Emphasis"/>
          <w:rFonts w:asciiTheme="majorHAnsi" w:hAnsiTheme="majorHAnsi" w:cstheme="majorHAnsi"/>
          <w:color w:val="000000" w:themeColor="text1"/>
          <w:highlight w:val="yellow"/>
        </w:rPr>
        <w:t>Nor have they always been used effectively</w:t>
      </w:r>
      <w:r w:rsidRPr="0098154E">
        <w:rPr>
          <w:rFonts w:asciiTheme="majorHAnsi" w:hAnsiTheme="majorHAnsi" w:cstheme="majorHAnsi"/>
          <w:color w:val="000000" w:themeColor="text1"/>
          <w:sz w:val="24"/>
        </w:rPr>
        <w:t xml:space="preserve">. There is a tendency in the industrial countries to underuse programs of this kind and to maintain clients on income support programs. In many developing countries, </w:t>
      </w:r>
      <w:r w:rsidRPr="0098154E">
        <w:rPr>
          <w:rStyle w:val="Emphasis"/>
          <w:rFonts w:asciiTheme="majorHAnsi" w:hAnsiTheme="majorHAnsi" w:cstheme="majorHAnsi"/>
          <w:color w:val="000000" w:themeColor="text1"/>
          <w:highlight w:val="yellow"/>
        </w:rPr>
        <w:t>expensive training workshops</w:t>
      </w:r>
      <w:r w:rsidRPr="0098154E">
        <w:rPr>
          <w:rFonts w:asciiTheme="majorHAnsi" w:hAnsiTheme="majorHAnsi" w:cstheme="majorHAnsi"/>
          <w:color w:val="000000" w:themeColor="text1"/>
          <w:sz w:val="24"/>
        </w:rPr>
        <w:t xml:space="preserve"> that </w:t>
      </w:r>
      <w:r w:rsidRPr="0098154E">
        <w:rPr>
          <w:rStyle w:val="Emphasis"/>
          <w:rFonts w:asciiTheme="majorHAnsi" w:hAnsiTheme="majorHAnsi" w:cstheme="majorHAnsi"/>
          <w:color w:val="000000" w:themeColor="text1"/>
          <w:highlight w:val="yellow"/>
        </w:rPr>
        <w:t>cater only to a small proportion</w:t>
      </w:r>
      <w:r w:rsidRPr="0098154E">
        <w:rPr>
          <w:rFonts w:asciiTheme="majorHAnsi" w:hAnsiTheme="majorHAnsi" w:cstheme="majorHAnsi"/>
          <w:color w:val="000000" w:themeColor="text1"/>
          <w:sz w:val="24"/>
          <w:highlight w:val="yellow"/>
        </w:rPr>
        <w:t xml:space="preserve"> </w:t>
      </w:r>
      <w:r w:rsidRPr="0098154E">
        <w:rPr>
          <w:rStyle w:val="StyleUnderline"/>
          <w:rFonts w:asciiTheme="majorHAnsi" w:hAnsiTheme="majorHAnsi" w:cstheme="majorHAnsi"/>
          <w:color w:val="000000" w:themeColor="text1"/>
          <w:highlight w:val="yellow"/>
        </w:rPr>
        <w:t>of</w:t>
      </w:r>
      <w:r w:rsidRPr="0098154E">
        <w:rPr>
          <w:rStyle w:val="StyleUnderline"/>
          <w:rFonts w:asciiTheme="majorHAnsi" w:hAnsiTheme="majorHAnsi" w:cstheme="majorHAnsi"/>
          <w:color w:val="000000" w:themeColor="text1"/>
        </w:rPr>
        <w:t xml:space="preserve"> those in need</w:t>
      </w:r>
      <w:r w:rsidRPr="0098154E">
        <w:rPr>
          <w:rFonts w:asciiTheme="majorHAnsi" w:hAnsiTheme="majorHAnsi" w:cstheme="majorHAnsi"/>
          <w:color w:val="000000" w:themeColor="text1"/>
          <w:sz w:val="24"/>
        </w:rPr>
        <w:t xml:space="preserve"> have been created in urban areas, well away from rural communities where many </w:t>
      </w:r>
      <w:r w:rsidRPr="0098154E">
        <w:rPr>
          <w:rFonts w:asciiTheme="majorHAnsi" w:hAnsiTheme="majorHAnsi" w:cstheme="majorHAnsi"/>
          <w:color w:val="000000" w:themeColor="text1"/>
          <w:sz w:val="24"/>
          <w:highlight w:val="yellow"/>
        </w:rPr>
        <w:t>people</w:t>
      </w:r>
      <w:r w:rsidRPr="0098154E">
        <w:rPr>
          <w:rFonts w:asciiTheme="majorHAnsi" w:hAnsiTheme="majorHAnsi" w:cstheme="majorHAnsi"/>
          <w:color w:val="000000" w:themeColor="text1"/>
          <w:sz w:val="24"/>
        </w:rPr>
        <w:t xml:space="preserve"> with disabilities reside. </w:t>
      </w:r>
      <w:r w:rsidRPr="0098154E">
        <w:rPr>
          <w:rFonts w:asciiTheme="majorHAnsi" w:hAnsiTheme="majorHAnsi" w:cstheme="majorHAnsi"/>
          <w:color w:val="000000" w:themeColor="text1"/>
          <w:sz w:val="14"/>
          <w:szCs w:val="14"/>
        </w:rPr>
        <w:t>Of- ten, clients are trained in skills not in demand in the local job market. The need for more appropriate interventions that prepare people for self-employment or cooperative enterprises is now being emphasized. Despite these shortcomings, it is widely accepted that human capital in- vestment programs produce positive rates of return. Future resource allocations should be increasingly committed to social investment pro- grams of this kind.</w:t>
      </w:r>
      <w:r>
        <w:rPr>
          <w:rFonts w:asciiTheme="majorHAnsi" w:hAnsiTheme="majorHAnsi" w:cstheme="majorHAnsi"/>
          <w:color w:val="000000" w:themeColor="text1"/>
          <w:sz w:val="24"/>
        </w:rPr>
        <w:t xml:space="preserve"> </w:t>
      </w:r>
      <w:r w:rsidRPr="0098154E">
        <w:rPr>
          <w:rFonts w:asciiTheme="majorHAnsi" w:hAnsiTheme="majorHAnsi" w:cstheme="majorHAnsi"/>
          <w:color w:val="000000" w:themeColor="text1"/>
          <w:sz w:val="24"/>
        </w:rPr>
        <w:t xml:space="preserve">Rather than seeking to defend an unworkable redistributive concep- tion of </w:t>
      </w:r>
      <w:r w:rsidRPr="0098154E">
        <w:rPr>
          <w:rStyle w:val="StyleUnderline"/>
          <w:rFonts w:asciiTheme="majorHAnsi" w:hAnsiTheme="majorHAnsi" w:cstheme="majorHAnsi"/>
          <w:color w:val="000000" w:themeColor="text1"/>
          <w:highlight w:val="yellow"/>
        </w:rPr>
        <w:t>social welfare</w:t>
      </w:r>
      <w:r w:rsidRPr="0098154E">
        <w:rPr>
          <w:rFonts w:asciiTheme="majorHAnsi" w:hAnsiTheme="majorHAnsi" w:cstheme="majorHAnsi"/>
          <w:color w:val="000000" w:themeColor="text1"/>
          <w:sz w:val="24"/>
        </w:rPr>
        <w:t xml:space="preserve">, </w:t>
      </w:r>
      <w:r w:rsidRPr="0098154E">
        <w:rPr>
          <w:rFonts w:asciiTheme="majorHAnsi" w:hAnsiTheme="majorHAnsi" w:cstheme="majorHAnsi"/>
          <w:color w:val="000000" w:themeColor="text1"/>
          <w:sz w:val="16"/>
          <w:szCs w:val="16"/>
        </w:rPr>
        <w:t>social policy advocates should consider the merits of the social development approach that</w:t>
      </w:r>
      <w:r w:rsidRPr="0098154E">
        <w:rPr>
          <w:rFonts w:asciiTheme="majorHAnsi" w:hAnsiTheme="majorHAnsi" w:cstheme="majorHAnsi"/>
          <w:color w:val="000000" w:themeColor="text1"/>
          <w:sz w:val="24"/>
        </w:rPr>
        <w:t xml:space="preserve"> </w:t>
      </w:r>
      <w:r w:rsidRPr="0098154E">
        <w:rPr>
          <w:rStyle w:val="StyleUnderline"/>
          <w:rFonts w:asciiTheme="majorHAnsi" w:hAnsiTheme="majorHAnsi" w:cstheme="majorHAnsi"/>
          <w:color w:val="000000" w:themeColor="text1"/>
          <w:highlight w:val="yellow"/>
        </w:rPr>
        <w:t>calls for</w:t>
      </w:r>
      <w:r w:rsidRPr="0098154E">
        <w:rPr>
          <w:rFonts w:asciiTheme="majorHAnsi" w:hAnsiTheme="majorHAnsi" w:cstheme="majorHAnsi"/>
          <w:color w:val="000000" w:themeColor="text1"/>
          <w:sz w:val="24"/>
        </w:rPr>
        <w:t xml:space="preserve"> </w:t>
      </w:r>
      <w:r w:rsidRPr="0098154E">
        <w:rPr>
          <w:rFonts w:asciiTheme="majorHAnsi" w:hAnsiTheme="majorHAnsi" w:cstheme="majorHAnsi"/>
          <w:color w:val="000000" w:themeColor="text1"/>
          <w:sz w:val="18"/>
          <w:szCs w:val="18"/>
        </w:rPr>
        <w:t>harmonizing social pol- icy and economic development and offer</w:t>
      </w:r>
      <w:r w:rsidRPr="0098154E">
        <w:rPr>
          <w:rFonts w:asciiTheme="majorHAnsi" w:hAnsiTheme="majorHAnsi" w:cstheme="majorHAnsi"/>
          <w:color w:val="000000" w:themeColor="text1"/>
          <w:sz w:val="24"/>
        </w:rPr>
        <w:t xml:space="preserve">s </w:t>
      </w:r>
      <w:r w:rsidRPr="0098154E">
        <w:rPr>
          <w:rStyle w:val="StyleUnderline"/>
          <w:rFonts w:asciiTheme="majorHAnsi" w:hAnsiTheme="majorHAnsi" w:cstheme="majorHAnsi"/>
          <w:color w:val="000000" w:themeColor="text1"/>
          <w:highlight w:val="yellow"/>
        </w:rPr>
        <w:t>a conception of redistribution based on investment</w:t>
      </w:r>
      <w:r w:rsidRPr="0098154E">
        <w:rPr>
          <w:rStyle w:val="StyleUnderline"/>
          <w:rFonts w:asciiTheme="majorHAnsi" w:hAnsiTheme="majorHAnsi" w:cstheme="majorHAnsi"/>
          <w:color w:val="000000" w:themeColor="text1"/>
        </w:rPr>
        <w:t>s</w:t>
      </w:r>
      <w:r w:rsidRPr="0098154E">
        <w:rPr>
          <w:rFonts w:asciiTheme="majorHAnsi" w:hAnsiTheme="majorHAnsi" w:cstheme="majorHAnsi"/>
          <w:color w:val="000000" w:themeColor="text1"/>
          <w:sz w:val="24"/>
        </w:rPr>
        <w:t xml:space="preserve"> in people and communities. </w:t>
      </w:r>
      <w:r w:rsidRPr="0098154E">
        <w:rPr>
          <w:rStyle w:val="StyleUnderline"/>
          <w:rFonts w:asciiTheme="majorHAnsi" w:hAnsiTheme="majorHAnsi" w:cstheme="majorHAnsi"/>
          <w:color w:val="000000" w:themeColor="text1"/>
          <w:highlight w:val="yellow"/>
        </w:rPr>
        <w:t>This</w:t>
      </w:r>
      <w:r w:rsidRPr="0098154E">
        <w:rPr>
          <w:rFonts w:asciiTheme="majorHAnsi" w:hAnsiTheme="majorHAnsi" w:cstheme="majorHAnsi"/>
          <w:color w:val="000000" w:themeColor="text1"/>
          <w:sz w:val="24"/>
        </w:rPr>
        <w:t xml:space="preserve"> approach is not antithetical to traditional social welfare values and ideals but, rather, </w:t>
      </w:r>
      <w:r w:rsidRPr="0098154E">
        <w:rPr>
          <w:rStyle w:val="StyleUnderline"/>
          <w:rFonts w:asciiTheme="majorHAnsi" w:hAnsiTheme="majorHAnsi" w:cstheme="majorHAnsi"/>
          <w:color w:val="000000" w:themeColor="text1"/>
          <w:highlight w:val="yellow"/>
        </w:rPr>
        <w:t>re- frames them in ways that fit current economic, social, and political realitie</w:t>
      </w:r>
      <w:r w:rsidRPr="0098154E">
        <w:rPr>
          <w:rStyle w:val="StyleUnderline"/>
          <w:rFonts w:asciiTheme="majorHAnsi" w:hAnsiTheme="majorHAnsi" w:cstheme="majorHAnsi"/>
          <w:color w:val="000000" w:themeColor="text1"/>
        </w:rPr>
        <w:t>s</w:t>
      </w:r>
      <w:r w:rsidRPr="0098154E">
        <w:rPr>
          <w:rFonts w:asciiTheme="majorHAnsi" w:hAnsiTheme="majorHAnsi" w:cstheme="majorHAnsi"/>
          <w:color w:val="000000" w:themeColor="text1"/>
          <w:sz w:val="14"/>
          <w:szCs w:val="14"/>
        </w:rPr>
        <w:t>. Social development enhances social rights by increasing economic participation and, by promoting economic participation, it reduces the wide disparities that exist between those who participate in the produc- tive economy and those who do not. This enhances equality and social solidarity, both of which are ideals that Titmuss embraced. Social devel- opment’s attempts to address the obstacles to economic participation are also highly consonant with wider efforts to promote social justice.</w:t>
      </w:r>
      <w:r w:rsidRPr="0098154E">
        <w:rPr>
          <w:rFonts w:asciiTheme="majorHAnsi" w:hAnsiTheme="majorHAnsi" w:cstheme="majorHAnsi"/>
          <w:color w:val="000000" w:themeColor="text1"/>
          <w:sz w:val="24"/>
        </w:rPr>
        <w:t xml:space="preserve"> As shown earlier, </w:t>
      </w:r>
      <w:r w:rsidRPr="0098154E">
        <w:rPr>
          <w:rStyle w:val="StyleUnderline"/>
          <w:rFonts w:asciiTheme="majorHAnsi" w:hAnsiTheme="majorHAnsi" w:cstheme="majorHAnsi"/>
          <w:color w:val="000000" w:themeColor="text1"/>
          <w:highlight w:val="yellow"/>
        </w:rPr>
        <w:t>social development is concerned with social investments that require resources and inevitably involve redistribution</w:t>
      </w:r>
      <w:r w:rsidRPr="0098154E">
        <w:rPr>
          <w:rFonts w:asciiTheme="majorHAnsi" w:hAnsiTheme="majorHAnsi" w:cstheme="majorHAnsi"/>
          <w:color w:val="000000" w:themeColor="text1"/>
          <w:sz w:val="24"/>
        </w:rPr>
        <w:t xml:space="preserve">. </w:t>
      </w:r>
      <w:r w:rsidRPr="0098154E">
        <w:rPr>
          <w:rFonts w:asciiTheme="majorHAnsi" w:hAnsiTheme="majorHAnsi" w:cstheme="majorHAnsi"/>
          <w:color w:val="000000" w:themeColor="text1"/>
          <w:sz w:val="16"/>
          <w:szCs w:val="16"/>
        </w:rPr>
        <w:t>Conven- tional social policy approaches advocate redistributive measures for purposes of consumption and maintenance, while social development proponents argue for redistributive measures that promote social invest- ments</w:t>
      </w:r>
      <w:r w:rsidRPr="0098154E">
        <w:rPr>
          <w:rFonts w:asciiTheme="majorHAnsi" w:hAnsiTheme="majorHAnsi" w:cstheme="majorHAnsi"/>
          <w:color w:val="000000" w:themeColor="text1"/>
          <w:sz w:val="24"/>
        </w:rPr>
        <w:t xml:space="preserve">. </w:t>
      </w:r>
      <w:r w:rsidRPr="0098154E">
        <w:rPr>
          <w:rStyle w:val="StyleUnderline"/>
          <w:rFonts w:asciiTheme="majorHAnsi" w:hAnsiTheme="majorHAnsi" w:cstheme="majorHAnsi"/>
          <w:color w:val="000000" w:themeColor="text1"/>
          <w:highlight w:val="yellow"/>
        </w:rPr>
        <w:t>Traditional rationales for redistribution based on altruism and social rights have lost their resonance</w:t>
      </w:r>
      <w:r w:rsidRPr="0098154E">
        <w:rPr>
          <w:rFonts w:asciiTheme="majorHAnsi" w:hAnsiTheme="majorHAnsi" w:cstheme="majorHAnsi"/>
          <w:color w:val="000000" w:themeColor="text1"/>
          <w:sz w:val="14"/>
          <w:szCs w:val="14"/>
        </w:rPr>
        <w:t xml:space="preserve">. It remains to be seen whether a redistributive rationale based on social development will have greater appeal. </w:t>
      </w:r>
    </w:p>
    <w:p w14:paraId="4D33A051"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Disabled people have proven to be less productive- discrimination is secondary when accounting for the wage gap</w:t>
      </w:r>
    </w:p>
    <w:p w14:paraId="509A0EBA" w14:textId="77777777" w:rsidR="00371B91" w:rsidRPr="0098154E" w:rsidRDefault="00371B91" w:rsidP="00371B91">
      <w:pPr>
        <w:rPr>
          <w:rFonts w:asciiTheme="majorHAnsi" w:hAnsiTheme="majorHAnsi" w:cstheme="majorHAnsi"/>
          <w:color w:val="000000" w:themeColor="text1"/>
          <w:sz w:val="18"/>
          <w:szCs w:val="18"/>
        </w:rPr>
      </w:pPr>
      <w:r w:rsidRPr="0098154E">
        <w:rPr>
          <w:rFonts w:asciiTheme="majorHAnsi" w:hAnsiTheme="majorHAnsi" w:cstheme="majorHAnsi"/>
          <w:b/>
          <w:color w:val="000000" w:themeColor="text1"/>
          <w:sz w:val="24"/>
        </w:rPr>
        <w:t>Longhi  et al 12</w:t>
      </w:r>
      <w:r w:rsidRPr="0098154E">
        <w:rPr>
          <w:rFonts w:asciiTheme="majorHAnsi" w:hAnsiTheme="majorHAnsi" w:cstheme="majorHAnsi"/>
          <w:color w:val="000000" w:themeColor="text1"/>
          <w:sz w:val="18"/>
          <w:szCs w:val="18"/>
        </w:rPr>
        <w:t xml:space="preserve"> (</w:t>
      </w:r>
      <w:r w:rsidRPr="0098154E">
        <w:rPr>
          <w:rFonts w:asciiTheme="majorHAnsi" w:hAnsiTheme="majorHAnsi" w:cstheme="majorHAnsi"/>
          <w:b/>
          <w:bCs/>
          <w:color w:val="000000" w:themeColor="text1"/>
          <w:sz w:val="18"/>
          <w:szCs w:val="18"/>
        </w:rPr>
        <w:t>Simonetta Longhi</w:t>
      </w:r>
      <w:r w:rsidRPr="0098154E">
        <w:rPr>
          <w:rFonts w:asciiTheme="majorHAnsi" w:hAnsiTheme="majorHAnsi" w:cstheme="majorHAnsi"/>
          <w:color w:val="000000" w:themeColor="text1"/>
          <w:sz w:val="18"/>
          <w:szCs w:val="18"/>
        </w:rPr>
        <w:t> is Associate Professor in the Department of Economics at the University of Reading, Cheti Nicoletti (BSc Padova, MA Louvain-la-Neuve, PhD Florence) has been a Professor of Economics and the director of the Applied Micro-Econometrics </w:t>
      </w:r>
      <w:hyperlink r:id="rId68" w:tgtFrame="_self" w:history="1">
        <w:r w:rsidRPr="0098154E">
          <w:rPr>
            <w:rStyle w:val="Hyperlink"/>
            <w:rFonts w:asciiTheme="majorHAnsi" w:hAnsiTheme="majorHAnsi" w:cstheme="majorHAnsi"/>
            <w:color w:val="000000" w:themeColor="text1"/>
            <w:sz w:val="18"/>
            <w:szCs w:val="18"/>
          </w:rPr>
          <w:t>(AME)</w:t>
        </w:r>
      </w:hyperlink>
      <w:r w:rsidRPr="0098154E">
        <w:rPr>
          <w:rFonts w:asciiTheme="majorHAnsi" w:hAnsiTheme="majorHAnsi" w:cstheme="majorHAnsi"/>
          <w:color w:val="000000" w:themeColor="text1"/>
          <w:sz w:val="18"/>
          <w:szCs w:val="18"/>
        </w:rPr>
        <w:t xml:space="preserve"> cluster in the Department of Economics and Related Studies at the University of York since 2012, </w:t>
      </w:r>
      <w:r w:rsidRPr="0098154E">
        <w:rPr>
          <w:rFonts w:asciiTheme="majorHAnsi" w:hAnsiTheme="majorHAnsi" w:cstheme="majorHAnsi"/>
          <w:b/>
          <w:bCs/>
          <w:color w:val="000000" w:themeColor="text1"/>
          <w:sz w:val="18"/>
          <w:szCs w:val="18"/>
        </w:rPr>
        <w:t>Lucinda Platt</w:t>
      </w:r>
      <w:r w:rsidRPr="0098154E">
        <w:rPr>
          <w:rFonts w:asciiTheme="majorHAnsi" w:hAnsiTheme="majorHAnsi" w:cstheme="majorHAnsi"/>
          <w:color w:val="000000" w:themeColor="text1"/>
          <w:sz w:val="18"/>
          <w:szCs w:val="18"/>
        </w:rPr>
        <w:t> is Professor of Social Policy and Sociology in the Department of Social Policy at the London School of Economics and Political Science. “Interpreting Wage Gaps of Disabled Men: The Roles of Productivity and of Discrimination”</w:t>
      </w:r>
      <w:r w:rsidRPr="0098154E">
        <w:rPr>
          <w:rFonts w:asciiTheme="majorHAnsi" w:hAnsiTheme="majorHAnsi" w:cstheme="majorHAnsi"/>
          <w:color w:val="000000" w:themeColor="text1"/>
          <w:sz w:val="14"/>
          <w:szCs w:val="14"/>
        </w:rPr>
        <w:t xml:space="preserve"> </w:t>
      </w:r>
      <w:r w:rsidRPr="0098154E">
        <w:rPr>
          <w:rFonts w:asciiTheme="majorHAnsi" w:hAnsiTheme="majorHAnsi" w:cstheme="majorHAnsi"/>
          <w:color w:val="000000" w:themeColor="text1"/>
          <w:sz w:val="18"/>
          <w:szCs w:val="18"/>
        </w:rPr>
        <w:t>Southern Economic Journal 2012, 78(3), 931–953 https://onlinelibrary.wiley.com/doi/pdf/10.4284/0038-4038-78.3.931</w:t>
      </w:r>
    </w:p>
    <w:p w14:paraId="744608D9" w14:textId="075EB953" w:rsidR="00371B91" w:rsidRPr="00371B91" w:rsidRDefault="00371B91" w:rsidP="00371B91">
      <w:pPr>
        <w:pStyle w:val="NormalWeb"/>
        <w:rPr>
          <w:rFonts w:asciiTheme="majorHAnsi" w:hAnsiTheme="majorHAnsi" w:cstheme="majorHAnsi"/>
          <w:color w:val="000000" w:themeColor="text1"/>
          <w:sz w:val="16"/>
          <w:szCs w:val="26"/>
        </w:rPr>
      </w:pPr>
      <w:r w:rsidRPr="00371B91">
        <w:rPr>
          <w:rFonts w:asciiTheme="majorHAnsi" w:hAnsiTheme="majorHAnsi" w:cstheme="majorHAnsi"/>
          <w:color w:val="000000" w:themeColor="text1"/>
          <w:sz w:val="16"/>
          <w:szCs w:val="18"/>
        </w:rPr>
        <w:t>By using a decomposition analysis, we estimate the part of the wage gap that can be ascribed to differences in characteristics between disabled and nondisabled workers and a residual wage gap. Residual wage gaps are typically attributed to discrimination. When analyzing the contribution of discrimination to disabled people’s wage gaps, however, researchers are faced with the fact that the source of discrimination</w:t>
      </w:r>
      <w:r w:rsidRPr="00371B91">
        <w:rPr>
          <w:rFonts w:asciiTheme="majorHAnsi" w:hAnsiTheme="majorHAnsi" w:cstheme="majorHAnsi"/>
          <w:color w:val="000000" w:themeColor="text1"/>
          <w:sz w:val="16"/>
          <w:szCs w:val="26"/>
        </w:rPr>
        <w:t>—</w:t>
      </w:r>
      <w:r w:rsidRPr="0098154E">
        <w:rPr>
          <w:rStyle w:val="StyleUnderline"/>
          <w:rFonts w:asciiTheme="majorHAnsi" w:hAnsiTheme="majorHAnsi" w:cstheme="majorHAnsi"/>
          <w:color w:val="000000" w:themeColor="text1"/>
          <w:highlight w:val="yellow"/>
        </w:rPr>
        <w:t xml:space="preserve">the disability—may </w:t>
      </w:r>
      <w:r w:rsidRPr="0098154E">
        <w:rPr>
          <w:rStyle w:val="StyleUnderline"/>
          <w:rFonts w:asciiTheme="majorHAnsi" w:hAnsiTheme="majorHAnsi" w:cstheme="majorHAnsi"/>
          <w:color w:val="000000" w:themeColor="text1"/>
        </w:rPr>
        <w:t>also</w:t>
      </w:r>
      <w:r w:rsidRPr="0098154E">
        <w:rPr>
          <w:rStyle w:val="StyleUnderline"/>
          <w:rFonts w:asciiTheme="majorHAnsi" w:hAnsiTheme="majorHAnsi" w:cstheme="majorHAnsi"/>
          <w:color w:val="000000" w:themeColor="text1"/>
          <w:highlight w:val="yellow"/>
        </w:rPr>
        <w:t xml:space="preserve"> be the cause of differences in productivity</w:t>
      </w:r>
      <w:r w:rsidRPr="00371B91">
        <w:rPr>
          <w:rFonts w:asciiTheme="majorHAnsi" w:hAnsiTheme="majorHAnsi" w:cstheme="majorHAnsi"/>
          <w:color w:val="000000" w:themeColor="text1"/>
          <w:sz w:val="16"/>
          <w:szCs w:val="26"/>
        </w:rPr>
        <w:t xml:space="preserve">. For example, </w:t>
      </w:r>
      <w:r w:rsidRPr="0098154E">
        <w:rPr>
          <w:rStyle w:val="StyleUnderline"/>
          <w:rFonts w:asciiTheme="majorHAnsi" w:hAnsiTheme="majorHAnsi" w:cstheme="majorHAnsi"/>
          <w:color w:val="000000" w:themeColor="text1"/>
          <w:highlight w:val="yellow"/>
        </w:rPr>
        <w:t>those with long-term health conditions</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may need more time off from work, be less able to work</w:t>
      </w:r>
      <w:r w:rsidRPr="0098154E">
        <w:rPr>
          <w:rStyle w:val="StyleUnderline"/>
          <w:rFonts w:asciiTheme="majorHAnsi" w:hAnsiTheme="majorHAnsi" w:cstheme="majorHAnsi"/>
          <w:color w:val="000000" w:themeColor="text1"/>
        </w:rPr>
        <w:t xml:space="preserve"> for continuous periods of time, </w:t>
      </w:r>
      <w:r w:rsidRPr="0098154E">
        <w:rPr>
          <w:rStyle w:val="StyleUnderline"/>
          <w:rFonts w:asciiTheme="majorHAnsi" w:hAnsiTheme="majorHAnsi" w:cstheme="majorHAnsi"/>
          <w:color w:val="000000" w:themeColor="text1"/>
          <w:highlight w:val="yellow"/>
        </w:rPr>
        <w:t>or have more difficulty with specific employment related tasks, rendering them less productive than workers without such a long-term health condition</w:t>
      </w:r>
      <w:r w:rsidRPr="00371B91">
        <w:rPr>
          <w:rFonts w:asciiTheme="majorHAnsi" w:hAnsiTheme="majorHAnsi" w:cstheme="majorHAnsi"/>
          <w:color w:val="000000" w:themeColor="text1"/>
          <w:sz w:val="16"/>
          <w:szCs w:val="26"/>
        </w:rPr>
        <w:t xml:space="preserve"> doing a comparable job. To establish the contribution of workplace discrimination to disabled people’s wages, </w:t>
      </w:r>
      <w:r w:rsidRPr="0098154E">
        <w:rPr>
          <w:rStyle w:val="StyleUnderline"/>
          <w:rFonts w:asciiTheme="majorHAnsi" w:hAnsiTheme="majorHAnsi" w:cstheme="majorHAnsi"/>
          <w:color w:val="000000" w:themeColor="text1"/>
          <w:highlight w:val="yellow"/>
        </w:rPr>
        <w:t>it is</w:t>
      </w:r>
      <w:r w:rsidRPr="0098154E">
        <w:rPr>
          <w:rStyle w:val="StyleUnderline"/>
          <w:rFonts w:asciiTheme="majorHAnsi" w:hAnsiTheme="majorHAnsi" w:cstheme="majorHAnsi"/>
          <w:color w:val="000000" w:themeColor="text1"/>
        </w:rPr>
        <w:t xml:space="preserve"> therefore </w:t>
      </w:r>
      <w:r w:rsidRPr="0098154E">
        <w:rPr>
          <w:rStyle w:val="StyleUnderline"/>
          <w:rFonts w:asciiTheme="majorHAnsi" w:hAnsiTheme="majorHAnsi" w:cstheme="majorHAnsi"/>
          <w:color w:val="000000" w:themeColor="text1"/>
          <w:highlight w:val="yellow"/>
        </w:rPr>
        <w:t>important to distinguish that part</w:t>
      </w:r>
      <w:r w:rsidRPr="0098154E">
        <w:rPr>
          <w:rStyle w:val="StyleUnderline"/>
          <w:rFonts w:asciiTheme="majorHAnsi" w:hAnsiTheme="majorHAnsi" w:cstheme="majorHAnsi"/>
          <w:color w:val="000000" w:themeColor="text1"/>
        </w:rPr>
        <w:t xml:space="preserve"> </w:t>
      </w:r>
      <w:r w:rsidRPr="00371B91">
        <w:rPr>
          <w:rFonts w:asciiTheme="majorHAnsi" w:hAnsiTheme="majorHAnsi" w:cstheme="majorHAnsi"/>
          <w:color w:val="000000" w:themeColor="text1"/>
          <w:sz w:val="16"/>
          <w:szCs w:val="12"/>
        </w:rPr>
        <w:t>of the residual</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that is attributable to productivity differences</w:t>
      </w:r>
      <w:r w:rsidRPr="0098154E">
        <w:rPr>
          <w:rStyle w:val="StyleUnderline"/>
          <w:rFonts w:asciiTheme="majorHAnsi" w:hAnsiTheme="majorHAnsi" w:cstheme="majorHAnsi"/>
          <w:color w:val="000000" w:themeColor="text1"/>
        </w:rPr>
        <w:t>.</w:t>
      </w:r>
      <w:r>
        <w:rPr>
          <w:rStyle w:val="StyleUnderline"/>
          <w:rFonts w:asciiTheme="majorHAnsi" w:hAnsiTheme="majorHAnsi" w:cstheme="majorHAnsi"/>
          <w:color w:val="000000" w:themeColor="text1"/>
        </w:rPr>
        <w:t xml:space="preserve"> </w:t>
      </w:r>
      <w:r w:rsidRPr="00371B91">
        <w:rPr>
          <w:rFonts w:asciiTheme="majorHAnsi" w:hAnsiTheme="majorHAnsi" w:cstheme="majorHAnsi"/>
          <w:color w:val="000000" w:themeColor="text1"/>
          <w:sz w:val="16"/>
          <w:szCs w:val="18"/>
        </w:rPr>
        <w:t>When we restrict the</w:t>
      </w:r>
      <w:r w:rsidRPr="00371B91">
        <w:rPr>
          <w:rFonts w:asciiTheme="majorHAnsi" w:hAnsiTheme="majorHAnsi" w:cstheme="majorHAnsi"/>
          <w:color w:val="000000" w:themeColor="text1"/>
          <w:sz w:val="16"/>
          <w:szCs w:val="26"/>
        </w:rPr>
        <w:t xml:space="preserve"> </w:t>
      </w:r>
      <w:r w:rsidRPr="0098154E">
        <w:rPr>
          <w:rStyle w:val="StyleUnderline"/>
          <w:rFonts w:asciiTheme="majorHAnsi" w:hAnsiTheme="majorHAnsi" w:cstheme="majorHAnsi"/>
          <w:color w:val="000000" w:themeColor="text1"/>
          <w:highlight w:val="yellow"/>
        </w:rPr>
        <w:t>minority groups</w:t>
      </w:r>
      <w:r w:rsidRPr="00371B91">
        <w:rPr>
          <w:rFonts w:asciiTheme="majorHAnsi" w:hAnsiTheme="majorHAnsi" w:cstheme="majorHAnsi"/>
          <w:color w:val="000000" w:themeColor="text1"/>
          <w:sz w:val="16"/>
          <w:szCs w:val="26"/>
        </w:rPr>
        <w:t xml:space="preserve"> by </w:t>
      </w:r>
      <w:r w:rsidRPr="00371B91">
        <w:rPr>
          <w:rFonts w:asciiTheme="majorHAnsi" w:hAnsiTheme="majorHAnsi" w:cstheme="majorHAnsi"/>
          <w:color w:val="000000" w:themeColor="text1"/>
          <w:sz w:val="16"/>
          <w:szCs w:val="18"/>
        </w:rPr>
        <w:t xml:space="preserve">excluding those </w:t>
      </w:r>
      <w:r w:rsidRPr="00371B91">
        <w:rPr>
          <w:rFonts w:asciiTheme="majorHAnsi" w:hAnsiTheme="majorHAnsi" w:cstheme="majorHAnsi"/>
          <w:color w:val="000000" w:themeColor="text1"/>
          <w:sz w:val="16"/>
          <w:szCs w:val="18"/>
          <w:highlight w:val="yellow"/>
        </w:rPr>
        <w:t>who</w:t>
      </w:r>
      <w:r w:rsidRPr="00371B91">
        <w:rPr>
          <w:rFonts w:asciiTheme="majorHAnsi" w:hAnsiTheme="majorHAnsi" w:cstheme="majorHAnsi"/>
          <w:color w:val="000000" w:themeColor="text1"/>
          <w:sz w:val="16"/>
          <w:szCs w:val="26"/>
          <w:highlight w:val="yellow"/>
        </w:rPr>
        <w:t xml:space="preserve"> </w:t>
      </w:r>
      <w:r w:rsidRPr="0098154E">
        <w:rPr>
          <w:rStyle w:val="StyleUnderline"/>
          <w:rFonts w:asciiTheme="majorHAnsi" w:hAnsiTheme="majorHAnsi" w:cstheme="majorHAnsi"/>
          <w:color w:val="000000" w:themeColor="text1"/>
          <w:highlight w:val="yellow"/>
        </w:rPr>
        <w:t>say that their condition affects the type or amount of work they can do</w:t>
      </w:r>
      <w:r w:rsidRPr="0098154E">
        <w:rPr>
          <w:rStyle w:val="StyleUnderline"/>
          <w:rFonts w:asciiTheme="majorHAnsi" w:hAnsiTheme="majorHAnsi" w:cstheme="majorHAnsi"/>
          <w:color w:val="000000" w:themeColor="text1"/>
        </w:rPr>
        <w:t xml:space="preserve"> (i.e., they implicitly say that they are, on average, less productive than nondisabled people</w:t>
      </w:r>
      <w:r w:rsidRPr="00371B91">
        <w:rPr>
          <w:rFonts w:asciiTheme="majorHAnsi" w:hAnsiTheme="majorHAnsi" w:cstheme="majorHAnsi"/>
          <w:color w:val="000000" w:themeColor="text1"/>
          <w:sz w:val="16"/>
          <w:szCs w:val="26"/>
        </w:rPr>
        <w:t xml:space="preserve">), </w:t>
      </w:r>
      <w:r w:rsidRPr="00371B91">
        <w:rPr>
          <w:rFonts w:asciiTheme="majorHAnsi" w:hAnsiTheme="majorHAnsi" w:cstheme="majorHAnsi"/>
          <w:color w:val="000000" w:themeColor="text1"/>
          <w:sz w:val="16"/>
          <w:szCs w:val="18"/>
        </w:rPr>
        <w:t>the gap reduces to 1.2% for long-term physically ill and to 1.8% for physically disabled men (groups 1b and 2b, Table 3). Although in the first case the gap is still statistically significant at 5%, in the second case it is statistically significant only at the 10% level, and the difference between the two groups has almost disappeared. At this point, characteristics play no role in accounting for the gap, and the small differences are unexplained. The wage gap becomes statistically insignificant and approximates zero when we further exclude people with comorbidities and those who had days of sickness leave</w:t>
      </w:r>
      <w:r w:rsidRPr="00371B91">
        <w:rPr>
          <w:rFonts w:asciiTheme="majorHAnsi" w:hAnsiTheme="majorHAnsi" w:cstheme="majorHAnsi"/>
          <w:color w:val="000000" w:themeColor="text1"/>
          <w:sz w:val="16"/>
          <w:szCs w:val="26"/>
        </w:rPr>
        <w:t xml:space="preserve">. This implies that </w:t>
      </w:r>
      <w:r w:rsidRPr="0098154E">
        <w:rPr>
          <w:rStyle w:val="StyleUnderline"/>
          <w:rFonts w:asciiTheme="majorHAnsi" w:hAnsiTheme="majorHAnsi" w:cstheme="majorHAnsi"/>
          <w:color w:val="000000" w:themeColor="text1"/>
          <w:highlight w:val="yellow"/>
        </w:rPr>
        <w:t>the wage gap for physically disabled men is due mostly to differences in productivity</w:t>
      </w:r>
      <w:r w:rsidRPr="0098154E">
        <w:rPr>
          <w:rStyle w:val="StyleUnderline"/>
          <w:rFonts w:asciiTheme="majorHAnsi" w:hAnsiTheme="majorHAnsi" w:cstheme="majorHAnsi"/>
          <w:color w:val="000000" w:themeColor="text1"/>
        </w:rPr>
        <w:t>, alongside some differences in characteristics</w:t>
      </w:r>
      <w:r w:rsidRPr="00371B91">
        <w:rPr>
          <w:rFonts w:asciiTheme="majorHAnsi" w:hAnsiTheme="majorHAnsi" w:cstheme="majorHAnsi"/>
          <w:color w:val="000000" w:themeColor="text1"/>
          <w:sz w:val="16"/>
          <w:szCs w:val="26"/>
        </w:rPr>
        <w:t xml:space="preserve">. We can be more confident of this conclusion since, comparing physically disabled with long-term physically ill men, </w:t>
      </w:r>
      <w:r w:rsidRPr="0098154E">
        <w:rPr>
          <w:rStyle w:val="StyleUnderline"/>
          <w:rFonts w:asciiTheme="majorHAnsi" w:hAnsiTheme="majorHAnsi" w:cstheme="majorHAnsi"/>
          <w:color w:val="000000" w:themeColor="text1"/>
          <w:highlight w:val="yellow"/>
        </w:rPr>
        <w:t>there is little evidence of differential discrimination by severity once we have taken account of productivity differences.</w:t>
      </w:r>
      <w:r w:rsidRPr="0098154E">
        <w:rPr>
          <w:rStyle w:val="StyleUnderline"/>
          <w:rFonts w:asciiTheme="majorHAnsi" w:hAnsiTheme="majorHAnsi" w:cstheme="majorHAnsi"/>
          <w:color w:val="000000" w:themeColor="text1"/>
        </w:rPr>
        <w:t>1</w:t>
      </w:r>
      <w:r w:rsidRPr="00371B91">
        <w:rPr>
          <w:rFonts w:asciiTheme="majorHAnsi" w:hAnsiTheme="majorHAnsi" w:cstheme="majorHAnsi"/>
          <w:color w:val="000000" w:themeColor="text1"/>
          <w:sz w:val="16"/>
          <w:szCs w:val="26"/>
        </w:rPr>
        <w:t xml:space="preserve">1 Instead, our results imply that </w:t>
      </w:r>
      <w:r w:rsidRPr="0098154E">
        <w:rPr>
          <w:rStyle w:val="StyleUnderline"/>
          <w:rFonts w:asciiTheme="majorHAnsi" w:hAnsiTheme="majorHAnsi" w:cstheme="majorHAnsi"/>
          <w:color w:val="000000" w:themeColor="text1"/>
          <w:highlight w:val="yellow"/>
        </w:rPr>
        <w:t>productivity differences account for a wage gap of around 2% for long-term physically ill</w:t>
      </w:r>
      <w:r w:rsidRPr="0098154E">
        <w:rPr>
          <w:rStyle w:val="StyleUnderline"/>
          <w:rFonts w:asciiTheme="majorHAnsi" w:hAnsiTheme="majorHAnsi" w:cstheme="majorHAnsi"/>
          <w:color w:val="000000" w:themeColor="text1"/>
        </w:rPr>
        <w:t xml:space="preserve"> (the difference in the unexplained gap between groups 1d and 1) </w:t>
      </w:r>
      <w:r w:rsidRPr="0098154E">
        <w:rPr>
          <w:rStyle w:val="StyleUnderline"/>
          <w:rFonts w:asciiTheme="majorHAnsi" w:hAnsiTheme="majorHAnsi" w:cstheme="majorHAnsi"/>
          <w:color w:val="000000" w:themeColor="text1"/>
          <w:highlight w:val="yellow"/>
        </w:rPr>
        <w:t>and around 7% for physically disabled men</w:t>
      </w:r>
      <w:r w:rsidRPr="00371B91">
        <w:rPr>
          <w:rFonts w:asciiTheme="majorHAnsi" w:hAnsiTheme="majorHAnsi" w:cstheme="majorHAnsi"/>
          <w:color w:val="000000" w:themeColor="text1"/>
          <w:sz w:val="16"/>
          <w:szCs w:val="26"/>
        </w:rPr>
        <w:t xml:space="preserve"> (the difference in the unexplained gap between groups 2d and 2). </w:t>
      </w:r>
      <w:r w:rsidRPr="0098154E">
        <w:rPr>
          <w:rStyle w:val="StyleUnderline"/>
          <w:rFonts w:asciiTheme="majorHAnsi" w:hAnsiTheme="majorHAnsi" w:cstheme="majorHAnsi"/>
          <w:color w:val="000000" w:themeColor="text1"/>
          <w:highlight w:val="yellow"/>
        </w:rPr>
        <w:t>Disabled people face</w:t>
      </w:r>
      <w:r w:rsidRPr="00371B91">
        <w:rPr>
          <w:rFonts w:asciiTheme="majorHAnsi" w:hAnsiTheme="majorHAnsi" w:cstheme="majorHAnsi"/>
          <w:color w:val="000000" w:themeColor="text1"/>
          <w:sz w:val="16"/>
          <w:szCs w:val="26"/>
        </w:rPr>
        <w:t xml:space="preserve"> major wage gaps attributable both to </w:t>
      </w:r>
      <w:r w:rsidRPr="0098154E">
        <w:rPr>
          <w:rStyle w:val="StyleUnderline"/>
          <w:rFonts w:asciiTheme="majorHAnsi" w:hAnsiTheme="majorHAnsi" w:cstheme="majorHAnsi"/>
          <w:color w:val="000000" w:themeColor="text1"/>
          <w:highlight w:val="yellow"/>
        </w:rPr>
        <w:t>relatively disadvantaging work- related characteristics and</w:t>
      </w:r>
      <w:r w:rsidRPr="00371B91">
        <w:rPr>
          <w:rFonts w:asciiTheme="majorHAnsi" w:hAnsiTheme="majorHAnsi" w:cstheme="majorHAnsi"/>
          <w:color w:val="000000" w:themeColor="text1"/>
          <w:sz w:val="16"/>
          <w:szCs w:val="26"/>
        </w:rPr>
        <w:t xml:space="preserve"> to </w:t>
      </w:r>
      <w:r w:rsidRPr="0098154E">
        <w:rPr>
          <w:rStyle w:val="StyleUnderline"/>
          <w:rFonts w:asciiTheme="majorHAnsi" w:hAnsiTheme="majorHAnsi" w:cstheme="majorHAnsi"/>
          <w:color w:val="000000" w:themeColor="text1"/>
          <w:highlight w:val="yellow"/>
        </w:rPr>
        <w:t>productivity differences</w:t>
      </w:r>
      <w:r w:rsidRPr="00371B91">
        <w:rPr>
          <w:rFonts w:asciiTheme="majorHAnsi" w:hAnsiTheme="majorHAnsi" w:cstheme="majorHAnsi"/>
          <w:color w:val="000000" w:themeColor="text1"/>
          <w:sz w:val="16"/>
          <w:szCs w:val="26"/>
          <w:highlight w:val="yellow"/>
        </w:rPr>
        <w:t xml:space="preserve">. </w:t>
      </w:r>
      <w:r w:rsidRPr="0098154E">
        <w:rPr>
          <w:rStyle w:val="StyleUnderline"/>
          <w:rFonts w:asciiTheme="majorHAnsi" w:hAnsiTheme="majorHAnsi" w:cstheme="majorHAnsi"/>
          <w:color w:val="000000" w:themeColor="text1"/>
          <w:highlight w:val="yellow"/>
        </w:rPr>
        <w:t>Addressing</w:t>
      </w:r>
      <w:r w:rsidRPr="00371B91">
        <w:rPr>
          <w:rFonts w:asciiTheme="majorHAnsi" w:hAnsiTheme="majorHAnsi" w:cstheme="majorHAnsi"/>
          <w:color w:val="000000" w:themeColor="text1"/>
          <w:sz w:val="16"/>
          <w:szCs w:val="26"/>
        </w:rPr>
        <w:t xml:space="preserve"> the education and occupational sorting of disabled people therefore remains a challenge. Moreover, for the most stigmatized group, </w:t>
      </w:r>
      <w:r w:rsidRPr="0098154E">
        <w:rPr>
          <w:rStyle w:val="StyleUnderline"/>
          <w:rFonts w:asciiTheme="majorHAnsi" w:hAnsiTheme="majorHAnsi" w:cstheme="majorHAnsi"/>
          <w:color w:val="000000" w:themeColor="text1"/>
          <w:highlight w:val="yellow"/>
        </w:rPr>
        <w:t>mentally disabled people</w:t>
      </w:r>
      <w:r w:rsidRPr="00371B91">
        <w:rPr>
          <w:rFonts w:asciiTheme="majorHAnsi" w:hAnsiTheme="majorHAnsi" w:cstheme="majorHAnsi"/>
          <w:color w:val="000000" w:themeColor="text1"/>
          <w:sz w:val="16"/>
          <w:szCs w:val="26"/>
        </w:rPr>
        <w:t xml:space="preserve">, wage discrimination potentially remains a live issue. However, our research shows that once they have achieved labor market participation, </w:t>
      </w:r>
      <w:r w:rsidRPr="0098154E">
        <w:rPr>
          <w:rStyle w:val="StyleUnderline"/>
          <w:rFonts w:asciiTheme="majorHAnsi" w:hAnsiTheme="majorHAnsi" w:cstheme="majorHAnsi"/>
          <w:color w:val="000000" w:themeColor="text1"/>
          <w:highlight w:val="yellow"/>
        </w:rPr>
        <w:t>pay rates are influenced more by differential productivity than workplace discrimination</w:t>
      </w:r>
      <w:r w:rsidRPr="0098154E">
        <w:rPr>
          <w:rStyle w:val="StyleUnderline"/>
          <w:rFonts w:asciiTheme="majorHAnsi" w:hAnsiTheme="majorHAnsi" w:cstheme="majorHAnsi"/>
          <w:color w:val="000000" w:themeColor="text1"/>
        </w:rPr>
        <w:t>.</w:t>
      </w:r>
      <w:r w:rsidRPr="00371B91">
        <w:rPr>
          <w:rFonts w:asciiTheme="majorHAnsi" w:hAnsiTheme="majorHAnsi" w:cstheme="majorHAnsi"/>
          <w:color w:val="000000" w:themeColor="text1"/>
          <w:sz w:val="16"/>
          <w:szCs w:val="26"/>
        </w:rPr>
        <w:t xml:space="preserve"> At this point, the major policy challenge is likely to be achieving the participation of disabled people in employment (Burkhauser et al. 1993) more than ensuring their equal wages once they get there. </w:t>
      </w:r>
    </w:p>
    <w:p w14:paraId="3DCE59B4" w14:textId="77777777" w:rsidR="00371B91" w:rsidRPr="0098154E" w:rsidRDefault="00371B91" w:rsidP="00371B91">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Unskilled immigrants strain social services and take American jobs—a merit based immigration system prioritizes contributing immigrants</w:t>
      </w:r>
    </w:p>
    <w:p w14:paraId="30542562" w14:textId="77777777" w:rsidR="00371B91" w:rsidRPr="0098154E" w:rsidRDefault="00371B91" w:rsidP="00371B91">
      <w:pPr>
        <w:rPr>
          <w:rFonts w:asciiTheme="majorHAnsi" w:hAnsiTheme="majorHAnsi" w:cstheme="majorHAnsi"/>
          <w:color w:val="000000" w:themeColor="text1"/>
        </w:rPr>
      </w:pPr>
      <w:r w:rsidRPr="0098154E">
        <w:rPr>
          <w:rFonts w:asciiTheme="majorHAnsi" w:hAnsiTheme="majorHAnsi" w:cstheme="majorHAnsi"/>
          <w:b/>
          <w:color w:val="000000" w:themeColor="text1"/>
          <w:sz w:val="26"/>
          <w:szCs w:val="26"/>
        </w:rPr>
        <w:t>Davis 17</w:t>
      </w:r>
      <w:r w:rsidRPr="0098154E">
        <w:rPr>
          <w:rFonts w:asciiTheme="majorHAnsi" w:hAnsiTheme="majorHAnsi" w:cstheme="majorHAnsi"/>
          <w:color w:val="000000" w:themeColor="text1"/>
        </w:rPr>
        <w:t xml:space="preserve"> </w:t>
      </w:r>
      <w:r w:rsidRPr="0098154E">
        <w:rPr>
          <w:rFonts w:asciiTheme="majorHAnsi" w:hAnsiTheme="majorHAnsi" w:cstheme="majorHAnsi"/>
          <w:bCs/>
          <w:color w:val="000000" w:themeColor="text1"/>
        </w:rPr>
        <w:t>Julie Hirschfeld Davis</w:t>
      </w:r>
      <w:r w:rsidRPr="0098154E">
        <w:rPr>
          <w:rFonts w:asciiTheme="majorHAnsi" w:hAnsiTheme="majorHAnsi" w:cstheme="majorHAnsi"/>
          <w:color w:val="000000" w:themeColor="text1"/>
        </w:rPr>
        <w:t> is a White House correspondent at The New York Times. She has covered politics from Washington for 19 years “</w:t>
      </w:r>
      <w:r w:rsidRPr="0098154E">
        <w:rPr>
          <w:rFonts w:asciiTheme="majorHAnsi" w:hAnsiTheme="majorHAnsi" w:cstheme="majorHAnsi"/>
          <w:bCs/>
          <w:i/>
          <w:iCs/>
          <w:color w:val="000000" w:themeColor="text1"/>
        </w:rPr>
        <w:t>How Trump’s ‘Merit-Based’ Immigration System Might Work” NYT   https://www.nytimes.com/2017/03/01/us/politics/immigration-trump.html</w:t>
      </w:r>
    </w:p>
    <w:p w14:paraId="7CBC9941" w14:textId="167FB801" w:rsidR="00371B91" w:rsidRPr="00371B91" w:rsidRDefault="00371B91" w:rsidP="00371B91">
      <w:pPr>
        <w:spacing w:after="0" w:line="240" w:lineRule="auto"/>
        <w:rPr>
          <w:rFonts w:asciiTheme="majorHAnsi" w:eastAsia="Times New Roman" w:hAnsiTheme="majorHAnsi" w:cstheme="majorHAnsi"/>
          <w:color w:val="000000" w:themeColor="text1"/>
          <w:sz w:val="16"/>
          <w:szCs w:val="20"/>
        </w:rPr>
      </w:pPr>
      <w:r w:rsidRPr="00371B91">
        <w:rPr>
          <w:rFonts w:asciiTheme="majorHAnsi" w:hAnsiTheme="majorHAnsi" w:cstheme="majorHAnsi"/>
          <w:color w:val="000000" w:themeColor="text1"/>
          <w:sz w:val="16"/>
          <w:szCs w:val="20"/>
        </w:rPr>
        <w:t>Mr. Trump’s call for</w:t>
      </w:r>
      <w:r w:rsidRPr="00371B91">
        <w:rPr>
          <w:rFonts w:asciiTheme="majorHAnsi" w:hAnsiTheme="majorHAnsi" w:cstheme="majorHAnsi"/>
          <w:color w:val="000000" w:themeColor="text1"/>
          <w:sz w:val="16"/>
          <w:szCs w:val="27"/>
        </w:rPr>
        <w:t xml:space="preserve"> </w:t>
      </w:r>
      <w:r w:rsidRPr="0098154E">
        <w:rPr>
          <w:rStyle w:val="StyleUnderline"/>
          <w:rFonts w:asciiTheme="majorHAnsi" w:hAnsiTheme="majorHAnsi" w:cstheme="majorHAnsi"/>
          <w:color w:val="000000" w:themeColor="text1"/>
          <w:highlight w:val="yellow"/>
        </w:rPr>
        <w:t>a “merit-based” immigration system — one that puts a priority on skills and employability</w:t>
      </w:r>
      <w:r w:rsidRPr="00371B91">
        <w:rPr>
          <w:rFonts w:asciiTheme="majorHAnsi" w:hAnsiTheme="majorHAnsi" w:cstheme="majorHAnsi"/>
          <w:color w:val="000000" w:themeColor="text1"/>
          <w:sz w:val="16"/>
          <w:szCs w:val="27"/>
        </w:rPr>
        <w:t xml:space="preserve"> over family ties — </w:t>
      </w:r>
      <w:r w:rsidRPr="00371B91">
        <w:rPr>
          <w:rFonts w:asciiTheme="majorHAnsi" w:hAnsiTheme="majorHAnsi" w:cstheme="majorHAnsi"/>
          <w:color w:val="000000" w:themeColor="text1"/>
          <w:sz w:val="16"/>
          <w:szCs w:val="27"/>
          <w:highlight w:val="yellow"/>
        </w:rPr>
        <w:t xml:space="preserve">revived a central element of </w:t>
      </w:r>
      <w:r w:rsidRPr="00371B91">
        <w:rPr>
          <w:rFonts w:asciiTheme="majorHAnsi" w:hAnsiTheme="majorHAnsi" w:cstheme="majorHAnsi"/>
          <w:color w:val="000000" w:themeColor="text1"/>
          <w:sz w:val="16"/>
          <w:szCs w:val="27"/>
        </w:rPr>
        <w:t xml:space="preserve">the </w:t>
      </w:r>
      <w:hyperlink r:id="rId69" w:history="1">
        <w:r w:rsidRPr="0098154E">
          <w:rPr>
            <w:rFonts w:asciiTheme="majorHAnsi" w:hAnsiTheme="majorHAnsi" w:cstheme="majorHAnsi"/>
            <w:color w:val="000000" w:themeColor="text1"/>
            <w:sz w:val="20"/>
            <w:szCs w:val="20"/>
            <w:u w:val="single"/>
            <w:bdr w:val="none" w:sz="0" w:space="0" w:color="auto" w:frame="1"/>
          </w:rPr>
          <w:t xml:space="preserve">broad </w:t>
        </w:r>
        <w:r w:rsidRPr="0098154E">
          <w:rPr>
            <w:rFonts w:asciiTheme="majorHAnsi" w:hAnsiTheme="majorHAnsi" w:cstheme="majorHAnsi"/>
            <w:color w:val="000000" w:themeColor="text1"/>
            <w:sz w:val="20"/>
            <w:szCs w:val="20"/>
            <w:highlight w:val="yellow"/>
            <w:u w:val="single"/>
            <w:bdr w:val="none" w:sz="0" w:space="0" w:color="auto" w:frame="1"/>
          </w:rPr>
          <w:t>immigration</w:t>
        </w:r>
        <w:r w:rsidRPr="0098154E">
          <w:rPr>
            <w:rFonts w:asciiTheme="majorHAnsi" w:hAnsiTheme="majorHAnsi" w:cstheme="majorHAnsi"/>
            <w:color w:val="000000" w:themeColor="text1"/>
            <w:sz w:val="20"/>
            <w:szCs w:val="20"/>
            <w:u w:val="single"/>
            <w:bdr w:val="none" w:sz="0" w:space="0" w:color="auto" w:frame="1"/>
          </w:rPr>
          <w:t xml:space="preserve"> compromise sought in 2007</w:t>
        </w:r>
      </w:hyperlink>
      <w:r w:rsidRPr="00371B91">
        <w:rPr>
          <w:rFonts w:asciiTheme="majorHAnsi" w:hAnsiTheme="majorHAnsi" w:cstheme="majorHAnsi"/>
          <w:color w:val="000000" w:themeColor="text1"/>
          <w:sz w:val="16"/>
          <w:szCs w:val="20"/>
        </w:rPr>
        <w:t xml:space="preserve"> by President George W. Bush, which paired stricter border enforcement with an eventual grant of legal status for many of the estimated 11 million immigrants illegally living in the United States. In a conversation with television news anchors at the White House on Tuesday, Mr. Trump </w:t>
      </w:r>
      <w:hyperlink r:id="rId70" w:history="1">
        <w:r w:rsidRPr="0098154E">
          <w:rPr>
            <w:rFonts w:asciiTheme="majorHAnsi" w:hAnsiTheme="majorHAnsi" w:cstheme="majorHAnsi"/>
            <w:color w:val="000000" w:themeColor="text1"/>
            <w:sz w:val="20"/>
            <w:szCs w:val="20"/>
            <w:u w:val="single"/>
            <w:bdr w:val="none" w:sz="0" w:space="0" w:color="auto" w:frame="1"/>
          </w:rPr>
          <w:t>said he would be open to such a deal</w:t>
        </w:r>
      </w:hyperlink>
      <w:r w:rsidRPr="00371B91">
        <w:rPr>
          <w:rFonts w:asciiTheme="majorHAnsi" w:hAnsiTheme="majorHAnsi" w:cstheme="majorHAnsi"/>
          <w:color w:val="000000" w:themeColor="text1"/>
          <w:sz w:val="16"/>
          <w:szCs w:val="20"/>
        </w:rPr>
        <w:t>, although he did not mention that in his speech to Congress. Mr. Trump’s remarks in the speech focused instead on the merit-based system. “It’s a basic principle</w:t>
      </w:r>
      <w:r w:rsidRPr="00371B91">
        <w:rPr>
          <w:rFonts w:asciiTheme="majorHAnsi" w:hAnsiTheme="majorHAnsi" w:cstheme="majorHAnsi"/>
          <w:color w:val="000000" w:themeColor="text1"/>
          <w:sz w:val="16"/>
          <w:szCs w:val="27"/>
        </w:rPr>
        <w:t xml:space="preserve"> </w:t>
      </w:r>
      <w:r w:rsidRPr="0098154E">
        <w:rPr>
          <w:rStyle w:val="StyleUnderline"/>
          <w:rFonts w:asciiTheme="majorHAnsi" w:hAnsiTheme="majorHAnsi" w:cstheme="majorHAnsi"/>
          <w:color w:val="000000" w:themeColor="text1"/>
        </w:rPr>
        <w:t xml:space="preserve">that </w:t>
      </w:r>
      <w:r w:rsidRPr="0098154E">
        <w:rPr>
          <w:rStyle w:val="StyleUnderline"/>
          <w:rFonts w:asciiTheme="majorHAnsi" w:hAnsiTheme="majorHAnsi" w:cstheme="majorHAnsi"/>
          <w:color w:val="000000" w:themeColor="text1"/>
          <w:highlight w:val="yellow"/>
        </w:rPr>
        <w:t>those seeking to enter a country ought to be able to support themselves financially</w:t>
      </w:r>
      <w:r w:rsidRPr="0098154E">
        <w:rPr>
          <w:rStyle w:val="StyleUnderline"/>
          <w:rFonts w:asciiTheme="majorHAnsi" w:hAnsiTheme="majorHAnsi" w:cstheme="majorHAnsi"/>
          <w:color w:val="000000" w:themeColor="text1"/>
        </w:rPr>
        <w:t xml:space="preserve">, yet </w:t>
      </w:r>
      <w:r w:rsidRPr="0098154E">
        <w:rPr>
          <w:rStyle w:val="StyleUnderline"/>
          <w:rFonts w:asciiTheme="majorHAnsi" w:hAnsiTheme="majorHAnsi" w:cstheme="majorHAnsi"/>
          <w:color w:val="000000" w:themeColor="text1"/>
          <w:highlight w:val="yellow"/>
        </w:rPr>
        <w:t>in America</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we</w:t>
      </w:r>
      <w:r w:rsidRPr="0098154E">
        <w:rPr>
          <w:rStyle w:val="StyleUnderline"/>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 xml:space="preserve">do not enforce this rule, straining the </w:t>
      </w:r>
      <w:r w:rsidRPr="0098154E">
        <w:rPr>
          <w:rStyle w:val="StyleUnderline"/>
          <w:rFonts w:asciiTheme="majorHAnsi" w:hAnsiTheme="majorHAnsi" w:cstheme="majorHAnsi"/>
          <w:color w:val="000000" w:themeColor="text1"/>
        </w:rPr>
        <w:t xml:space="preserve">very </w:t>
      </w:r>
      <w:r w:rsidRPr="0098154E">
        <w:rPr>
          <w:rStyle w:val="StyleUnderline"/>
          <w:rFonts w:asciiTheme="majorHAnsi" w:hAnsiTheme="majorHAnsi" w:cstheme="majorHAnsi"/>
          <w:color w:val="000000" w:themeColor="text1"/>
          <w:highlight w:val="yellow"/>
        </w:rPr>
        <w:t>public resources that our poorest citizens rely upon</w:t>
      </w:r>
      <w:r w:rsidRPr="00371B91">
        <w:rPr>
          <w:rFonts w:asciiTheme="majorHAnsi" w:hAnsiTheme="majorHAnsi" w:cstheme="majorHAnsi"/>
          <w:color w:val="000000" w:themeColor="text1"/>
          <w:sz w:val="16"/>
          <w:szCs w:val="27"/>
          <w:highlight w:val="yellow"/>
        </w:rPr>
        <w:t>,”</w:t>
      </w:r>
      <w:r w:rsidRPr="00371B91">
        <w:rPr>
          <w:rFonts w:asciiTheme="majorHAnsi" w:hAnsiTheme="majorHAnsi" w:cstheme="majorHAnsi"/>
          <w:color w:val="000000" w:themeColor="text1"/>
          <w:sz w:val="16"/>
          <w:szCs w:val="27"/>
        </w:rPr>
        <w:t xml:space="preserve"> </w:t>
      </w:r>
      <w:r w:rsidRPr="00371B91">
        <w:rPr>
          <w:rFonts w:asciiTheme="majorHAnsi" w:hAnsiTheme="majorHAnsi" w:cstheme="majorHAnsi"/>
          <w:color w:val="000000" w:themeColor="text1"/>
          <w:sz w:val="16"/>
          <w:szCs w:val="20"/>
        </w:rPr>
        <w:t>Mr. Trump said. “Switching away from this current system of lower-skilled immigration, and instead</w:t>
      </w:r>
      <w:r w:rsidRPr="00371B91">
        <w:rPr>
          <w:rFonts w:asciiTheme="majorHAnsi" w:hAnsiTheme="majorHAnsi" w:cstheme="majorHAnsi"/>
          <w:color w:val="000000" w:themeColor="text1"/>
          <w:sz w:val="16"/>
          <w:szCs w:val="27"/>
        </w:rPr>
        <w:t xml:space="preserve"> </w:t>
      </w:r>
      <w:r w:rsidRPr="00371B91">
        <w:rPr>
          <w:rFonts w:asciiTheme="majorHAnsi" w:hAnsiTheme="majorHAnsi" w:cstheme="majorHAnsi"/>
          <w:color w:val="000000" w:themeColor="text1"/>
          <w:sz w:val="16"/>
          <w:szCs w:val="27"/>
          <w:highlight w:val="yellow"/>
        </w:rPr>
        <w:t xml:space="preserve">adopting </w:t>
      </w:r>
      <w:r w:rsidRPr="0098154E">
        <w:rPr>
          <w:rStyle w:val="StyleUnderline"/>
          <w:rFonts w:asciiTheme="majorHAnsi" w:hAnsiTheme="majorHAnsi" w:cstheme="majorHAnsi"/>
          <w:color w:val="000000" w:themeColor="text1"/>
          <w:highlight w:val="yellow"/>
        </w:rPr>
        <w:t>a merit-based system, we will hav</w:t>
      </w:r>
      <w:r w:rsidRPr="0098154E">
        <w:rPr>
          <w:rStyle w:val="StyleUnderline"/>
          <w:rFonts w:asciiTheme="majorHAnsi" w:hAnsiTheme="majorHAnsi" w:cstheme="majorHAnsi"/>
          <w:color w:val="000000" w:themeColor="text1"/>
        </w:rPr>
        <w:t xml:space="preserve">e so many more </w:t>
      </w:r>
      <w:r w:rsidRPr="0098154E">
        <w:rPr>
          <w:rStyle w:val="StyleUnderline"/>
          <w:rFonts w:asciiTheme="majorHAnsi" w:hAnsiTheme="majorHAnsi" w:cstheme="majorHAnsi"/>
          <w:color w:val="000000" w:themeColor="text1"/>
          <w:highlight w:val="yellow"/>
        </w:rPr>
        <w:t>benefits.”</w:t>
      </w:r>
      <w:r>
        <w:rPr>
          <w:rStyle w:val="StyleUnderline"/>
          <w:rFonts w:asciiTheme="majorHAnsi" w:hAnsiTheme="majorHAnsi" w:cstheme="majorHAnsi"/>
          <w:color w:val="000000" w:themeColor="text1"/>
        </w:rPr>
        <w:t xml:space="preserve"> </w:t>
      </w:r>
      <w:r w:rsidRPr="00371B91">
        <w:rPr>
          <w:rFonts w:asciiTheme="majorHAnsi" w:eastAsia="Times New Roman" w:hAnsiTheme="majorHAnsi" w:cstheme="majorHAnsi"/>
          <w:color w:val="000000" w:themeColor="text1"/>
          <w:sz w:val="16"/>
          <w:szCs w:val="20"/>
          <w:shd w:val="clear" w:color="auto" w:fill="FFFFFF"/>
        </w:rPr>
        <w:t>Mr. Trump argued that</w:t>
      </w:r>
      <w:r w:rsidRPr="00371B91">
        <w:rPr>
          <w:rFonts w:asciiTheme="majorHAnsi" w:eastAsia="Times New Roman" w:hAnsiTheme="majorHAnsi" w:cstheme="majorHAnsi"/>
          <w:color w:val="000000" w:themeColor="text1"/>
          <w:sz w:val="16"/>
          <w:szCs w:val="27"/>
          <w:shd w:val="clear" w:color="auto" w:fill="FFFFFF"/>
        </w:rPr>
        <w:t xml:space="preserve"> </w:t>
      </w:r>
      <w:r w:rsidRPr="0098154E">
        <w:rPr>
          <w:rStyle w:val="StyleUnderline"/>
          <w:rFonts w:asciiTheme="majorHAnsi" w:hAnsiTheme="majorHAnsi" w:cstheme="majorHAnsi"/>
          <w:color w:val="000000" w:themeColor="text1"/>
          <w:highlight w:val="yellow"/>
        </w:rPr>
        <w:t>the current immigration system is “straining</w:t>
      </w:r>
      <w:r w:rsidRPr="00371B91">
        <w:rPr>
          <w:rFonts w:asciiTheme="majorHAnsi" w:eastAsia="Times New Roman" w:hAnsiTheme="majorHAnsi" w:cstheme="majorHAnsi"/>
          <w:color w:val="000000" w:themeColor="text1"/>
          <w:sz w:val="16"/>
          <w:szCs w:val="27"/>
          <w:shd w:val="clear" w:color="auto" w:fill="FFFFFF"/>
        </w:rPr>
        <w:t xml:space="preserve"> </w:t>
      </w:r>
      <w:r w:rsidRPr="00371B91">
        <w:rPr>
          <w:rFonts w:asciiTheme="majorHAnsi" w:eastAsia="Times New Roman" w:hAnsiTheme="majorHAnsi" w:cstheme="majorHAnsi"/>
          <w:color w:val="000000" w:themeColor="text1"/>
          <w:sz w:val="16"/>
          <w:szCs w:val="20"/>
          <w:shd w:val="clear" w:color="auto" w:fill="FFFFFF"/>
        </w:rPr>
        <w:t>the very public resources that our poorest citizens rely upon,” and made the case that</w:t>
      </w:r>
      <w:r w:rsidRPr="00371B91">
        <w:rPr>
          <w:rFonts w:asciiTheme="majorHAnsi" w:eastAsia="Times New Roman" w:hAnsiTheme="majorHAnsi" w:cstheme="majorHAnsi"/>
          <w:color w:val="000000" w:themeColor="text1"/>
          <w:sz w:val="16"/>
          <w:szCs w:val="27"/>
          <w:shd w:val="clear" w:color="auto" w:fill="FFFFFF"/>
        </w:rPr>
        <w:t xml:space="preserve"> </w:t>
      </w:r>
      <w:r w:rsidRPr="0098154E">
        <w:rPr>
          <w:rStyle w:val="StyleUnderline"/>
          <w:rFonts w:asciiTheme="majorHAnsi" w:hAnsiTheme="majorHAnsi" w:cstheme="majorHAnsi"/>
          <w:color w:val="000000" w:themeColor="text1"/>
          <w:highlight w:val="yellow"/>
        </w:rPr>
        <w:t>one based on merit would provide an economic boost</w:t>
      </w:r>
      <w:r w:rsidRPr="0098154E">
        <w:rPr>
          <w:rStyle w:val="StyleUnderline"/>
          <w:rFonts w:asciiTheme="majorHAnsi" w:hAnsiTheme="majorHAnsi" w:cstheme="majorHAnsi"/>
          <w:color w:val="000000" w:themeColor="text1"/>
        </w:rPr>
        <w:t xml:space="preserve"> to American workers.</w:t>
      </w:r>
      <w:r>
        <w:rPr>
          <w:rStyle w:val="StyleUnderline"/>
          <w:rFonts w:asciiTheme="majorHAnsi" w:hAnsiTheme="majorHAnsi" w:cstheme="majorHAnsi"/>
          <w:color w:val="000000" w:themeColor="text1"/>
        </w:rPr>
        <w:t xml:space="preserve"> </w:t>
      </w:r>
      <w:r w:rsidRPr="00371B91">
        <w:rPr>
          <w:rFonts w:asciiTheme="majorHAnsi" w:eastAsia="Times New Roman" w:hAnsiTheme="majorHAnsi" w:cstheme="majorHAnsi"/>
          <w:color w:val="000000" w:themeColor="text1"/>
          <w:sz w:val="16"/>
          <w:szCs w:val="27"/>
          <w:shd w:val="clear" w:color="auto" w:fill="FFFFFF"/>
        </w:rPr>
        <w:t xml:space="preserve">Mr. Trump’s assertion is based on the view that because </w:t>
      </w:r>
      <w:r w:rsidRPr="00371B91">
        <w:rPr>
          <w:rFonts w:asciiTheme="majorHAnsi" w:eastAsia="Times New Roman" w:hAnsiTheme="majorHAnsi" w:cstheme="majorHAnsi"/>
          <w:color w:val="000000" w:themeColor="text1"/>
          <w:sz w:val="16"/>
          <w:szCs w:val="27"/>
          <w:highlight w:val="yellow"/>
          <w:shd w:val="clear" w:color="auto" w:fill="FFFFFF"/>
        </w:rPr>
        <w:t xml:space="preserve">the </w:t>
      </w:r>
      <w:r w:rsidRPr="0098154E">
        <w:rPr>
          <w:rStyle w:val="StyleUnderline"/>
          <w:rFonts w:asciiTheme="majorHAnsi" w:hAnsiTheme="majorHAnsi" w:cstheme="majorHAnsi"/>
          <w:color w:val="000000" w:themeColor="text1"/>
          <w:highlight w:val="yellow"/>
        </w:rPr>
        <w:t>current system allows people to immigrate to the United States without regard for their employability or skill level, it creates an oversupply of low-skilled workers, who in turn drive down job opportunities and wages for Americans</w:t>
      </w:r>
      <w:r w:rsidRPr="00371B91">
        <w:rPr>
          <w:rFonts w:asciiTheme="majorHAnsi" w:eastAsia="Times New Roman" w:hAnsiTheme="majorHAnsi" w:cstheme="majorHAnsi"/>
          <w:color w:val="000000" w:themeColor="text1"/>
          <w:sz w:val="16"/>
          <w:szCs w:val="27"/>
          <w:shd w:val="clear" w:color="auto" w:fill="FFFFFF"/>
        </w:rPr>
        <w:t xml:space="preserve"> with a high school diploma or less.</w:t>
      </w:r>
    </w:p>
    <w:p w14:paraId="6A504002" w14:textId="77777777" w:rsidR="00371B91" w:rsidRPr="0098154E" w:rsidRDefault="00371B91" w:rsidP="00371B91">
      <w:pPr>
        <w:rPr>
          <w:rFonts w:asciiTheme="majorHAnsi" w:hAnsiTheme="majorHAnsi" w:cstheme="majorHAnsi"/>
          <w:color w:val="000000" w:themeColor="text1"/>
        </w:rPr>
      </w:pPr>
    </w:p>
    <w:p w14:paraId="437CF163"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2513FB"/>
    <w:multiLevelType w:val="hybridMultilevel"/>
    <w:tmpl w:val="30A0BC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C27562"/>
    <w:multiLevelType w:val="multilevel"/>
    <w:tmpl w:val="EE8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A3EFA"/>
    <w:multiLevelType w:val="hybridMultilevel"/>
    <w:tmpl w:val="49BC0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167932"/>
    <w:multiLevelType w:val="multilevel"/>
    <w:tmpl w:val="9EB401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D35C3"/>
    <w:multiLevelType w:val="multilevel"/>
    <w:tmpl w:val="8012A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B95B1E"/>
    <w:multiLevelType w:val="hybridMultilevel"/>
    <w:tmpl w:val="EECE0F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CE5FD1"/>
    <w:multiLevelType w:val="multilevel"/>
    <w:tmpl w:val="3BE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765BA"/>
    <w:multiLevelType w:val="hybridMultilevel"/>
    <w:tmpl w:val="3962BB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7E1352"/>
    <w:multiLevelType w:val="hybridMultilevel"/>
    <w:tmpl w:val="7EF4B72C"/>
    <w:lvl w:ilvl="0" w:tplc="755A6AC4">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D56AB1"/>
    <w:multiLevelType w:val="hybridMultilevel"/>
    <w:tmpl w:val="C706C5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2E1964"/>
    <w:multiLevelType w:val="hybridMultilevel"/>
    <w:tmpl w:val="3B603D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0364DC"/>
    <w:multiLevelType w:val="hybridMultilevel"/>
    <w:tmpl w:val="FE42C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2"/>
  </w:num>
  <w:num w:numId="13">
    <w:abstractNumId w:val="19"/>
  </w:num>
  <w:num w:numId="14">
    <w:abstractNumId w:val="12"/>
  </w:num>
  <w:num w:numId="15">
    <w:abstractNumId w:val="15"/>
  </w:num>
  <w:num w:numId="16">
    <w:abstractNumId w:val="14"/>
  </w:num>
  <w:num w:numId="17">
    <w:abstractNumId w:val="17"/>
  </w:num>
  <w:num w:numId="18">
    <w:abstractNumId w:val="21"/>
  </w:num>
  <w:num w:numId="19">
    <w:abstractNumId w:val="13"/>
  </w:num>
  <w:num w:numId="20">
    <w:abstractNumId w:val="18"/>
  </w:num>
  <w:num w:numId="21">
    <w:abstractNumId w:val="11"/>
  </w:num>
  <w:num w:numId="22">
    <w:abstractNumId w:val="20"/>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8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71B91"/>
    <w:rsid w:val="000029E3"/>
    <w:rsid w:val="000029E8"/>
    <w:rsid w:val="00004225"/>
    <w:rsid w:val="000066CA"/>
    <w:rsid w:val="00007264"/>
    <w:rsid w:val="000076A9"/>
    <w:rsid w:val="00014FAD"/>
    <w:rsid w:val="00015D2A"/>
    <w:rsid w:val="0002490B"/>
    <w:rsid w:val="0002564C"/>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4049"/>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65B0"/>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505F"/>
    <w:rsid w:val="003171AB"/>
    <w:rsid w:val="00322170"/>
    <w:rsid w:val="003223B2"/>
    <w:rsid w:val="00322A67"/>
    <w:rsid w:val="00330E13"/>
    <w:rsid w:val="00335A23"/>
    <w:rsid w:val="00340707"/>
    <w:rsid w:val="00341C61"/>
    <w:rsid w:val="00351841"/>
    <w:rsid w:val="003624A6"/>
    <w:rsid w:val="00364ADF"/>
    <w:rsid w:val="00365C8D"/>
    <w:rsid w:val="003670D9"/>
    <w:rsid w:val="00370B41"/>
    <w:rsid w:val="00371B27"/>
    <w:rsid w:val="00371B91"/>
    <w:rsid w:val="003726C3"/>
    <w:rsid w:val="00375D2E"/>
    <w:rsid w:val="00383071"/>
    <w:rsid w:val="00383B19"/>
    <w:rsid w:val="00384CBC"/>
    <w:rsid w:val="003933F9"/>
    <w:rsid w:val="00395864"/>
    <w:rsid w:val="00396557"/>
    <w:rsid w:val="00397316"/>
    <w:rsid w:val="003A248F"/>
    <w:rsid w:val="003A4D9C"/>
    <w:rsid w:val="003B1668"/>
    <w:rsid w:val="003B7D33"/>
    <w:rsid w:val="003C2C97"/>
    <w:rsid w:val="003C5F4C"/>
    <w:rsid w:val="003D2537"/>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0324"/>
    <w:rsid w:val="005028E5"/>
    <w:rsid w:val="00503735"/>
    <w:rsid w:val="00516A88"/>
    <w:rsid w:val="00522065"/>
    <w:rsid w:val="005224F2"/>
    <w:rsid w:val="00533F1C"/>
    <w:rsid w:val="00536D8B"/>
    <w:rsid w:val="005379C3"/>
    <w:rsid w:val="005519C2"/>
    <w:rsid w:val="005523E0"/>
    <w:rsid w:val="0055320F"/>
    <w:rsid w:val="0055699B"/>
    <w:rsid w:val="0056020A"/>
    <w:rsid w:val="00563BA1"/>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1108"/>
    <w:rsid w:val="00604141"/>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0168"/>
    <w:rsid w:val="00696A16"/>
    <w:rsid w:val="006A4840"/>
    <w:rsid w:val="006A52A0"/>
    <w:rsid w:val="006A7E1D"/>
    <w:rsid w:val="006C3A56"/>
    <w:rsid w:val="006D13F4"/>
    <w:rsid w:val="006D6AED"/>
    <w:rsid w:val="006E6D0B"/>
    <w:rsid w:val="006F126E"/>
    <w:rsid w:val="006F32C9"/>
    <w:rsid w:val="006F3834"/>
    <w:rsid w:val="006F5693"/>
    <w:rsid w:val="006F5D4C"/>
    <w:rsid w:val="00713214"/>
    <w:rsid w:val="00717B01"/>
    <w:rsid w:val="007227D9"/>
    <w:rsid w:val="0072491F"/>
    <w:rsid w:val="00725598"/>
    <w:rsid w:val="007374A1"/>
    <w:rsid w:val="00752712"/>
    <w:rsid w:val="00753A84"/>
    <w:rsid w:val="007611F5"/>
    <w:rsid w:val="007619E4"/>
    <w:rsid w:val="00761E75"/>
    <w:rsid w:val="0076495E"/>
    <w:rsid w:val="00765FC8"/>
    <w:rsid w:val="00775694"/>
    <w:rsid w:val="0079020E"/>
    <w:rsid w:val="00793F46"/>
    <w:rsid w:val="007A1325"/>
    <w:rsid w:val="007A1A18"/>
    <w:rsid w:val="007A3BAF"/>
    <w:rsid w:val="007B53D8"/>
    <w:rsid w:val="007C22C5"/>
    <w:rsid w:val="007C57E1"/>
    <w:rsid w:val="007C5811"/>
    <w:rsid w:val="007D2DF5"/>
    <w:rsid w:val="007D451A"/>
    <w:rsid w:val="007D5E3E"/>
    <w:rsid w:val="007D7596"/>
    <w:rsid w:val="007E0C2E"/>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6D8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3DF2"/>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393E"/>
    <w:rsid w:val="009F1CBB"/>
    <w:rsid w:val="009F3305"/>
    <w:rsid w:val="009F6FB2"/>
    <w:rsid w:val="00A071C0"/>
    <w:rsid w:val="00A22670"/>
    <w:rsid w:val="00A24B35"/>
    <w:rsid w:val="00A271BA"/>
    <w:rsid w:val="00A27F86"/>
    <w:rsid w:val="00A431C6"/>
    <w:rsid w:val="00A463EE"/>
    <w:rsid w:val="00A54315"/>
    <w:rsid w:val="00A60FBC"/>
    <w:rsid w:val="00A65C0B"/>
    <w:rsid w:val="00A776BA"/>
    <w:rsid w:val="00A81FD2"/>
    <w:rsid w:val="00A8441A"/>
    <w:rsid w:val="00A8674A"/>
    <w:rsid w:val="00A96E24"/>
    <w:rsid w:val="00AA6F6E"/>
    <w:rsid w:val="00AB122B"/>
    <w:rsid w:val="00AB21B0"/>
    <w:rsid w:val="00AB3669"/>
    <w:rsid w:val="00AB48D3"/>
    <w:rsid w:val="00AE0243"/>
    <w:rsid w:val="00AE1BAD"/>
    <w:rsid w:val="00AE2124"/>
    <w:rsid w:val="00AE21C1"/>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32F4"/>
    <w:rsid w:val="00BE6472"/>
    <w:rsid w:val="00BF0040"/>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2B8B"/>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33D2"/>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7EFB"/>
    <w:rsid w:val="00F73954"/>
    <w:rsid w:val="00F94060"/>
    <w:rsid w:val="00FA56F6"/>
    <w:rsid w:val="00FB329D"/>
    <w:rsid w:val="00FC27E3"/>
    <w:rsid w:val="00FC74C7"/>
    <w:rsid w:val="00FD451D"/>
    <w:rsid w:val="00FD5B22"/>
    <w:rsid w:val="00FE1B01"/>
    <w:rsid w:val="00FF68C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4D7BA"/>
  <w14:defaultImageDpi w14:val="300"/>
  <w15:docId w15:val="{31EFC5D8-55A1-7041-AA2B-A9E201E80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833D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833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833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833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T"/>
    <w:basedOn w:val="Normal"/>
    <w:next w:val="Normal"/>
    <w:link w:val="Heading4Char"/>
    <w:uiPriority w:val="3"/>
    <w:unhideWhenUsed/>
    <w:qFormat/>
    <w:rsid w:val="00D833D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833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33D2"/>
  </w:style>
  <w:style w:type="character" w:customStyle="1" w:styleId="Heading1Char">
    <w:name w:val="Heading 1 Char"/>
    <w:aliases w:val="Pocket Char"/>
    <w:basedOn w:val="DefaultParagraphFont"/>
    <w:link w:val="Heading1"/>
    <w:rsid w:val="00D833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33D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33D2"/>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833D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833D2"/>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D833D2"/>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7"/>
    <w:qFormat/>
    <w:rsid w:val="00D833D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833D2"/>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Hat Char1"/>
    <w:basedOn w:val="DefaultParagraphFont"/>
    <w:link w:val="Card"/>
    <w:uiPriority w:val="99"/>
    <w:unhideWhenUsed/>
    <w:rsid w:val="00D833D2"/>
    <w:rPr>
      <w:color w:val="auto"/>
      <w:u w:val="none"/>
    </w:rPr>
  </w:style>
  <w:style w:type="paragraph" w:styleId="DocumentMap">
    <w:name w:val="Document Map"/>
    <w:basedOn w:val="Normal"/>
    <w:link w:val="DocumentMapChar"/>
    <w:uiPriority w:val="99"/>
    <w:semiHidden/>
    <w:unhideWhenUsed/>
    <w:rsid w:val="00371B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71B91"/>
    <w:rPr>
      <w:rFonts w:ascii="Lucida Grande" w:hAnsi="Lucida Grande" w:cs="Lucida Grande"/>
    </w:rPr>
  </w:style>
  <w:style w:type="paragraph" w:customStyle="1" w:styleId="textbold">
    <w:name w:val="text bold"/>
    <w:basedOn w:val="Normal"/>
    <w:link w:val="Emphasis"/>
    <w:uiPriority w:val="7"/>
    <w:qFormat/>
    <w:rsid w:val="00371B91"/>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rPr>
  </w:style>
  <w:style w:type="paragraph" w:customStyle="1" w:styleId="Card">
    <w:name w:val="Card"/>
    <w:basedOn w:val="Heading1"/>
    <w:link w:val="Hyperlink"/>
    <w:autoRedefine/>
    <w:uiPriority w:val="99"/>
    <w:qFormat/>
    <w:rsid w:val="00371B91"/>
    <w:pPr>
      <w:keepNext w:val="0"/>
      <w:keepLines w:val="0"/>
      <w:pageBreakBefore w:val="0"/>
      <w:jc w:val="left"/>
      <w:outlineLvl w:val="9"/>
    </w:pPr>
    <w:rPr>
      <w:rFonts w:asciiTheme="minorHAnsi" w:eastAsiaTheme="minorEastAsia" w:hAnsiTheme="minorHAnsi" w:cstheme="minorBidi"/>
      <w:b w:val="0"/>
      <w:sz w:val="24"/>
      <w:szCs w:val="24"/>
    </w:rPr>
  </w:style>
  <w:style w:type="paragraph" w:styleId="NormalWeb">
    <w:name w:val="Normal (Web)"/>
    <w:basedOn w:val="Normal"/>
    <w:uiPriority w:val="99"/>
    <w:unhideWhenUsed/>
    <w:rsid w:val="00371B91"/>
    <w:pPr>
      <w:spacing w:before="100" w:beforeAutospacing="1" w:after="100" w:afterAutospacing="1" w:line="240" w:lineRule="auto"/>
    </w:pPr>
    <w:rPr>
      <w:rFonts w:ascii="Times" w:hAnsi="Times" w:cs="Times New Roman"/>
      <w:sz w:val="20"/>
      <w:szCs w:val="20"/>
    </w:rPr>
  </w:style>
  <w:style w:type="paragraph" w:customStyle="1" w:styleId="Emphasis1">
    <w:name w:val="Emphasis1"/>
    <w:basedOn w:val="Normal"/>
    <w:autoRedefine/>
    <w:uiPriority w:val="20"/>
    <w:qFormat/>
    <w:rsid w:val="00371B91"/>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371B91"/>
  </w:style>
  <w:style w:type="paragraph" w:styleId="ListParagraph">
    <w:name w:val="List Paragraph"/>
    <w:basedOn w:val="Normal"/>
    <w:uiPriority w:val="34"/>
    <w:qFormat/>
    <w:rsid w:val="00886D8B"/>
    <w:pPr>
      <w:ind w:left="720"/>
      <w:contextualSpacing/>
    </w:pPr>
  </w:style>
  <w:style w:type="paragraph" w:styleId="NoSpacing">
    <w:name w:val="No Spacing"/>
    <w:uiPriority w:val="1"/>
    <w:rsid w:val="00886D8B"/>
  </w:style>
  <w:style w:type="character" w:styleId="Strong">
    <w:name w:val="Strong"/>
    <w:basedOn w:val="DefaultParagraphFont"/>
    <w:uiPriority w:val="22"/>
    <w:qFormat/>
    <w:rsid w:val="00CF2B8B"/>
    <w:rPr>
      <w:b/>
      <w:bCs/>
    </w:rPr>
  </w:style>
  <w:style w:type="paragraph" w:customStyle="1" w:styleId="article-meta-item">
    <w:name w:val="article-meta-item"/>
    <w:basedOn w:val="Normal"/>
    <w:rsid w:val="000F404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autoRedefine/>
    <w:uiPriority w:val="4"/>
    <w:qFormat/>
    <w:rsid w:val="00A463EE"/>
    <w:pPr>
      <w:spacing w:after="160" w:line="259" w:lineRule="auto"/>
    </w:pPr>
    <w:rPr>
      <w:rFonts w:ascii="Calibri" w:eastAsiaTheme="minorHAnsi" w:hAnsi="Calibri" w:cs="Calibri"/>
      <w:b/>
      <w:sz w:val="28"/>
      <w:szCs w:val="22"/>
    </w:rPr>
  </w:style>
  <w:style w:type="character" w:styleId="UnresolvedMention">
    <w:name w:val="Unresolved Mention"/>
    <w:basedOn w:val="DefaultParagraphFont"/>
    <w:uiPriority w:val="99"/>
    <w:semiHidden/>
    <w:unhideWhenUsed/>
    <w:rsid w:val="003B7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5548446">
      <w:bodyDiv w:val="1"/>
      <w:marLeft w:val="0"/>
      <w:marRight w:val="0"/>
      <w:marTop w:val="0"/>
      <w:marBottom w:val="0"/>
      <w:divBdr>
        <w:top w:val="none" w:sz="0" w:space="0" w:color="auto"/>
        <w:left w:val="none" w:sz="0" w:space="0" w:color="auto"/>
        <w:bottom w:val="none" w:sz="0" w:space="0" w:color="auto"/>
        <w:right w:val="none" w:sz="0" w:space="0" w:color="auto"/>
      </w:divBdr>
      <w:divsChild>
        <w:div w:id="438527345">
          <w:marLeft w:val="0"/>
          <w:marRight w:val="0"/>
          <w:marTop w:val="0"/>
          <w:marBottom w:val="0"/>
          <w:divBdr>
            <w:top w:val="none" w:sz="0" w:space="0" w:color="auto"/>
            <w:left w:val="none" w:sz="0" w:space="0" w:color="auto"/>
            <w:bottom w:val="none" w:sz="0" w:space="0" w:color="auto"/>
            <w:right w:val="none" w:sz="0" w:space="0" w:color="auto"/>
          </w:divBdr>
        </w:div>
        <w:div w:id="92834667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rookings.edu/research/opinions/2012/08/14-state-budgets-gordon" TargetMode="External"/><Relationship Id="rId18" Type="http://schemas.openxmlformats.org/officeDocument/2006/relationships/hyperlink" Target="http://www.ssa.gov/cgi-bin/currentpay.cgi" TargetMode="External"/><Relationship Id="rId26" Type="http://schemas.openxmlformats.org/officeDocument/2006/relationships/hyperlink" Target="https://stanfordpolitics.org/2014/12/05/nativism-politics" TargetMode="External"/><Relationship Id="rId39" Type="http://schemas.openxmlformats.org/officeDocument/2006/relationships/hyperlink" Target="https://electionbettingodds.com/" TargetMode="External"/><Relationship Id="rId21" Type="http://schemas.openxmlformats.org/officeDocument/2006/relationships/hyperlink" Target="http://www.globalization101.org/the-financial-crisis-and-xenophobia-2/" TargetMode="External"/><Relationship Id="rId34" Type="http://schemas.openxmlformats.org/officeDocument/2006/relationships/hyperlink" Target="https://projects.fivethirtyeight.com/trump-approval-ratings/" TargetMode="External"/><Relationship Id="rId42" Type="http://schemas.openxmlformats.org/officeDocument/2006/relationships/hyperlink" Target="http://www.tomdispatch.com/blog/176330/tomgram%3A_nomi_prins%2C_in_donald_trump%27s_washington%2C_the_house_always_wins/" TargetMode="External"/><Relationship Id="rId47" Type="http://schemas.openxmlformats.org/officeDocument/2006/relationships/hyperlink" Target="https://www.washingtonpost.com/news/worldviews/wp/2015/10/29/the-human-suffering-caused-by-chinas-one-child-policy/?utm_term=.01cd2369e999" TargetMode="External"/><Relationship Id="rId50" Type="http://schemas.openxmlformats.org/officeDocument/2006/relationships/hyperlink" Target="http://onlinelibrary.wiley.com/doi/10.1002/9780470015902.a0005201.pub2/full" TargetMode="External"/><Relationship Id="rId55" Type="http://schemas.openxmlformats.org/officeDocument/2006/relationships/hyperlink" Target="https://heinonline.org/HOL/P?h=hein.journals/orglr76&amp;i=271" TargetMode="External"/><Relationship Id="rId63" Type="http://schemas.openxmlformats.org/officeDocument/2006/relationships/hyperlink" Target="http://www.sltrib.com/home/5151199-155/draper-woman-awaiting-deportation-still-hopes" TargetMode="External"/><Relationship Id="rId68" Type="http://schemas.openxmlformats.org/officeDocument/2006/relationships/hyperlink" Target="http://www.york.ac.uk/economics/research/research-clusters/ame/"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2.ed.gov/about/overview/fed/role.html" TargetMode="External"/><Relationship Id="rId29" Type="http://schemas.openxmlformats.org/officeDocument/2006/relationships/hyperlink" Target="https://www.mtholyoke.edu/acad/intrel/chinex.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fpl.org/drastic-cuts-kentucky-child-care-assistance-leave-low-income-families-few-options/" TargetMode="External"/><Relationship Id="rId24" Type="http://schemas.openxmlformats.org/officeDocument/2006/relationships/hyperlink" Target="https://www.politico.com/story/2018/03/07/trump-polls-2020-democrats-443083" TargetMode="External"/><Relationship Id="rId32" Type="http://schemas.openxmlformats.org/officeDocument/2006/relationships/hyperlink" Target="http://www.wbur.org/npr/626267768/gop-enthusiasm-fueled-by-trump-could-undercut-democrats-midterm-hopes" TargetMode="External"/><Relationship Id="rId37" Type="http://schemas.openxmlformats.org/officeDocument/2006/relationships/hyperlink" Target="https://www.washingtonpost.com/posteverything/wp/2017/05/10/trump-is-mirroring-nixons-final-days/?utm_term=.094ab8a48f08" TargetMode="External"/><Relationship Id="rId40" Type="http://schemas.openxmlformats.org/officeDocument/2006/relationships/hyperlink" Target="https://www.predictit.org/Market/2704/Which-party-will-control-the-House-after-2018-midterms" TargetMode="External"/><Relationship Id="rId45" Type="http://schemas.openxmlformats.org/officeDocument/2006/relationships/hyperlink" Target="https://www.uscis.gov/tools/glossary/country-limit" TargetMode="External"/><Relationship Id="rId53" Type="http://schemas.openxmlformats.org/officeDocument/2006/relationships/hyperlink" Target="https://www.bls.gov/opub/ted/2000/aug/wk4/art04.txt" TargetMode="External"/><Relationship Id="rId58" Type="http://schemas.openxmlformats.org/officeDocument/2006/relationships/hyperlink" Target="https://ncd.gov/sites/default/files/NCD_BrokenPromises_508.pdf" TargetMode="External"/><Relationship Id="rId66" Type="http://schemas.openxmlformats.org/officeDocument/2006/relationships/hyperlink" Target="http://graphics8.nytimes.com/packages/pdf/national/30immig_report.pdf" TargetMode="External"/><Relationship Id="rId5" Type="http://schemas.openxmlformats.org/officeDocument/2006/relationships/numbering" Target="numbering.xml"/><Relationship Id="rId15" Type="http://schemas.openxmlformats.org/officeDocument/2006/relationships/hyperlink" Target="http://www.weforum.org/reports/global-competitiveness-report-2011-2012" TargetMode="External"/><Relationship Id="rId23" Type="http://schemas.openxmlformats.org/officeDocument/2006/relationships/hyperlink" Target="https://twitter.com/realDonaldTrump/status/968549117625602054" TargetMode="External"/><Relationship Id="rId28" Type="http://schemas.openxmlformats.org/officeDocument/2006/relationships/hyperlink" Target="http://ocp.hul.harvard.edu/immigration/exclusion.html" TargetMode="External"/><Relationship Id="rId36" Type="http://schemas.openxmlformats.org/officeDocument/2006/relationships/hyperlink" Target="http://www.pewresearch.org/fact-tank/2017/05/26/u-s-veterans-are-generally-supportive-of-trump/" TargetMode="External"/><Relationship Id="rId49" Type="http://schemas.openxmlformats.org/officeDocument/2006/relationships/hyperlink" Target="https://m.sohu.com/n/429616112/" TargetMode="External"/><Relationship Id="rId57" Type="http://schemas.openxmlformats.org/officeDocument/2006/relationships/hyperlink" Target="https://www.thestar.com/vancouver/2018/04/16/new-immigration-rules-relax-barriers-for-people-with-disabilities-illnesses.html%5d//ARK1" TargetMode="External"/><Relationship Id="rId61" Type="http://schemas.openxmlformats.org/officeDocument/2006/relationships/hyperlink" Target="https://en.wikipedia.org/wiki/United_Kingdom" TargetMode="External"/><Relationship Id="rId10" Type="http://schemas.openxmlformats.org/officeDocument/2006/relationships/hyperlink" Target="https://lawecommons.luc.edu/cgi/viewcontent.cgi?article=1227&amp;context=pilr" TargetMode="External"/><Relationship Id="rId19" Type="http://schemas.openxmlformats.org/officeDocument/2006/relationships/hyperlink" Target="https://www.google.com/publicdata/explore?ds=kf7tgg1uo9ude_&amp;met_y=population&amp;idim=country:US&amp;dl=en&amp;hl=en&amp;q=current%20population%20of%20united%20states" TargetMode="External"/><Relationship Id="rId31" Type="http://schemas.openxmlformats.org/officeDocument/2006/relationships/hyperlink" Target="http://www.law.cornell.edu/supremecourt/text/323/214" TargetMode="External"/><Relationship Id="rId44" Type="http://schemas.openxmlformats.org/officeDocument/2006/relationships/hyperlink" Target="https://www.rollingstone.com/politics/news/donald-trumps-13-biggest-business-failures-20160314" TargetMode="External"/><Relationship Id="rId52" Type="http://schemas.openxmlformats.org/officeDocument/2006/relationships/hyperlink" Target="https://www.washingtonpost.com/news/worldviews/wp/2017/11/27/forced-evictions-in-freezing-beijing-winter-sparks-public-outrage-but-little-official-remorse/" TargetMode="External"/><Relationship Id="rId60" Type="http://schemas.openxmlformats.org/officeDocument/2006/relationships/hyperlink" Target="https://www.everycrsreport.com/reports/R44624.html" TargetMode="External"/><Relationship Id="rId65" Type="http://schemas.openxmlformats.org/officeDocument/2006/relationships/hyperlink" Target="http://topics.nytimes.com/top/reference/timestopics/subjects/i/immigration_and_refugees/index.html?inline=nyt-classifier" TargetMode="External"/><Relationship Id="rId4" Type="http://schemas.openxmlformats.org/officeDocument/2006/relationships/customXml" Target="../customXml/item4.xml"/><Relationship Id="rId9" Type="http://schemas.openxmlformats.org/officeDocument/2006/relationships/hyperlink" Target="https://www.linkedin.com/title/vice-president-finance-%26-administration?trk=pprofile_title" TargetMode="External"/><Relationship Id="rId14" Type="http://schemas.openxmlformats.org/officeDocument/2006/relationships/hyperlink" Target="http://www.cbo.gov/publication/21902" TargetMode="External"/><Relationship Id="rId22" Type="http://schemas.openxmlformats.org/officeDocument/2006/relationships/hyperlink" Target="https://www.independent.co.uk/news/uk/home-news/disabled-workers-worst-hit-by-cuts-in-recession-1851588.html" TargetMode="External"/><Relationship Id="rId27" Type="http://schemas.openxmlformats.org/officeDocument/2006/relationships/hyperlink" Target="http://history1800s.about.com/od/immigration/a/knownothing01.htm" TargetMode="External"/><Relationship Id="rId30" Type="http://schemas.openxmlformats.org/officeDocument/2006/relationships/hyperlink" Target="http://ww2db.com/battle_spec.php?battle_id=225" TargetMode="External"/><Relationship Id="rId35" Type="http://schemas.openxmlformats.org/officeDocument/2006/relationships/hyperlink" Target="https://www.prri.org/research/white-working-class-attitudes-economy-trade-immigration-election-donald-trump/" TargetMode="External"/><Relationship Id="rId43" Type="http://schemas.openxmlformats.org/officeDocument/2006/relationships/hyperlink" Target="https://www.nytimes.com/2018/06/09/world/americas/donald-trump-g7-nafta.html" TargetMode="External"/><Relationship Id="rId48" Type="http://schemas.openxmlformats.org/officeDocument/2006/relationships/hyperlink" Target="http://health.people.com.cn/n1/2017/1024/c414470-29605693.html" TargetMode="External"/><Relationship Id="rId56" Type="http://schemas.openxmlformats.org/officeDocument/2006/relationships/hyperlink" Target="https://heinonline.org/HOL/P?h=hein.journals/orglr76&amp;i=271" TargetMode="External"/><Relationship Id="rId64" Type="http://schemas.openxmlformats.org/officeDocument/2006/relationships/hyperlink" Target="https://www.theguardian.com/us-news/2017/apr/06/ice-immigration-maribel-trujillo-deportation-mexico" TargetMode="External"/><Relationship Id="rId69" Type="http://schemas.openxmlformats.org/officeDocument/2006/relationships/hyperlink" Target="http://www.nytimes.com/2007/06/28/washington/28cnd-immig.html" TargetMode="External"/><Relationship Id="rId8" Type="http://schemas.openxmlformats.org/officeDocument/2006/relationships/webSettings" Target="webSettings.xml"/><Relationship Id="rId51" Type="http://schemas.openxmlformats.org/officeDocument/2006/relationships/hyperlink" Target="https://www.nytimes.com/2017/11/30/world/asia/china-beijing-migrants.html"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clasp.org/sites/default/files/public/resources-and-publications/archive/0151.pdf" TargetMode="External"/><Relationship Id="rId17" Type="http://schemas.openxmlformats.org/officeDocument/2006/relationships/hyperlink" Target="http://blogs.cfr.org/renewing-america/2012/08/07/community-colleges-and-americas-skills-gap/" TargetMode="External"/><Relationship Id="rId25" Type="http://schemas.openxmlformats.org/officeDocument/2006/relationships/hyperlink" Target="https://ccis.ucsd.edu/_files/journals/11trumps-all-too-familiar-strategy-and-its-future-in-the-gop.pdf" TargetMode="External"/><Relationship Id="rId33" Type="http://schemas.openxmlformats.org/officeDocument/2006/relationships/hyperlink" Target="https://www.prri.org/spotlight/white-evangelical-support-for-donald-trump-at-all-time-high/" TargetMode="External"/><Relationship Id="rId38" Type="http://schemas.openxmlformats.org/officeDocument/2006/relationships/hyperlink" Target="https://www.betfair.com/exchange/plus/politics/market/1.129133401" TargetMode="External"/><Relationship Id="rId46" Type="http://schemas.openxmlformats.org/officeDocument/2006/relationships/hyperlink" Target="https://www.ft.com/content/30b5a944-3b57-11e8-b9f9-de94fa33a81e" TargetMode="External"/><Relationship Id="rId59" Type="http://schemas.openxmlformats.org/officeDocument/2006/relationships/hyperlink" Target="https://www.ncld.org/archives/action-center/what-we-ve-done/idea-full-funding-why-should-congress-invest-in-special-education" TargetMode="External"/><Relationship Id="rId67" Type="http://schemas.openxmlformats.org/officeDocument/2006/relationships/hyperlink" Target="http://topics.nytimes.com/top/reference/timestopics/organizations/i/immigration_and_customs_enforcement_us/index.html?inline=nyt-org" TargetMode="External"/><Relationship Id="rId20" Type="http://schemas.openxmlformats.org/officeDocument/2006/relationships/hyperlink" Target="http://www.ssa.gov/policy/docs/quickfacts/stat_snapshot/" TargetMode="External"/><Relationship Id="rId41" Type="http://schemas.openxmlformats.org/officeDocument/2006/relationships/hyperlink" Target="https://www.politico.com/story/2018/06/11/ivanka-trump-international-hotel-profit-637361" TargetMode="External"/><Relationship Id="rId54" Type="http://schemas.openxmlformats.org/officeDocument/2006/relationships/hyperlink" Target="http://journal.jctonline.org/index.php/jct/article/view/195/83//" TargetMode="External"/><Relationship Id="rId62" Type="http://schemas.openxmlformats.org/officeDocument/2006/relationships/hyperlink" Target="https://en.wikipedia.org/wiki/BBC" TargetMode="External"/><Relationship Id="rId70" Type="http://schemas.openxmlformats.org/officeDocument/2006/relationships/hyperlink" Target="https://www.nytimes.com/2017/03/01/us/politics/trump-undocumented-immigrant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ha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ECC6BC0-A420-4BF3-BBD6-F89E47CA4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9</Pages>
  <Words>51887</Words>
  <Characters>295758</Characters>
  <Application>Microsoft Office Word</Application>
  <DocSecurity>0</DocSecurity>
  <Lines>2464</Lines>
  <Paragraphs>693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346952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Khanh Nguyen</dc:creator>
  <cp:keywords>5.2</cp:keywords>
  <dc:description/>
  <cp:lastModifiedBy>Taha Fanaswala</cp:lastModifiedBy>
  <cp:revision>27</cp:revision>
  <dcterms:created xsi:type="dcterms:W3CDTF">2018-07-29T03:52:00Z</dcterms:created>
  <dcterms:modified xsi:type="dcterms:W3CDTF">2018-08-03T11:59:00Z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