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1216C" w:rsidRDefault="00B1216C" w:rsidP="003651A8">
      <w:pPr>
        <w:pStyle w:val="Heading2"/>
      </w:pPr>
      <w:r>
        <w:t>Notes</w:t>
      </w:r>
    </w:p>
    <w:p w:rsidR="00B1216C" w:rsidRDefault="00B1216C" w:rsidP="00B1216C">
      <w:r>
        <w:t xml:space="preserve">This file is largely set up to either be a K on its own or to provide the links and support to read the security K as a sub-component of another K. </w:t>
      </w:r>
      <w:r>
        <w:t>A good portion of these cards came from books and required a bit of work to process into cards, so thanks a bunch to:</w:t>
      </w:r>
    </w:p>
    <w:p w:rsidR="00B1216C" w:rsidRDefault="00B1216C" w:rsidP="00B1216C">
      <w:r>
        <w:t>Ted “Shells and three cheeses” Shi</w:t>
      </w:r>
      <w:r>
        <w:br/>
        <w:t>Mickey “Bowtie Pasta with Marinara Sauce” McMahon</w:t>
      </w:r>
      <w:r>
        <w:br/>
        <w:t>Samantha “Criss Cross Fries” Jacobs</w:t>
      </w:r>
      <w:r>
        <w:br/>
        <w:t>Caden “I eat all my meals in South Quad, I swear” Joseph</w:t>
      </w:r>
      <w:r>
        <w:br/>
        <w:t>Nina “Edamame Bowl” Ramchandani</w:t>
      </w:r>
      <w:r>
        <w:br/>
        <w:t>Jake “Cheese Pizza” Berry</w:t>
      </w:r>
      <w:r>
        <w:br/>
        <w:t>Sakshi “This joke isn’t very funny” Garg</w:t>
      </w:r>
      <w:bookmarkStart w:id="0" w:name="_GoBack"/>
      <w:bookmarkEnd w:id="0"/>
    </w:p>
    <w:p w:rsidR="00B1216C" w:rsidRDefault="00B1216C" w:rsidP="00B1216C">
      <w:r>
        <w:t xml:space="preserve">If you have any questions, please contact </w:t>
      </w:r>
      <w:hyperlink r:id="rId6" w:history="1">
        <w:r w:rsidRPr="00CE44C3">
          <w:rPr>
            <w:rStyle w:val="Hyperlink"/>
          </w:rPr>
          <w:t>kurtfifelski@gmail.com</w:t>
        </w:r>
      </w:hyperlink>
      <w:r>
        <w:t xml:space="preserve">. </w:t>
      </w:r>
    </w:p>
    <w:p w:rsidR="00B1216C" w:rsidRPr="00B1216C" w:rsidRDefault="00B1216C" w:rsidP="00B1216C"/>
    <w:p w:rsidR="003651A8" w:rsidRDefault="003651A8" w:rsidP="003651A8">
      <w:pPr>
        <w:pStyle w:val="Heading2"/>
      </w:pPr>
      <w:r>
        <w:t>1NC Materials</w:t>
      </w:r>
    </w:p>
    <w:p w:rsidR="003651A8" w:rsidRDefault="003651A8" w:rsidP="003651A8">
      <w:pPr>
        <w:pStyle w:val="Heading3"/>
      </w:pPr>
      <w:r>
        <w:t>1NC Alt</w:t>
      </w:r>
      <w:r>
        <w:t xml:space="preserve"> (short)</w:t>
      </w:r>
    </w:p>
    <w:p w:rsidR="003651A8" w:rsidRPr="00802BF0" w:rsidRDefault="003651A8" w:rsidP="003651A8">
      <w:pPr>
        <w:pStyle w:val="Heading4"/>
      </w:pPr>
      <w:r>
        <w:t xml:space="preserve">Vote negative to rethink security.  </w:t>
      </w:r>
    </w:p>
    <w:p w:rsidR="003651A8" w:rsidRDefault="003651A8" w:rsidP="003651A8">
      <w:r w:rsidRPr="00B43B1A">
        <w:rPr>
          <w:rStyle w:val="Style13ptBold"/>
        </w:rPr>
        <w:t>Burke et al 2014</w:t>
      </w:r>
      <w:r>
        <w:t xml:space="preserve"> - Associate Prof and Reader in International and Political Studies at UNSW Australia</w:t>
      </w:r>
      <w:r>
        <w:br/>
        <w:t xml:space="preserve">Anthony, Katrina Lee-Koo, and Matt McDonald, </w:t>
      </w:r>
      <w:r w:rsidRPr="00E66FBA">
        <w:rPr>
          <w:i/>
        </w:rPr>
        <w:t>Ethics and Global Security</w:t>
      </w:r>
      <w:r>
        <w:t>, Routledge, p. 19-21</w:t>
      </w:r>
    </w:p>
    <w:p w:rsidR="003651A8" w:rsidRDefault="003651A8" w:rsidP="003651A8">
      <w:pPr>
        <w:rPr>
          <w:rStyle w:val="Emphasis"/>
        </w:rPr>
      </w:pPr>
      <w:r w:rsidRPr="00802BF0">
        <w:rPr>
          <w:sz w:val="16"/>
        </w:rPr>
        <w:t>A final point is necessary on the relationship between security and ethics as we conceive it, by way of introduction to this book</w:t>
      </w:r>
      <w:r w:rsidRPr="00A71CA9">
        <w:rPr>
          <w:rStyle w:val="StyleUnderline"/>
        </w:rPr>
        <w:t>. To develop a cosmopolitan ethics</w:t>
      </w:r>
      <w:r>
        <w:rPr>
          <w:rStyle w:val="StyleUnderline"/>
        </w:rPr>
        <w:t xml:space="preserve"> </w:t>
      </w:r>
      <w:r w:rsidRPr="00A71CA9">
        <w:rPr>
          <w:rStyle w:val="StyleUnderline"/>
        </w:rPr>
        <w:t>of security is not simply a case of applying "cosmopolitanism" to a particular issue</w:t>
      </w:r>
      <w:r>
        <w:rPr>
          <w:rStyle w:val="StyleUnderline"/>
        </w:rPr>
        <w:t xml:space="preserve"> </w:t>
      </w:r>
      <w:r w:rsidRPr="00A71CA9">
        <w:rPr>
          <w:rStyle w:val="StyleUnderline"/>
        </w:rPr>
        <w:t>area in global politics</w:t>
      </w:r>
      <w:r w:rsidRPr="00802BF0">
        <w:rPr>
          <w:sz w:val="16"/>
        </w:rPr>
        <w:t xml:space="preserve"> (security), </w:t>
      </w:r>
      <w:r w:rsidRPr="00A71CA9">
        <w:rPr>
          <w:rStyle w:val="Emphasis"/>
        </w:rPr>
        <w:t>but rather, rethinking ho</w:t>
      </w:r>
    </w:p>
    <w:p w:rsidR="003651A8" w:rsidRPr="00802BF0" w:rsidRDefault="003651A8" w:rsidP="003651A8">
      <w:pPr>
        <w:rPr>
          <w:sz w:val="16"/>
        </w:rPr>
      </w:pPr>
      <w:r w:rsidRPr="00A71CA9">
        <w:rPr>
          <w:rStyle w:val="Emphasis"/>
        </w:rPr>
        <w:t>w we understand and practice security</w:t>
      </w:r>
      <w:r w:rsidRPr="00802BF0">
        <w:rPr>
          <w:sz w:val="16"/>
        </w:rPr>
        <w:t xml:space="preserve">. </w:t>
      </w:r>
      <w:r w:rsidRPr="00A71CA9">
        <w:rPr>
          <w:rStyle w:val="StyleUnderline"/>
        </w:rPr>
        <w:t>What limits existing accounts of the relationship between ethics</w:t>
      </w:r>
      <w:r>
        <w:rPr>
          <w:rStyle w:val="StyleUnderline"/>
        </w:rPr>
        <w:t xml:space="preserve"> </w:t>
      </w:r>
      <w:r w:rsidRPr="00A71CA9">
        <w:rPr>
          <w:rStyle w:val="StyleUnderline"/>
        </w:rPr>
        <w:t>and security is the tendency to ignore or downplay the particular politic of security:</w:t>
      </w:r>
      <w:r>
        <w:rPr>
          <w:rStyle w:val="StyleUnderline"/>
        </w:rPr>
        <w:t xml:space="preserve"> </w:t>
      </w:r>
      <w:r w:rsidRPr="00A71CA9">
        <w:rPr>
          <w:rStyle w:val="StyleUnderline"/>
        </w:rPr>
        <w:t>its centrality to the</w:t>
      </w:r>
      <w:r w:rsidRPr="00802BF0">
        <w:rPr>
          <w:sz w:val="16"/>
        </w:rPr>
        <w:t xml:space="preserve"> political </w:t>
      </w:r>
      <w:r w:rsidRPr="00A71CA9">
        <w:rPr>
          <w:rStyle w:val="StyleUnderline"/>
        </w:rPr>
        <w:t>legitimacy of the key actors</w:t>
      </w:r>
      <w:r w:rsidRPr="00802BF0">
        <w:rPr>
          <w:sz w:val="16"/>
        </w:rPr>
        <w:t xml:space="preserve"> in global politics; </w:t>
      </w:r>
      <w:r w:rsidRPr="00A71CA9">
        <w:rPr>
          <w:rStyle w:val="StyleUnderline"/>
        </w:rPr>
        <w:t>its capacity</w:t>
      </w:r>
      <w:r>
        <w:rPr>
          <w:rStyle w:val="StyleUnderline"/>
        </w:rPr>
        <w:t xml:space="preserve"> </w:t>
      </w:r>
      <w:r w:rsidRPr="00A71CA9">
        <w:rPr>
          <w:rStyle w:val="StyleUnderline"/>
        </w:rPr>
        <w:t>to define the core values</w:t>
      </w:r>
      <w:r w:rsidRPr="00802BF0">
        <w:rPr>
          <w:sz w:val="16"/>
        </w:rPr>
        <w:t xml:space="preserve"> of communities, and the manner in which they might be protected or advanced; </w:t>
      </w:r>
      <w:r w:rsidRPr="00A71CA9">
        <w:rPr>
          <w:rStyle w:val="StyleUnderline"/>
        </w:rPr>
        <w:t>its capacity to mobilise particular political responses</w:t>
      </w:r>
      <w:r w:rsidRPr="00802BF0">
        <w:rPr>
          <w:sz w:val="16"/>
        </w:rPr>
        <w:t xml:space="preserve"> or the actors undertaking them. -Fins is particularly applicable to discourses of "human security'', for example, and to some extent, critical engagement with security grounded in concerns with emancipation (Booth 2007). It is for these reasons that </w:t>
      </w:r>
      <w:r w:rsidRPr="00A71CA9">
        <w:rPr>
          <w:rStyle w:val="StyleUnderline"/>
        </w:rPr>
        <w:t>security is often seen to belong to the realm of "high politics": the most important</w:t>
      </w:r>
      <w:r>
        <w:rPr>
          <w:rStyle w:val="StyleUnderline"/>
        </w:rPr>
        <w:t xml:space="preserve"> </w:t>
      </w:r>
      <w:r w:rsidRPr="00A71CA9">
        <w:rPr>
          <w:rStyle w:val="StyleUnderline"/>
        </w:rPr>
        <w:t>objective of states, wherein the naming and relationship of "security" and "threat"</w:t>
      </w:r>
      <w:r>
        <w:rPr>
          <w:rStyle w:val="StyleUnderline"/>
        </w:rPr>
        <w:t xml:space="preserve"> </w:t>
      </w:r>
      <w:r w:rsidRPr="00A71CA9">
        <w:rPr>
          <w:rStyle w:val="StyleUnderline"/>
        </w:rPr>
        <w:t>designates political priority and can trigger extraordinary</w:t>
      </w:r>
      <w:r w:rsidRPr="00802BF0">
        <w:rPr>
          <w:sz w:val="16"/>
        </w:rPr>
        <w:t xml:space="preserve"> (and frequently illiberal and antidemocratic) </w:t>
      </w:r>
      <w:r w:rsidRPr="00A71CA9">
        <w:rPr>
          <w:rStyle w:val="StyleUnderline"/>
        </w:rPr>
        <w:t>responses,</w:t>
      </w:r>
      <w:r w:rsidRPr="00802BF0">
        <w:rPr>
          <w:sz w:val="16"/>
        </w:rPr>
        <w:t xml:space="preserve"> such as the violation of human rights or international law. </w:t>
      </w:r>
      <w:r w:rsidRPr="00A71CA9">
        <w:rPr>
          <w:rStyle w:val="StyleUnderline"/>
        </w:rPr>
        <w:t>This political function of security makes an analysis of the ethics of security</w:t>
      </w:r>
      <w:r>
        <w:rPr>
          <w:rStyle w:val="StyleUnderline"/>
        </w:rPr>
        <w:t xml:space="preserve"> </w:t>
      </w:r>
      <w:r w:rsidRPr="00A71CA9">
        <w:rPr>
          <w:rStyle w:val="StyleUnderline"/>
        </w:rPr>
        <w:t>more urgent,</w:t>
      </w:r>
      <w:r w:rsidRPr="00802BF0">
        <w:rPr>
          <w:sz w:val="16"/>
        </w:rPr>
        <w:t xml:space="preserve"> in part </w:t>
      </w:r>
      <w:r w:rsidRPr="00A71CA9">
        <w:rPr>
          <w:rStyle w:val="StyleUnderline"/>
        </w:rPr>
        <w:t>because</w:t>
      </w:r>
      <w:r w:rsidRPr="00802BF0">
        <w:rPr>
          <w:sz w:val="16"/>
        </w:rPr>
        <w:t xml:space="preserve"> </w:t>
      </w:r>
      <w:r w:rsidRPr="00A71CA9">
        <w:rPr>
          <w:rStyle w:val="StyleUnderline"/>
        </w:rPr>
        <w:t xml:space="preserve">of what is at stake in </w:t>
      </w:r>
      <w:r w:rsidRPr="00A71CA9">
        <w:rPr>
          <w:rStyle w:val="Emphasis"/>
        </w:rPr>
        <w:t xml:space="preserve">debates about security </w:t>
      </w:r>
      <w:r w:rsidRPr="00802BF0">
        <w:rPr>
          <w:sz w:val="16"/>
        </w:rPr>
        <w:t xml:space="preserve">(definitions of community and values, and responsibilities to the self and others, for example). But </w:t>
      </w:r>
      <w:r w:rsidRPr="00A71CA9">
        <w:rPr>
          <w:rStyle w:val="StyleUnderline"/>
        </w:rPr>
        <w:t xml:space="preserve">this politics of security </w:t>
      </w:r>
      <w:r w:rsidRPr="00A71CA9">
        <w:rPr>
          <w:rStyle w:val="Emphasis"/>
        </w:rPr>
        <w:t>also complicates</w:t>
      </w:r>
      <w:r w:rsidRPr="00A71CA9">
        <w:rPr>
          <w:rStyle w:val="StyleUnderline"/>
        </w:rPr>
        <w:t xml:space="preserve"> the simple application of cosmopolitan</w:t>
      </w:r>
      <w:r>
        <w:rPr>
          <w:rStyle w:val="StyleUnderline"/>
        </w:rPr>
        <w:t xml:space="preserve"> </w:t>
      </w:r>
      <w:r w:rsidRPr="00A71CA9">
        <w:rPr>
          <w:rStyle w:val="StyleUnderline"/>
        </w:rPr>
        <w:t>thought.</w:t>
      </w:r>
      <w:r w:rsidRPr="00802BF0">
        <w:rPr>
          <w:sz w:val="16"/>
        </w:rPr>
        <w:t xml:space="preserve"> In our view, </w:t>
      </w:r>
      <w:r w:rsidRPr="00A71CA9">
        <w:rPr>
          <w:rStyle w:val="StyleUnderline"/>
        </w:rPr>
        <w:t>what is needed is sustained engagement with the "politics of</w:t>
      </w:r>
      <w:r>
        <w:rPr>
          <w:rStyle w:val="StyleUnderline"/>
        </w:rPr>
        <w:t xml:space="preserve"> </w:t>
      </w:r>
      <w:r w:rsidRPr="00A71CA9">
        <w:rPr>
          <w:rStyle w:val="StyleUnderline"/>
        </w:rPr>
        <w:t>security" that argues for moral progress, while taking seriously the dangers of</w:t>
      </w:r>
      <w:r>
        <w:rPr>
          <w:rStyle w:val="StyleUnderline"/>
        </w:rPr>
        <w:t xml:space="preserve"> </w:t>
      </w:r>
      <w:r w:rsidRPr="00A71CA9">
        <w:rPr>
          <w:rStyle w:val="StyleUnderline"/>
        </w:rPr>
        <w:t>securitization and the apparent constraints placed upon the articulation of radical</w:t>
      </w:r>
      <w:r>
        <w:rPr>
          <w:rStyle w:val="StyleUnderline"/>
        </w:rPr>
        <w:t xml:space="preserve"> </w:t>
      </w:r>
      <w:r w:rsidRPr="00A71CA9">
        <w:rPr>
          <w:rStyle w:val="StyleUnderline"/>
        </w:rPr>
        <w:t>security alternatives</w:t>
      </w:r>
      <w:r w:rsidRPr="00802BF0">
        <w:rPr>
          <w:sz w:val="16"/>
        </w:rPr>
        <w:t>. When taking account of the politics of security here</w:t>
      </w:r>
      <w:r w:rsidRPr="00A71CA9">
        <w:rPr>
          <w:rStyle w:val="StyleUnderline"/>
        </w:rPr>
        <w:t>, we</w:t>
      </w:r>
      <w:r>
        <w:rPr>
          <w:rStyle w:val="StyleUnderline"/>
        </w:rPr>
        <w:t xml:space="preserve"> </w:t>
      </w:r>
      <w:r w:rsidRPr="00A71CA9">
        <w:rPr>
          <w:rStyle w:val="StyleUnderline"/>
        </w:rPr>
        <w:t>particularly focus on the 'function of representations</w:t>
      </w:r>
      <w:r w:rsidRPr="00802BF0">
        <w:rPr>
          <w:sz w:val="16"/>
        </w:rPr>
        <w:t xml:space="preserve"> or discourses </w:t>
      </w:r>
      <w:r w:rsidRPr="00A71CA9">
        <w:rPr>
          <w:rStyle w:val="StyleUnderline"/>
        </w:rPr>
        <w:t>of security in</w:t>
      </w:r>
      <w:r>
        <w:rPr>
          <w:rStyle w:val="StyleUnderline"/>
        </w:rPr>
        <w:t xml:space="preserve"> </w:t>
      </w:r>
      <w:r w:rsidRPr="00A71CA9">
        <w:rPr>
          <w:rStyle w:val="StyleUnderline"/>
        </w:rPr>
        <w:t>defining group identity</w:t>
      </w:r>
      <w:r w:rsidRPr="00802BF0">
        <w:rPr>
          <w:sz w:val="16"/>
        </w:rPr>
        <w:t>, enabling particular policy or legitimating particular actors as security providers' (Browning and McDonald 2013). Engagement with the politics of security in this way has tended to come from theorists ofs ecurity in the post-structural tradition. For such thinkers, representations of security define political community or integrate individuals into an abstract notion of political community or national values (Burke 2008a; Campbell 1998a; Weldes 1999</w:t>
      </w:r>
      <w:r w:rsidRPr="00A71CA9">
        <w:rPr>
          <w:rStyle w:val="StyleUnderline"/>
        </w:rPr>
        <w:t>). Security</w:t>
      </w:r>
      <w:r w:rsidRPr="00802BF0">
        <w:rPr>
          <w:sz w:val="16"/>
        </w:rPr>
        <w:t xml:space="preserve">, in this sense, </w:t>
      </w:r>
      <w:r w:rsidRPr="00A71CA9">
        <w:rPr>
          <w:rStyle w:val="StyleUnderline"/>
        </w:rPr>
        <w:t>can become a form of governmentality that</w:t>
      </w:r>
      <w:r>
        <w:rPr>
          <w:rStyle w:val="StyleUnderline"/>
        </w:rPr>
        <w:t xml:space="preserve"> </w:t>
      </w:r>
      <w:r w:rsidRPr="00A71CA9">
        <w:rPr>
          <w:rStyle w:val="StyleUnderline"/>
        </w:rPr>
        <w:t>shapes and moulds individuals for political ends</w:t>
      </w:r>
      <w:r w:rsidRPr="00802BF0">
        <w:rPr>
          <w:sz w:val="16"/>
        </w:rPr>
        <w:t>. David Campbell's (1992, 1998a) analysis of the function of Cold War discourses of the communist threat in the United States is perhaps the most obvious case here. For Campbell</w:t>
      </w:r>
      <w:r w:rsidRPr="00A71CA9">
        <w:rPr>
          <w:rStyle w:val="StyleUnderline"/>
        </w:rPr>
        <w:t>, national</w:t>
      </w:r>
      <w:r>
        <w:rPr>
          <w:rStyle w:val="StyleUnderline"/>
        </w:rPr>
        <w:t xml:space="preserve"> </w:t>
      </w:r>
      <w:r w:rsidRPr="00A71CA9">
        <w:rPr>
          <w:rStyle w:val="StyleUnderline"/>
        </w:rPr>
        <w:t>security discourses served to define American identity in a narrow and highly,</w:t>
      </w:r>
      <w:r>
        <w:rPr>
          <w:rStyle w:val="StyleUnderline"/>
        </w:rPr>
        <w:t xml:space="preserve"> </w:t>
      </w:r>
      <w:r w:rsidRPr="00A71CA9">
        <w:rPr>
          <w:rStyle w:val="StyleUnderline"/>
        </w:rPr>
        <w:t>politicised way</w:t>
      </w:r>
      <w:r w:rsidRPr="00802BF0">
        <w:rPr>
          <w:sz w:val="16"/>
        </w:rPr>
        <w:t xml:space="preserve">. </w:t>
      </w:r>
      <w:r w:rsidRPr="00A71CA9">
        <w:rPr>
          <w:rStyle w:val="StyleUnderline"/>
        </w:rPr>
        <w:t>In the process of constructing external threats to which the state</w:t>
      </w:r>
      <w:r w:rsidRPr="00802BF0">
        <w:rPr>
          <w:sz w:val="16"/>
        </w:rPr>
        <w:t xml:space="preserve"> ( in this instance) </w:t>
      </w:r>
      <w:r w:rsidRPr="00A71CA9">
        <w:rPr>
          <w:rStyle w:val="StyleUnderline"/>
        </w:rPr>
        <w:t>positions itself as the actor capable of providing security</w:t>
      </w:r>
      <w:r w:rsidRPr="00802BF0">
        <w:rPr>
          <w:sz w:val="16"/>
        </w:rPr>
        <w:t>,</w:t>
      </w:r>
      <w:r w:rsidRPr="00A71CA9">
        <w:rPr>
          <w:rStyle w:val="StyleUnderline"/>
        </w:rPr>
        <w:t xml:space="preserve"> those</w:t>
      </w:r>
      <w:r>
        <w:rPr>
          <w:rStyle w:val="StyleUnderline"/>
        </w:rPr>
        <w:t xml:space="preserve"> </w:t>
      </w:r>
      <w:r w:rsidRPr="00A71CA9">
        <w:rPr>
          <w:rStyle w:val="StyleUnderline"/>
        </w:rPr>
        <w:t xml:space="preserve">with power can exclude dissenting voices and political alternatives, and </w:t>
      </w:r>
      <w:r w:rsidRPr="00A71CA9">
        <w:rPr>
          <w:rStyle w:val="Emphasis"/>
        </w:rPr>
        <w:t>shut down</w:t>
      </w:r>
      <w:r>
        <w:rPr>
          <w:rStyle w:val="Emphasis"/>
        </w:rPr>
        <w:t xml:space="preserve"> </w:t>
      </w:r>
      <w:r w:rsidRPr="00A71CA9">
        <w:rPr>
          <w:rStyle w:val="Emphasis"/>
        </w:rPr>
        <w:t>needed debates about policy.</w:t>
      </w:r>
      <w:r>
        <w:rPr>
          <w:rStyle w:val="Emphasis"/>
        </w:rPr>
        <w:t xml:space="preserve"> </w:t>
      </w:r>
      <w:r w:rsidRPr="00802BF0">
        <w:rPr>
          <w:sz w:val="16"/>
        </w:rPr>
        <w:t>For the so-called Copenhagen (or "securitization") School, security can be</w:t>
      </w:r>
      <w:r>
        <w:rPr>
          <w:rStyle w:val="StyleUnderline"/>
        </w:rPr>
        <w:t xml:space="preserve"> </w:t>
      </w:r>
      <w:r w:rsidRPr="00802BF0">
        <w:rPr>
          <w:sz w:val="16"/>
        </w:rPr>
        <w:t xml:space="preserve">understood as a social construction, brought into being through "speech acts" that define particular dynamics, actors or things as </w:t>
      </w:r>
      <w:r w:rsidRPr="00A71CA9">
        <w:rPr>
          <w:rStyle w:val="StyleUnderline"/>
        </w:rPr>
        <w:t>existential threats.</w:t>
      </w:r>
      <w:r w:rsidRPr="00802BF0">
        <w:rPr>
          <w:sz w:val="16"/>
        </w:rPr>
        <w:t xml:space="preserve"> In the process, these issues </w:t>
      </w:r>
      <w:r w:rsidRPr="00A71CA9">
        <w:rPr>
          <w:rStyle w:val="StyleUnderline"/>
        </w:rPr>
        <w:t>are elevated above the realm of "normal- politics and into the high</w:t>
      </w:r>
      <w:r>
        <w:rPr>
          <w:rStyle w:val="StyleUnderline"/>
        </w:rPr>
        <w:t xml:space="preserve"> </w:t>
      </w:r>
      <w:r w:rsidRPr="00A71CA9">
        <w:rPr>
          <w:rStyle w:val="StyleUnderline"/>
        </w:rPr>
        <w:t>politics arena of security,</w:t>
      </w:r>
      <w:r w:rsidRPr="00802BF0">
        <w:rPr>
          <w:sz w:val="16"/>
        </w:rPr>
        <w:t xml:space="preserve"> </w:t>
      </w:r>
      <w:r w:rsidRPr="00802BF0">
        <w:rPr>
          <w:rStyle w:val="StyleUnderline"/>
        </w:rPr>
        <w:t xml:space="preserve">where they are dealt with </w:t>
      </w:r>
      <w:r w:rsidRPr="00802BF0">
        <w:rPr>
          <w:sz w:val="16"/>
        </w:rPr>
        <w:t>through</w:t>
      </w:r>
      <w:r w:rsidRPr="00802BF0">
        <w:rPr>
          <w:rStyle w:val="StyleUnderline"/>
        </w:rPr>
        <w:t xml:space="preserve"> urgency and secrecy.</w:t>
      </w:r>
      <w:r w:rsidRPr="00802BF0">
        <w:rPr>
          <w:sz w:val="16"/>
        </w:rPr>
        <w:t xml:space="preserve"> While its proponents do not deny the possibility that such developments may be progressive, ultimately their preference is for desecuritization: the removal of issues from the security agenda. This is most frequently based on the claim that security has an illiberal logic, limiting the possibility for dialogue and locating responsibility for providing security to those with power. But such a sedimented view of the logic of security can also apply to its meaning. For Ole Wxver (1995), at the heart of the concept of security 'we still find something to do with defence and the state' ( see also Berki 1986; Neocleous 2008). These alternative conceptions of security will be examined in more detail in the Chapter 1. They suggest something distinct about the study of security that makes it qualitatively different from other issue areas or "promises" of government. In this, we would agree, and reaffirm the need to take seriously the politics of security. But if these critics have most explicitly engaged with the politics of security and its dangers, their proposed response to the dangers of securitization—resisting or escaping security and its logics is problematic (Dillon and Reid 2009; Dillon 1996; W;,ever 1995). For these scholars, security is something that should be resisted, escaped or challenged. We think such critics go too far. They are right to identify the dangers of an unthinking embrace of security as a site of progress, and right too in drawing attention to the ways in which the promise of security for some can all too easily be defined on the basis of the continued suffering and marginalization of others, both within a particular political community and beyond. Yet, in acknowledging the pathologies of a dominant security discourse, and in failing to articulate a progressive alternative, they mistake this discourse for the timeless essence of what security means and does, paradoxically reinforcing its centrality in international relations. In rejecting the possibility that a range of actors can and do enact progressive notions of security, they deprive marginal actors and communities of a site of contestation and change. This pessimism has been contested in a range of " positive. " critical accounts of security (Booth 2007; Burke 2013a; Floyd 2011; Nunes 2012; Hoogensen-Gjory 2012; McDonald 2014; Roe 2012). </w:t>
      </w:r>
      <w:r w:rsidRPr="00802BF0">
        <w:rPr>
          <w:rStyle w:val="StyleUnderline"/>
        </w:rPr>
        <w:t>What is</w:t>
      </w:r>
      <w:r>
        <w:rPr>
          <w:rStyle w:val="StyleUnderline"/>
        </w:rPr>
        <w:t xml:space="preserve"> </w:t>
      </w:r>
      <w:r w:rsidRPr="00802BF0">
        <w:rPr>
          <w:rStyle w:val="StyleUnderline"/>
        </w:rPr>
        <w:t>needed</w:t>
      </w:r>
      <w:r w:rsidRPr="00802BF0">
        <w:rPr>
          <w:sz w:val="16"/>
        </w:rPr>
        <w:t xml:space="preserve">, then, </w:t>
      </w:r>
      <w:r w:rsidRPr="00802BF0">
        <w:rPr>
          <w:rStyle w:val="StyleUnderline"/>
        </w:rPr>
        <w:t>is an approach that is at once attuned to the dangers of embracing</w:t>
      </w:r>
      <w:r>
        <w:rPr>
          <w:rStyle w:val="StyleUnderline"/>
        </w:rPr>
        <w:t xml:space="preserve"> </w:t>
      </w:r>
      <w:r w:rsidRPr="00802BF0">
        <w:rPr>
          <w:rStyle w:val="StyleUnderline"/>
        </w:rPr>
        <w:t>security</w:t>
      </w:r>
      <w:r w:rsidRPr="00802BF0">
        <w:rPr>
          <w:sz w:val="16"/>
        </w:rPr>
        <w:t>—given its history of contributing to exclusionary practices and the status quo—</w:t>
      </w:r>
      <w:r w:rsidRPr="00802BF0">
        <w:rPr>
          <w:rStyle w:val="StyleUnderline"/>
        </w:rPr>
        <w:t>while refusing to give up on defining a cosmopolitan conception of security</w:t>
      </w:r>
      <w:r>
        <w:rPr>
          <w:rStyle w:val="StyleUnderline"/>
        </w:rPr>
        <w:t xml:space="preserve"> </w:t>
      </w:r>
      <w:r w:rsidRPr="00802BF0">
        <w:rPr>
          <w:rStyle w:val="StyleUnderline"/>
        </w:rPr>
        <w:t>oriented towards an integrated global society, and the rights and needs of the least</w:t>
      </w:r>
      <w:r>
        <w:rPr>
          <w:rStyle w:val="StyleUnderline"/>
        </w:rPr>
        <w:t xml:space="preserve"> </w:t>
      </w:r>
      <w:r w:rsidRPr="00802BF0">
        <w:rPr>
          <w:rStyle w:val="StyleUnderline"/>
        </w:rPr>
        <w:t>powerful and most vulnerable</w:t>
      </w:r>
      <w:r w:rsidRPr="00802BF0">
        <w:rPr>
          <w:sz w:val="16"/>
        </w:rPr>
        <w:t xml:space="preserve">. In a related way, </w:t>
      </w:r>
      <w:r w:rsidRPr="00802BF0">
        <w:rPr>
          <w:rStyle w:val="StyleUnderline"/>
        </w:rPr>
        <w:t>we are concerned to see global</w:t>
      </w:r>
      <w:r>
        <w:rPr>
          <w:rStyle w:val="StyleUnderline"/>
        </w:rPr>
        <w:t xml:space="preserve"> </w:t>
      </w:r>
      <w:r w:rsidRPr="00802BF0">
        <w:rPr>
          <w:rStyle w:val="StyleUnderline"/>
        </w:rPr>
        <w:t>security as a major priority that can be addressed as a part of the normal</w:t>
      </w:r>
      <w:r w:rsidRPr="00802BF0">
        <w:rPr>
          <w:sz w:val="16"/>
        </w:rPr>
        <w:t xml:space="preserve"> (not exceptional</w:t>
      </w:r>
      <w:r w:rsidRPr="00802BF0">
        <w:rPr>
          <w:rStyle w:val="StyleUnderline"/>
        </w:rPr>
        <w:t>) practice of government and civil society action that are democratically</w:t>
      </w:r>
      <w:r>
        <w:rPr>
          <w:rStyle w:val="StyleUnderline"/>
        </w:rPr>
        <w:t xml:space="preserve"> </w:t>
      </w:r>
      <w:r w:rsidRPr="00802BF0">
        <w:rPr>
          <w:rStyle w:val="StyleUnderline"/>
        </w:rPr>
        <w:t>and internationally accountable</w:t>
      </w:r>
      <w:r w:rsidRPr="00802BF0">
        <w:rPr>
          <w:sz w:val="16"/>
        </w:rPr>
        <w:t xml:space="preserve">. In part, this is because </w:t>
      </w:r>
      <w:r w:rsidRPr="00802BF0">
        <w:rPr>
          <w:rStyle w:val="StyleUnderline"/>
        </w:rPr>
        <w:t>exceptionalist practices</w:t>
      </w:r>
      <w:r>
        <w:rPr>
          <w:rStyle w:val="StyleUnderline"/>
        </w:rPr>
        <w:t xml:space="preserve"> </w:t>
      </w:r>
      <w:r w:rsidRPr="00802BF0">
        <w:rPr>
          <w:sz w:val="16"/>
        </w:rPr>
        <w:t>have tended to reinforce nationalism and alienation</w:t>
      </w:r>
      <w:r w:rsidRPr="00802BF0">
        <w:rPr>
          <w:rStyle w:val="StyleUnderline"/>
        </w:rPr>
        <w:t>, privilege the security of the</w:t>
      </w:r>
      <w:r>
        <w:rPr>
          <w:rStyle w:val="StyleUnderline"/>
        </w:rPr>
        <w:t xml:space="preserve"> </w:t>
      </w:r>
      <w:r w:rsidRPr="00802BF0">
        <w:rPr>
          <w:rStyle w:val="StyleUnderline"/>
        </w:rPr>
        <w:t>few and undermine it for the many, and gravely damage global cooperation and</w:t>
      </w:r>
      <w:r>
        <w:rPr>
          <w:rStyle w:val="StyleUnderline"/>
        </w:rPr>
        <w:t xml:space="preserve"> </w:t>
      </w:r>
      <w:r w:rsidRPr="00802BF0">
        <w:rPr>
          <w:rStyle w:val="StyleUnderline"/>
        </w:rPr>
        <w:t>consciousness</w:t>
      </w:r>
      <w:r w:rsidRPr="00802BF0">
        <w:rPr>
          <w:sz w:val="16"/>
        </w:rPr>
        <w:t xml:space="preserve">. When international organisations become involved in global security governance, </w:t>
      </w:r>
      <w:r w:rsidRPr="00802BF0">
        <w:rPr>
          <w:rStyle w:val="StyleUnderline"/>
        </w:rPr>
        <w:t>it is imperative that their practices and objectives either reflect</w:t>
      </w:r>
      <w:r>
        <w:rPr>
          <w:rStyle w:val="StyleUnderline"/>
        </w:rPr>
        <w:t xml:space="preserve"> </w:t>
      </w:r>
      <w:r w:rsidRPr="00802BF0">
        <w:rPr>
          <w:rStyle w:val="StyleUnderline"/>
        </w:rPr>
        <w:t>the global interests and international norms painstakingly developed over decades</w:t>
      </w:r>
      <w:r w:rsidRPr="00802BF0">
        <w:rPr>
          <w:sz w:val="16"/>
        </w:rPr>
        <w:t>, or seek to improve them in the cause of a just global security order that supports human dignity and flourishing.</w:t>
      </w:r>
    </w:p>
    <w:p w:rsidR="003651A8" w:rsidRDefault="003651A8" w:rsidP="003651A8">
      <w:pPr>
        <w:pStyle w:val="Heading3"/>
      </w:pPr>
      <w:r>
        <w:t xml:space="preserve">1NC - </w:t>
      </w:r>
      <w:r>
        <w:t>Impact + Alternative</w:t>
      </w:r>
      <w:r>
        <w:t xml:space="preserve"> (long)</w:t>
      </w:r>
    </w:p>
    <w:p w:rsidR="003651A8" w:rsidRPr="007A4C52" w:rsidRDefault="003651A8" w:rsidP="003651A8">
      <w:pPr>
        <w:pStyle w:val="Heading4"/>
      </w:pPr>
      <w:r>
        <w:t xml:space="preserve">The infinite securitization of finite things </w:t>
      </w:r>
      <w:r w:rsidRPr="007A4C52">
        <w:t xml:space="preserve">causes </w:t>
      </w:r>
      <w:r w:rsidRPr="007D42C5">
        <w:t>endless war and extinction</w:t>
      </w:r>
      <w:r w:rsidRPr="007A4C52">
        <w:t xml:space="preserve"> – </w:t>
      </w:r>
      <w:r>
        <w:t>vote negative to refract security politics from its baroque display.</w:t>
      </w:r>
    </w:p>
    <w:p w:rsidR="003651A8" w:rsidRPr="00C5307D" w:rsidRDefault="003651A8" w:rsidP="003651A8">
      <w:pPr>
        <w:rPr>
          <w:rStyle w:val="Style13ptBold"/>
        </w:rPr>
      </w:pPr>
      <w:r>
        <w:rPr>
          <w:rStyle w:val="Style13ptBold"/>
        </w:rPr>
        <w:t xml:space="preserve">Dillon, 15 </w:t>
      </w:r>
      <w:r w:rsidRPr="00C5307D">
        <w:t>– [Michael, Emeritus Professor of Politics and International Relations at Lancaster University, UK. “Biopolitics of Security: A Political Analytic of Finitude”, pg. 210-213]//MM</w:t>
      </w:r>
    </w:p>
    <w:p w:rsidR="003651A8" w:rsidRDefault="003651A8" w:rsidP="003651A8">
      <w:pPr>
        <w:rPr>
          <w:sz w:val="16"/>
        </w:rPr>
      </w:pPr>
      <w:r w:rsidRPr="00C5307D">
        <w:rPr>
          <w:rStyle w:val="StyleUnderline"/>
        </w:rPr>
        <w:t>The societies of the North Atlantic basin have never been so secure</w:t>
      </w:r>
      <w:r w:rsidRPr="004B3E9E">
        <w:rPr>
          <w:sz w:val="16"/>
        </w:rPr>
        <w:t xml:space="preserve">. That </w:t>
      </w:r>
      <w:r w:rsidRPr="00C5307D">
        <w:rPr>
          <w:rStyle w:val="StyleUnderline"/>
        </w:rPr>
        <w:t>security is a function of such a wide variety of</w:t>
      </w:r>
      <w:r w:rsidRPr="004B3E9E">
        <w:rPr>
          <w:sz w:val="16"/>
        </w:rPr>
        <w:t xml:space="preserve"> security </w:t>
      </w:r>
      <w:r w:rsidRPr="00C5307D">
        <w:rPr>
          <w:rStyle w:val="StyleUnderline"/>
        </w:rPr>
        <w:t>institutions</w:t>
      </w:r>
      <w:r w:rsidRPr="004B3E9E">
        <w:rPr>
          <w:sz w:val="16"/>
        </w:rPr>
        <w:t xml:space="preserve"> and practices it seems pointless to name them, for </w:t>
      </w:r>
      <w:r w:rsidRPr="00C5307D">
        <w:rPr>
          <w:rStyle w:val="StyleUnderline"/>
        </w:rPr>
        <w:t>they penetrate into the</w:t>
      </w:r>
      <w:r w:rsidRPr="004B3E9E">
        <w:rPr>
          <w:sz w:val="16"/>
        </w:rPr>
        <w:t xml:space="preserve"> very </w:t>
      </w:r>
      <w:r w:rsidRPr="00C5307D">
        <w:rPr>
          <w:rStyle w:val="StyleUnderline"/>
        </w:rPr>
        <w:t>weft and warp of everyday life</w:t>
      </w:r>
      <w:r w:rsidRPr="004B3E9E">
        <w:rPr>
          <w:sz w:val="16"/>
        </w:rPr>
        <w:t xml:space="preserve">. </w:t>
      </w:r>
      <w:r w:rsidRPr="00C5307D">
        <w:rPr>
          <w:rStyle w:val="Emphasis"/>
        </w:rPr>
        <w:t>Pointless to name them, but not pointless to re-describe them by giving them a different name</w:t>
      </w:r>
      <w:r w:rsidRPr="004B3E9E">
        <w:rPr>
          <w:sz w:val="16"/>
        </w:rPr>
        <w:t xml:space="preserve">. </w:t>
      </w:r>
      <w:r w:rsidRPr="00C5307D">
        <w:rPr>
          <w:rStyle w:val="Emphasis"/>
        </w:rPr>
        <w:t>They are in every respect baroque</w:t>
      </w:r>
      <w:r w:rsidRPr="004B3E9E">
        <w:rPr>
          <w:sz w:val="16"/>
        </w:rPr>
        <w:t xml:space="preserve">. Ordinarily addressed as a period and or a style of art, an aesthetic, </w:t>
      </w:r>
      <w:r w:rsidRPr="00C5307D">
        <w:rPr>
          <w:rStyle w:val="StyleUnderline"/>
        </w:rPr>
        <w:t>the baroque names</w:t>
      </w:r>
      <w:r w:rsidRPr="004B3E9E">
        <w:rPr>
          <w:sz w:val="16"/>
        </w:rPr>
        <w:t xml:space="preserve">, instead, </w:t>
      </w:r>
      <w:r w:rsidRPr="00C5307D">
        <w:rPr>
          <w:rStyle w:val="StyleUnderline"/>
        </w:rPr>
        <w:t>a space of problematisation</w:t>
      </w:r>
      <w:r w:rsidRPr="004B3E9E">
        <w:rPr>
          <w:sz w:val="16"/>
        </w:rPr>
        <w:t xml:space="preserve">, </w:t>
      </w:r>
      <w:r w:rsidRPr="00C5307D">
        <w:rPr>
          <w:rStyle w:val="StyleUnderline"/>
        </w:rPr>
        <w:t>and a mode of operationalisation</w:t>
      </w:r>
      <w:r w:rsidRPr="004B3E9E">
        <w:rPr>
          <w:sz w:val="16"/>
        </w:rPr>
        <w:t xml:space="preserve">. </w:t>
      </w:r>
      <w:r w:rsidRPr="00C5307D">
        <w:rPr>
          <w:rStyle w:val="StyleUnderline"/>
        </w:rPr>
        <w:t>If factical finitude is the condition of possibility for the baroque</w:t>
      </w:r>
      <w:r w:rsidRPr="004B3E9E">
        <w:rPr>
          <w:sz w:val="16"/>
        </w:rPr>
        <w:t xml:space="preserve">, as well as for modern politics, </w:t>
      </w:r>
      <w:r w:rsidRPr="00C5307D">
        <w:rPr>
          <w:rStyle w:val="StyleUnderline"/>
        </w:rPr>
        <w:t>the baroque names factical finitude's condition of operability</w:t>
      </w:r>
      <w:r w:rsidRPr="004B3E9E">
        <w:rPr>
          <w:sz w:val="16"/>
        </w:rPr>
        <w:t xml:space="preserve">. No more so, in fact, than in respect of die conditions of operability of modern politics of security. </w:t>
      </w:r>
      <w:r w:rsidRPr="00C5307D">
        <w:rPr>
          <w:rStyle w:val="StyleUnderline"/>
        </w:rPr>
        <w:t>What is being secured is</w:t>
      </w:r>
      <w:r w:rsidRPr="004B3E9E">
        <w:rPr>
          <w:sz w:val="16"/>
        </w:rPr>
        <w:t xml:space="preserve"> the securing of </w:t>
      </w:r>
      <w:r w:rsidRPr="00C5307D">
        <w:rPr>
          <w:rStyle w:val="StyleUnderline"/>
        </w:rPr>
        <w:t>Life</w:t>
      </w:r>
      <w:r w:rsidRPr="004B3E9E">
        <w:rPr>
          <w:sz w:val="16"/>
        </w:rPr>
        <w:t xml:space="preserve"> </w:t>
      </w:r>
      <w:r w:rsidRPr="00C5307D">
        <w:rPr>
          <w:rStyle w:val="StyleUnderline"/>
        </w:rPr>
        <w:t>whose very vital signs are now construed as generically dangerous to itself</w:t>
      </w:r>
      <w:r w:rsidRPr="004B3E9E">
        <w:rPr>
          <w:sz w:val="16"/>
        </w:rPr>
        <w:t xml:space="preserve">, </w:t>
      </w:r>
      <w:r w:rsidRPr="00C5307D">
        <w:rPr>
          <w:rStyle w:val="StyleUnderline"/>
        </w:rPr>
        <w:t>or of the sovereign that is fated to fail the standards the sovereign being</w:t>
      </w:r>
      <w:r w:rsidRPr="004B3E9E">
        <w:rPr>
          <w:sz w:val="16"/>
        </w:rPr>
        <w:t xml:space="preserve">, is the continuous suspension of any other expression of politics. </w:t>
      </w:r>
      <w:r w:rsidRPr="00C5307D">
        <w:rPr>
          <w:rStyle w:val="StyleUnderline"/>
        </w:rPr>
        <w:t xml:space="preserve">It is a </w:t>
      </w:r>
      <w:r w:rsidRPr="00C5307D">
        <w:rPr>
          <w:rStyle w:val="Emphasis"/>
        </w:rPr>
        <w:t>suppression</w:t>
      </w:r>
      <w:r w:rsidRPr="00C5307D">
        <w:rPr>
          <w:rStyle w:val="StyleUnderline"/>
        </w:rPr>
        <w:t xml:space="preserve"> that </w:t>
      </w:r>
      <w:r w:rsidRPr="00C5307D">
        <w:rPr>
          <w:rStyle w:val="Emphasis"/>
        </w:rPr>
        <w:t>works through substitution</w:t>
      </w:r>
      <w:r w:rsidRPr="004B3E9E">
        <w:rPr>
          <w:sz w:val="16"/>
        </w:rPr>
        <w:t xml:space="preserve">, the substitution </w:t>
      </w:r>
      <w:r w:rsidRPr="00C5307D">
        <w:rPr>
          <w:rStyle w:val="Emphasis"/>
        </w:rPr>
        <w:t>of repeated</w:t>
      </w:r>
      <w:r w:rsidRPr="004B3E9E">
        <w:rPr>
          <w:sz w:val="16"/>
        </w:rPr>
        <w:t xml:space="preserve"> clichés, marvels and </w:t>
      </w:r>
      <w:r w:rsidRPr="00C5307D">
        <w:rPr>
          <w:rStyle w:val="Emphasis"/>
        </w:rPr>
        <w:t>spectacles</w:t>
      </w:r>
      <w:r w:rsidRPr="00C5307D">
        <w:rPr>
          <w:rStyle w:val="StyleUnderline"/>
        </w:rPr>
        <w:t xml:space="preserve"> concerning the 'now'</w:t>
      </w:r>
      <w:r w:rsidRPr="004B3E9E">
        <w:rPr>
          <w:sz w:val="16"/>
        </w:rPr>
        <w:t xml:space="preserve">, the 'future', 'potency', 'radical contingency' </w:t>
      </w:r>
      <w:r w:rsidRPr="00C5307D">
        <w:rPr>
          <w:rStyle w:val="Emphasis"/>
        </w:rPr>
        <w:t>and survivability in a world whose</w:t>
      </w:r>
      <w:r w:rsidRPr="00C5307D">
        <w:rPr>
          <w:rStyle w:val="StyleUnderline"/>
        </w:rPr>
        <w:t xml:space="preserve"> very</w:t>
      </w:r>
      <w:r w:rsidRPr="004B3E9E">
        <w:rPr>
          <w:sz w:val="16"/>
        </w:rPr>
        <w:t xml:space="preserve"> security </w:t>
      </w:r>
      <w:r w:rsidRPr="00C5307D">
        <w:rPr>
          <w:rStyle w:val="Emphasis"/>
        </w:rPr>
        <w:t>apparatuses have turned</w:t>
      </w:r>
      <w:r w:rsidRPr="00C5307D">
        <w:rPr>
          <w:rStyle w:val="StyleUnderline"/>
        </w:rPr>
        <w:t xml:space="preserve"> politically </w:t>
      </w:r>
      <w:r w:rsidRPr="00C5307D">
        <w:rPr>
          <w:rStyle w:val="Emphasis"/>
        </w:rPr>
        <w:t>motivated killing into an industrial and commercial processes</w:t>
      </w:r>
      <w:r w:rsidRPr="00C5307D">
        <w:rPr>
          <w:rStyle w:val="StyleUnderline"/>
        </w:rPr>
        <w:t xml:space="preserve"> integral to our civilization but capable</w:t>
      </w:r>
      <w:r w:rsidRPr="004B3E9E">
        <w:rPr>
          <w:sz w:val="16"/>
        </w:rPr>
        <w:t xml:space="preserve"> also of </w:t>
      </w:r>
      <w:r w:rsidRPr="00C5307D">
        <w:rPr>
          <w:rStyle w:val="Emphasis"/>
        </w:rPr>
        <w:t>threatening the survivability of planetary life</w:t>
      </w:r>
      <w:r w:rsidRPr="004B3E9E">
        <w:rPr>
          <w:sz w:val="16"/>
        </w:rPr>
        <w:t xml:space="preserve">. At the beginning of the twenty-first century, </w:t>
      </w:r>
      <w:r w:rsidRPr="00C5307D">
        <w:rPr>
          <w:rStyle w:val="StyleUnderline"/>
        </w:rPr>
        <w:t>these now seek their expression in tropes that intensify security's baroque fixation with morbidity, mortality and modernity</w:t>
      </w:r>
      <w:r w:rsidRPr="004B3E9E">
        <w:rPr>
          <w:sz w:val="16"/>
        </w:rPr>
        <w:t xml:space="preserve">: </w:t>
      </w:r>
      <w:r w:rsidRPr="00C5307D">
        <w:rPr>
          <w:rStyle w:val="StyleUnderline"/>
        </w:rPr>
        <w:t>complex adaptation and change, competitiveness, emergence, catastrophic emergency, the event that saves, the event that threatens, and</w:t>
      </w:r>
      <w:r w:rsidRPr="004B3E9E">
        <w:rPr>
          <w:sz w:val="16"/>
        </w:rPr>
        <w:t xml:space="preserve">, above all, </w:t>
      </w:r>
      <w:r w:rsidRPr="00C5307D">
        <w:rPr>
          <w:rStyle w:val="StyleUnderline"/>
        </w:rPr>
        <w:t>resilience</w:t>
      </w:r>
      <w:r w:rsidRPr="004B3E9E">
        <w:rPr>
          <w:sz w:val="16"/>
        </w:rPr>
        <w:t xml:space="preserve"> - </w:t>
      </w:r>
      <w:r w:rsidRPr="00C5307D">
        <w:rPr>
          <w:rStyle w:val="StyleUnderline"/>
        </w:rPr>
        <w:t>the capacity to endure</w:t>
      </w:r>
      <w:r w:rsidRPr="004B3E9E">
        <w:rPr>
          <w:sz w:val="16"/>
        </w:rPr>
        <w:t xml:space="preserve"> by becoming something else. </w:t>
      </w:r>
      <w:r w:rsidRPr="00C5307D">
        <w:rPr>
          <w:rStyle w:val="Emphasis"/>
        </w:rPr>
        <w:t>To survive is to submit</w:t>
      </w:r>
      <w:r w:rsidRPr="004B3E9E">
        <w:rPr>
          <w:sz w:val="16"/>
        </w:rPr>
        <w:t xml:space="preserve">, through holocaust or social therapy, </w:t>
      </w:r>
      <w:r w:rsidRPr="00C5307D">
        <w:rPr>
          <w:rStyle w:val="Emphasis"/>
        </w:rPr>
        <w:t>to self-annihilation as governmental necessity</w:t>
      </w:r>
      <w:r w:rsidRPr="004B3E9E">
        <w:rPr>
          <w:sz w:val="16"/>
        </w:rPr>
        <w:t xml:space="preserve">. </w:t>
      </w:r>
      <w:r w:rsidRPr="00C5307D">
        <w:rPr>
          <w:rStyle w:val="StyleUnderline"/>
        </w:rPr>
        <w:t>We might</w:t>
      </w:r>
      <w:r w:rsidRPr="004B3E9E">
        <w:rPr>
          <w:sz w:val="16"/>
        </w:rPr>
        <w:t xml:space="preserve"> therefore </w:t>
      </w:r>
      <w:r w:rsidRPr="00C5307D">
        <w:rPr>
          <w:rStyle w:val="StyleUnderline"/>
        </w:rPr>
        <w:t xml:space="preserve">envisage the baroque character of our politics of security as the attempt to unify these themes within synthetic narratives of competitiveness, identity, the enemy, or </w:t>
      </w:r>
      <w:r w:rsidRPr="004B3E9E">
        <w:rPr>
          <w:sz w:val="16"/>
        </w:rPr>
        <w:t xml:space="preserve">simply </w:t>
      </w:r>
      <w:r w:rsidRPr="00C5307D">
        <w:rPr>
          <w:rStyle w:val="StyleUnderline"/>
        </w:rPr>
        <w:t>terror</w:t>
      </w:r>
      <w:r w:rsidRPr="004B3E9E">
        <w:rPr>
          <w:sz w:val="16"/>
        </w:rPr>
        <w:t xml:space="preserve">. </w:t>
      </w:r>
      <w:r w:rsidRPr="00C5307D">
        <w:rPr>
          <w:rStyle w:val="Emphasis"/>
        </w:rPr>
        <w:t>The past of security and war is forgotten by</w:t>
      </w:r>
      <w:r w:rsidRPr="004B3E9E">
        <w:rPr>
          <w:sz w:val="16"/>
        </w:rPr>
        <w:t xml:space="preserve"> continuous </w:t>
      </w:r>
      <w:r w:rsidRPr="00C5307D">
        <w:rPr>
          <w:rStyle w:val="Emphasis"/>
        </w:rPr>
        <w:t>repetition in spectacle</w:t>
      </w:r>
      <w:r w:rsidRPr="004B3E9E">
        <w:rPr>
          <w:sz w:val="16"/>
        </w:rPr>
        <w:t xml:space="preserve">, simulation and practice. These are now </w:t>
      </w:r>
      <w:r w:rsidRPr="00C5307D">
        <w:rPr>
          <w:rStyle w:val="Emphasis"/>
        </w:rPr>
        <w:t>organised through scopic regime</w:t>
      </w:r>
      <w:r w:rsidRPr="004B3E9E">
        <w:rPr>
          <w:sz w:val="16"/>
        </w:rPr>
        <w:t xml:space="preserve">; </w:t>
      </w:r>
      <w:r w:rsidRPr="00C5307D">
        <w:rPr>
          <w:rStyle w:val="StyleUnderline"/>
        </w:rPr>
        <w:t>employing different orders of signification and representation as well as novel technologies</w:t>
      </w:r>
      <w:r w:rsidRPr="004B3E9E">
        <w:rPr>
          <w:sz w:val="16"/>
        </w:rPr>
        <w:t xml:space="preserve">. </w:t>
      </w:r>
      <w:r w:rsidRPr="00C5307D">
        <w:rPr>
          <w:rStyle w:val="Emphasis"/>
        </w:rPr>
        <w:t>To give</w:t>
      </w:r>
      <w:r w:rsidRPr="004B3E9E">
        <w:rPr>
          <w:sz w:val="16"/>
        </w:rPr>
        <w:t xml:space="preserve"> our </w:t>
      </w:r>
      <w:r w:rsidRPr="00C5307D">
        <w:rPr>
          <w:rStyle w:val="Emphasis"/>
        </w:rPr>
        <w:t>contemporary politics of security another name is</w:t>
      </w:r>
      <w:r w:rsidRPr="004B3E9E">
        <w:rPr>
          <w:sz w:val="16"/>
        </w:rPr>
        <w:t xml:space="preserve">, therefore, </w:t>
      </w:r>
      <w:r w:rsidRPr="00C5307D">
        <w:rPr>
          <w:rStyle w:val="Emphasis"/>
        </w:rPr>
        <w:t>a deliberate device</w:t>
      </w:r>
      <w:r w:rsidRPr="004B3E9E">
        <w:rPr>
          <w:sz w:val="16"/>
        </w:rPr>
        <w:t xml:space="preserve">. It gives them another face. </w:t>
      </w:r>
      <w:r w:rsidRPr="00C5307D">
        <w:rPr>
          <w:rStyle w:val="Emphasis"/>
        </w:rPr>
        <w:t>In rhetoric this maneuver is called prosopopoeia</w:t>
      </w:r>
      <w:r w:rsidRPr="004B3E9E">
        <w:rPr>
          <w:sz w:val="16"/>
        </w:rPr>
        <w:t xml:space="preserve">. Strictly speaking, </w:t>
      </w:r>
      <w:r w:rsidRPr="00C5307D">
        <w:rPr>
          <w:rStyle w:val="StyleUnderline"/>
        </w:rPr>
        <w:t>prosopopoeia gives a face to that which does not have a face</w:t>
      </w:r>
      <w:r w:rsidRPr="004B3E9E">
        <w:rPr>
          <w:sz w:val="16"/>
        </w:rPr>
        <w:t xml:space="preserve">. </w:t>
      </w:r>
      <w:r w:rsidRPr="00C5307D">
        <w:rPr>
          <w:rStyle w:val="StyleUnderline"/>
        </w:rPr>
        <w:t>Our security politics are preoccupied</w:t>
      </w:r>
      <w:r w:rsidRPr="004B3E9E">
        <w:rPr>
          <w:sz w:val="16"/>
        </w:rPr>
        <w:t xml:space="preserve">, however, </w:t>
      </w:r>
      <w:r w:rsidRPr="00C5307D">
        <w:rPr>
          <w:rStyle w:val="StyleUnderline"/>
        </w:rPr>
        <w:t>with presenting a face that will move the world</w:t>
      </w:r>
      <w:r w:rsidRPr="004B3E9E">
        <w:rPr>
          <w:sz w:val="16"/>
        </w:rPr>
        <w:t xml:space="preserve">, a face </w:t>
      </w:r>
      <w:r w:rsidRPr="00C5307D">
        <w:rPr>
          <w:rStyle w:val="StyleUnderline"/>
        </w:rPr>
        <w:t>for the world to accept at face value</w:t>
      </w:r>
      <w:r w:rsidRPr="004B3E9E">
        <w:rPr>
          <w:sz w:val="16"/>
        </w:rPr>
        <w:t xml:space="preserve">. Having a face is, therefore, not the issue here. The issue is what face. </w:t>
      </w:r>
      <w:r w:rsidRPr="004B3E9E">
        <w:rPr>
          <w:rStyle w:val="Emphasis"/>
        </w:rPr>
        <w:t>I have attempted to give our politics of security another face</w:t>
      </w:r>
      <w:r w:rsidRPr="004B3E9E">
        <w:rPr>
          <w:sz w:val="16"/>
        </w:rPr>
        <w:t xml:space="preserve">, </w:t>
      </w:r>
      <w:r w:rsidRPr="004B3E9E">
        <w:rPr>
          <w:rStyle w:val="Emphasis"/>
        </w:rPr>
        <w:t>one capable of refracting its face of baroque display.</w:t>
      </w:r>
      <w:r w:rsidRPr="004B3E9E">
        <w:rPr>
          <w:sz w:val="16"/>
        </w:rPr>
        <w:t xml:space="preserve"> </w:t>
      </w:r>
      <w:r w:rsidRPr="004B3E9E">
        <w:rPr>
          <w:rStyle w:val="StyleUnderline"/>
        </w:rPr>
        <w:t>Prosopopoeia is a difficult art</w:t>
      </w:r>
      <w:r w:rsidRPr="004B3E9E">
        <w:rPr>
          <w:sz w:val="16"/>
        </w:rPr>
        <w:t xml:space="preserve">. It does not seek to achieve closure or finality as some forms of narrative, history and positivity do. It does not labour under the rule of verisimilar adequacy, and it does not suborn itself to policy or governmental relevance. </w:t>
      </w:r>
      <w:r w:rsidRPr="004B3E9E">
        <w:rPr>
          <w:rStyle w:val="StyleUnderline"/>
        </w:rPr>
        <w:t>It seeks to represent not that which is absent, 'but that whose presence is so intense that we can only feel it and</w:t>
      </w:r>
      <w:r w:rsidRPr="004B3E9E">
        <w:rPr>
          <w:sz w:val="16"/>
        </w:rPr>
        <w:t xml:space="preserve">… </w:t>
      </w:r>
      <w:r w:rsidRPr="004B3E9E">
        <w:rPr>
          <w:rStyle w:val="StyleUnderline"/>
        </w:rPr>
        <w:t>see it from a safe distance'</w:t>
      </w:r>
      <w:r w:rsidRPr="004B3E9E">
        <w:rPr>
          <w:sz w:val="16"/>
        </w:rPr>
        <w:t xml:space="preserve"> (Godzich and Spadaccini, in Maravall 1986: xiii-xiv). Initially, the political programme of the baroque was the formal answer of the monarchical-seigniorial segments of sixteenth-century Spanish society, to the assaults launched against the traditional statist structure taking shape in early modern Spain (Godzich and Spadaccini, in Maravall 1986: xvii). One of its most distinguished historians, José Antonio Maravall, defines the baroque, 'as a culture provoked by a cultural crisis of major proportions, one that was felt in all of Europe, and perhaps most intensely in Spain, during the greater part of the seventeenth century' (Godzich and Spadaccini, in Maravall 1986: xviii). </w:t>
      </w:r>
      <w:r w:rsidRPr="004B3E9E">
        <w:rPr>
          <w:rStyle w:val="StyleUnderline"/>
        </w:rPr>
        <w:t>Where</w:t>
      </w:r>
      <w:r w:rsidRPr="004B3E9E">
        <w:rPr>
          <w:sz w:val="16"/>
        </w:rPr>
        <w:t xml:space="preserve">, once, </w:t>
      </w:r>
      <w:r w:rsidRPr="004B3E9E">
        <w:rPr>
          <w:rStyle w:val="StyleUnderline"/>
        </w:rPr>
        <w:t>baroque politics included defence of the monarchy</w:t>
      </w:r>
      <w:r w:rsidRPr="004B3E9E">
        <w:rPr>
          <w:sz w:val="16"/>
        </w:rPr>
        <w:t xml:space="preserve">, the safeguard of honour as the raison d’état of individual and social life, and the constant reaffirmation of love as a universal justification (Godzich and Spadaccini, in Maravall 1986: xix), </w:t>
      </w:r>
      <w:r w:rsidRPr="004B3E9E">
        <w:rPr>
          <w:rStyle w:val="StyleUnderline"/>
        </w:rPr>
        <w:t>our baroque politics of security is a vast palimpsest of rules of truth and truths of rule</w:t>
      </w:r>
      <w:r w:rsidRPr="004B3E9E">
        <w:rPr>
          <w:sz w:val="16"/>
        </w:rPr>
        <w:t xml:space="preserve">, constantly </w:t>
      </w:r>
      <w:r w:rsidRPr="004B3E9E">
        <w:rPr>
          <w:rStyle w:val="StyleUnderline"/>
        </w:rPr>
        <w:t>reaffirming peace, rights and justice as universal justifications for security and war</w:t>
      </w:r>
      <w:r w:rsidRPr="004B3E9E">
        <w:rPr>
          <w:sz w:val="16"/>
        </w:rPr>
        <w:t xml:space="preserve">. </w:t>
      </w:r>
      <w:r w:rsidRPr="004B3E9E">
        <w:rPr>
          <w:rStyle w:val="Emphasis"/>
        </w:rPr>
        <w:t>The baroque names its mode of operativity</w:t>
      </w:r>
      <w:r w:rsidRPr="004B3E9E">
        <w:rPr>
          <w:sz w:val="16"/>
        </w:rPr>
        <w:t xml:space="preserve">, </w:t>
      </w:r>
      <w:r w:rsidRPr="004B3E9E">
        <w:rPr>
          <w:rStyle w:val="StyleUnderline"/>
        </w:rPr>
        <w:t>rather than a period</w:t>
      </w:r>
      <w:r w:rsidRPr="004B3E9E">
        <w:rPr>
          <w:sz w:val="16"/>
        </w:rPr>
        <w:t xml:space="preserve">. I have extended this description of it to the generic crisis induced by factical finitude and the changing baroque politics of security that helps distinguish the states and societies of the North Atlantic basin at the beginning of the twenty-first century. </w:t>
      </w:r>
      <w:r w:rsidRPr="004B3E9E">
        <w:rPr>
          <w:rStyle w:val="StyleUnderline"/>
        </w:rPr>
        <w:t>As with the early baroque, so also with the twenty-first century we are confronted with a political culture directed towards the multitude of anonymous and</w:t>
      </w:r>
      <w:r w:rsidRPr="004B3E9E">
        <w:rPr>
          <w:sz w:val="16"/>
        </w:rPr>
        <w:t xml:space="preserve">, therefore, potentially </w:t>
      </w:r>
      <w:r w:rsidRPr="004B3E9E">
        <w:rPr>
          <w:rStyle w:val="StyleUnderline"/>
        </w:rPr>
        <w:t>disruptive individuals</w:t>
      </w:r>
      <w:r w:rsidRPr="004B3E9E">
        <w:rPr>
          <w:sz w:val="16"/>
        </w:rPr>
        <w:t xml:space="preserve"> - </w:t>
      </w:r>
      <w:r w:rsidRPr="004B3E9E">
        <w:rPr>
          <w:rStyle w:val="StyleUnderline"/>
        </w:rPr>
        <w:t>homegrown 'terrorists'</w:t>
      </w:r>
      <w:r w:rsidRPr="004B3E9E">
        <w:rPr>
          <w:sz w:val="16"/>
        </w:rPr>
        <w:t xml:space="preserve">, for example - </w:t>
      </w:r>
      <w:r w:rsidRPr="004B3E9E">
        <w:rPr>
          <w:rStyle w:val="StyleUnderline"/>
        </w:rPr>
        <w:t>no longer</w:t>
      </w:r>
      <w:r w:rsidRPr="004B3E9E">
        <w:rPr>
          <w:sz w:val="16"/>
        </w:rPr>
        <w:t xml:space="preserve"> simply </w:t>
      </w:r>
      <w:r w:rsidRPr="004B3E9E">
        <w:rPr>
          <w:rStyle w:val="StyleUnderline"/>
        </w:rPr>
        <w:t>concentrated in the cities</w:t>
      </w:r>
      <w:r w:rsidRPr="004B3E9E">
        <w:rPr>
          <w:sz w:val="16"/>
        </w:rPr>
        <w:t xml:space="preserve">, </w:t>
      </w:r>
      <w:r w:rsidRPr="004B3E9E">
        <w:rPr>
          <w:rStyle w:val="StyleUnderline"/>
        </w:rPr>
        <w:t>but capable of circulating globally</w:t>
      </w:r>
      <w:r w:rsidRPr="004B3E9E">
        <w:rPr>
          <w:sz w:val="16"/>
        </w:rPr>
        <w:t xml:space="preserve">. </w:t>
      </w:r>
      <w:r w:rsidRPr="004B3E9E">
        <w:rPr>
          <w:rStyle w:val="Emphasis"/>
        </w:rPr>
        <w:t>Its mode of operativity is distinguished by the effort</w:t>
      </w:r>
      <w:r w:rsidRPr="004B3E9E">
        <w:rPr>
          <w:sz w:val="16"/>
        </w:rPr>
        <w:t xml:space="preserve"> that is </w:t>
      </w:r>
      <w:r w:rsidRPr="004B3E9E">
        <w:rPr>
          <w:rStyle w:val="Emphasis"/>
        </w:rPr>
        <w:t>spent on casting the political subject as</w:t>
      </w:r>
      <w:r w:rsidRPr="004B3E9E">
        <w:rPr>
          <w:sz w:val="16"/>
        </w:rPr>
        <w:t xml:space="preserve"> political </w:t>
      </w:r>
      <w:r w:rsidRPr="004B3E9E">
        <w:rPr>
          <w:rStyle w:val="Emphasis"/>
        </w:rPr>
        <w:t>spectator</w:t>
      </w:r>
      <w:r w:rsidRPr="004B3E9E">
        <w:rPr>
          <w:sz w:val="16"/>
        </w:rPr>
        <w:t xml:space="preserve">, </w:t>
      </w:r>
      <w:r w:rsidRPr="004B3E9E">
        <w:rPr>
          <w:rStyle w:val="Emphasis"/>
        </w:rPr>
        <w:t>whose</w:t>
      </w:r>
      <w:r w:rsidRPr="004B3E9E">
        <w:rPr>
          <w:sz w:val="16"/>
        </w:rPr>
        <w:t xml:space="preserve"> voluntary </w:t>
      </w:r>
      <w:r w:rsidRPr="004B3E9E">
        <w:rPr>
          <w:rStyle w:val="Emphasis"/>
        </w:rPr>
        <w:t>servitude to indefinite governance is secured through the spectacles of security, catastrophic emergency and war</w:t>
      </w:r>
      <w:r w:rsidRPr="004B3E9E">
        <w:rPr>
          <w:sz w:val="16"/>
        </w:rPr>
        <w:t xml:space="preserve">, </w:t>
      </w:r>
      <w:r w:rsidRPr="004B3E9E">
        <w:rPr>
          <w:rStyle w:val="StyleUnderline"/>
        </w:rPr>
        <w:t>as much as through their everyday governmentalisation</w:t>
      </w:r>
      <w:r w:rsidRPr="004B3E9E">
        <w:rPr>
          <w:sz w:val="16"/>
        </w:rPr>
        <w:t xml:space="preserve">. Deleuze noted, acutely, that, '[t]he essence of the baroque entails neither falling into nor emerging from illusion but rather realizing something in illusion itself' (Deleuze 1992: 124). A fuller depiction of the neo-baroque character of contemporary security politics, therefore, requires further studies. Among other things, these would have to revisit the problematization not only of spectacle and the virtual, but all modes of making manifest politically and governmentally in which these are intimately involved as a matter of priority. But this has to wait, and for the moment I can only add a coda to the present book, by gesturing towards how politics of security in the twenty-first century are distinguished by the ways in which they exceed the katechontic security politics of the baroque sovereign that I introduced, through Reinhart Koselleck and Carl Schmitt, in the first chapter of the book. </w:t>
      </w:r>
      <w:r w:rsidRPr="004B3E9E">
        <w:rPr>
          <w:rStyle w:val="Emphasis"/>
        </w:rPr>
        <w:t>Politics of security remain katechontic</w:t>
      </w:r>
      <w:r w:rsidRPr="004B3E9E">
        <w:rPr>
          <w:sz w:val="16"/>
        </w:rPr>
        <w:t xml:space="preserve">, </w:t>
      </w:r>
      <w:r w:rsidRPr="004B3E9E">
        <w:rPr>
          <w:rStyle w:val="Emphasis"/>
        </w:rPr>
        <w:t>fated to</w:t>
      </w:r>
      <w:r w:rsidRPr="004B3E9E">
        <w:rPr>
          <w:rStyle w:val="StyleUnderline"/>
        </w:rPr>
        <w:t xml:space="preserve"> pursue the infinite deferral of the very finitude of which they are comprised, and from which they</w:t>
      </w:r>
      <w:r w:rsidRPr="004B3E9E">
        <w:rPr>
          <w:sz w:val="16"/>
        </w:rPr>
        <w:t xml:space="preserve"> also </w:t>
      </w:r>
      <w:r w:rsidRPr="004B3E9E">
        <w:rPr>
          <w:rStyle w:val="Emphasis"/>
        </w:rPr>
        <w:t>take their warrant to conduct the infinite securitisation of finite things and processes of becoming finite</w:t>
      </w:r>
      <w:r w:rsidRPr="004B3E9E">
        <w:rPr>
          <w:sz w:val="16"/>
        </w:rPr>
        <w:t xml:space="preserve">. But this katechontic enterprise changes its character as we not only move from addressing modern sovereign geopolitics to biopolitics, but also as we move from the baroque traits of the early modern era to those of the neo-baroque of our own times. </w:t>
      </w:r>
      <w:r w:rsidRPr="004B3E9E">
        <w:rPr>
          <w:rStyle w:val="StyleUnderline"/>
        </w:rPr>
        <w:t>What is</w:t>
      </w:r>
      <w:r w:rsidRPr="004B3E9E">
        <w:rPr>
          <w:sz w:val="16"/>
        </w:rPr>
        <w:t xml:space="preserve"> additionally </w:t>
      </w:r>
      <w:r w:rsidRPr="004B3E9E">
        <w:rPr>
          <w:rStyle w:val="StyleUnderline"/>
        </w:rPr>
        <w:t>interesting is that</w:t>
      </w:r>
      <w:r w:rsidRPr="004B3E9E">
        <w:rPr>
          <w:sz w:val="16"/>
        </w:rPr>
        <w:t xml:space="preserve">, </w:t>
      </w:r>
      <w:r w:rsidRPr="004B3E9E">
        <w:rPr>
          <w:rStyle w:val="Emphasis"/>
        </w:rPr>
        <w:t>as the</w:t>
      </w:r>
      <w:r w:rsidRPr="004B3E9E">
        <w:rPr>
          <w:rStyle w:val="StyleUnderline"/>
        </w:rPr>
        <w:t xml:space="preserve"> modern geopolitics of the </w:t>
      </w:r>
      <w:r w:rsidRPr="004B3E9E">
        <w:rPr>
          <w:rStyle w:val="Emphasis"/>
        </w:rPr>
        <w:t>West has become</w:t>
      </w:r>
      <w:r w:rsidRPr="004B3E9E">
        <w:rPr>
          <w:rStyle w:val="StyleUnderline"/>
        </w:rPr>
        <w:t xml:space="preserve"> a</w:t>
      </w:r>
      <w:r w:rsidRPr="004B3E9E">
        <w:rPr>
          <w:sz w:val="16"/>
        </w:rPr>
        <w:t xml:space="preserve"> largely </w:t>
      </w:r>
      <w:r w:rsidRPr="004B3E9E">
        <w:rPr>
          <w:rStyle w:val="Emphasis"/>
        </w:rPr>
        <w:t>biopolitical</w:t>
      </w:r>
      <w:r w:rsidRPr="004B3E9E">
        <w:rPr>
          <w:rStyle w:val="StyleUnderline"/>
        </w:rPr>
        <w:t xml:space="preserve"> enterprise, </w:t>
      </w:r>
      <w:r w:rsidRPr="004B3E9E">
        <w:rPr>
          <w:rStyle w:val="Emphasis"/>
        </w:rPr>
        <w:t>so also has the katechontic task of restraint become acceleration of</w:t>
      </w:r>
      <w:r w:rsidRPr="004B3E9E">
        <w:rPr>
          <w:rStyle w:val="StyleUnderline"/>
        </w:rPr>
        <w:t xml:space="preserve"> the very forces</w:t>
      </w:r>
      <w:r w:rsidRPr="004B3E9E">
        <w:rPr>
          <w:sz w:val="16"/>
        </w:rPr>
        <w:t xml:space="preserve"> that </w:t>
      </w:r>
      <w:r w:rsidRPr="004B3E9E">
        <w:rPr>
          <w:rStyle w:val="StyleUnderline"/>
        </w:rPr>
        <w:t>the katechon was once said to restrain</w:t>
      </w:r>
      <w:r w:rsidRPr="004B3E9E">
        <w:rPr>
          <w:sz w:val="16"/>
        </w:rPr>
        <w:t xml:space="preserve"> - </w:t>
      </w:r>
      <w:r w:rsidRPr="004B3E9E">
        <w:rPr>
          <w:rStyle w:val="Emphasis"/>
        </w:rPr>
        <w:t>chaos, lawlessness and anarchy</w:t>
      </w:r>
      <w:r w:rsidRPr="004B3E9E">
        <w:rPr>
          <w:sz w:val="16"/>
        </w:rPr>
        <w:t xml:space="preserve">, </w:t>
      </w:r>
      <w:r w:rsidRPr="004B3E9E">
        <w:rPr>
          <w:rStyle w:val="StyleUnderline"/>
        </w:rPr>
        <w:t>since order now is</w:t>
      </w:r>
      <w:r w:rsidRPr="004B3E9E">
        <w:rPr>
          <w:sz w:val="16"/>
        </w:rPr>
        <w:t xml:space="preserve"> commonly said </w:t>
      </w:r>
      <w:r w:rsidRPr="004B3E9E">
        <w:rPr>
          <w:rStyle w:val="StyleUnderline"/>
        </w:rPr>
        <w:t>to arise from chaos</w:t>
      </w:r>
      <w:r w:rsidRPr="004B3E9E">
        <w:rPr>
          <w:sz w:val="16"/>
        </w:rPr>
        <w:t xml:space="preserve">. </w:t>
      </w:r>
      <w:r w:rsidRPr="004B3E9E">
        <w:rPr>
          <w:rStyle w:val="StyleUnderline"/>
        </w:rPr>
        <w:t>Katechontic politics of security</w:t>
      </w:r>
      <w:r w:rsidRPr="004B3E9E">
        <w:rPr>
          <w:sz w:val="16"/>
        </w:rPr>
        <w:t xml:space="preserve"> at the beginning of the twenty-first century thus </w:t>
      </w:r>
      <w:r w:rsidRPr="004B3E9E">
        <w:rPr>
          <w:rStyle w:val="StyleUnderline"/>
        </w:rPr>
        <w:t>aim to become the</w:t>
      </w:r>
      <w:r w:rsidRPr="004B3E9E">
        <w:rPr>
          <w:sz w:val="16"/>
        </w:rPr>
        <w:t xml:space="preserve"> very </w:t>
      </w:r>
      <w:r w:rsidRPr="004B3E9E">
        <w:rPr>
          <w:rStyle w:val="StyleUnderline"/>
        </w:rPr>
        <w:t>anomic chaos originally stigmatized in the anarchy problematic of</w:t>
      </w:r>
      <w:r w:rsidRPr="004B3E9E">
        <w:rPr>
          <w:sz w:val="16"/>
        </w:rPr>
        <w:t xml:space="preserve"> classical </w:t>
      </w:r>
      <w:r w:rsidRPr="004B3E9E">
        <w:rPr>
          <w:rStyle w:val="StyleUnderline"/>
        </w:rPr>
        <w:t>international relations theory</w:t>
      </w:r>
      <w:r w:rsidRPr="004B3E9E">
        <w:rPr>
          <w:sz w:val="16"/>
        </w:rPr>
        <w:t xml:space="preserve">, </w:t>
      </w:r>
      <w:r w:rsidRPr="004B3E9E">
        <w:rPr>
          <w:rStyle w:val="StyleUnderline"/>
        </w:rPr>
        <w:t>which</w:t>
      </w:r>
      <w:r w:rsidRPr="004B3E9E">
        <w:rPr>
          <w:sz w:val="16"/>
        </w:rPr>
        <w:t xml:space="preserve"> so </w:t>
      </w:r>
      <w:r w:rsidRPr="004B3E9E">
        <w:rPr>
          <w:rStyle w:val="StyleUnderline"/>
        </w:rPr>
        <w:t>extolled the necessity of the sovereign state</w:t>
      </w:r>
      <w:r w:rsidRPr="004B3E9E">
        <w:rPr>
          <w:sz w:val="16"/>
        </w:rPr>
        <w:t xml:space="preserve">, and of statecraft, simultaneously also </w:t>
      </w:r>
      <w:r w:rsidRPr="004B3E9E">
        <w:rPr>
          <w:rStyle w:val="StyleUnderline"/>
        </w:rPr>
        <w:t>fostering the belief that there was no stagecraft to statecraft</w:t>
      </w:r>
      <w:r w:rsidRPr="004B3E9E">
        <w:rPr>
          <w:sz w:val="16"/>
        </w:rPr>
        <w:t xml:space="preserve">, in explicitly katechontic terms. No longer simply committed to restraining the coming of the end, </w:t>
      </w:r>
      <w:r w:rsidRPr="004B3E9E">
        <w:rPr>
          <w:rStyle w:val="StyleUnderline"/>
        </w:rPr>
        <w:t>the katechontic enterprise</w:t>
      </w:r>
      <w:r w:rsidRPr="004B3E9E">
        <w:rPr>
          <w:sz w:val="16"/>
        </w:rPr>
        <w:t xml:space="preserve"> of the biopolitics of security of the twenty-first century </w:t>
      </w:r>
      <w:r w:rsidRPr="004B3E9E">
        <w:rPr>
          <w:rStyle w:val="StyleUnderline"/>
        </w:rPr>
        <w:t>is</w:t>
      </w:r>
      <w:r w:rsidRPr="004B3E9E">
        <w:rPr>
          <w:sz w:val="16"/>
        </w:rPr>
        <w:t xml:space="preserve"> now much </w:t>
      </w:r>
      <w:r w:rsidRPr="004B3E9E">
        <w:rPr>
          <w:rStyle w:val="StyleUnderline"/>
        </w:rPr>
        <w:t>less committed to restraint than to acceleration</w:t>
      </w:r>
      <w:r w:rsidRPr="004B3E9E">
        <w:rPr>
          <w:sz w:val="16"/>
        </w:rPr>
        <w:t xml:space="preserve">, </w:t>
      </w:r>
      <w:r w:rsidRPr="004B3E9E">
        <w:rPr>
          <w:rStyle w:val="StyleUnderline"/>
        </w:rPr>
        <w:t>acceleration of the vital forces of being-in-formation and becoming-dangerous that exceed finitude</w:t>
      </w:r>
      <w:r w:rsidRPr="004B3E9E">
        <w:rPr>
          <w:sz w:val="16"/>
        </w:rPr>
        <w:t xml:space="preserve">, thereby </w:t>
      </w:r>
      <w:r w:rsidRPr="004B3E9E">
        <w:rPr>
          <w:rStyle w:val="StyleUnderline"/>
        </w:rPr>
        <w:t>offering the prospect of securely commanding it.</w:t>
      </w:r>
      <w:r>
        <w:rPr>
          <w:rStyle w:val="StyleUnderline"/>
        </w:rPr>
        <w:t xml:space="preserve"> </w:t>
      </w:r>
      <w:r w:rsidRPr="004B3E9E">
        <w:rPr>
          <w:sz w:val="16"/>
        </w:rPr>
        <w:t xml:space="preserve">This, then, is less a matter of resisting the end, than cultivating the vitality whose power is not presence, but the power to make present. Contra Schmitt, this is a less a matter of the trompe l'oeil of ‘the miracle', a baroque trope if ever there was one, than of the novel powers of artifice and illusion realised through digital powers of the sign. As Deleuze observed, it is, of course, not the illusion that counts but what is realised through illusion. </w:t>
      </w:r>
      <w:r w:rsidRPr="004B3E9E">
        <w:rPr>
          <w:rStyle w:val="StyleUnderline"/>
        </w:rPr>
        <w:t>As one</w:t>
      </w:r>
      <w:r w:rsidRPr="004B3E9E">
        <w:rPr>
          <w:sz w:val="16"/>
        </w:rPr>
        <w:t xml:space="preserve">, now infamous, aide to </w:t>
      </w:r>
      <w:r w:rsidRPr="004B3E9E">
        <w:rPr>
          <w:rStyle w:val="StyleUnderline"/>
        </w:rPr>
        <w:t>George W Bush</w:t>
      </w:r>
      <w:r w:rsidRPr="004B3E9E">
        <w:rPr>
          <w:sz w:val="16"/>
        </w:rPr>
        <w:t xml:space="preserve"> blankly </w:t>
      </w:r>
      <w:r w:rsidRPr="004B3E9E">
        <w:rPr>
          <w:rStyle w:val="StyleUnderline"/>
        </w:rPr>
        <w:t>put it</w:t>
      </w:r>
      <w:r w:rsidRPr="004B3E9E">
        <w:rPr>
          <w:sz w:val="16"/>
        </w:rPr>
        <w:t xml:space="preserve">. </w:t>
      </w:r>
      <w:r w:rsidRPr="004B3E9E">
        <w:rPr>
          <w:rStyle w:val="Emphasis"/>
        </w:rPr>
        <w:t>'We are an empire now, and when we act, we create our own reality</w:t>
      </w:r>
      <w:r w:rsidRPr="004B3E9E">
        <w:rPr>
          <w:sz w:val="16"/>
        </w:rPr>
        <w:t xml:space="preserve">. </w:t>
      </w:r>
      <w:r w:rsidRPr="004B3E9E">
        <w:rPr>
          <w:rStyle w:val="Emphasis"/>
        </w:rPr>
        <w:t>And while you're studying that reality</w:t>
      </w:r>
      <w:r w:rsidRPr="004B3E9E">
        <w:rPr>
          <w:sz w:val="16"/>
        </w:rPr>
        <w:t xml:space="preserve"> - judiciously, if you will - </w:t>
      </w:r>
      <w:r w:rsidRPr="004B3E9E">
        <w:rPr>
          <w:rStyle w:val="Emphasis"/>
        </w:rPr>
        <w:t>we'll act again, creating other new realities, which you can study too, and that's how things will sort out</w:t>
      </w:r>
      <w:r w:rsidRPr="004B3E9E">
        <w:rPr>
          <w:sz w:val="16"/>
        </w:rPr>
        <w:t xml:space="preserve">. </w:t>
      </w:r>
      <w:r w:rsidRPr="004B3E9E">
        <w:rPr>
          <w:rStyle w:val="Emphasis"/>
        </w:rPr>
        <w:t>We're history's actors</w:t>
      </w:r>
      <w:r w:rsidRPr="004B3E9E">
        <w:rPr>
          <w:sz w:val="16"/>
        </w:rPr>
        <w:t xml:space="preserve"> ... </w:t>
      </w:r>
      <w:r w:rsidRPr="004B3E9E">
        <w:rPr>
          <w:rStyle w:val="Emphasis"/>
        </w:rPr>
        <w:t>and</w:t>
      </w:r>
      <w:r w:rsidRPr="004B3E9E">
        <w:rPr>
          <w:sz w:val="16"/>
        </w:rPr>
        <w:t xml:space="preserve"> you, </w:t>
      </w:r>
      <w:r w:rsidRPr="004B3E9E">
        <w:rPr>
          <w:rStyle w:val="Emphasis"/>
        </w:rPr>
        <w:t>all of you will be left to study what we do'</w:t>
      </w:r>
      <w:r w:rsidRPr="004B3E9E">
        <w:rPr>
          <w:sz w:val="16"/>
        </w:rPr>
        <w:t xml:space="preserve"> (quoted in Egginton 2010: 1). Except, of course, as Benedetto Croce Ion~ ago observed, in the epigraph that heads this book, they do not, in fact, know what they do. It is not as if this were not, however, an all too familiar world -a madness that occurs in the full light of day.</w:t>
      </w:r>
    </w:p>
    <w:p w:rsidR="003651A8" w:rsidRPr="00C66F7C" w:rsidRDefault="003651A8" w:rsidP="003651A8"/>
    <w:p w:rsidR="002F543F" w:rsidRDefault="002F543F" w:rsidP="002F543F">
      <w:pPr>
        <w:pStyle w:val="Heading2"/>
      </w:pPr>
      <w:r>
        <w:t>K of Impacts/Links</w:t>
      </w:r>
    </w:p>
    <w:p w:rsidR="003651A8" w:rsidRDefault="003651A8" w:rsidP="003651A8">
      <w:pPr>
        <w:pStyle w:val="Heading3"/>
      </w:pPr>
      <w:r>
        <w:t>Link - Bioterror</w:t>
      </w:r>
    </w:p>
    <w:p w:rsidR="003651A8" w:rsidRDefault="003651A8" w:rsidP="003651A8">
      <w:pPr>
        <w:pStyle w:val="Heading4"/>
      </w:pPr>
      <w:r>
        <w:t>The securitization of bioterror reinforces beliefs about the racialized “irrational and violent” Arab, creating inequality and worse healthcare</w:t>
      </w:r>
    </w:p>
    <w:p w:rsidR="003651A8" w:rsidRPr="000C2816" w:rsidRDefault="003651A8" w:rsidP="003651A8">
      <w:r>
        <w:rPr>
          <w:rStyle w:val="Style13ptBold"/>
        </w:rPr>
        <w:t>D’</w:t>
      </w:r>
      <w:r w:rsidRPr="000C2816">
        <w:rPr>
          <w:rStyle w:val="Style13ptBold"/>
        </w:rPr>
        <w:t>Arcangelis 15 –</w:t>
      </w:r>
      <w:r w:rsidRPr="000C2816">
        <w:t xml:space="preserve"> Gwen D’Arcangelis earned her B.A. in Neurobiology from the University of Pennsylvania and her Ph.D. in Women’s Studies at UCLA. She joined the Skidmore faculty in 2016. Her areas of teaching and research include gender, race, and science; feminist science fiction; disease and empire; and feminist and anti-imperial praxis. She has published on the construction of white scientific masculinity in U.S. national security discourse, gendered Orientalism in the U.S. news media during the 2003 SARS disease scare </w:t>
      </w:r>
      <w:r>
        <w:t>(</w:t>
      </w:r>
      <w:r w:rsidRPr="000C2816">
        <w:t>8-1-2015, "Reframing the ‘securitization of public health’: a critical race perspective on post-9/11 bioterrorism preparedness in the US," Taylor &amp; Francis, Critical Public Health, volume 27, issue 2, p 275-284) jbb</w:t>
      </w:r>
    </w:p>
    <w:p w:rsidR="003651A8" w:rsidRPr="00264FD7" w:rsidRDefault="003651A8" w:rsidP="003651A8">
      <w:pPr>
        <w:rPr>
          <w:sz w:val="14"/>
        </w:rPr>
      </w:pPr>
      <w:r w:rsidRPr="00264FD7">
        <w:rPr>
          <w:sz w:val="14"/>
        </w:rPr>
        <w:t xml:space="preserve">A new category of diseased Other: the bioterrorist </w:t>
      </w:r>
      <w:r w:rsidRPr="005A4BF9">
        <w:rPr>
          <w:u w:val="single"/>
        </w:rPr>
        <w:t>The bioterrorist was prominent among an increasingly alarmist cast of menacing characters in the post-9/11 national imaginary. In this emergent ‘disease-terror imaginary’, the bioterrorist symbolized a new figure of diseased Other that threatened the nation’s health</w:t>
      </w:r>
      <w:r w:rsidRPr="00264FD7">
        <w:rPr>
          <w:sz w:val="14"/>
        </w:rPr>
        <w:t xml:space="preserve">, one that was both continuous with but also departed from previous constructions. As I have shown in the previous section, racialized imaginaries of disease have historically impacted public health practice, with dire consequences for how US public health treats communities and people of color. This section outlines the racial discourses that comprise the figure of the bioterrorist, aiming, in doing so, to build the case for public health resistance to the larger racialized imaginary it represents. </w:t>
      </w:r>
      <w:r w:rsidRPr="005A4BF9">
        <w:rPr>
          <w:u w:val="single"/>
        </w:rPr>
        <w:t>The figure of the bioterrorist, like that of the diseased Other, invokes ideas of germ contagion and the racial Othe</w:t>
      </w:r>
      <w:r w:rsidRPr="00264FD7">
        <w:rPr>
          <w:sz w:val="14"/>
        </w:rPr>
        <w:t>r. While many historians and ethics scholars have argued that US concern with bioterrorism reflects an agglomeration of anxieties that began in the 1990s about globalization, biotechnology, and disease contagion (Cecire, 2009 Cecire, R. (2009). Bioweapons: Postmodern ruminations on a premodern modality. Feminist Studies, 35, 41–65. [Web of Science ®], [Google Scholar] ; King, 2003 King, N. (2003). The influence of anxiety: September 11, bioterrorism, and American public health. Journal of the History of Medicine, 58, 433–441. [Web of Science ®], [Google Scholar] ; Sarasin, 2006 Sarasin, P. (2006). Anthrax: Bioterror as fact and fantasy. Boston, MA: Harvard University Press. [Google Scholar] ), they have varied on the question of the continuities between enduring ideas about the diseased Other and the figure of the bioterrorist. For example, historian Philipp Sarasin situates anxieties about bioterrorism in relation to First World/global north fears about the consequences of globalization – namely</w:t>
      </w:r>
      <w:r w:rsidRPr="005A4BF9">
        <w:rPr>
          <w:u w:val="single"/>
        </w:rPr>
        <w:t xml:space="preserve"> ‘a nightmare about dangerously open borders, streaming migrants, and uncontrolled exchange and contact’ – and he connects the figure of the bioterrorist to earlier figurings of the infected immigrant bringing disease and disorder to the US</w:t>
      </w:r>
      <w:r w:rsidRPr="00264FD7">
        <w:rPr>
          <w:sz w:val="14"/>
        </w:rPr>
        <w:t xml:space="preserve"> (Sarasin, 2006 Sarasin, P. (2006). Anthrax: Bioterror as fact and fantasy. Boston, MA: Harvard University Press. [Google Scholar] ). In contrast, historian of medicine Nicholas B. King posits a distinction between the traditionally passive disease carrier and the bioterrorist in that the latter is unmarked by race, ethnicity, and nation: the archetypal bioterrorist symbolizes something quite different from the infectious bogeymen of the past. His predecessors in the American imaginary were passive carriers, primitive contaminants of modern society identifiable by race, ethnicity, or nationality … Bioterrorists are also more inscrutable than their historical analogs. American security agencies’ extensive racial and ethnic profiling since September 11 aside, bioterrorists are generally assumed to be ‘nonstate actors,’ difficult to track and impossible to identify by superficial characteristics alone. Unlike the immigrants of the late nineteenth and early twentieth centuries, they have no particular ethnic or national affiliation. (King, 2003 King, N. (2003). The influence of anxiety: September 11, bioterrorism, and American public health. Journal of the History of Medicine, 58, 433–441. [Web of Science ®], [Google Scholar] , p. 438) I build off the work of Sarasin and depart from King’s claim by arguing that </w:t>
      </w:r>
      <w:r w:rsidRPr="00FF14B7">
        <w:rPr>
          <w:u w:val="single"/>
        </w:rPr>
        <w:t>the bioterrorist figure is, in fact, deeply racialized through its connection to discourses of terrorism – dominant ways of thinking and speaking about terrorism that construct and reify the figure of the Arab-Middle Eastern-Muslim terrorist</w:t>
      </w:r>
      <w:r w:rsidRPr="00264FD7">
        <w:rPr>
          <w:sz w:val="14"/>
        </w:rPr>
        <w:t xml:space="preserve">. While King is by no means unaware of, as he puts it, the ‘stigmatization and social prejudice [that] drive political decisions under the conditions of extreme uncertainty that would certainly accompany a bioterrorist attack’, he limits his analysis of the bioterrorist to an abstract notion that only in application becomes racialized. </w:t>
      </w:r>
      <w:r w:rsidRPr="00FF14B7">
        <w:rPr>
          <w:u w:val="single"/>
        </w:rPr>
        <w:t>But the figure of the (bio)terrorist does not exist in isolation from, or prior to, its racialization. In the post-9/11 era, the highly charged label of ‘terrorist’ is indelibly intertwined with Arabs and Muslims. This construction of Arabs and Muslims as terrorists is the culmination of decades of US racial discourses that have pathologized Arab and Muslim populations and regions in the Middle East as uncivilized, backward, and, moreover, possessing a savage penchant for mass destruction and a hatred of a civilized and inherently peaceful West. The construction of a barbaric and sexually repressed ‘Muslim culture’ has in particular anchored notions of Muslim men as explosively violent (</w:t>
      </w:r>
      <w:r w:rsidRPr="00264FD7">
        <w:rPr>
          <w:sz w:val="14"/>
        </w:rPr>
        <w:t xml:space="preserve">Bhattacharyya, 2008 Bhattacharyya, G. (2008). Dangerous brown men: Exploiting sex, violence and feminism in the war on terror. London: Zed Books. [Google Scholar] ). </w:t>
      </w:r>
      <w:r w:rsidRPr="009E74E2">
        <w:rPr>
          <w:u w:val="single"/>
        </w:rPr>
        <w:t xml:space="preserve">These racial (and gendered) discourses </w:t>
      </w:r>
      <w:r w:rsidRPr="00264FD7">
        <w:rPr>
          <w:sz w:val="14"/>
        </w:rPr>
        <w:t xml:space="preserve">have their origins in the oil wars of the 1970s, in the context of progressively </w:t>
      </w:r>
      <w:r w:rsidRPr="009E74E2">
        <w:rPr>
          <w:u w:val="single"/>
        </w:rPr>
        <w:t>fraught US geo-relations with countries in the Middle East, and have persisted since then</w:t>
      </w:r>
      <w:r w:rsidRPr="00264FD7">
        <w:rPr>
          <w:sz w:val="14"/>
        </w:rPr>
        <w:t xml:space="preserve">. The post-9/11 national security agenda (the invasions of Afghanistan and Iraq, in conjunction with punitive actions against Arab residents within the US) have further racialized Arabs and Muslims, and consolidated the notion of an ‘Arab-Middle Eastern-Muslim’ enemy, resulting in widespread societal discrimination and racial hatred towards those ensnared by this harmful, not to mention ill-defined, grouping,2 2. While the populations targeted through this ethnic–religious–nationality conglomerate are better seen as disaggregated or designated by more accurate groupings such as ‘Southwest Asian and North African’ (or ‘SWANA’), I use the terminology ‘Arab-Middle Eastern-Muslim’ (critically) to denote dominant constructions of these populations. View all notes for example in jobs and street harassment (Naber, 2008 Naber, N. (2008). Introduction: Arab Americans and U.S. racial formations. In A. Jamal &amp; N. Naber (Ed.), Race and Arab Americans before and after 9/11: From invisible citizens to visible subjects. Syracuse, NY: Syracuse University Press. [Google Scholar] ; Nayak, 2006 Nayak, M. (2006). Orientalism and “saving” US state identity after 9/11. International Feminist Journal of Politics, 8(1), 42–61. [Taylor &amp; Francis Online], [Google Scholar] ). Moreover, the discourse of terrorism goes beyond targeting an imagined Arab-Middle Eastern-Muslim enemy; it also invites a more generalized targeting of the racial Other. As Jasbir Puar notes, building off of Sara Ahmed, ‘feared bodies are contagious’ – i.e. bodies of color have long been read as a national security threat, and thus they intersect in the national imaginary as part of an undifferentiated racial Other or alternatively as substitutes for one another (Puar, 2007 Puar, J. (2007). Terrorist assemblages: Homonationalism in queer times. Durham, NC: Duke University Press.10.1215/9780822390442 [Crossref], [Google Scholar] , p. 187). Terror discourse constructs the enemy population as porous and indistinct; thus terrorist profiling not only targets Arab and Muslim populations, but also other communities and people of color that have previously been and continue to be read as a national security threat (e.g. Sikhs whose targeting we can interpret, following Puar, as the consequence of their resembling the terrorist in kind (rather than in look), and thus embodying just another dangerous racial Other to their attackers). Into this terror imaginary enters the figure of the bioterrorist, wielding diseases as weapons, enhanced with the fruits of biotechnological advancement. The bioterrorist connotes not only a terror threat, but also one that appears limitless, as diseases know no geographic bounds, spreading easily across borders. Like the unintentionally infecting disease carrier, the bioterrorist represents a threat that cannot be contained – the bioterrorist may wield disease intentionally, but once deployed the effect of the spreading germs is no different. The diseased body is an assemblage in the way Jasbir Puar (drawing on Deleuze and Guattari) uses it to highlight bodies that are unstable and permeable (Puar, 2007 Puar, J. (2007). Terrorist assemblages: Homonationalism in queer times. Durham, NC: Duke University Press.10.1215/9780822390442 [Crossref], [Google Scholar] , p. 193); where the human body ends and the germ begins cannot be easily delineated. And the bioterrorist is an even more alarming assemblage – he looms with both illness and ill intent, igniting a specter of malicious entities that overtake the nation, cannot be controlled, and thus threaten large-scale devastation with no known end. </w:t>
      </w:r>
      <w:r w:rsidRPr="009E74E2">
        <w:rPr>
          <w:u w:val="single"/>
        </w:rPr>
        <w:t>A perfect illustration of how the bioterrorist embodies the combined menace of disease and terror can be seen in the emergence of one of its variants – the ‘suicide infector’. In a climate of growing emphasis on both bioterrorism and preemptive forms of biodefense, national security and public health specialists involved in planning for a bioterror attack hypothesized a terrorist body weaponized with disease</w:t>
      </w:r>
      <w:r w:rsidRPr="00264FD7">
        <w:rPr>
          <w:sz w:val="14"/>
        </w:rPr>
        <w:t>. This fictional figure, known as a ‘suicide infector’ among other names3</w:t>
      </w:r>
      <w:r>
        <w:rPr>
          <w:u w:val="single"/>
        </w:rPr>
        <w:t xml:space="preserve"> </w:t>
      </w:r>
      <w:r w:rsidRPr="00264FD7">
        <w:rPr>
          <w:sz w:val="14"/>
        </w:rPr>
        <w:t xml:space="preserve">3. Other names include: ‘suicide disease carrier’, ‘suicide disease bomber’, and, in relation to smallpox, ‘smallpox martyr’. View all notes would, rather than wield an attack remotely (e.g. using an intermediary tool like letters à la the anthrax mailings), instead ‘intentionally infect themselves and then attempt to spread infection to others’ and, moreover, ‘attempt to enter the country while not symptomatic’ (May &amp; Silverman, 2003 May, T., &amp; Silverman, R. D. (2003). Should smallpox vaccine be made available to the general public? Kennedy Institute of Ethics Journal, 13, 67–82.10.1353/ken.2003.0013 [Crossref], [PubMed], [Web of Science ®], [Google Scholar] ). The suicide infector was the subject of doomsday bioterrorism scenarios that enumerated the use of any number of potential biological weapons from anthrax to even deadlier and more contagious diseases such as smallpox or Ebola. A RAND Corporation report discussed a chilling scenario of ‘suicide attackers who ride mass transit spreading the virus’ (RAND, 2002 RAND. (2002). RAND study says widespread smallpox vaccination too dangerous unless likelihood of major attack is substantial. Retrieved December 19, from, http://www.rand.org.proxy.lib.umich.edu/news/press.02/smallpox.html [Google Scholar] ). The discussion of the suicide infector scenario, which mainly took place in national security and health domains (see e.g. Galamas, 2011 Galamas, F. (2011). Profiling bioterrorism: Present and potential threats. Comparative Strategy, 30, 79–93.10.1080/01495933.2011.545689 [Taylor &amp; Francis Online], [Google Scholar] ; Massachusetts Nurses Association, 2013 Massachusetts Nurses Association. (2013). Vaccinate against war, not smallpox. Massachusetts Nurse, 74(1), 16. [Google Scholar] ; Williams, 2004 Williams, S. J. (2004). Bioattack or panic attack? Critical reflections on the ill-logic of bioterrorism and biowarfare in late/postmodernity. Social Theory &amp; Health, 2, 67–93. [Crossref], [Google Scholar] ), also made its way to popular domains such as news media (where it received some, if limited, attention). For example, a New York Times journalist described the possibility that ‘a smallpox epidemic could begin with a single infected person – a “smallpox martyr,” in the terminology of bioterrorism experts – simply walking through a crowd’ (Stolberg, 2001 Stolberg, S. G. (2001, October 17). U.S. seeks to stock smallpox vaccine for whole nation, news. The New York Times, p. A1. Retrieved from http://proquest.umi.com.proxy.lib.umich.edu/pqdlink?index=2&amp;did=84762338&amp;SrchMode=1&amp;sid=3&amp;Fmt=3&amp;VInst=PROD&amp;VType=PQD&amp;RQT=309&amp;VName=PQD&amp;TS=1207762050&amp;clientId=1564 [PubMed], [Google Scholar] ). The fact that such a figure was given serious consideration punctuates how easily the disease-terror imaginary was taken up and elaborated to produce a new vision of threat. Drawing from the already established figure of the suicide bomber, </w:t>
      </w:r>
      <w:r w:rsidRPr="006A424D">
        <w:rPr>
          <w:u w:val="single"/>
        </w:rPr>
        <w:t>the fictional suicide infector was a more potent variation of the racialized trope of the uncivilized violent Arab-Middle Eastern-Muslim terrorist.</w:t>
      </w:r>
      <w:r w:rsidRPr="00264FD7">
        <w:rPr>
          <w:sz w:val="14"/>
        </w:rPr>
        <w:t xml:space="preserve"> In weaponizing his own body (again, invoking the figure of a uniquely lethal racialized masculinity), </w:t>
      </w:r>
      <w:r w:rsidRPr="006A424D">
        <w:rPr>
          <w:u w:val="single"/>
        </w:rPr>
        <w:t xml:space="preserve">the suicide infector exemplifies an embodied, irrational violence (even more so than the suicide bomber) because of his willingness to give his entire being over to </w:t>
      </w:r>
      <w:r w:rsidRPr="00264FD7">
        <w:rPr>
          <w:sz w:val="14"/>
        </w:rPr>
        <w:t>the germ state. The suicide infector is a terror-inducing germ receptacle who turns the common metaphor of the racial Other as like a contagion to the racial Other as literally a collection of germs – devoid of reason, cutting a chaotic and careless path through an unsuspecting, defenseless US national body. If the envisioned suicide infector highlights clearly the way the bioterrorist blends racialized tropes of disease and terror to spectacular effect, it also shows that the bioterrorist figure builds on a characteristic feature of the disease carrier – invisibility. For the concern is not only that germs are invisible to the eye, and therefore that their transmission remains unseen; it is also that disease carriers can, when asymptomatic, remain undetected. While the traditional notion of the disease carrier connotes this sense of stealth to a degree, the bioterrorist figure takes this sense of an unseen threat to a new level; the bioterrorist is not infected in the first place and thus will never be detectable. Even in the suicide infector scenario, where his infected body risks betraying his intention, the danger he represents revolves centrally around the period he is asymptomatic and thus able to conceal the disease threat he poses. Moreover, this valence of the bioterrorist as an unseen enemy has dual resonance in the disease-terror imaginary – it links up with the trope of the Arab-Middle Eastern-Muslim ‘enemy within’, a trope which resulted from US state targeting of Arab and Muslim Americans critical of US interventionist policies in the Middle East since the 1970s (Naber, 2012 Naber, N. (2012). Arab America: Gender, cultural politics, and activism. New York, NY: NYU Press. [Google Scholar] ). The racialized figure of the bioterrorist epitomizes the way that the post-9/11 disease-terror imaginary entangles older racial discourses of the diseased Other with newer ones of the terrorist. He signifies teeming hordes of malevolent, surreptitious racial Others – a haunting presence of the imagined Arab-Middle Eastern-Muslim enemy as well as, potentially, other bodies of color deemed dangerous to national security. Implications of the disease-terror imaginary for public health practice Returning to the issues that animated this protracted discussion of the bioterrorist figure, I explore the potential impacts of the disease-terror imaginary on public health practice. This section focuses on the post-9/11 practices of public health ‘securitization’ that are presumably most susceptible to the racial dimensions of the disease-terror imaginary: the ‘index of suspicion’ that health workers have been encouraged to adopt and the automated surveillance of patient data and symptoms that has connected public health to national security and law enforcement. I query how the disease-terror imaginary might translate into public health practices that stigmatize and target Arab and Muslim populations, as well as other communities of color deemed ‘suspicious’ and dangerous in this imaginary. The purpose of this section is not to determine whether or to what extent these racialized impacts are occurring (ideally the subject of future empirical studies), but rather to meditate on possible impacts in the hopes that readers from the health field will help prevent them from coming to fruition. The ‘index of suspicion’ that the national security apparatus has prescribed to health workers encourages them to view disease outbreaks as potentially the result of a bioterror attack. That being the case, it is important to ask how this greater emphasis on bioterror-induced outbreaks may foster suspicion of patients. Will practitioners perceive a suicide disease carrier instead of a sick patient? Moreover, in the context of a disease-terror imaginary rife with the specter of the racial Other, are health care workers and triage nurses more likely to look askance at patients who fit the ‘suspicious’ profile (i.e. Arabs, Muslims, and other communities and people of color ensnared by the disease-terror imaginary)? Even more broadly, will health workers perceive these ‘suspicious’ populations in the vicinity of a disease outbreak as perpetrators of the outbreak? It</w:t>
      </w:r>
      <w:r w:rsidRPr="00264FD7">
        <w:rPr>
          <w:u w:val="single"/>
        </w:rPr>
        <w:t xml:space="preserve"> is worth considering whether and how the exclusionary practices that the health field has historically applied to diseased Others might be applied</w:t>
      </w:r>
      <w:r w:rsidRPr="00264FD7">
        <w:rPr>
          <w:sz w:val="14"/>
        </w:rPr>
        <w:t xml:space="preserve"> – if they have not been already – </w:t>
      </w:r>
      <w:r w:rsidRPr="00264FD7">
        <w:rPr>
          <w:u w:val="single"/>
        </w:rPr>
        <w:t>to populations reflected in the disease-terror imaginary. While the harsh manner in which the US state and public health has treated, for example, Haitians</w:t>
      </w:r>
      <w:r w:rsidRPr="00264FD7">
        <w:rPr>
          <w:sz w:val="14"/>
        </w:rPr>
        <w:t xml:space="preserve"> (excluding them from entering the US and denying them proper health care services) </w:t>
      </w:r>
      <w:r w:rsidRPr="00264FD7">
        <w:rPr>
          <w:u w:val="single"/>
        </w:rPr>
        <w:t>may not necessarily come to pass through the securitization of public health, more everyday forms of exclusion can easily occur</w:t>
      </w:r>
      <w:r w:rsidRPr="00264FD7">
        <w:rPr>
          <w:sz w:val="14"/>
        </w:rPr>
        <w:t xml:space="preserve">. Scholars of stigma and health inequality have shown how stigmatization and targeting of racially marginalized populations can occur at the level of individual practitioners’ everyday practices. Studies of the contemporary era have documented the racial biases that affect health care worker attitudes, behaviors, and interactions with patients, influencing their interpretation of symptoms and clinical decisions. Psychologists and health researchers Burgess, van Ryn, Dovidio, and Saha (2007 Burgess, D., van Ryn, M., Dovidio, J., &amp; Saha, S. (2007). Reducing racial bias among health care providers: Lessons from social-cognitive psychology. Journal of General Internal Medicine, 22, 882–887.10.1007/s11606-007-0160-1 [Crossref], [PubMed], [Web of Science ®], [Google Scholar] ) note that although ‘overt expressions of prejudice and negative racial stereotypes have declined substantially over time … even consciously egalitarian people may hold negative ethnic and racial stereotypes and attitudes of which they may not be fully conscious’ (Burgess et al., 2007 Burgess, D., van Ryn, M., Dovidio, J., &amp; Saha, S. (2007). Reducing racial bias among health care providers: Lessons from social-cognitive psychology. Journal of General Internal Medicine, 22, 882–887.10.1007/s11606-007-0160-1 [Crossref], [PubMed], [Web of Science ®], [Google Scholar] , p. 882). Given this, it is not unreasonable to anticipate that the racialized tropes of bioterrorist disease carriers will inform any ‘index of suspicion’ that health practitioners adopt. </w:t>
      </w:r>
      <w:r w:rsidRPr="00264FD7">
        <w:rPr>
          <w:u w:val="single"/>
        </w:rPr>
        <w:t>The automated surveillance that resulted from the post-9/11 focus on bioterrorism may also disproportionately target individuals and populations deemed ‘suspicious’</w:t>
      </w:r>
      <w:r w:rsidRPr="00264FD7">
        <w:rPr>
          <w:sz w:val="14"/>
        </w:rPr>
        <w:t xml:space="preserve">. Scholars have examined how the expansion of automated surveillance in health settings after 9/11 has impacted patient care. Cultural geographer Bronwyn Parry demonstrates that automated </w:t>
      </w:r>
      <w:r w:rsidRPr="00264FD7">
        <w:rPr>
          <w:u w:val="single"/>
        </w:rPr>
        <w:t>surveillance reduces patients to disease vectors needing to be controlled rather than cared for, thus encouraging the depersonalization of patients and a decline in the quality of health care</w:t>
      </w:r>
      <w:r w:rsidRPr="00264FD7">
        <w:rPr>
          <w:sz w:val="14"/>
        </w:rPr>
        <w:t xml:space="preserve"> (Parry, 2012 Parry, B. (2012). Domesticating biosurveillance: ‘Containment’ and the politics of bioinformation. Health &amp; Place, 18, 718–725. [Crossref], [PubMed], [Web of Science ®], [Google Scholar] ). Given this, I could ask how, in the context of a racialized disease-terror imaginary, the reduction of patients to disease vectors might be racialized. What kind and degree of surveillance will health care practitioners apply to patients who are viewed vis-à-vis their race as ‘suspicious’? The way that the disease-terror imaginary paints a vast landscape of diseased bodies of color harboring vicious intent may result in discriminatory practices of surveillance in public health.</w:t>
      </w:r>
    </w:p>
    <w:p w:rsidR="003651A8" w:rsidRPr="00202CD9" w:rsidRDefault="003651A8" w:rsidP="003651A8">
      <w:r>
        <w:t>\</w:t>
      </w:r>
    </w:p>
    <w:p w:rsidR="003651A8" w:rsidRPr="0071169E" w:rsidRDefault="003651A8" w:rsidP="003651A8">
      <w:pPr>
        <w:rPr>
          <w:sz w:val="14"/>
        </w:rPr>
      </w:pPr>
    </w:p>
    <w:p w:rsidR="003651A8" w:rsidRDefault="003651A8" w:rsidP="003651A8">
      <w:pPr>
        <w:pStyle w:val="Heading4"/>
      </w:pPr>
      <w:r>
        <w:t>Their bioterror rhetoric creates a self-fulfilling prophecy</w:t>
      </w:r>
    </w:p>
    <w:p w:rsidR="003651A8" w:rsidRDefault="003651A8" w:rsidP="003651A8">
      <w:pPr>
        <w:pStyle w:val="NoSpacing"/>
      </w:pPr>
      <w:r w:rsidRPr="00141C7D">
        <w:rPr>
          <w:rStyle w:val="Style13ptBold"/>
        </w:rPr>
        <w:t>Mayer 2007</w:t>
      </w:r>
      <w:r w:rsidRPr="005F0B4C">
        <w:t xml:space="preserve"> </w:t>
      </w:r>
      <w:r>
        <w:br/>
      </w:r>
      <w:r w:rsidRPr="005F0B4C">
        <w:rPr>
          <w:sz w:val="16"/>
          <w:szCs w:val="16"/>
        </w:rPr>
        <w:t>Ruth [chair of American studies at the U of Hannover, Germany]; Virus Discourse: The Rhetoric of Threat and Terrorism in the Biothriller; Cutural Critique 66 (2007) 1-20</w:t>
      </w:r>
    </w:p>
    <w:p w:rsidR="003651A8" w:rsidRDefault="003651A8" w:rsidP="003651A8">
      <w:pPr>
        <w:pStyle w:val="NoSpacing"/>
        <w:rPr>
          <w:sz w:val="16"/>
          <w:szCs w:val="16"/>
        </w:rPr>
      </w:pPr>
    </w:p>
    <w:p w:rsidR="003651A8" w:rsidRDefault="003651A8" w:rsidP="003651A8">
      <w:pPr>
        <w:pStyle w:val="NoSpacing"/>
        <w:rPr>
          <w:sz w:val="16"/>
          <w:szCs w:val="16"/>
        </w:rPr>
      </w:pPr>
      <w:r w:rsidRPr="00DD4D80">
        <w:rPr>
          <w:sz w:val="16"/>
          <w:szCs w:val="16"/>
        </w:rPr>
        <w:t>Although none of the films or novels investigated here enact</w:t>
      </w:r>
      <w:r w:rsidRPr="00DD4D80">
        <w:rPr>
          <w:sz w:val="22"/>
        </w:rPr>
        <w:t xml:space="preserve"> </w:t>
      </w:r>
      <w:r w:rsidRPr="00141C7D">
        <w:rPr>
          <w:rStyle w:val="StyleUnderline"/>
          <w:highlight w:val="green"/>
        </w:rPr>
        <w:t>virus threats</w:t>
      </w:r>
      <w:r w:rsidRPr="00141C7D">
        <w:rPr>
          <w:highlight w:val="green"/>
        </w:rPr>
        <w:t xml:space="preserve"> </w:t>
      </w:r>
      <w:r w:rsidRPr="00DD4D80">
        <w:rPr>
          <w:sz w:val="16"/>
          <w:szCs w:val="16"/>
        </w:rPr>
        <w:t xml:space="preserve">exclusively or primarily </w:t>
      </w:r>
      <w:r w:rsidRPr="00141C7D">
        <w:rPr>
          <w:rStyle w:val="StyleUnderline"/>
          <w:highlight w:val="green"/>
        </w:rPr>
        <w:t>in terms of a</w:t>
      </w:r>
      <w:r w:rsidRPr="00141C7D">
        <w:rPr>
          <w:b/>
          <w:highlight w:val="green"/>
          <w:u w:val="single"/>
        </w:rPr>
        <w:t xml:space="preserve"> </w:t>
      </w:r>
      <w:r w:rsidRPr="000B372B">
        <w:rPr>
          <w:b/>
          <w:u w:val="single"/>
        </w:rPr>
        <w:t xml:space="preserve">military or </w:t>
      </w:r>
      <w:r w:rsidRPr="00141C7D">
        <w:rPr>
          <w:rStyle w:val="StyleUnderline"/>
          <w:highlight w:val="green"/>
        </w:rPr>
        <w:t>terrorist project</w:t>
      </w:r>
      <w:r>
        <w:t xml:space="preserve">, </w:t>
      </w:r>
      <w:r w:rsidRPr="00DD4D80">
        <w:rPr>
          <w:sz w:val="16"/>
          <w:szCs w:val="16"/>
        </w:rPr>
        <w:t>it is precisely on such terms—which</w:t>
      </w:r>
      <w:r>
        <w:t xml:space="preserve"> </w:t>
      </w:r>
      <w:r w:rsidRPr="00141C7D">
        <w:rPr>
          <w:rStyle w:val="StyleUnderline"/>
          <w:highlight w:val="green"/>
        </w:rPr>
        <w:t>"culturalize" the viral and</w:t>
      </w:r>
      <w:r>
        <w:rPr>
          <w:rStyle w:val="apple-converted-space"/>
          <w:color w:val="000000"/>
          <w:sz w:val="14"/>
          <w:szCs w:val="14"/>
          <w:highlight w:val="green"/>
        </w:rPr>
        <w:t xml:space="preserve"> </w:t>
      </w:r>
      <w:r w:rsidRPr="000B372B">
        <w:rPr>
          <w:b/>
          <w:u w:val="single"/>
        </w:rPr>
        <w:t xml:space="preserve">thus </w:t>
      </w:r>
      <w:r w:rsidRPr="00141C7D">
        <w:rPr>
          <w:rStyle w:val="StyleUnderline"/>
          <w:highlight w:val="green"/>
        </w:rPr>
        <w:t>turn it into an integral element of the global order</w:t>
      </w:r>
      <w:r w:rsidRPr="00141C7D">
        <w:rPr>
          <w:highlight w:val="green"/>
        </w:rPr>
        <w:t xml:space="preserve"> </w:t>
      </w:r>
      <w:r w:rsidRPr="00DD4D80">
        <w:rPr>
          <w:sz w:val="16"/>
          <w:szCs w:val="16"/>
        </w:rPr>
        <w:t>after the Cold War—</w:t>
      </w:r>
      <w:r w:rsidRPr="00141C7D">
        <w:rPr>
          <w:rStyle w:val="StyleUnderline"/>
          <w:highlight w:val="green"/>
        </w:rPr>
        <w:t>that inform</w:t>
      </w:r>
      <w:r w:rsidRPr="000B372B">
        <w:rPr>
          <w:b/>
          <w:u w:val="single"/>
        </w:rPr>
        <w:t xml:space="preserve"> recent popular </w:t>
      </w:r>
      <w:r w:rsidRPr="00141C7D">
        <w:rPr>
          <w:rStyle w:val="StyleUnderline"/>
          <w:highlight w:val="green"/>
        </w:rPr>
        <w:t>science writing and military-strategical measures.</w:t>
      </w:r>
      <w:r w:rsidRPr="000B372B">
        <w:rPr>
          <w:b/>
          <w:u w:val="single"/>
        </w:rPr>
        <w:t xml:space="preserve"> </w:t>
      </w:r>
      <w:r w:rsidRPr="00141C7D">
        <w:rPr>
          <w:b/>
          <w:highlight w:val="green"/>
          <w:u w:val="single"/>
        </w:rPr>
        <w:t xml:space="preserve">The new </w:t>
      </w:r>
      <w:r w:rsidRPr="00DD4D80">
        <w:rPr>
          <w:b/>
          <w:u w:val="single"/>
        </w:rPr>
        <w:t xml:space="preserve">conflicts and </w:t>
      </w:r>
      <w:r w:rsidRPr="00141C7D">
        <w:rPr>
          <w:b/>
          <w:highlight w:val="green"/>
          <w:u w:val="single"/>
        </w:rPr>
        <w:t>threats</w:t>
      </w:r>
      <w:r>
        <w:t xml:space="preserve">, </w:t>
      </w:r>
      <w:r w:rsidRPr="00DD4D80">
        <w:rPr>
          <w:sz w:val="16"/>
          <w:szCs w:val="16"/>
        </w:rPr>
        <w:t>this logic runs, may look foreign but</w:t>
      </w:r>
      <w:r>
        <w:t xml:space="preserve"> </w:t>
      </w:r>
      <w:r w:rsidRPr="00DD4D80">
        <w:rPr>
          <w:b/>
          <w:u w:val="single"/>
        </w:rPr>
        <w:t xml:space="preserve">they </w:t>
      </w:r>
      <w:r w:rsidRPr="00141C7D">
        <w:rPr>
          <w:b/>
          <w:highlight w:val="green"/>
          <w:u w:val="single"/>
        </w:rPr>
        <w:t>are acted out and have their impact in our very midst—and often enough appear deeply interlinked with what we conceive of as our own</w:t>
      </w:r>
      <w:r w:rsidRPr="00DD4D80">
        <w:rPr>
          <w:b/>
          <w:u w:val="single"/>
        </w:rPr>
        <w:t>.</w:t>
      </w:r>
      <w:r>
        <w:t xml:space="preserve"> </w:t>
      </w:r>
      <w:r w:rsidRPr="00DD4D80">
        <w:rPr>
          <w:sz w:val="16"/>
          <w:szCs w:val="16"/>
        </w:rPr>
        <w:t xml:space="preserve">Thus the only way to keep up with the viral agents at large is to establish ever more subtle and pervasive mechanisms of intervention. As the cycles of action and reaction, contamination and containment follow in ever faster succession, to distinguish between the healthy and the diseased, the normal and the aberrant, the threat and the defense becomes ever more difficult. Jacques Derrida, comparing the logic of terrorism to the principle of autoimmunity, "where </w:t>
      </w:r>
      <w:r w:rsidRPr="00141C7D">
        <w:rPr>
          <w:b/>
          <w:highlight w:val="green"/>
          <w:u w:val="single"/>
        </w:rPr>
        <w:t>a living being, in quasi-</w:t>
      </w:r>
      <w:r w:rsidRPr="00141C7D">
        <w:rPr>
          <w:b/>
          <w:i/>
          <w:iCs/>
          <w:highlight w:val="green"/>
          <w:u w:val="single"/>
        </w:rPr>
        <w:t>suicidal</w:t>
      </w:r>
      <w:r>
        <w:rPr>
          <w:rStyle w:val="apple-converted-space"/>
          <w:b/>
          <w:color w:val="000000"/>
          <w:sz w:val="14"/>
          <w:szCs w:val="14"/>
          <w:highlight w:val="green"/>
          <w:u w:val="single"/>
        </w:rPr>
        <w:t xml:space="preserve"> </w:t>
      </w:r>
      <w:r w:rsidRPr="00141C7D">
        <w:rPr>
          <w:b/>
          <w:highlight w:val="green"/>
          <w:u w:val="single"/>
        </w:rPr>
        <w:t>fashion, 'itself' works to destroy its own protection, to immunize itself</w:t>
      </w:r>
      <w:r>
        <w:rPr>
          <w:rStyle w:val="apple-converted-space"/>
          <w:b/>
          <w:color w:val="000000"/>
          <w:sz w:val="14"/>
          <w:szCs w:val="14"/>
          <w:highlight w:val="green"/>
          <w:u w:val="single"/>
        </w:rPr>
        <w:t xml:space="preserve"> </w:t>
      </w:r>
      <w:r w:rsidRPr="00141C7D">
        <w:rPr>
          <w:b/>
          <w:i/>
          <w:iCs/>
          <w:highlight w:val="green"/>
          <w:u w:val="single"/>
        </w:rPr>
        <w:t>against</w:t>
      </w:r>
      <w:r>
        <w:rPr>
          <w:rStyle w:val="apple-converted-space"/>
          <w:b/>
          <w:color w:val="000000"/>
          <w:sz w:val="14"/>
          <w:szCs w:val="14"/>
          <w:highlight w:val="green"/>
          <w:u w:val="single"/>
        </w:rPr>
        <w:t xml:space="preserve"> </w:t>
      </w:r>
      <w:r w:rsidRPr="00141C7D">
        <w:rPr>
          <w:b/>
          <w:highlight w:val="green"/>
          <w:u w:val="single"/>
        </w:rPr>
        <w:t>its 'own' immunity</w:t>
      </w:r>
      <w:r>
        <w:t xml:space="preserve">," (2003, 94), </w:t>
      </w:r>
      <w:r w:rsidRPr="00141C7D">
        <w:rPr>
          <w:b/>
          <w:highlight w:val="green"/>
          <w:u w:val="single"/>
        </w:rPr>
        <w:t>evokes the ultimate scenario of threat when he envisions a world in which the threat itself has become the ruling paradigm</w:t>
      </w:r>
      <w:r w:rsidRPr="00DD4D80">
        <w:rPr>
          <w:b/>
          <w:u w:val="single"/>
        </w:rPr>
        <w:t>:</w:t>
      </w:r>
      <w:r w:rsidRPr="00D40B2D">
        <w:rPr>
          <w:sz w:val="12"/>
        </w:rPr>
        <w:t xml:space="preserve">¶ </w:t>
      </w:r>
      <w:r w:rsidRPr="00DD4D80">
        <w:rPr>
          <w:smallCaps/>
          <w:sz w:val="16"/>
          <w:szCs w:val="16"/>
        </w:rPr>
        <w:t>t</w:t>
      </w:r>
      <w:r w:rsidRPr="00DD4D80">
        <w:rPr>
          <w:sz w:val="16"/>
          <w:szCs w:val="16"/>
        </w:rPr>
        <w:t>he "total threat" . . . no longer comes from a state but from anonymous forces that are absolutely unforeseeable and incalculable. And since this absolute threat will have been secreted by the end of the Cold War and the "victory" of the U.S. camp, since it threatens what is supposed to sustain world order, the very possibility of a world and of any worldwide effort</w:t>
      </w:r>
      <w:r>
        <w:rPr>
          <w:rStyle w:val="apple-converted-space"/>
          <w:color w:val="000000"/>
          <w:sz w:val="16"/>
          <w:szCs w:val="16"/>
        </w:rPr>
        <w:t xml:space="preserve"> </w:t>
      </w:r>
      <w:r w:rsidRPr="00DD4D80">
        <w:rPr>
          <w:i/>
          <w:iCs/>
          <w:sz w:val="16"/>
          <w:szCs w:val="16"/>
        </w:rPr>
        <w:t>[mondialisation]</w:t>
      </w:r>
      <w:r>
        <w:rPr>
          <w:rStyle w:val="apple-converted-space"/>
          <w:i/>
          <w:iCs/>
          <w:color w:val="000000"/>
          <w:sz w:val="16"/>
          <w:szCs w:val="16"/>
        </w:rPr>
        <w:t xml:space="preserve"> </w:t>
      </w:r>
      <w:r w:rsidRPr="00DD4D80">
        <w:rPr>
          <w:sz w:val="16"/>
          <w:szCs w:val="16"/>
        </w:rPr>
        <w:t>(international law, a world market, a universal language, and so on), what is thus put at risk by this</w:t>
      </w:r>
      <w:r>
        <w:rPr>
          <w:rStyle w:val="apple-converted-space"/>
          <w:color w:val="000000"/>
          <w:sz w:val="16"/>
          <w:szCs w:val="16"/>
        </w:rPr>
        <w:t xml:space="preserve"> </w:t>
      </w:r>
      <w:r w:rsidRPr="00DD4D80">
        <w:rPr>
          <w:i/>
          <w:iCs/>
          <w:sz w:val="16"/>
          <w:szCs w:val="16"/>
        </w:rPr>
        <w:t>terrifying</w:t>
      </w:r>
      <w:r>
        <w:rPr>
          <w:rStyle w:val="apple-converted-space"/>
          <w:color w:val="000000"/>
          <w:sz w:val="16"/>
          <w:szCs w:val="16"/>
        </w:rPr>
        <w:t xml:space="preserve"> </w:t>
      </w:r>
      <w:r w:rsidRPr="00DD4D80">
        <w:rPr>
          <w:sz w:val="16"/>
          <w:szCs w:val="16"/>
        </w:rPr>
        <w:t>autoimmunitary logic is nothing less than the existence of the world, of the worldwide itself. . . . What will never let itself be forgotten is thus the perverse effect of the autoimmunitary itself. For we now know that repression in both its psychoanalytical sense and its political sense—whether it be through the police, the military, or the economy—ends up producing, reproducing, and generating the very thing it seeks to disarm.</w:t>
      </w:r>
    </w:p>
    <w:p w:rsidR="003651A8" w:rsidRDefault="003651A8" w:rsidP="003651A8">
      <w:pPr>
        <w:pStyle w:val="Heading4"/>
      </w:pPr>
      <w:r>
        <w:t>The aff guarantees a strike against Syria—empirical proof</w:t>
      </w:r>
    </w:p>
    <w:p w:rsidR="003651A8" w:rsidRDefault="003651A8" w:rsidP="003651A8">
      <w:pPr>
        <w:pStyle w:val="NoSpacing"/>
        <w:rPr>
          <w:sz w:val="16"/>
          <w:szCs w:val="16"/>
        </w:rPr>
      </w:pPr>
      <w:r w:rsidRPr="005F0B4C">
        <w:rPr>
          <w:b/>
        </w:rPr>
        <w:t>Mayer 2007</w:t>
      </w:r>
      <w:r w:rsidRPr="005F0B4C">
        <w:t xml:space="preserve"> </w:t>
      </w:r>
      <w:r>
        <w:br/>
      </w:r>
      <w:r w:rsidRPr="005F0B4C">
        <w:rPr>
          <w:sz w:val="16"/>
          <w:szCs w:val="16"/>
        </w:rPr>
        <w:t>Ruth [chair of American studies at the U of Hannover, Germany]; Virus Discourse: The Rhetoric of Threat and Terrorism in the Biothriller; Cutural Critique 66 (2007) 1-20</w:t>
      </w:r>
    </w:p>
    <w:p w:rsidR="003651A8" w:rsidRDefault="003651A8" w:rsidP="003651A8">
      <w:pPr>
        <w:pStyle w:val="NoSpacing"/>
      </w:pPr>
    </w:p>
    <w:p w:rsidR="003651A8" w:rsidRPr="008E09FA" w:rsidRDefault="003651A8" w:rsidP="003651A8">
      <w:pPr>
        <w:pStyle w:val="NoSpacing"/>
        <w:rPr>
          <w:sz w:val="16"/>
          <w:szCs w:val="16"/>
        </w:rPr>
      </w:pPr>
      <w:r>
        <w:rPr>
          <w:sz w:val="16"/>
          <w:szCs w:val="16"/>
        </w:rPr>
        <w:t>T</w:t>
      </w:r>
      <w:r w:rsidRPr="008E09FA">
        <w:rPr>
          <w:sz w:val="16"/>
          <w:szCs w:val="16"/>
        </w:rPr>
        <w:t xml:space="preserve">hese statements bring to light an interesting pattern: Preston's book, as well as a whole series of other </w:t>
      </w:r>
      <w:r w:rsidRPr="008E09FA">
        <w:rPr>
          <w:b/>
          <w:sz w:val="16"/>
          <w:szCs w:val="16"/>
          <w:u w:val="single"/>
        </w:rPr>
        <w:t>recent</w:t>
      </w:r>
      <w:r w:rsidRPr="008E09FA">
        <w:rPr>
          <w:b/>
          <w:u w:val="single"/>
        </w:rPr>
        <w:t xml:space="preserve"> </w:t>
      </w:r>
      <w:r w:rsidRPr="00BF1965">
        <w:rPr>
          <w:b/>
          <w:highlight w:val="yellow"/>
          <w:u w:val="single"/>
        </w:rPr>
        <w:t>publications on biological warfare and bioterrorism, retain the language of nuclear threat and</w:t>
      </w:r>
      <w:r w:rsidRPr="008E09FA">
        <w:rPr>
          <w:b/>
          <w:u w:val="single"/>
        </w:rPr>
        <w:t xml:space="preserve"> Cold War containment </w:t>
      </w:r>
      <w:r w:rsidRPr="008E09FA">
        <w:rPr>
          <w:sz w:val="16"/>
          <w:szCs w:val="16"/>
        </w:rPr>
        <w:t>while evoking a considerably more sophisticated threat scenario. The new mechanisms of warfare, this logic runs, supersede the military strategies of yesterday in subtlety, slyness, and perversion.3 Biological weapons do not destroy indiscriminately like atom bombs, they work less crudely, on the basis of civil structures that are appropriated and inverted. In popular science books and journalistic pieces,</w:t>
      </w:r>
      <w:r>
        <w:t xml:space="preserve"> </w:t>
      </w:r>
      <w:r w:rsidRPr="008E09FA">
        <w:rPr>
          <w:b/>
          <w:u w:val="single"/>
        </w:rPr>
        <w:t xml:space="preserve">this rhetorical and conceptual pattern </w:t>
      </w:r>
      <w:r w:rsidRPr="00BF1965">
        <w:rPr>
          <w:b/>
          <w:highlight w:val="yellow"/>
          <w:u w:val="single"/>
        </w:rPr>
        <w:t>has led to disastrous consequences</w:t>
      </w:r>
      <w:r w:rsidRPr="008E09FA">
        <w:rPr>
          <w:b/>
          <w:u w:val="single"/>
        </w:rPr>
        <w:t xml:space="preserve">—most obviously </w:t>
      </w:r>
      <w:r w:rsidRPr="00BF1965">
        <w:rPr>
          <w:b/>
          <w:highlight w:val="yellow"/>
          <w:u w:val="single"/>
        </w:rPr>
        <w:t>in the debates around a "preemptive strike" against Iraq</w:t>
      </w:r>
      <w:r w:rsidRPr="008E09FA">
        <w:rPr>
          <w:b/>
          <w:u w:val="single"/>
        </w:rPr>
        <w:t xml:space="preserve"> in 2002—when time and again the conclusion was reached that </w:t>
      </w:r>
      <w:r w:rsidRPr="00BF1965">
        <w:rPr>
          <w:b/>
          <w:highlight w:val="yellow"/>
          <w:u w:val="single"/>
        </w:rPr>
        <w:t>established structures of supervision, containment, and control were not up to the emergent dangers.</w:t>
      </w:r>
      <w:r>
        <w:t xml:space="preserve"> </w:t>
      </w:r>
      <w:r w:rsidRPr="008E09FA">
        <w:rPr>
          <w:sz w:val="16"/>
          <w:szCs w:val="16"/>
        </w:rPr>
        <w:t>In the times of global terrorism, Preston argued in line with the Bush administration, new methods of gaining, processing, and reviewing information, and new protocols to act on the grounds of such information, are needed.4 [End Page 3]  Of course, the current panic about an immediate and nonlocalizable danger could just as well be fed by imageries of nuclear threat (and, indeed, after September 11, 2001, one recurrent scenario of fear envisioned the explosion of an atom bomb planted by terrorists in a Western city, or a terrorist attack on a nuclear power plant). Yet, significantly enough,</w:t>
      </w:r>
      <w:r w:rsidRPr="008E09FA">
        <w:rPr>
          <w:b/>
          <w:u w:val="single"/>
        </w:rPr>
        <w:t xml:space="preserve"> </w:t>
      </w:r>
      <w:r w:rsidRPr="00BF1965">
        <w:rPr>
          <w:b/>
          <w:highlight w:val="yellow"/>
          <w:u w:val="single"/>
        </w:rPr>
        <w:t>it was bioterrorist horror visions</w:t>
      </w:r>
      <w:r>
        <w:t xml:space="preserve"> </w:t>
      </w:r>
      <w:r w:rsidRPr="008E09FA">
        <w:rPr>
          <w:sz w:val="16"/>
          <w:szCs w:val="16"/>
        </w:rPr>
        <w:t>such as the ones described by Preston</w:t>
      </w:r>
      <w:r>
        <w:t xml:space="preserve"> </w:t>
      </w:r>
      <w:r w:rsidRPr="00BF1965">
        <w:rPr>
          <w:b/>
          <w:highlight w:val="yellow"/>
          <w:u w:val="single"/>
        </w:rPr>
        <w:t>that proved to be the most popular</w:t>
      </w:r>
      <w:r w:rsidRPr="008E09FA">
        <w:rPr>
          <w:b/>
          <w:u w:val="single"/>
        </w:rPr>
        <w:t xml:space="preserve"> fear material—</w:t>
      </w:r>
      <w:r w:rsidRPr="00BF1965">
        <w:rPr>
          <w:b/>
          <w:highlight w:val="yellow"/>
          <w:u w:val="single"/>
        </w:rPr>
        <w:t>tales of anthrax spores, smallpox viruses, and numerous other agents waiting to be released from Saddam's famous underground laboratories</w:t>
      </w:r>
      <w:r w:rsidRPr="008E09FA">
        <w:rPr>
          <w:b/>
          <w:u w:val="single"/>
        </w:rPr>
        <w:t xml:space="preserve"> were eagerly lapped up by the networks of media, politics, and gossip in the Western hemisphere</w:t>
      </w:r>
      <w:r>
        <w:t xml:space="preserve">. </w:t>
      </w:r>
      <w:r w:rsidRPr="008E09FA">
        <w:rPr>
          <w:sz w:val="16"/>
          <w:szCs w:val="16"/>
        </w:rPr>
        <w:t>As Philipp Sarasin recently showed, even before the anthrax scare in the wake of September 11, high government officials in the United States were busily reinterpreting the terrorist threat in terms of bioterrorism. On these grounds, he argues, "anthrax" was then enacted as a "media virus": "This was not about facts, but about drawing most effective connections between certain signifiers. . . . evidence was created by time and again rearranging, repeating and interrelating the same words" (58–59; my translation).</w:t>
      </w:r>
      <w:r>
        <w:t xml:space="preserve">  </w:t>
      </w:r>
      <w:r w:rsidRPr="00BF1965">
        <w:rPr>
          <w:b/>
          <w:u w:val="single"/>
        </w:rPr>
        <w:t xml:space="preserve">Even if not all of these scenarios of death, destruction, and disaster are organized around viruses, </w:t>
      </w:r>
      <w:r w:rsidRPr="00BF1965">
        <w:rPr>
          <w:b/>
          <w:highlight w:val="yellow"/>
          <w:u w:val="single"/>
        </w:rPr>
        <w:t>the (trope of) the virus takes center stage</w:t>
      </w:r>
      <w:r w:rsidRPr="00BF1965">
        <w:rPr>
          <w:b/>
          <w:u w:val="single"/>
        </w:rPr>
        <w:t xml:space="preserve"> in them</w:t>
      </w:r>
      <w:r w:rsidRPr="008E09FA">
        <w:rPr>
          <w:b/>
          <w:u w:val="single"/>
        </w:rPr>
        <w:t>.</w:t>
      </w:r>
      <w:r>
        <w:t xml:space="preserve"> </w:t>
      </w:r>
      <w:r w:rsidRPr="008E09FA">
        <w:rPr>
          <w:sz w:val="16"/>
          <w:szCs w:val="16"/>
        </w:rPr>
        <w:t>Most importantly,</w:t>
      </w:r>
      <w:r>
        <w:t xml:space="preserve"> </w:t>
      </w:r>
      <w:r w:rsidRPr="008E09FA">
        <w:rPr>
          <w:b/>
          <w:u w:val="single"/>
        </w:rPr>
        <w:t xml:space="preserve">current scenarios of threat increasingly </w:t>
      </w:r>
      <w:r w:rsidRPr="00BF1965">
        <w:rPr>
          <w:b/>
          <w:u w:val="single"/>
        </w:rPr>
        <w:t>revolve around the suspicion that containment no longer works, or rather, that measures of containment need to be updated and refined</w:t>
      </w:r>
      <w:r>
        <w:t xml:space="preserve">. </w:t>
      </w:r>
      <w:r w:rsidRPr="008E09FA">
        <w:rPr>
          <w:sz w:val="16"/>
          <w:szCs w:val="16"/>
        </w:rPr>
        <w:t xml:space="preserve">Andrew Ross has distinguished two meanings of containment in American political thought since the Cold War:  The first speaks to a threat outside of the social body, a threat that therefore has to be excluded, or isolated in quarantine, and kept at bay from the domestic body. The second meaning of containment, which speaks to the domestic contents of the social body, concerns the threat internal to the host which must then be neutralized by being fully absorbed. </w:t>
      </w:r>
    </w:p>
    <w:p w:rsidR="003651A8" w:rsidRDefault="003651A8" w:rsidP="003651A8"/>
    <w:p w:rsidR="003651A8" w:rsidRDefault="003651A8" w:rsidP="003651A8">
      <w:pPr>
        <w:pStyle w:val="Heading4"/>
      </w:pPr>
      <w:r>
        <w:t>This guarantees war- turns the aff</w:t>
      </w:r>
    </w:p>
    <w:p w:rsidR="003651A8" w:rsidRDefault="003651A8" w:rsidP="003651A8">
      <w:pPr>
        <w:pStyle w:val="NoSpacing"/>
      </w:pPr>
      <w:r w:rsidRPr="003C3BD8">
        <w:rPr>
          <w:b/>
        </w:rPr>
        <w:t>Wright in 2003</w:t>
      </w:r>
      <w:r w:rsidRPr="003C3BD8">
        <w:t xml:space="preserve"> </w:t>
      </w:r>
      <w:r>
        <w:br/>
      </w:r>
      <w:r w:rsidRPr="003C3BD8">
        <w:t xml:space="preserve">Susan [Associate Research Scientist and Lecturer in the History of Science at the University of Michigan. A specialist in the history and politics of molecular biology and biotechnology]; Rethinking the Biological Warfare Problem; </w:t>
      </w:r>
      <w:hyperlink r:id="rId7" w:history="1">
        <w:r w:rsidRPr="00CE44C3">
          <w:rPr>
            <w:rStyle w:val="Hyperlink"/>
          </w:rPr>
          <w:t>http://www.councilforresponsiblegenetics.org/ViewPage.aspx?pageId=155</w:t>
        </w:r>
      </w:hyperlink>
    </w:p>
    <w:p w:rsidR="003651A8" w:rsidRDefault="003651A8" w:rsidP="003651A8">
      <w:pPr>
        <w:pStyle w:val="NoSpacing"/>
        <w:rPr>
          <w:b/>
          <w:u w:val="single"/>
        </w:rPr>
      </w:pPr>
    </w:p>
    <w:p w:rsidR="003651A8" w:rsidRDefault="003651A8" w:rsidP="003651A8">
      <w:pPr>
        <w:pStyle w:val="NoSpacing"/>
      </w:pPr>
      <w:r w:rsidRPr="002B3EA2">
        <w:rPr>
          <w:b/>
          <w:highlight w:val="yellow"/>
          <w:u w:val="single"/>
        </w:rPr>
        <w:t>The threat of biological weapons has been used</w:t>
      </w:r>
      <w:r>
        <w:t xml:space="preserve"> </w:t>
      </w:r>
      <w:r w:rsidRPr="003C3BD8">
        <w:t>by President George W. Bush</w:t>
      </w:r>
      <w:r>
        <w:t xml:space="preserve"> as </w:t>
      </w:r>
      <w:r w:rsidRPr="003C3BD8">
        <w:rPr>
          <w:b/>
          <w:u w:val="single"/>
        </w:rPr>
        <w:t xml:space="preserve">a powerful rhetorical device </w:t>
      </w:r>
      <w:r w:rsidRPr="002B3EA2">
        <w:rPr>
          <w:b/>
          <w:highlight w:val="yellow"/>
          <w:u w:val="single"/>
        </w:rPr>
        <w:t>to promote</w:t>
      </w:r>
      <w:r>
        <w:t xml:space="preserve"> </w:t>
      </w:r>
      <w:r w:rsidRPr="003C3BD8">
        <w:t xml:space="preserve">the </w:t>
      </w:r>
      <w:r w:rsidRPr="002B3EA2">
        <w:t xml:space="preserve">administration’s </w:t>
      </w:r>
      <w:r w:rsidRPr="002B3EA2">
        <w:rPr>
          <w:b/>
          <w:highlight w:val="yellow"/>
          <w:u w:val="single"/>
        </w:rPr>
        <w:t>geopolitical goals</w:t>
      </w:r>
      <w:r>
        <w:t xml:space="preserve">. </w:t>
      </w:r>
      <w:r w:rsidRPr="003C3BD8">
        <w:t>Indeed, since President Bush’s election, the September 11 attacks, and the anthrax-contaminated mail that followed,</w:t>
      </w:r>
      <w:r>
        <w:t xml:space="preserve"> </w:t>
      </w:r>
      <w:r w:rsidRPr="003C3BD8">
        <w:rPr>
          <w:b/>
          <w:u w:val="single"/>
        </w:rPr>
        <w:t xml:space="preserve">the American people have been inundated with </w:t>
      </w:r>
      <w:r w:rsidRPr="002B3EA2">
        <w:rPr>
          <w:b/>
          <w:highlight w:val="yellow"/>
          <w:u w:val="single"/>
        </w:rPr>
        <w:t>dire warnings of bioterror</w:t>
      </w:r>
      <w:r>
        <w:t xml:space="preserve">. </w:t>
      </w:r>
      <w:r w:rsidRPr="003C3BD8">
        <w:t>Many of</w:t>
      </w:r>
      <w:r>
        <w:t xml:space="preserve"> </w:t>
      </w:r>
      <w:r w:rsidRPr="002B3EA2">
        <w:rPr>
          <w:b/>
          <w:highlight w:val="yellow"/>
          <w:u w:val="single"/>
        </w:rPr>
        <w:t>these have originated in major</w:t>
      </w:r>
      <w:r>
        <w:t xml:space="preserve"> </w:t>
      </w:r>
      <w:r w:rsidRPr="003C3BD8">
        <w:t xml:space="preserve">presidential </w:t>
      </w:r>
      <w:r w:rsidRPr="002B3EA2">
        <w:rPr>
          <w:b/>
          <w:highlight w:val="yellow"/>
          <w:u w:val="single"/>
        </w:rPr>
        <w:t>speeches</w:t>
      </w:r>
      <w:r>
        <w:t xml:space="preserve"> </w:t>
      </w:r>
      <w:r w:rsidRPr="003C3BD8">
        <w:t>and others,</w:t>
      </w:r>
      <w:r>
        <w:t xml:space="preserve"> </w:t>
      </w:r>
      <w:r w:rsidRPr="002B3EA2">
        <w:rPr>
          <w:b/>
          <w:highlight w:val="yellow"/>
          <w:u w:val="single"/>
        </w:rPr>
        <w:t>in the writing of defense intellectuals</w:t>
      </w:r>
      <w:r w:rsidRPr="003C3BD8">
        <w:rPr>
          <w:b/>
          <w:u w:val="single"/>
        </w:rPr>
        <w:t>, members of arms control think-tanks, and mainstream editorial writers</w:t>
      </w:r>
      <w:r>
        <w:t xml:space="preserve">.   </w:t>
      </w:r>
      <w:r w:rsidRPr="003C3BD8">
        <w:t>In November 2001, shortly before the Fifth Review Conference of the Biological Weapons Convention (BWC), President Bush said the following:  “Disease has long been the deadliest enemy of mankind. . . . All civilized nations reject as intolerable the use of disease and biological weapons as instruments of war and terror. . . . Today, we know that the scourge of biological weapons has not been eradicated. . . . Rogue states and terrorists possess these weapons and are willing to use them.”   A few weeks later, the President ventured his first public thoughts about extending the war on terrorism to Iraq. He warned Saddam Hussein that if he did not allow UN inspectors to determine if Iraq was developing weapons of mass destruction, there would be consequences, although he did not elaborate. He said only that “if anybody develop[s] weapons of mass destruction that will be used to terrorize nations, they will be held accountable.”  Since that time</w:t>
      </w:r>
      <w:r>
        <w:t xml:space="preserve">, </w:t>
      </w:r>
      <w:r w:rsidRPr="002B3EA2">
        <w:rPr>
          <w:b/>
          <w:highlight w:val="yellow"/>
          <w:u w:val="single"/>
        </w:rPr>
        <w:t>there has been a steady escalation of the rhetoric</w:t>
      </w:r>
      <w:r w:rsidRPr="002B3EA2">
        <w:t>.</w:t>
      </w:r>
      <w:r>
        <w:t xml:space="preserve"> </w:t>
      </w:r>
      <w:r w:rsidRPr="003C3BD8">
        <w:t>The President’s State of the Union address in January 2001 will be long remembered for its denunciation of Iraq, Iran, and North Korea as an “axis of evil.” Of course, the focus on the Iraq end of the axis has since become all-consuming, bringing the United States and the world to the brink of war</w:t>
      </w:r>
      <w:r w:rsidRPr="003C3BD8">
        <w:rPr>
          <w:b/>
          <w:u w:val="single"/>
        </w:rPr>
        <w:t xml:space="preserve">.  </w:t>
      </w:r>
      <w:r w:rsidRPr="002B3EA2">
        <w:rPr>
          <w:b/>
          <w:highlight w:val="yellow"/>
          <w:u w:val="single"/>
        </w:rPr>
        <w:t>The assumptions about the character of non-Western states</w:t>
      </w:r>
      <w:r w:rsidRPr="003C3BD8">
        <w:rPr>
          <w:b/>
          <w:u w:val="single"/>
        </w:rPr>
        <w:t xml:space="preserve"> that now underpin President Bush’s rhetoric are not a recent innovation. They </w:t>
      </w:r>
      <w:r w:rsidRPr="002B3EA2">
        <w:rPr>
          <w:b/>
          <w:highlight w:val="yellow"/>
          <w:u w:val="single"/>
        </w:rPr>
        <w:t>have been widely</w:t>
      </w:r>
      <w:r w:rsidRPr="002B3EA2">
        <w:rPr>
          <w:b/>
          <w:u w:val="single"/>
        </w:rPr>
        <w:t xml:space="preserve"> shared and </w:t>
      </w:r>
      <w:r w:rsidRPr="002B3EA2">
        <w:rPr>
          <w:b/>
          <w:highlight w:val="yellow"/>
          <w:u w:val="single"/>
        </w:rPr>
        <w:t>used,</w:t>
      </w:r>
      <w:r w:rsidRPr="003C3BD8">
        <w:rPr>
          <w:b/>
          <w:u w:val="single"/>
        </w:rPr>
        <w:t xml:space="preserve"> not only now but also by the two previous administrations, </w:t>
      </w:r>
      <w:r w:rsidRPr="002B3EA2">
        <w:rPr>
          <w:b/>
          <w:highlight w:val="yellow"/>
          <w:u w:val="single"/>
        </w:rPr>
        <w:t>to justify military and foreign policies that are profoundly shaping the global role of the United States</w:t>
      </w:r>
      <w:r>
        <w:t xml:space="preserve">. </w:t>
      </w:r>
      <w:r w:rsidRPr="003C3BD8">
        <w:t>This article examines the evolution of these assumptions and their influence on American military and diplomatic policy.</w:t>
      </w:r>
      <w:r>
        <w:t xml:space="preserve"> </w:t>
      </w:r>
    </w:p>
    <w:p w:rsidR="003651A8" w:rsidRDefault="003651A8" w:rsidP="003651A8">
      <w:pPr>
        <w:pStyle w:val="NoSpacing"/>
        <w:rPr>
          <w:sz w:val="16"/>
          <w:szCs w:val="16"/>
        </w:rPr>
      </w:pPr>
    </w:p>
    <w:p w:rsidR="003651A8" w:rsidRDefault="003651A8" w:rsidP="003651A8">
      <w:pPr>
        <w:pStyle w:val="Heading3"/>
      </w:pPr>
      <w:r>
        <w:t>Link - Borders</w:t>
      </w:r>
    </w:p>
    <w:p w:rsidR="003651A8" w:rsidRDefault="003651A8" w:rsidP="003651A8">
      <w:pPr>
        <w:pStyle w:val="Heading4"/>
        <w:rPr>
          <w:sz w:val="24"/>
        </w:rPr>
      </w:pPr>
      <w:r w:rsidRPr="009979A9">
        <w:rPr>
          <w:sz w:val="24"/>
        </w:rPr>
        <w:t>The affirmative whitewashes capital—the elimination of borders conceals the class border</w:t>
      </w:r>
      <w:r>
        <w:rPr>
          <w:sz w:val="24"/>
        </w:rPr>
        <w:t>—ultimately turning the aff</w:t>
      </w:r>
    </w:p>
    <w:p w:rsidR="003651A8" w:rsidRPr="00DD0F17" w:rsidRDefault="003651A8" w:rsidP="003651A8">
      <w:pPr>
        <w:rPr>
          <w:sz w:val="24"/>
        </w:rPr>
      </w:pPr>
      <w:r w:rsidRPr="00C952C5">
        <w:rPr>
          <w:rStyle w:val="Style13ptBold"/>
        </w:rPr>
        <w:t>DeFazio in 2002</w:t>
      </w:r>
      <w:r w:rsidRPr="00DD0F17">
        <w:rPr>
          <w:sz w:val="24"/>
        </w:rPr>
        <w:t xml:space="preserve"> </w:t>
      </w:r>
      <w:r>
        <w:rPr>
          <w:sz w:val="24"/>
        </w:rPr>
        <w:t>- prof @ Clarkson University</w:t>
      </w:r>
      <w:r>
        <w:br/>
      </w:r>
      <w:r w:rsidRPr="00DD0F17">
        <w:t>Kimberly</w:t>
      </w:r>
      <w:r>
        <w:t>, “</w:t>
      </w:r>
      <w:r w:rsidRPr="00DD0F17">
        <w:t>Whither Borders</w:t>
      </w:r>
      <w:r>
        <w:t>,”</w:t>
      </w:r>
      <w:r w:rsidRPr="00DD0F17">
        <w:t xml:space="preserve"> http://www.redcritique.org/MayJune02/whitherborders.htm</w:t>
      </w:r>
    </w:p>
    <w:p w:rsidR="003651A8" w:rsidRDefault="003651A8" w:rsidP="003651A8">
      <w:pPr>
        <w:rPr>
          <w:sz w:val="16"/>
          <w:szCs w:val="16"/>
        </w:rPr>
      </w:pPr>
      <w:r w:rsidRPr="009979A9">
        <w:rPr>
          <w:sz w:val="16"/>
          <w:szCs w:val="16"/>
        </w:rPr>
        <w:t>Until recently the</w:t>
      </w:r>
      <w:r w:rsidRPr="00A90832">
        <w:t xml:space="preserve"> </w:t>
      </w:r>
      <w:r w:rsidRPr="009979A9">
        <w:rPr>
          <w:b/>
          <w:u w:val="single"/>
        </w:rPr>
        <w:t>leaders of big business couldn't boast enough about the new "borderless" economy</w:t>
      </w:r>
      <w:r w:rsidRPr="00A90832">
        <w:t>—</w:t>
      </w:r>
      <w:r w:rsidRPr="009979A9">
        <w:rPr>
          <w:b/>
          <w:u w:val="single"/>
        </w:rPr>
        <w:t>a post-national world of global prosperity in which capital, labor, goods and services circulate freely</w:t>
      </w:r>
      <w:r w:rsidRPr="00A90832">
        <w:t>—</w:t>
      </w:r>
      <w:r w:rsidRPr="009979A9">
        <w:rPr>
          <w:sz w:val="16"/>
          <w:szCs w:val="16"/>
        </w:rPr>
        <w:t>and its limitless opportunities for travel, commerce, and communication. So borderless was this new world, these triumphalist narratives suggested, that like all identities the border between rich and poor worldwide was being blurred in a continuum of boundless consumption. As corporate consultant Kenichi Ohmae has argued, "as the 21st century approaches and as what I call the four 'I's'—industry, investment, individuals, and information—flow relatively unimpeded across national borders, the building-block concepts  appropriate to a 19th-century, closed-country model of the world no longer hold" (The End of the Nation State vii). Borderlessness had become a code for the new global freedom.</w:t>
      </w:r>
      <w:r>
        <w:rPr>
          <w:sz w:val="16"/>
          <w:szCs w:val="16"/>
        </w:rPr>
        <w:t xml:space="preserve"> </w:t>
      </w:r>
      <w:r w:rsidRPr="009979A9">
        <w:rPr>
          <w:sz w:val="16"/>
          <w:szCs w:val="16"/>
        </w:rPr>
        <w:t>Yet with the emergence of the so-called war on terror, the borders have "returned" to the borderless economy, and "freedom" is being redefined. It appears that the Bush Administration is concerned with nothing other than securing US borders, tightening controls and channeling billions of dollars of public funds to new and already existing national security, police and intelligence departments. The borders, it seems, had become too "permeable".</w:t>
      </w:r>
      <w:r>
        <w:rPr>
          <w:sz w:val="16"/>
          <w:szCs w:val="16"/>
        </w:rPr>
        <w:t xml:space="preserve"> </w:t>
      </w:r>
      <w:r w:rsidRPr="009979A9">
        <w:rPr>
          <w:sz w:val="16"/>
          <w:szCs w:val="16"/>
        </w:rPr>
        <w:t>Suddenly we are told that the US borders are dangerously insecure, and the preservation of American freedom now lies in the suspension of virtually all democratic rights, including far-reaching new surveillance technologies to police all borders of the US, as a means of distinguishing "safe" immigrants from "dangerous" ones, "us" from "them", the "civilized" from the "barbarians". Immigrants are under attack not only in the US, but throughout Europe (or "Fortress Europe", as it has become known), where a number of far-right politicians have come to prominence on anti-immigrant policies, pulling with them to the right "new social democrats" such as Tony Blair. And in one of the most violent manifestations of bordering, Israel has begun constructing a physical barrier further imprisoning Palestinians behind a 12 mile long security fence, separating "peace-loving" Israelis from, as Israeli government official Effi Eitam put it recently, Palestinian "animals</w:t>
      </w:r>
      <w:r w:rsidRPr="009979A9">
        <w:rPr>
          <w:b/>
          <w:sz w:val="16"/>
          <w:szCs w:val="16"/>
          <w:u w:val="single"/>
        </w:rPr>
        <w:t>"</w:t>
      </w:r>
      <w:r w:rsidRPr="009979A9">
        <w:rPr>
          <w:b/>
          <w:u w:val="single"/>
        </w:rPr>
        <w:t>. The borderlessness of the new economy now appears as what it always was:  a deadly farce, with freedom another name for the free market.</w:t>
      </w:r>
      <w:r>
        <w:rPr>
          <w:b/>
          <w:u w:val="single"/>
        </w:rPr>
        <w:t xml:space="preserve"> </w:t>
      </w:r>
      <w:r w:rsidRPr="009979A9">
        <w:rPr>
          <w:sz w:val="16"/>
          <w:szCs w:val="16"/>
        </w:rPr>
        <w:t>For, it is not only the recent corporate scandals that have exposed the great economic crisis now shaking the foundations of society worldwide, but the actual decline of the living and working conditions of the vast majority of the world's people,</w:t>
      </w:r>
      <w:r w:rsidRPr="00A90832">
        <w:t xml:space="preserve"> </w:t>
      </w:r>
      <w:r w:rsidRPr="009979A9">
        <w:rPr>
          <w:b/>
          <w:u w:val="single"/>
        </w:rPr>
        <w:t>more and more of whom are forced to live under increasingly desperate situations of poverty, hunger, illness, illiteracy and rampant destruction caused by imperialist wars—while a tiny global ruling elite accumulates ever more wealth and control over world resources.</w:t>
      </w:r>
      <w:r>
        <w:rPr>
          <w:b/>
          <w:u w:val="single"/>
        </w:rPr>
        <w:t xml:space="preserve"> </w:t>
      </w:r>
      <w:r w:rsidRPr="009979A9">
        <w:rPr>
          <w:b/>
          <w:u w:val="single"/>
        </w:rPr>
        <w:t>The borderless world, in short, was never without borders. It was always founded on the border of exploitation;  that is, the relation between the propertyless and the property owners. Those who have only their labor to sell because they do not own the means of production on one side, and on the other those who own the means of production and therefore compel all who do not to work for them</w:t>
      </w:r>
      <w:r w:rsidRPr="00A90832">
        <w:t xml:space="preserve">, </w:t>
      </w:r>
      <w:r w:rsidRPr="009979A9">
        <w:rPr>
          <w:sz w:val="16"/>
          <w:szCs w:val="16"/>
        </w:rPr>
        <w:t>in exchange for wages which represent only a fraction of the value actually produced</w:t>
      </w:r>
      <w:r w:rsidRPr="009979A9">
        <w:rPr>
          <w:b/>
          <w:u w:val="single"/>
        </w:rPr>
        <w:t>. The "return" of the border since September 11 represents the exacerbation of the antagonism between labor and capital:  an antagonism which exceeds all national borders. This relation between workers and owners is the fundamental "border" hidden beneath the euphoric rhetoric of borderlessness</w:t>
      </w:r>
      <w:r w:rsidRPr="00A90832">
        <w:t>—</w:t>
      </w:r>
      <w:r w:rsidRPr="009979A9">
        <w:rPr>
          <w:sz w:val="16"/>
          <w:szCs w:val="16"/>
        </w:rPr>
        <w:t>a rhetoric that has found expression in the last decade not only in the managerial philosophy of corporate gurus and the third-way policies of US and European state officials, but in the high-theory idiom of postmodern "hybridity" and the more popular discourse of the Internet.</w:t>
      </w:r>
      <w:r>
        <w:rPr>
          <w:sz w:val="16"/>
          <w:szCs w:val="16"/>
        </w:rPr>
        <w:t xml:space="preserve"> </w:t>
      </w:r>
      <w:r w:rsidRPr="009979A9">
        <w:rPr>
          <w:b/>
          <w:u w:val="single"/>
        </w:rPr>
        <w:t>What is at stake in the new emphasis on reinstituting borders</w:t>
      </w:r>
      <w:r w:rsidRPr="00A90832">
        <w:t xml:space="preserve"> </w:t>
      </w:r>
      <w:r w:rsidRPr="009979A9">
        <w:rPr>
          <w:sz w:val="16"/>
          <w:szCs w:val="16"/>
        </w:rPr>
        <w:t>(whether through the "crisis" of the INS, the new surveillance technologies, the rolling back of civil rights, the exclusion and incarceration of non-citizens…) has little to do with actually securing the US border or ensuring the security of citizens. Rather</w:t>
      </w:r>
      <w:r w:rsidRPr="009979A9">
        <w:rPr>
          <w:b/>
          <w:u w:val="single"/>
        </w:rPr>
        <w:t xml:space="preserve">, it is aimed at concealing the fundamental class conflict by targeting as "other" any who do not conform to the </w:t>
      </w:r>
      <w:smartTag w:uri="urn:schemas-microsoft-com:office:smarttags" w:element="place">
        <w:smartTag w:uri="urn:schemas-microsoft-com:office:smarttags" w:element="country-region">
          <w:r w:rsidRPr="009979A9">
            <w:rPr>
              <w:b/>
              <w:u w:val="single"/>
            </w:rPr>
            <w:t>US</w:t>
          </w:r>
        </w:smartTag>
      </w:smartTag>
      <w:r w:rsidRPr="009979A9">
        <w:rPr>
          <w:b/>
          <w:u w:val="single"/>
        </w:rPr>
        <w:t xml:space="preserve"> corporate agenda. It is primarily aimed at diverting attention from what lies at the core of the global economic crisis—namely that it is a system built on the ever-widening gap between rich and poor worldwide</w:t>
      </w:r>
      <w:r w:rsidRPr="00A90832">
        <w:t>—</w:t>
      </w:r>
      <w:r w:rsidRPr="009979A9">
        <w:rPr>
          <w:b/>
          <w:u w:val="single"/>
        </w:rPr>
        <w:t>while scaring working people into accepting the suspension of the rights of some so that capital can better exploit the labor of the entire working class</w:t>
      </w:r>
      <w:r w:rsidRPr="00A90832">
        <w:t xml:space="preserve">. </w:t>
      </w:r>
      <w:r w:rsidRPr="009979A9">
        <w:rPr>
          <w:sz w:val="16"/>
          <w:szCs w:val="16"/>
        </w:rPr>
        <w:t>The return of the border is, in short, a cynical alibi for restructuring the national security state and reorganizing the workforce to make up for the lost profits in the wake of the recession which began well before 9-11.</w:t>
      </w:r>
      <w:r>
        <w:rPr>
          <w:sz w:val="16"/>
          <w:szCs w:val="16"/>
        </w:rPr>
        <w:t xml:space="preserve"> </w:t>
      </w:r>
      <w:r w:rsidRPr="009979A9">
        <w:rPr>
          <w:sz w:val="16"/>
          <w:szCs w:val="16"/>
        </w:rPr>
        <w:t xml:space="preserve">After all, despite billions of dollars that have gone into stepping-up airport security, a recent report revealed that the new security measures had failed miserably in nation-wide testing. Similarly, while Ashcroft recently heralded a vast new computer system for tracking foreign students as representing a major step forward in protecting American citizens (since, he argued, foreign students represent a serious "national security concern"), even an editorial in the New York Timesresponded by pointing out that "[t]hirteen of the 19 hijackers entered the country on tourist visas" and that in fact "[f]oreign students account for only 2 percent of foreign visitors". In other words, if it is really non-citizens who are most threatening to American citizens, the new computer system technically covers only a tiny fraction of the so-called "threats" to </w:t>
      </w:r>
      <w:smartTag w:uri="urn:schemas-microsoft-com:office:smarttags" w:element="country-region">
        <w:smartTag w:uri="urn:schemas-microsoft-com:office:smarttags" w:element="place">
          <w:r w:rsidRPr="009979A9">
            <w:rPr>
              <w:sz w:val="16"/>
              <w:szCs w:val="16"/>
            </w:rPr>
            <w:t>US</w:t>
          </w:r>
        </w:smartTag>
      </w:smartTag>
      <w:r w:rsidRPr="009979A9">
        <w:rPr>
          <w:sz w:val="16"/>
          <w:szCs w:val="16"/>
        </w:rPr>
        <w:t xml:space="preserve"> security. I leave aside the mounting evidence not only that US officials knew about the September attacks, but that the war on Afghanistan was planned by US officials and the oil interests they serve long before September 11.</w:t>
      </w:r>
      <w:r>
        <w:rPr>
          <w:sz w:val="16"/>
          <w:szCs w:val="16"/>
        </w:rPr>
        <w:t xml:space="preserve"> </w:t>
      </w:r>
      <w:r w:rsidRPr="009979A9">
        <w:rPr>
          <w:sz w:val="16"/>
          <w:szCs w:val="16"/>
        </w:rPr>
        <w:t xml:space="preserve">Moreover, it has become increasingly clear that the military tribunals and other policies which eradicate democratic rights and which were supposedly established "only" for the specific targeting of non-citizens are being used to target all people in the US, and especially those deemed in any way a threat to US corporate interests. While thousands of Arab and Muslim citizens have been investigated, and many remain incarcerated without any rights in secret detention, a recent article by Daniel Pipes and Jonathan Schanzer in the New York Post goes so far as to demand that "stakeholders" of universities "take back the universities as institutions of civilized discourse". That is, they suggest, get rid of "left-wing extremists" who teach "seemingly harmless theories about 'deconstruction,' 'post-modernism,' 'race, gender and class' while venting against the </w:t>
      </w:r>
      <w:smartTag w:uri="urn:schemas-microsoft-com:office:smarttags" w:element="country-region">
        <w:r w:rsidRPr="009979A9">
          <w:rPr>
            <w:sz w:val="16"/>
            <w:szCs w:val="16"/>
          </w:rPr>
          <w:t>United States</w:t>
        </w:r>
      </w:smartTag>
      <w:r w:rsidRPr="009979A9">
        <w:rPr>
          <w:sz w:val="16"/>
          <w:szCs w:val="16"/>
        </w:rPr>
        <w:t xml:space="preserve">, its government and its allies"—thus criminalizing any who question the policies of the </w:t>
      </w:r>
      <w:smartTag w:uri="urn:schemas-microsoft-com:office:smarttags" w:element="country-region">
        <w:smartTag w:uri="urn:schemas-microsoft-com:office:smarttags" w:element="place">
          <w:r w:rsidRPr="009979A9">
            <w:rPr>
              <w:sz w:val="16"/>
              <w:szCs w:val="16"/>
            </w:rPr>
            <w:t>US</w:t>
          </w:r>
        </w:smartTag>
      </w:smartTag>
      <w:r w:rsidRPr="009979A9">
        <w:rPr>
          <w:sz w:val="16"/>
          <w:szCs w:val="16"/>
        </w:rPr>
        <w:t xml:space="preserve"> government.</w:t>
      </w:r>
      <w:r>
        <w:rPr>
          <w:sz w:val="16"/>
          <w:szCs w:val="16"/>
        </w:rPr>
        <w:t xml:space="preserve"> </w:t>
      </w:r>
      <w:r w:rsidRPr="009979A9">
        <w:rPr>
          <w:sz w:val="16"/>
          <w:szCs w:val="16"/>
        </w:rPr>
        <w:t>In other words, as aggressively as the border has returned to dominant discourse, it also appears to be "ambiguous": some non-citizens are not subject to investigation, while some citizens remain in jail because they have been deemed suspicious.</w:t>
      </w:r>
      <w:r>
        <w:rPr>
          <w:sz w:val="16"/>
          <w:szCs w:val="16"/>
        </w:rPr>
        <w:t xml:space="preserve"> </w:t>
      </w:r>
    </w:p>
    <w:p w:rsidR="003651A8" w:rsidRPr="00226EE2" w:rsidRDefault="003651A8" w:rsidP="003651A8">
      <w:r w:rsidRPr="009979A9">
        <w:rPr>
          <w:sz w:val="16"/>
          <w:szCs w:val="16"/>
        </w:rPr>
        <w:t>In fact, the apparent incoherence of who is considered dangerous and who is considered safe has led many liberal commentators to conclude that the policies are simply inconsistent and show that the Bush Administration does not have a "clear" or "consistent" agenda. Or they use these apparent inconsistencies to point to the "stupidity" of Bush's policies. But such arguments miss the point. And in doing so, they alibi the practices his administration is unleashing on people throughout the world.</w:t>
      </w:r>
      <w:r>
        <w:rPr>
          <w:sz w:val="16"/>
          <w:szCs w:val="16"/>
        </w:rPr>
        <w:t xml:space="preserve"> </w:t>
      </w:r>
      <w:r w:rsidRPr="009979A9">
        <w:rPr>
          <w:b/>
          <w:u w:val="single"/>
        </w:rPr>
        <w:t>The very notion of who is considered "other" and who is not, who can legitimately cross the border and who cannot, has never been static but shifts to meet the needs of capita</w:t>
      </w:r>
      <w:r w:rsidRPr="00A90832">
        <w:t>l</w:t>
      </w:r>
      <w:r w:rsidRPr="009979A9">
        <w:rPr>
          <w:sz w:val="16"/>
          <w:szCs w:val="16"/>
        </w:rPr>
        <w:t>. Its "ambiguity" in other words is an effect of the shifting borders of capital accumulation.</w:t>
      </w:r>
      <w:r>
        <w:rPr>
          <w:sz w:val="16"/>
          <w:szCs w:val="16"/>
        </w:rPr>
        <w:t xml:space="preserve"> </w:t>
      </w:r>
      <w:r w:rsidRPr="009979A9">
        <w:rPr>
          <w:sz w:val="16"/>
          <w:szCs w:val="16"/>
        </w:rPr>
        <w:t>This became quite clear when, shortly after Bush and Ashcroft had declared the necessity of a virtual lockdown of US borders, Bush announced his plans to extend the visas of tens of thousands of Mexican workers, despite the ongoing official rhetoric demanding the swift deportation and possible incarceration of all immigrants who overstay their visas. Bush spokespersons  explained that his proposal was part of a "good will" effort prior to a March meeting with Vicente Fox on US-Mexican economic relations.</w:t>
      </w:r>
      <w:r>
        <w:rPr>
          <w:sz w:val="16"/>
          <w:szCs w:val="16"/>
        </w:rPr>
        <w:t xml:space="preserve"> </w:t>
      </w:r>
      <w:r w:rsidRPr="009979A9">
        <w:rPr>
          <w:b/>
          <w:u w:val="single"/>
        </w:rPr>
        <w:t>Bush's extension of Mexican workers' visas is hardly a contradiction</w:t>
      </w:r>
      <w:r w:rsidRPr="00A90832">
        <w:t xml:space="preserve">, </w:t>
      </w:r>
      <w:r w:rsidRPr="009979A9">
        <w:rPr>
          <w:sz w:val="16"/>
          <w:szCs w:val="16"/>
        </w:rPr>
        <w:t>however. Rather, as Irwin M. Stelzer makes clear in a recent essay in Policy, what underlies Bush's policies is the idea that</w:t>
      </w:r>
      <w:r w:rsidRPr="00A90832">
        <w:t xml:space="preserve"> </w:t>
      </w:r>
      <w:r w:rsidRPr="009979A9">
        <w:rPr>
          <w:b/>
          <w:u w:val="single"/>
        </w:rPr>
        <w:t>"somewhere between the extremes of an open-door and a slammed-door policy is one based on the economic self-interest of the receiving country. Such a policy would be designed to admit only, or primarily, those immigrants likely to maximize the wealth of the native population".</w:t>
      </w:r>
      <w:r w:rsidRPr="009979A9">
        <w:rPr>
          <w:sz w:val="16"/>
          <w:szCs w:val="16"/>
        </w:rPr>
        <w:t xml:space="preserve"> By this he means that the door should be "open" only for those for whom there are low-paying jobs available—and he even goes so far as to suggest that any public resources should be available only so long as these immigrants find work. But the irony of Stelzer's pragmatic solution is that what he presents as a "new" policy, deftly navigated between two opposing sides, has always been the over-riding principle of all bourgeois immigration policy:  to increase profits while attempting to rally workers behind their "national" capitalists (or in Stelzer's terms, the "national population", as if capitalists and workers in any given national population do not have irreconcilable class interests).</w:t>
      </w:r>
    </w:p>
    <w:p w:rsidR="003651A8" w:rsidRPr="00BB6987" w:rsidRDefault="003651A8" w:rsidP="003651A8">
      <w:pPr>
        <w:pStyle w:val="Heading3"/>
      </w:pPr>
      <w:r>
        <w:t>Link - China</w:t>
      </w:r>
    </w:p>
    <w:p w:rsidR="003651A8" w:rsidRDefault="003651A8" w:rsidP="003651A8">
      <w:pPr>
        <w:pStyle w:val="Heading4"/>
      </w:pPr>
      <w:r>
        <w:t>US framing of China as a threat has dictated recent policies that have led to increased tensions worldwide – foregrounding the way othering frames China’s actions is key to preventing a self-fulfilling prophecy from sparking a global war</w:t>
      </w:r>
    </w:p>
    <w:p w:rsidR="003651A8" w:rsidRPr="0015714D" w:rsidRDefault="003651A8" w:rsidP="003651A8">
      <w:r>
        <w:t xml:space="preserve">Su-Mei </w:t>
      </w:r>
      <w:r w:rsidRPr="0015714D">
        <w:rPr>
          <w:rStyle w:val="Style13ptBold"/>
        </w:rPr>
        <w:t xml:space="preserve">Ooi </w:t>
      </w:r>
      <w:r>
        <w:rPr>
          <w:rStyle w:val="Style13ptBold"/>
        </w:rPr>
        <w:t xml:space="preserve">and </w:t>
      </w:r>
      <w:r>
        <w:t xml:space="preserve">Gwen </w:t>
      </w:r>
      <w:r w:rsidRPr="0015714D">
        <w:rPr>
          <w:rStyle w:val="Style13ptBold"/>
        </w:rPr>
        <w:t>D’Arcangelis</w:t>
      </w:r>
      <w:r>
        <w:rPr>
          <w:rStyle w:val="Style13ptBold"/>
        </w:rPr>
        <w:t xml:space="preserve">, 2/8/18 </w:t>
      </w:r>
      <w:r w:rsidRPr="0015714D">
        <w:t>(Su-Mei Ooi is Associate Professor at the Department of Political Science and Peace &amp; Conflict Studies at Butler University. Her research analyzes the relationship between international and domestic politics in the areas of democratic development, human rights and regional security in Pacific Asia. Gwen D’Arcangelis is Assistant Professor of Gender Studies at Skidmore College. Her areas of teaching and research include gender, race, and science; feminist science fiction; disease and empire; and feminist and anti-imperial praxis.</w:t>
      </w:r>
      <w:r>
        <w:t xml:space="preserve"> “</w:t>
      </w:r>
      <w:r w:rsidRPr="0015714D">
        <w:t>Framing China: Discourses of othering in US news and political rhetoric</w:t>
      </w:r>
      <w:r>
        <w:t xml:space="preserve">,” </w:t>
      </w:r>
      <w:r w:rsidRPr="0015714D">
        <w:t>http://journals.sagepub.com.proxy.lib.umich.edu/doi/full/10.1177/2059436418756096</w:t>
      </w:r>
      <w:r>
        <w:t xml:space="preserve"> //CJ)</w:t>
      </w:r>
    </w:p>
    <w:p w:rsidR="003651A8" w:rsidRDefault="003651A8" w:rsidP="003651A8">
      <w:r>
        <w:t xml:space="preserve">Peter Hays Gries once suggested that </w:t>
      </w:r>
      <w:r w:rsidRPr="00674447">
        <w:rPr>
          <w:rStyle w:val="StyleUnderline"/>
        </w:rPr>
        <w:t>the way Americans view China is most likely motivated by “cold calculations of their own self-interest … intertwined with deep-seated ‘gut feelings’ about China</w:t>
      </w:r>
      <w:r>
        <w:t>” (Hays Gries, 2006, p. 209). And while we “</w:t>
      </w:r>
      <w:r w:rsidRPr="00674447">
        <w:rPr>
          <w:rStyle w:val="StyleUnderline"/>
        </w:rPr>
        <w:t>frequently infer Chinese intentions from Chinese capabilities,” admitting to these features in US policy is something that we are often unwilling to do</w:t>
      </w:r>
      <w:r>
        <w:t xml:space="preserve"> (Gries, 2006). </w:t>
      </w:r>
      <w:r w:rsidRPr="00674447">
        <w:rPr>
          <w:rStyle w:val="StyleUnderline"/>
        </w:rPr>
        <w:t>China has</w:t>
      </w:r>
      <w:r>
        <w:t xml:space="preserve">, since the end of the Cold War, </w:t>
      </w:r>
      <w:r w:rsidRPr="00674447">
        <w:rPr>
          <w:rStyle w:val="StyleUnderline"/>
        </w:rPr>
        <w:t>occupied a space in the US imaginary as the potential enemy Other,</w:t>
      </w:r>
      <w:r>
        <w:t xml:space="preserve"> </w:t>
      </w:r>
      <w:r w:rsidRPr="00674447">
        <w:rPr>
          <w:rStyle w:val="StyleUnderline"/>
        </w:rPr>
        <w:t xml:space="preserve">and the areas of contention highlighted above have become ample context for the reification of </w:t>
      </w:r>
      <w:r w:rsidRPr="00674447">
        <w:rPr>
          <w:rStyle w:val="Emphasis"/>
        </w:rPr>
        <w:t>negative images of China as an imminent source of threat</w:t>
      </w:r>
      <w:r>
        <w:t xml:space="preserve">. These images have been drawn from older tropes of the Yellow and Red Perils and also newer incarnations of the “sleeping” or “awakened” giant. As previous work has shown, </w:t>
      </w:r>
      <w:r w:rsidRPr="00674447">
        <w:rPr>
          <w:rStyle w:val="StyleUnderline"/>
        </w:rPr>
        <w:t xml:space="preserve">such tropes have the ability to do the cultural work that </w:t>
      </w:r>
      <w:r w:rsidRPr="00674447">
        <w:rPr>
          <w:rStyle w:val="Emphasis"/>
        </w:rPr>
        <w:t>shapes and justifies US policies</w:t>
      </w:r>
      <w:r>
        <w:t xml:space="preserve"> (Buzan &amp; Wæver, 2003; de Buitrago, 2012; Steuter &amp; Wills, 2010; Turner, 2014). In the present moment, </w:t>
      </w:r>
      <w:r w:rsidRPr="00674447">
        <w:rPr>
          <w:rStyle w:val="StyleUnderline"/>
        </w:rPr>
        <w:t>negative images of China have enabled the justification of an increasingly hardline approach to China</w:t>
      </w:r>
      <w:r>
        <w:t xml:space="preserve">. The latest National Security Strategy articulated by </w:t>
      </w:r>
      <w:r w:rsidRPr="00674447">
        <w:rPr>
          <w:rStyle w:val="StyleUnderline"/>
        </w:rPr>
        <w:t>the Trump administration has unequivocally named China a challenger to “American power, influence and interests” who has attempted to “erode American security and prosperity”</w:t>
      </w:r>
      <w:r>
        <w:t xml:space="preserve"> (Landler &amp; Sanger, 2017; U.S. White House Office, 2017), and the United States’ hardline tack toward China has been further reflected in the areas of contention in the US–China Comprehensive Dialogue. 280 Global Media and China 2(3–4) We have aimed to interrupt post–Cold War representations of China as a potential enemy Other that encourage a reductive attitude toward a “rising China</w:t>
      </w:r>
      <w:r w:rsidRPr="00674447">
        <w:rPr>
          <w:rStyle w:val="StyleUnderline"/>
        </w:rPr>
        <w:t>.” We have been particularly concerned with how this may disable the US public from fairly evaluating China’s actions as a rising power, as well as the US government’s policies toward China.</w:t>
      </w:r>
      <w:r>
        <w:t xml:space="preserve"> Indeed, if China is essentially a lawless bully, a thief, and a cheat incapable of learning international norms of acceptable behavior, what options besides the exercise of hard power does the United States have to meet its long-term security objectives? A treatise on the aims and modes of US national security is beyond the scope of this article, </w:t>
      </w:r>
      <w:r w:rsidRPr="00674447">
        <w:rPr>
          <w:rStyle w:val="Emphasis"/>
        </w:rPr>
        <w:t>but we hope to</w:t>
      </w:r>
      <w:r w:rsidRPr="00674447">
        <w:rPr>
          <w:rStyle w:val="StyleUnderline"/>
        </w:rPr>
        <w:t xml:space="preserve"> at least </w:t>
      </w:r>
      <w:r w:rsidRPr="00674447">
        <w:rPr>
          <w:rStyle w:val="Emphasis"/>
        </w:rPr>
        <w:t>foreground the way othering frames the “truths” about China</w:t>
      </w:r>
      <w:r w:rsidRPr="00674447">
        <w:rPr>
          <w:rStyle w:val="StyleUnderline"/>
        </w:rPr>
        <w:t>, so that the wider public may view US China policy with a more critical filter. The ability of the US public to do so could become increasingly important—diversionary wars have been used as a tactic to shore up public support for unpopular leaders threatened by domestic discontent, after all (</w:t>
      </w:r>
      <w:r>
        <w:t xml:space="preserve">Sobek, 2007). </w:t>
      </w:r>
      <w:r w:rsidRPr="00674447">
        <w:rPr>
          <w:rStyle w:val="StyleUnderline"/>
        </w:rPr>
        <w:t>Although China’s longtime position has been to maintain a strong partnership with the US based on mutual interest, benefit, and respect, it is imperative that the US public understands when US policy encourages China to retreat from that position, and the potential that holds for conflict</w:t>
      </w:r>
      <w:r>
        <w:t>.</w:t>
      </w:r>
    </w:p>
    <w:p w:rsidR="003651A8" w:rsidRDefault="003651A8" w:rsidP="003651A8">
      <w:pPr>
        <w:pStyle w:val="Heading4"/>
      </w:pPr>
      <w:r>
        <w:t xml:space="preserve">Attempts to securitize against China and assert dominance deteriorate relations and perpetuate the escalation of conflict – only the alt’s approach can solve </w:t>
      </w:r>
    </w:p>
    <w:p w:rsidR="003651A8" w:rsidRDefault="003651A8" w:rsidP="003651A8">
      <w:r w:rsidRPr="003B0E21">
        <w:rPr>
          <w:b/>
          <w:sz w:val="26"/>
          <w:szCs w:val="26"/>
        </w:rPr>
        <w:t>Swaine</w:t>
      </w:r>
      <w:r>
        <w:t xml:space="preserve"> </w:t>
      </w:r>
      <w:r w:rsidRPr="003B0E21">
        <w:rPr>
          <w:b/>
          <w:sz w:val="26"/>
          <w:szCs w:val="26"/>
        </w:rPr>
        <w:t>18</w:t>
      </w:r>
      <w:r>
        <w:t xml:space="preserve"> [Michael D. Swaine, senior fellow at the Carnegie Endowment for International Peace and one of the most prominent American analysts in Chinese security studies, “The U.S. Can’t Afford to Demonize China,” 6/29/18, </w:t>
      </w:r>
      <w:hyperlink r:id="rId8" w:history="1">
        <w:r w:rsidRPr="00BC1309">
          <w:rPr>
            <w:rStyle w:val="Hyperlink"/>
          </w:rPr>
          <w:t>https://carnegieendowment.org/2018/06/29/u.s.-can-t-afford-to-demonize-china-pub-76725</w:t>
        </w:r>
      </w:hyperlink>
      <w:r>
        <w:t>] sg</w:t>
      </w:r>
    </w:p>
    <w:p w:rsidR="003651A8" w:rsidRPr="00A90424" w:rsidRDefault="003651A8" w:rsidP="003651A8">
      <w:pPr>
        <w:pStyle w:val="selectionshareable"/>
        <w:spacing w:before="0" w:beforeAutospacing="0" w:after="240" w:afterAutospacing="0"/>
        <w:rPr>
          <w:rFonts w:ascii="Georgia" w:hAnsi="Georgia"/>
          <w:b/>
          <w:color w:val="333333"/>
          <w:u w:val="single"/>
        </w:rPr>
      </w:pPr>
      <w:r w:rsidRPr="00EC2FAA">
        <w:rPr>
          <w:rFonts w:ascii="Georgia" w:hAnsi="Georgia"/>
          <w:color w:val="333333"/>
          <w:u w:val="single"/>
        </w:rPr>
        <w:t>The U</w:t>
      </w:r>
      <w:r w:rsidRPr="00A90424">
        <w:rPr>
          <w:rFonts w:ascii="Georgia" w:hAnsi="Georgia"/>
          <w:color w:val="333333"/>
          <w:sz w:val="16"/>
        </w:rPr>
        <w:t xml:space="preserve">nited </w:t>
      </w:r>
      <w:r w:rsidRPr="00EC2FAA">
        <w:rPr>
          <w:rFonts w:ascii="Georgia" w:hAnsi="Georgia"/>
          <w:color w:val="333333"/>
          <w:u w:val="single"/>
        </w:rPr>
        <w:t>S</w:t>
      </w:r>
      <w:r w:rsidRPr="00A90424">
        <w:rPr>
          <w:rFonts w:ascii="Georgia" w:hAnsi="Georgia"/>
          <w:color w:val="333333"/>
          <w:sz w:val="16"/>
        </w:rPr>
        <w:t xml:space="preserve">tates </w:t>
      </w:r>
      <w:r w:rsidRPr="00EC2FAA">
        <w:rPr>
          <w:rFonts w:ascii="Georgia" w:hAnsi="Georgia"/>
          <w:color w:val="333333"/>
          <w:u w:val="single"/>
        </w:rPr>
        <w:t xml:space="preserve">and China’s </w:t>
      </w:r>
      <w:r w:rsidRPr="00A90424">
        <w:rPr>
          <w:rFonts w:ascii="Georgia" w:hAnsi="Georgia"/>
          <w:color w:val="333333"/>
          <w:sz w:val="16"/>
        </w:rPr>
        <w:t xml:space="preserve">lengthy track record of </w:t>
      </w:r>
      <w:r w:rsidRPr="00EC2FAA">
        <w:rPr>
          <w:rFonts w:ascii="Georgia" w:hAnsi="Georgia"/>
          <w:color w:val="333333"/>
          <w:u w:val="single"/>
        </w:rPr>
        <w:t>constructive engagement is disintegrating</w:t>
      </w:r>
      <w:r w:rsidRPr="00A90424">
        <w:rPr>
          <w:rFonts w:ascii="Georgia" w:hAnsi="Georgia"/>
          <w:color w:val="333333"/>
          <w:sz w:val="16"/>
        </w:rPr>
        <w:t xml:space="preserve"> at an alarming rate, requiring a major correction by both sides. Despite U.S. President </w:t>
      </w:r>
      <w:r w:rsidRPr="00EC2FAA">
        <w:rPr>
          <w:rFonts w:ascii="Georgia" w:hAnsi="Georgia"/>
          <w:color w:val="333333"/>
          <w:u w:val="single"/>
        </w:rPr>
        <w:t>Donald Trump’s</w:t>
      </w:r>
      <w:r w:rsidRPr="00A90424">
        <w:rPr>
          <w:rFonts w:ascii="Georgia" w:hAnsi="Georgia"/>
          <w:color w:val="333333"/>
          <w:sz w:val="16"/>
        </w:rPr>
        <w:t xml:space="preserve"> occasional talk of his “truly great” connection with Chinese President Xi Jinping, and Xi’s constant references to “win-win” outcomes all round, </w:t>
      </w:r>
      <w:r w:rsidRPr="00EC2FAA">
        <w:rPr>
          <w:rFonts w:ascii="Georgia" w:hAnsi="Georgia"/>
          <w:color w:val="333333"/>
          <w:u w:val="single"/>
        </w:rPr>
        <w:t>recent policies and actions</w:t>
      </w:r>
      <w:r w:rsidRPr="00A90424">
        <w:rPr>
          <w:rFonts w:ascii="Georgia" w:hAnsi="Georgia"/>
          <w:color w:val="333333"/>
          <w:sz w:val="16"/>
        </w:rPr>
        <w:t xml:space="preserve"> — especially on the U.S. side — </w:t>
      </w:r>
      <w:r w:rsidRPr="00EC2FAA">
        <w:rPr>
          <w:rFonts w:ascii="Georgia" w:hAnsi="Georgia"/>
          <w:color w:val="333333"/>
          <w:u w:val="single"/>
        </w:rPr>
        <w:t xml:space="preserve">have created an enormously destructive dynamic in the relationship. </w:t>
      </w:r>
      <w:r w:rsidRPr="00A90424">
        <w:rPr>
          <w:rFonts w:ascii="Georgia" w:hAnsi="Georgia"/>
          <w:color w:val="333333"/>
          <w:sz w:val="16"/>
        </w:rPr>
        <w:t xml:space="preserve">In the case of the United States, this dynamic is most clearly </w:t>
      </w:r>
      <w:r w:rsidRPr="003B3E84">
        <w:rPr>
          <w:rFonts w:ascii="Georgia" w:hAnsi="Georgia"/>
          <w:color w:val="333333"/>
          <w:u w:val="single"/>
        </w:rPr>
        <w:t>driven by excessively</w:t>
      </w:r>
      <w:r w:rsidRPr="00A90424">
        <w:rPr>
          <w:rFonts w:ascii="Georgia" w:hAnsi="Georgia"/>
          <w:color w:val="333333"/>
          <w:sz w:val="16"/>
        </w:rPr>
        <w:t xml:space="preserve"> critical, often </w:t>
      </w:r>
      <w:r w:rsidRPr="003B3E84">
        <w:rPr>
          <w:rFonts w:ascii="Georgia" w:hAnsi="Georgia"/>
          <w:color w:val="333333"/>
          <w:u w:val="single"/>
        </w:rPr>
        <w:t>hostile, authoritative U.S. strategy documents such as the recent</w:t>
      </w:r>
      <w:r w:rsidRPr="00A90424">
        <w:rPr>
          <w:rFonts w:ascii="Georgia" w:hAnsi="Georgia"/>
          <w:color w:val="333333"/>
          <w:sz w:val="16"/>
        </w:rPr>
        <w:t>ly issued </w:t>
      </w:r>
      <w:hyperlink r:id="rId9" w:history="1">
        <w:r w:rsidRPr="003B3E84">
          <w:rPr>
            <w:rStyle w:val="Hyperlink"/>
            <w:rFonts w:ascii="Georgia" w:hAnsi="Georgia"/>
            <w:color w:val="3D71B7"/>
            <w:bdr w:val="none" w:sz="0" w:space="0" w:color="auto" w:frame="1"/>
          </w:rPr>
          <w:t>National Security</w:t>
        </w:r>
      </w:hyperlink>
      <w:r w:rsidRPr="003B3E84">
        <w:rPr>
          <w:rFonts w:ascii="Georgia" w:hAnsi="Georgia"/>
          <w:color w:val="333333"/>
          <w:u w:val="single"/>
        </w:rPr>
        <w:t> and </w:t>
      </w:r>
      <w:hyperlink r:id="rId10" w:history="1">
        <w:r w:rsidRPr="003B3E84">
          <w:rPr>
            <w:rStyle w:val="Hyperlink"/>
            <w:rFonts w:ascii="Georgia" w:hAnsi="Georgia"/>
            <w:color w:val="3D71B7"/>
            <w:bdr w:val="none" w:sz="0" w:space="0" w:color="auto" w:frame="1"/>
          </w:rPr>
          <w:t>National Defense Strategies</w:t>
        </w:r>
      </w:hyperlink>
      <w:r w:rsidRPr="00A90424">
        <w:rPr>
          <w:rFonts w:ascii="Georgia" w:hAnsi="Georgia"/>
          <w:color w:val="333333"/>
          <w:sz w:val="16"/>
        </w:rPr>
        <w:t xml:space="preserve">, similar </w:t>
      </w:r>
      <w:r w:rsidRPr="003B3E84">
        <w:rPr>
          <w:rFonts w:ascii="Georgia" w:hAnsi="Georgia"/>
          <w:color w:val="333333"/>
          <w:u w:val="single"/>
        </w:rPr>
        <w:t>statements by senior U.S. officials, and U.S. economic policy shifts — including</w:t>
      </w:r>
      <w:r w:rsidRPr="00A90424">
        <w:rPr>
          <w:rFonts w:ascii="Georgia" w:hAnsi="Georgia"/>
          <w:color w:val="333333"/>
          <w:sz w:val="16"/>
        </w:rPr>
        <w:t xml:space="preserve"> grossly ill-conceived </w:t>
      </w:r>
      <w:r w:rsidRPr="003B3E84">
        <w:rPr>
          <w:rFonts w:ascii="Georgia" w:hAnsi="Georgia"/>
          <w:color w:val="333333"/>
          <w:u w:val="single"/>
        </w:rPr>
        <w:t>tariffs</w:t>
      </w:r>
      <w:r w:rsidRPr="00A90424">
        <w:rPr>
          <w:rFonts w:ascii="Georgia" w:hAnsi="Georgia"/>
          <w:color w:val="333333"/>
          <w:sz w:val="16"/>
        </w:rPr>
        <w:t xml:space="preserve"> — </w:t>
      </w:r>
      <w:r w:rsidRPr="003B3E84">
        <w:rPr>
          <w:rFonts w:ascii="Georgia" w:hAnsi="Georgia"/>
          <w:color w:val="333333"/>
          <w:u w:val="single"/>
        </w:rPr>
        <w:t>that</w:t>
      </w:r>
      <w:r w:rsidRPr="00A90424">
        <w:rPr>
          <w:rFonts w:ascii="Georgia" w:hAnsi="Georgia"/>
          <w:color w:val="333333"/>
          <w:sz w:val="16"/>
        </w:rPr>
        <w:t xml:space="preserve"> all </w:t>
      </w:r>
      <w:r w:rsidRPr="003B3E84">
        <w:rPr>
          <w:rFonts w:ascii="Georgia" w:hAnsi="Georgia"/>
          <w:color w:val="333333"/>
          <w:u w:val="single"/>
        </w:rPr>
        <w:t>envision Beijing as a “revisionist” power that threatens all Americans</w:t>
      </w:r>
      <w:r w:rsidRPr="00A90424">
        <w:rPr>
          <w:rFonts w:ascii="Georgia" w:hAnsi="Georgia"/>
          <w:color w:val="333333"/>
          <w:sz w:val="16"/>
        </w:rPr>
        <w:t xml:space="preserve"> hold dear. </w:t>
      </w:r>
      <w:r w:rsidRPr="003B3E84">
        <w:rPr>
          <w:rFonts w:ascii="Georgia" w:hAnsi="Georgia"/>
          <w:color w:val="333333"/>
          <w:u w:val="single"/>
        </w:rPr>
        <w:t>American journalists reinforce this</w:t>
      </w:r>
      <w:r w:rsidRPr="00A90424">
        <w:rPr>
          <w:rFonts w:ascii="Georgia" w:hAnsi="Georgia"/>
          <w:color w:val="333333"/>
          <w:sz w:val="16"/>
        </w:rPr>
        <w:t xml:space="preserve"> dim view of U.S.-Chinese relations. Almost daily, pundits unveil new aspects of China’s perfidy, ranging from Chinese attempts to undermine intellectual freedom at U.S. universities to China’s sinister debt traps designed to ensnare and control developing countries. </w:t>
      </w:r>
      <w:r w:rsidRPr="003D7AD1">
        <w:rPr>
          <w:rFonts w:ascii="Georgia" w:hAnsi="Georgia"/>
          <w:color w:val="333333"/>
          <w:u w:val="single"/>
        </w:rPr>
        <w:t>This</w:t>
      </w:r>
      <w:r w:rsidRPr="00A90424">
        <w:rPr>
          <w:rFonts w:ascii="Georgia" w:hAnsi="Georgia"/>
          <w:color w:val="333333"/>
          <w:sz w:val="16"/>
        </w:rPr>
        <w:t xml:space="preserve"> steady drumbeat of criticism </w:t>
      </w:r>
      <w:r w:rsidRPr="003D7AD1">
        <w:rPr>
          <w:rFonts w:ascii="Georgia" w:hAnsi="Georgia"/>
          <w:color w:val="333333"/>
          <w:u w:val="single"/>
        </w:rPr>
        <w:t>assumes that every Chinese gain comes at American expense</w:t>
      </w:r>
      <w:r w:rsidRPr="00A90424">
        <w:rPr>
          <w:rFonts w:ascii="Georgia" w:hAnsi="Georgia"/>
          <w:color w:val="333333"/>
          <w:sz w:val="16"/>
        </w:rPr>
        <w:t>, and that past U.S. policymakers and experts have long overlooked the hostility of the Chinese regime. These critics conclude that any cooperation with China must take a back seat to the imperative of pushing back against the growing threat through all means possible. This hyperbole often reaches stratospheric heights, as Washington Post columnist Josh Rogin </w:t>
      </w:r>
      <w:hyperlink r:id="rId11" w:history="1">
        <w:r w:rsidRPr="00A90424">
          <w:rPr>
            <w:rStyle w:val="Hyperlink"/>
            <w:rFonts w:ascii="Georgia" w:hAnsi="Georgia"/>
            <w:color w:val="3D71B7"/>
            <w:sz w:val="16"/>
            <w:bdr w:val="none" w:sz="0" w:space="0" w:color="auto" w:frame="1"/>
          </w:rPr>
          <w:t>wrote</w:t>
        </w:r>
      </w:hyperlink>
      <w:r w:rsidRPr="00A90424">
        <w:rPr>
          <w:rFonts w:ascii="Georgia" w:hAnsi="Georgia"/>
          <w:color w:val="333333"/>
          <w:sz w:val="16"/>
        </w:rPr>
        <w:t xml:space="preserve"> last December: Washington is waking up to the huge scope and scale of Chinese Communist Party influence operations inside the United States, which permeate American institutions of all kinds. China’s overriding goal is, at the least, to defend its authoritarian system from attack and at most to export it to the world at America’s expense. Such language would be less popular if Beijing did not also add fuel to the fire. While endlessly asserting that China poses no threat to anyone, Beijing takes actions that sometimes suggest otherwise. China is unjustly increasing constraints on foreign corporations operating there, continuing commercial theft directed against Western countries, growing its domestic political and ideological controls while increasing anti-foreigner propaganda, and becoming more assertive in its maritime neighborhood. </w:t>
      </w:r>
      <w:r w:rsidRPr="003D7AD1">
        <w:rPr>
          <w:rFonts w:ascii="Georgia" w:hAnsi="Georgia"/>
          <w:color w:val="333333"/>
          <w:u w:val="single"/>
        </w:rPr>
        <w:t>These actions</w:t>
      </w:r>
      <w:r w:rsidRPr="00A90424">
        <w:rPr>
          <w:rFonts w:ascii="Georgia" w:hAnsi="Georgia"/>
          <w:color w:val="333333"/>
          <w:sz w:val="16"/>
        </w:rPr>
        <w:t xml:space="preserve"> are certainly troubling and in many cases require more effective counter-policies. However they </w:t>
      </w:r>
      <w:r w:rsidRPr="00603ABE">
        <w:rPr>
          <w:rFonts w:ascii="Georgia" w:hAnsi="Georgia"/>
          <w:color w:val="333333"/>
          <w:u w:val="single"/>
        </w:rPr>
        <w:t xml:space="preserve">do not come close to justifying </w:t>
      </w:r>
      <w:r w:rsidRPr="00A90424">
        <w:rPr>
          <w:rFonts w:ascii="Georgia" w:hAnsi="Georgia"/>
          <w:color w:val="333333"/>
          <w:sz w:val="16"/>
        </w:rPr>
        <w:t xml:space="preserve">the calls for a fundamental reassessment of U.S.-China policy, </w:t>
      </w:r>
      <w:r w:rsidRPr="00603ABE">
        <w:rPr>
          <w:rFonts w:ascii="Georgia" w:hAnsi="Georgia"/>
          <w:color w:val="333333"/>
          <w:u w:val="single"/>
        </w:rPr>
        <w:t>the heated rhetoric, and the</w:t>
      </w:r>
      <w:r w:rsidRPr="00A90424">
        <w:rPr>
          <w:rFonts w:ascii="Georgia" w:hAnsi="Georgia"/>
          <w:color w:val="333333"/>
          <w:sz w:val="16"/>
        </w:rPr>
        <w:t xml:space="preserve"> sledgehammer-like, </w:t>
      </w:r>
      <w:r w:rsidRPr="00603ABE">
        <w:rPr>
          <w:rFonts w:ascii="Georgia" w:hAnsi="Georgia"/>
          <w:color w:val="333333"/>
          <w:u w:val="single"/>
        </w:rPr>
        <w:t>zero-sum U.S. policies we now see.</w:t>
      </w:r>
      <w:r>
        <w:rPr>
          <w:rFonts w:ascii="Georgia" w:hAnsi="Georgia"/>
          <w:color w:val="333333"/>
          <w:u w:val="single"/>
        </w:rPr>
        <w:t xml:space="preserve"> </w:t>
      </w:r>
      <w:r w:rsidRPr="00A90424">
        <w:rPr>
          <w:rFonts w:ascii="Georgia" w:hAnsi="Georgia"/>
          <w:color w:val="333333"/>
          <w:sz w:val="16"/>
        </w:rPr>
        <w:t xml:space="preserve">Never mind that </w:t>
      </w:r>
      <w:r w:rsidRPr="00603ABE">
        <w:rPr>
          <w:rFonts w:ascii="Georgia" w:hAnsi="Georgia"/>
          <w:color w:val="333333"/>
          <w:u w:val="single"/>
        </w:rPr>
        <w:t>in many cases</w:t>
      </w:r>
      <w:r w:rsidRPr="00A90424">
        <w:rPr>
          <w:rFonts w:ascii="Georgia" w:hAnsi="Georgia"/>
          <w:color w:val="333333"/>
          <w:sz w:val="16"/>
        </w:rPr>
        <w:t xml:space="preserve"> </w:t>
      </w:r>
      <w:r w:rsidRPr="00603ABE">
        <w:rPr>
          <w:rFonts w:ascii="Georgia" w:hAnsi="Georgia"/>
          <w:color w:val="333333"/>
          <w:u w:val="single"/>
        </w:rPr>
        <w:t>the facts don’t support such categorical and one-sided conclusions</w:t>
      </w:r>
      <w:r w:rsidRPr="00A90424">
        <w:rPr>
          <w:rFonts w:ascii="Georgia" w:hAnsi="Georgia"/>
          <w:color w:val="333333"/>
          <w:sz w:val="16"/>
          <w:highlight w:val="yellow"/>
        </w:rPr>
        <w:t>.</w:t>
      </w:r>
      <w:r w:rsidRPr="00A90424">
        <w:rPr>
          <w:rFonts w:ascii="Georgia" w:hAnsi="Georgia"/>
          <w:color w:val="333333"/>
          <w:sz w:val="16"/>
        </w:rPr>
        <w:t xml:space="preserve"> For example, engagement was never intended to turn China into a democracy, as many now assert. It originated from a strategic imperative to join with Beijing to balance against the former Soviet Union, to end China’s revolutionary impulses, to make its society more open to outside influence, and, of course, to serve Western business interests. We forget what China was until the 1970s and early 1980s: a largely closed, hostile power with a desire to spread its Maoist, Stalinist model to others. Engagement has largely succeeded in all of these areas. Despite recent setbacks, China remains vastly more open, globalized, and tolerant today than it was prior to engagement, no question. </w:t>
      </w:r>
      <w:r w:rsidRPr="0092017E">
        <w:rPr>
          <w:rFonts w:ascii="Georgia" w:hAnsi="Georgia"/>
          <w:color w:val="333333"/>
          <w:u w:val="single"/>
        </w:rPr>
        <w:t>Another hugely distorted notion is</w:t>
      </w:r>
      <w:r w:rsidRPr="00A90424">
        <w:rPr>
          <w:rFonts w:ascii="Georgia" w:hAnsi="Georgia"/>
          <w:color w:val="333333"/>
          <w:sz w:val="16"/>
        </w:rPr>
        <w:t xml:space="preserve"> the now all-too-common assumption </w:t>
      </w:r>
      <w:r w:rsidRPr="0092017E">
        <w:rPr>
          <w:rFonts w:ascii="Georgia" w:hAnsi="Georgia"/>
          <w:color w:val="333333"/>
          <w:u w:val="single"/>
        </w:rPr>
        <w:t>that China seeks to eject the U</w:t>
      </w:r>
      <w:r w:rsidRPr="00A90424">
        <w:rPr>
          <w:rFonts w:ascii="Georgia" w:hAnsi="Georgia"/>
          <w:color w:val="333333"/>
          <w:sz w:val="16"/>
        </w:rPr>
        <w:t xml:space="preserve">nited </w:t>
      </w:r>
      <w:r w:rsidRPr="0092017E">
        <w:rPr>
          <w:rFonts w:ascii="Georgia" w:hAnsi="Georgia"/>
          <w:color w:val="333333"/>
          <w:u w:val="single"/>
        </w:rPr>
        <w:t>S</w:t>
      </w:r>
      <w:r w:rsidRPr="00A90424">
        <w:rPr>
          <w:rFonts w:ascii="Georgia" w:hAnsi="Georgia"/>
          <w:color w:val="333333"/>
          <w:sz w:val="16"/>
        </w:rPr>
        <w:t xml:space="preserve">tates </w:t>
      </w:r>
      <w:r w:rsidRPr="0092017E">
        <w:rPr>
          <w:rFonts w:ascii="Georgia" w:hAnsi="Georgia"/>
          <w:color w:val="333333"/>
          <w:u w:val="single"/>
        </w:rPr>
        <w:t>from Asia and subjugate the region</w:t>
      </w:r>
      <w:r w:rsidRPr="00A90424">
        <w:rPr>
          <w:rFonts w:ascii="Georgia" w:hAnsi="Georgia"/>
          <w:color w:val="333333"/>
          <w:sz w:val="16"/>
        </w:rPr>
        <w:t xml:space="preserve">. In fact, </w:t>
      </w:r>
      <w:r w:rsidRPr="0092017E">
        <w:rPr>
          <w:rFonts w:ascii="Georgia" w:hAnsi="Georgia"/>
          <w:color w:val="333333"/>
          <w:u w:val="single"/>
        </w:rPr>
        <w:t>no conclusive evidence exists of such Chinese goals</w:t>
      </w:r>
      <w:r w:rsidRPr="00A90424">
        <w:rPr>
          <w:rFonts w:ascii="Georgia" w:hAnsi="Georgia"/>
          <w:color w:val="333333"/>
          <w:sz w:val="16"/>
        </w:rPr>
        <w:t xml:space="preserve">. Those who assert it base their arguments either on wild extrapolations from individual actions (such as the extension of Chinese influence in the South China Sea), statements by decidedly not authoritative Chinese observers, or problematic realist-based assumptions about the supposedly open-ended power maximization behavior of large nations. </w:t>
      </w:r>
      <w:r w:rsidRPr="0092017E">
        <w:rPr>
          <w:rFonts w:ascii="Georgia" w:hAnsi="Georgia"/>
          <w:b/>
          <w:color w:val="333333"/>
          <w:u w:val="single"/>
        </w:rPr>
        <w:t>Beijing might eventually adopt such disastrous goals if the Sino-U.S. relationship deteriorates sufficiently</w:t>
      </w:r>
      <w:r w:rsidRPr="00A90424">
        <w:rPr>
          <w:rFonts w:ascii="Georgia" w:hAnsi="Georgia"/>
          <w:color w:val="333333"/>
          <w:sz w:val="16"/>
        </w:rPr>
        <w:t xml:space="preserve">, </w:t>
      </w:r>
      <w:r w:rsidRPr="0092017E">
        <w:rPr>
          <w:rFonts w:ascii="Georgia" w:hAnsi="Georgia"/>
          <w:color w:val="333333"/>
          <w:u w:val="single"/>
        </w:rPr>
        <w:t>but to assume they already exist is reckless and irresponsible</w:t>
      </w:r>
      <w:r w:rsidRPr="00A90424">
        <w:rPr>
          <w:rFonts w:ascii="Georgia" w:hAnsi="Georgia"/>
          <w:color w:val="333333"/>
          <w:sz w:val="16"/>
        </w:rPr>
        <w:t xml:space="preserve">. Similarly, </w:t>
      </w:r>
      <w:r w:rsidRPr="007C509B">
        <w:rPr>
          <w:rFonts w:ascii="Georgia" w:hAnsi="Georgia"/>
          <w:color w:val="333333"/>
          <w:u w:val="single"/>
        </w:rPr>
        <w:t>the notion that Beijing is committed to overturning the global order</w:t>
      </w:r>
      <w:r w:rsidRPr="00A90424">
        <w:rPr>
          <w:rFonts w:ascii="Georgia" w:hAnsi="Georgia"/>
          <w:color w:val="333333"/>
          <w:sz w:val="16"/>
        </w:rPr>
        <w:t xml:space="preserve"> invokes an exceedingly narrow and questionable democracy-centered definition of that order and thus </w:t>
      </w:r>
      <w:r w:rsidRPr="007C509B">
        <w:rPr>
          <w:rFonts w:ascii="Georgia" w:hAnsi="Georgia"/>
          <w:color w:val="333333"/>
          <w:u w:val="single"/>
        </w:rPr>
        <w:t>grossly distorts the scope of the Chinese criticisms</w:t>
      </w:r>
      <w:r w:rsidRPr="00A90424">
        <w:rPr>
          <w:rFonts w:ascii="Georgia" w:hAnsi="Georgia"/>
          <w:color w:val="333333"/>
          <w:sz w:val="16"/>
        </w:rPr>
        <w:t xml:space="preserve">. </w:t>
      </w:r>
      <w:r w:rsidRPr="007C509B">
        <w:rPr>
          <w:rFonts w:ascii="Georgia" w:hAnsi="Georgia"/>
          <w:color w:val="333333"/>
          <w:u w:val="single"/>
        </w:rPr>
        <w:t xml:space="preserve">Actually, Beijing supports </w:t>
      </w:r>
      <w:r w:rsidRPr="00A90424">
        <w:rPr>
          <w:rFonts w:ascii="Georgia" w:hAnsi="Georgia"/>
          <w:color w:val="333333"/>
          <w:sz w:val="16"/>
        </w:rPr>
        <w:t xml:space="preserve">many elements of </w:t>
      </w:r>
      <w:r w:rsidRPr="007C509B">
        <w:rPr>
          <w:rFonts w:ascii="Georgia" w:hAnsi="Georgia"/>
          <w:color w:val="333333"/>
          <w:u w:val="single"/>
        </w:rPr>
        <w:t>the existing order, including some that the</w:t>
      </w:r>
      <w:r w:rsidRPr="00A90424">
        <w:rPr>
          <w:rFonts w:ascii="Georgia" w:hAnsi="Georgia"/>
          <w:color w:val="333333"/>
          <w:sz w:val="16"/>
        </w:rPr>
        <w:t xml:space="preserve"> current </w:t>
      </w:r>
      <w:r w:rsidRPr="007C509B">
        <w:rPr>
          <w:rFonts w:ascii="Georgia" w:hAnsi="Georgia"/>
          <w:color w:val="333333"/>
          <w:u w:val="single"/>
        </w:rPr>
        <w:t xml:space="preserve">U.S. </w:t>
      </w:r>
      <w:r w:rsidRPr="00A90424">
        <w:rPr>
          <w:rFonts w:ascii="Georgia" w:hAnsi="Georgia"/>
          <w:color w:val="333333"/>
          <w:sz w:val="16"/>
        </w:rPr>
        <w:t xml:space="preserve">administration rejects or </w:t>
      </w:r>
      <w:r w:rsidRPr="007C509B">
        <w:rPr>
          <w:rFonts w:ascii="Georgia" w:hAnsi="Georgia"/>
          <w:color w:val="333333"/>
          <w:u w:val="single"/>
        </w:rPr>
        <w:t>undermines</w:t>
      </w:r>
      <w:r w:rsidRPr="00A90424">
        <w:rPr>
          <w:rFonts w:ascii="Georgia" w:hAnsi="Georgia"/>
          <w:color w:val="333333"/>
          <w:sz w:val="16"/>
        </w:rPr>
        <w:t xml:space="preserve">, </w:t>
      </w:r>
      <w:r w:rsidRPr="007C509B">
        <w:rPr>
          <w:rFonts w:ascii="Georgia" w:hAnsi="Georgia"/>
          <w:color w:val="333333"/>
          <w:u w:val="single"/>
        </w:rPr>
        <w:t>such as</w:t>
      </w:r>
      <w:r w:rsidRPr="00A90424">
        <w:rPr>
          <w:rFonts w:ascii="Georgia" w:hAnsi="Georgia"/>
          <w:color w:val="333333"/>
          <w:sz w:val="16"/>
        </w:rPr>
        <w:t xml:space="preserve"> the fight against </w:t>
      </w:r>
      <w:r w:rsidRPr="007C509B">
        <w:rPr>
          <w:rFonts w:ascii="Georgia" w:hAnsi="Georgia"/>
          <w:color w:val="333333"/>
          <w:u w:val="single"/>
        </w:rPr>
        <w:t>climate change and</w:t>
      </w:r>
      <w:r w:rsidRPr="00A90424">
        <w:rPr>
          <w:rFonts w:ascii="Georgia" w:hAnsi="Georgia"/>
          <w:color w:val="333333"/>
          <w:sz w:val="16"/>
        </w:rPr>
        <w:t xml:space="preserve"> the value of multilateral </w:t>
      </w:r>
      <w:r w:rsidRPr="00414E1D">
        <w:rPr>
          <w:rFonts w:ascii="Georgia" w:hAnsi="Georgia"/>
          <w:color w:val="333333"/>
          <w:u w:val="single"/>
        </w:rPr>
        <w:t>economic agreements</w:t>
      </w:r>
      <w:r w:rsidRPr="00A90424">
        <w:rPr>
          <w:rFonts w:ascii="Georgia" w:hAnsi="Georgia"/>
          <w:color w:val="333333"/>
          <w:sz w:val="16"/>
        </w:rPr>
        <w:t xml:space="preserve">. On the latter point, despite some significant protectionist measures (e.g., in telecommunications and financial services), policies calling for increased party controls in economic sectors, and a resurgent stress on state-owned enterprises, China’s economic growth remains driven primarily by private companies and a largely open trading system. Although the World Trade Organization system certainly needs reforming, Beijing has largely complied with the letter, if not always the spirit, of that regime. What the most extreme among these </w:t>
      </w:r>
      <w:r w:rsidRPr="00414E1D">
        <w:rPr>
          <w:rFonts w:ascii="Georgia" w:hAnsi="Georgia"/>
          <w:color w:val="333333"/>
          <w:u w:val="single"/>
        </w:rPr>
        <w:t>journalists and officials are providing</w:t>
      </w:r>
      <w:r w:rsidRPr="00A90424">
        <w:rPr>
          <w:rFonts w:ascii="Georgia" w:hAnsi="Georgia"/>
          <w:color w:val="333333"/>
          <w:sz w:val="16"/>
        </w:rPr>
        <w:t xml:space="preserve"> is </w:t>
      </w:r>
      <w:r w:rsidRPr="00414E1D">
        <w:rPr>
          <w:rFonts w:ascii="Georgia" w:hAnsi="Georgia"/>
          <w:color w:val="333333"/>
          <w:u w:val="single"/>
        </w:rPr>
        <w:t>an arresting narrative that will no doubt increase defense outlays</w:t>
      </w:r>
      <w:r w:rsidRPr="00A90424">
        <w:rPr>
          <w:rFonts w:ascii="Georgia" w:hAnsi="Georgia"/>
          <w:color w:val="333333"/>
          <w:sz w:val="16"/>
        </w:rPr>
        <w:t xml:space="preserve">, sell papers, strike a contrast with the allegedly “failed” China policies of previous administrations, </w:t>
      </w:r>
      <w:r w:rsidRPr="00414E1D">
        <w:rPr>
          <w:rFonts w:ascii="Georgia" w:hAnsi="Georgia"/>
          <w:color w:val="333333"/>
          <w:u w:val="single"/>
        </w:rPr>
        <w:t>and distract Americans from the many domestic problems they face</w:t>
      </w:r>
      <w:r w:rsidRPr="00A90424">
        <w:rPr>
          <w:rFonts w:ascii="Georgia" w:hAnsi="Georgia"/>
          <w:color w:val="333333"/>
          <w:sz w:val="16"/>
        </w:rPr>
        <w:t xml:space="preserve">, such as huge budget deficits, income inequality, and collapsing infrastructure. </w:t>
      </w:r>
      <w:r w:rsidRPr="00835459">
        <w:rPr>
          <w:rFonts w:ascii="Georgia" w:hAnsi="Georgia"/>
          <w:color w:val="333333"/>
          <w:u w:val="single"/>
        </w:rPr>
        <w:t xml:space="preserve">This </w:t>
      </w:r>
      <w:r w:rsidRPr="00A90424">
        <w:rPr>
          <w:rFonts w:ascii="Georgia" w:hAnsi="Georgia"/>
          <w:color w:val="333333"/>
          <w:sz w:val="16"/>
        </w:rPr>
        <w:t xml:space="preserve">excessively </w:t>
      </w:r>
      <w:r w:rsidRPr="00835459">
        <w:rPr>
          <w:rFonts w:ascii="Georgia" w:hAnsi="Georgia"/>
          <w:color w:val="333333"/>
          <w:u w:val="single"/>
        </w:rPr>
        <w:t>belligerent perspective on China departs greatly from the pragmatism of the “reform and opening” era of U.S.-China relations</w:t>
      </w:r>
      <w:r w:rsidRPr="00A90424">
        <w:rPr>
          <w:rFonts w:ascii="Georgia" w:hAnsi="Georgia"/>
          <w:color w:val="333333"/>
          <w:sz w:val="16"/>
        </w:rPr>
        <w:t xml:space="preserve"> that began in the 1970s. Based far more in reality, both then and now, than the current one-dimensional stance, this view recognized the need to balance necessary efforts at problem-solving cooperation with Beijing in handling common concerns with prudent hedging and bounded competition. Such a two-pronged approach has now been rejected — at least for Asia — </w:t>
      </w:r>
      <w:r w:rsidRPr="008C2FD0">
        <w:rPr>
          <w:rFonts w:ascii="Georgia" w:hAnsi="Georgia"/>
          <w:color w:val="333333"/>
          <w:u w:val="single"/>
        </w:rPr>
        <w:t>in favor of a zero-sum Indo-Pacific strategy that is</w:t>
      </w:r>
      <w:r w:rsidRPr="00A90424">
        <w:rPr>
          <w:rFonts w:ascii="Georgia" w:hAnsi="Georgia"/>
          <w:color w:val="333333"/>
          <w:sz w:val="16"/>
        </w:rPr>
        <w:t xml:space="preserve"> thus far mostly </w:t>
      </w:r>
      <w:r w:rsidRPr="008C2FD0">
        <w:rPr>
          <w:rFonts w:ascii="Georgia" w:hAnsi="Georgia"/>
          <w:color w:val="333333"/>
          <w:u w:val="single"/>
        </w:rPr>
        <w:t>an empty slogan calling for a supposed alliance of democratic Asian nations against China</w:t>
      </w:r>
      <w:r w:rsidRPr="00A90424">
        <w:rPr>
          <w:rFonts w:ascii="Georgia" w:hAnsi="Georgia"/>
          <w:color w:val="333333"/>
          <w:sz w:val="16"/>
        </w:rPr>
        <w:t xml:space="preserve">. So </w:t>
      </w:r>
      <w:r w:rsidRPr="008C2FD0">
        <w:rPr>
          <w:rFonts w:ascii="Georgia" w:hAnsi="Georgia"/>
          <w:color w:val="333333"/>
          <w:u w:val="single"/>
        </w:rPr>
        <w:t>what accounts for the</w:t>
      </w:r>
      <w:r w:rsidRPr="00A90424">
        <w:rPr>
          <w:rFonts w:ascii="Georgia" w:hAnsi="Georgia"/>
          <w:color w:val="333333"/>
          <w:sz w:val="16"/>
        </w:rPr>
        <w:t xml:space="preserve"> emergence in the United States of the </w:t>
      </w:r>
      <w:r w:rsidRPr="008C2FD0">
        <w:rPr>
          <w:rFonts w:ascii="Georgia" w:hAnsi="Georgia"/>
          <w:color w:val="333333"/>
          <w:u w:val="single"/>
        </w:rPr>
        <w:t>new normal of China demonization</w:t>
      </w:r>
      <w:r w:rsidRPr="00A90424">
        <w:rPr>
          <w:rFonts w:ascii="Georgia" w:hAnsi="Georgia"/>
          <w:color w:val="333333"/>
          <w:sz w:val="16"/>
        </w:rPr>
        <w:t xml:space="preserve">? Aside from the narrow bureaucratic and political interests noted above, the most significant factor derives from </w:t>
      </w:r>
      <w:r w:rsidRPr="008C2FD0">
        <w:rPr>
          <w:rFonts w:ascii="Georgia" w:hAnsi="Georgia"/>
          <w:color w:val="333333"/>
          <w:u w:val="single"/>
        </w:rPr>
        <w:t>a deep-rooted “paranoid style” evident within the U.S.</w:t>
      </w:r>
      <w:r w:rsidRPr="00A90424">
        <w:rPr>
          <w:rFonts w:ascii="Georgia" w:hAnsi="Georgia"/>
          <w:color w:val="333333"/>
          <w:sz w:val="16"/>
        </w:rPr>
        <w:t xml:space="preserve"> political mindset, to borrow a phrase from a seminal 1964 </w:t>
      </w:r>
      <w:hyperlink r:id="rId12" w:history="1">
        <w:r w:rsidRPr="00A90424">
          <w:rPr>
            <w:rStyle w:val="Hyperlink"/>
            <w:rFonts w:ascii="Georgia" w:hAnsi="Georgia"/>
            <w:color w:val="3D71B7"/>
            <w:sz w:val="16"/>
            <w:bdr w:val="none" w:sz="0" w:space="0" w:color="auto" w:frame="1"/>
          </w:rPr>
          <w:t>article</w:t>
        </w:r>
      </w:hyperlink>
      <w:r w:rsidRPr="00A90424">
        <w:rPr>
          <w:rFonts w:ascii="Georgia" w:hAnsi="Georgia"/>
          <w:color w:val="333333"/>
          <w:sz w:val="16"/>
        </w:rPr>
        <w:t xml:space="preserve"> by historian Richard Hofstadter. This disposition, characterized by a “sense of heated exaggeration, suspiciousness, and conspiratorial fantasy,” to quote Hofstadter, </w:t>
      </w:r>
      <w:r w:rsidRPr="008C2FD0">
        <w:rPr>
          <w:rFonts w:ascii="Georgia" w:hAnsi="Georgia"/>
          <w:color w:val="333333"/>
          <w:u w:val="single"/>
        </w:rPr>
        <w:t>is stoked by Trump, who blames outsiders for almost all of America’s ills</w:t>
      </w:r>
      <w:r w:rsidRPr="00A90424">
        <w:rPr>
          <w:rFonts w:ascii="Georgia" w:hAnsi="Georgia"/>
          <w:color w:val="333333"/>
          <w:sz w:val="16"/>
        </w:rPr>
        <w:t xml:space="preserve">. Although Trump claims to have a wonderful relationship with Xi and predicts a “great” bilateral relationship in the future, in fact, </w:t>
      </w:r>
      <w:r w:rsidRPr="00407E7D">
        <w:rPr>
          <w:rFonts w:ascii="Georgia" w:hAnsi="Georgia"/>
          <w:color w:val="333333"/>
          <w:u w:val="single"/>
        </w:rPr>
        <w:t xml:space="preserve">his cynical manipulation of America’s insecurities finds a logical target </w:t>
      </w:r>
      <w:r w:rsidRPr="00A90424">
        <w:rPr>
          <w:rFonts w:ascii="Georgia" w:hAnsi="Georgia"/>
          <w:color w:val="333333"/>
          <w:sz w:val="16"/>
        </w:rPr>
        <w:t xml:space="preserve">for his subordinates, if not always for himself, </w:t>
      </w:r>
      <w:r w:rsidRPr="00407E7D">
        <w:rPr>
          <w:rFonts w:ascii="Georgia" w:hAnsi="Georgia"/>
          <w:color w:val="333333"/>
          <w:u w:val="single"/>
        </w:rPr>
        <w:t>in Xi’s China.</w:t>
      </w:r>
      <w:r>
        <w:rPr>
          <w:rFonts w:ascii="Georgia" w:hAnsi="Georgia"/>
          <w:color w:val="333333"/>
          <w:u w:val="single"/>
        </w:rPr>
        <w:t xml:space="preserve"> </w:t>
      </w:r>
      <w:r w:rsidRPr="00A90424">
        <w:rPr>
          <w:rFonts w:ascii="Georgia" w:hAnsi="Georgia"/>
          <w:color w:val="333333"/>
          <w:sz w:val="16"/>
        </w:rPr>
        <w:t xml:space="preserve">More importantly, within the Trump-defined political context, </w:t>
      </w:r>
      <w:r w:rsidRPr="00407E7D">
        <w:rPr>
          <w:rFonts w:ascii="Georgia" w:hAnsi="Georgia"/>
          <w:color w:val="333333"/>
          <w:u w:val="single"/>
        </w:rPr>
        <w:t>these hostile words and actions</w:t>
      </w:r>
      <w:r w:rsidRPr="00A90424">
        <w:rPr>
          <w:rFonts w:ascii="Georgia" w:hAnsi="Georgia"/>
          <w:color w:val="333333"/>
          <w:sz w:val="16"/>
        </w:rPr>
        <w:t xml:space="preserve"> completely </w:t>
      </w:r>
      <w:r w:rsidRPr="00407E7D">
        <w:rPr>
          <w:rFonts w:ascii="Georgia" w:hAnsi="Georgia"/>
          <w:color w:val="333333"/>
          <w:u w:val="single"/>
        </w:rPr>
        <w:t>overshadow the obvious and pressing need for continued cooperation between Washington and Beijing</w:t>
      </w:r>
      <w:r w:rsidRPr="00A90424">
        <w:rPr>
          <w:rFonts w:ascii="Georgia" w:hAnsi="Georgia"/>
          <w:color w:val="333333"/>
          <w:sz w:val="16"/>
        </w:rPr>
        <w:t xml:space="preserve"> </w:t>
      </w:r>
      <w:r w:rsidRPr="00407E7D">
        <w:rPr>
          <w:rFonts w:ascii="Georgia" w:hAnsi="Georgia"/>
          <w:color w:val="333333"/>
          <w:u w:val="single"/>
        </w:rPr>
        <w:t>in addressing common problems</w:t>
      </w:r>
      <w:r w:rsidRPr="00A90424">
        <w:rPr>
          <w:rFonts w:ascii="Georgia" w:hAnsi="Georgia"/>
          <w:color w:val="333333"/>
          <w:sz w:val="16"/>
        </w:rPr>
        <w:t xml:space="preserve"> and concerns, including climate change, weapon of mass destruction proliferation, pandemics, the state of the global economic system, and stability in Asia. These imperatives are rarely if ever even mentioned by Washington now. The intersection of Chinese assertiveness and both U.S. and Chinese insecurity is creating an unprecedented challenge that cannot be met by denial and demonization. </w:t>
      </w:r>
      <w:r w:rsidRPr="00497084">
        <w:rPr>
          <w:rFonts w:ascii="Georgia" w:hAnsi="Georgia"/>
          <w:color w:val="333333"/>
          <w:u w:val="single"/>
        </w:rPr>
        <w:t xml:space="preserve">If Washington continues to </w:t>
      </w:r>
      <w:r w:rsidRPr="00A90424">
        <w:rPr>
          <w:rFonts w:ascii="Georgia" w:hAnsi="Georgia"/>
          <w:color w:val="333333"/>
          <w:sz w:val="16"/>
        </w:rPr>
        <w:t xml:space="preserve">focus on </w:t>
      </w:r>
      <w:r w:rsidRPr="00497084">
        <w:rPr>
          <w:rFonts w:ascii="Georgia" w:hAnsi="Georgia"/>
          <w:color w:val="333333"/>
          <w:u w:val="single"/>
        </w:rPr>
        <w:t>contain</w:t>
      </w:r>
      <w:r w:rsidRPr="00A90424">
        <w:rPr>
          <w:rFonts w:ascii="Georgia" w:hAnsi="Georgia"/>
          <w:color w:val="333333"/>
          <w:sz w:val="16"/>
        </w:rPr>
        <w:t xml:space="preserve">ing and undermining </w:t>
      </w:r>
      <w:r w:rsidRPr="00497084">
        <w:rPr>
          <w:rFonts w:ascii="Georgia" w:hAnsi="Georgia"/>
          <w:color w:val="333333"/>
          <w:u w:val="single"/>
        </w:rPr>
        <w:t>Beijing</w:t>
      </w:r>
      <w:r w:rsidRPr="00A90424">
        <w:rPr>
          <w:rFonts w:ascii="Georgia" w:hAnsi="Georgia"/>
          <w:color w:val="333333"/>
          <w:sz w:val="16"/>
        </w:rPr>
        <w:t xml:space="preserve"> on virtually all fronts, </w:t>
      </w:r>
      <w:r w:rsidRPr="00497084">
        <w:rPr>
          <w:rFonts w:ascii="Georgia" w:hAnsi="Georgia"/>
          <w:color w:val="333333"/>
          <w:u w:val="single"/>
        </w:rPr>
        <w:t>it will simply further isolate itself</w:t>
      </w:r>
      <w:r w:rsidRPr="00A90424">
        <w:rPr>
          <w:rFonts w:ascii="Georgia" w:hAnsi="Georgia"/>
          <w:color w:val="333333"/>
          <w:sz w:val="16"/>
        </w:rPr>
        <w:t xml:space="preserve"> — as it is doing with its allies on trade issues — </w:t>
      </w:r>
      <w:r w:rsidRPr="00497084">
        <w:rPr>
          <w:rFonts w:ascii="Georgia" w:hAnsi="Georgia"/>
          <w:color w:val="333333"/>
          <w:u w:val="single"/>
        </w:rPr>
        <w:t>and divert attention and resources away from handing its many other problems.</w:t>
      </w:r>
      <w:r w:rsidRPr="00A90424">
        <w:rPr>
          <w:rFonts w:ascii="Georgia" w:hAnsi="Georgia"/>
          <w:color w:val="333333"/>
          <w:sz w:val="16"/>
        </w:rPr>
        <w:t xml:space="preserve"> On the other hand, if Beijing pursues actions that target U.S. interests in the region and beyond, it will simply further fuel Washington’s insecurity and paranoia, possibly courting conflict with the United States while alienating both diplomatic and trading partners. At this critical moment, </w:t>
      </w:r>
      <w:r w:rsidRPr="00497084">
        <w:rPr>
          <w:rFonts w:ascii="Georgia" w:hAnsi="Georgia"/>
          <w:color w:val="333333"/>
          <w:u w:val="single"/>
        </w:rPr>
        <w:t>both nations need to reverse</w:t>
      </w:r>
      <w:r w:rsidRPr="00A90424">
        <w:rPr>
          <w:rFonts w:ascii="Georgia" w:hAnsi="Georgia"/>
          <w:color w:val="333333"/>
          <w:sz w:val="16"/>
        </w:rPr>
        <w:t xml:space="preserve"> the downward spiral in </w:t>
      </w:r>
      <w:r w:rsidRPr="00497084">
        <w:rPr>
          <w:rFonts w:ascii="Georgia" w:hAnsi="Georgia"/>
          <w:color w:val="333333"/>
          <w:u w:val="single"/>
        </w:rPr>
        <w:t>relations by creating positive momentum</w:t>
      </w:r>
      <w:r w:rsidRPr="00A90424">
        <w:rPr>
          <w:rFonts w:ascii="Georgia" w:hAnsi="Georgia"/>
          <w:color w:val="333333"/>
          <w:sz w:val="16"/>
        </w:rPr>
        <w:t xml:space="preserve"> through substantive (and not merely rhetorical) assurances and compromises on key issues, without, however, undermining vital national interests. This difficult task is virtually impossible over the near to medium term under the current U.S. and Chinese governments, but it will nevertheless remain an imperative if we are to avoid serious crises or even clashes in the future. </w:t>
      </w:r>
      <w:r w:rsidRPr="00A1703C">
        <w:rPr>
          <w:rFonts w:ascii="Georgia" w:hAnsi="Georgia"/>
          <w:color w:val="333333"/>
          <w:u w:val="single"/>
        </w:rPr>
        <w:t>It requires</w:t>
      </w:r>
      <w:r w:rsidRPr="00A90424">
        <w:rPr>
          <w:rFonts w:ascii="Georgia" w:hAnsi="Georgia"/>
          <w:color w:val="333333"/>
          <w:sz w:val="16"/>
        </w:rPr>
        <w:t xml:space="preserve">, first, </w:t>
      </w:r>
      <w:r w:rsidRPr="00A1703C">
        <w:rPr>
          <w:rFonts w:ascii="Georgia" w:hAnsi="Georgia"/>
          <w:color w:val="333333"/>
          <w:u w:val="single"/>
        </w:rPr>
        <w:t>a fact-based matching of goals with resources over time</w:t>
      </w:r>
      <w:r w:rsidRPr="00A90424">
        <w:rPr>
          <w:rFonts w:ascii="Georgia" w:hAnsi="Georgia"/>
          <w:color w:val="333333"/>
          <w:sz w:val="16"/>
        </w:rPr>
        <w:t xml:space="preserve">, a differentiation between vital and secondary interests, </w:t>
      </w:r>
      <w:r w:rsidRPr="00A90424">
        <w:rPr>
          <w:rFonts w:ascii="Georgia" w:hAnsi="Georgia"/>
          <w:color w:val="333333"/>
          <w:u w:val="single"/>
        </w:rPr>
        <w:t>and a clear-eyed recognition that neither country will dominate either Asia or the world at large</w:t>
      </w:r>
      <w:r w:rsidRPr="00A90424">
        <w:rPr>
          <w:rFonts w:ascii="Georgia" w:hAnsi="Georgia"/>
          <w:color w:val="333333"/>
          <w:sz w:val="16"/>
        </w:rPr>
        <w:t xml:space="preserve">. </w:t>
      </w:r>
      <w:r w:rsidRPr="00A90424">
        <w:rPr>
          <w:rFonts w:ascii="Georgia" w:hAnsi="Georgia"/>
          <w:color w:val="333333"/>
          <w:u w:val="single"/>
        </w:rPr>
        <w:t>Power is now diffusing</w:t>
      </w:r>
      <w:r w:rsidRPr="00A90424">
        <w:rPr>
          <w:rFonts w:ascii="Georgia" w:hAnsi="Georgia"/>
          <w:color w:val="333333"/>
          <w:sz w:val="16"/>
        </w:rPr>
        <w:t xml:space="preserve"> across the globe as interdependence deepens and resources are strained. </w:t>
      </w:r>
      <w:r w:rsidRPr="00A90424">
        <w:rPr>
          <w:rFonts w:ascii="Georgia" w:hAnsi="Georgia"/>
          <w:color w:val="333333"/>
          <w:u w:val="single"/>
        </w:rPr>
        <w:t>This demands efforts to balance and cooperate</w:t>
      </w:r>
      <w:r w:rsidRPr="00A90424">
        <w:rPr>
          <w:rFonts w:ascii="Georgia" w:hAnsi="Georgia"/>
          <w:color w:val="333333"/>
          <w:sz w:val="16"/>
        </w:rPr>
        <w:t xml:space="preserve"> rather than exclude and weaken. Second, Washington must recognize that despite Xi’s now-dominant position, the Chinese government is not a monolithic entity and motivating it requires creating positive incentives for supporters of greater reform, openness, and accommodation within the system. Such individuals exist in many sectors, and their influence could grow if the Xi regime’s more repressive policies create serious social and economic unrest. But </w:t>
      </w:r>
      <w:r w:rsidRPr="00A90424">
        <w:rPr>
          <w:rFonts w:ascii="Georgia" w:hAnsi="Georgia"/>
          <w:b/>
          <w:color w:val="333333"/>
          <w:u w:val="single"/>
        </w:rPr>
        <w:t>the current demonization of Beijing’s motives and behavior will simply weaken their position by helping those in China who play to the specter of the “foreign threat” to justify their own hostile policies.</w:t>
      </w:r>
    </w:p>
    <w:p w:rsidR="003651A8" w:rsidRPr="00A24CAF" w:rsidRDefault="003651A8" w:rsidP="003651A8"/>
    <w:p w:rsidR="003651A8" w:rsidRDefault="003651A8" w:rsidP="003651A8">
      <w:pPr>
        <w:pStyle w:val="Heading3"/>
      </w:pPr>
      <w:r>
        <w:t>Link - Crime</w:t>
      </w:r>
    </w:p>
    <w:p w:rsidR="003651A8" w:rsidRDefault="003651A8" w:rsidP="003651A8">
      <w:pPr>
        <w:pStyle w:val="Heading4"/>
      </w:pPr>
      <w:r>
        <w:t>Securitizing crime to maintain American society is used to validate new government action</w:t>
      </w:r>
    </w:p>
    <w:p w:rsidR="003651A8" w:rsidRPr="00915DEB" w:rsidRDefault="003651A8" w:rsidP="003651A8">
      <w:r w:rsidRPr="00915DEB">
        <w:rPr>
          <w:rStyle w:val="Style13ptBold"/>
        </w:rPr>
        <w:t>Carrapico 14</w:t>
      </w:r>
      <w:r w:rsidRPr="00915DEB">
        <w:t xml:space="preserve"> – Helena Farrand Carrapico joined Aston University in September 2014, where she works as a Senior Lecturer in Politics and International Relations. She holds a doctoral degree in Social and Political Sciences from the European University Institute (Florence), where she developed her thesis on European Union organised crime policies. Prior to her current position, Helena was a Newton International Fellow at the University of Dundee, where she worked on the Justice and home Affairs opt-in and opt-out strategies of the United Kingdom. Previous academic positions were also held at James Madison University, the University of Coimbra and the Austrian Academy of Sciences (“Analysing the European Union's responses to organized crime through different securitization lenses,” </w:t>
      </w:r>
      <w:hyperlink r:id="rId13" w:history="1">
        <w:r w:rsidRPr="00915DEB">
          <w:rPr>
            <w:rStyle w:val="Hyperlink"/>
          </w:rPr>
          <w:t>European Security, </w:t>
        </w:r>
      </w:hyperlink>
      <w:r w:rsidRPr="00915DEB">
        <w:t>Volume 23, 2014 - </w:t>
      </w:r>
      <w:hyperlink r:id="rId14" w:history="1">
        <w:r w:rsidRPr="00915DEB">
          <w:rPr>
            <w:rStyle w:val="Hyperlink"/>
          </w:rPr>
          <w:t>Issue 4</w:t>
        </w:r>
      </w:hyperlink>
      <w:r w:rsidRPr="00915DEB">
        <w:t xml:space="preserve">, p. 601-617) jbb  </w:t>
      </w:r>
    </w:p>
    <w:p w:rsidR="003651A8" w:rsidRPr="002B0B68" w:rsidRDefault="003651A8" w:rsidP="003651A8">
      <w:pPr>
        <w:rPr>
          <w:sz w:val="14"/>
        </w:rPr>
      </w:pPr>
      <w:r w:rsidRPr="002B0B68">
        <w:rPr>
          <w:sz w:val="14"/>
        </w:rPr>
        <w:t xml:space="preserve">For the purpose of this article, I will only discuss the two main ones. On the one hand, </w:t>
      </w:r>
      <w:r w:rsidRPr="00C718EB">
        <w:rPr>
          <w:u w:val="single"/>
        </w:rPr>
        <w:t>there is the original interpretation of the CS, also known as the “linguistic approach” that argues that an actor can transform an object into a security threat by discursively framing it in security terms</w:t>
      </w:r>
      <w:r w:rsidRPr="002B0B68">
        <w:rPr>
          <w:sz w:val="14"/>
        </w:rPr>
        <w:t xml:space="preserve">. More specifically, </w:t>
      </w:r>
      <w:r w:rsidRPr="00C718EB">
        <w:rPr>
          <w:u w:val="single"/>
        </w:rPr>
        <w:t xml:space="preserve">securitization occurs through the issuing of “speech acts” that highlight the existential nature of a given issue </w:t>
      </w:r>
      <w:r w:rsidRPr="002B0B68">
        <w:rPr>
          <w:sz w:val="14"/>
        </w:rPr>
        <w:t xml:space="preserve">(which is perceived to threaten the survival of a referent object, such as the state for example) </w:t>
      </w:r>
      <w:r w:rsidRPr="00C718EB">
        <w:rPr>
          <w:u w:val="single"/>
        </w:rPr>
        <w:t>and call for the use of extraordinary means to counter such threat (</w:t>
      </w:r>
      <w:r w:rsidRPr="002B0B68">
        <w:rPr>
          <w:sz w:val="14"/>
        </w:rPr>
        <w:t xml:space="preserve">Wæver 1995 Wæver, O. 1995. Securitization and desecuritization. In: R.D. Lipschutz, ed. On security. New York: Columbia University Press, 46–86. [Google Scholar] ). The issue is considered to be successfully securitized if the issue comes to be understood as an existential threat and if the proposed extraordinary measures are accepted by an audience (Balzacq 2011 Balzacq, T., 2011. A theory of securitization: origins, core assumptions, and variants. In: T. Balzacq, ed. Securitization theory: how security problems emerge and dissolve. New Security Studies, PRIO. Abingdon: Routledge, 1–30. [Google Scholar] ). On the other hand, it </w:t>
      </w:r>
      <w:r w:rsidRPr="00C718EB">
        <w:rPr>
          <w:u w:val="single"/>
        </w:rPr>
        <w:t>is possible to identify a “sociological approach”, which emerged as a reaction to the CS's proposal that securitization is a process solely associated to language</w:t>
      </w:r>
      <w:r w:rsidRPr="002B0B68">
        <w:rPr>
          <w:sz w:val="14"/>
        </w:rPr>
        <w:t xml:space="preserve">. The “sociological approach” defends, instead, that securitization can occur through both discursive and non-discursive practices, such as bureaucratic and administrative routines, usage of technology and techniques (Huysmans 2011 Huysmans, J., 2011. What's in an act? On security speech acts and little security nothings. Security dialogue, 42 (3), 371–383. 10.1177/0967010611418713 [Crossref], [Web of Science ®], [Google Scholar] , Stritzel 2007 Stritzel, H., 2007. Towards a theory of securitization: Copenhagen and beyond. European journal of international relations, 13 (3), 357–383. 10.1177/1354066107080128 [Crossref], [Web of Science ®], [Google Scholar] , 2012 Stritzel, H., 2012. Securitization, power, intertextuality: discourse theory and the translations of organized crime. Security dialogue, 43 (6), 549–567. 10.1177/0967010612463953 [Crossref], [Web of Science ®], [Google Scholar] ). As a result, this approach claims that the analysis of utterances and their performative nature can only provide a partial view of a securitization process, and that a complete view also needs to include the analysis of the practices following such utterances and of the contextual conditions enabling them (Balzacq et al. 2010 Balzacq, T., et al., 2010. Security practices. In: R.A. Denemark, ed. International studies encyclopedia online. Blackwell: Blackwell Publishing, 1–30. [Google Scholar] , Balzacq, 2011 Balzacq, T., 2011. A theory of securitization: origins, core assumptions, and variants. In: T. Balzacq, ed. Securitization theory: how security problems emerge and dissolve. New Security Studies, PRIO. Abingdon: Routledge, 1–30. [Google Scholar] ). It also argues that shifting our attention from speech acts to practices (including both discursive and non-discursive) allows us to distance ourselves from the exceptionality of securitization and to focus on the daily routines that are at the basis of how security operates. The considerable differences between these two approaches have consequences for the way we operationalize our analyses of securitization processes, and ultimately, for whether we can consider them to have been successful or not. In order to examine whether ST can help us understand the evolution of OC as a security issue, sections two and three of this article will reflect on the application of these different approaches. Although some authors working on OC have also discussed whether securitization processes have succeeded or not (Jackson 2006 Jackson, N., 2006. International organizations, security dichotomies and the trafficking of persons and narcotics in post-soviet central Asia: a critique of the securitization framework. Security dialogue, 37 (3), 299–317. 10.1177/0967010606069062 [Crossref], [Web of Science ®], [Google Scholar] ), insufficient attention has been devoted to the methodology employed to reach such conclusion (Balzacq 2011 Balzacq, T., 2011. A theory of securitization: origins, core assumptions, and variants. In: T. Balzacq, ed. Securitization theory: how security problems emerge and dissolve. New Security Studies, PRIO. Abingdon: Routledge, 1–30. [Google Scholar] ). In particular, little work has been carried out in terms of exploring which criteria or indicators can be used to justify success or failure claims. In view of countering this gap, the article will have recourse to discourse analysis and process-tracing to explore the practices of the different actors in the field, the coherence (or absence of) between discursive and non-discursive practices, the social mechanisms and the turning points in the construction of OC as a very serious security threat. Regarding the indicators specifically, and basing itself on Bourbeau's (2011 Bourbeau, P., 2011. The securitization of migration. London: Routledge. [Google Scholar] ) work, this article wishes to justify its arguments by identifying institutional and practices’ indicators. The institutional ones regard the way OC is presented by the EU, its relevance within the EU's agenda, its perceived level of threat, the amount of declarations and official acts that have been enacted on this topic over time, and also the absence of compliance or cooperation. The practices’ indicators focus on whether official acts have resulted in the development of instruments to counter OC, on how these instruments are being used, and whether they are producing results in terms of an increase in the number of arrests. Applying a “linguistic approach” to the emergence and development of EU counter-organized crime policies Following the idea that ST should not be understood as a unitary theoretical framework and that at least two main approaches can be distinguished, the second section of the article proposes to explore the application and limitations of the “linguistic approach”. Methodologically, it will proceed by analysing the main international and European official documents in the area of OC, by paying particular attention to the justification for the creation of new legal texts and measures. An inherited security discourse: the EU as a securitization importer We do not need to go far back in time to find a period where Europe did not consider OC to be a security problem. Not only did the majority of European states understand it to be an external issue, but they also had very different takes on what OC was (Fijnaut and Paoli 2004 Fijnaut, C. and Paoli, L., 2004. Organized crime in Europe: concepts, patterns and control policies in the European Union and beyond. Dordrecht: Springer. [Crossref], [Google Scholar] ). This does not mean that they were crime-free, but rather that they did not conceive OC as being more serious or separate from other types of crime. Most European countries did not feel the need, up until the 1980s, to adopt legislation or specific instruments in this area.2 2. In this context, Italy is most certainly an exception, having been the first European country to adopt legislation to counter OC, already in the mid-1960s (Mitsilegas 2003 Mitsilegas, V., 2003. From national to global, from empirical to legal: the ambivalent concept of transnational organised crime. In: M.E. Beare, ed. Critical reflections on transnational organized crime, money laundering, and corruption. Toronto: University of Toronto Press, 55–87. [Google Scholar] , pp. 56–57). View all notes How can we, then, explain Europe's shift from not understanding OC as a security threat, to being one of the regions with the highest amount of anti-OC initiatives a few decades later (Fijnaut and Paoli 2004 Fijnaut, C. and Paoli, L., 2004. Organized crime in Europe: concepts, patterns and control policies in the European Union and beyond. Dordrecht: Springer. [Crossref], [Google Scholar] , pp. 633–637)? This first section would like to explore the securitization of OC by the USA, and its subsequent exporting to Europe through the dissemination of norms and rules by international organizations. </w:t>
      </w:r>
      <w:r w:rsidRPr="002B0B68">
        <w:rPr>
          <w:u w:val="single"/>
        </w:rPr>
        <w:t>OC first became the object of serious political and academic debate in the USA in the</w:t>
      </w:r>
      <w:r w:rsidRPr="002B0B68">
        <w:rPr>
          <w:sz w:val="14"/>
        </w:rPr>
        <w:t xml:space="preserve"> 1930s (Woodiwiss 2003 Woodiwiss, M., 2003. Transnational organized crime: the global reach of an American concept. In: M.E. Beare, ed. Transnational organized crime: perspectives on global security. London: Routledge, 3–34. [Google Scholar] ). </w:t>
      </w:r>
      <w:r w:rsidRPr="002B0B68">
        <w:rPr>
          <w:u w:val="single"/>
        </w:rPr>
        <w:t>It was mainly regarded as a growing economic problem, stemming from the existence of public demand for illegal goods. This economic perspective would, however, quickly be replaced by a security one in the 1940s and 1950s, with OC being identified with immigrant-dominated groups, whose goal was understood as the corruption of society: “the tentacles of organized crime reach into virtually every community throughout the country”</w:t>
      </w:r>
      <w:r w:rsidRPr="002B0B68">
        <w:rPr>
          <w:sz w:val="14"/>
        </w:rPr>
        <w:t xml:space="preserve"> (US Senate 1951a US Senate, 1951a. Kefauver committee, 3rd interim report. US Senate Special Committee to investigate organized crime in interstate commerce. 1 May. [Google Scholar] , p. 147). This </w:t>
      </w:r>
      <w:r w:rsidRPr="002B0B68">
        <w:rPr>
          <w:u w:val="single"/>
        </w:rPr>
        <w:t xml:space="preserve">change was very visible in public discourse, with the emphasis on reforming society being substituted with the need for stronger law enforcement and the imagery of warfare against OC </w:t>
      </w:r>
      <w:r w:rsidRPr="002B0B68">
        <w:rPr>
          <w:sz w:val="14"/>
        </w:rPr>
        <w:t xml:space="preserve">(Von Lampe 2001 Von Lampe, K., 2001. Not a process of enlightenment: the conceptual history of organized crime in Germany and the United States of America. Forum on crime and society, 1 (2), 99–116. [Google Scholar] ). </w:t>
      </w:r>
      <w:r w:rsidRPr="002B0B68">
        <w:rPr>
          <w:u w:val="single"/>
        </w:rPr>
        <w:t>Between the 1930s and the 1960s, it was possible to observe, in the USA, a securitization of OC, which would lead to its labelling as a very serious security threat, “a serious menace which […] could wreck the very foundation of this country”</w:t>
      </w:r>
      <w:r w:rsidRPr="002B0B68">
        <w:rPr>
          <w:sz w:val="14"/>
        </w:rPr>
        <w:t xml:space="preserve"> (US Senate 1951c US Senate, 1951c. Kefauver committee, 2nd interim report. US Senate Special Committee to investigate organized crime in interstate commerce. 28 February. [Google Scholar] , p. 5). </w:t>
      </w:r>
      <w:r w:rsidRPr="002B0B68">
        <w:rPr>
          <w:u w:val="single"/>
        </w:rPr>
        <w:t>Such securitization process, taking the American society and values as its referent object, would eventually lead to the creation of special governmental bodies: “everywhere throughout the country citizens, […] have risen up to demand greater vigilance in stamping out crime and corruption</w:t>
      </w:r>
      <w:r w:rsidRPr="002B0B68">
        <w:rPr>
          <w:sz w:val="14"/>
        </w:rPr>
        <w:t>” (US Senate 1951b US Senate, 1951b. Kefauver committee, final report. US Senate Special Committee to investigate organized crime in interstate commerce. 31 August.</w:t>
      </w:r>
    </w:p>
    <w:p w:rsidR="003651A8" w:rsidRPr="00655A65" w:rsidRDefault="003651A8" w:rsidP="003651A8"/>
    <w:p w:rsidR="003651A8" w:rsidRDefault="003651A8" w:rsidP="003651A8">
      <w:pPr>
        <w:pStyle w:val="Heading3"/>
      </w:pPr>
      <w:r>
        <w:t xml:space="preserve">Link – Competitiveness </w:t>
      </w:r>
    </w:p>
    <w:p w:rsidR="003651A8" w:rsidRDefault="003651A8" w:rsidP="003651A8">
      <w:pPr>
        <w:rPr>
          <w:rFonts w:asciiTheme="minorHAnsi" w:hAnsiTheme="minorHAnsi" w:cstheme="minorBidi"/>
        </w:rPr>
      </w:pPr>
    </w:p>
    <w:p w:rsidR="003651A8" w:rsidRDefault="003651A8" w:rsidP="003651A8">
      <w:pPr>
        <w:pStyle w:val="Heading4"/>
      </w:pPr>
      <w:r>
        <w:t>Competitiveness has caused a laundry list of problems</w:t>
      </w:r>
    </w:p>
    <w:p w:rsidR="003651A8" w:rsidRPr="00AD10A5" w:rsidRDefault="003651A8" w:rsidP="003651A8">
      <w:r w:rsidRPr="00AD10A5">
        <w:rPr>
          <w:b/>
        </w:rPr>
        <w:t xml:space="preserve">Burke 17 </w:t>
      </w:r>
      <w:r>
        <w:t xml:space="preserve">– Professor of IR at USNW Australia and securitization god (Anthony, “Security Cosmopolitanism and Global Governance”, Global Insecurity, </w:t>
      </w:r>
      <w:r w:rsidRPr="0030551E">
        <w:t>ISBN 978-1-349-95145-1</w:t>
      </w:r>
      <w:r>
        <w:t>)//SJ</w:t>
      </w:r>
    </w:p>
    <w:p w:rsidR="003651A8" w:rsidRDefault="003651A8" w:rsidP="003651A8">
      <w:r w:rsidRPr="00F91E64">
        <w:rPr>
          <w:rStyle w:val="StyleUnderline"/>
        </w:rPr>
        <w:t>Twice in the last two decades corruption and contradiction in banking systems in the United States and Southeast Asia, and chaotic global share market responses, have plunged vast areas of the world into severe economic recession and destroyed trillions of dollars of global wealth and capital. Such events have caused severe poverty, suffering, and human insecurity and in some places fuelled violent conflict and social upheaval. They must also be seen against a background of ongoing fragility and instability in global financial markets and terrible social inequalities both within and between states, in a world economy domi- nated by neoliberal ideology and rigged for the interests of the already fabulously wealthy</w:t>
      </w:r>
      <w:r>
        <w:t xml:space="preserve"> (Stiglitz and Kaldor 2013; Crouch 2011; Glezos 2012; Piketty 2014). </w:t>
      </w:r>
      <w:r w:rsidRPr="00F91E64">
        <w:rPr>
          <w:rStyle w:val="StyleUnderline"/>
        </w:rPr>
        <w:t>Gender-related violence and insecurity is experi- enced by millions of women, children and men every day, in homes, institutions, and conflict zones. It has complex structural and ideational causes, and manifests in ways that erase barriers between inside and outside, domestic and international</w:t>
      </w:r>
      <w:r>
        <w:t xml:space="preserve"> (True 2012). </w:t>
      </w:r>
      <w:r w:rsidRPr="00F91E64">
        <w:rPr>
          <w:rStyle w:val="StyleUnderline"/>
        </w:rPr>
        <w:t>Racist and xenophobic attitudes and policy remain widespread globally - corrupting policing practices, education and social programs, and policy responses to asylum seekers and refugees, who are now fleeing their homelands in numbers unprecedented since the Second World War</w:t>
      </w:r>
      <w:r>
        <w:t xml:space="preserve">. These are just two examples, among many others, where the observance of universal human rights is being systemically undermined. </w:t>
      </w:r>
      <w:r w:rsidRPr="00F91E64">
        <w:rPr>
          <w:rStyle w:val="StyleUnderline"/>
        </w:rPr>
        <w:t>Nuclear war - which has long been known to precipitate a 'nuclear winter' that would devastate global food production and plunge parts of the earth into a new ice age - remains a possibility. Similarly, conventional armed conflict - whether between or within states - has killed hundreds of millions and caused profound social, economic and geostrategic transformations across regional and global scales. And the world remains apprehensive about a range of other threats, from chemical weapons use by states or terrorists, genocide and crimes against humanity, virulent viruses that can leap across the barrier between animal and human and quickly cross borders, to cybercrime and attacks on vulnerable systems that the world increasingly depends upon to manage the rhythms of social and industrial life</w:t>
      </w:r>
      <w:r>
        <w:t xml:space="preserve"> (Austin et al. 2015 ).</w:t>
      </w:r>
    </w:p>
    <w:p w:rsidR="003651A8" w:rsidRDefault="003651A8" w:rsidP="003651A8"/>
    <w:p w:rsidR="003651A8" w:rsidRDefault="003651A8" w:rsidP="003651A8">
      <w:pPr>
        <w:pStyle w:val="Heading3"/>
      </w:pPr>
      <w:r>
        <w:t>Link - Cyber</w:t>
      </w:r>
    </w:p>
    <w:p w:rsidR="003651A8" w:rsidRDefault="003651A8" w:rsidP="003651A8">
      <w:pPr>
        <w:pStyle w:val="Heading4"/>
      </w:pPr>
      <w:r>
        <w:t>Cyber securitization justifies surveillance and results in less cybersecurity</w:t>
      </w:r>
    </w:p>
    <w:p w:rsidR="003651A8" w:rsidRPr="001B724A" w:rsidRDefault="003651A8" w:rsidP="003651A8">
      <w:r w:rsidRPr="001B724A">
        <w:rPr>
          <w:rStyle w:val="Style13ptBold"/>
        </w:rPr>
        <w:t>Penney 18</w:t>
      </w:r>
      <w:r w:rsidRPr="001B724A">
        <w:t xml:space="preserve"> – Jon is an Assistant Professor at Schulich School of Law, where he teaches contract law, intellectual property, and technology law, and is the Director of the Law and Technology Institute. He is also a Research Fellow at the </w:t>
      </w:r>
      <w:hyperlink r:id="rId15" w:history="1">
        <w:r w:rsidRPr="001B724A">
          <w:rPr>
            <w:rStyle w:val="Hyperlink"/>
          </w:rPr>
          <w:t>Citizen Lab</w:t>
        </w:r>
      </w:hyperlink>
      <w:r w:rsidRPr="001B724A">
        <w:t> located at the University of Toronto’s </w:t>
      </w:r>
      <w:hyperlink r:id="rId16" w:history="1">
        <w:r w:rsidRPr="001B724A">
          <w:rPr>
            <w:rStyle w:val="Hyperlink"/>
          </w:rPr>
          <w:t>Munk School of Global Affairs</w:t>
        </w:r>
      </w:hyperlink>
      <w:r w:rsidRPr="001B724A">
        <w:t>, a Research Affiliate of the </w:t>
      </w:r>
      <w:hyperlink r:id="rId17" w:history="1">
        <w:r w:rsidRPr="001B724A">
          <w:rPr>
            <w:rStyle w:val="Hyperlink"/>
          </w:rPr>
          <w:t>Center for Information Technology Policy at Princeton University</w:t>
        </w:r>
      </w:hyperlink>
      <w:r w:rsidRPr="001B724A">
        <w:t>, and as of January 2018, a Research Associate of the </w:t>
      </w:r>
      <w:hyperlink r:id="rId18" w:history="1">
        <w:r w:rsidRPr="001B724A">
          <w:rPr>
            <w:rStyle w:val="Hyperlink"/>
          </w:rPr>
          <w:t>Civil Servant Project</w:t>
        </w:r>
      </w:hyperlink>
      <w:r w:rsidRPr="001B724A">
        <w:t> at the </w:t>
      </w:r>
      <w:hyperlink r:id="rId19" w:history="1">
        <w:r w:rsidRPr="001B724A">
          <w:rPr>
            <w:rStyle w:val="Hyperlink"/>
          </w:rPr>
          <w:t>Massachusetts Institute of Technology (MIT) Media Lab</w:t>
        </w:r>
      </w:hyperlink>
      <w:r w:rsidRPr="001B724A">
        <w:t xml:space="preserve">. (Jonahon W., “Cyber Security, Civil Society, and the Impact of State Surveillance,” </w:t>
      </w:r>
      <w:hyperlink r:id="rId20" w:history="1">
        <w:r w:rsidRPr="00EC0AE2">
          <w:rPr>
            <w:rStyle w:val="Hyperlink"/>
          </w:rPr>
          <w:t>https://hannover2017.ipsa.org/sites/hannover2017.ipsa.org/files/2017-12/2017_Hannover_Paper_Penney.pdf</w:t>
        </w:r>
      </w:hyperlink>
      <w:r>
        <w:t>) jbb</w:t>
      </w:r>
    </w:p>
    <w:p w:rsidR="003651A8" w:rsidRPr="001B724A" w:rsidRDefault="003651A8" w:rsidP="003651A8">
      <w:pPr>
        <w:rPr>
          <w:sz w:val="14"/>
        </w:rPr>
      </w:pPr>
      <w:r w:rsidRPr="001B724A">
        <w:rPr>
          <w:sz w:val="14"/>
        </w:rPr>
        <w:t xml:space="preserve">INTRODUCTION </w:t>
      </w:r>
      <w:r w:rsidRPr="001B724A">
        <w:rPr>
          <w:sz w:val="14"/>
        </w:rPr>
        <w:sym w:font="Symbol" w:char="F0A7"/>
      </w:r>
      <w:r w:rsidRPr="001B724A">
        <w:rPr>
          <w:sz w:val="14"/>
        </w:rPr>
        <w:t xml:space="preserve"> </w:t>
      </w:r>
      <w:r w:rsidRPr="001B724A">
        <w:rPr>
          <w:u w:val="single"/>
        </w:rPr>
        <w:t xml:space="preserve">Due to the “securitization” and “militarization” of cyber </w:t>
      </w:r>
      <w:r w:rsidRPr="001B724A">
        <w:rPr>
          <w:rStyle w:val="StyleUnderline"/>
        </w:rPr>
        <w:t>security</w:t>
      </w:r>
      <w:r w:rsidRPr="001B724A">
        <w:rPr>
          <w:sz w:val="14"/>
        </w:rPr>
        <w:t xml:space="preserve">, a process that arguably began in the 2000s with states increasing their information warfare capabilities for strategic advantage, </w:t>
      </w:r>
      <w:r w:rsidRPr="001B724A">
        <w:rPr>
          <w:u w:val="single"/>
        </w:rPr>
        <w:t>cyber security remains predominantly framed in terms of national security</w:t>
      </w:r>
      <w:r w:rsidRPr="001B724A">
        <w:rPr>
          <w:sz w:val="14"/>
        </w:rPr>
        <w:t xml:space="preserve"> (Deibert, 2013). </w:t>
      </w:r>
      <w:r w:rsidRPr="001B724A">
        <w:rPr>
          <w:u w:val="single"/>
        </w:rPr>
        <w:t>This has led to increasing calls and proposals for approaches to cyber security more focused on civil society and human rights, as well as research demonstrating how certain cyber security strategies and practices have led to less security, not more.</w:t>
      </w:r>
      <w:r w:rsidRPr="001B724A">
        <w:rPr>
          <w:sz w:val="14"/>
        </w:rPr>
        <w:t xml:space="preserve"> </w:t>
      </w:r>
      <w:r w:rsidRPr="001B724A">
        <w:rPr>
          <w:sz w:val="14"/>
        </w:rPr>
        <w:sym w:font="Symbol" w:char="F0A7"/>
      </w:r>
      <w:r w:rsidRPr="001B724A">
        <w:rPr>
          <w:sz w:val="14"/>
        </w:rPr>
        <w:t xml:space="preserve"> </w:t>
      </w:r>
      <w:r w:rsidRPr="001B724A">
        <w:rPr>
          <w:u w:val="single"/>
        </w:rPr>
        <w:t>This has included calls</w:t>
      </w:r>
      <w:r w:rsidRPr="001B724A">
        <w:rPr>
          <w:sz w:val="14"/>
        </w:rPr>
        <w:t xml:space="preserve">, especially since the Snowden revelations, </w:t>
      </w:r>
      <w:r w:rsidRPr="001B724A">
        <w:rPr>
          <w:u w:val="single"/>
        </w:rPr>
        <w:t xml:space="preserve">for more research on the implications of state surveillance—both mass and targeted forms—on people and cyber security more generally, as there is good reason to believe state surveillance practices ultimately weaken cyber security, while also harming the rights and interests of citizens. </w:t>
      </w:r>
      <w:r w:rsidRPr="001B724A">
        <w:rPr>
          <w:sz w:val="14"/>
        </w:rPr>
        <w:t xml:space="preserve">Despite these calls, cyber security literature remains narrow, dominated technological or policy focused analysis (Eriksson and Giacomello, 2014). Significant gaps persists, including research on the impact of surveillance. </w:t>
      </w:r>
      <w:r w:rsidRPr="001B724A">
        <w:rPr>
          <w:sz w:val="14"/>
        </w:rPr>
        <w:sym w:font="Symbol" w:char="F0A7"/>
      </w:r>
      <w:r w:rsidRPr="001B724A">
        <w:rPr>
          <w:sz w:val="14"/>
        </w:rPr>
        <w:t xml:space="preserve"> This paper (in completed form) aims to address this gap in the literature, with a case study that explores recent research on the impact of surveillance and considers these insights and their implications for cyber security. Overall, present empirical studies suggest state surveillance, rather than guaranteeing cyber security, helps undermine it, both in the near term and long term, in expected and unexpected ways. WHY SURVEILLANCE? </w:t>
      </w:r>
      <w:r w:rsidRPr="001B724A">
        <w:rPr>
          <w:sz w:val="14"/>
        </w:rPr>
        <w:sym w:font="Symbol" w:char="F0A7"/>
      </w:r>
      <w:r w:rsidRPr="001B724A">
        <w:rPr>
          <w:sz w:val="14"/>
        </w:rPr>
        <w:t xml:space="preserve"> Why a case study on state surveillance? First, </w:t>
      </w:r>
      <w:r w:rsidRPr="001B724A">
        <w:rPr>
          <w:u w:val="single"/>
        </w:rPr>
        <w:t>surveillance, it is said, is “fundamental” to cyber security as it “provides tools for prevention and detection</w:t>
      </w:r>
      <w:r w:rsidRPr="001B724A">
        <w:rPr>
          <w:sz w:val="14"/>
        </w:rPr>
        <w:t xml:space="preserve">” (Yang and Tucker, 2017: 2). It would thus be noteworthy if research suggests these same state surveillance practices, in fact, undermine cyber security rather than bolster it. Second, </w:t>
      </w:r>
      <w:r w:rsidRPr="001B724A">
        <w:rPr>
          <w:u w:val="single"/>
        </w:rPr>
        <w:t>state surveillance practices have also been key to the aforementioned “securitization” of “cyberspace” and cyber security.</w:t>
      </w:r>
      <w:r w:rsidRPr="001B724A">
        <w:rPr>
          <w:sz w:val="14"/>
        </w:rPr>
        <w:t xml:space="preserve"> If a key component of this securitization is shown to be fundamentally flawed, that is, running counter to both security and human rights interests, then efforts to establish a new approach to cyber security based on human rights and civil society interests would be strengthened. </w:t>
      </w:r>
      <w:r w:rsidRPr="001B724A">
        <w:rPr>
          <w:sz w:val="14"/>
        </w:rPr>
        <w:sym w:font="Symbol" w:char="F0A7"/>
      </w:r>
      <w:r w:rsidRPr="001B724A">
        <w:rPr>
          <w:sz w:val="14"/>
        </w:rPr>
        <w:t xml:space="preserve"> Moreover, there has recently been a range of new interdisciplinary empirical studies on the impact and dimensions of surveillance, particularly online and digital forms, which have yet to be brought to bear on cyber security. A good reason for this is likely due to cyber security’s predominant focus on national security; there is little consideration for how cyber security practices like surveillance impact civil society or human rights. This paper also addresses this gap, setting out those impacts, and linking them to cyber security. THEORETICAL FRAMEWORK </w:t>
      </w:r>
      <w:r w:rsidRPr="001B724A">
        <w:rPr>
          <w:sz w:val="14"/>
        </w:rPr>
        <w:sym w:font="Symbol" w:char="F0A7"/>
      </w:r>
      <w:r w:rsidRPr="001B724A">
        <w:rPr>
          <w:sz w:val="14"/>
        </w:rPr>
        <w:t xml:space="preserve"> </w:t>
      </w:r>
      <w:r w:rsidRPr="001B724A">
        <w:rPr>
          <w:u w:val="single"/>
        </w:rPr>
        <w:t>Surveillance today typically concerns activities and information practices that enable a nation state to track or “manage” a population by monitoring individuals (</w:t>
      </w:r>
      <w:r w:rsidRPr="001B724A">
        <w:rPr>
          <w:sz w:val="14"/>
        </w:rPr>
        <w:t xml:space="preserve">Marwick, 2010; Lyon, 2007). David Lyon (2007) defines surveillance as “the focused, systematic and routine attention to personal details for purposes of influence, management, protection or direction”. Surveillance can take “mass” form, which is indiscriminate and aims to track entire populations (Schneier, 2015) or more targeted forms, usually with digital tools and methods that infiltrate “the networked devices and infrastructure of specific individuals, groups, organizations and communities” (Deibert, 2017; Deibert, 2013). </w:t>
      </w:r>
      <w:r w:rsidRPr="001B724A">
        <w:rPr>
          <w:sz w:val="14"/>
        </w:rPr>
        <w:sym w:font="Symbol" w:char="F0A7"/>
      </w:r>
      <w:r w:rsidRPr="001B724A">
        <w:rPr>
          <w:sz w:val="14"/>
        </w:rPr>
        <w:t xml:space="preserve"> There are different theoretical approaches to understanding the impact of surveillance. The one employed here is chilling effects theory, an interdisciplinary theoretical account of how certain laws and regulatory state actions—namely </w:t>
      </w:r>
      <w:r w:rsidRPr="001B724A">
        <w:rPr>
          <w:u w:val="single"/>
        </w:rPr>
        <w:t xml:space="preserve">surveillance—can “chill” or deter people from speaking or engaging in other legal, constitutionally protected, and even desirable activities. </w:t>
      </w:r>
      <w:r w:rsidRPr="001B724A">
        <w:rPr>
          <w:sz w:val="14"/>
        </w:rPr>
        <w:t xml:space="preserve">Though based on a mix of theoretical and empirical work in law, economics, and privacy studies, chilling effect concerns have also been investigated in a range of other disciplines like sociology and psychology. </w:t>
      </w:r>
      <w:r w:rsidRPr="001B724A">
        <w:rPr>
          <w:sz w:val="14"/>
        </w:rPr>
        <w:sym w:font="Symbol" w:char="F0A7"/>
      </w:r>
      <w:r w:rsidRPr="001B724A">
        <w:rPr>
          <w:sz w:val="14"/>
        </w:rPr>
        <w:t xml:space="preserve"> </w:t>
      </w:r>
      <w:r w:rsidRPr="001B724A">
        <w:rPr>
          <w:u w:val="single"/>
        </w:rPr>
        <w:t>Schauer</w:t>
      </w:r>
      <w:r w:rsidRPr="001B724A">
        <w:rPr>
          <w:sz w:val="14"/>
        </w:rPr>
        <w:t xml:space="preserve"> (1978) </w:t>
      </w:r>
      <w:r w:rsidRPr="001B724A">
        <w:rPr>
          <w:u w:val="single"/>
        </w:rPr>
        <w:t>and Solove</w:t>
      </w:r>
      <w:r w:rsidRPr="001B724A">
        <w:rPr>
          <w:sz w:val="14"/>
        </w:rPr>
        <w:t xml:space="preserve"> (2006; 2007) </w:t>
      </w:r>
      <w:r w:rsidRPr="001B724A">
        <w:rPr>
          <w:u w:val="single"/>
        </w:rPr>
        <w:t>offer the most commonly cited accounts of chilling effects theory, with Schauer linking “chilling effects” to deterrence based on fear of legal risk, punishment, and uncertainty in the legal system. Solove extends to include surveillance and other information practices and how such activities promote a climate of self-censorship and risk comparable to “environmental pollution</w:t>
      </w:r>
      <w:r w:rsidRPr="001B724A">
        <w:rPr>
          <w:sz w:val="14"/>
        </w:rPr>
        <w:t xml:space="preserve">” (2006: 487). Since all laws are assumed to have some form of deterrent effect—criminal laws, for example, deter illegal activities—chilling effects theory and research is specifically concerned with legal and constitutionally protect activities that have been chilled. </w:t>
      </w:r>
      <w:r w:rsidRPr="001B724A">
        <w:rPr>
          <w:sz w:val="14"/>
        </w:rPr>
        <w:sym w:font="Symbol" w:char="F0A7"/>
      </w:r>
      <w:r w:rsidRPr="001B724A">
        <w:rPr>
          <w:sz w:val="14"/>
        </w:rPr>
        <w:t xml:space="preserve"> Chilling effects theory offers a helpful analytical framework to understand a range of new empirical studies investigating the impact of surveillance—particularly digital and online forms—and its implications for cyber security. See e.g., Myers West (2017); Wahl-Jorgenson et al. (2017); van Schaik et al. (2017); Dencik et al. (2017); Dencik and Cable (2017); Penney (2017); Kwon and Rao, 2017; Lashmar (2017); Stoycheff (2016); Penney (2016); Mamonov and Koufaris (2016); and Marthews and Tucker (2014); PEN America, 2013; 2015; Pew Research, 2015; 2014a; 2014b. IMPACT ON CIVIL SOCIETY Chilling Speech and Promoting Self Censorship and Conformity </w:t>
      </w:r>
      <w:r w:rsidRPr="001B724A">
        <w:rPr>
          <w:sz w:val="14"/>
        </w:rPr>
        <w:sym w:font="Symbol" w:char="F0A7"/>
      </w:r>
      <w:r w:rsidRPr="001B724A">
        <w:rPr>
          <w:sz w:val="14"/>
        </w:rPr>
        <w:t xml:space="preserve"> </w:t>
      </w:r>
      <w:r w:rsidRPr="001B724A">
        <w:rPr>
          <w:u w:val="single"/>
        </w:rPr>
        <w:t>Several new studies suggest both mass surveillance and targeted threats have significant chilling effects on people’s speech, including online speech, leading to self-censorship and conformity.</w:t>
      </w:r>
      <w:r w:rsidRPr="001B724A">
        <w:rPr>
          <w:sz w:val="14"/>
        </w:rPr>
        <w:t xml:space="preserve"> Stoycheff (2016) involved an experimental study where participant internet users agreed to “terms of agreement” that reminded participants their subsequent online activities were subject to interception and surveillance. The study found that exposing participants to these “terms of agreement” chilled their willingness to express their political views, with the greatest chilling effect for those who believed their political views were not mainstream. These </w:t>
      </w:r>
      <w:r w:rsidRPr="001B724A">
        <w:rPr>
          <w:u w:val="single"/>
        </w:rPr>
        <w:t>findings support the notion of a “spiral of silence’’, whereby individual, due to fear of isolation, moderate their political expression to conform with majority or mainstream views</w:t>
      </w:r>
      <w:r w:rsidRPr="001B724A">
        <w:rPr>
          <w:sz w:val="14"/>
        </w:rPr>
        <w:t xml:space="preserve">. In short, the study found that awareness of potential surveillance “chilled” online speech, leading to self-censorship, with the potential for greater social conformity, and less political dissent, at a societal level. </w:t>
      </w:r>
      <w:r w:rsidRPr="001B724A">
        <w:rPr>
          <w:sz w:val="14"/>
        </w:rPr>
        <w:sym w:font="Symbol" w:char="F0A7"/>
      </w:r>
      <w:r w:rsidRPr="001B724A">
        <w:rPr>
          <w:sz w:val="14"/>
        </w:rPr>
        <w:t xml:space="preserve"> Penney (2017) similarly found evidence surveillance would cause chilling effects and self censorship. This study involved a survey, administered to more than 1,200 U.S.-based adult internet users, designed to explore the impact of surveillance or digitally delivered targeted threats by comparing and analyzing user responses to hypothetical scenarios that, in theory, may cause chilling effects or other forms of self-censorship. The findings suggested once people were made aware of different online threats, they were far less willing to speak about certain topics online, and more cautious in their speech. For example, in terms of online speech, 62% of respondents indicated they would be “much less likely” (22%) or “somewhat less likely” (40%) to “speak or write about certain topics online” due to such online surveillance by government. And 78% of respondents “strongly” (38%) or “somewhat” agreed (40%) they would be more cautious about what they say online due to the surveillance. In other words, the findings suggested a noteworthy chilling effect on speech and other expression online due to awareness of state surveillance. </w:t>
      </w:r>
      <w:r w:rsidRPr="001B724A">
        <w:rPr>
          <w:sz w:val="14"/>
        </w:rPr>
        <w:sym w:font="Symbol" w:char="F0A7"/>
      </w:r>
      <w:r w:rsidRPr="001B724A">
        <w:rPr>
          <w:sz w:val="14"/>
        </w:rPr>
        <w:t xml:space="preserve"> These findings are consistent previous findings by Pew Internet studies (2015; 2014a; 2014b) wherein Americans reported self-censoring and changing their online habits after learning about government surveillance programs through news reports about the Snowden disclosures. Negatively Impacting Engagement, Content Sharing, and Search </w:t>
      </w:r>
      <w:r w:rsidRPr="001B724A">
        <w:rPr>
          <w:sz w:val="14"/>
        </w:rPr>
        <w:sym w:font="Symbol" w:char="F0A7"/>
      </w:r>
      <w:r w:rsidRPr="001B724A">
        <w:rPr>
          <w:sz w:val="14"/>
        </w:rPr>
        <w:t xml:space="preserve"> Evidence suggests a range of online activities are negatively impacted as well. The same study by Penney (2017) found that once people were made aware of online threats like government surveillance, internet users were less willing to engage in a range of other activities online, including less likely to contribute to social networks online, less willing to share personally created content, and more cautious about what they searched for online. Unequal/Disparate Impact on Different Groups </w:t>
      </w:r>
      <w:r w:rsidRPr="001B724A">
        <w:rPr>
          <w:sz w:val="14"/>
        </w:rPr>
        <w:sym w:font="Symbol" w:char="F0A7"/>
      </w:r>
      <w:r w:rsidRPr="001B724A">
        <w:rPr>
          <w:sz w:val="14"/>
        </w:rPr>
        <w:t xml:space="preserve"> Surveillance may negatively impact or chill certain groups more than others. Penney (2017)’s findings also suggested a greater chilling effect on women and younger internet users. In every scenario examined, the study found a statistically significant age effect, where the younger the internet user, the greater the impact or chilling effect on the user’s online activities. This statistical association was strongest in the scenario involving government surveillance. There was also a gender effect, where women were more impacted in scenarios involving surveillance as well as a scenario involving a digitally delivered targeted threat (here, a legal threat). Chilling Information Access and Corroding Democratic Deliberation </w:t>
      </w:r>
      <w:r w:rsidRPr="001B724A">
        <w:rPr>
          <w:sz w:val="14"/>
        </w:rPr>
        <w:sym w:font="Symbol" w:char="F0A7"/>
      </w:r>
      <w:r w:rsidRPr="001B724A">
        <w:rPr>
          <w:sz w:val="14"/>
        </w:rPr>
        <w:t xml:space="preserve"> Two recent empirical studies, centered on Snowden’s NSA/PRISM surveillance revelations in June 2013, provide evidence that mass government surveillance can have a widespread chilling effect on people’s online activities, in particular, topics or information they read about or search for online. An MIT based study by Marthews and Tucker (2014) analyzed Google search trends before and after June 2013 and found a statistically significant reduction in searches for privacy-sensitive topics. Similarly, Penney (2016) examined Wikipedia article traffic on topics that raise privacy concerns over a period of 32 months before and after Snowden’s revelations in June 2013. The study found not only a statistically significant immediate decline in traffic for privacy-sensitive Wikipedia articles after June 2013, but also a change in the overall secular trend in the traffic to these articles, suggesting not only immediate but also long-term chilling effects resulting from online surveillance revelations. This conclusion was strengthened by the fact that the view counts for several comparator groups of Wikipedia articles, which would not raise privacy concerns, remained unaffected through the same period of time. </w:t>
      </w:r>
      <w:r w:rsidRPr="001B724A">
        <w:rPr>
          <w:sz w:val="14"/>
        </w:rPr>
        <w:sym w:font="Symbol" w:char="F0A7"/>
      </w:r>
      <w:r w:rsidRPr="001B724A">
        <w:rPr>
          <w:sz w:val="14"/>
        </w:rPr>
        <w:t xml:space="preserve"> Given how Google search and Wikipedia are extremely popular online tools for millions of internet users to attain information, these two studies raise significant civil society and democratic concerns about whether citizens, under mass surveillance, will continue to seek out information about controversial matters of public importance (like terrorism) in order to stay informed and engage in healthy democratic deliberation. Dampening Journalism and Activism </w:t>
      </w:r>
      <w:r w:rsidRPr="001B724A">
        <w:rPr>
          <w:sz w:val="14"/>
        </w:rPr>
        <w:sym w:font="Symbol" w:char="F0A7"/>
      </w:r>
      <w:r w:rsidRPr="001B724A">
        <w:rPr>
          <w:sz w:val="14"/>
        </w:rPr>
        <w:t xml:space="preserve"> A series of other recent qualitative and quantitative studies document how state surveillance impacts or chills journalistic practices while also dampening or rendering more difficult certain forms of activism: Myers West (2017); Lashmar (2017); Wahl-Jorgenson et al. (2017); Dencik et al. (2017); Dencik and Cable (2017); PEN America, 2013; 2015. IMPLICATIONS FOR CYBER SECURITY Undermines Cyber Security by Promoting or Maintaining Security Vulnerabilities </w:t>
      </w:r>
      <w:r w:rsidRPr="001B724A">
        <w:rPr>
          <w:sz w:val="14"/>
        </w:rPr>
        <w:sym w:font="Symbol" w:char="F0A7"/>
      </w:r>
      <w:r w:rsidRPr="001B724A">
        <w:rPr>
          <w:sz w:val="14"/>
        </w:rPr>
        <w:t xml:space="preserve"> </w:t>
      </w:r>
      <w:r w:rsidRPr="001B724A">
        <w:rPr>
          <w:u w:val="single"/>
        </w:rPr>
        <w:t>A common and powerful criticism targeted state surveillance is that it undermines cyber security by promoting and maintaining security vulnerabilities that can be exploited by criminals and foreign adversaries</w:t>
      </w:r>
      <w:r w:rsidRPr="001B724A">
        <w:rPr>
          <w:sz w:val="14"/>
        </w:rPr>
        <w:t xml:space="preserve"> (Deibert, 2013). Cyber security’s predominant national security emphasizes offensive capabilities, in addition to defensive, wherein states exploit vulnerabilities in software and hardware to attack others (Schneier, 2015). </w:t>
      </w:r>
      <w:r w:rsidRPr="001B724A">
        <w:rPr>
          <w:u w:val="single"/>
        </w:rPr>
        <w:t>Targeted surveillance often involves either actively inserting “backdoors” and other security vulnerabilities in software and hardware or leaving known vulnerabilities unpublished or unreported to exploit later for offensive operations like hacking, cyber-espionage, or surveillance tech</w:t>
      </w:r>
      <w:r w:rsidRPr="001B724A">
        <w:rPr>
          <w:sz w:val="14"/>
        </w:rPr>
        <w:t xml:space="preserve">. Snowden’s revelations, for example, documented a number of instances where the NSA took steps to insert vulnerabilities into commercial software and weaken encryption standards (Schneier, 2015). </w:t>
      </w:r>
      <w:r w:rsidRPr="001B724A">
        <w:rPr>
          <w:u w:val="single"/>
        </w:rPr>
        <w:t>With states working to covertly weaken hardware and software security while stockpiling vulnerabilities rather than publishing or disclosing to vendors— citizens, journalists, activists—entire populations—are less secure and safe.</w:t>
      </w:r>
      <w:r w:rsidRPr="001B724A">
        <w:rPr>
          <w:sz w:val="14"/>
        </w:rPr>
        <w:t xml:space="preserve"> Renders Populations More Vulnerable to Cyber Security Exploitation Overall </w:t>
      </w:r>
      <w:r w:rsidRPr="001B724A">
        <w:rPr>
          <w:sz w:val="14"/>
        </w:rPr>
        <w:sym w:font="Symbol" w:char="F0A7"/>
      </w:r>
      <w:r w:rsidRPr="001B724A">
        <w:rPr>
          <w:sz w:val="14"/>
        </w:rPr>
        <w:t xml:space="preserve"> </w:t>
      </w:r>
      <w:r w:rsidRPr="001B724A">
        <w:rPr>
          <w:u w:val="single"/>
        </w:rPr>
        <w:t>A society under surveillance is one far more vulnerable to cyber security problems and exploitation. Several recent empirical studies provide evidence on this count.</w:t>
      </w:r>
      <w:r w:rsidRPr="001B724A">
        <w:rPr>
          <w:sz w:val="14"/>
        </w:rPr>
        <w:t xml:space="preserve"> For example, Dencik and Cable (2017), a study based on multiple focus groups among U.K. citizens as well as semi-structured interviews with political activists—documented a phenomenon they called “surveillance realism” wherein a “lack of transparency”, “knowledge” and “control over” surveillance and data gathering practices has led to “feelings of widespread resignation” (though not consent) to “status quo” surveillance (764). Mamonov and Koufaris (2016), an experimental study of the impact of surveillance on citizens, similarly found evidence that exposure to news about government surveillance led to “learned helplessness”—exposure to an “uncontrollable aversive stimulus” leads to deficits in motivation to act to address the issue, here being government surveillance. </w:t>
      </w:r>
      <w:r>
        <w:rPr>
          <w:sz w:val="14"/>
        </w:rPr>
        <w:t xml:space="preserve">  </w:t>
      </w:r>
    </w:p>
    <w:p w:rsidR="003651A8" w:rsidRDefault="003651A8" w:rsidP="003651A8">
      <w:pPr>
        <w:pStyle w:val="Heading4"/>
      </w:pPr>
      <w:r>
        <w:t>Threat construction of cybernetic issues recreates militarism</w:t>
      </w:r>
    </w:p>
    <w:p w:rsidR="003651A8" w:rsidRPr="001B724A" w:rsidRDefault="003651A8" w:rsidP="003651A8">
      <w:r w:rsidRPr="001B724A">
        <w:rPr>
          <w:rStyle w:val="Style13ptBold"/>
        </w:rPr>
        <w:t>Lobato and Kenkel 15</w:t>
      </w:r>
      <w:r>
        <w:t xml:space="preserve"> – </w:t>
      </w:r>
      <w:r w:rsidRPr="001B724A">
        <w:t>Catholic University of Rio de Janeiro, Institute of International Relations, Rio de Janeir</w:t>
      </w:r>
      <w:r>
        <w:t>o</w:t>
      </w:r>
      <w:r w:rsidRPr="001B724A">
        <w:t xml:space="preserve"> (“Discourses of cyberspace securitization in Brazil and in the United States.” Rev. bras. polít. int. [online]. 2015, vol.58, n.2 [cited  2018-07-08], pp.23-43. Available from: &lt;http://www.scielo.br/scielo.php?script=sci_arttext&amp;pid=S0034-73292015000200023&amp;lng=en&amp;nrm=iso&gt;. ISSN 1983-3121.  </w:t>
      </w:r>
      <w:hyperlink r:id="rId21" w:history="1">
        <w:r w:rsidRPr="00EC0AE2">
          <w:rPr>
            <w:rStyle w:val="Hyperlink"/>
          </w:rPr>
          <w:t>http://dx.doi.org/10.1590/0034-7329201500202</w:t>
        </w:r>
      </w:hyperlink>
      <w:r w:rsidRPr="001B724A">
        <w:t>.)</w:t>
      </w:r>
      <w:r>
        <w:t xml:space="preserve"> jbb</w:t>
      </w:r>
    </w:p>
    <w:p w:rsidR="003651A8" w:rsidRDefault="003651A8" w:rsidP="003651A8">
      <w:pPr>
        <w:rPr>
          <w:sz w:val="14"/>
        </w:rPr>
      </w:pPr>
      <w:r w:rsidRPr="001B724A">
        <w:rPr>
          <w:u w:val="single"/>
        </w:rPr>
        <w:t xml:space="preserve">To securitize a given topic is to transfer it to the sphere of security, labeling it as an existential threat to a certain human collectivity </w:t>
      </w:r>
      <w:r w:rsidRPr="001B724A">
        <w:rPr>
          <w:sz w:val="14"/>
        </w:rPr>
        <w:t>(Buzan et al. 1998:24; Cavelty 2008:25). This move is based on hypotheses of the future: of what shall happen if a given policy is or is not adopted (Buzan et al. 1998). T</w:t>
      </w:r>
      <w:r w:rsidRPr="001B724A">
        <w:rPr>
          <w:u w:val="single"/>
        </w:rPr>
        <w:t xml:space="preserve">he process involves securitizing actors who speak in the name of referent objects and gain authority by directing their rhetoric to an audience that must accept the speech-act through which a topic is granted the "security" label </w:t>
      </w:r>
      <w:r w:rsidRPr="001B724A">
        <w:rPr>
          <w:sz w:val="14"/>
        </w:rPr>
        <w:t xml:space="preserve">(Balzacq 2011). There is competition around what should constitute both threat and security, the latter being considered an essentially contested concept whose meaning is not objectively framed, but inherently disputed (Buzan et al. 1998). </w:t>
      </w:r>
      <w:r w:rsidRPr="001B724A">
        <w:rPr>
          <w:u w:val="single"/>
        </w:rPr>
        <w:t>The content of security is constituted through a speech act, a discourse that securitizes and constructs referent objects as well as real or perceived threats which require that adoption of enhanced policy measures that escape the usual decision-making process, allowing the policy to go beyond established rules and regulations</w:t>
      </w:r>
      <w:r w:rsidRPr="001B724A">
        <w:rPr>
          <w:sz w:val="14"/>
        </w:rPr>
        <w:t xml:space="preserve"> (Buzan et al. 1998:201). Speech-act theory is the basis for understanding the securitization process, since </w:t>
      </w:r>
      <w:r w:rsidRPr="001B724A">
        <w:rPr>
          <w:u w:val="single"/>
        </w:rPr>
        <w:t xml:space="preserve">rhetoric lends strength, while constituting a threat in itself </w:t>
      </w:r>
      <w:r w:rsidRPr="001B724A">
        <w:rPr>
          <w:sz w:val="14"/>
        </w:rPr>
        <w:t xml:space="preserve">(Wæver 2012:53). </w:t>
      </w:r>
      <w:r w:rsidRPr="001B724A">
        <w:rPr>
          <w:u w:val="single"/>
        </w:rPr>
        <w:t>Speech acts wed action and speech, in that saying becomes doing: speech acts can involve saying something,</w:t>
      </w:r>
      <w:r w:rsidRPr="001B724A">
        <w:rPr>
          <w:sz w:val="14"/>
        </w:rPr>
        <w:t xml:space="preserve"> as well as acting while saying something, besides deriving an action from the act of speech itself (Austin 1962:12; Onuf 1989:83; Balzacq 2011:5). As such, the process of </w:t>
      </w:r>
      <w:r w:rsidRPr="001B724A">
        <w:rPr>
          <w:u w:val="single"/>
        </w:rPr>
        <w:t>securitization requires the audience's acceptance of the threat</w:t>
      </w:r>
      <w:r w:rsidRPr="001B724A">
        <w:rPr>
          <w:sz w:val="14"/>
        </w:rPr>
        <w:t xml:space="preserve"> (Buzan et al. 1998:25). This analysis presents a discursive analysis of the securitization of cyberspace, based on specific texts such as, inter alia, official documents, speeches, and press articles. Governments whose infrastructure and daily lives are highly dependent upon digital networks, as well as think tanks, tend to figure as securitizing actors, for they perceive the destabilization of the networks in which their operations strongly confide as threats. Thus, the loss of information or of operational capacity ranks as an important threat to their stability. Likewise, in the economic sector, networks also tend to be securitized in their own terms or in reference to structures that depend upon them and to social groups (Buzan et al. 1998:100). In this case, the audience is both part of the process that constitutes the threat, as well as is varies according the logic applied for persuasion (Léonard and Kaunert 2011). The Copenhagen School distinguishes five security sectors: military, political, economic, societal and environmental (Buzan et al. 1998). Each sector comprises particular referent objects, as well as securitizing and functional actors. Balzacq (2011) highlights the relational feature within the sectors, as well as their relevance to the constitution of the involved objects and actors. Practices thus involve intersubjective interpretations of a certain historical and cultural inheritance, and also of the structure that constrains them. Discourses of cyber securitization cannot be removed from the practices that constitute cyberattacks, software and hardware breaches, and their use to conceal or reveal identities, just as "the discursive side of nuclear deterrence and arms control practices cannot be entirely understood without the missiles, bombs and organizational resources, which over time sustained its existence and importance" (Adler and Pouliot 2011:23). The discursive elements are influenced by daily-life activities that produce diversified perceptions in the actors. These perceptions are re-dimensioned to the virtual reality and projected in terms of potential disruptive events. Therefore, "it is relevant to conceive of discourse as practice and to understand practice as discourse" (Adler and Pouliot 2011:16). Discourses on the security of cyberspace require the broadening of the traditional concept of security that focuses only on military power and states' ability to tackle threats (Walt 1991). The incorporation of information technologies into contemporary war fighting, hacker operations, threats to users' data and privacy, and the civil and the military interest in the area all justify the growing space cybersecurity has come to occupy in the field of international security. Since cyberspace goes beyond the logic of national borders (Cavelty 2012a), the constructed threat encompasses multiple referent objects (Deibert 2002), and requires the theorization of a peculiar sector in order to precisely contextualize processes that are typical to the phenomenon of securitization. In the 1990s, securitization theorists did not perceive cybersecurity as an existential threat to states (Buzan et al. 1998). However, </w:t>
      </w:r>
      <w:r w:rsidRPr="001B724A">
        <w:rPr>
          <w:u w:val="single"/>
        </w:rPr>
        <w:t>as consequence of the growing dependence of human societies upon networks, Hansen and Nissenbaum</w:t>
      </w:r>
      <w:r w:rsidRPr="001B724A">
        <w:rPr>
          <w:sz w:val="14"/>
        </w:rPr>
        <w:t xml:space="preserve"> (2009) </w:t>
      </w:r>
      <w:r w:rsidRPr="001B724A">
        <w:rPr>
          <w:u w:val="single"/>
        </w:rPr>
        <w:t>argue that cybernetic issues are already securitized, suggesting that the materialization of this process is highlighted through policy, institutional and strategic responses</w:t>
      </w:r>
      <w:r w:rsidRPr="001B724A">
        <w:rPr>
          <w:sz w:val="14"/>
        </w:rPr>
        <w:t xml:space="preserve">. The Estonian and the US examples are paradigmatic, given the launch of Estonia's Center for Cyber Defense and the establishment in the US, in 1996, of the Presidents' Commission for Critical Infrastructure Protection. It is paramount to mention that different cases call for different securitization processes, all assuming the central importance of audience acceptance. In dealing with cyberspace issues, this process is directed toward didtinct audiences: decision-makers, IT experts, the military and public opinion (Léonard and Kaunert 2011). Beyond these multiple audiences, in the </w:t>
      </w:r>
      <w:r w:rsidRPr="001B724A">
        <w:rPr>
          <w:u w:val="single"/>
        </w:rPr>
        <w:t>context of cybersecurity, it is possible to recognize how some states, acting as securitizing actors before domestic and international audiences, alert to the risks of cyberattacks and to the need to establish a specific agenda to deal with those matters, while other states' bureaucraci</w:t>
      </w:r>
      <w:r w:rsidRPr="001B724A">
        <w:rPr>
          <w:sz w:val="14"/>
        </w:rPr>
        <w:t>es, for example in the military sector, p</w:t>
      </w:r>
      <w:r w:rsidRPr="001B724A">
        <w:rPr>
          <w:u w:val="single"/>
        </w:rPr>
        <w:t>articipate in the construction of the threat. Most concerns over cyberwar stemmed from this universe</w:t>
      </w:r>
      <w:r w:rsidRPr="001B724A">
        <w:rPr>
          <w:sz w:val="14"/>
        </w:rPr>
        <w:t xml:space="preserve"> (Cavelty 2012c). </w:t>
      </w:r>
      <w:r w:rsidRPr="001B724A">
        <w:rPr>
          <w:sz w:val="8"/>
        </w:rPr>
        <w:t xml:space="preserve">It is also plausible that private agents should seek to securitize cyberspace, although their presence usually takes the form of functional actors. In this sense, the press stands out for its coverage of cyberattacks, as does academia, which has made an extensive contribution to the debate over cyber threats, alongside technology companies and their clients. This multiple constellation creates the necessity of a theoretical framework that comprehends the connection between discourses and the political and normative consequences of constructing virtual issues as security problems. The idea of a cyber-sector is relatively novel. It has been theorized as an attempt to revamp the Copenhagen approach given the importance cybersecurity has acquired, reinforcing the idea that it has been successfully securitized (Hansen and Nissenbaum 2009; Hart 2011; Garcia and Palhares, 2014). Politically, this translates into institutional and discursive developments that, for instance, under the Clinton administration in the US have engendered the creation of the aforementioned Commission on Critical Infrastructure Protection, as well as the formulation of national strategies oriented towards cyberspace (USA 1999; 2003; 2011; Brazil 2012). Different discourses entail different threats, referent objects and securitizing actors. For Hansen and Nissenbaum (2009), there are three patterns of security within the cyber-sector: first, hypersecuritization, which represents the extension of securitization beyond regular levels of risk and threat, typically characterized by chain effects that have the capacity to reach other sectors. This pattern comprises catastrophic scenarios that usually contain projections of cascading disasters. The leverage of this discourse results from the hypothesis that damage to networks would yield radical effects in the societal, military and financial arenas, through scenarios that resemble environmental catastrophes. Secondly, daily practices of security refer to the impact of virtual threats in the everyday life. The hypersecuritization landscapes gain even more plausibility, for catastrophe is usually associated with the disturbance of daily habits, such as the risks of virus-infected computers. This demands responsible behavior from Internet users, turning this group of interconnected people into audiences for both the potential enhancement and reduction of insecurity in the system, since these third parties can be instrumentalized for DDoS attacks (Hansen and Nissenbaum 2009:1166). Finally, the pattern of technification creates discursive space for experts given the need for people with specific knowledge about systems operation. Technification legitimizes cyber securitization, supporting hypersecuritization discourses and aiming to influence public opinion in favor of those who master certain machines and the architecture of certain systems: "the mobilization of technification within a logic of securitization is thus one that allows for a particular constitution of epistemic authority and political legitimacy" (Hansen and Nissenbaum 2009:1167). The constitution of the expert's authority also leads to a separation between the "good science" of data processors and the "bad knowledge" of hackers. Cyber securitization involves a two-fold movement: from the political to the securitized; and from the political to the technical (Hansen and Nissenbaum 2009). While Hansen and Nissenbaum (2009) consider interconnectivity an idiosyncrasy that unites an entire constellation of referent objects, one can infer that the networks that underpin systems and services constitute a referent object common to scenarios of hypersecuritization, of everyday practices and of technification. This is not to say that there are no referent objects interrelated through the network, but rather that securitization frequently happens to foster its integrity. Even different possible referent objects, are generally thought of in relation to the network itself: interconnected states and collectivities, networks of business and computers, governmental (confidential information), military and critical infrastructure networks (dependent upon hardware systems). Moreover, although the authors emphasize the link between cyber and military securities (Hansen and Nissenbaum 2009:1162-1164), they do not elaborate on their differences. This distinction is of the utmost importance since it allows differentiation between security logic and military logic-which will be discussed below. According to Buzan et al. (1998:70), the military sector is pervaded by the logic of friend versus foe, and by the centrality of states and political organizations similar in their insistence upon territorial integrity. While phenomena such as Stuxnet in Iran may bring the logics of the cyber-sector and military sector closer together, accentuating the perceptions of friend versus foe, and of the protection of a territorial integrity, they nevertheless differ perceptibly, since the former sees networks as major referent objects or as links to identify other objects.. There are no clear-cut divisions, due precisely to the organization of the networks themselves (Hansen and Nissenbaum 2009:1161). Cyberspace is an open space in terms of concurring risks and solutions. The Hansen and Nissenbaum discursive construction of threats and of referent objects does not necessarily imply the adoption of a military logic of security. In securitization, a successful speech-act stems from the combination of language and inter-subjectivity (Buzan et al. 1998:32) with conditions that facilitate their interaction. These can be internal (the speech-act must follow a security grammar) or external (the social conditions of the securitizing actor and the likelihood of the acceptance of their speech, as well as the features of the threats that hinder or facilitate securitization). This is essential for the analysis of the content of specific securitizing actions, such as official documents, as well as for grasping how the utilization of the cyber-sector and the three patterns above contribute to understanding the construction of threats and vulnerability in cyberspace. The analysis of American and Brazilian securitization discourses This section addresses American and Brazilian discourses of securitization, based on national policy documents and on media accounts, with the intent of identifying to which audience these speech-acts were aimed, their referent objects, the presumed existential threat and the proposed responses. The discursive analysis identifies patterns of hypersecuritization, of securitization of everyday practices, and of technification, and the level of securitization of each of the cases is compared. The United States In the case of the US, the discourse of securitization is no novelty, having already gone through several phases. In the early 1990s, the country migrated from a process of cybersecurity politicization, or its introduction into the political agenda and debates, to securitization itself (Cavelty 2012a). Nonetheless, both the Clinton (USA 1999) and George W. Bush (2003) Administrations, in their official discourses, witnessed - or practiced - pervasive securitization moves. The criteria for the prevention and reduction of risks from cyberattacks were institutionalized via the International Strategy for Cyberspace (2011) during the Obama Administration. The most recent strategy adopts a view in which cyberspace is the source of both opportunities and threats, derived from the interdependency and interconnectivity of networks. Thus, damage to cables, servers and networks caused by natural disasters, accidents or even sabotage, the spillover of material conflicts to cyberspace, as well as several types of cybercrimes are examples of threats that transcend national borders from virtual platforms: (...) low costs of entry to cyberspace and the ability to establish an anonymous virtual presence can also lead to "safe havens" for criminals, with or without a state's knowledge. Cybersecurity threats can even endanger international peace and security more broadly, as traditional forms of conflict are extended into cyberspace (USA 2011:5). The document shows an effort to publicize the securitization of cyberspace, an intention derived from the focus on government officials and industry. Cybersecurity as a matter of national security seems to have been internalized in the media, while cyberattacks, including DDoS, and the development of sophisticated viruses are frequently portrayed as 'weapons' and 'acts of war' threatening the security of US and allies' networks (Deibert 2013). Patterns of hypersecuritization, of everyday practices and technification thrive in light of the proliferation of cybercrimes; viruses and worms that are capable of suspending the operation of industrial and commercial facilities; of attacks that affect the privacy of industry and individuals; and, at the national or international level, raise the risk of virtualization of material conflicts. The document explicits to the public the implications of this threat to national security and to the private sector, as well as to everyday life. Network stability is central to the strategy, "... a cornerstone of our global prosperity, and securing those networks is more than strictly a technical matter" (USA 2011:9). Their instability and vulnerability threaten individuals, the private sector, governments and international society (USA 2011; Hansen and Nissenbaum 2009; Deibert 2002); threats may originate from terrorists, cybercriminals or even other states (USA 2011:12). However, while the sources of threats are attacks on networks and systems, many of these actors may operate as functional actors. The logic would be similar to what Buzan et al. (1998) sketch out using a company that pollutes the environment: these actors directly influence the dynamic of the cyber-sector, but they are neither referent objects nor securitizing actors, though they may contribute to actions that impact the perception of the threat. The threat to networks that support critical infrastructures is portrayed in relation to the country's sovereignty and to the security of the population. This discourse is also legitimized for the particular features of the cyberspace, or appealing to traditional threats, such as terrorism and aggression. The reference is indeed relevant, since both securitization and the cyber threats interact in threat scenarios (Buzan et al. 1998), adopting the assumption of an acquiescent audience not entirely aware of the dangers (Hansen and Nissenbaum 2009). The document resorts to deterrence, as well as to the use of force, as possible responses to cyber threats (EUA 2011:14). It is important to highlight that the military sector has a significant role in the way cyber threats are perceived and managed-a trend that has increased in the debate on cybersecurity since the 1990s (Cavelty 2012c). Beyond the above document, President Barack Obama's official discourses stressed the importance of placing cybersecurity among matters of national security, defining cyberspace as a strategic asset (EUA 2009), hence demonstrating its institutionalization in policy programs and an attempt to gain audiences in other security sectors. In 2010, the "Protecting Cyberspace as a National Asset Act" (PCNAA) was brought before the US Senate, seeking the assignment to the Federal Government of extensive responsibility in emergencies involving cybersecurity, including the power to intervene in the private sector (PCNAA 2010). Although the bill has not yet been voted upon, in the intelligence field, similar interventions led by the National Security Agency have already taken place without formal provisions. Brazil The number of cyberattacks against Brazil has been rising. In 2001, governmental websites were the targets of diverse attacks that disrupted website configuration or stole information (G1 2011). Estimates suggest that that country loses roughly USD 8 billion a year to cybercrimes (SYMANTEC 2012), while it is also a target of US espionage (Greenwald et al. 2013). Cyberattacks, cybercrimes and cyber espionage are interpreted as threats to digital networks, to individuals and to national security. In 2008, cyberspace was framed as a strategic sector within Brazil's National Defense Strategy (Brazil 2008). In 2012, the Ministry of Defense (MoD) released a Cyber Defense Policy (PCD), emphasizing the strategic level of cyber defense and the operational and tactical levels of cyberwar, aimed at guaranteeing human capital and expertise, reinforcing the security of public networks, developing intelligence capabilities, and the country's 'dissuasive capacity' (Brazil 2012:13). The document establishes guidelines for the policy implementation including the creation of the Military System for Cyber Defense, the introduction of cyber defense in the joint exercises and combat simulations (Brazil 2012:16), as well as the issuing of federal legislation on the issue. Speaking of civilian and military arenas, the document focuses on the fact that the efficiency of cyber defense depends on the level of awareness of the value of information that organizations and people possess or process (Brazil 2012:11). Informational assets are the referent objects, and emphasizes the need to reinforce network security through the spread of technical knowledge to strengthen defense capacity, as well as the country's counterattack capacity. On a daily basis, there is concern over the defense of banks' and corporations' networks, as well as over avoiding the utilization of personal computers for DDoS attacks and spam activities. The existential threat to networks is legitimized in reference to national defense interests, considering the relationship between the stability of infrastructure and the information that sustains them, as well as to national vulnerability. As a political response, the document proposes a collaborative action including the MoD, the academia, public and private sectors and pillars of industrial defense. (Brazil 2012:11). For Lopes (2013), the securitizing movement has gained momentum in policy-making debates and in official documents. However, the application of the PCD's guidelines has been rather limited, in the continued absence of specific legislation for cyber defense (Brazil 2010:39). In its turn, the level of expertise within the intelligence community, another basis for mechanisms of cyber defense (Brazil 2012:16), is still far from attaining the necessary level to confront current threats (Gonçalves 2012:310). Progress was made with the implementation of the National Cyber Operations Simulator (Simoc) at a cost of R$5 million (Portal 2013), aimed at training the military in cyber combat. Similar simulations are offered in academe, seeking to trigger the interest of data processing professionals in cybersecurity (DFTV, 2014). Furthermore, in 2014, R$ 40 million were set aside for the creation of a Cyber Defense School (Portal 2014). In 2010, Brazil created a Center for Cyber Defense (CDCiber) within the Army (Cepik et al. 2014:171), which has been centralizing Brazil's national cyber defense activities. The following table illustrates the succession of documents and governmental agencies assigned to deal with cybersecurity in both studied countries, with an eye to tracking their institutional developments and securitization processes. Table 1 Main documents and governmental agencies assigned to deal with cybersecurity Documents Agencies USA 1999: A National Security Strategy for a New Century. 2003: The National Strategy to Secure Cyberspace. 2009: Remarks by the President on Securing our Nation's Cyber Infrastructure. 2011: International Strategy for Cyberspace: Prosperity, Security, and Openness in a Networked World. Department of Homeland Security • Office of Cybersecurity &amp; Communications • National Cybersecurity Division • Department of Defense • U.S. Cyber Command (USCyberComm) • National Security Agency (NSA) BRAZIL 2008: National Defense Strategy (Law nº 6.703, 12/18/2008) 2012: Cyber Defense Policy (ordinance nº 3.389/MD, 12/21/2012) ABIN - Brazilian Agency for Intelligence MD - Ministry of Defense • EB - Brazilian Army • CD Ciber (Center of the Army for Cyber defense) • Presidency of the Republic • Chamber of External Relations and National Defense (CREDEN) • Council for National Defense (CDN) • Department of Informational and Communication Security (DSIC) • The Presidency's Cabinet for Institutional Security (GSI-PR) The chosen cases present differences and similarities with regard to the adoption of the securitization discourse, securitizing actors, and audience reception. While both present patterns of hypersecuritization, everyday practices and technification in threat construction, the primary referent objects are the digital networks that host critical infrastructure and services and connect people. These networks are securitized in terms of individual users and the governments and services that depend upon them. However, there are clear differences in how well-developed these processes are from country to country. In Brazil, cybersecurity is institutionalized (Cepik et al. 2014:171), grasped as a broader activity than defense, and is under the purview of the Presidency (Brazil 2010:50), making it safe to assume that there is a securitizing process (Lopes 2013) that still lacks major audience recognition. In the US, the process is consolidated, and permeates governmental practices, serving as a justification for the enhancement of vigilance mechanisms, as well as of state control. The enlargement of the security framework to include threats beyond war highlights the applicability of Agamben's (2004) state of exception to responses such as of the US, characterized by growing regulations and surveillance in cyberspace. The state of exception enters everyday life via the generalization of security discourse as the government's modus operandi. The risks are higher when the discourse of securitization makes strong recall to the military sector: "the latest trend is to frame cybersecurity as a strategic-military issue and to focus on countermeasures such as cyber offence and defence, or cyber deterrence" (Cavelty 2012b:104). CONCLUSIONS The first section placed cybersecurity in the international relations context, exploring cyberspace as a space of flows where anonymity is a reality and borders a fiction. It presented how this area challenges visions of the international still based on the domestic/international divide. Significant global phenomena yield the perception of cyberattacks as threats to the privacy of individuals, economies and national security, triggering processes of securitization by countries that depend on these networks. The second section applied to this dilemma the theory of securitization, underlining the need to approach the topic via a distinct cyber-sector. The third section shed light on American and Brazilian securitization discourses, stressing that each case had different levels of securitization: in Brazil, it is a slow and restricted process, while it has been relatively swifter in the US, where there is an additional concern - the militarization of cybersecurity. The discourse of danger converts cyberspace into a threat and has been shaped in the military arena (Cavelty 2012c), being increasingly present in the everyday life of people and businesses. The globalization of information and technological innovations enhanced the connectivity and complexity of systems, heightening uncertainty and vulnerabilities. In discourse, dependence upon informational infrastructure renders society vulnerable to attacks targeting networks and informational systems, jeopardizing the stability of the networks and systems that enable modern activities, from medical services and industrial facilities to general supply chains. In these cases, they can affect the material world, as did the Stuxnet worm (Cavelty 2012c). The securitization of cyberspace is not controversy free; it remains less urgent in countries less dependent on information systems, and happens in the context of threats whose catastrophic proportions are still matters of speculation and guesswork. Cyberattacks and cyber espionage are very much real, but there is an escalation in the perception of threats involving the actions of hackers and cybercrimes, as well as online sabotage and cyberwar. This trend allocates energies and resources to preventing rather unlikely events from becoming reality (Cavelty 2012b), counting on the support of US political circles prone to extending the security of the state at the expense of the security of individuals and their networks (Deibert 2002). In the 1990s, countering cyber threats took on a political dimension, entering a context of competition for resources and influence that drove a tendency to overstate threats. </w:t>
      </w:r>
      <w:r w:rsidRPr="001B724A">
        <w:rPr>
          <w:rStyle w:val="StyleUnderline"/>
        </w:rPr>
        <w:t xml:space="preserve">Policymakers' and specialists' perception of risks is influenced by the potentially catastrophic effects of cyberattacks and by scenarios </w:t>
      </w:r>
      <w:r w:rsidRPr="001B724A">
        <w:rPr>
          <w:sz w:val="14"/>
        </w:rPr>
        <w:t xml:space="preserve">projected in literature, films and by think tanks (Libicki 2011). The so-called "bad use" of cyberspace threatens the social fabric in light of the perception of dependence and vulnerability of informational and telecommunications systems. In this sense, the media tends to distort the perception of threats when portraying virtual risks as increasing, </w:t>
      </w:r>
      <w:r w:rsidRPr="001B724A">
        <w:rPr>
          <w:rStyle w:val="StyleUnderline"/>
        </w:rPr>
        <w:t>constructing a threat of great proportions that is securitized and, in the US case, has led to militarized solutions and discourse.</w:t>
      </w:r>
      <w:r w:rsidRPr="001B724A">
        <w:rPr>
          <w:sz w:val="14"/>
        </w:rPr>
        <w:t xml:space="preserve"> </w:t>
      </w:r>
      <w:r w:rsidRPr="001B724A">
        <w:rPr>
          <w:u w:val="single"/>
        </w:rPr>
        <w:t>The movement that shifts securitization to militarization raises concerns not only because the US are the global superpower, but also because the discourse of cyber securitization originates in the country, which has shaped a perception of the threat and possible countermeasures that are emulated in other countries</w:t>
      </w:r>
      <w:r w:rsidRPr="001B724A">
        <w:rPr>
          <w:sz w:val="14"/>
        </w:rPr>
        <w:t xml:space="preserve">. Even in Brazil, where there is only an incipient securitization process under way, the quest for military strategy, deterrence and operational guidelines stresses the trend to draw parallels between conventional military operations and the virtual world. Cavelty (2012b) argues that </w:t>
      </w:r>
      <w:r w:rsidRPr="001B724A">
        <w:rPr>
          <w:u w:val="single"/>
        </w:rPr>
        <w:t>the deployment of military terminology such as cyberwar represents the existence of a rationale under which virtual challenges and threats are deemed resolvable as if cyberspace were an operational system.</w:t>
      </w:r>
      <w:r w:rsidRPr="001B724A">
        <w:rPr>
          <w:sz w:val="14"/>
        </w:rPr>
        <w:t xml:space="preserve"> </w:t>
      </w:r>
      <w:r w:rsidRPr="001B724A">
        <w:rPr>
          <w:u w:val="single"/>
        </w:rPr>
        <w:t xml:space="preserve">The militarization of cyberspace is based on the fear that the capacity of states and non-state actors might seriously affect the usability of the internet. Although many fears over a virtual Pearl Harbor remain rhetoric, the likelihood of this perception triggering an "arms race" in cyberspace engenders the proliferation of cyber espionage, the dissemination of malwares, online surveillance, and several other forms of cyberattacks by states themselves: </w:t>
      </w:r>
      <w:r w:rsidRPr="001B724A">
        <w:rPr>
          <w:sz w:val="14"/>
        </w:rPr>
        <w:t xml:space="preserve">"in the rush to reject alarmism about cyberwar, we should not lose sight of the very real geopolitical conflict that has insinuated itself into this domain and threatens to subvert its architecture" (Deibert 2010). </w:t>
      </w:r>
      <w:r w:rsidRPr="001B724A">
        <w:rPr>
          <w:u w:val="single"/>
        </w:rPr>
        <w:t xml:space="preserve">It is not wise to intertwine securitization and militarization, especially since several countries present processes of securitization, while not necessarily linking it to militarization. However, it is still relevant to question the necessity and the limits of the process of securitization itself. Many discourses still employ traditional logics of security that are not quite adequate for virtual reality, </w:t>
      </w:r>
      <w:r w:rsidRPr="001B724A">
        <w:rPr>
          <w:sz w:val="14"/>
        </w:rPr>
        <w:t xml:space="preserve">as presented in this article. Cyberspace does not graft well onto security, and, therefore, analogies are dangerous. The state is not necessarily an actor whose innate capabilities provide it with the capacity to provide satisfying responses to challenges from cyberspace. The state's role in this domain is rather limited, even if a certain aspect of virtual reality is considered a first-line threat to national security (USA 2011), because cybersecurity is a sphere that is shared by the private and the public sectors, and is exploited also by individuals. State actions to control cyberspace risk several freedoms and rights of all other actors. </w:t>
      </w:r>
    </w:p>
    <w:p w:rsidR="003651A8" w:rsidRPr="001B724A" w:rsidRDefault="003651A8" w:rsidP="003651A8">
      <w:pPr>
        <w:rPr>
          <w:sz w:val="14"/>
        </w:rPr>
      </w:pPr>
    </w:p>
    <w:p w:rsidR="003651A8" w:rsidRDefault="003651A8" w:rsidP="003651A8">
      <w:pPr>
        <w:pStyle w:val="Heading3"/>
        <w:rPr>
          <w:rFonts w:cs="Arial"/>
          <w:color w:val="000000"/>
          <w:sz w:val="18"/>
          <w:szCs w:val="18"/>
          <w:shd w:val="clear" w:color="auto" w:fill="AEDCF4"/>
        </w:rPr>
      </w:pPr>
      <w:r>
        <w:t>Link - Deterrence</w:t>
      </w:r>
      <w:r w:rsidRPr="0021460F">
        <w:rPr>
          <w:rFonts w:cs="Arial"/>
          <w:color w:val="000000"/>
          <w:sz w:val="18"/>
          <w:szCs w:val="18"/>
          <w:shd w:val="clear" w:color="auto" w:fill="AEDCF4"/>
        </w:rPr>
        <w:t xml:space="preserve"> </w:t>
      </w:r>
    </w:p>
    <w:p w:rsidR="003651A8" w:rsidRPr="00C32D4F" w:rsidRDefault="003651A8" w:rsidP="003651A8">
      <w:pPr>
        <w:pStyle w:val="Heading4"/>
      </w:pPr>
      <w:r>
        <w:t>Deterrence securitization is used to justify extraordinary action and further deterrence leading to war</w:t>
      </w:r>
    </w:p>
    <w:p w:rsidR="003651A8" w:rsidRPr="00517246" w:rsidRDefault="003651A8" w:rsidP="003651A8">
      <w:r w:rsidRPr="00517246">
        <w:rPr>
          <w:rStyle w:val="Style13ptBold"/>
        </w:rPr>
        <w:t>Lupovici 16</w:t>
      </w:r>
      <w:r w:rsidRPr="00517246">
        <w:t xml:space="preserve"> – Dr. Amir Lupovici is a senior lecturer (associate professor) in the </w:t>
      </w:r>
      <w:hyperlink r:id="rId22" w:tgtFrame="_blank" w:history="1">
        <w:r w:rsidRPr="00517246">
          <w:rPr>
            <w:rStyle w:val="Hyperlink"/>
          </w:rPr>
          <w:t>Department of Political Science at Tel Aviv University</w:t>
        </w:r>
      </w:hyperlink>
      <w:r w:rsidRPr="00517246">
        <w:t> and a research fellow in the </w:t>
      </w:r>
      <w:hyperlink r:id="rId23" w:history="1">
        <w:r w:rsidRPr="00517246">
          <w:rPr>
            <w:rStyle w:val="Hyperlink"/>
          </w:rPr>
          <w:t>Blavatnik Interdisciplinary Cyber Research Center</w:t>
        </w:r>
      </w:hyperlink>
      <w:r w:rsidRPr="00517246">
        <w:t>. During 2017-2018 academic year he is a Faculty Fellow in the </w:t>
      </w:r>
      <w:hyperlink r:id="rId24" w:history="1">
        <w:r w:rsidRPr="00517246">
          <w:rPr>
            <w:rStyle w:val="Hyperlink"/>
          </w:rPr>
          <w:t>School of International Service</w:t>
        </w:r>
      </w:hyperlink>
      <w:r w:rsidRPr="00517246">
        <w:t> at American University (Washington, DC). His research interests include IR Theory, Security Studies, and Constructivism (“The Power of Deterrence: Emotions, Identity and American and Israeli Wars of Resolve,” August 5, p. 36-40) jbb</w:t>
      </w:r>
    </w:p>
    <w:p w:rsidR="003651A8" w:rsidRDefault="003651A8" w:rsidP="003651A8">
      <w:pPr>
        <w:rPr>
          <w:u w:val="single"/>
        </w:rPr>
      </w:pPr>
      <w:r w:rsidRPr="0021460F">
        <w:rPr>
          <w:sz w:val="14"/>
        </w:rPr>
        <w:t xml:space="preserve">I argue, furthermore, that </w:t>
      </w:r>
      <w:r w:rsidRPr="0059086E">
        <w:rPr>
          <w:u w:val="single"/>
        </w:rPr>
        <w:t>securitization of deterrence can also target the</w:t>
      </w:r>
      <w:r>
        <w:rPr>
          <w:u w:val="single"/>
        </w:rPr>
        <w:t xml:space="preserve"> </w:t>
      </w:r>
      <w:r w:rsidRPr="0059086E">
        <w:rPr>
          <w:u w:val="single"/>
        </w:rPr>
        <w:t>domestic audience of the defender actor in an attempt to legitimize</w:t>
      </w:r>
      <w:r>
        <w:rPr>
          <w:u w:val="single"/>
        </w:rPr>
        <w:t xml:space="preserve"> </w:t>
      </w:r>
      <w:r w:rsidRPr="0059086E">
        <w:rPr>
          <w:u w:val="single"/>
        </w:rPr>
        <w:t>certain measures. The securitization moves construct the need to deter,</w:t>
      </w:r>
      <w:r>
        <w:rPr>
          <w:u w:val="single"/>
        </w:rPr>
        <w:t xml:space="preserve"> </w:t>
      </w:r>
      <w:r w:rsidRPr="0059086E">
        <w:rPr>
          <w:u w:val="single"/>
        </w:rPr>
        <w:t>or may even more particularly construct the need to have a specific</w:t>
      </w:r>
      <w:r>
        <w:rPr>
          <w:u w:val="single"/>
        </w:rPr>
        <w:t xml:space="preserve"> </w:t>
      </w:r>
      <w:r w:rsidRPr="0059086E">
        <w:rPr>
          <w:u w:val="single"/>
        </w:rPr>
        <w:t>'other" as deterred.</w:t>
      </w:r>
      <w:r>
        <w:rPr>
          <w:u w:val="single"/>
        </w:rPr>
        <w:t xml:space="preserve"> </w:t>
      </w:r>
      <w:r w:rsidRPr="0021460F">
        <w:rPr>
          <w:sz w:val="14"/>
        </w:rPr>
        <w:t xml:space="preserve">In this respect, </w:t>
      </w:r>
      <w:r w:rsidRPr="00ED0063">
        <w:rPr>
          <w:u w:val="single"/>
        </w:rPr>
        <w:t>the construction and reinforcement of the deterrer</w:t>
      </w:r>
      <w:r>
        <w:rPr>
          <w:u w:val="single"/>
        </w:rPr>
        <w:t xml:space="preserve"> </w:t>
      </w:r>
      <w:r w:rsidRPr="00ED0063">
        <w:rPr>
          <w:u w:val="single"/>
        </w:rPr>
        <w:t>identity, and thus the attachment to the practices of deterrence, can be</w:t>
      </w:r>
      <w:r>
        <w:rPr>
          <w:u w:val="single"/>
        </w:rPr>
        <w:t xml:space="preserve"> </w:t>
      </w:r>
      <w:r w:rsidRPr="00ED0063">
        <w:rPr>
          <w:u w:val="single"/>
        </w:rPr>
        <w:t>seen as the results of meta-securitization moves</w:t>
      </w:r>
      <w:r w:rsidRPr="0021460F">
        <w:rPr>
          <w:sz w:val="14"/>
        </w:rPr>
        <w:t xml:space="preserve">. As Croft asserts, the construction of a meta-narrative may be the result of a securitization move, which in turn shapes the actor's identity (Croft, 2012: 84, 98 9). </w:t>
      </w:r>
      <w:r w:rsidRPr="004C4BB8">
        <w:rPr>
          <w:u w:val="single"/>
        </w:rPr>
        <w:t>This meta-securitization and meta-narrative provide a platform and the</w:t>
      </w:r>
      <w:r>
        <w:rPr>
          <w:u w:val="single"/>
        </w:rPr>
        <w:t xml:space="preserve"> </w:t>
      </w:r>
      <w:r w:rsidRPr="004C4BB8">
        <w:rPr>
          <w:u w:val="single"/>
        </w:rPr>
        <w:t>context for additional, more specific, securitization moves</w:t>
      </w:r>
      <w:r w:rsidRPr="0021460F">
        <w:rPr>
          <w:sz w:val="14"/>
        </w:rPr>
        <w:t xml:space="preserve"> (Wilkinson, 2011: 94).39 Once deterrence is (meta)securitized (see Figure 2.1), evi- dent in the constitution of the deterrer identity, </w:t>
      </w:r>
      <w:r w:rsidRPr="004C4BB8">
        <w:rPr>
          <w:u w:val="single"/>
        </w:rPr>
        <w:t>enunciators are able to</w:t>
      </w:r>
      <w:r>
        <w:rPr>
          <w:u w:val="single"/>
        </w:rPr>
        <w:t xml:space="preserve"> </w:t>
      </w:r>
      <w:r w:rsidRPr="004C4BB8">
        <w:rPr>
          <w:u w:val="single"/>
        </w:rPr>
        <w:t>justify taking extraordinary measures by suggesting they are crucial to</w:t>
      </w:r>
      <w:r>
        <w:rPr>
          <w:u w:val="single"/>
        </w:rPr>
        <w:t xml:space="preserve"> </w:t>
      </w:r>
      <w:r w:rsidRPr="004C4BB8">
        <w:rPr>
          <w:u w:val="single"/>
        </w:rPr>
        <w:t>preserving, restoring, or enhancing the deterrent posture, or they may</w:t>
      </w:r>
      <w:r>
        <w:rPr>
          <w:u w:val="single"/>
        </w:rPr>
        <w:t xml:space="preserve"> </w:t>
      </w:r>
      <w:r w:rsidRPr="004C4BB8">
        <w:rPr>
          <w:u w:val="single"/>
        </w:rPr>
        <w:t>even use this framing to advance policies that are not necessarily related to</w:t>
      </w:r>
      <w:r>
        <w:rPr>
          <w:u w:val="single"/>
        </w:rPr>
        <w:t xml:space="preserve"> </w:t>
      </w:r>
      <w:r w:rsidRPr="004C4BB8">
        <w:rPr>
          <w:u w:val="single"/>
        </w:rPr>
        <w:t>this strategy.</w:t>
      </w:r>
      <w:r>
        <w:rPr>
          <w:u w:val="single"/>
        </w:rPr>
        <w:t xml:space="preserve"> </w:t>
      </w:r>
      <w:r w:rsidRPr="0021460F">
        <w:rPr>
          <w:sz w:val="14"/>
        </w:rPr>
        <w:t xml:space="preserve">In this respect, </w:t>
      </w:r>
      <w:r w:rsidRPr="004C4BB8">
        <w:rPr>
          <w:u w:val="single"/>
        </w:rPr>
        <w:t>it is deterrence that becomes the issue to be securitized</w:t>
      </w:r>
      <w:r>
        <w:rPr>
          <w:u w:val="single"/>
        </w:rPr>
        <w:t xml:space="preserve"> </w:t>
      </w:r>
      <w:r w:rsidRPr="004C4BB8">
        <w:rPr>
          <w:u w:val="single"/>
        </w:rPr>
        <w:t>(and not simply the security of the state).</w:t>
      </w:r>
      <w:r w:rsidRPr="0021460F">
        <w:rPr>
          <w:sz w:val="14"/>
        </w:rPr>
        <w:t xml:space="preserve"> </w:t>
      </w:r>
      <w:r w:rsidRPr="004C4BB8">
        <w:rPr>
          <w:u w:val="single"/>
        </w:rPr>
        <w:t>Enunciators can use "deter-</w:t>
      </w:r>
      <w:r>
        <w:rPr>
          <w:u w:val="single"/>
        </w:rPr>
        <w:t xml:space="preserve"> </w:t>
      </w:r>
      <w:r w:rsidRPr="004C4BB8">
        <w:rPr>
          <w:u w:val="single"/>
        </w:rPr>
        <w:t>rence" to justify policies, as deterrence, in the case of deterrer actors, is</w:t>
      </w:r>
      <w:r>
        <w:rPr>
          <w:u w:val="single"/>
        </w:rPr>
        <w:t xml:space="preserve"> </w:t>
      </w:r>
      <w:r w:rsidRPr="004C4BB8">
        <w:rPr>
          <w:u w:val="single"/>
        </w:rPr>
        <w:t>endorsed by the public (and the elite), who ascribe great importance to it.</w:t>
      </w:r>
      <w:r>
        <w:rPr>
          <w:u w:val="single"/>
        </w:rPr>
        <w:t xml:space="preserve"> </w:t>
      </w:r>
      <w:r w:rsidRPr="0021460F">
        <w:rPr>
          <w:sz w:val="14"/>
        </w:rPr>
        <w:t xml:space="preserve">In these situations, then, </w:t>
      </w:r>
      <w:r w:rsidRPr="0087555A">
        <w:rPr>
          <w:u w:val="single"/>
        </w:rPr>
        <w:t>deterrence practices and the related rhetoric</w:t>
      </w:r>
      <w:r>
        <w:rPr>
          <w:u w:val="single"/>
        </w:rPr>
        <w:t xml:space="preserve"> </w:t>
      </w:r>
      <w:r w:rsidRPr="0087555A">
        <w:rPr>
          <w:u w:val="single"/>
        </w:rPr>
        <w:t xml:space="preserve">carry symbolic power. </w:t>
      </w:r>
      <w:r w:rsidRPr="0021460F">
        <w:rPr>
          <w:sz w:val="14"/>
        </w:rPr>
        <w:t xml:space="preserve">As Balzacq, following Bourdieu, argues, symbolic power derives from the intersections between the words used and the legitimacy of the agent who narrates them (Balzacq, 2011: 3) — that is, the one who transforms the words into social acts (Williams, 2007: 64—6). </w:t>
      </w:r>
      <w:r w:rsidRPr="0087555A">
        <w:rPr>
          <w:u w:val="single"/>
        </w:rPr>
        <w:t>This</w:t>
      </w:r>
      <w:r>
        <w:rPr>
          <w:u w:val="single"/>
        </w:rPr>
        <w:t xml:space="preserve"> </w:t>
      </w:r>
      <w:r w:rsidRPr="0087555A">
        <w:rPr>
          <w:u w:val="single"/>
        </w:rPr>
        <w:t>symbolic power, which is based on both the agent and the context, allows</w:t>
      </w:r>
      <w:r>
        <w:rPr>
          <w:u w:val="single"/>
        </w:rPr>
        <w:t xml:space="preserve"> </w:t>
      </w:r>
      <w:r w:rsidRPr="0087555A">
        <w:rPr>
          <w:u w:val="single"/>
        </w:rPr>
        <w:t>the agent to impose a meaning in and through social relations</w:t>
      </w:r>
      <w:r w:rsidRPr="0021460F">
        <w:rPr>
          <w:sz w:val="14"/>
        </w:rPr>
        <w:t xml:space="preserve"> (Pouliot, 2008:283). In such situations, </w:t>
      </w:r>
      <w:r w:rsidRPr="0087555A">
        <w:rPr>
          <w:u w:val="single"/>
        </w:rPr>
        <w:t>deterrer actors can justify the usage of force.</w:t>
      </w:r>
      <w:r w:rsidRPr="0021460F">
        <w:rPr>
          <w:sz w:val="14"/>
        </w:rPr>
        <w:t xml:space="preserve"> Furthermore, deterrer actors can attain legitimacy for policies in addi- tional ways. For example, </w:t>
      </w:r>
      <w:r w:rsidRPr="0087555A">
        <w:rPr>
          <w:u w:val="single"/>
        </w:rPr>
        <w:t>once deterrence is (meta)securitized, deterrer</w:t>
      </w:r>
      <w:r>
        <w:rPr>
          <w:u w:val="single"/>
        </w:rPr>
        <w:t xml:space="preserve"> </w:t>
      </w:r>
      <w:r w:rsidRPr="0087555A">
        <w:rPr>
          <w:u w:val="single"/>
        </w:rPr>
        <w:t>actors may justify policies by suggesting that since a certain actor cannot</w:t>
      </w:r>
      <w:r>
        <w:rPr>
          <w:u w:val="single"/>
        </w:rPr>
        <w:t xml:space="preserve"> </w:t>
      </w:r>
      <w:r w:rsidRPr="0087555A">
        <w:rPr>
          <w:u w:val="single"/>
        </w:rPr>
        <w:t>be deterred, specific measures (i.e., war) must be taken.</w:t>
      </w:r>
      <w:r w:rsidRPr="0021460F">
        <w:rPr>
          <w:sz w:val="14"/>
        </w:rPr>
        <w:t xml:space="preserve"> Nonetheless, when deterrence is meta(securitized) deterrer actors can also justify poli- cies other than the usage of force. </w:t>
      </w:r>
      <w:r w:rsidRPr="00820D80">
        <w:rPr>
          <w:u w:val="single"/>
        </w:rPr>
        <w:t>A salient example, as further discussed</w:t>
      </w:r>
      <w:r>
        <w:rPr>
          <w:u w:val="single"/>
        </w:rPr>
        <w:t xml:space="preserve"> </w:t>
      </w:r>
      <w:r w:rsidRPr="00820D80">
        <w:rPr>
          <w:u w:val="single"/>
        </w:rPr>
        <w:t>later, is the Israeli withdrawal from South Lebanon in 2000, which was</w:t>
      </w:r>
      <w:r>
        <w:rPr>
          <w:u w:val="single"/>
        </w:rPr>
        <w:t xml:space="preserve"> </w:t>
      </w:r>
      <w:r w:rsidRPr="00820D80">
        <w:rPr>
          <w:u w:val="single"/>
        </w:rPr>
        <w:t>justified through, among other things, the assertion that such a move</w:t>
      </w:r>
      <w:r>
        <w:rPr>
          <w:u w:val="single"/>
        </w:rPr>
        <w:t xml:space="preserve"> </w:t>
      </w:r>
      <w:r w:rsidRPr="00820D80">
        <w:rPr>
          <w:u w:val="single"/>
        </w:rPr>
        <w:t>would enhance the Israeli deterrent posture.</w:t>
      </w:r>
      <w:r w:rsidRPr="0021460F">
        <w:rPr>
          <w:sz w:val="14"/>
        </w:rPr>
        <w:t xml:space="preserve"> Interestingly, the opponents who rejected the withdrawal plan warned that it would erode Israel's deterrent posture (e.g., Peled, 1997: 34; Brom, 1999: 35—6). The point, however, is that such instrumental </w:t>
      </w:r>
      <w:r w:rsidRPr="00820D80">
        <w:rPr>
          <w:u w:val="single"/>
        </w:rPr>
        <w:t>use of the rhetoric of deterrence can</w:t>
      </w:r>
      <w:r>
        <w:rPr>
          <w:u w:val="single"/>
        </w:rPr>
        <w:t xml:space="preserve"> </w:t>
      </w:r>
      <w:r w:rsidRPr="00820D80">
        <w:rPr>
          <w:u w:val="single"/>
        </w:rPr>
        <w:t>mobilize support only if the public endorses the practices of deterrence,</w:t>
      </w:r>
      <w:r>
        <w:rPr>
          <w:u w:val="single"/>
        </w:rPr>
        <w:t xml:space="preserve"> </w:t>
      </w:r>
      <w:r w:rsidRPr="00820D80">
        <w:rPr>
          <w:u w:val="single"/>
        </w:rPr>
        <w:t xml:space="preserve">and especially when deterrence becomes a goal in itself. </w:t>
      </w:r>
    </w:p>
    <w:p w:rsidR="003651A8" w:rsidRPr="00820D80" w:rsidRDefault="003651A8" w:rsidP="003651A8">
      <w:pPr>
        <w:rPr>
          <w:u w:val="single"/>
        </w:rPr>
      </w:pPr>
    </w:p>
    <w:p w:rsidR="003651A8" w:rsidRPr="00774B11" w:rsidRDefault="003651A8" w:rsidP="003651A8">
      <w:pPr>
        <w:pStyle w:val="Heading4"/>
      </w:pPr>
      <w:r>
        <w:t>Deterrence fails but de-securitzation of nuclear weapons solves</w:t>
      </w:r>
    </w:p>
    <w:p w:rsidR="003651A8" w:rsidRPr="00DB2A19" w:rsidRDefault="003651A8" w:rsidP="003651A8">
      <w:r w:rsidRPr="00DB2A19">
        <w:rPr>
          <w:rStyle w:val="Style13ptBold"/>
        </w:rPr>
        <w:t>Halaseh 14</w:t>
      </w:r>
      <w:r w:rsidRPr="00DB2A19">
        <w:t xml:space="preserve"> – Economics at the University of Manchester (Feisal, “Is “Securitisation” an accurate description of what happens?,” https://www.academia.edu/28600572/Nuclear_Securitization)</w:t>
      </w:r>
    </w:p>
    <w:p w:rsidR="003651A8" w:rsidRPr="00FF57B2" w:rsidRDefault="003651A8" w:rsidP="003651A8">
      <w:pPr>
        <w:rPr>
          <w:sz w:val="14"/>
        </w:rPr>
      </w:pPr>
      <w:r w:rsidRPr="00FF57B2">
        <w:rPr>
          <w:sz w:val="14"/>
        </w:rPr>
        <w:t xml:space="preserve">Standing on these presumptions whilst keeping in thought the de-securitisation and securitisation course suggested from the Copenhagen School of thought, conforming to which whether the object in reference is a threat to global/national security or not, hence the need to undergo unprecedented measures (Buzan &amp; Wæver 1998), nuclear risk is contemplated as the referent object in this essay, but de-securitising it would be almost impossible. Hence, </w:t>
      </w:r>
      <w:r w:rsidRPr="00940AEB">
        <w:rPr>
          <w:rStyle w:val="StyleUnderline"/>
        </w:rPr>
        <w:t>this essay shall outline the adverse effects of nuclear deterrence and review what the academics have formerly analysed. Moreover, it will primarily contest that deterrence is not an optimal strategy, since it lies inside a troublesome and complicated groundwork, from the means of securitisation</w:t>
      </w:r>
      <w:r w:rsidRPr="00FF57B2">
        <w:rPr>
          <w:sz w:val="14"/>
        </w:rPr>
        <w:t xml:space="preserve"> (Waltz 1981; McDonald 2008). </w:t>
      </w:r>
      <w:r w:rsidRPr="00940AEB">
        <w:rPr>
          <w:rStyle w:val="StyleUnderline"/>
        </w:rPr>
        <w:t xml:space="preserve">As a deteriorated act of securitisation does not provide security and balance, it does not appear to be probable that nuclear deterrence is headed towards a different path. </w:t>
      </w:r>
      <w:r w:rsidRPr="00FF57B2">
        <w:rPr>
          <w:sz w:val="14"/>
        </w:rPr>
        <w:t xml:space="preserve">Accordingly, while analysing certain readings, it shall be debated that </w:t>
      </w:r>
      <w:r w:rsidRPr="00BD3D4D">
        <w:rPr>
          <w:rStyle w:val="StyleUnderline"/>
        </w:rPr>
        <w:t xml:space="preserve">the exclusive material that nuclear deterrence actually gives, is a more intense form of re-securitisation of nuclear insecurity, which can be portrayed as a catastrophic result for the foundation of </w:t>
      </w:r>
      <w:r w:rsidRPr="00FF57B2">
        <w:rPr>
          <w:sz w:val="14"/>
        </w:rPr>
        <w:t xml:space="preserve">what Henry Kissinger had made known, </w:t>
      </w:r>
      <w:r w:rsidRPr="00BD3D4D">
        <w:rPr>
          <w:rStyle w:val="StyleUnderline"/>
        </w:rPr>
        <w:t>a stable world</w:t>
      </w:r>
      <w:r w:rsidRPr="00FF57B2">
        <w:rPr>
          <w:sz w:val="14"/>
        </w:rPr>
        <w:t xml:space="preserve">, or in his own words “a global equilibrium” (Donaldson 1985). Debating that </w:t>
      </w:r>
      <w:r w:rsidRPr="00BD3D4D">
        <w:rPr>
          <w:rStyle w:val="StyleUnderline"/>
        </w:rPr>
        <w:t>security concerns should be known “as an existential threat to a referent object”</w:t>
      </w:r>
      <w:r w:rsidRPr="00FF57B2">
        <w:rPr>
          <w:sz w:val="14"/>
        </w:rPr>
        <w:t xml:space="preserve"> (Buzan &amp; Wæver 1998), academics of the Copenhagen school of thought, advocate five layouts of the groundworks of security: political, societal, environmental, military and economic security. Each layout is carried out by the securitising agents, such as governments and leaders in politics and through referent objects, such as intellectual values, individuals, or the sovereignty of the state and nuclear risks. Even with their classical and academic stance on security, they attempt to widen the interpretation of security beyond the scope of military problems (Peoples &amp; Vaughan-Williams 2010: 80). The key academic format of the Copenhagen School of thought, urges the de-securitisation/securitisation method, in consequence, a matter could be heightened from being non-political to a political one which would then become securitised, and vice versa for de-securitisation. Hence, a move of securitisation points to the established classification of precise and no other phenomena, individuals or bodies as contemporary risks that would need extraordinary measures (Peoples &amp; Vaughan-Williams 2010: 79). Undoubtedly, some aspects of security, such as environmental/economic and nuclear risks, which are beyond the scope of the military, require fitting measures. Fundamental to the move of securitisation, in respect of the Copenhagen School, is its deviating arrangement, speech act theory, whilst the non-deviating portrayal appertains to implementations of policies. Conforming to the Copenhagen School of thought, securitisation is an action that is guided by unspoken rules, the achievement of which doesn’t rely on the presence of an actual risk, but on the competence to provide an improvement with a certain disposition. The thing that impacts the prosperous result of securitisation, is the prospect of acknowledgement from about the query of securitisation. Buzan argued that a prosperous act of discussion contains a mixture of culture and language, together peculiar aspects of discussion and the crowd that authorises and perceive that discussion (Buzan &amp; Wæver 1998: 33). Whilst recognising the groundworks of security, Copenhagen School further considers the act of securitisation equivalent to the philosophy of war, in the unlikely situation of disagreement with the opponent; we attempt to eradicate them. This self-established abuse of order is the move of securitisation, and alarm that the opponent will eliminate us, is the primary impulse for a move like this (Buzan &amp; Wæver 1998: 25). The issue of the philosophy behind the development of risk and the obligation of having to undergo extensive measures is linked to nuclear groundworks, can be simply resolved by observing the previous Soviet Union and USA relationship, particularly on the distribution of nuclear arms. The severely argumentative relation between the Soviet Union and United States, which was invoked by accusations and threats from both sides. With regards to the various range of affairs from the FYROM until this very day, the Russian government has been more attentive in observing the USA, than the USA observing them, so the USA’s strategist must not make any assumptions that a Russian-USA clash would commence with the pair in a fog (Oliker &amp; Quinlivan 2011). In spite of Russia having been a powerful rival to the United States, it is not perceived as being the only enemy in the eyes of strategic administrators from the Western bloc. China used to pose as a nuclear risk, amply competent to ensue and launch, a major nuclear offensive. Those strategies are considerably threatening, due to declining foreign relationships between the countries and the nuclear proliferation that was strongly implemented. Instead of taking a stance on the argument of the efficiency of nuclear proliferation, as being the framework of deterrence beliefs, Kraig opted to defy the main ideology of the usefulness of nuclear arms, by wanting to know if they are truly the key to securitisation, then why do Nuclear Weapon States oppose the transmission of these arms to threatened states? (Kraig 1999: 142). Even with this question, it is straightforward that the full concept of nuclear proliferation should be effective as a referent object for securitisation and the essential component that provides an equilibrium amongst states. Academics who argue in favour of nuclear proliferation claim that nuclear distribution and an IT system available to both powers would efficiently form the use of conventional warfare and bring bilateral nuclear deterrence (Kraig 1999: 145). On the other hand,</w:t>
      </w:r>
      <w:r w:rsidRPr="00C802EB">
        <w:rPr>
          <w:rStyle w:val="StyleUnderline"/>
        </w:rPr>
        <w:t xml:space="preserve"> the academic who oppose nuclear proliferation, strongly identify the serious consequence of an unintended catastrophe and the inadequacy of intelligence which might upset nuclear stability, and declare the fact that nuclear bodies do not belong in the list of ‘agents of equalization’</w:t>
      </w:r>
      <w:r w:rsidRPr="00FF57B2">
        <w:rPr>
          <w:sz w:val="14"/>
        </w:rPr>
        <w:t xml:space="preserve"> (Kraig 1999: 143). Despite the complicated and problematic constitution of nuclear bodies and nuclear proliferation, it is agreeable that nuclear arms arrived to fill the void of parity and hope in a universal system filled with questionable priorities and uncertainty. The use of nuclear bodies has been opportunely adopted as the reasoning to oppose WMD also. Hence, whilst keeping the theory of securitisation in mind, the risk of a biochemical offensive by any guerrilla is rigorously securitised and is regarded as a threat to national security, consequently an unprecedented measure may have to be adopted taken. Thus, the use of nuclear bodies concluded to certain strategic dogmas, for the sake of authorities to be capable of regulating nuclear power and reshape its usefulness in opposition to probable threats.</w:t>
      </w:r>
      <w:r>
        <w:rPr>
          <w:rStyle w:val="StyleUnderline"/>
        </w:rPr>
        <w:t xml:space="preserve"> </w:t>
      </w:r>
      <w:r w:rsidRPr="007B3912">
        <w:rPr>
          <w:rStyle w:val="StyleUnderline"/>
        </w:rPr>
        <w:t>The premier appearance of deterrence as a securitisation strategy, was a</w:t>
      </w:r>
      <w:r w:rsidRPr="00FF57B2">
        <w:rPr>
          <w:sz w:val="14"/>
        </w:rPr>
        <w:t xml:space="preserve"> few years from the Second World War and was the </w:t>
      </w:r>
      <w:r w:rsidRPr="007B3912">
        <w:rPr>
          <w:rStyle w:val="StyleUnderline"/>
        </w:rPr>
        <w:t>result of suspicion and threat of catastrophes of conflict between the general masses.</w:t>
      </w:r>
      <w:r w:rsidRPr="00FF57B2">
        <w:rPr>
          <w:sz w:val="14"/>
        </w:rPr>
        <w:t xml:space="preserve"> Rephrased, a presence of worrisome was felt throughout the Western bloc (mainly the United States), it was the risk of being unable to keep any individual fatalities under control, so they had to take up other strategies in order to be able to oppose these risks (Mohan 1986: 4). Eventually, the ideology of deterrence had become the primary focus to the political and military realm of the United States, it was opted as the main strategy, a ‘Catholic doctrine’ as one might say (Mohan 1986: 3). </w:t>
      </w:r>
      <w:r w:rsidRPr="007B3912">
        <w:rPr>
          <w:rStyle w:val="StyleUnderline"/>
        </w:rPr>
        <w:t>Deterrence</w:t>
      </w:r>
      <w:r w:rsidRPr="00FF57B2">
        <w:rPr>
          <w:sz w:val="14"/>
        </w:rPr>
        <w:t>, like Game Theory,</w:t>
      </w:r>
      <w:r w:rsidRPr="007B3912">
        <w:rPr>
          <w:rStyle w:val="StyleUnderline"/>
        </w:rPr>
        <w:t xml:space="preserve"> points to the observable and psychological impact of the rival concerning the avoidance of an attack by influencing the foe that an irrational step of warfare causes an unfavourable outcome for both sides</w:t>
      </w:r>
      <w:r w:rsidRPr="00FF57B2">
        <w:rPr>
          <w:sz w:val="14"/>
        </w:rPr>
        <w:t xml:space="preserve"> (Morgan &amp; Quester 2010: 6). As Dr Lawler mentioned in his lecture on radioactive security: “The losses outweigh the gains”. An example of nuclear deterrence - which had been the pillar of the United States’ defence policy - was the stringent warning informed to the Soviet by the United States, it pointed out to the termination of any want to strike the United States or its allies in the Western bloc, by pressuring a ‘nuclear retaliation’ (Mohan 1986: 8; Quinlivan &amp; Oliker 2011: 73). It is crucial to keep in mind that if we welcome nuclear deterrence as the result of the threatening and suspicious setting of the 1960’s, when all the nuclear deterrence groundwork was advanced, was the shaky rivalry amidst the political and subjective doctrines of the Soviet Union and the United States, which were the communist and neo-liberal regimes respectively. Hence, amongst all this intellectual conflict, nuclear deterrence can itself, be characterised as an ideological belief. While the frameworks of this intellectualism have been crucial</w:t>
      </w:r>
      <w:r w:rsidRPr="007B3912">
        <w:rPr>
          <w:rStyle w:val="StyleUnderline"/>
        </w:rPr>
        <w:t>, the rivalry among both powers during the times before and after the Cold War, became a nuclear and military arms race, competently sufficient to risk global stability and security</w:t>
      </w:r>
      <w:r w:rsidRPr="00FF57B2">
        <w:rPr>
          <w:sz w:val="14"/>
        </w:rPr>
        <w:t xml:space="preserve">. Therefore </w:t>
      </w:r>
      <w:r w:rsidRPr="007B3912">
        <w:rPr>
          <w:rStyle w:val="StyleUnderline"/>
        </w:rPr>
        <w:t>nuclear deterrence, arrived to compensate for this void in security and for individuals, to assure safeness, equilibrium and welfare.</w:t>
      </w:r>
      <w:r w:rsidRPr="00FF57B2">
        <w:rPr>
          <w:sz w:val="14"/>
        </w:rPr>
        <w:t xml:space="preserve"> Nuclear deterrence is an accommodating phrase for a complicated, a detailed collection of information, beliefs, assertions, ideologies and goals constructed amidst the main core values of the nation’s security or the welfare of the community. Thus, keeping those in is of high importance for the next part, as this essay wishes to assess and provide the arguable groundwork of nuclear deterrence, through readings of many academics, who have different stances on nuclear security. The dogma of deterrence was engaged and backed like any other strategic dogmas throughout the field of security studies. It is a very disputable dogma, which has led to many academics being for or against this dilemma, this makes the groundworks of deterrence quite problematic to deal with. Many academics established their cases for the significance of deterrence about the case of the help that has been contributed to countries to control and oversee any potential nuclear risks. Though, while</w:t>
      </w:r>
      <w:r w:rsidRPr="009F0D98">
        <w:rPr>
          <w:rStyle w:val="StyleUnderline"/>
        </w:rPr>
        <w:t xml:space="preserve"> some academics blame nuclear deterrence for the rise of insecurity and of a probable enormous number of mishaps through human errors</w:t>
      </w:r>
      <w:r w:rsidRPr="00FF57B2">
        <w:rPr>
          <w:sz w:val="14"/>
        </w:rPr>
        <w:t xml:space="preserve">, simultaneously they claim that mutual deterrence could give rise to worldwide security administration and to an interrelationship amongst the involved countries (Morgan &amp; Quester 2010: 22). Moreover, while some consider the deterrence doctrine is fully behind the rise of weapons usage, the latter argue that deterrence is a method of weapons control. On the other hand, for those academics who argue in favour of the advantage that deterrence provides, other academics claim that it is not possible for a Nuclear Weapon State to broaden its deterrence to its alliances, due to the threat of destroying itself. Within the frameworks of technology, the idea that nuclear deterrence and nuclear weapons rules out any threat from weapons of mass destruction, is still existent (Allison 2005: 719). </w:t>
      </w:r>
      <w:r w:rsidRPr="004058AD">
        <w:rPr>
          <w:rStyle w:val="StyleUnderline"/>
        </w:rPr>
        <w:t xml:space="preserve">Yet a great supply of nuclear substances still remain unchecked and loose in black markets, and could be sold to the foes of the </w:t>
      </w:r>
      <w:r w:rsidRPr="009F0D98">
        <w:rPr>
          <w:rStyle w:val="StyleUnderline"/>
        </w:rPr>
        <w:t>Western bloc</w:t>
      </w:r>
      <w:r w:rsidRPr="00FF57B2">
        <w:rPr>
          <w:sz w:val="14"/>
        </w:rPr>
        <w:t xml:space="preserve"> (Allison 2005: 715). Regardless of all the disputes, this essay debates that the full groundworks of deterrence interpret the necessity of creating policies by the aristocrats and has been used as an interventional motive through military and political influence to the different nuclear and political regimes. While recognising nuclear deterrence as a main actor behind the USA’s policies, it is feasible to consider that nuclear deterrence doctrine purposely affects the core values of those countries that are in favour of securing the Western bloc’s norms and values and the global equilibrium. </w:t>
      </w:r>
      <w:r w:rsidRPr="00FA402D">
        <w:rPr>
          <w:u w:val="single"/>
        </w:rPr>
        <w:t xml:space="preserve">The negative groundworks of securitisation inhibit the managing process and causes troublesome results </w:t>
      </w:r>
      <w:r w:rsidRPr="00FF57B2">
        <w:rPr>
          <w:sz w:val="14"/>
        </w:rPr>
        <w:t xml:space="preserve">(Aradu, 2004). </w:t>
      </w:r>
      <w:r w:rsidRPr="00FA402D">
        <w:rPr>
          <w:u w:val="single"/>
        </w:rPr>
        <w:t>Disputes about the decision-making process have mainly focused on the appropriate flow of democracy, ‘panic politics’ of securitisation disturbs, and if not ruins fully, the context of the legislative part in liberal democracies</w:t>
      </w:r>
      <w:r w:rsidRPr="00FF57B2">
        <w:rPr>
          <w:sz w:val="14"/>
        </w:rPr>
        <w:t xml:space="preserve"> (Roe 2012: 251). Ordinary politics may be thought of as the normal conduct in liberal democracies, hence, any unusual policy could drastically harm the democratic procedure. In this manner, </w:t>
      </w:r>
      <w:r w:rsidRPr="00FA402D">
        <w:rPr>
          <w:u w:val="single"/>
        </w:rPr>
        <w:t xml:space="preserve">securitisation can be simply used as a method of breaching the sovereignty of nations and the democratic </w:t>
      </w:r>
      <w:r w:rsidRPr="00906790">
        <w:rPr>
          <w:rStyle w:val="StyleUnderline"/>
        </w:rPr>
        <w:t>equilibrium</w:t>
      </w:r>
      <w:r w:rsidRPr="00FF57B2">
        <w:rPr>
          <w:sz w:val="14"/>
        </w:rPr>
        <w:t>. A fitting portrayal of this dispute can be the case of the unfortunate event of 9/11, when aristocrats used securitisation, through the medium of an existential risk, the</w:t>
      </w:r>
      <w:r w:rsidRPr="00FA402D">
        <w:rPr>
          <w:u w:val="single"/>
        </w:rPr>
        <w:t>y implicated the army service in politics, in addition to instituting a martial law</w:t>
      </w:r>
      <w:r w:rsidRPr="00FF57B2">
        <w:rPr>
          <w:sz w:val="14"/>
        </w:rPr>
        <w:t xml:space="preserve">. Similarly, in the speech of Prime Minister Brown, major and recent threats advocate changes to the United Kingdom’s constitution. From time to time, </w:t>
      </w:r>
      <w:r w:rsidRPr="00FA402D">
        <w:rPr>
          <w:u w:val="single"/>
        </w:rPr>
        <w:t>politicians use the securitisation of nuclear threats, as an instrument, in contemplation of securing their re-election strengthening their political capacity</w:t>
      </w:r>
      <w:r w:rsidRPr="00FF57B2">
        <w:rPr>
          <w:sz w:val="14"/>
        </w:rPr>
        <w:t xml:space="preserve">. To rephrase, securitising agents use the speech of securitisation in manners that they create political hogwash in such breadth, which </w:t>
      </w:r>
      <w:r w:rsidRPr="00FA402D">
        <w:rPr>
          <w:u w:val="single"/>
        </w:rPr>
        <w:t>makes it very hard for individuals to reject or analyse the dismay as a result</w:t>
      </w:r>
      <w:r w:rsidRPr="00FF57B2">
        <w:rPr>
          <w:sz w:val="14"/>
        </w:rPr>
        <w:t xml:space="preserve">. What causes the securitisation move to be prosperous, is the acceptance and acknowledgment of the discussion by individuals. Furthermore, by demonstrating a thing as an imminent threat, is hardly a move of securitisation, for it to be prosperous, it has to be accepted by the people (Buzan &amp; Wæver 1998: 26). Taking these debates into account, one may be presented with another issue: to what breadth is it probable for the doctrine of deterrence to benefit the de-securitisation of threats from a nuclear catastrophe? In other words, in today’s times and with regards to certain occasions, what has the doctrine of nuclear deterrence presented about the probabilities of de-securitising the states that pose as a nuclear threat? The subsequent section will address these questions. To assess nuclear deterrence with regards to its obscure democratising and de-securitising capabilities, we should assess the extensive de-securitisation groundworks where deterrence happens. Hence, although, the securitisation action mentions the inclusion of problems into the agenda of security, </w:t>
      </w:r>
      <w:r w:rsidRPr="00077357">
        <w:rPr>
          <w:u w:val="single"/>
        </w:rPr>
        <w:t>the process of de-securitisation is described as the reverse process of eliminating a problem of the agenda of security to an, ordinary democratic and politicised ‘sphere</w:t>
      </w:r>
      <w:r w:rsidRPr="00FF57B2">
        <w:rPr>
          <w:sz w:val="14"/>
        </w:rPr>
        <w:t xml:space="preserve">’ (Wæver 1995: 253; Buzan &amp; Wæver 1998: 203-10). </w:t>
      </w:r>
      <w:r w:rsidRPr="00077357">
        <w:rPr>
          <w:u w:val="single"/>
        </w:rPr>
        <w:t>A fitting example of the de-securitisation of a nuclear threat, was the USA’s reaction to Iran’s and India’s nuclear enrichment processes</w:t>
      </w:r>
      <w:r w:rsidRPr="00FF57B2">
        <w:rPr>
          <w:sz w:val="14"/>
        </w:rPr>
        <w:t>. In such cases, one can observe an intriguing detail of classification. In spite of the fact that the two countries having advanced their nuclear programs, Iran’s nuclear program posed as a threat to the USA. The way that the USA treats the nuclear programs of Iran and India are quite different, India is viewed as a democracy, whilst Iran as a non-democratic regime, this helps one understand the USA’s policy (Hayes 2009: 986). The Bush administration had perceived that the Indian democratic character was a crucial representative for clarifying their collaboration with them, the implied message is the USA has confidence in India (Hayes 2009: 988). On the other hand, with regards to the matter of Iran, the USA responded in an alternative method. President Bush had used a farther characteristic remark, to show the ideology that was intensely enforced into the USA’s policies with regards to Iran. Following the Islamic revolution in Iran back, it became under the control of the ayatollahs, whom have oppressed and isolated the people of Iran. Prior to the nuclear deal that the West struck with Iran, they were challenging the world with their nuclear aspirations, even with almost every state in the world opposing their nuclear program. The USA kept on rallying the states of the world, to defy these nuclear threats (Hayes 2009: 991).</w:t>
      </w:r>
    </w:p>
    <w:p w:rsidR="003651A8" w:rsidRPr="00932843" w:rsidRDefault="003651A8" w:rsidP="003651A8">
      <w:pPr>
        <w:rPr>
          <w:sz w:val="16"/>
        </w:rPr>
      </w:pPr>
    </w:p>
    <w:p w:rsidR="00733912" w:rsidRPr="00F859A6" w:rsidRDefault="00733912" w:rsidP="00733912"/>
    <w:p w:rsidR="00733912" w:rsidRDefault="00733912" w:rsidP="00733912">
      <w:pPr>
        <w:pStyle w:val="Heading4"/>
      </w:pPr>
      <w:r>
        <w:t>Deterrence fails – disarmament consistently fails which heightens security risks</w:t>
      </w:r>
    </w:p>
    <w:p w:rsidR="00733912" w:rsidRPr="001E6710" w:rsidRDefault="00733912" w:rsidP="00733912">
      <w:r w:rsidRPr="003C3B38">
        <w:rPr>
          <w:b/>
          <w:sz w:val="24"/>
        </w:rPr>
        <w:t>Camilleri 17</w:t>
      </w:r>
      <w:r w:rsidRPr="003C3B38">
        <w:rPr>
          <w:sz w:val="24"/>
        </w:rPr>
        <w:t xml:space="preserve"> </w:t>
      </w:r>
      <w:r>
        <w:t xml:space="preserve">– Dr. of Philosophy from London University (Joseph, “Insecurity and Governance in an Age of Transition”, Global Insecurity, </w:t>
      </w:r>
      <w:r w:rsidRPr="0030551E">
        <w:t>ISBN 978-1-349-95145-1</w:t>
      </w:r>
      <w:r>
        <w:t>) // SJ</w:t>
      </w:r>
    </w:p>
    <w:p w:rsidR="00733912" w:rsidRPr="0074732A" w:rsidRDefault="00733912" w:rsidP="00733912">
      <w:pPr>
        <w:rPr>
          <w:rStyle w:val="StyleUnderline"/>
        </w:rPr>
      </w:pPr>
      <w:r w:rsidRPr="00D77EF3">
        <w:rPr>
          <w:rStyle w:val="StyleUnderline"/>
        </w:rPr>
        <w:t>Twenty-five years after the end of the Cold War nuclear weapon states have made little progress towards nuclear disarmament. The world's combined stockpile presently consists of 15,700 nuclear warheads, of which 4,100 are thought to be operational, while some 1,800 US and Russian warheads are on high alert. More importantly, nuclear weapon states continue to modernise their nuclear arsenals and appear disinclined to engage in meaningful negotiations. The UN Security Council, not with- standing the well intentioned declarations of the 2009 summit-level meeting chaired by the United States, has remained inactive on the issue. The UN General Assembly First Committee has been largely stale-mated, while the United Nations Office for Disarmament Affairs has been entirely peripheral.</w:t>
      </w:r>
      <w:r>
        <w:t xml:space="preserve"> </w:t>
      </w:r>
      <w:r w:rsidRPr="00D77EF3">
        <w:rPr>
          <w:rStyle w:val="StyleUnderline"/>
        </w:rPr>
        <w:t>For its part, the 65-nation Conference on Disarmament (CD) has not negotiated a single disarmament agreement since the completion of the Comprehensive Test Ban Treaty (CTBT) in 1996, and has not even managed to agree on the adoption of a programme of work. An informal working group has been no more successful in finding a consensus on any of the CD's four core issues: nuclear disarmament, a fissile material cut-off treaty (FMCT</w:t>
      </w:r>
      <w:r w:rsidRPr="0074732A">
        <w:rPr>
          <w:rStyle w:val="StyleUnderline"/>
        </w:rPr>
        <w:t>), the prevention of an arms race in outer space, and negative security assurances.</w:t>
      </w:r>
      <w:r>
        <w:t xml:space="preserve"> The five-yearly NPT Review Conferences have fared little better (Johnson 2010). After prolonged and at times acrimonious consultations, the 2015 Conference could not resolve differences over the pace and modalities of nuclear disarmament or on the process for convening a conference to establish a zone free of weapons of mass destruction (WMD) in the Middle East (Meier 2015). </w:t>
      </w:r>
      <w:r w:rsidRPr="0074732A">
        <w:rPr>
          <w:rStyle w:val="StyleUnderline"/>
        </w:rPr>
        <w:t xml:space="preserve">Clearly, there is no dearth of multilateral avenues through which disarmament negotiations can be pursued. What is lacking is the capacity of key players (states) to make effective use of the existing multilateral framework. </w:t>
      </w:r>
      <w:r w:rsidRPr="0074732A">
        <w:t>Yet, multilateralism does sometimes work.</w:t>
      </w:r>
      <w:r>
        <w:t xml:space="preserve"> A promising recent initiative has been the 'humanitarian pledge' which emerged at the December 2014 Conference held in Vienna following two previous conferences held in Norway (2013) and Mexico (2014). </w:t>
      </w:r>
      <w:r w:rsidRPr="0074732A">
        <w:rPr>
          <w:rStyle w:val="StyleUnderline"/>
        </w:rPr>
        <w:t>In October 2016, the First committee of the UN General Assembly adopted a landmark resolution to negotiate a "legally binding instrument to prohibit nuclear weapons, leading towards their total elimination". The resolution was supported by 123 states with 38 states against (including all five major nuclear-weapon states and Israel) and 16 abstaining. The initiative is indicative of the potential of multistakeholder approaches but also of the bottlenecks which often mar multilateral initiatives.</w:t>
      </w:r>
    </w:p>
    <w:p w:rsidR="003651A8" w:rsidRDefault="003651A8" w:rsidP="003651A8">
      <w:pPr>
        <w:pStyle w:val="Heading3"/>
      </w:pPr>
      <w:r>
        <w:t>Link - Democracy/Borders</w:t>
      </w:r>
    </w:p>
    <w:p w:rsidR="003651A8" w:rsidRDefault="003651A8" w:rsidP="003651A8">
      <w:pPr>
        <w:pStyle w:val="Heading4"/>
      </w:pPr>
      <w:r>
        <w:t>The discourse of democracy promotion is used to justify force in the name of global security; controlling the borders feeds into state centric security logic</w:t>
      </w:r>
    </w:p>
    <w:p w:rsidR="003651A8" w:rsidRDefault="003651A8" w:rsidP="003651A8">
      <w:r w:rsidRPr="003C3B38">
        <w:rPr>
          <w:b/>
          <w:sz w:val="24"/>
        </w:rPr>
        <w:t>Camilleri 17</w:t>
      </w:r>
      <w:r w:rsidRPr="003C3B38">
        <w:rPr>
          <w:sz w:val="24"/>
        </w:rPr>
        <w:t xml:space="preserve"> </w:t>
      </w:r>
      <w:r>
        <w:t xml:space="preserve">– Dr. of Philosophy from London University (Joseph, “Insecurity and Governance in an Age of Transition”, Global Insecurity, </w:t>
      </w:r>
      <w:r w:rsidRPr="0030551E">
        <w:t>ISBN 978-1-349-95145-1</w:t>
      </w:r>
      <w:r>
        <w:t>) // SJ</w:t>
      </w:r>
    </w:p>
    <w:p w:rsidR="003651A8" w:rsidRDefault="003651A8" w:rsidP="003651A8">
      <w:r w:rsidRPr="00AD16AF">
        <w:rPr>
          <w:rStyle w:val="StyleUnderline"/>
        </w:rPr>
        <w:t>It is fair to say that Westphalian notions of security have normally emphasised physical security understood as the organisational and technological capacity of a given state to protect its territorial integrity against the physical threats posed by other states.</w:t>
      </w:r>
      <w:r>
        <w:t xml:space="preserve"> </w:t>
      </w:r>
      <w:r w:rsidRPr="00AD16AF">
        <w:rPr>
          <w:rStyle w:val="StyleUnderline"/>
        </w:rPr>
        <w:t xml:space="preserve">The normative justification for this conception of security rests on the conflation of the interests of state and nation </w:t>
      </w:r>
      <w:r>
        <w:t xml:space="preserve">(Reis 2004). </w:t>
      </w:r>
      <w:r w:rsidRPr="00AD16AF">
        <w:rPr>
          <w:rStyle w:val="StyleUnderline"/>
        </w:rPr>
        <w:t>A hostile armed force is said to threaten not just the integrity of the state but the well-being of its people, the nation's values and institutions, indeed its sense of</w:t>
      </w:r>
      <w:r>
        <w:rPr>
          <w:rStyle w:val="StyleUnderline"/>
        </w:rPr>
        <w:t xml:space="preserve"> </w:t>
      </w:r>
      <w:r w:rsidRPr="00AD16AF">
        <w:rPr>
          <w:rStyle w:val="StyleUnderline"/>
        </w:rPr>
        <w:t>identity. Not unlike its forerunners, the Modern sovereign state has relied on the use and threat of force to protect its strategic interests, but with the importan</w:t>
      </w:r>
      <w:r>
        <w:rPr>
          <w:rStyle w:val="StyleUnderline"/>
        </w:rPr>
        <w:t>t difference that it has consis</w:t>
      </w:r>
      <w:r w:rsidRPr="00AD16AF">
        <w:rPr>
          <w:rStyle w:val="StyleUnderline"/>
        </w:rPr>
        <w:t>tently presented itself as the exclusive protector of the nation's interests and as exercising a monopoly on the legitimate use of violence</w:t>
      </w:r>
      <w:r>
        <w:t xml:space="preserve">. It is precisely around these two interrelated claims that the Modern state has fashioned the discourse of 'national security' and shaped the policies and institutional infrastructure that give content and meaning to that discourse (Paul and Risman 2004). </w:t>
      </w:r>
      <w:r>
        <w:rPr>
          <w:rStyle w:val="StyleUnderline"/>
        </w:rPr>
        <w:t>The military or material dimen</w:t>
      </w:r>
      <w:r w:rsidRPr="00F06738">
        <w:rPr>
          <w:rStyle w:val="StyleUnderline"/>
        </w:rPr>
        <w:t>sions of security have become paramount. Yet the function of military force remains ambiguous. In waging and preparing for war, the state may well be endangering not just the security of other states but the security of its own citizens. Engaging in - or preparing for - war may involve economic pain, social disruption, psychological trauma, and even injury and death for many citizens. The use of force against the state's internal enemies carries the same contradictory implications. Simply put, the state's security policies may well be both cause and effect of a generalised sense of insecurity</w:t>
      </w:r>
      <w:r>
        <w:t xml:space="preserve"> (Hoppe 2003 ). There is, then, much to be said for conceptua- lising security primarily as a state of mind rather than a physical condition. </w:t>
      </w:r>
      <w:r w:rsidRPr="00F06738">
        <w:rPr>
          <w:rStyle w:val="StyleUnderline"/>
        </w:rPr>
        <w:t>Ultimately, all steps taken to preserve the security of states and peoples, even when they involve the actual or threatened use of force, are legitimised by reference to any number of perceived threats, be they real or imaginary. The subjective experience of insecurity, whether on the part of rulers or ruled, lies at the core of the security problematique</w:t>
      </w:r>
      <w:r>
        <w:t xml:space="preserve">. In what sense, then, may we speak of the globalisation of insecurity? Here we have in mind the ways in which the sources, actual experience and consequences of insecurity have assumed global dimensions. </w:t>
      </w:r>
      <w:r w:rsidRPr="00F06738">
        <w:rPr>
          <w:rStyle w:val="StyleUnderline"/>
        </w:rPr>
        <w:t>Many of the threats to security are physically global in that they have global reach, whether by virtue of the destructiveness of weapon systems (e.g. nuclear arsenals), the ubiquity of the threat (e.g. climate change), or the speed with which the threat is propagated (e.g. the AIDS pandemic).</w:t>
      </w:r>
      <w:r>
        <w:t xml:space="preserve"> </w:t>
      </w:r>
      <w:r w:rsidRPr="00F06738">
        <w:rPr>
          <w:rStyle w:val="StyleUnderline"/>
        </w:rPr>
        <w:t>But the sense of insecurity is globalised psychologically as well as physically (Moghaddam 2010; Mittelman 2010), in part by virtue of the near instantaneous speed with which information and images are transmitted across borders.</w:t>
      </w:r>
      <w:r>
        <w:t xml:space="preserve"> The shrinking of time and space makes possible a near universal consciousness of the scale and interconnectedness of the multiple threats to security (Camilleri and Falk 1992, 221-225 ). </w:t>
      </w:r>
      <w:r w:rsidRPr="002D7348">
        <w:rPr>
          <w:rStyle w:val="StyleUnderline"/>
        </w:rPr>
        <w:t>Objective and subjective conditions thus combine to produce new threats to security, of which unregulated cross-border popu- lation movements are perhaps the single most dramatic example. A range of mechanisms facilitate a web of geographical, functional, and institutional interconnections, the most obvious of which is the inter- nationalisation of conflict</w:t>
      </w:r>
      <w:r>
        <w:t xml:space="preserve"> (Harbom and Wallensteen 2005 ). Wartime alliances and imperial connections played a key role in extending the two world wars beyond the locus of their initial European protagonists. In the post-1945 period, ideological and strategic bipolarity - that is, the forma- tion of highly integrated peacetime alliances by the United States and the Soviet Union, initially in Europe and subsequently in the Middle East and the Asia-Pacific region - ensured the global reach of the Cold War. The strategy of extended nuclear deterrence, whereby each super- power deployed nuclear weapons outside its borders and threatened a nuclear response should its allies come under attack by the opposing superpower, had the same effect. </w:t>
      </w:r>
      <w:r w:rsidRPr="002D7348">
        <w:rPr>
          <w:rStyle w:val="StyleUnderline"/>
        </w:rPr>
        <w:t>Paradoxically, the demise of the Cold War appears to have strengthened and even accelerated the t</w:t>
      </w:r>
      <w:r>
        <w:rPr>
          <w:rStyle w:val="StyleUnderline"/>
        </w:rPr>
        <w:t>ransnationa</w:t>
      </w:r>
      <w:r w:rsidRPr="002D7348">
        <w:rPr>
          <w:rStyle w:val="StyleUnderline"/>
        </w:rPr>
        <w:t>lisation of perceived threats</w:t>
      </w:r>
      <w:r>
        <w:t xml:space="preserve">. </w:t>
      </w:r>
      <w:r w:rsidRPr="002D7348">
        <w:rPr>
          <w:rStyle w:val="StyleUnderline"/>
        </w:rPr>
        <w:t>Ideology may be a less prominent factor in the internationalisation of conflict, but is far from absent. In what some assumed to be a unipolar moment, the United States sought with varying degrees of assertiveness to advance its interests and justify its policies under the banner of spreading democracy and free markets, objectives which are not devoid of ideological content.</w:t>
      </w:r>
      <w:r>
        <w:t xml:space="preserve"> </w:t>
      </w:r>
      <w:r w:rsidRPr="002D7348">
        <w:rPr>
          <w:rStyle w:val="StyleUnderline"/>
        </w:rPr>
        <w:t>At the same time, religion and culture have generally become highly visible signposts of emerging geopolitical fault lines, as evidenced by the Huntingtonian 'clash of civilizations' paradigm and the heightened tensions 'between Islam and the West'. A second trend, less institutionalised but still gathering momentum, has been the emergence of armed non-state entities, including ethnic militias, paramilitary guerrillas, cults and religiously inspired organisations, private military contractors, criminal syndicates, and terrorist groups</w:t>
      </w:r>
      <w:r>
        <w:t xml:space="preserve"> (Davis 2009; Schneckener 2007). </w:t>
      </w:r>
      <w:r w:rsidRPr="002D7348">
        <w:rPr>
          <w:rStyle w:val="StyleUnderline"/>
        </w:rPr>
        <w:t>Two aspects of this trend are worth noting: the ability of these entities to operate across state boundaries, and the speed with which they can move and adapt to different terrains and jurisdictions.</w:t>
      </w:r>
      <w:r>
        <w:t xml:space="preserve"> Over time, this trend threatens to delegitimise the state's purported monopoly on the use of </w:t>
      </w:r>
      <w:r w:rsidRPr="002D7348">
        <w:rPr>
          <w:rStyle w:val="StyleUnderline"/>
        </w:rPr>
        <w:t xml:space="preserve">violence. The third mechanism pointing to the decline of state-centric percep- tions of insecurity is the continual reconfiguration of political space. The system of sovereign states was meant to usher in a period of relatively stable boundaries within which each state could exercise its authority, confident in the knowledge that its sovereignty would be respected by other sovereign states. </w:t>
      </w:r>
      <w:r>
        <w:t xml:space="preserve">This has not been the case. </w:t>
      </w:r>
      <w:r w:rsidRPr="00744267">
        <w:rPr>
          <w:rStyle w:val="StyleUnderline"/>
        </w:rPr>
        <w:t>The conclusion of the First World War paved the way for the comprehensive redrawing of the political map of Europe. So did the conclusion of the Second World War and the end of the Cold War (Anderson and Bart 1998 ). The dissolution of the European empires had the same effect outside Europe. A large number of new, supposedly independent states were created, many of which have been vulnerable to powerful fissiparous tendencies - hence, the long list of collapsed, failed, or failing states</w:t>
      </w:r>
      <w:r>
        <w:t xml:space="preserve"> </w:t>
      </w:r>
      <w:r w:rsidRPr="00744267">
        <w:rPr>
          <w:rStyle w:val="StyleUnderline"/>
        </w:rPr>
        <w:t>(e.g. Sudan, Ethiopia, Somalia, Congo, Pakistan, Iraq, and Syria).</w:t>
      </w:r>
    </w:p>
    <w:p w:rsidR="003651A8" w:rsidRDefault="003651A8" w:rsidP="003651A8">
      <w:pPr>
        <w:pStyle w:val="Heading3"/>
      </w:pPr>
      <w:r>
        <w:t>Link - Disasters</w:t>
      </w:r>
    </w:p>
    <w:p w:rsidR="003651A8" w:rsidRDefault="003651A8" w:rsidP="003651A8">
      <w:pPr>
        <w:pStyle w:val="Heading4"/>
      </w:pPr>
      <w:r>
        <w:t>Natural Disaster governance is rooted in securitization, justifying military intervention, racial cleansing, and disaster capitalism</w:t>
      </w:r>
    </w:p>
    <w:p w:rsidR="003651A8" w:rsidRPr="003F5846" w:rsidRDefault="003651A8" w:rsidP="003651A8">
      <w:r w:rsidRPr="003F5846">
        <w:rPr>
          <w:rStyle w:val="Style13ptBold"/>
        </w:rPr>
        <w:t>Pyles et al 17</w:t>
      </w:r>
      <w:r w:rsidRPr="003F5846">
        <w:t xml:space="preserve"> – Loretta Pyles</w:t>
      </w:r>
      <w:r>
        <w:t xml:space="preserve"> is the </w:t>
      </w:r>
      <w:r w:rsidRPr="003F5846">
        <w:t>Associate Professor </w:t>
      </w:r>
      <w:r>
        <w:t xml:space="preserve">at </w:t>
      </w:r>
      <w:hyperlink r:id="rId25" w:tgtFrame="_blank" w:history="1">
        <w:r w:rsidRPr="003F5846">
          <w:rPr>
            <w:rStyle w:val="Hyperlink"/>
          </w:rPr>
          <w:t>School of Social Welfare</w:t>
        </w:r>
      </w:hyperlink>
      <w:r w:rsidRPr="003F5846">
        <w:t xml:space="preserve"> at Albany University, Dr. Juliana Svistova earned her Ph.D. in Social Work and M.S.W from the University at Albany, State University of New York. She is an Assistant Professor in the Department of Social Work at Kutztown University of Pennsylvania, Syran Ahn </w:t>
      </w:r>
      <w:r>
        <w:t>is at the University of Albany</w:t>
      </w:r>
      <w:r w:rsidRPr="003F5846">
        <w:t> </w:t>
      </w:r>
      <w:hyperlink r:id="rId26" w:history="1">
        <w:r w:rsidRPr="003F5846">
          <w:rPr>
            <w:rStyle w:val="Hyperlink"/>
          </w:rPr>
          <w:t>School of Social Welfare</w:t>
        </w:r>
      </w:hyperlink>
      <w:r w:rsidRPr="003F5846">
        <w:t xml:space="preserve"> (“Securitization, racial cleansing, and disaster capitalism: Neoliberal disaster governance in the US Gulf Coast and Haiti,” Critical Social Policy, Vol 37, Issue 4, pp. 582 – 603, First Published January 9, 2017) jbb</w:t>
      </w:r>
    </w:p>
    <w:p w:rsidR="003651A8" w:rsidRDefault="003651A8" w:rsidP="003651A8">
      <w:pPr>
        <w:rPr>
          <w:sz w:val="14"/>
        </w:rPr>
      </w:pPr>
      <w:r w:rsidRPr="00687C45">
        <w:rPr>
          <w:sz w:val="14"/>
        </w:rPr>
        <w:t xml:space="preserve">NDG is manifested through three key discourse frames in the media documents we analyzed for the Gulf Coast and Haiti disasters. The first and most central frame of interest and noticeability is securitization of disaster survivors and militarization of disaster settings. The second frame is displacement, deconcentration of poverty, and racial cleansing. We view these two dimensions as key tools or mechanisms for the third dimension to manifest, namely disaster capitalism. Securitization/militarization </w:t>
      </w:r>
      <w:r w:rsidRPr="00EB3869">
        <w:rPr>
          <w:u w:val="single"/>
        </w:rPr>
        <w:t>Securitization and militarization necessitate a narrative that the disaster setting is a dangerous place, whether it is danger posed by some material aspect of the disaster itself</w:t>
      </w:r>
      <w:r w:rsidRPr="00687C45">
        <w:rPr>
          <w:sz w:val="14"/>
        </w:rPr>
        <w:t xml:space="preserve">, e.g. </w:t>
      </w:r>
      <w:r w:rsidRPr="00EB3869">
        <w:rPr>
          <w:u w:val="single"/>
        </w:rPr>
        <w:t>unsafe housing conditions or loss of safety nets, or danger posed by predators and ‘lawless’ masses</w:t>
      </w:r>
      <w:r w:rsidRPr="00687C45">
        <w:rPr>
          <w:sz w:val="14"/>
        </w:rPr>
        <w:t xml:space="preserve"> (usually survivors themselves). This text about post-earthquake Haiti from the New York Times (NYT) epitomizes the latter dimension of this theme: Post-quake Haiti is a dangerous place, as a new report from the International Crisis Group makes clear. Hundreds of thousands of displaced people still live in poorly policed camps where they fall prey to rapes, robberies and other violent crimes. Prison escapees have regrouped in urban slums; drug traffickers and armed gangs are back in business. </w:t>
      </w:r>
      <w:r w:rsidRPr="00EB3869">
        <w:rPr>
          <w:u w:val="single"/>
        </w:rPr>
        <w:t>This ‘danger’ narrative is closely linked with the ‘chaos’ narrative</w:t>
      </w:r>
      <w:r w:rsidRPr="00687C45">
        <w:rPr>
          <w:sz w:val="14"/>
        </w:rPr>
        <w:t>, which, in the case of the Gulf Coast, reads like this: A</w:t>
      </w:r>
      <w:r w:rsidRPr="00EB3869">
        <w:rPr>
          <w:u w:val="single"/>
        </w:rPr>
        <w:t>mericans were shocked by images of families huddled on rooftops and stranded on highway overpasses. T</w:t>
      </w:r>
      <w:r w:rsidRPr="00687C45">
        <w:rPr>
          <w:sz w:val="14"/>
        </w:rPr>
        <w:t xml:space="preserve">he flooding produced a toxic swill of sewage, chemicals, rats, snakes and bloated corpses. Fires raged because there was no water available in a drowning city. Looters stripped stores of CDs and Nikes as well as bread and diapers. </w:t>
      </w:r>
      <w:r w:rsidRPr="00EB3869">
        <w:rPr>
          <w:u w:val="single"/>
        </w:rPr>
        <w:t>These narratives thus legitimize military and police action that brings order to chaos and security to those in danger.</w:t>
      </w:r>
      <w:r w:rsidRPr="00687C45">
        <w:rPr>
          <w:sz w:val="14"/>
        </w:rPr>
        <w:t xml:space="preserve"> For example, </w:t>
      </w:r>
      <w:r w:rsidRPr="00EB3869">
        <w:rPr>
          <w:u w:val="single"/>
        </w:rPr>
        <w:t>the NYT reports on prisoners who were massacred by Haitian police and United Nations forces in the aftermath of a riot triggered by unsettling post-earthquake conditions, wounding 40 prisoners, and killing a dozen others who were buried in a mass grave.</w:t>
      </w:r>
      <w:r>
        <w:rPr>
          <w:u w:val="single"/>
        </w:rPr>
        <w:t xml:space="preserve"> </w:t>
      </w:r>
      <w:r w:rsidRPr="00687C45">
        <w:rPr>
          <w:sz w:val="14"/>
        </w:rPr>
        <w:t xml:space="preserve">The militarization of relief and recovery and policing of survivors cannot be disconnected from the economic and political context in which they transpire. </w:t>
      </w:r>
      <w:r w:rsidRPr="00EB3869">
        <w:rPr>
          <w:u w:val="single"/>
        </w:rPr>
        <w:t>Securitization and militarization are arguably the handmaiden to, and perhaps a manifestation of, disaster capitalism, as ‘lawlessness’ and other unsafe conditions are viewed as deterrents for re-development, business interests, and economic growth opportunities.</w:t>
      </w:r>
      <w:r w:rsidRPr="00687C45">
        <w:rPr>
          <w:sz w:val="14"/>
        </w:rPr>
        <w:t xml:space="preserve"> Retrenchment of public services is another tool in the logic of neoliberalism and disaster capitalism and it is important to keep in mind that Hurricane Katrina occurred just shortly after the Federal Emergency Management Agency (FEMA) had been down regulated from its own freestanding agency to one under the umbrella of the Department of Homeland Security. The NYT reports: ‘Mr. Bush said in his address to the nation from New Orleans on Thursday night that the military would play a new role in federal disaster relief.’ </w:t>
      </w:r>
      <w:r w:rsidRPr="00557C85">
        <w:rPr>
          <w:u w:val="single"/>
        </w:rPr>
        <w:t xml:space="preserve">In both Haiti and the Gulf Coast, the use of outside military and police interventions played a central role within the fabric of the relief and recovery efforts. </w:t>
      </w:r>
      <w:r w:rsidRPr="00687C45">
        <w:rPr>
          <w:sz w:val="14"/>
        </w:rPr>
        <w:t xml:space="preserve">In Haiti, United Nations military personnel, whose peacekeeping mission in Haiti prior to the earthquake was known as MINUSTAH, had a strong presence from the initial impact of the earthquake. MINUSTAH had been previously viewed by some Haitians, as, according to the NYT, ‘heavy-handed outsiders’. Nonetheless, both UN police and peacekeeping troops were mobilized, according to the NYT, to ‘maintain public order and to guard [aid] deliveries’ and to handle ‘unrest’. The NYT reports: ‘So far, violence has been scattered in Port-au-Prince. But senior United Nations officials said it might boil over at any moment as the difficulties of living without water, food and shelter mounted.’ During the presidential election in Haiti, which occurred at a tense time in a Haiti that was in the midst of recovery efforts, extra UN troops were brought in to respond to ‘violent protests’ and ‘unrest’, in order to ‘maintain order’ and to ‘end demonstrations and potential riots’. The US military took immediate control of coordinating flights at the airport after the earthquake in Port-au-Prince. </w:t>
      </w:r>
      <w:r w:rsidRPr="00557C85">
        <w:rPr>
          <w:u w:val="single"/>
        </w:rPr>
        <w:t>However</w:t>
      </w:r>
      <w:r w:rsidRPr="00687C45">
        <w:rPr>
          <w:sz w:val="14"/>
        </w:rPr>
        <w:t xml:space="preserve">, their efforts were heavily criticized in part because in the early days of the earthquake relief, </w:t>
      </w:r>
      <w:r w:rsidRPr="00557C85">
        <w:rPr>
          <w:u w:val="single"/>
        </w:rPr>
        <w:t>they prioritized bringing US troops in and rescuing and evacuating US citizens and other foreigners, at the expense of bringing in aid.</w:t>
      </w:r>
      <w:r w:rsidRPr="00687C45">
        <w:rPr>
          <w:sz w:val="14"/>
        </w:rPr>
        <w:t xml:space="preserve"> While technically the ‘Americans remain focused on delivering aid, while the United Nations handled peacekeeping’, the powerful presence of US military has both a historicized (e.g., US marines occupied Haiti from 1915 to 1934) and a current geo-political meaning. Importantly, a memorandum that was signed between the UN and the US did not put US military troops under UN command; they remained autonomous, a reflection of American exceptionalist values. While the NYT described how American troops ‘rolled through the capital’s battered streets’, they downplayed the historical significance and message that armed soldiers might have played to vulnerable Haitian citizens: Haiti’s long history of foreign intervention, including an American occupation, normally makes the influx of foreigners a delicate issue…But with the government of President Rene Preval largely out of public view and the needs so huge, many Haitians are shunting aside their concerns about sovereignty and welcoming anybody willing to help – in camouflage or not. To be sure, this is a problematic, if not unverifiable, statement. And, it is echoed by other discourse by a UN official who emphasized that their missions are focused on ‘humanitarian aid, not security’. And yet, elsewhere, the NYT reports on a group of young Haitian men who shouted at UN Secretary-General Ban-Ki Moon during his visit to Haiti. ‘We don’t need military aid’, said one. ‘What we need is food and shelter.’ To be sure, the relationship that Haitian disaster survivors may have had with the UN, US and other military troops there was complex at best (Dupuy, 2014). To further complicate matters, the UN and MINUSTAH came under severe public scrutiny after they were implicated in setting off a cholera outbreak that continues to afflict Haiti to this day. </w:t>
      </w:r>
      <w:r w:rsidRPr="00557C85">
        <w:rPr>
          <w:u w:val="single"/>
        </w:rPr>
        <w:t>Military intervention played a significant role in the aftermath of Hurricane Katrina as well, in what would be the ‘the largest and longest domestic relief mission ever undertaken by the military’,</w:t>
      </w:r>
      <w:r w:rsidRPr="00687C45">
        <w:rPr>
          <w:sz w:val="14"/>
        </w:rPr>
        <w:t xml:space="preserve"> according to the Pentagon, as reported by the NYT. </w:t>
      </w:r>
      <w:r w:rsidRPr="00557C85">
        <w:rPr>
          <w:u w:val="single"/>
        </w:rPr>
        <w:t>The military engaged in relief, such as distributing food, water, and medical supplies, as well as search and rescue missions. Alongside these missions, their charge was to securitize the environment and evacuate residents.</w:t>
      </w:r>
      <w:r w:rsidRPr="00687C45">
        <w:rPr>
          <w:sz w:val="14"/>
        </w:rPr>
        <w:t xml:space="preserve"> Because many National Guard troops from Louisiana were deployed in Iraq at the time, troops from other states were brought in ‘to help combat looting and help restore order’. Military deployment means not just troops, but also material technology and supplies, such as ‘high-wheeled, five-ton trucks that can traverse floodwaters’, ‘hand-held radios’, tanks, meals-ready-to-eat (known as MREs), water, medical supplies, and, of course, weapons. Thus, </w:t>
      </w:r>
      <w:r w:rsidRPr="00557C85">
        <w:rPr>
          <w:u w:val="single"/>
        </w:rPr>
        <w:t>the disaster setting becomes akin to a military zone,</w:t>
      </w:r>
      <w:r w:rsidRPr="00687C45">
        <w:rPr>
          <w:sz w:val="14"/>
        </w:rPr>
        <w:t xml:space="preserve"> </w:t>
      </w:r>
      <w:r w:rsidRPr="00687C45">
        <w:rPr>
          <w:sz w:val="10"/>
        </w:rPr>
        <w:t>in this case coordinated by a three-star Army general, Russel Honore, who had a ‘special command set up at Camp Shelby, Miss[issippi]’. In the early days of the Katrina disaster, when most of the city was evacuated (some had also stayed, too), securitization would become a dominant objective of authorities. An official with the New Orleans police department ‘described the central business district as being “locked down.” Soldiers and police officers have taken up positions on street corners, he said, and police cars and military vehicles are cruising the streets.’ Like in Haiti, the discourse of authorities was to ‘stabilize’ and ‘secure’ the city. The NYT reports on an interview with then Governor of Louisiana, Kathleen Blanco: ‘some 300 National Guard members from Arkansas were flying into New Orleans with the express task of reclaiming the city. “They have M-16’s and they are locked and loaded,” she said.’ The final sentence of this quote by Governor Blanco, not reported in the NYT, was: ‘These troops know how to shoot and kill and I expect they will’ (Incite, n.d.:49). Struggling with a hobbled police force, the New Orleans Police Department was largely ‘in the hands of National Guard troops and active-duty soldiers’, even though many of the troops and resources were in Iraq ‘to support the homeland security mission’. Months into the recovery after Katrina, the NYT describes New Orleans: ‘Garbage is piled up, the crime rate has soared, and as of Tuesday the National Guard and the state police were back in the city, patrolling streets that the Police Department has admitted it cannot handle on its own.’ Here we see an example of how these narratives of securitization of lawless people, and filth (‘garbage has piled up’), appear side by side. This theme around filth will be further developed in the next section on racial cleansing. For now, we can point out how, in New Orleans, troops were needed to secure people from ‘toxic’ and ‘hazardous’ materials. Highlighting the criminality of disaster survivors serves to further the need for policing the disaster context, with the articulated goal of ‘restoring order’. In Haiti, these criminals included detained illegal immigrants in Florida, counterfeiters faking food ration tickets, rapists, marauding escaped prisoners, kidnappers, and the ubiquitous meme of ‘looters’. In New Orleans, it was the ‘roving gangs’ and rapists in the Superdome and Convention Center in a ‘city being run by thugs’, identity thieves who tried to get free aid, online swindlers, scammers, the ‘lawless’, and again, ‘looters.’ An additional thread of discourse highlights the criminality of internally displaced persons after Katrina, discussing the rise in crime rates in Houston, for example, a city to where thousands of New Orleanians had evacuated. And these discourses exist alongside stories of verified police and military violence in both the Gulf Coast and Haiti, as the NYT reported on several cases of ‘looters’, prisoners, and other survivors being shot and/or killed by police. One infamous case in New Orleans was the Danzinger bridge incident where New Orleans police killed two and wounded four unarmed Black civilians. An interesting difference between Haiti and the Gulf Coast in terms of identifying looters concerns the complex role that race and class play. The NYT refers to survivors who are salvaging or procuring goods from businesses as ‘looters’ in both settings; it is not always clear what the race of the individuals in question are from the articles, though certainly it is self-evident that they are Black in Haiti (the country is 95% Black) and, in our minds, an implied connotation that they are Black in New Orleans, where the pre-Katrina population was two-thirds Black. Interestingly, in the case of Haiti, a NYT reporter writes: ‘Its stores have been cracked open like piñatas, leading owners, scavengers and thieves – it is often hard to tell which – to scurry in and out at all hours, grabbing what they can.’ This confusion of identity is likely the case because Haiti’s population is mostly Black and thus the economic location of the person is not as clear as it might be in New Orleans where White implies a higher economic status and Black necessarily implies poor. Our objective in highlighting these themes around criminality is most certainly not to diminish or downgrade the experiences of crime victims in the aftermath of these disasters. Indeed, it is not uncommon that sexual assault prevalence rates increase in disaster settings (Enarson and Morrow, 1997) and there was indeed evidence of sexual assault incidents on the rise, for example, in the internally displaced persons (IDP) camps in Port-au-Prince (Schuller, 2010). However, we argue that the racialized criminalization of disaster survivors, most of whom are innocent, justifies policies and practices that not only clearly violate their rights as citizens and ignore their real material and psychosocial needs, but furthers the NDG agenda. The security measures around the delivery of food aid is another dimension of this securitization discourse as the NYT reported on ‘scuffles’ over the distribution of food and water. This theme dominates the Haiti data more so than the Gulf Coast, though stories about the delivery of water for people waiting to get into the Superdome reinforced this theme on the Gulf Coast. The UN World Food Programme spokesperson reported that the agency ‘wanted “a formal system in place”’ in Haiti to ensure security arrangements for the distribution of food.’ While lack of infrastructure was one impediment to distribution of aid in Haiti, officials remarked that lack of security was also a reason for scaling back some of the aid. Securitization in the camps in Haiti and FEMA trailer parks on the Gulf Coast was also a salient issue identified in our analysis. One NYT article describes the trailer parks in Gulf Coast communities: ‘In these FEMA towns, with so many highly stressed people living on top of each other, officials worry about tension and crime.’ In Haiti, this emphasis was on the IDP camps where there was theft, poor lighting, unlockable latrines, and violence against women and girls. While few UN, public, and NGO resources were devoted to these camps and the dire needs and poor conditions of the camps were well-documented (e.g. Schuller, 2010), several officials focused their efforts instead on strengthening police presence to address the issue. Coerced and forced evacuation as the disaster was transpiring was a dominant theme on the Gulf Coast. Though there is no evidence of forced evacuations in Haiti in our data, there were stories of coercive tactics used to get people to abandon the IDP camps. For some time in the immediate aftermath of Hurricane Katrina, official discourse from authorities was that, even though the state had the authority to do so, they would not utilize forced evacuations. Instead, by continuing to reinforce how ‘unlivable’ the city was – nails in the street that would poke tires, packs of roaming dogs, lack of drinking water and electricity – the authorities sought to deter people from returning and to encourage the last remaining holdouts to finally leave. According to one NYT article: It was not clear how widespread the forced evacuations were. But earlier in the day the city’s police superintendent said that while his department would concentrate first on removing those who wanted to leave, the hazards posed by fires, waterborne diseases and natural-gas leaks had left the city with no choice but to use force on those who resisted. To be sure, in the weeks following a disaster’s impact, risks continue to abound, but our contention is that there was an undue fixation on these risks. And though not necessarily intentional, we believe this fixation is part and parcel to the internalized apparatus of NDG. Racial cleansing and displacement</w:t>
      </w:r>
      <w:r w:rsidRPr="00687C45">
        <w:rPr>
          <w:sz w:val="14"/>
        </w:rPr>
        <w:t xml:space="preserve"> </w:t>
      </w:r>
      <w:r w:rsidRPr="00E826A0">
        <w:rPr>
          <w:u w:val="single"/>
        </w:rPr>
        <w:t>One of the mechanisms for controlling people in a disaster is the construction of an image of the environment as dirty, unsafe, or unhealthy. This discourse offers a rationale for the actions of policy-makers, humanitarian aid workers, and business interests that often result in displacement of vulnerable people from their geographic location, culture, and social networks</w:t>
      </w:r>
      <w:r w:rsidRPr="00687C45">
        <w:rPr>
          <w:sz w:val="14"/>
        </w:rPr>
        <w:t xml:space="preserve">. While this theme was peripherally addressed in the previous section on securitization, here we go deeper into the data and analysis with this idea as we make connections to issues of racism, displacement, and cultural imperialism. </w:t>
      </w:r>
      <w:r w:rsidRPr="00E826A0">
        <w:rPr>
          <w:u w:val="single"/>
        </w:rPr>
        <w:t xml:space="preserve">In both Haiti and the Gulf Coast, racial cleansing plays out through the descriptions of the horrors of Port-au-Prince, coupled with proposals for decentralization of the country </w:t>
      </w:r>
      <w:r w:rsidRPr="00687C45">
        <w:rPr>
          <w:sz w:val="14"/>
        </w:rPr>
        <w:t xml:space="preserve">away from Port-au-Prince, and in the case of the Gulf Coast, </w:t>
      </w:r>
      <w:r w:rsidRPr="00E826A0">
        <w:rPr>
          <w:u w:val="single"/>
        </w:rPr>
        <w:t xml:space="preserve">descriptions of filth, alongside justifications for policies that prohibited largely Black New Orleanians from returning to their homes, including policies based on the deconcentration of poverty thesis. </w:t>
      </w:r>
      <w:r w:rsidRPr="00687C45">
        <w:rPr>
          <w:sz w:val="14"/>
        </w:rPr>
        <w:t>We also discuss the humanitarian parole program that expedited adoptions of Haitian children. To narrate the story in the aftermath of the earthquake, the NYT uses dramatic language, as post-earthquake Haiti is described as a horrific ‘war’ scene, a place with disaster victims who are ‘jaw-droppingly poor’, ‘homeless and maimed’, and ‘languishing’. The unbearable stench of dead corpses and bodies being thrown into the mass graves complete the snapshot of the disaster scene. Such sensationalized images of disasters are not uncommon for media to employ after a disaster, and it tends to especially be the case when reporting on the developing world (Franks, 2006). The descriptions clearly conjure the frame of Black people associated with horror and filth. Similarly</w:t>
      </w:r>
      <w:r w:rsidRPr="00E826A0">
        <w:rPr>
          <w:u w:val="single"/>
        </w:rPr>
        <w:t>, New Orleans was described as a ‘fetid’, ‘filthy’, and ‘toxic’ ‘wasteland’, where mold, reeking corpses, swamp waters, and sludge reigned. These kinds of descriptions were coupled with a wide range of justifications and policy proposals for why poor Black residents should not be allowed to move back to their communities</w:t>
      </w:r>
      <w:r w:rsidRPr="00687C45">
        <w:rPr>
          <w:sz w:val="14"/>
        </w:rPr>
        <w:t xml:space="preserve">. These ideas were also wedged amidst the discourse of the de-concentration of poverty, proffering the highly contested theory that concentration of poverty ‘is harmful to cities’. According to an economist interviewed by the NYT, ‘Where there are high concentrations of poverty, people can’t see a way out … Maybe the diaspora is a blessing.’ In this same vein, a now infamous quote from the Wall Street Journal reported the words of a Louisiana Senator: ‘We finally cleaned up public housing in New Orleans. We couldn’t do it, but God did’ (Babington, 2005). There were temporary bans on redevelopment of properties for those hardest hit by the disaster, along with a proposal that the ‘lowest lying areas would have to be elevated.’ The largely African American Lower Ninth Ward, in particular, is described as ‘an utter wasteland where virtually no cleanup effort had begun. City officials, citing safety concerns, had barred residents from visiting their homes.’ The mold in houses was said to be dangerous for African Americans, in particular, because of their high rates of asthma. </w:t>
      </w:r>
      <w:r w:rsidRPr="002B2F84">
        <w:rPr>
          <w:u w:val="single"/>
        </w:rPr>
        <w:t xml:space="preserve">These discourses of ‘dirty’ and ‘unsafe’, coupled with policies that prohibit rebuilding in hard hit African American communities reinforced racial cleansing, arguably in service to the practices of disaster capitalism. </w:t>
      </w:r>
      <w:r w:rsidRPr="00687C45">
        <w:rPr>
          <w:sz w:val="14"/>
        </w:rPr>
        <w:t xml:space="preserve">Notably, several stories reported in the NYT reveal that imposed, coerced, or economically driven displacement was prevalent among African American evacuees, and lack of resources stymied their return. By contrast, interviews with White evacuees reveal voluntary displacement and intentional decisions to not return, rebuild, and keep themselves safely away from the changed New Orleans. Decentralization of Haiti has long been a rallying cry of many observers of Haiti, policy-makers, and citizens, even prior to the earthquake (Oxfam America, 2010). After the earthquake, this proposal was renewed, as the disaster gave the situation a sense of urgency and opened a window of opportunity to do so. According to a NYT editorial, ‘Haitians need to get out of disaster-prone areas, and well-placed development could enable them to lead sustainable lives in rural areas and new small towns instead of as the huddled, jobless urban poor.’ Thus, the chaotic, cramped, devastating conditions could be transformed and cleansed in favor of a bucolic life in the countryside. While this sentiment and policy thrust is not divorced from real needs, research on previous disasters reveals that post-disaster displacement can occur in the name of environmental sustainability, as happened when residents were relocated from Celaque National Park in Honduras after Hurricane Mitch at the detriment of residents. At the end of the day, this policy worked against the ‘proclaimed goals of nature preservation through exclusionary national park policies’ (Timms, 2011:11). The evacuations of children in Haiti who were perceived to be ‘orphans’ were carried out, according to a spokesperson for the US Department of Homeland Security, as reported by the NYT, in the ‘best interests of children who faced “an uncertain and likely dangerous situation that could worsen by the day, if not by the hour”’. In an apologist’s tone, a NYT editorial explains: There is no evidence to suggest that the evacuations were driven by anything other than the best of intentions. And with untold numbers of unaccompanied children in Haiti, the hemisphere’s poorest country, left fending for themselves or languishing in institutions, it is not hard to make the case that those who were evacuated are better off than they would have been in the hemisphere’s poorest country. This attitude of paternalism, i.e. children will be saved and ‘better off’ in the developed USA, is reinforced by a discourse of Haiti as ‘the hemisphere’s poorest country’. Evangelical churches, both international and local, which play key roles in adoptions worldwide, were major actors in this evacuation of children from Haiti. The story is layered in moral righteousness and religious humanitarianism that reeks of the earliest days of cultural imperialism (Pyles, 2016). It echoes discourse in New Orleans about how IDPs were likely ‘better off’ in other cities that had better schools and resources. These narratives also replicate paternalistic contemporary US policies and practices about what is best for Black welfare recipients, such as job readiness programs and low-wage work (Soss et al., 2011). Indeed, it continues the legacy of control of Black bodies for the benefit of White people. The NYT aptly offers counter-discourse to these justifications of transnational adoptions, noting that some of the adoptions were ‘expedited whether or not children were in peril and without the screening required to make sure they had not been improperly separated from their relatives or placed in homes that could not adequately care for them’. The NYT interviewed child protection specialists and advocates who noted that taking children out of their familiar environments in a crisis can worsen their trauma and leave them at risk of trafficking. The individual and collective trauma of displacement has significant historical precedent whether it is the African slave trade or when child protective services remove low-income Black children from their homes. Disaster capitalism and neoliberal disaster governance </w:t>
      </w:r>
      <w:r w:rsidRPr="002B2F84">
        <w:rPr>
          <w:u w:val="single"/>
        </w:rPr>
        <w:t>In both Haiti and the Gulf Coast, the stories of many actors profiteering after these disasters are abundant. In coverage of Hurricane Katrina, a prime example is large out-of-state corporations that won no-bid contracts with FEMA to carry out cleanup and reconstruction work</w:t>
      </w:r>
      <w:r w:rsidRPr="00687C45">
        <w:rPr>
          <w:sz w:val="14"/>
        </w:rPr>
        <w:t>. The NYT reports that because of the need for a speedy response to the disaster,</w:t>
      </w:r>
      <w:r w:rsidRPr="00687C45">
        <w:rPr>
          <w:u w:val="single"/>
        </w:rPr>
        <w:t xml:space="preserve"> several giant engineering companies, were poised to make a considerable amount from hurricane-related work</w:t>
      </w:r>
      <w:r w:rsidRPr="00687C45">
        <w:rPr>
          <w:sz w:val="14"/>
        </w:rPr>
        <w:t xml:space="preserve">. For some local developers, the disaster is described as an ‘unparalleled opportunity’ and ‘the chance of a lifetime’ to make a lot of money. For instance, local hotel operators captured the opportunity by providing temporary shelters post-Katrina. To describe them, the NYT invokes the images of ‘scallywag’ and ‘carpetbagger’, derived from the legacy of the Civil War and Reconstruction eras in the US South. The latter is an outsider and the former is someone local, both taking advantage of a bad situation. A critical point here is that </w:t>
      </w:r>
      <w:r w:rsidRPr="00687C45">
        <w:rPr>
          <w:u w:val="single"/>
        </w:rPr>
        <w:t>such recovery assistance funneled by the private sector replaces core functions of government and thus arguably reinforces neoliberal paternalistic governance</w:t>
      </w:r>
      <w:r w:rsidRPr="00687C45">
        <w:rPr>
          <w:sz w:val="14"/>
        </w:rPr>
        <w:t xml:space="preserve"> (Klein, 2007).</w:t>
      </w:r>
    </w:p>
    <w:p w:rsidR="00EB25AE" w:rsidRDefault="00EB25AE" w:rsidP="00EB25AE">
      <w:pPr>
        <w:pStyle w:val="Heading3"/>
      </w:pPr>
      <w:r>
        <w:t xml:space="preserve">Link – Disease </w:t>
      </w:r>
    </w:p>
    <w:p w:rsidR="00EB25AE" w:rsidRPr="000D3DB1" w:rsidRDefault="00EB25AE" w:rsidP="00EB25AE">
      <w:pPr>
        <w:pStyle w:val="Heading4"/>
      </w:pPr>
      <w:r w:rsidRPr="000D3DB1">
        <w:t>Disease politics operate under a cloak of fear that justifies internalizing violence</w:t>
      </w:r>
    </w:p>
    <w:p w:rsidR="00EB25AE" w:rsidRDefault="00EB25AE" w:rsidP="00EB25AE">
      <w:r w:rsidRPr="00B526DD">
        <w:rPr>
          <w:rStyle w:val="Style13ptBold"/>
        </w:rPr>
        <w:t>Debrix and Barder 2012</w:t>
      </w:r>
      <w:r>
        <w:t xml:space="preserve"> </w:t>
      </w:r>
      <w:r>
        <w:br/>
        <w:t>Francois [prof of polis ci @ Virginia Tech] and Alexander D. [Dept of political Sci @ American U of Beirut]; Beyond Biopolitics: Theory, Violence, And Horror in World Politics; p. 63-5</w:t>
      </w:r>
    </w:p>
    <w:p w:rsidR="00EB25AE" w:rsidRPr="001227A6" w:rsidRDefault="00EB25AE" w:rsidP="00EB25AE">
      <w:pPr>
        <w:rPr>
          <w:sz w:val="16"/>
        </w:rPr>
      </w:pPr>
      <w:r w:rsidRPr="001227A6">
        <w:rPr>
          <w:sz w:val="16"/>
        </w:rPr>
        <w:t>Put differently, if insecurity or unease is the problem, and if fear/terror dispositifs</w:t>
      </w:r>
      <w:r w:rsidRPr="001227A6">
        <w:rPr>
          <w:sz w:val="12"/>
        </w:rPr>
        <w:t>¶</w:t>
      </w:r>
      <w:r w:rsidRPr="001227A6">
        <w:rPr>
          <w:sz w:val="16"/>
        </w:rPr>
        <w:t xml:space="preserve"> are to be the answer, governmental agents/agencies must certainly</w:t>
      </w:r>
      <w:r w:rsidRPr="001227A6">
        <w:rPr>
          <w:sz w:val="12"/>
        </w:rPr>
        <w:t>¶</w:t>
      </w:r>
      <w:r w:rsidRPr="001227A6">
        <w:rPr>
          <w:sz w:val="16"/>
        </w:rPr>
        <w:t xml:space="preserve"> make sure that the conduct responsible for the alleged irregularity or</w:t>
      </w:r>
      <w:r w:rsidRPr="001227A6">
        <w:rPr>
          <w:sz w:val="12"/>
        </w:rPr>
        <w:t>¶</w:t>
      </w:r>
      <w:r w:rsidRPr="001227A6">
        <w:rPr>
          <w:sz w:val="16"/>
        </w:rPr>
        <w:t xml:space="preserve"> abnormality is done away with (before it turns into an endemic, as we</w:t>
      </w:r>
      <w:r w:rsidRPr="001227A6">
        <w:rPr>
          <w:sz w:val="12"/>
        </w:rPr>
        <w:t>¶</w:t>
      </w:r>
      <w:r w:rsidRPr="001227A6">
        <w:rPr>
          <w:sz w:val="16"/>
        </w:rPr>
        <w:t xml:space="preserve"> saw above). This is once again what biopolitical and governmentalization</w:t>
      </w:r>
      <w:r w:rsidRPr="001227A6">
        <w:rPr>
          <w:sz w:val="12"/>
        </w:rPr>
        <w:t>¶</w:t>
      </w:r>
      <w:r w:rsidRPr="001227A6">
        <w:rPr>
          <w:sz w:val="16"/>
        </w:rPr>
        <w:t xml:space="preserve"> centered analyses show us. But, more importantly, these terror dispositifs</w:t>
      </w:r>
      <w:r w:rsidRPr="001227A6">
        <w:rPr>
          <w:sz w:val="12"/>
        </w:rPr>
        <w:t>¶</w:t>
      </w:r>
      <w:r w:rsidRPr="001227A6">
        <w:rPr>
          <w:sz w:val="16"/>
        </w:rPr>
        <w:t xml:space="preserve"> upon which governmental agents rely turn to bodies or organisms that are</w:t>
      </w:r>
      <w:r w:rsidRPr="001227A6">
        <w:rPr>
          <w:sz w:val="12"/>
        </w:rPr>
        <w:t>¶</w:t>
      </w:r>
      <w:r w:rsidRPr="001227A6">
        <w:rPr>
          <w:sz w:val="16"/>
        </w:rPr>
        <w:t xml:space="preserve"> actively recruited in the maintenance of these regimes of governance. It is</w:t>
      </w:r>
      <w:r w:rsidRPr="001227A6">
        <w:rPr>
          <w:sz w:val="12"/>
        </w:rPr>
        <w:t>¶</w:t>
      </w:r>
      <w:r w:rsidRPr="001227A6">
        <w:rPr>
          <w:sz w:val="16"/>
        </w:rPr>
        <w:t xml:space="preserve"> precisely these bodies, organisms, or amalgamations of human flesh that must</w:t>
      </w:r>
      <w:r w:rsidRPr="001227A6">
        <w:rPr>
          <w:sz w:val="12"/>
        </w:rPr>
        <w:t>¶</w:t>
      </w:r>
      <w:r w:rsidRPr="001227A6">
        <w:rPr>
          <w:sz w:val="16"/>
        </w:rPr>
        <w:t xml:space="preserve"> self-rationalize, self-normalize, self-securitize, and indeed self-terrorize. </w:t>
      </w:r>
      <w:r w:rsidRPr="001227A6">
        <w:rPr>
          <w:rStyle w:val="StyleUnderline"/>
        </w:rPr>
        <w:t>They</w:t>
      </w:r>
      <w:r w:rsidRPr="001227A6">
        <w:rPr>
          <w:rStyle w:val="StyleUnderline"/>
          <w:sz w:val="12"/>
        </w:rPr>
        <w:t xml:space="preserve">¶ </w:t>
      </w:r>
      <w:r w:rsidRPr="001227A6">
        <w:rPr>
          <w:rStyle w:val="StyleUnderline"/>
        </w:rPr>
        <w:t>must mobilize themselves against the possibility that their own conducts,</w:t>
      </w:r>
      <w:r w:rsidRPr="001227A6">
        <w:rPr>
          <w:rStyle w:val="StyleUnderline"/>
          <w:sz w:val="12"/>
        </w:rPr>
        <w:t xml:space="preserve">¶ </w:t>
      </w:r>
      <w:r w:rsidRPr="001227A6">
        <w:rPr>
          <w:rStyle w:val="StyleUnderline"/>
        </w:rPr>
        <w:t>movements, gestures, reactions, or even instinctive responses will be what will</w:t>
      </w:r>
      <w:r w:rsidRPr="001227A6">
        <w:rPr>
          <w:rStyle w:val="StyleUnderline"/>
          <w:sz w:val="12"/>
        </w:rPr>
        <w:t xml:space="preserve">¶ </w:t>
      </w:r>
      <w:r w:rsidRPr="001227A6">
        <w:rPr>
          <w:rStyle w:val="StyleUnderline"/>
        </w:rPr>
        <w:t xml:space="preserve">lead to contemporary society's insecurity and terror. </w:t>
      </w:r>
      <w:r w:rsidRPr="000D3DB1">
        <w:rPr>
          <w:rStyle w:val="StyleUnderline"/>
          <w:highlight w:val="green"/>
        </w:rPr>
        <w:t>They must immunize</w:t>
      </w:r>
      <w:r w:rsidRPr="000D3DB1">
        <w:rPr>
          <w:rStyle w:val="StyleUnderline"/>
          <w:sz w:val="12"/>
          <w:highlight w:val="green"/>
        </w:rPr>
        <w:t xml:space="preserve">¶ </w:t>
      </w:r>
      <w:r w:rsidRPr="000D3DB1">
        <w:rPr>
          <w:rStyle w:val="StyleUnderline"/>
          <w:highlight w:val="green"/>
        </w:rPr>
        <w:t>themselves</w:t>
      </w:r>
      <w:r w:rsidRPr="000D3DB1">
        <w:rPr>
          <w:sz w:val="16"/>
          <w:highlight w:val="green"/>
        </w:rPr>
        <w:t xml:space="preserve"> </w:t>
      </w:r>
      <w:r w:rsidRPr="001227A6">
        <w:rPr>
          <w:sz w:val="16"/>
        </w:rPr>
        <w:t>(by putting their flesh in danger as much as protecting it, as</w:t>
      </w:r>
      <w:r w:rsidRPr="001227A6">
        <w:rPr>
          <w:sz w:val="12"/>
        </w:rPr>
        <w:t>¶</w:t>
      </w:r>
      <w:r w:rsidRPr="001227A6">
        <w:rPr>
          <w:sz w:val="16"/>
        </w:rPr>
        <w:t xml:space="preserve"> Esposito suggested69) </w:t>
      </w:r>
      <w:r w:rsidRPr="000D3DB1">
        <w:rPr>
          <w:rStyle w:val="StyleUnderline"/>
          <w:highlight w:val="green"/>
        </w:rPr>
        <w:t>against the</w:t>
      </w:r>
      <w:r w:rsidRPr="001227A6">
        <w:rPr>
          <w:rStyle w:val="StyleUnderline"/>
        </w:rPr>
        <w:t xml:space="preserve"> ever present</w:t>
      </w:r>
      <w:r w:rsidRPr="001227A6">
        <w:rPr>
          <w:sz w:val="16"/>
        </w:rPr>
        <w:t xml:space="preserve"> (virtual</w:t>
      </w:r>
      <w:r w:rsidRPr="000D3DB1">
        <w:rPr>
          <w:sz w:val="16"/>
          <w:highlight w:val="green"/>
        </w:rPr>
        <w:t xml:space="preserve">) </w:t>
      </w:r>
      <w:r w:rsidRPr="000D3DB1">
        <w:rPr>
          <w:rStyle w:val="StyleUnderline"/>
          <w:highlight w:val="green"/>
        </w:rPr>
        <w:t xml:space="preserve">possibility </w:t>
      </w:r>
      <w:r w:rsidRPr="001227A6">
        <w:rPr>
          <w:rStyle w:val="StyleUnderline"/>
        </w:rPr>
        <w:t xml:space="preserve">that </w:t>
      </w:r>
      <w:r w:rsidRPr="000D3DB1">
        <w:rPr>
          <w:rStyle w:val="StyleUnderline"/>
          <w:highlight w:val="green"/>
        </w:rPr>
        <w:t>they</w:t>
      </w:r>
      <w:r w:rsidRPr="000D3DB1">
        <w:rPr>
          <w:rStyle w:val="StyleUnderline"/>
          <w:sz w:val="12"/>
          <w:highlight w:val="green"/>
        </w:rPr>
        <w:t xml:space="preserve">¶ </w:t>
      </w:r>
      <w:r w:rsidRPr="000D3DB1">
        <w:rPr>
          <w:rStyle w:val="StyleUnderline"/>
          <w:highlight w:val="green"/>
        </w:rPr>
        <w:t>will be the responsible "agents" for the "ill health" of humanity</w:t>
      </w:r>
      <w:r w:rsidRPr="001227A6">
        <w:rPr>
          <w:rStyle w:val="StyleUnderline"/>
        </w:rPr>
        <w:t xml:space="preserve"> itself,</w:t>
      </w:r>
      <w:r w:rsidRPr="001227A6">
        <w:rPr>
          <w:sz w:val="16"/>
        </w:rPr>
        <w:t xml:space="preserve"> or what is left of it.</w:t>
      </w:r>
      <w:r w:rsidRPr="001227A6">
        <w:rPr>
          <w:sz w:val="12"/>
        </w:rPr>
        <w:t>¶</w:t>
      </w:r>
      <w:r w:rsidRPr="001227A6">
        <w:rPr>
          <w:sz w:val="16"/>
        </w:rPr>
        <w:t xml:space="preserve"> Ultimately, then, </w:t>
      </w:r>
      <w:r w:rsidRPr="000D3DB1">
        <w:rPr>
          <w:rStyle w:val="StyleUnderline"/>
          <w:highlight w:val="green"/>
        </w:rPr>
        <w:t>it is against</w:t>
      </w:r>
      <w:r w:rsidRPr="001227A6">
        <w:rPr>
          <w:rStyle w:val="StyleUnderline"/>
        </w:rPr>
        <w:t xml:space="preserve"> their own </w:t>
      </w:r>
      <w:r w:rsidRPr="000D3DB1">
        <w:rPr>
          <w:rStyle w:val="StyleUnderline"/>
          <w:highlight w:val="green"/>
        </w:rPr>
        <w:t>self-induced terror that human</w:t>
      </w:r>
      <w:r w:rsidRPr="000D3DB1">
        <w:rPr>
          <w:rStyle w:val="StyleUnderline"/>
          <w:sz w:val="12"/>
          <w:highlight w:val="green"/>
        </w:rPr>
        <w:t xml:space="preserve">¶ </w:t>
      </w:r>
      <w:r w:rsidRPr="000D3DB1">
        <w:rPr>
          <w:rStyle w:val="StyleUnderline"/>
          <w:highlight w:val="green"/>
        </w:rPr>
        <w:t>bodies must guard</w:t>
      </w:r>
      <w:r w:rsidRPr="001227A6">
        <w:rPr>
          <w:rStyle w:val="StyleUnderline"/>
        </w:rPr>
        <w:t>. To guard against such a terror that one's being</w:t>
      </w:r>
      <w:r w:rsidRPr="001227A6">
        <w:rPr>
          <w:sz w:val="16"/>
        </w:rPr>
        <w:t xml:space="preserve"> (mind,</w:t>
      </w:r>
      <w:r w:rsidRPr="001227A6">
        <w:rPr>
          <w:sz w:val="12"/>
        </w:rPr>
        <w:t>¶</w:t>
      </w:r>
      <w:r w:rsidRPr="001227A6">
        <w:rPr>
          <w:sz w:val="16"/>
        </w:rPr>
        <w:t xml:space="preserve"> body, and soul) </w:t>
      </w:r>
      <w:r w:rsidRPr="001227A6">
        <w:rPr>
          <w:rStyle w:val="StyleUnderline"/>
        </w:rPr>
        <w:t xml:space="preserve">promotes, </w:t>
      </w:r>
      <w:r w:rsidRPr="000D3DB1">
        <w:rPr>
          <w:rStyle w:val="StyleUnderline"/>
          <w:highlight w:val="green"/>
        </w:rPr>
        <w:t>radical measures need to be in place</w:t>
      </w:r>
      <w:r w:rsidRPr="001227A6">
        <w:rPr>
          <w:rStyle w:val="StyleUnderline"/>
        </w:rPr>
        <w:t>, irrespective of</w:t>
      </w:r>
      <w:r w:rsidRPr="001227A6">
        <w:rPr>
          <w:rStyle w:val="StyleUnderline"/>
          <w:sz w:val="12"/>
        </w:rPr>
        <w:t xml:space="preserve">¶ </w:t>
      </w:r>
      <w:r w:rsidRPr="000D3DB1">
        <w:rPr>
          <w:rStyle w:val="StyleUnderline"/>
          <w:highlight w:val="green"/>
        </w:rPr>
        <w:t>whether the body remains alive or not.</w:t>
      </w:r>
      <w:r w:rsidRPr="001227A6">
        <w:rPr>
          <w:rStyle w:val="StyleUnderline"/>
        </w:rPr>
        <w:t xml:space="preserve"> </w:t>
      </w:r>
      <w:r w:rsidRPr="001227A6">
        <w:rPr>
          <w:sz w:val="16"/>
        </w:rPr>
        <w:t>Human bodies thus end up conspiring</w:t>
      </w:r>
      <w:r w:rsidRPr="001227A6">
        <w:rPr>
          <w:sz w:val="12"/>
        </w:rPr>
        <w:t>¶</w:t>
      </w:r>
      <w:r w:rsidRPr="001227A6">
        <w:rPr>
          <w:sz w:val="16"/>
        </w:rPr>
        <w:t xml:space="preserve"> in many contemporary situations of terror, whether they are conscious of it or</w:t>
      </w:r>
      <w:r w:rsidRPr="001227A6">
        <w:rPr>
          <w:sz w:val="12"/>
        </w:rPr>
        <w:t>¶</w:t>
      </w:r>
      <w:r w:rsidRPr="001227A6">
        <w:rPr>
          <w:sz w:val="16"/>
        </w:rPr>
        <w:t xml:space="preserve"> not. In a way, without humanity itself being directly implicated in its own</w:t>
      </w:r>
      <w:r w:rsidRPr="001227A6">
        <w:rPr>
          <w:sz w:val="12"/>
        </w:rPr>
        <w:t>¶</w:t>
      </w:r>
      <w:r w:rsidRPr="001227A6">
        <w:rPr>
          <w:sz w:val="16"/>
        </w:rPr>
        <w:t xml:space="preserve"> operations of horrific disfiguration, contemporary systems of terror and</w:t>
      </w:r>
      <w:r w:rsidRPr="001227A6">
        <w:rPr>
          <w:sz w:val="12"/>
        </w:rPr>
        <w:t>¶</w:t>
      </w:r>
      <w:r w:rsidRPr="001227A6">
        <w:rPr>
          <w:sz w:val="16"/>
        </w:rPr>
        <w:t xml:space="preserve"> indeed horror would probably not be so effective. This is once again the crucial</w:t>
      </w:r>
      <w:r w:rsidRPr="001227A6">
        <w:rPr>
          <w:sz w:val="12"/>
        </w:rPr>
        <w:t>¶</w:t>
      </w:r>
      <w:r w:rsidRPr="001227A6">
        <w:rPr>
          <w:sz w:val="16"/>
        </w:rPr>
        <w:t xml:space="preserve"> but terrifying insight one is led to draw from the kind of analytical perspective</w:t>
      </w:r>
      <w:r w:rsidRPr="001227A6">
        <w:rPr>
          <w:sz w:val="12"/>
        </w:rPr>
        <w:t>¶</w:t>
      </w:r>
      <w:r w:rsidRPr="001227A6">
        <w:rPr>
          <w:sz w:val="16"/>
        </w:rPr>
        <w:t xml:space="preserve"> (introduced by Cavarero, as we saw in the "Introduction" to this</w:t>
      </w:r>
      <w:r w:rsidRPr="001227A6">
        <w:rPr>
          <w:sz w:val="12"/>
        </w:rPr>
        <w:t>¶</w:t>
      </w:r>
      <w:r w:rsidRPr="001227A6">
        <w:rPr>
          <w:sz w:val="16"/>
        </w:rPr>
        <w:t xml:space="preserve"> book70) that recognizes the passage from biopolitical regimes of terror and</w:t>
      </w:r>
      <w:r w:rsidRPr="001227A6">
        <w:rPr>
          <w:sz w:val="12"/>
        </w:rPr>
        <w:t>¶</w:t>
      </w:r>
      <w:r w:rsidRPr="001227A6">
        <w:rPr>
          <w:sz w:val="16"/>
        </w:rPr>
        <w:t xml:space="preserve"> terror reproduction to agonal conditions of horror.</w:t>
      </w:r>
      <w:r w:rsidRPr="001227A6">
        <w:rPr>
          <w:sz w:val="12"/>
        </w:rPr>
        <w:t>¶</w:t>
      </w:r>
      <w:r w:rsidRPr="001227A6">
        <w:rPr>
          <w:sz w:val="16"/>
        </w:rPr>
        <w:t xml:space="preserve"> </w:t>
      </w:r>
      <w:r w:rsidRPr="000D3DB1">
        <w:rPr>
          <w:rStyle w:val="StyleUnderline"/>
          <w:highlight w:val="green"/>
        </w:rPr>
        <w:t xml:space="preserve">A telling example of </w:t>
      </w:r>
      <w:r w:rsidRPr="001227A6">
        <w:rPr>
          <w:rStyle w:val="StyleUnderline"/>
        </w:rPr>
        <w:t xml:space="preserve">this self-mobilization and </w:t>
      </w:r>
      <w:r w:rsidRPr="000D3DB1">
        <w:rPr>
          <w:rStyle w:val="StyleUnderline"/>
          <w:highlight w:val="green"/>
        </w:rPr>
        <w:t>self-immunization against</w:t>
      </w:r>
      <w:r w:rsidRPr="000D3DB1">
        <w:rPr>
          <w:rStyle w:val="StyleUnderline"/>
          <w:sz w:val="12"/>
          <w:highlight w:val="green"/>
        </w:rPr>
        <w:t xml:space="preserve">¶ </w:t>
      </w:r>
      <w:r w:rsidRPr="000D3DB1">
        <w:rPr>
          <w:rStyle w:val="StyleUnderline"/>
          <w:highlight w:val="green"/>
        </w:rPr>
        <w:t xml:space="preserve">one's body </w:t>
      </w:r>
      <w:r w:rsidRPr="001227A6">
        <w:rPr>
          <w:rStyle w:val="StyleUnderline"/>
        </w:rPr>
        <w:t xml:space="preserve">and flesh </w:t>
      </w:r>
      <w:r w:rsidRPr="000D3DB1">
        <w:rPr>
          <w:rStyle w:val="StyleUnderline"/>
          <w:highlight w:val="green"/>
        </w:rPr>
        <w:t>can be found in</w:t>
      </w:r>
      <w:r w:rsidRPr="001227A6">
        <w:rPr>
          <w:rStyle w:val="StyleUnderline"/>
        </w:rPr>
        <w:t xml:space="preserve"> the way </w:t>
      </w:r>
      <w:r w:rsidRPr="000D3DB1">
        <w:rPr>
          <w:rStyle w:val="StyleUnderline"/>
          <w:highlight w:val="green"/>
        </w:rPr>
        <w:t>Western states</w:t>
      </w:r>
      <w:r w:rsidRPr="001227A6">
        <w:rPr>
          <w:sz w:val="16"/>
        </w:rPr>
        <w:t xml:space="preserve"> (or, rather, some of their governmental agents and agencies) along with some transnational</w:t>
      </w:r>
      <w:r w:rsidRPr="001227A6">
        <w:rPr>
          <w:sz w:val="12"/>
        </w:rPr>
        <w:t>¶</w:t>
      </w:r>
      <w:r w:rsidRPr="001227A6">
        <w:rPr>
          <w:sz w:val="16"/>
        </w:rPr>
        <w:t xml:space="preserve"> organizations (the World Health Organization, the United Nations) asked</w:t>
      </w:r>
      <w:r w:rsidRPr="001227A6">
        <w:rPr>
          <w:sz w:val="12"/>
        </w:rPr>
        <w:t>¶</w:t>
      </w:r>
      <w:r w:rsidRPr="001227A6">
        <w:rPr>
          <w:sz w:val="16"/>
        </w:rPr>
        <w:t xml:space="preserve"> populations the world over to preemptively take charge of their health,</w:t>
      </w:r>
      <w:r w:rsidRPr="001227A6">
        <w:rPr>
          <w:sz w:val="12"/>
        </w:rPr>
        <w:t>¶</w:t>
      </w:r>
      <w:r w:rsidRPr="001227A6">
        <w:rPr>
          <w:sz w:val="16"/>
        </w:rPr>
        <w:t xml:space="preserve"> hygiene, and everyday routines in the context of the recent A/HlNl (or</w:t>
      </w:r>
      <w:r w:rsidRPr="001227A6">
        <w:rPr>
          <w:sz w:val="12"/>
        </w:rPr>
        <w:t>¶</w:t>
      </w:r>
      <w:r w:rsidRPr="001227A6">
        <w:rPr>
          <w:sz w:val="16"/>
        </w:rPr>
        <w:t xml:space="preserve"> "swine flu") pandemic. </w:t>
      </w:r>
      <w:r w:rsidRPr="001227A6">
        <w:rPr>
          <w:rStyle w:val="StyleUnderline"/>
        </w:rPr>
        <w:t>In this</w:t>
      </w:r>
      <w:r w:rsidRPr="001227A6">
        <w:rPr>
          <w:sz w:val="16"/>
        </w:rPr>
        <w:t xml:space="preserve"> popular health </w:t>
      </w:r>
      <w:r w:rsidRPr="001227A6">
        <w:rPr>
          <w:rStyle w:val="StyleUnderline"/>
        </w:rPr>
        <w:t>scare, as with many</w:t>
      </w:r>
      <w:r w:rsidRPr="001227A6">
        <w:rPr>
          <w:sz w:val="16"/>
        </w:rPr>
        <w:t xml:space="preserve"> other</w:t>
      </w:r>
      <w:r w:rsidRPr="001227A6">
        <w:rPr>
          <w:sz w:val="12"/>
        </w:rPr>
        <w:t>¶</w:t>
      </w:r>
      <w:r w:rsidRPr="001227A6">
        <w:rPr>
          <w:sz w:val="16"/>
        </w:rPr>
        <w:t xml:space="preserve"> </w:t>
      </w:r>
      <w:r w:rsidRPr="001227A6">
        <w:rPr>
          <w:rStyle w:val="StyleUnderline"/>
        </w:rPr>
        <w:t>instances of spreading epidemics</w:t>
      </w:r>
      <w:r w:rsidRPr="001227A6">
        <w:rPr>
          <w:sz w:val="16"/>
        </w:rPr>
        <w:t xml:space="preserve"> over the past decade (SARS, the H5Nl</w:t>
      </w:r>
      <w:r w:rsidRPr="001227A6">
        <w:rPr>
          <w:sz w:val="12"/>
        </w:rPr>
        <w:t>¶</w:t>
      </w:r>
      <w:r w:rsidRPr="001227A6">
        <w:rPr>
          <w:sz w:val="16"/>
        </w:rPr>
        <w:t xml:space="preserve"> "bird flu," but also AIDS before</w:t>
      </w:r>
      <w:r w:rsidRPr="001227A6">
        <w:rPr>
          <w:rStyle w:val="StyleUnderline"/>
        </w:rPr>
        <w:t xml:space="preserve">), individual </w:t>
      </w:r>
      <w:r w:rsidRPr="000D3DB1">
        <w:rPr>
          <w:rStyle w:val="StyleUnderline"/>
          <w:highlight w:val="green"/>
        </w:rPr>
        <w:t>beings were asked to be the</w:t>
      </w:r>
      <w:r w:rsidRPr="000D3DB1">
        <w:rPr>
          <w:rStyle w:val="StyleUnderline"/>
          <w:sz w:val="12"/>
          <w:highlight w:val="green"/>
        </w:rPr>
        <w:t xml:space="preserve">¶ </w:t>
      </w:r>
      <w:r w:rsidRPr="000D3DB1">
        <w:rPr>
          <w:rStyle w:val="StyleUnderline"/>
          <w:highlight w:val="green"/>
        </w:rPr>
        <w:t>primary layer of securitization and defense against terror by turning their</w:t>
      </w:r>
      <w:r w:rsidRPr="000D3DB1">
        <w:rPr>
          <w:rStyle w:val="StyleUnderline"/>
          <w:sz w:val="12"/>
          <w:highlight w:val="green"/>
        </w:rPr>
        <w:t xml:space="preserve">¶ </w:t>
      </w:r>
      <w:r w:rsidRPr="000D3DB1">
        <w:rPr>
          <w:rStyle w:val="StyleUnderline"/>
          <w:highlight w:val="green"/>
        </w:rPr>
        <w:t>bodies</w:t>
      </w:r>
      <w:r w:rsidRPr="000D3DB1">
        <w:rPr>
          <w:sz w:val="16"/>
          <w:highlight w:val="green"/>
        </w:rPr>
        <w:t xml:space="preserve"> (</w:t>
      </w:r>
      <w:r w:rsidRPr="001227A6">
        <w:rPr>
          <w:sz w:val="16"/>
        </w:rPr>
        <w:t xml:space="preserve">and those of family members, neighbors, co-workers, and so on) </w:t>
      </w:r>
      <w:r w:rsidRPr="000D3DB1">
        <w:rPr>
          <w:rStyle w:val="StyleUnderline"/>
          <w:highlight w:val="green"/>
        </w:rPr>
        <w:t>into</w:t>
      </w:r>
      <w:r w:rsidRPr="000D3DB1">
        <w:rPr>
          <w:rStyle w:val="StyleUnderline"/>
          <w:sz w:val="12"/>
          <w:highlight w:val="green"/>
        </w:rPr>
        <w:t xml:space="preserve">¶ </w:t>
      </w:r>
      <w:r w:rsidRPr="000D3DB1">
        <w:rPr>
          <w:rStyle w:val="StyleUnderline"/>
          <w:highlight w:val="green"/>
        </w:rPr>
        <w:t>primordial sites of scrutiny</w:t>
      </w:r>
      <w:r w:rsidRPr="001227A6">
        <w:rPr>
          <w:rStyle w:val="StyleUnderline"/>
        </w:rPr>
        <w:t>, intervention</w:t>
      </w:r>
      <w:r w:rsidRPr="000D3DB1">
        <w:rPr>
          <w:rStyle w:val="StyleUnderline"/>
          <w:highlight w:val="green"/>
        </w:rPr>
        <w:t xml:space="preserve">, and </w:t>
      </w:r>
      <w:r w:rsidRPr="001227A6">
        <w:rPr>
          <w:rStyle w:val="StyleUnderline"/>
        </w:rPr>
        <w:t xml:space="preserve">indeed </w:t>
      </w:r>
      <w:r w:rsidRPr="000D3DB1">
        <w:rPr>
          <w:rStyle w:val="StyleUnderline"/>
          <w:highlight w:val="green"/>
        </w:rPr>
        <w:t>governance</w:t>
      </w:r>
      <w:r w:rsidRPr="001227A6">
        <w:rPr>
          <w:sz w:val="16"/>
        </w:rPr>
        <w:t>. With the</w:t>
      </w:r>
      <w:r w:rsidRPr="001227A6">
        <w:rPr>
          <w:sz w:val="12"/>
        </w:rPr>
        <w:t>¶</w:t>
      </w:r>
      <w:r w:rsidRPr="001227A6">
        <w:rPr>
          <w:sz w:val="16"/>
        </w:rPr>
        <w:t xml:space="preserve"> "swine flu" fear, </w:t>
      </w:r>
      <w:r w:rsidRPr="001227A6">
        <w:rPr>
          <w:rStyle w:val="StyleUnderline"/>
        </w:rPr>
        <w:t xml:space="preserve">a </w:t>
      </w:r>
      <w:r w:rsidRPr="000D3DB1">
        <w:rPr>
          <w:rStyle w:val="StyleUnderline"/>
          <w:highlight w:val="green"/>
        </w:rPr>
        <w:t xml:space="preserve">constant questioning of one's body movements </w:t>
      </w:r>
      <w:r w:rsidRPr="001227A6">
        <w:rPr>
          <w:rStyle w:val="StyleUnderline"/>
        </w:rPr>
        <w:t>and symptomatic</w:t>
      </w:r>
      <w:r w:rsidRPr="001227A6">
        <w:rPr>
          <w:rStyle w:val="StyleUnderline"/>
          <w:sz w:val="12"/>
        </w:rPr>
        <w:t xml:space="preserve">¶ </w:t>
      </w:r>
      <w:r w:rsidRPr="001227A6">
        <w:rPr>
          <w:rStyle w:val="StyleUnderline"/>
        </w:rPr>
        <w:t>features, along with one's daily habits</w:t>
      </w:r>
      <w:r w:rsidRPr="000D3DB1">
        <w:rPr>
          <w:rStyle w:val="StyleUnderline"/>
          <w:highlight w:val="green"/>
        </w:rPr>
        <w:t xml:space="preserve">, became </w:t>
      </w:r>
      <w:r w:rsidRPr="001227A6">
        <w:rPr>
          <w:rStyle w:val="StyleUnderline"/>
        </w:rPr>
        <w:t xml:space="preserve">an </w:t>
      </w:r>
      <w:r w:rsidRPr="000D3DB1">
        <w:rPr>
          <w:rStyle w:val="StyleUnderline"/>
          <w:highlight w:val="green"/>
        </w:rPr>
        <w:t>automatic</w:t>
      </w:r>
      <w:r w:rsidRPr="001227A6">
        <w:rPr>
          <w:rStyle w:val="StyleUnderline"/>
        </w:rPr>
        <w:t xml:space="preserve"> </w:t>
      </w:r>
      <w:r w:rsidRPr="001227A6">
        <w:rPr>
          <w:sz w:val="16"/>
        </w:rPr>
        <w:t>(and</w:t>
      </w:r>
      <w:r w:rsidRPr="001227A6">
        <w:rPr>
          <w:sz w:val="12"/>
        </w:rPr>
        <w:t>¶</w:t>
      </w:r>
      <w:r w:rsidRPr="001227A6">
        <w:rPr>
          <w:sz w:val="16"/>
        </w:rPr>
        <w:t xml:space="preserve"> auto-immune) </w:t>
      </w:r>
      <w:r w:rsidRPr="001227A6">
        <w:rPr>
          <w:rStyle w:val="StyleUnderline"/>
        </w:rPr>
        <w:t>and mostly unquestioned safeguard against the epidemic</w:t>
      </w:r>
      <w:r w:rsidRPr="001227A6">
        <w:rPr>
          <w:sz w:val="16"/>
        </w:rPr>
        <w:t>.</w:t>
      </w:r>
      <w:r w:rsidRPr="001227A6">
        <w:rPr>
          <w:sz w:val="12"/>
        </w:rPr>
        <w:t>¶</w:t>
      </w:r>
      <w:r w:rsidRPr="001227A6">
        <w:rPr>
          <w:sz w:val="16"/>
        </w:rPr>
        <w:t xml:space="preserve"> Humanity's bodies, the physiology of the human species, but also </w:t>
      </w:r>
      <w:r w:rsidRPr="000D3DB1">
        <w:rPr>
          <w:rStyle w:val="Emphasis"/>
          <w:highlight w:val="green"/>
        </w:rPr>
        <w:t>the meaning</w:t>
      </w:r>
      <w:r w:rsidRPr="000D3DB1">
        <w:rPr>
          <w:rStyle w:val="Emphasis"/>
          <w:b w:val="0"/>
          <w:sz w:val="12"/>
          <w:highlight w:val="green"/>
          <w:u w:val="none"/>
        </w:rPr>
        <w:t>¶</w:t>
      </w:r>
      <w:r w:rsidRPr="000D3DB1">
        <w:rPr>
          <w:rStyle w:val="Emphasis"/>
          <w:sz w:val="12"/>
          <w:highlight w:val="green"/>
        </w:rPr>
        <w:t xml:space="preserve"> </w:t>
      </w:r>
      <w:r w:rsidRPr="000D3DB1">
        <w:rPr>
          <w:rStyle w:val="Emphasis"/>
          <w:highlight w:val="green"/>
        </w:rPr>
        <w:t>of what it means to be human</w:t>
      </w:r>
      <w:r w:rsidRPr="000D3DB1">
        <w:rPr>
          <w:sz w:val="16"/>
          <w:highlight w:val="green"/>
        </w:rPr>
        <w:t xml:space="preserve"> </w:t>
      </w:r>
      <w:r w:rsidRPr="001227A6">
        <w:rPr>
          <w:sz w:val="16"/>
        </w:rPr>
        <w:t>(and whether humanity should be reduced to a</w:t>
      </w:r>
      <w:r w:rsidRPr="001227A6">
        <w:rPr>
          <w:sz w:val="12"/>
        </w:rPr>
        <w:t>¶</w:t>
      </w:r>
      <w:r w:rsidRPr="001227A6">
        <w:rPr>
          <w:sz w:val="16"/>
        </w:rPr>
        <w:t xml:space="preserve"> management of the flesh) </w:t>
      </w:r>
      <w:r w:rsidRPr="000D3DB1">
        <w:rPr>
          <w:rStyle w:val="Emphasis"/>
          <w:highlight w:val="green"/>
        </w:rPr>
        <w:t>became the main targets of the pandemic terror</w:t>
      </w:r>
      <w:r w:rsidRPr="000D3DB1">
        <w:rPr>
          <w:sz w:val="16"/>
          <w:highlight w:val="green"/>
        </w:rPr>
        <w:t xml:space="preserve"> </w:t>
      </w:r>
      <w:r w:rsidRPr="001227A6">
        <w:rPr>
          <w:sz w:val="16"/>
        </w:rPr>
        <w:t>but,</w:t>
      </w:r>
      <w:r w:rsidRPr="001227A6">
        <w:rPr>
          <w:sz w:val="12"/>
        </w:rPr>
        <w:t>¶</w:t>
      </w:r>
      <w:r w:rsidRPr="001227A6">
        <w:rPr>
          <w:sz w:val="16"/>
        </w:rPr>
        <w:t xml:space="preserve"> just as crucially, of </w:t>
      </w:r>
      <w:r w:rsidRPr="001227A6">
        <w:rPr>
          <w:rStyle w:val="StyleUnderline"/>
        </w:rPr>
        <w:t>the containment terror that followed the revelation of the</w:t>
      </w:r>
      <w:r w:rsidRPr="001227A6">
        <w:rPr>
          <w:rStyle w:val="StyleUnderline"/>
          <w:sz w:val="12"/>
        </w:rPr>
        <w:t xml:space="preserve">¶ </w:t>
      </w:r>
      <w:r w:rsidRPr="001227A6">
        <w:rPr>
          <w:rStyle w:val="StyleUnderline"/>
        </w:rPr>
        <w:t xml:space="preserve">pandemic. </w:t>
      </w:r>
      <w:r w:rsidRPr="001227A6">
        <w:rPr>
          <w:sz w:val="16"/>
        </w:rPr>
        <w:t>This</w:t>
      </w:r>
      <w:r w:rsidRPr="001227A6">
        <w:rPr>
          <w:rStyle w:val="StyleUnderline"/>
        </w:rPr>
        <w:t xml:space="preserve"> </w:t>
      </w:r>
      <w:r w:rsidRPr="001227A6">
        <w:rPr>
          <w:sz w:val="16"/>
        </w:rPr>
        <w:t>governance of the "swine flu" and its scare (t</w:t>
      </w:r>
      <w:r w:rsidRPr="001227A6">
        <w:rPr>
          <w:rStyle w:val="StyleUnderline"/>
        </w:rPr>
        <w:t xml:space="preserve">he </w:t>
      </w:r>
      <w:r w:rsidRPr="000D3DB1">
        <w:rPr>
          <w:rStyle w:val="StyleUnderline"/>
          <w:highlight w:val="green"/>
        </w:rPr>
        <w:t>disease and</w:t>
      </w:r>
      <w:r w:rsidRPr="001227A6">
        <w:rPr>
          <w:rStyle w:val="StyleUnderline"/>
          <w:sz w:val="12"/>
        </w:rPr>
        <w:t xml:space="preserve">¶ </w:t>
      </w:r>
      <w:r w:rsidRPr="001227A6">
        <w:rPr>
          <w:rStyle w:val="StyleUnderline"/>
        </w:rPr>
        <w:t xml:space="preserve">its </w:t>
      </w:r>
      <w:r w:rsidRPr="000D3DB1">
        <w:rPr>
          <w:rStyle w:val="StyleUnderline"/>
          <w:highlight w:val="green"/>
        </w:rPr>
        <w:t xml:space="preserve">terror were </w:t>
      </w:r>
      <w:r w:rsidRPr="001227A6">
        <w:rPr>
          <w:rStyle w:val="StyleUnderline"/>
        </w:rPr>
        <w:t xml:space="preserve">indeed </w:t>
      </w:r>
      <w:r w:rsidRPr="000D3DB1">
        <w:rPr>
          <w:rStyle w:val="StyleUnderline"/>
          <w:highlight w:val="green"/>
        </w:rPr>
        <w:t>inseparable from the moment a pandemic discourse was</w:t>
      </w:r>
      <w:r w:rsidRPr="000D3DB1">
        <w:rPr>
          <w:rStyle w:val="StyleUnderline"/>
          <w:sz w:val="12"/>
          <w:highlight w:val="green"/>
        </w:rPr>
        <w:t xml:space="preserve">¶ </w:t>
      </w:r>
      <w:r w:rsidRPr="000D3DB1">
        <w:rPr>
          <w:rStyle w:val="StyleUnderline"/>
          <w:highlight w:val="green"/>
        </w:rPr>
        <w:t>launched</w:t>
      </w:r>
      <w:r w:rsidRPr="001227A6">
        <w:rPr>
          <w:sz w:val="16"/>
        </w:rPr>
        <w:t>) was then based on a series of menial operations at the level of the</w:t>
      </w:r>
      <w:r w:rsidRPr="001227A6">
        <w:rPr>
          <w:sz w:val="12"/>
        </w:rPr>
        <w:t>¶</w:t>
      </w:r>
      <w:r w:rsidRPr="001227A6">
        <w:rPr>
          <w:sz w:val="16"/>
        </w:rPr>
        <w:t xml:space="preserve"> human body and flesh (do I have a fever? Is my cough a sign that I have been</w:t>
      </w:r>
      <w:r w:rsidRPr="001227A6">
        <w:rPr>
          <w:sz w:val="12"/>
        </w:rPr>
        <w:t>¶</w:t>
      </w:r>
      <w:r w:rsidRPr="001227A6">
        <w:rPr>
          <w:sz w:val="16"/>
        </w:rPr>
        <w:t xml:space="preserve"> infected? Did I remember to wash my hands after riding the bus or the</w:t>
      </w:r>
      <w:r w:rsidRPr="001227A6">
        <w:rPr>
          <w:sz w:val="12"/>
        </w:rPr>
        <w:t>¶</w:t>
      </w:r>
      <w:r w:rsidRPr="001227A6">
        <w:rPr>
          <w:sz w:val="16"/>
        </w:rPr>
        <w:t xml:space="preserve"> subway?). Of course, it also relied on several self-cancellation measures</w:t>
      </w:r>
      <w:r w:rsidRPr="001227A6">
        <w:rPr>
          <w:sz w:val="12"/>
        </w:rPr>
        <w:t>¶</w:t>
      </w:r>
      <w:r w:rsidRPr="001227A6">
        <w:rPr>
          <w:sz w:val="16"/>
        </w:rPr>
        <w:t xml:space="preserve"> (I must stay home for days if I feel sick; I must wear a protective mask if</w:t>
      </w:r>
      <w:r w:rsidRPr="001227A6">
        <w:rPr>
          <w:sz w:val="12"/>
        </w:rPr>
        <w:t>¶</w:t>
      </w:r>
      <w:r w:rsidRPr="001227A6">
        <w:rPr>
          <w:sz w:val="16"/>
        </w:rPr>
        <w:t xml:space="preserve"> I venture outside and have a runny nose; we must close entire schools for as</w:t>
      </w:r>
      <w:r w:rsidRPr="001227A6">
        <w:rPr>
          <w:sz w:val="12"/>
        </w:rPr>
        <w:t>¶</w:t>
      </w:r>
      <w:r w:rsidRPr="001227A6">
        <w:rPr>
          <w:sz w:val="16"/>
        </w:rPr>
        <w:t xml:space="preserve"> long as necessary if we suspect that children in the community have the flu).</w:t>
      </w:r>
      <w:r w:rsidRPr="001227A6">
        <w:rPr>
          <w:sz w:val="12"/>
        </w:rPr>
        <w:t>¶</w:t>
      </w:r>
      <w:r w:rsidRPr="001227A6">
        <w:rPr>
          <w:sz w:val="16"/>
        </w:rPr>
        <w:t xml:space="preserve"> In the end, the swine flu terror also raised vital questions about what</w:t>
      </w:r>
      <w:r w:rsidRPr="001227A6">
        <w:rPr>
          <w:sz w:val="12"/>
        </w:rPr>
        <w:t>¶</w:t>
      </w:r>
      <w:r w:rsidRPr="001227A6">
        <w:rPr>
          <w:sz w:val="16"/>
        </w:rPr>
        <w:t xml:space="preserve"> humanity today is by proliferating a succession of moral quandaries that</w:t>
      </w:r>
      <w:r w:rsidRPr="001227A6">
        <w:rPr>
          <w:sz w:val="12"/>
        </w:rPr>
        <w:t>¶</w:t>
      </w:r>
      <w:r w:rsidRPr="001227A6">
        <w:rPr>
          <w:sz w:val="16"/>
        </w:rPr>
        <w:t xml:space="preserve"> actually sought to reconfigure humanity as that which is always already</w:t>
      </w:r>
      <w:r w:rsidRPr="001227A6">
        <w:rPr>
          <w:sz w:val="12"/>
        </w:rPr>
        <w:t>¶</w:t>
      </w:r>
      <w:r w:rsidRPr="001227A6">
        <w:rPr>
          <w:sz w:val="16"/>
        </w:rPr>
        <w:t xml:space="preserve"> primed for sacrifice. Among such so-called fundamental social dilemmas were</w:t>
      </w:r>
      <w:r w:rsidRPr="001227A6">
        <w:rPr>
          <w:sz w:val="12"/>
        </w:rPr>
        <w:t>¶</w:t>
      </w:r>
      <w:r w:rsidRPr="001227A6">
        <w:rPr>
          <w:sz w:val="16"/>
        </w:rPr>
        <w:t xml:space="preserve"> questions like: </w:t>
      </w:r>
      <w:r w:rsidRPr="001227A6">
        <w:rPr>
          <w:rStyle w:val="StyleUnderline"/>
        </w:rPr>
        <w:t>Must I sacrifice my body and myself if my children are not yet</w:t>
      </w:r>
      <w:r w:rsidRPr="001227A6">
        <w:rPr>
          <w:rStyle w:val="StyleUnderline"/>
          <w:sz w:val="12"/>
        </w:rPr>
        <w:t xml:space="preserve">¶ </w:t>
      </w:r>
      <w:r w:rsidRPr="001227A6">
        <w:rPr>
          <w:rStyle w:val="StyleUnderline"/>
        </w:rPr>
        <w:t>sick but I am</w:t>
      </w:r>
      <w:r w:rsidRPr="001227A6">
        <w:rPr>
          <w:sz w:val="16"/>
        </w:rPr>
        <w:t xml:space="preserve"> (and thus, I could infect them)? Will I have to allow myself to</w:t>
      </w:r>
      <w:r w:rsidRPr="001227A6">
        <w:rPr>
          <w:sz w:val="12"/>
        </w:rPr>
        <w:t>¶</w:t>
      </w:r>
      <w:r w:rsidRPr="001227A6">
        <w:rPr>
          <w:sz w:val="16"/>
        </w:rPr>
        <w:t xml:space="preserve"> go without treatment (and possibly not make it) if it turns out that, as was</w:t>
      </w:r>
      <w:r w:rsidRPr="001227A6">
        <w:rPr>
          <w:sz w:val="12"/>
        </w:rPr>
        <w:t>¶</w:t>
      </w:r>
      <w:r w:rsidRPr="001227A6">
        <w:rPr>
          <w:sz w:val="16"/>
        </w:rPr>
        <w:t xml:space="preserve"> reported, there are not enough vaccines for everybody? </w:t>
      </w:r>
      <w:r w:rsidRPr="001227A6">
        <w:rPr>
          <w:rStyle w:val="StyleUnderline"/>
        </w:rPr>
        <w:t>Must I segregate</w:t>
      </w:r>
      <w:r w:rsidRPr="001227A6">
        <w:rPr>
          <w:rStyle w:val="StyleUnderline"/>
          <w:sz w:val="12"/>
        </w:rPr>
        <w:t xml:space="preserve">¶ </w:t>
      </w:r>
      <w:r w:rsidRPr="001227A6">
        <w:rPr>
          <w:rStyle w:val="StyleUnderline"/>
        </w:rPr>
        <w:t>myself</w:t>
      </w:r>
      <w:r w:rsidRPr="001227A6">
        <w:rPr>
          <w:sz w:val="16"/>
        </w:rPr>
        <w:t>, and remove my body from the community of the living, so as not to</w:t>
      </w:r>
      <w:r w:rsidRPr="001227A6">
        <w:rPr>
          <w:sz w:val="12"/>
        </w:rPr>
        <w:t>¶</w:t>
      </w:r>
      <w:r w:rsidRPr="001227A6">
        <w:rPr>
          <w:sz w:val="16"/>
        </w:rPr>
        <w:t xml:space="preserve"> let the remaining healthy bodies be even more at risk? The sacrificial logic</w:t>
      </w:r>
      <w:r w:rsidRPr="001227A6">
        <w:rPr>
          <w:sz w:val="12"/>
        </w:rPr>
        <w:t>¶</w:t>
      </w:r>
      <w:r w:rsidRPr="001227A6">
        <w:rPr>
          <w:sz w:val="16"/>
        </w:rPr>
        <w:t xml:space="preserve"> involved in the swine flu scare may evoke some of Rene Girard's theorizations,</w:t>
      </w:r>
      <w:r w:rsidRPr="001227A6">
        <w:rPr>
          <w:sz w:val="12"/>
        </w:rPr>
        <w:t>¶</w:t>
      </w:r>
      <w:r w:rsidRPr="001227A6">
        <w:rPr>
          <w:sz w:val="16"/>
        </w:rPr>
        <w:t xml:space="preserve"> particularly to the extent that this form of sacrifice appears to be aimed</w:t>
      </w:r>
      <w:r w:rsidRPr="001227A6">
        <w:rPr>
          <w:sz w:val="12"/>
        </w:rPr>
        <w:t>¶</w:t>
      </w:r>
      <w:r w:rsidRPr="001227A6">
        <w:rPr>
          <w:sz w:val="16"/>
        </w:rPr>
        <w:t xml:space="preserve"> at the safeguarding of the community. But </w:t>
      </w:r>
      <w:r w:rsidRPr="000D3DB1">
        <w:rPr>
          <w:rStyle w:val="StyleUnderline"/>
          <w:highlight w:val="green"/>
        </w:rPr>
        <w:t>today's self-sacrificial</w:t>
      </w:r>
      <w:r w:rsidRPr="001227A6">
        <w:rPr>
          <w:rStyle w:val="StyleUnderline"/>
        </w:rPr>
        <w:t xml:space="preserve"> or self-effacing</w:t>
      </w:r>
      <w:r w:rsidRPr="001227A6">
        <w:rPr>
          <w:rStyle w:val="StyleUnderline"/>
          <w:sz w:val="12"/>
        </w:rPr>
        <w:t xml:space="preserve">¶ </w:t>
      </w:r>
      <w:r w:rsidRPr="000D3DB1">
        <w:rPr>
          <w:rStyle w:val="StyleUnderline"/>
          <w:highlight w:val="green"/>
        </w:rPr>
        <w:t>logic goes</w:t>
      </w:r>
      <w:r w:rsidRPr="000D3DB1">
        <w:rPr>
          <w:sz w:val="16"/>
          <w:highlight w:val="green"/>
        </w:rPr>
        <w:t xml:space="preserve"> </w:t>
      </w:r>
      <w:r w:rsidRPr="001227A6">
        <w:rPr>
          <w:sz w:val="16"/>
        </w:rPr>
        <w:t xml:space="preserve">far </w:t>
      </w:r>
      <w:r w:rsidRPr="000D3DB1">
        <w:rPr>
          <w:rStyle w:val="StyleUnderline"/>
          <w:highlight w:val="green"/>
        </w:rPr>
        <w:t>beyond the claim</w:t>
      </w:r>
      <w:r w:rsidRPr="000D3DB1">
        <w:rPr>
          <w:sz w:val="16"/>
          <w:highlight w:val="green"/>
        </w:rPr>
        <w:t xml:space="preserve"> </w:t>
      </w:r>
      <w:r w:rsidRPr="001227A6">
        <w:rPr>
          <w:sz w:val="16"/>
        </w:rPr>
        <w:t xml:space="preserve">advanced by Girard </w:t>
      </w:r>
      <w:r w:rsidRPr="001227A6">
        <w:rPr>
          <w:rStyle w:val="StyleUnderline"/>
        </w:rPr>
        <w:t>that "</w:t>
      </w:r>
      <w:r w:rsidRPr="000D3DB1">
        <w:rPr>
          <w:rStyle w:val="StyleUnderline"/>
          <w:highlight w:val="green"/>
        </w:rPr>
        <w:t>the sacrifice</w:t>
      </w:r>
      <w:r w:rsidRPr="000D3DB1">
        <w:rPr>
          <w:rStyle w:val="StyleUnderline"/>
          <w:sz w:val="12"/>
          <w:highlight w:val="green"/>
        </w:rPr>
        <w:t xml:space="preserve">¶ </w:t>
      </w:r>
      <w:r w:rsidRPr="000D3DB1">
        <w:rPr>
          <w:rStyle w:val="StyleUnderline"/>
          <w:highlight w:val="green"/>
        </w:rPr>
        <w:t>serves to protect the entire community from its own violence</w:t>
      </w:r>
      <w:r w:rsidRPr="001227A6">
        <w:rPr>
          <w:sz w:val="16"/>
        </w:rPr>
        <w:t>." 71 Or, for</w:t>
      </w:r>
      <w:r w:rsidRPr="001227A6">
        <w:rPr>
          <w:sz w:val="12"/>
        </w:rPr>
        <w:t>¶</w:t>
      </w:r>
      <w:r w:rsidRPr="001227A6">
        <w:rPr>
          <w:sz w:val="16"/>
        </w:rPr>
        <w:t xml:space="preserve"> that matter, that the ritual of the sacrifice "prompts the entire community to</w:t>
      </w:r>
      <w:r w:rsidRPr="001227A6">
        <w:rPr>
          <w:sz w:val="12"/>
        </w:rPr>
        <w:t>¶</w:t>
      </w:r>
      <w:r w:rsidRPr="001227A6">
        <w:rPr>
          <w:sz w:val="16"/>
        </w:rPr>
        <w:t xml:space="preserve"> choose victims outside itself."72 To the contrary, </w:t>
      </w:r>
      <w:r w:rsidRPr="000D3DB1">
        <w:rPr>
          <w:rStyle w:val="StyleUnderline"/>
          <w:highlight w:val="green"/>
        </w:rPr>
        <w:t>the encouraged sacrificial</w:t>
      </w:r>
      <w:r w:rsidRPr="000D3DB1">
        <w:rPr>
          <w:rStyle w:val="StyleUnderline"/>
          <w:sz w:val="12"/>
          <w:highlight w:val="green"/>
        </w:rPr>
        <w:t xml:space="preserve">¶ </w:t>
      </w:r>
      <w:r w:rsidRPr="000D3DB1">
        <w:rPr>
          <w:rStyle w:val="StyleUnderline"/>
          <w:highlight w:val="green"/>
        </w:rPr>
        <w:t>ritual of the swine flu pandemic terror is</w:t>
      </w:r>
      <w:r w:rsidRPr="001227A6">
        <w:rPr>
          <w:sz w:val="16"/>
        </w:rPr>
        <w:t xml:space="preserve">, to repeat, </w:t>
      </w:r>
      <w:r w:rsidRPr="000D3DB1">
        <w:rPr>
          <w:rStyle w:val="StyleUnderline"/>
          <w:highlight w:val="green"/>
        </w:rPr>
        <w:t>an auto-immune response</w:t>
      </w:r>
      <w:r w:rsidRPr="001227A6">
        <w:rPr>
          <w:rStyle w:val="StyleUnderline"/>
          <w:sz w:val="12"/>
        </w:rPr>
        <w:t xml:space="preserve">¶ </w:t>
      </w:r>
      <w:r w:rsidRPr="001227A6">
        <w:rPr>
          <w:rStyle w:val="StyleUnderline"/>
        </w:rPr>
        <w:t xml:space="preserve">or attitude that, </w:t>
      </w:r>
      <w:r w:rsidRPr="000D3DB1">
        <w:rPr>
          <w:rStyle w:val="StyleUnderline"/>
          <w:highlight w:val="green"/>
        </w:rPr>
        <w:t xml:space="preserve">far from casting violence away, actually seeks to keep it within </w:t>
      </w:r>
      <w:r w:rsidRPr="001227A6">
        <w:rPr>
          <w:rStyle w:val="StyleUnderline"/>
        </w:rPr>
        <w:t>and strives to spread it</w:t>
      </w:r>
      <w:r w:rsidRPr="000D3DB1">
        <w:rPr>
          <w:rStyle w:val="StyleUnderline"/>
          <w:highlight w:val="green"/>
        </w:rPr>
        <w:t>, sometimes in a horrific fashion,</w:t>
      </w:r>
      <w:r w:rsidRPr="001227A6">
        <w:rPr>
          <w:rStyle w:val="StyleUnderline"/>
        </w:rPr>
        <w:t xml:space="preserve"> to as many</w:t>
      </w:r>
      <w:r w:rsidRPr="001227A6">
        <w:rPr>
          <w:rStyle w:val="StyleUnderline"/>
          <w:sz w:val="12"/>
        </w:rPr>
        <w:t xml:space="preserve">¶ </w:t>
      </w:r>
      <w:r w:rsidRPr="001227A6">
        <w:rPr>
          <w:rStyle w:val="StyleUnderline"/>
        </w:rPr>
        <w:t>living members of the community as possibl</w:t>
      </w:r>
      <w:r w:rsidRPr="001227A6">
        <w:rPr>
          <w:sz w:val="16"/>
        </w:rPr>
        <w:t>e. In fact, by placing itself beyond</w:t>
      </w:r>
      <w:r w:rsidRPr="001227A6">
        <w:rPr>
          <w:sz w:val="12"/>
        </w:rPr>
        <w:t>¶</w:t>
      </w:r>
      <w:r w:rsidRPr="001227A6">
        <w:rPr>
          <w:sz w:val="16"/>
        </w:rPr>
        <w:t xml:space="preserve"> the threshold of both life and death, and by questioning the meaning</w:t>
      </w:r>
      <w:r w:rsidRPr="001227A6">
        <w:rPr>
          <w:sz w:val="12"/>
        </w:rPr>
        <w:t>¶</w:t>
      </w:r>
      <w:r w:rsidRPr="001227A6">
        <w:rPr>
          <w:sz w:val="16"/>
        </w:rPr>
        <w:t xml:space="preserve"> of the human itself (and suggesting that the human should be redefined</w:t>
      </w:r>
      <w:r w:rsidRPr="001227A6">
        <w:rPr>
          <w:sz w:val="12"/>
        </w:rPr>
        <w:t>¶</w:t>
      </w:r>
      <w:r w:rsidRPr="001227A6">
        <w:rPr>
          <w:sz w:val="16"/>
        </w:rPr>
        <w:t xml:space="preserve"> as that which is always ready for sacrifice), </w:t>
      </w:r>
      <w:r w:rsidRPr="001227A6">
        <w:rPr>
          <w:rStyle w:val="StyleUnderline"/>
        </w:rPr>
        <w:t>the</w:t>
      </w:r>
      <w:r w:rsidRPr="001227A6">
        <w:rPr>
          <w:sz w:val="16"/>
        </w:rPr>
        <w:t xml:space="preserve"> swine flu </w:t>
      </w:r>
      <w:r w:rsidRPr="000D3DB1">
        <w:rPr>
          <w:rStyle w:val="StyleUnderline"/>
          <w:highlight w:val="green"/>
        </w:rPr>
        <w:t>sacrificial terror</w:t>
      </w:r>
      <w:r w:rsidRPr="000D3DB1">
        <w:rPr>
          <w:rStyle w:val="StyleUnderline"/>
          <w:sz w:val="12"/>
          <w:highlight w:val="green"/>
        </w:rPr>
        <w:t xml:space="preserve">¶ </w:t>
      </w:r>
      <w:r w:rsidRPr="000D3DB1">
        <w:rPr>
          <w:rStyle w:val="StyleUnderline"/>
          <w:highlight w:val="green"/>
        </w:rPr>
        <w:t>enters the realm of agonal politics and brings in the specter of a horror</w:t>
      </w:r>
      <w:r w:rsidRPr="000D3DB1">
        <w:rPr>
          <w:rStyle w:val="StyleUnderline"/>
          <w:sz w:val="12"/>
          <w:highlight w:val="green"/>
        </w:rPr>
        <w:t xml:space="preserve">¶ </w:t>
      </w:r>
      <w:r w:rsidRPr="000D3DB1">
        <w:rPr>
          <w:rStyle w:val="StyleUnderline"/>
          <w:highlight w:val="green"/>
        </w:rPr>
        <w:t xml:space="preserve">whereby humans must allow themselves to be quarantined, </w:t>
      </w:r>
      <w:r w:rsidRPr="001227A6">
        <w:rPr>
          <w:rStyle w:val="StyleUnderline"/>
        </w:rPr>
        <w:t>potentially culled,</w:t>
      </w:r>
      <w:r w:rsidRPr="001227A6">
        <w:rPr>
          <w:rStyle w:val="StyleUnderline"/>
          <w:sz w:val="12"/>
        </w:rPr>
        <w:t xml:space="preserve">¶ </w:t>
      </w:r>
      <w:r w:rsidRPr="001227A6">
        <w:rPr>
          <w:rStyle w:val="StyleUnderline"/>
        </w:rPr>
        <w:t xml:space="preserve">possibly </w:t>
      </w:r>
      <w:r w:rsidRPr="000D3DB1">
        <w:rPr>
          <w:rStyle w:val="StyleUnderline"/>
          <w:highlight w:val="green"/>
        </w:rPr>
        <w:t>manipulated and tested upon beyond death, and eventually left to</w:t>
      </w:r>
      <w:r w:rsidRPr="000D3DB1">
        <w:rPr>
          <w:rStyle w:val="StyleUnderline"/>
          <w:sz w:val="12"/>
          <w:highlight w:val="green"/>
        </w:rPr>
        <w:t xml:space="preserve">¶ </w:t>
      </w:r>
      <w:r w:rsidRPr="000D3DB1">
        <w:rPr>
          <w:rStyle w:val="StyleUnderline"/>
          <w:highlight w:val="green"/>
        </w:rPr>
        <w:t>decay in a condition of neither life nor death</w:t>
      </w:r>
      <w:r w:rsidRPr="000D3DB1">
        <w:rPr>
          <w:sz w:val="16"/>
          <w:highlight w:val="green"/>
        </w:rPr>
        <w:t xml:space="preserve"> </w:t>
      </w:r>
      <w:r w:rsidRPr="001227A6">
        <w:rPr>
          <w:sz w:val="16"/>
        </w:rPr>
        <w:t>(not bios, not zoe, and not even</w:t>
      </w:r>
      <w:r w:rsidRPr="001227A6">
        <w:rPr>
          <w:sz w:val="12"/>
        </w:rPr>
        <w:t>¶</w:t>
      </w:r>
      <w:r w:rsidRPr="001227A6">
        <w:rPr>
          <w:sz w:val="16"/>
        </w:rPr>
        <w:t xml:space="preserve"> thanatos) </w:t>
      </w:r>
      <w:r w:rsidRPr="001227A6">
        <w:rPr>
          <w:rStyle w:val="StyleUnderline"/>
        </w:rPr>
        <w:t>where the human is rendered unrecognizable as human</w:t>
      </w:r>
      <w:r w:rsidRPr="001227A6">
        <w:rPr>
          <w:sz w:val="16"/>
        </w:rPr>
        <w:t>.</w:t>
      </w:r>
      <w:r w:rsidRPr="001227A6">
        <w:rPr>
          <w:sz w:val="12"/>
        </w:rPr>
        <w:t>¶</w:t>
      </w:r>
      <w:r w:rsidRPr="001227A6">
        <w:rPr>
          <w:sz w:val="16"/>
        </w:rPr>
        <w:t xml:space="preserve"> From this perspective on how human bodies in societies of unease enable</w:t>
      </w:r>
      <w:r w:rsidRPr="001227A6">
        <w:rPr>
          <w:sz w:val="12"/>
        </w:rPr>
        <w:t>¶</w:t>
      </w:r>
      <w:r w:rsidRPr="001227A6">
        <w:rPr>
          <w:sz w:val="16"/>
        </w:rPr>
        <w:t xml:space="preserve"> and reproduce conditions of terror that can open onto sites of horror</w:t>
      </w:r>
      <w:r w:rsidRPr="001227A6">
        <w:rPr>
          <w:sz w:val="12"/>
        </w:rPr>
        <w:t>¶</w:t>
      </w:r>
      <w:r w:rsidRPr="001227A6">
        <w:rPr>
          <w:sz w:val="16"/>
        </w:rPr>
        <w:t xml:space="preserve"> no centralized model of power can make sense of the fear that is necessary</w:t>
      </w:r>
      <w:r w:rsidRPr="001227A6">
        <w:rPr>
          <w:sz w:val="12"/>
        </w:rPr>
        <w:t>¶</w:t>
      </w:r>
      <w:r w:rsidRPr="001227A6">
        <w:rPr>
          <w:sz w:val="16"/>
        </w:rPr>
        <w:t xml:space="preserve"> to these regimes of agonal or agonizing governance. At the same time, what</w:t>
      </w:r>
      <w:r w:rsidRPr="001227A6">
        <w:rPr>
          <w:sz w:val="12"/>
        </w:rPr>
        <w:t>¶</w:t>
      </w:r>
      <w:r w:rsidRPr="001227A6">
        <w:rPr>
          <w:sz w:val="16"/>
        </w:rPr>
        <w:t xml:space="preserve"> these regimes of perpetuation of self-governmentalized terror tactics and biopolitical</w:t>
      </w:r>
      <w:r w:rsidRPr="001227A6">
        <w:rPr>
          <w:sz w:val="12"/>
        </w:rPr>
        <w:t>¶</w:t>
      </w:r>
      <w:r w:rsidRPr="001227A6">
        <w:rPr>
          <w:sz w:val="16"/>
        </w:rPr>
        <w:t xml:space="preserve"> insecurity call for is the beginning of a different understanding of</w:t>
      </w:r>
      <w:r w:rsidRPr="001227A6">
        <w:rPr>
          <w:sz w:val="12"/>
        </w:rPr>
        <w:t>¶</w:t>
      </w:r>
      <w:r w:rsidRPr="001227A6">
        <w:rPr>
          <w:sz w:val="16"/>
        </w:rPr>
        <w:t xml:space="preserve"> what human life under agonal conditions means (as we already suggested in</w:t>
      </w:r>
      <w:r w:rsidRPr="001227A6">
        <w:rPr>
          <w:sz w:val="12"/>
        </w:rPr>
        <w:t>¶</w:t>
      </w:r>
      <w:r w:rsidRPr="001227A6">
        <w:rPr>
          <w:sz w:val="16"/>
        </w:rPr>
        <w:t xml:space="preserve"> Chapter 1). It is not enough anymore to think of life as docile or regulated.</w:t>
      </w:r>
      <w:r w:rsidRPr="001227A6">
        <w:rPr>
          <w:sz w:val="12"/>
        </w:rPr>
        <w:t>¶</w:t>
      </w:r>
      <w:r w:rsidRPr="001227A6">
        <w:rPr>
          <w:sz w:val="16"/>
        </w:rPr>
        <w:t xml:space="preserve"> It may also not be sufficient to think of today's living bodies as abandoned</w:t>
      </w:r>
      <w:r w:rsidRPr="001227A6">
        <w:rPr>
          <w:sz w:val="12"/>
        </w:rPr>
        <w:t>¶</w:t>
      </w:r>
      <w:r w:rsidRPr="001227A6">
        <w:rPr>
          <w:sz w:val="16"/>
        </w:rPr>
        <w:t xml:space="preserve"> beings (as Agamben affirms73) who are caught in a state of endless sovereign</w:t>
      </w:r>
      <w:r w:rsidRPr="001227A6">
        <w:rPr>
          <w:sz w:val="12"/>
        </w:rPr>
        <w:t>¶</w:t>
      </w:r>
      <w:r w:rsidRPr="001227A6">
        <w:rPr>
          <w:sz w:val="16"/>
        </w:rPr>
        <w:t xml:space="preserve"> exception (we will return to the issues of states and spaces of exception in</w:t>
      </w:r>
      <w:r w:rsidRPr="001227A6">
        <w:rPr>
          <w:sz w:val="12"/>
        </w:rPr>
        <w:t>¶</w:t>
      </w:r>
      <w:r w:rsidRPr="001227A6">
        <w:rPr>
          <w:sz w:val="16"/>
        </w:rPr>
        <w:t xml:space="preserve"> Chapter 3). Rather, </w:t>
      </w:r>
      <w:r w:rsidRPr="001227A6">
        <w:rPr>
          <w:rStyle w:val="StyleUnderline"/>
        </w:rPr>
        <w:t>the self-rationalizing, self-securitizing, self-terrorizing, and</w:t>
      </w:r>
      <w:r w:rsidRPr="001227A6">
        <w:rPr>
          <w:rStyle w:val="StyleUnderline"/>
          <w:sz w:val="12"/>
        </w:rPr>
        <w:t xml:space="preserve">¶ </w:t>
      </w:r>
      <w:r w:rsidRPr="001227A6">
        <w:rPr>
          <w:rStyle w:val="StyleUnderline"/>
        </w:rPr>
        <w:t>self-horrorizing bodies and lives that act, react, and interact in societies of</w:t>
      </w:r>
      <w:r w:rsidRPr="001227A6">
        <w:rPr>
          <w:rStyle w:val="StyleUnderline"/>
          <w:sz w:val="12"/>
        </w:rPr>
        <w:t xml:space="preserve">¶ </w:t>
      </w:r>
      <w:r w:rsidRPr="001227A6">
        <w:rPr>
          <w:rStyle w:val="StyleUnderline"/>
        </w:rPr>
        <w:t>fear production today are closer to another analytical paradigm</w:t>
      </w:r>
      <w:r w:rsidRPr="001227A6">
        <w:rPr>
          <w:sz w:val="16"/>
        </w:rPr>
        <w:t>, one that was</w:t>
      </w:r>
      <w:r w:rsidRPr="001227A6">
        <w:rPr>
          <w:sz w:val="12"/>
        </w:rPr>
        <w:t>¶</w:t>
      </w:r>
      <w:r w:rsidRPr="001227A6">
        <w:rPr>
          <w:sz w:val="16"/>
        </w:rPr>
        <w:t xml:space="preserve"> recently introduced by Mick Dillon </w:t>
      </w:r>
      <w:r w:rsidRPr="001227A6">
        <w:rPr>
          <w:rStyle w:val="StyleUnderline"/>
        </w:rPr>
        <w:t>and can be called "emergent life.</w:t>
      </w:r>
      <w:r w:rsidRPr="001227A6">
        <w:rPr>
          <w:sz w:val="16"/>
        </w:rPr>
        <w:t>"74</w:t>
      </w:r>
    </w:p>
    <w:p w:rsidR="003651A8" w:rsidRPr="000C2816" w:rsidRDefault="003651A8" w:rsidP="003651A8">
      <w:pPr>
        <w:pStyle w:val="Heading4"/>
      </w:pPr>
      <w:r>
        <w:t>Disease is securitized to justify racial mistreatment of the dangerous “Other”</w:t>
      </w:r>
    </w:p>
    <w:p w:rsidR="003651A8" w:rsidRPr="000C2816" w:rsidRDefault="003651A8" w:rsidP="003651A8">
      <w:r w:rsidRPr="000C2816">
        <w:rPr>
          <w:rStyle w:val="Style13ptBold"/>
        </w:rPr>
        <w:t>D</w:t>
      </w:r>
      <w:r>
        <w:rPr>
          <w:rStyle w:val="Style13ptBold"/>
        </w:rPr>
        <w:t>’</w:t>
      </w:r>
      <w:r w:rsidRPr="000C2816">
        <w:rPr>
          <w:rStyle w:val="Style13ptBold"/>
        </w:rPr>
        <w:t>Arcangelis 15 –</w:t>
      </w:r>
      <w:r w:rsidRPr="000C2816">
        <w:t xml:space="preserve"> Gwen D’Arcangelis earned her B.A. in Neurobiology from the University of Pennsylvania and her Ph.D. in Women’s Studies at UCLA. She joined the Skidmore faculty in 2016. Her areas of teaching and research include gender, race, and science; feminist science fiction; disease and empire; and feminist and anti-imperial praxis. She has published on the construction of white scientific masculinity in U.S. national security discourse, gendered Orientalism in the U.S. news media during the 2003 SARS disease scare </w:t>
      </w:r>
      <w:r>
        <w:t>(</w:t>
      </w:r>
      <w:r w:rsidRPr="000C2816">
        <w:t>8-1-2015, "Reframing the ‘securitization of public health’: a critical race perspective on post-9/11 bioterrorism preparedness in the US," Taylor &amp; Francis, Critical Public Health, volume 27, issue 2, p 275-284) jbb</w:t>
      </w:r>
    </w:p>
    <w:p w:rsidR="003651A8" w:rsidRPr="00457AF2" w:rsidRDefault="003651A8" w:rsidP="003651A8">
      <w:pPr>
        <w:rPr>
          <w:sz w:val="14"/>
        </w:rPr>
      </w:pPr>
      <w:r w:rsidRPr="00457AF2">
        <w:rPr>
          <w:u w:val="single"/>
        </w:rPr>
        <w:t>Public health practice has long been informed by a national imaginary that constructs racially marginalized populations as diseased Others that threaten national health.</w:t>
      </w:r>
      <w:r w:rsidRPr="00457AF2">
        <w:rPr>
          <w:sz w:val="14"/>
        </w:rPr>
        <w:t xml:space="preserve"> With the advent of germ theory in the twentieth century, </w:t>
      </w:r>
      <w:r w:rsidRPr="00457AF2">
        <w:rPr>
          <w:u w:val="single"/>
        </w:rPr>
        <w:t>bodies of color, already seen as inferior to and different from the white body, became viewed as infectious disease vectors, and public health focused its efforts on protecting the white national body from them</w:t>
      </w:r>
      <w:r w:rsidRPr="00457AF2">
        <w:rPr>
          <w:sz w:val="14"/>
        </w:rPr>
        <w:t xml:space="preserve">. US public health officials treated blacks, constructed as having an innately heightened sexual appetite, as more prone to spreading venereal disease than whites (Jones, 1993 Jones, J. H. (1993). Bad blood: The Tuskegee syphilis experiment. New York, NY: Simon and Schuster. [Google Scholar] ). </w:t>
      </w:r>
      <w:r w:rsidRPr="00457AF2">
        <w:rPr>
          <w:u w:val="single"/>
        </w:rPr>
        <w:t>Mexican American and Asian American immigrants were also associated with disease, which was attributed to their ‘backward’ and ‘less civilized’ cultures, and thus they were constructed as sources of deadly contagious diseases such as typhoid, cholera, and plague</w:t>
      </w:r>
      <w:r w:rsidRPr="00457AF2">
        <w:rPr>
          <w:sz w:val="14"/>
        </w:rPr>
        <w:t xml:space="preserve"> (Molina, 2006 Molina, N. (2006). Fit to be citizens? Public health and race in Los Angeles, 1879–1939. Berkeley: University of California Press. [Google Scholar] ). </w:t>
      </w:r>
      <w:r w:rsidRPr="00457AF2">
        <w:rPr>
          <w:u w:val="single"/>
        </w:rPr>
        <w:t xml:space="preserve">To prevent these diseased Others from spreading their perceived wealth of diseases </w:t>
      </w:r>
      <w:r w:rsidRPr="00457AF2">
        <w:rPr>
          <w:sz w:val="14"/>
        </w:rPr>
        <w:t xml:space="preserve">and unhygienic practices to the dominant (i.e. white) population, </w:t>
      </w:r>
      <w:r w:rsidRPr="00457AF2">
        <w:rPr>
          <w:u w:val="single"/>
        </w:rPr>
        <w:t>US public health</w:t>
      </w:r>
      <w:r w:rsidRPr="00457AF2">
        <w:rPr>
          <w:sz w:val="14"/>
        </w:rPr>
        <w:t xml:space="preserve"> has, historically, </w:t>
      </w:r>
      <w:r w:rsidRPr="00457AF2">
        <w:rPr>
          <w:u w:val="single"/>
        </w:rPr>
        <w:t>engaged in disease control campaigns that subject these populations to harsh disease control regimens</w:t>
      </w:r>
      <w:r w:rsidRPr="00457AF2">
        <w:rPr>
          <w:sz w:val="14"/>
        </w:rPr>
        <w:t xml:space="preserve"> – hygiene and sanitation measures, forced immunization and drug treatments, as well as quarantines, and other forms of spatial control (Kraut, 1994 Kraut, A. (1994). Silent travelers: Germs, genes, and the “Immigrant Menace”. New York, NY: Basic Books. [Google Scholar] ; Stern, 1999 Stern, A. (1999). Buildings, boundaries, and blood: Medicalization and nation-building on the U.S.-Mexico border, 1910–1930. Hispanic American Historical Review, 79, 41–81. [PubMed], [Web of Science ®], [Google Scholar] ). For example, as historian Nayan Shah notes, at the turn of the twentieth century the Public Health Service in San Francisco conflated the Chinese race and the spread of bubonic plague in their health policies along the Pacific Rim. This led to many discriminatory practices such as refusing Chinese entry into the US and targeting Chinese already in the US with undue quarantine and sanitation. </w:t>
      </w:r>
      <w:r w:rsidRPr="00457AF2">
        <w:rPr>
          <w:u w:val="single"/>
        </w:rPr>
        <w:t>The specter of Chinese contagion was so strong that in one instance it resulted in San Francisco public health authorities quarantining and disinfecting the entire San Francisco Chinatown</w:t>
      </w:r>
      <w:r w:rsidRPr="00457AF2">
        <w:rPr>
          <w:sz w:val="14"/>
        </w:rPr>
        <w:t xml:space="preserve">, as well as removing whites from the area, after one Chinese man was found dead of what was believed to be plague (Shah, 2001 Shah, N. (2001). Contagious divides: Epidemics and race in San Francisco’s Chinatown. Berkeley: University of California Press. [Google Scholar] ). </w:t>
      </w:r>
      <w:r w:rsidRPr="00457AF2">
        <w:rPr>
          <w:u w:val="single"/>
        </w:rPr>
        <w:t>The construction of bodies of color as threats to</w:t>
      </w:r>
      <w:r w:rsidRPr="00457AF2">
        <w:rPr>
          <w:sz w:val="14"/>
        </w:rPr>
        <w:t xml:space="preserve"> – rather than integral parts of – </w:t>
      </w:r>
      <w:r w:rsidRPr="00457AF2">
        <w:rPr>
          <w:u w:val="single"/>
        </w:rPr>
        <w:t>the national body has manifested in more recent times in the treatment of Haitians in relation to HIV</w:t>
      </w:r>
      <w:r w:rsidRPr="00457AF2">
        <w:rPr>
          <w:sz w:val="14"/>
        </w:rPr>
        <w:t xml:space="preserve">. In 1983, the CDC designated Haitians (along with the other members of the so-called 4H club – homosexuals, hemophiliacs, and heroin users) as an HIV/AIDS at-risk group; this was the first time that an entire national group had been so designated. The FDA further linked Haitians to the disease when they barred them from donating blood in the late 1970s; although the FDA reversed the policy by the end of 1990,1 1. The blood ban originally pertained to Haitians who had emigrated after 1977, the presumed start of the epidemic in Haiti, but on 5 February 1990 was extended to ban all Haitians, regardless of citizenship status, from donating blood, before finally being officially lifted on 5 December 1990. View all notes many reports indicate that the ban continues to be implemented unofficially (Fouron, 2013 Fouron, G. E. (2013). Race, blood, disease and citizenship: The making of the Haitian-Americans and the Haitian immigrants into ‘the others’ during the 1980s–1990s AIDS crisis. Identities, 20, 705–719.10.1080/1070289X.2013.828624 [Taylor &amp; Francis Online], [Web of Science ®], [Google Scholar] ). </w:t>
      </w:r>
      <w:r w:rsidRPr="00457AF2">
        <w:rPr>
          <w:u w:val="single"/>
        </w:rPr>
        <w:t xml:space="preserve">These stigmatizing actions culminated in the punitive treatment of Haitian refugees between 1991 and 1994, when the US military transported thousands of Haitian refugees to Guantánamo, subjected them to health inspections </w:t>
      </w:r>
      <w:r w:rsidRPr="00457AF2">
        <w:rPr>
          <w:sz w:val="14"/>
        </w:rPr>
        <w:t xml:space="preserve">and, disregarding the exemption for asylum refugees, refused to allow those who tested positive for HIV into the US (Paik, 2013 Paik, A. N. (2013). Carceral quarantine at Guantánamo: Legacies of US imprisonment of Haitian refugees, 1991–1994. Radical History Review, 2013, 142–168. doi:10.1215/01636545-1724751 [Crossref], [Web of Science ®], [Google Scholar] ). Public health views of Haitians arose in the context of not only medical discourse that suggested that AIDS originated in Haiti, but also dominant ideologies that constructed Haitians as destitute and diseased, and therefore undesirable to gain membership in the US public. And these ideologies were informed by larger racial discourses that mark bodies of color, particularly black bodies and migrant bodies, as carriers of contagion (Paik, 2013 Paik, A. N. (2013). Carceral quarantine at Guantánamo: Legacies of US imprisonment of Haitian refugees, 1991–1994. Radical History Review, 2013, 142–168. doi:10.1215/01636545-1724751 [Crossref], [Web of Science ®], [Google Scholar] ). Public health views were also linked to a history of excluding Haitians as threats to the culture of the US, which began in the 1960s in response to the large wave of refugee immigration to the US in the 1960s (actually the result of Vietnam-era recruitment of Haitians into the US labor force as well as subsequent repressive regimes in Haiti) (Fouron, 2013 Fouron, G. E. (2013). Race, blood, disease and citizenship: The making of the Haitian-Americans and the Haitian immigrants into ‘the others’ during the 1980s–1990s AIDS crisis. Identities, 20, 705–719.10.1080/1070289X.2013.828624 [Taylor &amp; Francis Online], [Web of Science ®], [Google Scholar] ). </w:t>
      </w:r>
      <w:r w:rsidRPr="00457AF2">
        <w:rPr>
          <w:u w:val="single"/>
        </w:rPr>
        <w:t>These examples of state-sponsored targeting of communities and people of color for severe treatment and exclusion demonstrate the deep-rooted racialization of public health views and approaches to disease</w:t>
      </w:r>
      <w:r w:rsidRPr="00457AF2">
        <w:rPr>
          <w:sz w:val="14"/>
        </w:rPr>
        <w:t xml:space="preserve">. Moreover, they demonstrate that </w:t>
      </w:r>
      <w:r w:rsidRPr="00457AF2">
        <w:rPr>
          <w:u w:val="single"/>
        </w:rPr>
        <w:t>these views and actions have been linked to military and national security measures as well as dominant discourses of the racial Other as a threat to the white nation.</w:t>
      </w:r>
      <w:r w:rsidRPr="00457AF2">
        <w:rPr>
          <w:sz w:val="14"/>
        </w:rPr>
        <w:t xml:space="preserve"> Through the lens of race, it is evident that a national security sensibility shaped public health long before the post-9/11 era. What is new in the contemporary era is a national security-public health complex focused on malicious disease spread and, accordingly, a new diseased Other – the figure of the Arab-Middle Eastern-Muslim terrorist – to which I now turn.</w:t>
      </w:r>
    </w:p>
    <w:p w:rsidR="003651A8" w:rsidRPr="0071169E" w:rsidRDefault="003651A8" w:rsidP="003651A8">
      <w:pPr>
        <w:rPr>
          <w:sz w:val="14"/>
        </w:rPr>
      </w:pPr>
    </w:p>
    <w:p w:rsidR="003651A8" w:rsidRDefault="003651A8" w:rsidP="003651A8">
      <w:pPr>
        <w:pStyle w:val="Heading4"/>
      </w:pPr>
      <w:r>
        <w:t>Securitization of disease makes them impossible to solve – outweighs mobilization</w:t>
      </w:r>
    </w:p>
    <w:p w:rsidR="003651A8" w:rsidRPr="00E67ADF" w:rsidRDefault="003651A8" w:rsidP="003651A8">
      <w:r w:rsidRPr="00E67ADF">
        <w:rPr>
          <w:rStyle w:val="Style13ptBold"/>
        </w:rPr>
        <w:t>Bowman 18</w:t>
      </w:r>
      <w:r w:rsidRPr="00E67ADF">
        <w:t xml:space="preserve"> – Masters Student in Global Health - Research in Epidemiology, Infectious Diseases, Sexual and Reproductive Health,</w:t>
      </w:r>
      <w:hyperlink r:id="rId27" w:history="1">
        <w:r w:rsidRPr="00E67ADF">
          <w:rPr>
            <w:rStyle w:val="Hyperlink"/>
          </w:rPr>
          <w:t xml:space="preserve"> Ragon Institute of MGH, MIT and Harvard</w:t>
        </w:r>
      </w:hyperlink>
      <w:r w:rsidRPr="00E67ADF">
        <w:t xml:space="preserve">, Barcelona Institute for Global Health (ISGlobal), </w:t>
      </w:r>
      <w:hyperlink r:id="rId28" w:history="1">
        <w:r w:rsidRPr="00E67ADF">
          <w:rPr>
            <w:rStyle w:val="Hyperlink"/>
          </w:rPr>
          <w:t>University of KwaZulu-Natal</w:t>
        </w:r>
      </w:hyperlink>
      <w:r w:rsidRPr="00E67ADF">
        <w:t xml:space="preserve">, Universitat de Barcelona (Brittany, “Securitization Undermines Global Health Governance Efforts, February 27, ISGlobal, </w:t>
      </w:r>
      <w:hyperlink r:id="rId29" w:history="1">
        <w:r w:rsidRPr="00E67ADF">
          <w:rPr>
            <w:rStyle w:val="Hyperlink"/>
          </w:rPr>
          <w:t>https://www.isglobal.org/en/healthisglobal/-/custom-blog-portlet/is-the-gradual-securitization-of-most-health-issues-a-positive-or-a-negative-development-for-effective-global-health-governanc-1/5083982/9003</w:t>
        </w:r>
      </w:hyperlink>
      <w:r w:rsidRPr="00E67ADF">
        <w:t>) jbb</w:t>
      </w:r>
    </w:p>
    <w:p w:rsidR="003651A8" w:rsidRPr="00761D0F" w:rsidRDefault="003651A8" w:rsidP="003651A8">
      <w:pPr>
        <w:rPr>
          <w:sz w:val="14"/>
        </w:rPr>
      </w:pPr>
      <w:r w:rsidRPr="00761D0F">
        <w:rPr>
          <w:sz w:val="14"/>
        </w:rPr>
        <w:t xml:space="preserve">Should global health be considered a security issue? Before addressing this question, I must begin by briefly trying to define what is meant by health securitization and by global health governance (GHG). </w:t>
      </w:r>
      <w:r w:rsidRPr="007241EE">
        <w:rPr>
          <w:u w:val="single"/>
        </w:rPr>
        <w:t>Health securitization involves declaring and accepting a particular health challenge as an existential security threat and, thereby, reallocating resources to combat this threat</w:t>
      </w:r>
      <w:r w:rsidRPr="00761D0F">
        <w:rPr>
          <w:sz w:val="14"/>
        </w:rPr>
        <w:t>. Meanwhile, GHG broadly entails the cooperation of international governments and global health actors towards promoting shared health-related goals in a global context. With these frameworks in mind</w:t>
      </w:r>
      <w:r w:rsidRPr="007241EE">
        <w:rPr>
          <w:u w:val="single"/>
        </w:rPr>
        <w:t>, the question becomes whether delineating health issues as security threats aids in aligning international actors and effectively achieving desired global health outcomes.</w:t>
      </w:r>
      <w:r w:rsidRPr="00761D0F">
        <w:rPr>
          <w:sz w:val="14"/>
        </w:rPr>
        <w:t xml:space="preserve"> Securitization encourages conceptualizing health crises as external threats that need to be neutralized rather than mutual problems that need to be solved </w:t>
      </w:r>
      <w:r w:rsidRPr="007241EE">
        <w:rPr>
          <w:u w:val="single"/>
        </w:rPr>
        <w:t>I posit that securitization undermines such efforts</w:t>
      </w:r>
      <w:r w:rsidRPr="00761D0F">
        <w:rPr>
          <w:sz w:val="14"/>
        </w:rPr>
        <w:t>. First, the traditional theory of securi</w:t>
      </w:r>
      <w:r w:rsidRPr="007241EE">
        <w:rPr>
          <w:u w:val="single"/>
        </w:rPr>
        <w:t>tization creates an us versus them paradigm, while effective GHG from a global community perspective necessitates simply an us. Securitization only promotes cooperation insofar as maintaining the security and stability of powerful states without regard to whether such actions promote the health and well being of the individuals</w:t>
      </w:r>
      <w:r w:rsidRPr="00761D0F">
        <w:rPr>
          <w:sz w:val="14"/>
        </w:rPr>
        <w:t xml:space="preserve"> in afflicted states. In other words, </w:t>
      </w:r>
      <w:r w:rsidRPr="007241EE">
        <w:rPr>
          <w:u w:val="single"/>
        </w:rPr>
        <w:t>securitization encourages conceptualizing health crises as external threats that need to be neutralized rather than mutual problems that need to be solved.</w:t>
      </w:r>
      <w:r>
        <w:rPr>
          <w:u w:val="single"/>
        </w:rPr>
        <w:t xml:space="preserve"> </w:t>
      </w:r>
      <w:r w:rsidRPr="00761D0F">
        <w:rPr>
          <w:sz w:val="14"/>
        </w:rPr>
        <w:t xml:space="preserve">By CDC Global (CDC Director exits Ebola treatment unit), via Wikimedia Commons There is not a clear consensus on the definition of an existential health threat Securitization presents a second obstacle for effective GHG because </w:t>
      </w:r>
      <w:r w:rsidRPr="007241EE">
        <w:rPr>
          <w:u w:val="single"/>
        </w:rPr>
        <w:t>there is not a clear consensus on the definition of an existential health threat or a mechanism to enforce the securitization of a threat on an international scale. T</w:t>
      </w:r>
      <w:r w:rsidRPr="00761D0F">
        <w:rPr>
          <w:sz w:val="14"/>
        </w:rPr>
        <w:t xml:space="preserve">he powerful players that set the securitization agenda naturally highlight infectious diseases, which are likely to cross borders, regardless of whether this reflects the global burden of disease. However, securitization still depends on the compliance of affected states, which might be reluctant to fall in line if it negatively impacts other sectors such as the authority of the government or the economy. Thus, it similarly allows for the desecuritization of pressing health challenges, which could be equally detrimental to the pursuit of global health. Perhaps most troubling, </w:t>
      </w:r>
      <w:r w:rsidRPr="00761D0F">
        <w:rPr>
          <w:u w:val="single"/>
        </w:rPr>
        <w:t>securitization, by definition, involves reacting to crises rather than a creating a state of preparedness.</w:t>
      </w:r>
      <w:r w:rsidRPr="00761D0F">
        <w:rPr>
          <w:sz w:val="14"/>
        </w:rPr>
        <w:t xml:space="preserve"> In the case of many global health challenges, </w:t>
      </w:r>
      <w:r w:rsidRPr="00761D0F">
        <w:rPr>
          <w:u w:val="single"/>
        </w:rPr>
        <w:t>prevention through capacity building and systems strengthening is key to finding sustainable and scalable solutions to protect the world’s vulnerable populations. Therefore, adopting a strategy of reaction limits the ability of GHG to promote and protect health effectively on a global scale.</w:t>
      </w:r>
      <w:r>
        <w:rPr>
          <w:u w:val="single"/>
        </w:rPr>
        <w:t xml:space="preserve"> </w:t>
      </w:r>
      <w:r w:rsidRPr="00761D0F">
        <w:rPr>
          <w:sz w:val="14"/>
        </w:rPr>
        <w:t xml:space="preserve">WHO Yellow fever vaccination campaign in Kinshasa, Democratic Republic of the Congo (DRC) Securitization represents a compelling strategy to grab the attention However, </w:t>
      </w:r>
      <w:r w:rsidRPr="00486329">
        <w:rPr>
          <w:u w:val="single"/>
        </w:rPr>
        <w:t>securitization represents a compelling strategy to grab the attention and, thus, the money of wealthier states in order to divert more resources</w:t>
      </w:r>
      <w:r w:rsidRPr="00761D0F">
        <w:rPr>
          <w:sz w:val="14"/>
        </w:rPr>
        <w:t xml:space="preserve"> towards tackling urgent global health challenges. As such, </w:t>
      </w:r>
      <w:r w:rsidRPr="00486329">
        <w:rPr>
          <w:u w:val="single"/>
        </w:rPr>
        <w:t>proponents of securitization could contend that this point outweighs any disadvantages if an alternative does not exist to mobilize these necessary resources and political will. But is thi</w:t>
      </w:r>
      <w:r w:rsidRPr="00761D0F">
        <w:rPr>
          <w:u w:val="single"/>
        </w:rPr>
        <w:t>s argument really justifiable if these resources are devoted so as to keep the wealthy safe at the expense of ignoring, and sometimes exacerbating, the underlying determinants that drive disease among the poor? I do not believe it is.</w:t>
      </w:r>
      <w:r w:rsidRPr="00761D0F">
        <w:rPr>
          <w:sz w:val="14"/>
        </w:rPr>
        <w:t xml:space="preserve"> Instead, I contend that an International Health Systems Fund offers a potential alternative that could better achieve communal progress in health by creating an infrastructure to serve the enduring needs of vulnerable populations and meet the demands of the global community during health crises. </w:t>
      </w:r>
    </w:p>
    <w:p w:rsidR="003651A8" w:rsidRPr="00EA56FB" w:rsidRDefault="003651A8" w:rsidP="003651A8"/>
    <w:p w:rsidR="003651A8" w:rsidRPr="000C2816" w:rsidRDefault="003651A8" w:rsidP="003651A8">
      <w:pPr>
        <w:pStyle w:val="Heading4"/>
      </w:pPr>
      <w:r>
        <w:t>Disease is securitized to justify racial mistreatment of the dangerous “Other”</w:t>
      </w:r>
    </w:p>
    <w:p w:rsidR="003651A8" w:rsidRPr="000C2816" w:rsidRDefault="003651A8" w:rsidP="003651A8">
      <w:r>
        <w:rPr>
          <w:rStyle w:val="Style13ptBold"/>
        </w:rPr>
        <w:t>D’</w:t>
      </w:r>
      <w:r w:rsidRPr="000C2816">
        <w:rPr>
          <w:rStyle w:val="Style13ptBold"/>
        </w:rPr>
        <w:t>Arcangelis 15 –</w:t>
      </w:r>
      <w:r w:rsidRPr="000C2816">
        <w:t xml:space="preserve"> Gwen D’Arcangelis earned her B.A. in Neurobiology from the University of Pennsylvania and her Ph.D. in Women’s Studies at UCLA. She joined the Skidmore faculty in 2016. Her areas of teaching and research include gender, race, and science; feminist science fiction; disease and empire; and feminist and anti-imperial praxis. She has published on the construction of white scientific masculinity in U.S. national security discourse, gendered Orientalism in the U.S. news media during the 2003 SARS disease scare </w:t>
      </w:r>
      <w:r>
        <w:t>(</w:t>
      </w:r>
      <w:r w:rsidRPr="000C2816">
        <w:t>8-1-2015, "Reframing the ‘securitization of public health’: a critical race perspective on post-9/11 bioterrorism preparedness in the US," Taylor &amp; Francis, Critical Public Health, volume 27, issue 2, p 275-284) jbb</w:t>
      </w:r>
    </w:p>
    <w:p w:rsidR="003651A8" w:rsidRPr="00457AF2" w:rsidRDefault="003651A8" w:rsidP="003651A8">
      <w:pPr>
        <w:rPr>
          <w:sz w:val="14"/>
        </w:rPr>
      </w:pPr>
      <w:r w:rsidRPr="00457AF2">
        <w:rPr>
          <w:u w:val="single"/>
        </w:rPr>
        <w:t>Public health practice has long been informed by a national imaginary that constructs racially marginalized populations as diseased Others that threaten national health.</w:t>
      </w:r>
      <w:r w:rsidRPr="00457AF2">
        <w:rPr>
          <w:sz w:val="14"/>
        </w:rPr>
        <w:t xml:space="preserve"> With the advent of germ theory in the twentieth century, </w:t>
      </w:r>
      <w:r w:rsidRPr="00457AF2">
        <w:rPr>
          <w:u w:val="single"/>
        </w:rPr>
        <w:t>bodies of color, already seen as inferior to and different from the white body, became viewed as infectious disease vectors, and public health focused its efforts on protecting the white national body from them</w:t>
      </w:r>
      <w:r w:rsidRPr="00457AF2">
        <w:rPr>
          <w:sz w:val="14"/>
        </w:rPr>
        <w:t xml:space="preserve">. US public health officials treated blacks, constructed as having an innately heightened sexual appetite, as more prone to spreading venereal disease than whites (Jones, 1993 Jones, J. H. (1993). Bad blood: The Tuskegee syphilis experiment. New York, NY: Simon and Schuster. [Google Scholar] ). </w:t>
      </w:r>
      <w:r w:rsidRPr="00457AF2">
        <w:rPr>
          <w:u w:val="single"/>
        </w:rPr>
        <w:t>Mexican American and Asian American immigrants were also associated with disease, which was attributed to their ‘backward’ and ‘less civilized’ cultures, and thus they were constructed as sources of deadly contagious diseases such as typhoid, cholera, and plague</w:t>
      </w:r>
      <w:r w:rsidRPr="00457AF2">
        <w:rPr>
          <w:sz w:val="14"/>
        </w:rPr>
        <w:t xml:space="preserve"> (Molina, 2006 Molina, N. (2006). Fit to be citizens? Public health and race in Los Angeles, 1879–1939. Berkeley: University of California Press. [Google Scholar] ). </w:t>
      </w:r>
      <w:r w:rsidRPr="00457AF2">
        <w:rPr>
          <w:u w:val="single"/>
        </w:rPr>
        <w:t xml:space="preserve">To prevent these diseased Others from spreading their perceived wealth of diseases </w:t>
      </w:r>
      <w:r w:rsidRPr="00457AF2">
        <w:rPr>
          <w:sz w:val="14"/>
        </w:rPr>
        <w:t xml:space="preserve">and unhygienic practices to the dominant (i.e. white) population, </w:t>
      </w:r>
      <w:r w:rsidRPr="00457AF2">
        <w:rPr>
          <w:u w:val="single"/>
        </w:rPr>
        <w:t>US public health</w:t>
      </w:r>
      <w:r w:rsidRPr="00457AF2">
        <w:rPr>
          <w:sz w:val="14"/>
        </w:rPr>
        <w:t xml:space="preserve"> has, historically, </w:t>
      </w:r>
      <w:r w:rsidRPr="00457AF2">
        <w:rPr>
          <w:u w:val="single"/>
        </w:rPr>
        <w:t>engaged in disease control campaigns that subject these populations to harsh disease control regimens</w:t>
      </w:r>
      <w:r w:rsidRPr="00457AF2">
        <w:rPr>
          <w:sz w:val="14"/>
        </w:rPr>
        <w:t xml:space="preserve"> – hygiene and sanitation measures, forced immunization and drug treatments, as well as quarantines, and other forms of spatial control (Kraut, 1994 Kraut, A. (1994). Silent travelers: Germs, genes, and the “Immigrant Menace”. New York, NY: Basic Books. [Google Scholar] ; Stern, 1999 Stern, A. (1999). Buildings, boundaries, and blood: Medicalization and nation-building on the U.S.-Mexico border, 1910–1930. Hispanic American Historical Review, 79, 41–81. [PubMed], [Web of Science ®], [Google Scholar] ). For example, as historian Nayan Shah notes, at the turn of the twentieth century the Public Health Service in San Francisco conflated the Chinese race and the spread of bubonic plague in their health policies along the Pacific Rim. This led to many discriminatory practices such as refusing Chinese entry into the US and targeting Chinese already in the US with undue quarantine and sanitation. </w:t>
      </w:r>
      <w:r w:rsidRPr="00457AF2">
        <w:rPr>
          <w:u w:val="single"/>
        </w:rPr>
        <w:t>The specter of Chinese contagion was so strong that in one instance it resulted in San Francisco public health authorities quarantining and disinfecting the entire San Francisco Chinatown</w:t>
      </w:r>
      <w:r w:rsidRPr="00457AF2">
        <w:rPr>
          <w:sz w:val="14"/>
        </w:rPr>
        <w:t xml:space="preserve">, as well as removing whites from the area, after one Chinese man was found dead of what was believed to be plague (Shah, 2001 Shah, N. (2001). Contagious divides: Epidemics and race in San Francisco’s Chinatown. Berkeley: University of California Press. [Google Scholar] ). </w:t>
      </w:r>
      <w:r w:rsidRPr="00457AF2">
        <w:rPr>
          <w:u w:val="single"/>
        </w:rPr>
        <w:t>The construction of bodies of color as threats to</w:t>
      </w:r>
      <w:r w:rsidRPr="00457AF2">
        <w:rPr>
          <w:sz w:val="14"/>
        </w:rPr>
        <w:t xml:space="preserve"> – rather than integral parts of – </w:t>
      </w:r>
      <w:r w:rsidRPr="00457AF2">
        <w:rPr>
          <w:u w:val="single"/>
        </w:rPr>
        <w:t>the national body has manifested in more recent times in the treatment of Haitians in relation to HIV</w:t>
      </w:r>
      <w:r w:rsidRPr="00457AF2">
        <w:rPr>
          <w:sz w:val="14"/>
        </w:rPr>
        <w:t xml:space="preserve">. In 1983, the CDC designated Haitians (along with the other members of the so-called 4H club – homosexuals, hemophiliacs, and heroin users) as an HIV/AIDS at-risk group; this was the first time that an entire national group had been so designated. The FDA further linked Haitians to the disease when they barred them from donating blood in the late 1970s; although the FDA reversed the policy by the end of 1990,1 1. The blood ban originally pertained to Haitians who had emigrated after 1977, the presumed start of the epidemic in Haiti, but on 5 February 1990 was extended to ban all Haitians, regardless of citizenship status, from donating blood, before finally being officially lifted on 5 December 1990. View all notes many reports indicate that the ban continues to be implemented unofficially (Fouron, 2013 Fouron, G. E. (2013). Race, blood, disease and citizenship: The making of the Haitian-Americans and the Haitian immigrants into ‘the others’ during the 1980s–1990s AIDS crisis. Identities, 20, 705–719.10.1080/1070289X.2013.828624 [Taylor &amp; Francis Online], [Web of Science ®], [Google Scholar] ). </w:t>
      </w:r>
      <w:r w:rsidRPr="00457AF2">
        <w:rPr>
          <w:u w:val="single"/>
        </w:rPr>
        <w:t xml:space="preserve">These stigmatizing actions culminated in the punitive treatment of Haitian refugees between 1991 and 1994, when the US military transported thousands of Haitian refugees to Guantánamo, subjected them to health inspections </w:t>
      </w:r>
      <w:r w:rsidRPr="00457AF2">
        <w:rPr>
          <w:sz w:val="14"/>
        </w:rPr>
        <w:t xml:space="preserve">and, disregarding the exemption for asylum refugees, refused to allow those who tested positive for HIV into the US (Paik, 2013 Paik, A. N. (2013). Carceral quarantine at Guantánamo: Legacies of US imprisonment of Haitian refugees, 1991–1994. Radical History Review, 2013, 142–168. doi:10.1215/01636545-1724751 [Crossref], [Web of Science ®], [Google Scholar] ). Public health views of Haitians arose in the context of not only medical discourse that suggested that AIDS originated in Haiti, but also dominant ideologies that constructed Haitians as destitute and diseased, and therefore undesirable to gain membership in the US public. And these ideologies were informed by larger racial discourses that mark bodies of color, particularly black bodies and migrant bodies, as carriers of contagion (Paik, 2013 Paik, A. N. (2013). Carceral quarantine at Guantánamo: Legacies of US imprisonment of Haitian refugees, 1991–1994. Radical History Review, 2013, 142–168. doi:10.1215/01636545-1724751 [Crossref], [Web of Science ®], [Google Scholar] ). Public health views were also linked to a history of excluding Haitians as threats to the culture of the US, which began in the 1960s in response to the large wave of refugee immigration to the US in the 1960s (actually the result of Vietnam-era recruitment of Haitians into the US labor force as well as subsequent repressive regimes in Haiti) (Fouron, 2013 Fouron, G. E. (2013). Race, blood, disease and citizenship: The making of the Haitian-Americans and the Haitian immigrants into ‘the others’ during the 1980s–1990s AIDS crisis. Identities, 20, 705–719.10.1080/1070289X.2013.828624 [Taylor &amp; Francis Online], [Web of Science ®], [Google Scholar] ). </w:t>
      </w:r>
      <w:r w:rsidRPr="00457AF2">
        <w:rPr>
          <w:u w:val="single"/>
        </w:rPr>
        <w:t>These examples of state-sponsored targeting of communities and people of color for severe treatment and exclusion demonstrate the deep-rooted racialization of public health views and approaches to disease</w:t>
      </w:r>
      <w:r w:rsidRPr="00457AF2">
        <w:rPr>
          <w:sz w:val="14"/>
        </w:rPr>
        <w:t xml:space="preserve">. Moreover, they demonstrate that </w:t>
      </w:r>
      <w:r w:rsidRPr="00457AF2">
        <w:rPr>
          <w:u w:val="single"/>
        </w:rPr>
        <w:t>these views and actions have been linked to military and national security measures as well as dominant discourses of the racial Other as a threat to the white nation.</w:t>
      </w:r>
      <w:r w:rsidRPr="00457AF2">
        <w:rPr>
          <w:sz w:val="14"/>
        </w:rPr>
        <w:t xml:space="preserve"> Through the lens of race, it is evident that a national security sensibility shaped public health long before the post-9/11 era. What is new in the contemporary era is a national security-public health complex focused on malicious disease spread and, accordingly, a new diseased Other – the figure of the Arab-Middle Eastern-Muslim terrorist – to which I now turn.</w:t>
      </w:r>
    </w:p>
    <w:p w:rsidR="003651A8" w:rsidRDefault="003651A8" w:rsidP="003651A8">
      <w:pPr>
        <w:rPr>
          <w:sz w:val="14"/>
        </w:rPr>
      </w:pPr>
    </w:p>
    <w:p w:rsidR="003651A8" w:rsidRDefault="003651A8" w:rsidP="003651A8">
      <w:pPr>
        <w:pStyle w:val="Heading4"/>
      </w:pPr>
      <w:r>
        <w:t>Securitization undermines global health prevention efforts</w:t>
      </w:r>
    </w:p>
    <w:p w:rsidR="003651A8" w:rsidRDefault="003651A8" w:rsidP="003651A8">
      <w:r w:rsidRPr="001F44EF">
        <w:t xml:space="preserve">Brittany </w:t>
      </w:r>
      <w:r w:rsidRPr="001F44EF">
        <w:rPr>
          <w:rStyle w:val="Style13ptBold"/>
        </w:rPr>
        <w:t>Bowman,</w:t>
      </w:r>
      <w:r w:rsidRPr="001F44EF">
        <w:t xml:space="preserve"> 2-27-20</w:t>
      </w:r>
      <w:r w:rsidRPr="001F44EF">
        <w:rPr>
          <w:rStyle w:val="Style13ptBold"/>
        </w:rPr>
        <w:t>18</w:t>
      </w:r>
      <w:r w:rsidRPr="001F44EF">
        <w:t xml:space="preserve">, </w:t>
      </w:r>
      <w:r>
        <w:t>(</w:t>
      </w:r>
      <w:r w:rsidRPr="001F44EF">
        <w:t xml:space="preserve">"Securitization Undermines Global Health Governance Efforts," ISGlobal, </w:t>
      </w:r>
      <w:hyperlink r:id="rId30" w:history="1">
        <w:r w:rsidRPr="00561A6D">
          <w:rPr>
            <w:rStyle w:val="Hyperlink"/>
          </w:rPr>
          <w:t>https://www.isglobal.org/en/healthisglobal/-/custom-blog-portlet/is-the-gradual-securitization-of-most-health-issues-a-positive-or-a-negative-development-for-effective-global-health-governanc-1/5083982/9003</w:t>
        </w:r>
      </w:hyperlink>
      <w:r>
        <w:t xml:space="preserve"> //CJ)</w:t>
      </w:r>
    </w:p>
    <w:p w:rsidR="003651A8" w:rsidRDefault="003651A8" w:rsidP="003651A8">
      <w:r w:rsidRPr="001F44EF">
        <w:t xml:space="preserve">Before addressing this question, I must begin by briefly trying to define what is meant by health securitization and by global health governance (GHG). </w:t>
      </w:r>
      <w:r w:rsidRPr="001F44EF">
        <w:rPr>
          <w:rStyle w:val="StyleUnderline"/>
        </w:rPr>
        <w:t xml:space="preserve">Health securitization involves declaring and accepting a particular health challenge as an existential security threat and, thereby, reallocating resources to combat this threat. </w:t>
      </w:r>
      <w:r w:rsidRPr="001F44EF">
        <w:t xml:space="preserve">Meanwhile, GHG broadly entails the cooperation of international governments and global health actors towards promoting shared health-related goals in a global context. With these frameworks in mind, </w:t>
      </w:r>
      <w:r w:rsidRPr="001F44EF">
        <w:rPr>
          <w:rStyle w:val="StyleUnderline"/>
        </w:rPr>
        <w:t xml:space="preserve">the question becomes whether delineating health issues as security threats aids in aligning international actors and effectively achieving desired global health outcomes. I posit that </w:t>
      </w:r>
      <w:r w:rsidRPr="00A14467">
        <w:rPr>
          <w:rStyle w:val="Emphasis"/>
        </w:rPr>
        <w:t>securitization undermines such efforts.</w:t>
      </w:r>
      <w:r w:rsidRPr="001F44EF">
        <w:t xml:space="preserve"> First, the traditional theory of securitization creates an us versus them paradigm, while</w:t>
      </w:r>
      <w:r>
        <w:t xml:space="preserve"> effective GHG from a global community perspective necessitates simply an us. Securitization only promotes cooperation insofar as maintaining the security and stability of powerful states without regard to whether such actions promote the health and well being of the individuals in afflicted states. In other words</w:t>
      </w:r>
      <w:r w:rsidRPr="0038565F">
        <w:rPr>
          <w:rStyle w:val="StyleUnderline"/>
        </w:rPr>
        <w:t xml:space="preserve">, securitization encourages conceptualizing health crises as external threats that need to be neutralized rather than mutual problems that need to be </w:t>
      </w:r>
      <w:r w:rsidRPr="008C3865">
        <w:rPr>
          <w:rStyle w:val="StyleUnderline"/>
        </w:rPr>
        <w:t>solved. Securitization presents a second obstacle for effective GHG because there is not a clear consensus on the definition of an existential health threat or a mechanism to enforce the securitization of a threat on an international scale. The powerful players that set the securitization agenda naturally highlight infectious diseases, which are likely to cross borders, regardless of whether this reflects the global burden of disease</w:t>
      </w:r>
      <w:r>
        <w:t xml:space="preserve">. </w:t>
      </w:r>
      <w:r w:rsidRPr="001F44EF">
        <w:t>However, securitization still depends on the compliance of affected states, which might be reluctant to fall in line if it negatively impacts other sectors such as the authority of the government or the economy. Thus, it similarly allows for the desecuritization of pressing health challenges, which could be equally</w:t>
      </w:r>
      <w:r>
        <w:t xml:space="preserve"> detrimental to the pursuit of global health. </w:t>
      </w:r>
    </w:p>
    <w:p w:rsidR="003651A8" w:rsidRDefault="003651A8" w:rsidP="003651A8"/>
    <w:p w:rsidR="003651A8" w:rsidRDefault="003651A8" w:rsidP="003651A8">
      <w:pPr>
        <w:pStyle w:val="Heading4"/>
      </w:pPr>
      <w:r>
        <w:t>Securitization from threats such as bioterror or disease ignore and distract from consequences that are taking place or are far more likely</w:t>
      </w:r>
    </w:p>
    <w:p w:rsidR="003651A8" w:rsidRDefault="003651A8" w:rsidP="003651A8">
      <w:r>
        <w:t xml:space="preserve">Gwen </w:t>
      </w:r>
      <w:r w:rsidRPr="002A1B2A">
        <w:rPr>
          <w:rStyle w:val="Style13ptBold"/>
        </w:rPr>
        <w:t>D’Arcangelis</w:t>
      </w:r>
      <w:r>
        <w:t xml:space="preserve"> 3/15/</w:t>
      </w:r>
      <w:r w:rsidRPr="002A1B2A">
        <w:rPr>
          <w:rStyle w:val="Style13ptBold"/>
        </w:rPr>
        <w:t>17</w:t>
      </w:r>
      <w:r>
        <w:t xml:space="preserve"> (Reframing the ‘securitization of public health’: a critical race perspective on post-9/11 bioterrorism preparedness in the US, Critical Public Health, </w:t>
      </w:r>
      <w:r w:rsidRPr="002A1B2A">
        <w:t>https://doi.org/10.1080/09581596.2016.1209299</w:t>
      </w:r>
      <w:r>
        <w:t xml:space="preserve"> //CJ)</w:t>
      </w:r>
    </w:p>
    <w:p w:rsidR="003651A8" w:rsidRDefault="003651A8" w:rsidP="003651A8">
      <w:pPr>
        <w:rPr>
          <w:rStyle w:val="StyleUnderline"/>
        </w:rPr>
      </w:pPr>
      <w:r>
        <w:t xml:space="preserve">In this paper, </w:t>
      </w:r>
      <w:r w:rsidRPr="000031AD">
        <w:rPr>
          <w:rStyle w:val="StyleUnderline"/>
        </w:rPr>
        <w:t>I have outlined the contours of the racialized disease-terror imaginary and taken up the epistemological consequences of omitting a critical race analysis in studies of the securitization of public health. I have focused on the bioterrorist as the key figure of this imaginary, underscored its racialization, and connected it to a long history of racial discourses that imagine a diseased Other as threat to national security. In addition, I have explored the potential impacts of the disease-terror imaginary on post-9/11 public health practices. In particular, I have queried practices of ‘suspicion’ and surveillance that, I suggest, may bear out the racial dimensions of the disease-terror imaginary and foster new and existing forms of racialized exclusion and targeting.</w:t>
      </w:r>
      <w:r>
        <w:t xml:space="preserve"> In doing so, I aim for my analysis to intervene on the uptake of this racialized imaginary in public health before it embeds itself into common health practice. On the one hand, </w:t>
      </w:r>
      <w:r w:rsidRPr="000031AD">
        <w:rPr>
          <w:rStyle w:val="StyleUnderline"/>
        </w:rPr>
        <w:t>my objective is to incite more studies on the racialized dimensions of securitization. The entanglement of securitization with a disease-terror imaginary and the potential impact on public health practice constitute an important topic in studies of the securitization of public health as well as racialization in public health. My analysis calls upon critics of the ‘securitization of public health’</w:t>
      </w:r>
      <w:r>
        <w:t xml:space="preserve"> on the one hand, and scholars of medicine and public health on the other, to attend to this gap. Both fields are concerned with highlighting conceptual shifts in disease control and their material consequences so that the public health field may be more equipped to engage in measured, appropriate disease response practices aimed at achieving an equitable, just public health system in the US. On the other hand, </w:t>
      </w:r>
      <w:r w:rsidRPr="00A80FAD">
        <w:rPr>
          <w:rStyle w:val="StyleUnderline"/>
        </w:rPr>
        <w:t>I aim for my analysis to reach public health institutions in an effort to encourage their wariness towards the culture of suspicion and surveillance practices that have accompanied securitization. The uptake of the disease-terror imaginary in public health is not inevitable but contested, and</w:t>
      </w:r>
      <w:r w:rsidRPr="000031AD">
        <w:rPr>
          <w:rStyle w:val="StyleUnderline"/>
        </w:rPr>
        <w:t xml:space="preserve"> I aim to disrupt its materialization in places that it has already or might yet materialize</w:t>
      </w:r>
      <w:r>
        <w:t xml:space="preserve">. With this in Critical Public Health 283 mind, </w:t>
      </w:r>
      <w:r w:rsidRPr="000031AD">
        <w:rPr>
          <w:rStyle w:val="StyleUnderline"/>
        </w:rPr>
        <w:t>I further suggest some possible directions for resisting the spread of this imaginary. First, health institutions can de-prioritize the emphasis on bioterrorism altogether – reducing or eliminating bioterrorism surveillance and preparedness training and re-prioritizing training and resources directed at everyday disease problems; the latter are much more likely to have a positive effect on the public’s health, and racially marginalized groups in particular</w:t>
      </w:r>
      <w:r w:rsidRPr="00A80FAD">
        <w:rPr>
          <w:rStyle w:val="StyleUnderline"/>
        </w:rPr>
        <w:t>. Second, if institutions do opt to direct resources to bioterrorism preparedness and conduct trainings, they ought to do so with a wary eye towards the way biodefense emerges out of a racialized national security context. Connections to national security and law enforcement should be engaged cautiously.</w:t>
      </w:r>
      <w:r>
        <w:t xml:space="preserve"> Trainers can problematize the dominant ideologies and cultural constructions of bioterrorists and the populations associated with them; and can continue to cultivate attitudes in health care workers to treat stigmatized populations not as threats but as publics to whom they are accountable for providing adequate health care. Attention to the racialized dimensions of securitization continue to be essential as ‘securitization’ trends evolve. Over a decade after the inauguration of the War on Terror and its expansive ‘securitization’, the Obama administration continues to fund biodefense, with major implications for public health. The UPMC Center for Health and Security shows that the annual federal budget for biodefense jumped from less than $1 billion to over $4 billion after 2001 and has hovered at around $5–6 billion every year since, with approximately 10% of that funding going to programs with solely biodefense purposes (as opposed to multipurpose programs with both biodefense and broader infectious disease goals) (Boddie, Sell, &amp; Watson, 2015; Sell &amp; Watson, 2013). </w:t>
      </w:r>
      <w:r w:rsidRPr="00A80FAD">
        <w:rPr>
          <w:rStyle w:val="StyleUnderline"/>
        </w:rPr>
        <w:t>Health care institutions have continued to emphasize vigilance towards bioterror events, for example, continuing the widespread use of automated surveillance systems to monitor patients and workers. As these trends in surveillance and other securitized health measures continue, I hope that critical health practitioners and scholars more thoroughly analyze the relationship of these measures to structural issues of race in public health</w:t>
      </w:r>
    </w:p>
    <w:p w:rsidR="003651A8" w:rsidRDefault="003651A8" w:rsidP="003651A8">
      <w:pPr>
        <w:pStyle w:val="Heading4"/>
      </w:pPr>
      <w:r>
        <w:t>Unilateral approaches to disease make disease spread and health protectionism inevitable</w:t>
      </w:r>
    </w:p>
    <w:p w:rsidR="003651A8" w:rsidRPr="00DB315F" w:rsidRDefault="003651A8" w:rsidP="003651A8">
      <w:pPr>
        <w:rPr>
          <w:b/>
        </w:rPr>
      </w:pPr>
      <w:r w:rsidRPr="00DB315F">
        <w:rPr>
          <w:b/>
        </w:rPr>
        <w:t>Davies 17</w:t>
      </w:r>
      <w:r>
        <w:t xml:space="preserve"> – Professor at Grifith University (Sara, “Advocating Global Health Security”, Global Insecurity, </w:t>
      </w:r>
      <w:r w:rsidRPr="0030551E">
        <w:t>ISBN 978-1-349-95145-1</w:t>
      </w:r>
      <w:r>
        <w:t>)//SJ</w:t>
      </w:r>
    </w:p>
    <w:p w:rsidR="003651A8" w:rsidRPr="00343FFD" w:rsidRDefault="003651A8" w:rsidP="003651A8">
      <w:pPr>
        <w:rPr>
          <w:sz w:val="16"/>
        </w:rPr>
      </w:pPr>
      <w:r w:rsidRPr="002F1B77">
        <w:rPr>
          <w:rStyle w:val="StyleUnderline"/>
        </w:rPr>
        <w:t>States have a history of formal international agreements addressing health matters and health threats, particularly infectious diseases</w:t>
      </w:r>
      <w:r w:rsidRPr="00343FFD">
        <w:rPr>
          <w:sz w:val="16"/>
        </w:rPr>
        <w:t xml:space="preserve">, from the Decree of Quarantine in Ragusa-Dubrovnik in 1377 (Mackowiak and Sehdev 2002 ) to the International Sanitary Conference in 1851 (Fidler 2003) and the revised International Health Regulations in 2007 (Davies et al. 2015 ). However, the treatment of health as a 'low politics' priority at the international level remained the case through most of the formative years of nation-building in the nineteenth and twentieth centuries (Fidler 1999). This was in spite of its great strategic benefit for colonial era expansion, winning wars and rapid industrialisation (Diamond 1997). </w:t>
      </w:r>
      <w:r w:rsidRPr="002F1B77">
        <w:rPr>
          <w:rStyle w:val="StyleUnderline"/>
        </w:rPr>
        <w:t>In contemporary politics, a range of actors - such as foreign governments, non-governmental organisations (NGOs ), pharmaceutical companies, private donors, and international organisations - drive a variety of different health agendas that influence priorities within individual states and affect the resources that are available to individual health workers and opportunities for patients</w:t>
      </w:r>
      <w:r w:rsidRPr="00343FFD">
        <w:rPr>
          <w:sz w:val="16"/>
        </w:rPr>
        <w:t xml:space="preserve"> (Youde 2012 ). Likewise, </w:t>
      </w:r>
      <w:r w:rsidRPr="002F1B77">
        <w:rPr>
          <w:rStyle w:val="StyleUnderline"/>
        </w:rPr>
        <w:t>the post-Second World War Bretton Woods system had a profound influence u</w:t>
      </w:r>
      <w:r>
        <w:rPr>
          <w:rStyle w:val="StyleUnderline"/>
        </w:rPr>
        <w:t>pon health-care policy and prac</w:t>
      </w:r>
      <w:r w:rsidRPr="002F1B77">
        <w:rPr>
          <w:rStyle w:val="StyleUnderline"/>
        </w:rPr>
        <w:t>tice around the world, with key lending institutions like the World Bank promoting particular health-care systems and policies in the</w:t>
      </w:r>
      <w:r>
        <w:rPr>
          <w:rStyle w:val="StyleUnderline"/>
        </w:rPr>
        <w:t>ir lending pro</w:t>
      </w:r>
      <w:r w:rsidRPr="002F1B77">
        <w:rPr>
          <w:rStyle w:val="StyleUnderline"/>
        </w:rPr>
        <w:t>grammes</w:t>
      </w:r>
      <w:r w:rsidRPr="00343FFD">
        <w:rPr>
          <w:sz w:val="16"/>
        </w:rPr>
        <w:t xml:space="preserve"> (Sridhar 2012). In this period, key discourses such as 'Health for All', the Essential Medicines List, and Right to Health emerged in the absence of linkage to security. These discourses brought in a range of actors including international organisations, NGOs and transnational corporations with the power to shape health opportunities and outcomes within and amongst states (Gagnon and Labonte 2011 </w:t>
      </w:r>
      <w:r w:rsidRPr="00217A81">
        <w:rPr>
          <w:rStyle w:val="StyleUnderline"/>
        </w:rPr>
        <w:t xml:space="preserve">). In the 1990s, however, foreign and defence ministries became increasingly interested in global health policy - particularly infectious diseases - which would be referred to as having a 'securitising' effect on health </w:t>
      </w:r>
      <w:r w:rsidRPr="00343FFD">
        <w:rPr>
          <w:sz w:val="16"/>
        </w:rPr>
        <w:t>(Mclnnes and Lee 2006).</w:t>
      </w:r>
      <w:r w:rsidRPr="00217A81">
        <w:rPr>
          <w:rStyle w:val="StyleUnderline"/>
        </w:rPr>
        <w:t>During the 1990s, key events combined with a paradigm shift· International Relations (IR) and security studies (particularly in Westem developed countries with the end of the Cold War)</w:t>
      </w:r>
      <w:r w:rsidRPr="00343FFD">
        <w:rPr>
          <w:sz w:val="16"/>
        </w:rPr>
        <w:t xml:space="preserve"> (Paris 2001): </w:t>
      </w:r>
      <w:r w:rsidRPr="00217A81">
        <w:rPr>
          <w:rStyle w:val="StyleUnderline"/>
        </w:rPr>
        <w:t>connect security to health</w:t>
      </w:r>
      <w:r w:rsidRPr="00343FFD">
        <w:rPr>
          <w:sz w:val="16"/>
        </w:rPr>
        <w:t xml:space="preserve">: (Enemark 2007; Collier and Lakoff 2008). </w:t>
      </w:r>
      <w:r w:rsidRPr="00217A81">
        <w:rPr>
          <w:rStyle w:val="StyleUnderline"/>
        </w:rPr>
        <w:t>Acute awareness was growmg amongst Western states that they were not immune to health events such as infectious disease outbreaks. The out- break and spread of HIV across developing and developed countries during the 1980s; fear of biosecurity attacks with the breakdown of security in laboratories across the former Soviet Union (</w:t>
      </w:r>
      <w:r w:rsidRPr="00343FFD">
        <w:rPr>
          <w:sz w:val="16"/>
        </w:rPr>
        <w:t>Koblentz 2010</w:t>
      </w:r>
      <w:r w:rsidRPr="00217A81">
        <w:rPr>
          <w:rStyle w:val="StyleUnderline"/>
        </w:rPr>
        <w:t>); sudden outbreak of the plague in India in 1995 and the arrival of West Nile virus near New York City in 1999; and the return of 'slow-bum' diseases thought eradicated such as Tuberculosis (TB), measles and meningitis in the United States, United Kingdom, and Australia</w:t>
      </w:r>
      <w:r w:rsidRPr="00343FFD">
        <w:rPr>
          <w:sz w:val="16"/>
        </w:rPr>
        <w:t xml:space="preserve"> (Price· Smith 2002). </w:t>
      </w:r>
      <w:r w:rsidRPr="00C31E35">
        <w:rPr>
          <w:rStyle w:val="StyleUnderline"/>
        </w:rPr>
        <w:t xml:space="preserve">As well, new strains of disease, such as haemorrhagic dengue fever and drug-resistant malaria were on the rise due to significant climate change impact in South Asia, Southeast Asia, and Pacific </w:t>
      </w:r>
      <w:r w:rsidRPr="00343FFD">
        <w:rPr>
          <w:sz w:val="16"/>
        </w:rPr>
        <w:t xml:space="preserve">(Kim and Schneider 2013). Andrew Price-Smith argues that prior to President Clinton's appointment of the National Science Council on Emerging and Re-Emerging Infectious Diseases in 1995, </w:t>
      </w:r>
      <w:r w:rsidRPr="00A218FF">
        <w:rPr>
          <w:rStyle w:val="StyleUnderline"/>
        </w:rPr>
        <w:t>developed states had grown complacent to the fact that 'despite their enormous technological and economic power, it is extremely unlikely that developed communities will be able to remain an island of health in a global sea of disease'</w:t>
      </w:r>
      <w:r w:rsidRPr="00343FFD">
        <w:rPr>
          <w:sz w:val="16"/>
        </w:rPr>
        <w:t xml:space="preserve"> (2002: 122). Clinton's move created a wave of interest in other developed countries, particularly the United Kingdom, Australia, and Canada, all shifting to appreciate and contextualise health threats in foreign policy terms (Mclnnes and Lee 2012: 32). </w:t>
      </w:r>
      <w:r w:rsidRPr="00A218FF">
        <w:rPr>
          <w:rStyle w:val="StyleUnderline"/>
        </w:rPr>
        <w:t>Until then, on the rare occas</w:t>
      </w:r>
      <w:r>
        <w:rPr>
          <w:rStyle w:val="StyleUnderline"/>
        </w:rPr>
        <w:t>ion that health policy was dis</w:t>
      </w:r>
      <w:r w:rsidRPr="00A218FF">
        <w:rPr>
          <w:rStyle w:val="StyleUnderline"/>
        </w:rPr>
        <w:t>cussed at the international level it was in relation to (mostly) infectious disease outbreaks such as plague and cholera, or large-scale efforts such as the mass immunisation programme led by WHO to eradicate smallpox</w:t>
      </w:r>
      <w:r w:rsidRPr="00343FFD">
        <w:rPr>
          <w:rStyle w:val="Emphasis"/>
        </w:rPr>
        <w:t>. During infectious disease outbreaks, emphasis had been squarely placed on the responsibility of the host state and regardless of the capacity of its public health system to effectively respond</w:t>
      </w:r>
      <w:r w:rsidRPr="00343FFD">
        <w:rPr>
          <w:sz w:val="16"/>
        </w:rPr>
        <w:t xml:space="preserve"> (Fidler 1999). Meanwhile, the spread and scale of HIV/ AIDS raised fears about its potential to threaten state cohesion and national economies. </w:t>
      </w:r>
      <w:r w:rsidRPr="00343FFD">
        <w:rPr>
          <w:rStyle w:val="Emphasis"/>
        </w:rPr>
        <w:t>There was a particular focus on military forces being at risk of</w:t>
      </w:r>
      <w:r w:rsidRPr="00E55C22">
        <w:rPr>
          <w:rStyle w:val="StyleUnderline"/>
        </w:rPr>
        <w:t xml:space="preserve"> HIV </w:t>
      </w:r>
      <w:r w:rsidRPr="00343FFD">
        <w:rPr>
          <w:rStyle w:val="Emphasis"/>
        </w:rPr>
        <w:t>infection</w:t>
      </w:r>
      <w:r w:rsidRPr="00E55C22">
        <w:rPr>
          <w:rStyle w:val="StyleUnderline"/>
        </w:rPr>
        <w:t xml:space="preserve">, and the </w:t>
      </w:r>
      <w:r>
        <w:rPr>
          <w:rStyle w:val="StyleUnderline"/>
        </w:rPr>
        <w:t>potential insecurity</w:t>
      </w:r>
      <w:r w:rsidRPr="00E55C22">
        <w:rPr>
          <w:rStyle w:val="StyleUnderline"/>
        </w:rPr>
        <w:t xml:space="preserve"> these infectious could bring in societies</w:t>
      </w:r>
      <w:r w:rsidRPr="00343FFD">
        <w:rPr>
          <w:sz w:val="16"/>
        </w:rPr>
        <w:t xml:space="preserve"> (Singer 2002; Elbe ~006). </w:t>
      </w:r>
      <w:r w:rsidRPr="00F5181D">
        <w:rPr>
          <w:rStyle w:val="StyleUnderline"/>
        </w:rPr>
        <w:t xml:space="preserve">The apparent potential for HIV/ AIDS to cause state collapse or senous disruption that could ricochet throughout neighbouring states was considered a realistic scenario in sub-Saharan Africa, as well as some parts of South and East Asia and the Pacific </w:t>
      </w:r>
      <w:r w:rsidRPr="00343FFD">
        <w:rPr>
          <w:sz w:val="16"/>
        </w:rPr>
        <w:t xml:space="preserve">_(Shisana et al. 2003; Ramiah 2006; Price-Smith et al. 2007). It was specific reference to the threat of HIV/ AIDs on peacekeepers that led to the first resolution on health, Resolution 1308, being passed in the UN Security Council in 2000 (UNSC 2000). In response to these developments, a host of analysts, including Solomon Benatar (1998, 2002), Peter W. Singer (2002), Robert Ostergard (2002), called for IR to engage with the economic, humanitar- ian, political, and security ramifications of the AIDS epidemic. At the same time, David Fidler and Andrew Price-Smith called for equal attention to the economic, political, and social insecurity that stems from a range of infectious diseases already prevalent in countries (Fidler 2003; Price-Smith 2002). </w:t>
      </w:r>
      <w:r w:rsidRPr="00F5181D">
        <w:rPr>
          <w:rStyle w:val="StyleUnderline"/>
        </w:rPr>
        <w:t xml:space="preserve">Using quantitative analysis of the relationship between infectious diseases and state capacity, </w:t>
      </w:r>
      <w:r w:rsidRPr="00343FFD">
        <w:rPr>
          <w:rStyle w:val="Emphasis"/>
        </w:rPr>
        <w:t>Price-Smith claimed that 'infectious disease [already] constitutes a verifiable threat to national security and state power</w:t>
      </w:r>
      <w:r w:rsidRPr="00F5181D">
        <w:rPr>
          <w:rStyle w:val="StyleUnderline"/>
        </w:rPr>
        <w:t xml:space="preserve">' </w:t>
      </w:r>
      <w:r w:rsidRPr="00343FFD">
        <w:rPr>
          <w:sz w:val="16"/>
        </w:rPr>
        <w:t>(Price-Smith 2002: 19</w:t>
      </w:r>
      <w:r w:rsidRPr="00F5181D">
        <w:rPr>
          <w:rStyle w:val="StyleUnderline"/>
        </w:rPr>
        <w:t>). Health security, Price-Smith (2002: 9) argued, referred to the threat of the disease on particular populations_ as well as the country's economic and polit</w:t>
      </w:r>
      <w:r>
        <w:rPr>
          <w:rStyle w:val="StyleUnderline"/>
        </w:rPr>
        <w:t>ical stability becoming unsustain</w:t>
      </w:r>
      <w:r w:rsidRPr="00F5181D">
        <w:rPr>
          <w:rStyle w:val="StyleUnderline"/>
        </w:rPr>
        <w:t xml:space="preserve">able as a result of a pathogen wiping out the core population base. While a disease may have a different impact in different states: [I]ncreasing levels of disease correlate with a decline in state </w:t>
      </w:r>
      <w:r>
        <w:rPr>
          <w:rStyle w:val="StyleUnderline"/>
        </w:rPr>
        <w:t>capacity</w:t>
      </w:r>
      <w:r w:rsidRPr="00F5181D">
        <w:rPr>
          <w:rStyle w:val="StyleUnderline"/>
        </w:rPr>
        <w:t>.</w:t>
      </w:r>
      <w:r w:rsidRPr="00343FFD">
        <w:rPr>
          <w:sz w:val="16"/>
        </w:rPr>
        <w:t xml:space="preserve"> _</w:t>
      </w:r>
      <w:r w:rsidRPr="00F5181D">
        <w:rPr>
          <w:rStyle w:val="StyleUnderline"/>
        </w:rPr>
        <w:t>As state capacity declines and as pathogen-induced deprivation _and increasing demands upon the state increase, we may see an attendant in</w:t>
      </w:r>
      <w:r>
        <w:rPr>
          <w:rStyle w:val="StyleUnderline"/>
        </w:rPr>
        <w:t>crease in</w:t>
      </w:r>
      <w:r w:rsidRPr="00F5181D">
        <w:rPr>
          <w:rStyle w:val="StyleUnderline"/>
        </w:rPr>
        <w:t xml:space="preserve"> the incidence of chronic sub-state violence and state failure. State failure frequently produces chaos in affected regions as neighbouring states seal tl1eir borders to prevent the massive influx o</w:t>
      </w:r>
      <w:r>
        <w:rPr>
          <w:rStyle w:val="StyleUnderline"/>
        </w:rPr>
        <w:t>f disease-infected refugee popula</w:t>
      </w:r>
      <w:r w:rsidRPr="00F5181D">
        <w:rPr>
          <w:rStyle w:val="StyleUnderline"/>
        </w:rPr>
        <w:t>tions</w:t>
      </w:r>
      <w:r w:rsidRPr="00343FFD">
        <w:rPr>
          <w:sz w:val="16"/>
        </w:rPr>
        <w:t xml:space="preserve">. </w:t>
      </w:r>
      <w:r w:rsidRPr="00841271">
        <w:rPr>
          <w:rStyle w:val="StyleUnderline"/>
        </w:rPr>
        <w:t>Adjacent states may also seek to fill the power vacuum and may seize valued territory from the collapsing state, prompting other pro</w:t>
      </w:r>
      <w:r>
        <w:rPr>
          <w:rStyle w:val="StyleUnderline"/>
        </w:rPr>
        <w:t>xi</w:t>
      </w:r>
      <w:r w:rsidRPr="00841271">
        <w:rPr>
          <w:rStyle w:val="StyleUnderline"/>
        </w:rPr>
        <w:t>mate states to do the same and so exacerbating regional security dilemmas</w:t>
      </w:r>
      <w:r w:rsidRPr="00343FFD">
        <w:rPr>
          <w:sz w:val="16"/>
        </w:rPr>
        <w:t xml:space="preserve">. (Pnce-Smitl1 2002: 15) In a similar vein David Fidler's seminal 1999 book International Laiv and Infectious Disedses argued that with the increased risk of drug-resistant microbes in the twenty first century, as identified by public heal~ officials (Institute of Medicine 1992; Heymarm 1996), it will become important to 'understand the international politics of infectious disease control, or microbialpolitik' (Fidler 1999: 19). Microbialpolitik, argued Fidler, was 'wrapped up not only in u·aditional concerns such as sovereignty and power but also in the implementation of scientifically sound infectious disease policies at the national and international levels' (ibid.). Both Fidler and Price-Smith argued that the risk of newly emerged infectious diseases and drug-resistant infectious diseases required that all governments engage with the problem as if they were threats to national security. Likewise, Laurie Garrett argued in 2001 that 'a sound public health system, it seems, is vital to societal stability and, conversely, may topple in the face of political or social stability or whim. Each affects the other: </w:t>
      </w:r>
      <w:r w:rsidRPr="00642EAE">
        <w:rPr>
          <w:rStyle w:val="StyleUnderline"/>
        </w:rPr>
        <w:t>widespread political disorder or anti-governmentalism may weaken a public health system, and a crisis in the health of the citizens can bring down a government'</w:t>
      </w:r>
      <w:r w:rsidRPr="00343FFD">
        <w:rPr>
          <w:sz w:val="16"/>
        </w:rPr>
        <w:t xml:space="preserve"> (Garrett 2001: 5). These ideas continued to influence the global politics of health into the twenty-first century (Fidler 2009; Davies 2012 ). </w:t>
      </w:r>
      <w:r w:rsidRPr="00642EAE">
        <w:rPr>
          <w:rStyle w:val="StyleUnderline"/>
        </w:rPr>
        <w:t>In a 2010 study on the influence of global health on foreign policy, Feldbaum and his colleagues found that most discussion and policy from diplomatic engagement focused on the interplay of national interests and security, which meant that most diplomacy focus and discussion was on the containment of infectious diseases (Feldbaum et al. 2010: 87). At the time, WHO also immersed itself in the health security argument:</w:t>
      </w:r>
      <w:r w:rsidRPr="00343FFD">
        <w:rPr>
          <w:sz w:val="16"/>
        </w:rPr>
        <w:t xml:space="preserve"> Collaboration between Member States, especially between developed and developing countries, to ensure the availability of technical and other resources is a crucial factor not only in implementing the [International Health] Regulations, but also in building and strengthening public health capacity and the networks and systems that strengthen global public health security will</w:t>
      </w:r>
      <w:r w:rsidRPr="00642EAE">
        <w:rPr>
          <w:rStyle w:val="StyleUnderline"/>
        </w:rPr>
        <w:t>.</w:t>
      </w:r>
      <w:r w:rsidRPr="00343FFD">
        <w:rPr>
          <w:sz w:val="16"/>
        </w:rPr>
        <w:t xml:space="preserve"> (WHO 2007: 13) </w:t>
      </w:r>
      <w:r w:rsidRPr="00C95B3C">
        <w:rPr>
          <w:rStyle w:val="StyleUnderline"/>
        </w:rPr>
        <w:t>Of course, health diplomacy refers to the pursuit of international health cooperation on matters of concern to states</w:t>
      </w:r>
      <w:r w:rsidRPr="00343FFD">
        <w:rPr>
          <w:sz w:val="16"/>
        </w:rPr>
        <w:t xml:space="preserve"> (Kiekbusch et al. 2007). </w:t>
      </w:r>
      <w:r w:rsidRPr="00C95B3C">
        <w:rPr>
          <w:rStyle w:val="StyleUnderline"/>
        </w:rPr>
        <w:t>It is the amalgam of cooperation in areas where there is the possibility of genuine technical cooperation for a diverse range of diseases (</w:t>
      </w:r>
      <w:r w:rsidRPr="00343FFD">
        <w:rPr>
          <w:sz w:val="16"/>
        </w:rPr>
        <w:t xml:space="preserve">Youde 2012: 25 ). However, because health diplomacy involves the interplay of national interests, power and diplomatic compromise, 'state interests have been critical to either the success or obstruction of such agreements··· and issues of national security remain atop the foreign-policy hierarchy' (Feldbaum et al. 2010: 87). </w:t>
      </w:r>
      <w:r w:rsidRPr="00343FFD">
        <w:rPr>
          <w:rStyle w:val="StyleUnderline"/>
        </w:rPr>
        <w:t xml:space="preserve">The counter-narrative to the health security discourse described above is that the securitisation of health promotes an instrumental pursuit of health. To capture foreign policy interest and engagement, global health discussions produce a 'hierarchy of illnesses' whereby some health issues receive interest and resources whilst other equally deadly health matters do not </w:t>
      </w:r>
      <w:r w:rsidRPr="00343FFD">
        <w:rPr>
          <w:sz w:val="16"/>
        </w:rPr>
        <w:t xml:space="preserve">(Youde 2012: 160). </w:t>
      </w:r>
      <w:r w:rsidRPr="00343FFD">
        <w:rPr>
          <w:rStyle w:val="StyleUnderline"/>
        </w:rPr>
        <w:t>Jeremy Shiffman's</w:t>
      </w:r>
      <w:r w:rsidRPr="00343FFD">
        <w:rPr>
          <w:sz w:val="16"/>
        </w:rPr>
        <w:t xml:space="preserve"> (2006: 411-420) </w:t>
      </w:r>
      <w:r w:rsidRPr="00343FFD">
        <w:rPr>
          <w:rStyle w:val="StyleUnderline"/>
        </w:rPr>
        <w:t xml:space="preserve">work on the peaks and troughs of investment in global health initiatives has revealed that despite disease burden to a population, </w:t>
      </w:r>
      <w:r w:rsidRPr="00343FFD">
        <w:rPr>
          <w:rStyle w:val="Emphasis"/>
        </w:rPr>
        <w:t>some infectious diseases</w:t>
      </w:r>
      <w:r w:rsidRPr="00343FFD">
        <w:rPr>
          <w:sz w:val="16"/>
        </w:rPr>
        <w:t xml:space="preserve"> (i.e. HIV /AIDS) </w:t>
      </w:r>
      <w:r w:rsidRPr="00343FFD">
        <w:rPr>
          <w:rStyle w:val="Emphasis"/>
        </w:rPr>
        <w:t>consistently attract stronger short-term investment from donor states</w:t>
      </w:r>
      <w:r w:rsidRPr="00343FFD">
        <w:rPr>
          <w:rStyle w:val="StyleUnderline"/>
        </w:rPr>
        <w:t xml:space="preserve"> - primarily those that are contagious or linked to the national security interests of donor states</w:t>
      </w:r>
      <w:r w:rsidRPr="00343FFD">
        <w:rPr>
          <w:sz w:val="16"/>
        </w:rPr>
        <w:t xml:space="preserve">. However, it would be a mistake to assume that the thTeat of infectious disease alone encapsulated all diplomatic engagement with health issues at the turn of the twenty-first century. The rise of non-traditional security has also been attributed to the increased influence of the introduction of different social science methods and theories to International Security Studies (Buzan and Hansen 2009: 188). </w:t>
      </w:r>
      <w:r w:rsidRPr="00343FFD">
        <w:rPr>
          <w:rStyle w:val="Emphasis"/>
        </w:rPr>
        <w:t>This has influenced research</w:t>
      </w:r>
      <w:r w:rsidRPr="00343FFD">
        <w:rPr>
          <w:rStyle w:val="StyleUnderline"/>
        </w:rPr>
        <w:t xml:space="preserve"> into the subject matter of security studies and IR. If insecurity and grievances amongst the population played a large part in the civil wars that gripped the 1990s </w:t>
      </w:r>
      <w:r w:rsidRPr="00343FFD">
        <w:rPr>
          <w:sz w:val="16"/>
        </w:rPr>
        <w:t xml:space="preserve">(Fearon and Laitin 2003), </w:t>
      </w:r>
      <w:r w:rsidRPr="00343FFD">
        <w:rPr>
          <w:rStyle w:val="StyleUnderline"/>
        </w:rPr>
        <w:t xml:space="preserve">engagement with health is not just a security concern for developed states but also for developing states. In other words, appreciations of health security were not one-dimensional. </w:t>
      </w:r>
      <w:r w:rsidRPr="00343FFD">
        <w:rPr>
          <w:sz w:val="16"/>
        </w:rPr>
        <w:t>It was possible to advocate for a vision of health security tl1at sought to protect individuals as much states. Indeed, a human centred appreciation of security - coined 'human secur- ity' by the 1994 United Nations Development Programme (UNDP) Human Development Report (see Macfarlane and Khong 2006) - sought to redefine the 'traditional' security with issues and concepts under the umbrella term 'non-traditional' security, including health (Chalk 2006). Thus, there does appear to be a significant relationship between inter- national health events and the direction of research and policy engagement (Davies 2012). In the last decade, events such as the United Nations Security Resolution on HIV/ AIDS (S/Res/1308) and SARS create an explosion of IR engagement with global health governance, particularly in the area of health security. This 'phenomenon' has been witnessed again with the Ebola outbreak (Youde 2014). Amongst all these engagements, two key approaches have emerged. First, those who accept the inevitability of a 'narrow' approach to health and IR, focused on infectious diseases and bioterrorism as security threats (Koblentz 2012 ). Alternatively, there are those who articulate a broader vision related to development, state capa- city, and cross-national health issues (Shiffman 2006; Nunes 2014; Rushton and Williams 2012). One of the central claims of the former a~proach. is that health securitisation is an effective way of galvanising diplomauc engagement amongst states and other actors, resulting in the allocation of political will and material resources (Collier and Lakoff2008· Elbe 2011; Hafner and Shiffman 2013). ' In the next part of the chapter I examine this core assumption. In particular, I explore whether the effectiveness of health initiatives is tied to their securitisation, focusing on the exan1ples of two major health initiatives. I examine the Tobacco Free Initiative (TFI) and the GAV!. Interest in these two cases comes from exploring the above presumption that security and health, particularly concerning infectious diseases, drives, and delivers policy momentum. While there is debate about whether that momentum translates into 'real' policy progress or whether it is mere rhetoric deployed at particular crises/ events with no lasting impact, there is no debate that health security has dominated global health and foreign policy discourse (Feldbaum et al. 2010; Mcinnes and Rushton 2013). Below, I briefly examine the dominance of health security in successful global health initiatives - one where you would expect it to be deliberately deployed (GAVI) and one where it was not (TFI). TFI and GAVI, I contend, are interesting cases precisely because they confound the issue· framing conventions about the relationship between health and security.</w:t>
      </w:r>
    </w:p>
    <w:p w:rsidR="002F543F" w:rsidRDefault="003651A8" w:rsidP="002F543F">
      <w:pPr>
        <w:pStyle w:val="Heading3"/>
      </w:pPr>
      <w:r>
        <w:t xml:space="preserve">Link - </w:t>
      </w:r>
      <w:r w:rsidR="002F543F">
        <w:t>Economy</w:t>
      </w:r>
    </w:p>
    <w:p w:rsidR="002F543F" w:rsidRDefault="002F543F" w:rsidP="002F543F">
      <w:pPr>
        <w:pStyle w:val="Heading4"/>
      </w:pPr>
      <w:r>
        <w:t>The global economy is destabilizing due to global competitiveness</w:t>
      </w:r>
    </w:p>
    <w:p w:rsidR="002F543F" w:rsidRPr="004B3C5D" w:rsidRDefault="002F543F" w:rsidP="002F543F">
      <w:r w:rsidRPr="00CB7B1B">
        <w:rPr>
          <w:b/>
          <w:sz w:val="24"/>
        </w:rPr>
        <w:t>Behm 17</w:t>
      </w:r>
      <w:r w:rsidRPr="00CB7B1B">
        <w:rPr>
          <w:sz w:val="24"/>
        </w:rPr>
        <w:t xml:space="preserve"> </w:t>
      </w:r>
      <w:r w:rsidRPr="00CB7B1B">
        <w:t>– Greg Combet</w:t>
      </w:r>
      <w:r>
        <w:t>’</w:t>
      </w:r>
      <w:r w:rsidRPr="00CB7B1B">
        <w:t>s chief of staff in the Defence Materiel, Climate Change and Industry portfolios, established Knowledge Pond, an international consultancy advising on political and sovereign risk, strategy and security. (Allan, “The Future of National Security and the Role of States”, Global Insecurity, ISBN 978-1-349-95145-1) // SJ</w:t>
      </w:r>
    </w:p>
    <w:p w:rsidR="002F543F" w:rsidRPr="00B27493" w:rsidRDefault="002F543F" w:rsidP="002F543F">
      <w:pPr>
        <w:rPr>
          <w:sz w:val="16"/>
        </w:rPr>
      </w:pPr>
      <w:r w:rsidRPr="00B27493">
        <w:rPr>
          <w:sz w:val="16"/>
        </w:rPr>
        <w:t xml:space="preserve">Philip Bobbitt has postulated that </w:t>
      </w:r>
      <w:r w:rsidRPr="00362D2F">
        <w:rPr>
          <w:rStyle w:val="StyleUnderline"/>
        </w:rPr>
        <w:t>the nation state is undergoing a pro- gressive transformation into what he has described as 'the market state' - a state characterised by its dependence on the international capital markets and on the modern multinational business network to create stability in the world economy, in preference to management by national or transna- tional political bodies</w:t>
      </w:r>
      <w:r w:rsidRPr="00B27493">
        <w:rPr>
          <w:sz w:val="16"/>
        </w:rPr>
        <w:t xml:space="preserve"> (Bobbitt 2002</w:t>
      </w:r>
      <w:r w:rsidRPr="00362D2F">
        <w:rPr>
          <w:rStyle w:val="StyleUnderline"/>
        </w:rPr>
        <w:t>). In a world where the immediacy of communications facilitates immense and largely unregulated capital flows, for instance, national budgets are subject to external factors over which they have little control.</w:t>
      </w:r>
      <w:r w:rsidRPr="00B27493">
        <w:rPr>
          <w:sz w:val="16"/>
        </w:rPr>
        <w:t xml:space="preserve"> But if managing the national economy is one of the core responsibilities of government (managing national defence being another), then constraints on revenue necessarily impact on the ability of the state to deliver credible defence systems. More importantly, constraints on national governments impact on the ability of the state to deliver the security to the citizens - security in terms of freedom from worry - that is measured by national prosperity, community well-being, social inclusiveness, and amenity. For this reason, </w:t>
      </w:r>
      <w:r w:rsidRPr="00362D2F">
        <w:rPr>
          <w:rStyle w:val="StyleUnderline"/>
        </w:rPr>
        <w:t>global economic relationships are an increasingly important dimension of national security.</w:t>
      </w:r>
      <w:r w:rsidRPr="00B27493">
        <w:rPr>
          <w:sz w:val="16"/>
        </w:rPr>
        <w:t xml:space="preserve"> </w:t>
      </w:r>
      <w:r w:rsidRPr="00362D2F">
        <w:rPr>
          <w:rStyle w:val="StyleUnderline"/>
        </w:rPr>
        <w:t>They are also a transformative factor influen- cing both the nature and the power of the state in the twenty-first century. The mobility of capital and skills, for instance, imposes altogether new demands on national governments. In the developing world, the shift from an agricultural economic base to an industrial economic base is as dependent on investment and skills as is the shift from an industrial to a post-industrial base for the developed economies. As less-advantaged and less-developed nations compete with each other and with the more developed nations for capital and skills, they will face a global investment market that places no premium on national development, but rather follows profitability and investment security</w:t>
      </w:r>
      <w:r w:rsidRPr="004F698E">
        <w:rPr>
          <w:rStyle w:val="StyleUnderline"/>
        </w:rPr>
        <w:t xml:space="preserve">. At the same time, they will see their most talented citizens similarly follow high earnings and security by moving to more economically developed countries. The consequence will be that those developing nations where corrup- tion is rife, where transparency and accountability are largely absent, and where national institutions are incapable of providing the security that investors demand, will become failed states, generating both internal and external security threats. Nor will the international banking institutions of the twentieth century be able to meet the demands of either failing developing economies or failed developed economies. The World Bank, the International Monetary Fund, the Asian Development Bank, and even the Asian Infrastructure Investment Bank backed by China, will find themselves increasingly sub- ject to the competition for funds that distinguishes the entire twenty-first century investment market. The competitive scenario is not significantly different for the developed economies. Notwithstanding the comparatively greater robustness of their national institutions, their economic pluralism, the greater transparency and accountability of their governments, and the strength of their regula- tors, the developed nations will also find themselves locked in a competi- tion for both investment and skills. The mobility of both cash and skills will penalise states that lack vision and agility, at the same time rewarding those states that can adapt to an increasingly deregulated international financial system, increase productivity, foster innovation, and reorient national policy settings towards the opportunities generated by global capital rather than defending a status quo that has passed its use-by date. This transformation of the nation state into the market state is already underway. </w:t>
      </w:r>
      <w:r w:rsidRPr="00B27493">
        <w:rPr>
          <w:sz w:val="16"/>
        </w:rPr>
        <w:t xml:space="preserve">The traditional right of the national government to manage the national economy through a mix of tariff barriers, non-tariff barriers, foreign exchange controls, labour market controls, foreign ownership rules, and taxation policies is slowly eroding. </w:t>
      </w:r>
      <w:r w:rsidRPr="00B27493">
        <w:rPr>
          <w:rStyle w:val="StyleUnderline"/>
        </w:rPr>
        <w:t>The old interstate contest between protectionism and free trade has largely given way to a new contest between capital flows, investment efficiencies, and market dom- ination over which the nation state has diminishing influence. The under- lying issue here is the inexorable rise of 'the market' as an alternative to 'the polity', with the market assuming rights that have traditionally been the province of the polity, but none of the responsibilities. The market thrives on a form of economic Darwinism, where only the fittest survive. The market - amorphous and freewheeling - generates the very forces that lead to the inequality of which Piketty writes.</w:t>
      </w:r>
      <w:r w:rsidRPr="00B27493">
        <w:rPr>
          <w:sz w:val="16"/>
        </w:rPr>
        <w:t xml:space="preserve"> Corporate leaders who earn incomes many manifolds greater than the workers they employ and the shareholders who fund their corporations, who are able to avoid taxation through complex artificial structures and whose corporate power can hold governments in their thrall (News Corp, Apple, Google, Amazon and the energy majors come readily to mind) are increasingly able to behave with impunity</w:t>
      </w:r>
      <w:r w:rsidRPr="00B27493">
        <w:rPr>
          <w:rStyle w:val="StyleUnderline"/>
        </w:rPr>
        <w:t>. And international corporations are increasingly be yond the reach of national governments, using their financial and market power to frustrate legislative efforts to bring them to heel. Where the payment of taxes, for instances, becomes increasingly optional, whether through 'thin capitalisation', transfer pricing, or artificial lending regimes, individual states seem increasingly powerless. The past four decades have seen national governments increasingly held hostage by 'the market', the demands of global capitalism trumping the demands of ordinary citizens progressively to improve their lot. 'Small government' has become a mantra, with bank profits and reduced com- pany taxes enjoying higher government priority than the availability of affordable housing, the broader provision of advanced medical services, and improvement in the overall standard of</w:t>
      </w:r>
      <w:r>
        <w:rPr>
          <w:rStyle w:val="StyleUnderline"/>
        </w:rPr>
        <w:t xml:space="preserve"> </w:t>
      </w:r>
      <w:r w:rsidRPr="00B27493">
        <w:rPr>
          <w:rStyle w:val="StyleUnderline"/>
        </w:rPr>
        <w:t>living.</w:t>
      </w:r>
      <w:r w:rsidRPr="00B27493">
        <w:rPr>
          <w:sz w:val="16"/>
        </w:rPr>
        <w:t xml:space="preserve"> </w:t>
      </w:r>
      <w:r w:rsidRPr="00B27493">
        <w:rPr>
          <w:rStyle w:val="StyleUnderline"/>
        </w:rPr>
        <w:t>The political contumely that characterised the 'Brexit' debate in the United Kingdom, the popu- lism and policy chaos that distinguished the US presidential campaign, the emergence internationally of independents and splinter parties to chal- lenge the traditional political domination of the major political parties - all of these are symptoms of a fundamental malaise where the electorate has lost confidence in government. And while the home of free enterprise capitalism, the USA, displays some of the greatest economic and social distortions that have accompanied the ascension of small government (Gordon 2015), disparity and disadvantage are increasingly shared char- acteristics of the Western democracies. The solution lies in the hands of political leaders who are able to maintain a dialogue with the electorate. Governments need to redefine themselves as the protectors and managers of the contract between the government and the governed that defines modern democracies.</w:t>
      </w:r>
      <w:r w:rsidRPr="00B27493">
        <w:rPr>
          <w:sz w:val="16"/>
        </w:rPr>
        <w:t xml:space="preserve"> In a globalised world, the nation state has to accord priority to the well-being of its citizens, even if that constrains the freedoms of the international corporations that dictate their terms to the market. The solution has to be nation states acting in concert to sanction those states that create artificial tax havens, and to impose international standards of economic behaviour on a phenomenon - the market - that is currently out of control. The recently negotiated Trans Pacific Partnership provides an interest- ing example. The inclusion of an Investor-State Dispute Settlement provi- sion would permit foreign investors to sue governments for losses due to changes in regulatory frameworks, even where such changes are intro- duced to protect public health, at-risk communities, or the environment. </w:t>
      </w:r>
      <w:r w:rsidRPr="00B27493">
        <w:rPr>
          <w:rStyle w:val="StyleUnderline"/>
        </w:rPr>
        <w:t>In other words, investors would be able to sue governments for doing what they are elected to do - work for the betterment of the community - if investors were to suffer a consequential financial detriment.</w:t>
      </w:r>
      <w:r w:rsidRPr="00B27493">
        <w:rPr>
          <w:sz w:val="16"/>
        </w:rPr>
        <w:t xml:space="preserve"> </w:t>
      </w:r>
    </w:p>
    <w:p w:rsidR="003651A8" w:rsidRDefault="003651A8" w:rsidP="003651A8">
      <w:pPr>
        <w:pStyle w:val="Heading4"/>
      </w:pPr>
      <w:r>
        <w:t>Securitization over economic decline justifies a rise of populist foreign policies that have adverse effects on immigration – turns case</w:t>
      </w:r>
    </w:p>
    <w:p w:rsidR="003651A8" w:rsidRDefault="003651A8" w:rsidP="003651A8">
      <w:r>
        <w:t xml:space="preserve">Michael </w:t>
      </w:r>
      <w:r w:rsidRPr="003B26DC">
        <w:rPr>
          <w:rStyle w:val="Style13ptBold"/>
        </w:rPr>
        <w:t>Magcamit</w:t>
      </w:r>
      <w:r>
        <w:t xml:space="preserve"> 9-1-</w:t>
      </w:r>
      <w:r w:rsidRPr="003B26DC">
        <w:rPr>
          <w:rStyle w:val="Style13ptBold"/>
        </w:rPr>
        <w:t>17</w:t>
      </w:r>
      <w:r>
        <w:t xml:space="preserve"> (“EXPLAINING THE THREE-WAY LINKAGE BETWEEN POPULISM, SECURITIZATION, AND REALIST FOREIGN POLICIES President Donald Trump and the Pursuit of “America First” Doctrine” assistant professor of political science in the Faculty of Economics at Musashi University, Tokyo, and visiting lecturer at the University of Tsukuba’s Graduate School of Humanities and Social Sciences. He is the author of Small Powers and Trading Security: Contexts, Motives, and Outcomes (Palgrave 2016) and numerous articles on security and trade issues in East and Southeast Asia. </w:t>
      </w:r>
      <w:r w:rsidRPr="003B26DC">
        <w:t>http://web.b.ebscohost.com.proxy.lib.umich.edu/ehost/pdfviewer/pdfviewer?vid=1&amp;sid=d2736cb4-f0f0-482b-9297-e16da3ce0c46%40sessionmgr104</w:t>
      </w:r>
      <w:r>
        <w:t>//CJ)</w:t>
      </w:r>
    </w:p>
    <w:p w:rsidR="003651A8" w:rsidRDefault="003651A8" w:rsidP="003651A8">
      <w:r w:rsidRPr="00EB3548">
        <w:t>The central research question this article investigated was how do populist leaders acquire adequate state power to implement realist foreign policies, without ultimately losing their political capital and institutional legitimacy in the process? In answering this question</w:t>
      </w:r>
      <w:r w:rsidRPr="00A752C2">
        <w:rPr>
          <w:rStyle w:val="StyleUnderline"/>
        </w:rPr>
        <w:t xml:space="preserve">, I have put forward a theoretical model illustrating the </w:t>
      </w:r>
      <w:r w:rsidRPr="00EB3548">
        <w:t>tripartite</w:t>
      </w:r>
      <w:r w:rsidRPr="00A752C2">
        <w:rPr>
          <w:rStyle w:val="StyleUnderline"/>
        </w:rPr>
        <w:t xml:space="preserve"> linkage between populism, securitization, and realism</w:t>
      </w:r>
      <w:r>
        <w:t xml:space="preserve">. After rethinking and redefining the notion of populism, I hypothesized that </w:t>
      </w:r>
      <w:r w:rsidRPr="00EB3548">
        <w:rPr>
          <w:rStyle w:val="StyleUnderline"/>
        </w:rPr>
        <w:t>populism can be seen as a form of securitizing act used by populist leaders for creating and implementing realist foreign policies, without losing significant political capital and institutional legitimacy</w:t>
      </w:r>
      <w:r>
        <w:t xml:space="preserve">. In effect, </w:t>
      </w:r>
      <w:r w:rsidRPr="00EB3548">
        <w:t>populist securitization acts as a medium or a conduit through which a realist policy strategy is formulated, deployed, and justified. To show how the dynamics behind this three-way linkage function, the article focused on how the newly elected populist president of the</w:t>
      </w:r>
      <w:r>
        <w:t xml:space="preserve"> most powerful country in the world has begun crafting America’s foreign policies via a populist securitization process. In particular, I examined how </w:t>
      </w:r>
      <w:r w:rsidRPr="00EB3548">
        <w:rPr>
          <w:rStyle w:val="StyleUnderline"/>
        </w:rPr>
        <w:t xml:space="preserve">Trump’s brand of populism has been used to advance and justify his realist foreign policies vis-à-vis the declining U.S. economy. </w:t>
      </w:r>
      <w:r w:rsidRPr="00EB3548">
        <w:t>The analysis of the case study offered here reveals the critical role being played by populist securitization process in the construction of realist foreign policies that otherwise would have been deeply polarizing</w:t>
      </w:r>
      <w:r>
        <w:t xml:space="preserve">. The ideological, logical, discursive, strategic, and stylistic functions of populism act as synthetic enhancers that make </w:t>
      </w:r>
      <w:r w:rsidRPr="00794D78">
        <w:rPr>
          <w:rStyle w:val="Emphasis"/>
        </w:rPr>
        <w:t>Trump’s</w:t>
      </w:r>
      <w:r w:rsidRPr="00EB3548">
        <w:rPr>
          <w:rStyle w:val="StyleUnderline"/>
        </w:rPr>
        <w:t xml:space="preserve"> securitizing speech acts particularly appealing for the illiberal, nativist audience. And the president’s populist speech acts have not only rhetorically but also institutionally </w:t>
      </w:r>
      <w:r w:rsidRPr="00794D78">
        <w:rPr>
          <w:rStyle w:val="Emphasis"/>
        </w:rPr>
        <w:t>securitized the U.S. economy through</w:t>
      </w:r>
      <w:r w:rsidRPr="00EB3548">
        <w:rPr>
          <w:rStyle w:val="StyleUnderline"/>
        </w:rPr>
        <w:t xml:space="preserve"> the adoption of equally </w:t>
      </w:r>
      <w:r w:rsidRPr="00794D78">
        <w:rPr>
          <w:rStyle w:val="Emphasis"/>
        </w:rPr>
        <w:t>populist emergency actions that targeted the immigrants</w:t>
      </w:r>
      <w:r w:rsidRPr="00EB3548">
        <w:rPr>
          <w:rStyle w:val="StyleUnderline"/>
        </w:rPr>
        <w:t xml:space="preserve">, FTAs, </w:t>
      </w:r>
      <w:r w:rsidRPr="00794D78">
        <w:rPr>
          <w:rStyle w:val="Emphasis"/>
        </w:rPr>
        <w:t>climate change</w:t>
      </w:r>
      <w:r w:rsidRPr="00EB3548">
        <w:rPr>
          <w:rStyle w:val="StyleUnderline"/>
        </w:rPr>
        <w:t xml:space="preserve">, and </w:t>
      </w:r>
      <w:r w:rsidRPr="00794D78">
        <w:rPr>
          <w:rStyle w:val="Emphasis"/>
        </w:rPr>
        <w:t>China</w:t>
      </w:r>
      <w:r w:rsidRPr="00EB3548">
        <w:rPr>
          <w:rStyle w:val="StyleUnderline"/>
        </w:rPr>
        <w:t xml:space="preserve">. </w:t>
      </w:r>
      <w:r>
        <w:t xml:space="preserve">The infusion of populist functions into the securitization process is what enables Trump to achieve the necessary level of state power for espousing realist foreign policies, without risking substantial political capital and institutional legitimacy in the process. </w:t>
      </w:r>
      <w:r w:rsidRPr="003B26DC">
        <w:rPr>
          <w:rStyle w:val="StyleUnderline"/>
        </w:rPr>
        <w:t>His widely shared populist views and rhetoric about the causes of deteriorating domestic economy have been instrumental in the conception of populist policies that simultaneously require and create a realist stance to foreign policy making. Indeed, the types of existential threats and extraordinary measures identified by the president not only underscore his bias in favor of a realist approach, they also highlight his general distrust of multilateral dialogues. Trump’s case, thus far, reveals how a populist securitization act can trigger the illiberal tendencies and nativist sentiments of nationalistic voters, which, in turn, allow populist leaders to maintain their popularity and legitimacy while they experiment with realist foreign policies. Overall, these dynamics illuminate the three-way linkage between populism, securitization, and realism that is currently shaping the political landscape of Trump’s ‘new’ America</w:t>
      </w:r>
      <w:r>
        <w:t>.</w:t>
      </w:r>
    </w:p>
    <w:p w:rsidR="00EB25AE" w:rsidRDefault="00EB25AE" w:rsidP="00EB25AE">
      <w:pPr>
        <w:pStyle w:val="Heading3"/>
        <w:tabs>
          <w:tab w:val="left" w:pos="9450"/>
        </w:tabs>
      </w:pPr>
      <w:r>
        <w:t>Link – Environment 1NC</w:t>
      </w:r>
    </w:p>
    <w:p w:rsidR="00EB25AE" w:rsidRPr="00713E9A" w:rsidRDefault="00EB25AE" w:rsidP="00EB25AE">
      <w:pPr>
        <w:pStyle w:val="Heading4"/>
      </w:pPr>
      <w:r>
        <w:t>The 1AC obfuscates the underlying causes of environmental decline in order to maintain unsustainable lifestyles at the expense of the periphery</w:t>
      </w:r>
    </w:p>
    <w:p w:rsidR="00EB25AE" w:rsidRDefault="00EB25AE" w:rsidP="00EB25AE">
      <w:r w:rsidRPr="00B43B1A">
        <w:rPr>
          <w:rStyle w:val="Style13ptBold"/>
        </w:rPr>
        <w:t>Burke et al 2014</w:t>
      </w:r>
      <w:r>
        <w:t xml:space="preserve"> - Associate Prof and Reader in International and Political Studies at UNSW Australia</w:t>
      </w:r>
      <w:r>
        <w:br/>
        <w:t xml:space="preserve">Anthony, Katrina Lee-Koo, and Matt McDonald, </w:t>
      </w:r>
      <w:r w:rsidRPr="00E66FBA">
        <w:rPr>
          <w:i/>
        </w:rPr>
        <w:t>Ethics and Global Security</w:t>
      </w:r>
      <w:r>
        <w:t>, Routledge, p. 101-5</w:t>
      </w:r>
    </w:p>
    <w:p w:rsidR="00EB25AE" w:rsidRPr="00713E9A" w:rsidRDefault="00EB25AE" w:rsidP="00EB25AE">
      <w:pPr>
        <w:rPr>
          <w:sz w:val="16"/>
        </w:rPr>
      </w:pPr>
      <w:r w:rsidRPr="00713E9A">
        <w:rPr>
          <w:sz w:val="16"/>
        </w:rPr>
        <w:t xml:space="preserve">What is the Environment? In making sense of the different ways in which theorists and practitioners have understood the environment-security relationship, perhaps the first question we need to ask ourselves is: how is "the environment" understood? Much environment-security research adopts a broad (or vague) understanding of the environment, where it is either not explicitly defined or is understood simply as "the natural world". This has at least two important and related implications. First, this means that the object of focus could feasibly extend from dynamics of environmental change to questions of resource access. This broad understanding provides little by way of analytical guidance, encouraging us to group disparate and potentially conflicting dynamics and considerations together. As Rita Floyd and Richard Matthew have argued (2013: 1 2), the term "environmental security" can be used here 'to refer to entirely different, and even oppositional concepts'. More importantly, </w:t>
      </w:r>
      <w:r w:rsidRPr="006A40A6">
        <w:rPr>
          <w:rStyle w:val="StyleUnderline"/>
        </w:rPr>
        <w:t>this broad conception of the environment as "the natural</w:t>
      </w:r>
      <w:r>
        <w:rPr>
          <w:rStyle w:val="StyleUnderline"/>
        </w:rPr>
        <w:t xml:space="preserve"> </w:t>
      </w:r>
      <w:r w:rsidRPr="006A40A6">
        <w:rPr>
          <w:rStyle w:val="StyleUnderline"/>
        </w:rPr>
        <w:t>world" also has potentially problematic implications</w:t>
      </w:r>
      <w:r w:rsidRPr="00713E9A">
        <w:rPr>
          <w:sz w:val="16"/>
        </w:rPr>
        <w:t xml:space="preserve">. First, </w:t>
      </w:r>
      <w:r w:rsidRPr="006A40A6">
        <w:rPr>
          <w:rStyle w:val="StyleUnderline"/>
        </w:rPr>
        <w:t>it allows for the</w:t>
      </w:r>
      <w:r>
        <w:rPr>
          <w:rStyle w:val="StyleUnderline"/>
        </w:rPr>
        <w:t xml:space="preserve"> </w:t>
      </w:r>
      <w:r w:rsidRPr="006A40A6">
        <w:rPr>
          <w:rStyle w:val="StyleUnderline"/>
        </w:rPr>
        <w:t>exploitation of non-renewable resources,</w:t>
      </w:r>
      <w:r w:rsidRPr="00713E9A">
        <w:rPr>
          <w:sz w:val="16"/>
        </w:rPr>
        <w:t xml:space="preserve"> for example, </w:t>
      </w:r>
      <w:r w:rsidRPr="006A40A6">
        <w:rPr>
          <w:rStyle w:val="StyleUnderline"/>
        </w:rPr>
        <w:t>to be viewed as a key</w:t>
      </w:r>
      <w:r>
        <w:rPr>
          <w:rStyle w:val="StyleUnderline"/>
        </w:rPr>
        <w:t xml:space="preserve"> </w:t>
      </w:r>
      <w:r w:rsidRPr="006A40A6">
        <w:rPr>
          <w:rStyle w:val="StyleUnderline"/>
        </w:rPr>
        <w:t>concern of "environmental security"</w:t>
      </w:r>
      <w:r w:rsidRPr="00713E9A">
        <w:rPr>
          <w:sz w:val="16"/>
        </w:rPr>
        <w:t xml:space="preserve"> (Westing 1989; Tennberg 1995). For those keen to raise attention to pressing issues of global environmental change by using the language of security, this is a problem. Second</w:t>
      </w:r>
      <w:r w:rsidRPr="006A40A6">
        <w:rPr>
          <w:rStyle w:val="StyleUnderline"/>
        </w:rPr>
        <w:t>, if the environment is understood</w:t>
      </w:r>
      <w:r>
        <w:rPr>
          <w:rStyle w:val="StyleUnderline"/>
        </w:rPr>
        <w:t xml:space="preserve"> </w:t>
      </w:r>
      <w:r w:rsidRPr="006A40A6">
        <w:rPr>
          <w:rStyle w:val="StyleUnderline"/>
        </w:rPr>
        <w:t>simply as "the natural world", the tendency here is to separate processes of</w:t>
      </w:r>
      <w:r>
        <w:rPr>
          <w:rStyle w:val="StyleUnderline"/>
        </w:rPr>
        <w:t xml:space="preserve"> </w:t>
      </w:r>
      <w:r w:rsidRPr="006A40A6">
        <w:rPr>
          <w:rStyle w:val="StyleUnderline"/>
        </w:rPr>
        <w:t>environmental change from the social, political, and economic structures that serve</w:t>
      </w:r>
      <w:r>
        <w:rPr>
          <w:rStyle w:val="StyleUnderline"/>
        </w:rPr>
        <w:t xml:space="preserve"> </w:t>
      </w:r>
      <w:r w:rsidRPr="006A40A6">
        <w:rPr>
          <w:rStyle w:val="StyleUnderline"/>
        </w:rPr>
        <w:t>to create and further such change</w:t>
      </w:r>
      <w:r w:rsidRPr="00713E9A">
        <w:rPr>
          <w:sz w:val="16"/>
        </w:rPr>
        <w:t>. This in turn encourages a focus on adaptation to environmental change (rather than mitigation of it), and even potentially allows the environment itself to be viewed as a (source of) threat (see, in particular, Cudworth and Hobden 2011a, 2011b). In short</w:t>
      </w:r>
      <w:r w:rsidRPr="00D679D0">
        <w:rPr>
          <w:rStyle w:val="StyleUnderline"/>
        </w:rPr>
        <w:t>, the</w:t>
      </w:r>
      <w:r w:rsidRPr="006A40A6">
        <w:rPr>
          <w:rStyle w:val="StyleUnderline"/>
        </w:rPr>
        <w:t xml:space="preserve"> way we understand the "environment" is important for the scope</w:t>
      </w:r>
      <w:r>
        <w:rPr>
          <w:rStyle w:val="StyleUnderline"/>
        </w:rPr>
        <w:t xml:space="preserve"> </w:t>
      </w:r>
      <w:r w:rsidRPr="006A40A6">
        <w:rPr>
          <w:rStyle w:val="StyleUnderline"/>
        </w:rPr>
        <w:t>of subject matter we are addressing</w:t>
      </w:r>
      <w:r w:rsidRPr="00713E9A">
        <w:rPr>
          <w:sz w:val="16"/>
        </w:rPr>
        <w:t>, the way we address it and the types of political responses we are likely to see to "environmental insecurity”. In the literature on environmental security</w:t>
      </w:r>
      <w:r w:rsidRPr="006A40A6">
        <w:rPr>
          <w:rStyle w:val="StyleUnderline"/>
        </w:rPr>
        <w:t>,</w:t>
      </w:r>
      <w:r w:rsidRPr="00713E9A">
        <w:rPr>
          <w:sz w:val="16"/>
        </w:rPr>
        <w:t xml:space="preserve"> the way the environment itself has been understood has changed over time. In contemporary analysis, environmental change (related to significant concern with global climate change) tends to occupy the central concern of the post-2005 wave of environment-security research. This has not always been the case. In research on environmental security in the 1990s, the dominant interest was the relationship between the environment and violent conflict, where the politics of resources sees constituted the central concern (Brown and McLennan 2009; Dabelko 2009). While there were suggestions in the work of Thomas Homer-Dixon (1999, 1991) and others that environmental change might trigger population displacement, in turn bringing groups into conflict with each other ( then applied to Haiti and Rwanda and now applied to Darfur), at least as </w:t>
      </w:r>
      <w:r w:rsidRPr="00713E9A">
        <w:rPr>
          <w:rStyle w:val="StyleUnderline"/>
        </w:rPr>
        <w:t>much</w:t>
      </w:r>
      <w:r>
        <w:rPr>
          <w:rStyle w:val="StyleUnderline"/>
        </w:rPr>
        <w:t xml:space="preserve"> </w:t>
      </w:r>
      <w:r w:rsidRPr="00713E9A">
        <w:rPr>
          <w:rStyle w:val="StyleUnderline"/>
        </w:rPr>
        <w:t>attention in environment-conflict literature related to the possibility for violent</w:t>
      </w:r>
      <w:r>
        <w:rPr>
          <w:rStyle w:val="StyleUnderline"/>
        </w:rPr>
        <w:t xml:space="preserve"> </w:t>
      </w:r>
      <w:r w:rsidRPr="00713E9A">
        <w:rPr>
          <w:rStyle w:val="StyleUnderline"/>
        </w:rPr>
        <w:t>confrontation over access to resources</w:t>
      </w:r>
      <w:r w:rsidRPr="00713E9A">
        <w:rPr>
          <w:sz w:val="16"/>
        </w:rPr>
        <w:t xml:space="preserve"> (see Klare 2(102; Peluso and Watts 2(1(11). Literature predicting a future spate of "water wars", for example, suggested that it</w:t>
      </w:r>
      <w:r>
        <w:rPr>
          <w:rStyle w:val="StyleUnderline"/>
        </w:rPr>
        <w:t xml:space="preserve"> </w:t>
      </w:r>
      <w:r w:rsidRPr="00713E9A">
        <w:rPr>
          <w:rStyle w:val="StyleUnderline"/>
        </w:rPr>
        <w:t>was the weaknesses and ambiguities of</w:t>
      </w:r>
      <w:r>
        <w:rPr>
          <w:rStyle w:val="StyleUnderline"/>
        </w:rPr>
        <w:t xml:space="preserve"> </w:t>
      </w:r>
      <w:r w:rsidRPr="00713E9A">
        <w:rPr>
          <w:rStyle w:val="StyleUnderline"/>
        </w:rPr>
        <w:t>sovereignty and international law, combined</w:t>
      </w:r>
      <w:r>
        <w:rPr>
          <w:rStyle w:val="StyleUnderline"/>
        </w:rPr>
        <w:t xml:space="preserve"> </w:t>
      </w:r>
      <w:r w:rsidRPr="00713E9A">
        <w:rPr>
          <w:rStyle w:val="StyleUnderline"/>
        </w:rPr>
        <w:t>with the dangers associated with</w:t>
      </w:r>
      <w:r w:rsidRPr="00713E9A">
        <w:rPr>
          <w:sz w:val="16"/>
        </w:rPr>
        <w:t xml:space="preserve"> (perceptions of)</w:t>
      </w:r>
      <w:r w:rsidRPr="00713E9A">
        <w:rPr>
          <w:rStyle w:val="StyleUnderline"/>
        </w:rPr>
        <w:t xml:space="preserve"> inequitable access to transboundary</w:t>
      </w:r>
      <w:r>
        <w:rPr>
          <w:rStyle w:val="StyleUnderline"/>
        </w:rPr>
        <w:t xml:space="preserve"> </w:t>
      </w:r>
      <w:r w:rsidRPr="00713E9A">
        <w:rPr>
          <w:rStyle w:val="StyleUnderline"/>
        </w:rPr>
        <w:t>water resources, that risked plunging riparian states into conflict with</w:t>
      </w:r>
      <w:r>
        <w:rPr>
          <w:rStyle w:val="StyleUnderline"/>
        </w:rPr>
        <w:t xml:space="preserve"> </w:t>
      </w:r>
      <w:r w:rsidRPr="00713E9A">
        <w:rPr>
          <w:rStyle w:val="StyleUnderline"/>
        </w:rPr>
        <w:t>one anothe</w:t>
      </w:r>
      <w:r w:rsidRPr="00713E9A">
        <w:rPr>
          <w:sz w:val="16"/>
        </w:rPr>
        <w:t xml:space="preserve">r (Starr 1991; Bulloch and Darwish 1003). There was certainly a sense in some of this writing that environmental change (associated with pollution of waterways or the effects of climate change on supply and demand) might worsen this problem (see Gleick 1003), but at heart the issue here is one of resource access rather than environmental change. In this context, and as Jon Barnett has argued ( 2000, 2001), </w:t>
      </w:r>
      <w:r w:rsidRPr="00713E9A">
        <w:rPr>
          <w:rStyle w:val="StyleUnderline"/>
        </w:rPr>
        <w:t>the environment becomes little more than a site for distrust and</w:t>
      </w:r>
      <w:r>
        <w:rPr>
          <w:rStyle w:val="StyleUnderline"/>
        </w:rPr>
        <w:t xml:space="preserve"> </w:t>
      </w:r>
      <w:r w:rsidRPr="00713E9A">
        <w:rPr>
          <w:rStyle w:val="StyleUnderline"/>
        </w:rPr>
        <w:t>violence between actors in an anarchic international system</w:t>
      </w:r>
      <w:r w:rsidRPr="00713E9A">
        <w:rPr>
          <w:sz w:val="16"/>
        </w:rPr>
        <w:t xml:space="preserve">. These "water wars" ' debates are outlined in Box 4.2 below. </w:t>
      </w:r>
      <w:r w:rsidRPr="00713E9A">
        <w:rPr>
          <w:rStyle w:val="StyleUnderline"/>
        </w:rPr>
        <w:t>If there are contexts in which environment-security analyses have little to say about</w:t>
      </w:r>
      <w:r>
        <w:rPr>
          <w:rStyle w:val="StyleUnderline"/>
        </w:rPr>
        <w:t xml:space="preserve"> </w:t>
      </w:r>
      <w:r w:rsidRPr="00713E9A">
        <w:rPr>
          <w:rStyle w:val="StyleUnderline"/>
        </w:rPr>
        <w:t>dynamics of environmental change, this engagement is even more limited when</w:t>
      </w:r>
      <w:r>
        <w:rPr>
          <w:rStyle w:val="StyleUnderline"/>
        </w:rPr>
        <w:t xml:space="preserve"> </w:t>
      </w:r>
      <w:r w:rsidRPr="00713E9A">
        <w:rPr>
          <w:rStyle w:val="StyleUnderline"/>
        </w:rPr>
        <w:t>the focus of analysis is on</w:t>
      </w:r>
      <w:r w:rsidRPr="00713E9A">
        <w:rPr>
          <w:sz w:val="16"/>
        </w:rPr>
        <w:t xml:space="preserve"> (access to) </w:t>
      </w:r>
      <w:r w:rsidRPr="00713E9A">
        <w:rPr>
          <w:rStyle w:val="StyleUnderline"/>
        </w:rPr>
        <w:t>non-renewable resources</w:t>
      </w:r>
      <w:r w:rsidRPr="00713E9A">
        <w:rPr>
          <w:sz w:val="16"/>
        </w:rPr>
        <w:t xml:space="preserve">. Access to these resources may not simply be irrelevant to broader processes of environmental change, their access and use may of course drive damaging environmental change ( Ciuta 2010; Froggatt and Levi 2009). A range of accounts of "environmental security" include a discussion of both processes of environmental change and access to energy resources in their analyses, or simply group these together as part of a discussion of security challenges associated with the natural world (Podesta and Ogden 2007-8; Kay 2006; Caldwell and Williams Jr 2006). At worst, of course, </w:t>
      </w:r>
      <w:r w:rsidRPr="00713E9A">
        <w:rPr>
          <w:rStyle w:val="StyleUnderline"/>
        </w:rPr>
        <w:t>measures to respond to environmental change can come to</w:t>
      </w:r>
      <w:r>
        <w:rPr>
          <w:rStyle w:val="StyleUnderline"/>
        </w:rPr>
        <w:t xml:space="preserve"> </w:t>
      </w:r>
      <w:r w:rsidRPr="00713E9A">
        <w:rPr>
          <w:rStyle w:val="StyleUnderline"/>
        </w:rPr>
        <w:t>be viewed as a threat to economic security or national values defined in terms of</w:t>
      </w:r>
      <w:r>
        <w:rPr>
          <w:rStyle w:val="StyleUnderline"/>
        </w:rPr>
        <w:t xml:space="preserve"> </w:t>
      </w:r>
      <w:r w:rsidRPr="00713E9A">
        <w:rPr>
          <w:rStyle w:val="StyleUnderline"/>
        </w:rPr>
        <w:t>the enjoyment of (unsustainable) lifestyles</w:t>
      </w:r>
      <w:r w:rsidRPr="00713E9A">
        <w:rPr>
          <w:sz w:val="16"/>
        </w:rPr>
        <w:t xml:space="preserve"> (Antonelli et al. 1997). As Andrew Dobson (2005: 265) notes, President George W. Bush's defence of the United States' withdrawal from the Kyoto Protocol noted that 'a growing population requires more energy to heat and cool our homes, more gas to drive our cars'. This account suggests that unsustainable cultural, social, political and economic choices are an inevitable feature of what it means to be human, in the process depoliticizing what are clearly political choices. And such an account also suggests that </w:t>
      </w:r>
      <w:r w:rsidRPr="00713E9A">
        <w:rPr>
          <w:rStyle w:val="StyleUnderline"/>
        </w:rPr>
        <w:t>environmental security might be conceptualized as unfettered access to resources</w:t>
      </w:r>
      <w:r w:rsidRPr="00713E9A">
        <w:rPr>
          <w:sz w:val="16"/>
        </w:rPr>
        <w:t xml:space="preserve"> ( fossil fuels, for example) </w:t>
      </w:r>
      <w:r w:rsidRPr="00713E9A">
        <w:rPr>
          <w:rStyle w:val="StyleUnderline"/>
        </w:rPr>
        <w:t>that serve to enable the preservation or realisation of</w:t>
      </w:r>
      <w:r>
        <w:rPr>
          <w:rStyle w:val="StyleUnderline"/>
        </w:rPr>
        <w:t xml:space="preserve"> </w:t>
      </w:r>
      <w:r w:rsidRPr="00713E9A">
        <w:rPr>
          <w:rStyle w:val="StyleUnderline"/>
        </w:rPr>
        <w:t xml:space="preserve">unsustainable and environmentally damaging lifestyles </w:t>
      </w:r>
      <w:r w:rsidRPr="00713E9A">
        <w:rPr>
          <w:sz w:val="16"/>
        </w:rPr>
        <w:t xml:space="preserve">(Floyd 2008). But even in accounts more sensitive to environmental change (Dupont 2008; Dyer 2008), the tendency to work with a natural world/human world distinction arguably encourages particular types of responses to that change. In particular, it tends to encourage a focus on adaptation rather than mitigation, with political institutions positioned as being in need of protection from the threat posed by the natural world. While sonic degree of focus on human adaptation to environmental change is of course legitimate, an emphasis on adaptation risks downplaying the responsibilities of those in the developed world to the most vulnerable to environmental change (and least able to respond); it also risks downplaying the role of structural factors in creating both environmental change and vulnerabilities to it; and again positions the environment as a source of threat (see, for example, Barnett et al. 2010; Dalby 2002, 1999; Chaturverdi and Doyle 2010). This focus is also one overwhelmingly associated with scholars of (and for) the developed world, with colonial conceptualizations of space and the environment as a "hostile power". These arguments reached their highpoint with the publication of Robert Kaplan's highly influential 1994 paper, 'The Coining Anarchy'. In that article, Kaplan suggested that environmental change, population movements and state failure in the developing world would combine to precipitate large-scale violence, with populations of the developing world potentially confronting developed world populations for a greater share of global resources. </w:t>
      </w:r>
      <w:r w:rsidRPr="00713E9A">
        <w:rPr>
          <w:rStyle w:val="StyleUnderline"/>
        </w:rPr>
        <w:t>This view of environmentally-induced insecurity could certainly be used to</w:t>
      </w:r>
      <w:r>
        <w:rPr>
          <w:rStyle w:val="StyleUnderline"/>
        </w:rPr>
        <w:t xml:space="preserve"> </w:t>
      </w:r>
      <w:r w:rsidRPr="00713E9A">
        <w:rPr>
          <w:rStyle w:val="StyleUnderline"/>
        </w:rPr>
        <w:t>mobilize mitigation strategies and global emissions reduction cooperation</w:t>
      </w:r>
      <w:r w:rsidRPr="00713E9A">
        <w:rPr>
          <w:sz w:val="16"/>
        </w:rPr>
        <w:t xml:space="preserve">. In that sense, and to return to a theme of the book, </w:t>
      </w:r>
      <w:r w:rsidRPr="00713E9A">
        <w:rPr>
          <w:rStyle w:val="StyleUnderline"/>
        </w:rPr>
        <w:t>the politics of security is important to</w:t>
      </w:r>
      <w:r>
        <w:rPr>
          <w:rStyle w:val="StyleUnderline"/>
        </w:rPr>
        <w:t xml:space="preserve"> </w:t>
      </w:r>
      <w:r w:rsidRPr="00713E9A">
        <w:rPr>
          <w:rStyle w:val="StyleUnderline"/>
        </w:rPr>
        <w:t>consider here in making sense of the (ethical) implications of linking the</w:t>
      </w:r>
      <w:r>
        <w:rPr>
          <w:rStyle w:val="StyleUnderline"/>
        </w:rPr>
        <w:t xml:space="preserve"> </w:t>
      </w:r>
      <w:r w:rsidRPr="00713E9A">
        <w:rPr>
          <w:rStyle w:val="StyleUnderline"/>
        </w:rPr>
        <w:t>environment and security. Yet the logic of protection from an external threat has</w:t>
      </w:r>
      <w:r>
        <w:rPr>
          <w:rStyle w:val="StyleUnderline"/>
        </w:rPr>
        <w:t xml:space="preserve"> </w:t>
      </w:r>
      <w:r w:rsidRPr="00713E9A">
        <w:rPr>
          <w:rStyle w:val="StyleUnderline"/>
        </w:rPr>
        <w:t>encouraged public-policy oriented work to emphasize adaptation to the threats</w:t>
      </w:r>
      <w:r>
        <w:rPr>
          <w:rStyle w:val="StyleUnderline"/>
        </w:rPr>
        <w:t xml:space="preserve"> </w:t>
      </w:r>
      <w:r w:rsidRPr="00713E9A">
        <w:rPr>
          <w:rStyle w:val="StyleUnderline"/>
        </w:rPr>
        <w:t>posed by environmental change and, perversely, its victims</w:t>
      </w:r>
      <w:r w:rsidRPr="00713E9A">
        <w:rPr>
          <w:sz w:val="16"/>
        </w:rPr>
        <w:t xml:space="preserve"> (Busby 2008; Purvis and Busby 2004; Campbell 2008; Podesta and Ogden 2007-8; Schwartz and Randall 2003). As Simon Dalby (2009) has argued, victims of environmental disasters (whether migrants or the poor black population of New Orleans) are at times positioned as potential threats to the security of the state. Conceptualizing environmental change in such a way certainly does little to encourage environmental stewardship or moral responsibility to the most vulnerable. At its most general level, this suggests that any account of the environmentsecurity relationship must entail serious reflection on how the "environmentitself is understood and what the political implications of these understandings might be. These implications, and the political and ethical choices upon winch they are based, are often at odds with the global security framework adopted here. Before outlining our own approach to the "environment" in the context of our global security perspective, however, we will point to the ethical assumptions and implications of alternative approaches to or discourses of environmental security.</w:t>
      </w:r>
    </w:p>
    <w:p w:rsidR="003651A8" w:rsidRDefault="00EB25AE" w:rsidP="003651A8">
      <w:pPr>
        <w:pStyle w:val="Heading3"/>
      </w:pPr>
      <w:r>
        <w:t xml:space="preserve">--xt Link </w:t>
      </w:r>
    </w:p>
    <w:p w:rsidR="003651A8" w:rsidRDefault="003651A8" w:rsidP="003651A8">
      <w:pPr>
        <w:pStyle w:val="Heading4"/>
      </w:pPr>
      <w:r>
        <w:t>Their securitization of the environment makes warming inevitable – their focus on consequences for humans of environmental degradation make other forms of ecological collapse inevitable</w:t>
      </w:r>
    </w:p>
    <w:p w:rsidR="003651A8" w:rsidRPr="00495447" w:rsidRDefault="003651A8" w:rsidP="003651A8">
      <w:r w:rsidRPr="006248CE">
        <w:rPr>
          <w:b/>
        </w:rPr>
        <w:t>Cudworth and Hobden 17</w:t>
      </w:r>
      <w:r>
        <w:t xml:space="preserve">  -  Professor at University of East London in Feminist Studies &amp;  Professor of IR  at University of East London (Erika and Stephen, “Post Human Security”, Global Insecurity, </w:t>
      </w:r>
      <w:r w:rsidRPr="0030551E">
        <w:t>ISBN 978-1-349-95145-1</w:t>
      </w:r>
      <w:r>
        <w:t>)//SJ</w:t>
      </w:r>
    </w:p>
    <w:p w:rsidR="003651A8" w:rsidRDefault="003651A8" w:rsidP="003651A8">
      <w:pPr>
        <w:rPr>
          <w:rStyle w:val="StyleUnderline"/>
        </w:rPr>
      </w:pPr>
      <w:r>
        <w:t xml:space="preserve">Security Studies, in its many forms has been, as with much of the social sciences, deeply anthropocentric. </w:t>
      </w:r>
      <w:r w:rsidRPr="00CA73F8">
        <w:rPr>
          <w:rStyle w:val="StyleUnderline"/>
        </w:rPr>
        <w:t>While issues beyond the human have become increasingly part of the security agenda, these have either primar- ily focused on the human or see the non-human as a cause of conflict or as a threat to the human. Traditional approaches to security closely corre- spond to realist thinking in International Relations. In common with realist thinking generally, the state is the focus of security efforts, and threats to that security are principally of a military character and from other states. The state has been seen as the only legitimate user of force, and the organisation to which individual citizens owe a responsibility. In turn, the state has a responsibility to protect the citizen. Within this realist framework there has been little concern with issues beyond military threats to the state. While, traditionally, the environment has not been seen as a threat to the state in the realist perspective, some realist writers have been increasingly concerned about resource issues as a possible trigger for conflict.</w:t>
      </w:r>
      <w:r>
        <w:t xml:space="preserve"> In a series of articles and books, Michael Klare (2001, 2008, 2012) has raised concerned about the possibility of 'resource' wars between states over a dwindling supply of natural resources. </w:t>
      </w:r>
      <w:r w:rsidRPr="00385ED4">
        <w:rPr>
          <w:rStyle w:val="StyleUnderline"/>
        </w:rPr>
        <w:t>Oil has been seen a resource over which states might be pre- pared to fight, with the second gulf war of2003 being cited as an example of 'petroimperialism'</w:t>
      </w:r>
      <w:r>
        <w:t xml:space="preserve"> (Jhaveri 2004). </w:t>
      </w:r>
      <w:r w:rsidRPr="00385ED4">
        <w:rPr>
          <w:rStyle w:val="StyleUnderline"/>
        </w:rPr>
        <w:t>These concerns with regard to oil were exacerbated by arguments over so-called 'peak oil', although these concerns have now subsided to an extent as there appears to be more fossil fuel remaining than can be burnt without catastrophic disruption to the climate</w:t>
      </w:r>
      <w:r>
        <w:t xml:space="preserve"> (Berners-Lee and Clark 2013). </w:t>
      </w:r>
      <w:r w:rsidRPr="00385ED4">
        <w:rPr>
          <w:rStyle w:val="StyleUnderline"/>
        </w:rPr>
        <w:t>Water shortages have also been suggested as a possible cause of conflict, described as 'water wars', with the term entering into popular usage.</w:t>
      </w:r>
      <w:r w:rsidRPr="00591CAD">
        <w:rPr>
          <w:rStyle w:val="StyleUnderline"/>
        </w:rPr>
        <w:t xml:space="preserve"> A further version of this perspective is the increasingly frequently made claim that climate change is a cause of conflict, with the fighting in Darfur and the conflict in Syria linked to changes in the climate</w:t>
      </w:r>
      <w:r>
        <w:t xml:space="preserve">. In trying to assess the links between the climate and conflict Thomas Homer-Dixon• in a wide-ranging assessment, came to the conclusion that while environmental issues can be linked to a number of conflicts, it is mostly one factor amongst many rather than a specific cause (Homer- Dixon 1999). Furthermore, as David Katz (2011) argues, however, </w:t>
      </w:r>
      <w:r w:rsidRPr="00591CAD">
        <w:rPr>
          <w:rStyle w:val="StyleUnderline"/>
        </w:rPr>
        <w:t>there is little evidence to support the idea that water wars have occurred or are likely to occur. Realist-influenced understandings have continued to influence security concerns.</w:t>
      </w:r>
      <w:r>
        <w:t xml:space="preserve"> However, for a variety of reasons, </w:t>
      </w:r>
      <w:r w:rsidRPr="00591CAD">
        <w:rPr>
          <w:rStyle w:val="StyleUnderline"/>
        </w:rPr>
        <w:t>the notion that the state provides a guarantee of safety for the citizen has come under substantial challenge during the latter part of the twentieth century. The increase in civilian casualties</w:t>
      </w:r>
      <w:r>
        <w:t xml:space="preserve">, particularly during the Second World War, </w:t>
      </w:r>
      <w:r w:rsidRPr="00591CAD">
        <w:rPr>
          <w:rStyle w:val="StyleUnderline"/>
        </w:rPr>
        <w:t>indicated that states were less able to fulfil their responsibilities than at first thought</w:t>
      </w:r>
      <w:r>
        <w:t xml:space="preserve">. Indeed, not only might the state be unable to prevent civilian casualties it might also be the major threat to a proportion of its citizens as indicated by the holocaust. </w:t>
      </w:r>
      <w:r w:rsidRPr="00591CAD">
        <w:rPr>
          <w:rStyle w:val="StyleUnderline"/>
        </w:rPr>
        <w:t>The inability of the state to provide security for its citizens has also been challenged by the advent of nuclear weapons</w:t>
      </w:r>
      <w:r>
        <w:t xml:space="preserve"> (Herz 1959). </w:t>
      </w:r>
      <w:r w:rsidRPr="00591CAD">
        <w:rPr>
          <w:rStyle w:val="StyleUnderline"/>
        </w:rPr>
        <w:t xml:space="preserve">Likewise, weak states, or 'quasi states' (Jackson 1993) have not had sufficient capabilities to sustain sovereignty, let alone provide security for their citizens. That the state has not been able to secure its borders has also been illustrated in the latter part of the twentieth century by the rise of concern over environmental issues. </w:t>
      </w:r>
      <w:r w:rsidRPr="00591CAD">
        <w:rPr>
          <w:rStyle w:val="Emphasis"/>
        </w:rPr>
        <w:t>Environmental issues are not constrained by state borders</w:t>
      </w:r>
      <w:r w:rsidRPr="00591CAD">
        <w:rPr>
          <w:rStyle w:val="StyleUnderline"/>
        </w:rPr>
        <w:t>. The existence of many Pacific Island states is, for example, under threat due to rising sea levels</w:t>
      </w:r>
      <w:r>
        <w:t xml:space="preserve">. </w:t>
      </w:r>
      <w:r w:rsidRPr="00591CAD">
        <w:rPr>
          <w:rStyle w:val="StyleUnderline"/>
        </w:rPr>
        <w:t xml:space="preserve">This is occurring despite the very limited emissions of greenhouse gases in these states. At the same time, the specific states under threat are not able to provide protection from events that are occurring elsewhere. </w:t>
      </w:r>
      <w:r w:rsidRPr="00591CAD">
        <w:rPr>
          <w:rStyle w:val="Emphasis"/>
        </w:rPr>
        <w:t>Alongside the growing realisation that the state is not able to provide security for its citizens has come a broadening of the security agenda.</w:t>
      </w:r>
      <w:r>
        <w:t xml:space="preserve"> This broadening has occurred in terms of referent object and in terms of issue. </w:t>
      </w:r>
      <w:r w:rsidRPr="00591CAD">
        <w:rPr>
          <w:rStyle w:val="StyleUnderline"/>
        </w:rPr>
        <w:t>Such a more expansive notion of security is closely associated with the notion of Critical Security Studies</w:t>
      </w:r>
      <w:r>
        <w:t xml:space="preserve"> (Krause and Williams 1997; Wyn Jones 1999; Booth 2007) </w:t>
      </w:r>
      <w:r w:rsidRPr="00591CAD">
        <w:rPr>
          <w:rStyle w:val="Emphasis"/>
        </w:rPr>
        <w:t>and the linked idea of human security</w:t>
      </w:r>
      <w:r w:rsidRPr="00591CAD">
        <w:rPr>
          <w:rStyle w:val="StyleUnderline"/>
        </w:rPr>
        <w:t xml:space="preserve">. These approaches have broadened the concept of security away from the state level, so that the focus of security moves to the community or individual, and have broadened the threats to security away from the purely military to a range of issues such as food security or economic security. Alongside these potential threats a move towards a less state focused approach security has also allowed for a consideration of the environment as a security issue. Yet </w:t>
      </w:r>
      <w:r w:rsidRPr="00591CAD">
        <w:rPr>
          <w:rStyle w:val="Emphasis"/>
        </w:rPr>
        <w:t>the focus of such analyses is on the impacts that environmental issues have on human existence.</w:t>
      </w:r>
      <w:r>
        <w:t xml:space="preserve"> For example, the impacts of drought on communities, or the disruption caused as communities are uprooted, by, for example, soil erosion. </w:t>
      </w:r>
      <w:r w:rsidRPr="00346048">
        <w:rPr>
          <w:rStyle w:val="StyleUnderline"/>
        </w:rPr>
        <w:t>The focus of expanded ideas about security then remains on the human and, as with traditional security thinking, depicts the human as in some ways separate from the rest of nature.</w:t>
      </w:r>
    </w:p>
    <w:p w:rsidR="003651A8" w:rsidRPr="002B4904" w:rsidRDefault="003651A8" w:rsidP="003651A8">
      <w:pPr>
        <w:pStyle w:val="Heading4"/>
        <w:rPr>
          <w:rStyle w:val="StyleUnderline"/>
          <w:sz w:val="28"/>
          <w:u w:val="none"/>
        </w:rPr>
      </w:pPr>
      <w:r w:rsidRPr="002B4904">
        <w:rPr>
          <w:rStyle w:val="StyleUnderline"/>
          <w:sz w:val="28"/>
          <w:u w:val="none"/>
        </w:rPr>
        <w:t>Environment impacts are rooted in concerns for human security – that reproduces violence</w:t>
      </w:r>
    </w:p>
    <w:p w:rsidR="003651A8" w:rsidRPr="00AD10A5" w:rsidRDefault="003651A8" w:rsidP="003651A8">
      <w:r w:rsidRPr="006248CE">
        <w:rPr>
          <w:b/>
        </w:rPr>
        <w:t>Cudworth and Hobden 17</w:t>
      </w:r>
      <w:r>
        <w:t xml:space="preserve">  -  Professor at University of East London in Feminist Studies &amp;  Professor of IR  at University of East London (Erika and Stephen, “Post Human Security”, Global Insecurity, </w:t>
      </w:r>
      <w:r w:rsidRPr="0030551E">
        <w:t>ISBN 978-1-349-95145-1</w:t>
      </w:r>
      <w:r>
        <w:t>)//SJ</w:t>
      </w:r>
    </w:p>
    <w:p w:rsidR="003651A8" w:rsidRDefault="003651A8" w:rsidP="003651A8">
      <w:r w:rsidRPr="004F2F65">
        <w:rPr>
          <w:rStyle w:val="StyleUnderline"/>
        </w:rPr>
        <w:t>Traditional approaches to security are inherently anthropocentric, and this has</w:t>
      </w:r>
      <w:r>
        <w:t xml:space="preserve"> </w:t>
      </w:r>
      <w:r w:rsidRPr="00AC60B3">
        <w:rPr>
          <w:strike/>
        </w:rPr>
        <w:t>blinded</w:t>
      </w:r>
      <w:r>
        <w:t xml:space="preserve"> [</w:t>
      </w:r>
      <w:r w:rsidRPr="004F2F65">
        <w:rPr>
          <w:rStyle w:val="StyleUnderline"/>
        </w:rPr>
        <w:t>turned away] these approaches to the more than human character of existence, that is, highlighted post-human thinking</w:t>
      </w:r>
      <w:r>
        <w:t xml:space="preserve">. For example, </w:t>
      </w:r>
      <w:r w:rsidRPr="009F288B">
        <w:rPr>
          <w:rStyle w:val="StyleUnderline"/>
        </w:rPr>
        <w:t>recent work on the more-than-human nature of warfare has argued that exclusively human warfare would look very different but for the conscripting of an enormous variety of non-human creatures (from bacteria to elephants to areas) into the practices of warfare means that the constitution of war is qualitatively altered</w:t>
      </w:r>
      <w:r>
        <w:t xml:space="preserve"> (Cudworth and Hobden 2015b). In addition, a variety of technology has always been deployed in warfare in ways that it is more than simply a tool used by a human combatant, but is constitutive of the cyborg figure of the soldier. </w:t>
      </w:r>
      <w:r w:rsidRPr="009F288B">
        <w:rPr>
          <w:rStyle w:val="StyleUnderline"/>
        </w:rPr>
        <w:t>The more than human character of conflict is almost exclusively ignored within Security Studies. Post- humanism urges us to attend to the realities of our situation in a world where we are all made up of multiple species and things.</w:t>
      </w:r>
      <w:r>
        <w:t xml:space="preserve"> </w:t>
      </w:r>
      <w:r w:rsidRPr="009F288B">
        <w:rPr>
          <w:rStyle w:val="StyleUnderline"/>
        </w:rPr>
        <w:t>In order to capture more accurately the subject matter of security, such as systems of war, there is a need to appreciate the ways in which our world is teeming with multiple human and non-human lives, relations, and formations of being</w:t>
      </w:r>
      <w:r w:rsidRPr="004428D4">
        <w:rPr>
          <w:rStyle w:val="StyleUnderline"/>
        </w:rPr>
        <w:t>. The anthropocentrism of security also leads to an exclusive focus on human agency. The concept of agency has almost always been understood as applying to beings with wills, desires, and intentions. It has been seen as a capacity for action which (usually) is a product of social relations, a relationally generated capacity.</w:t>
      </w:r>
      <w:r>
        <w:t xml:space="preserve"> </w:t>
      </w:r>
      <w:r w:rsidRPr="00771A97">
        <w:rPr>
          <w:rStyle w:val="StyleUnderline"/>
        </w:rPr>
        <w:t>This capacity is what makes us human. Agency is concerned with the ways in which our world is reproduced and recast. While non-human beings and things evolve, we humans, we political animals go about planning and changing our world</w:t>
      </w:r>
      <w:r>
        <w:t xml:space="preserve">. By contrast, post-human approaches have pointed to agency beyond the human, whether it is an inherent character of matter (Bennett), contained within assemblages (Deleuze and Guattari), or as actants (Latour). Post-humanist thinking seeks to assess the ways that all kinds of creatures, beings, and things bound up in relations of complex systems and are able to, in the words of Antony Giddens (1984), 'make a difference in the world'. In this sense, agency, or here, 'affective agency' can be used to discuss the significant effects of natural systems and the beings and things caught up in them (Cudworth and Hobden 2013). This is not simply the causal powers of a being, thing or set of relations but a systemic impact that is collective and significant. Significant here means that it 'makes a difference in the world', that is, it alters the systemic conditions, the agential land- scape, for other beings and things. </w:t>
      </w:r>
      <w:r w:rsidRPr="00771A97">
        <w:rPr>
          <w:rStyle w:val="StyleUnderline"/>
        </w:rPr>
        <w:t>The impact of global warming, or the effects of a viral pandemic would be examples here. As we saw in the first section, thinking about security has frequently revolved around the question of the referent - who is being secured.</w:t>
      </w:r>
      <w:r w:rsidRPr="006036B0">
        <w:t xml:space="preserve"> </w:t>
      </w:r>
      <w:r w:rsidRPr="00A658C2">
        <w:rPr>
          <w:rStyle w:val="StyleUnderline"/>
        </w:rPr>
        <w:t>Over the latter half of the twentieth century the referent of security for some thinkers migrated from the state level, to the community and on to the notion of human security.</w:t>
      </w:r>
      <w:r>
        <w:t xml:space="preserve"> Such a move was not without critics, and the term 'human security' for some (Buzan 2004) was seen a particularly worthless. There were even contributions that thought about environ- mental security, or even ecological security. As we noted before, all these approaches to security were anthropocentric, in that the human, or human agglomerations, were seen as the referent. Ecological security was an exception to this, but ecological security w as still anthropocentric in that it sees the human as the threat to the rest o f nature</w:t>
      </w:r>
      <w:r w:rsidRPr="00A658C2">
        <w:rPr>
          <w:rStyle w:val="StyleUnderline"/>
        </w:rPr>
        <w:t xml:space="preserve">. Post-humanism rejects a dualism between the human and the rest of nature, and hence not only disputes a human comprised referent for security but also divides between the human and the rest of nature </w:t>
      </w:r>
      <w:r>
        <w:t xml:space="preserve">(see Mitchell 2014). </w:t>
      </w:r>
      <w:r w:rsidRPr="00A658C2">
        <w:rPr>
          <w:rStyle w:val="StyleUnderline"/>
        </w:rPr>
        <w:t>Humans are 'of' nature rather than 'in' nature. In this view there is nothing that is outside of nature</w:t>
      </w:r>
      <w:r>
        <w:t>. Therefore, the perspectives mat would see the human as a threatened by nature, or as of a threat to nature, simply make no sense. How this is perceived varies by perspective. So for example the 'vital materialism' advocated by Jane Bennett (2010) raises the question of how our conceptions of the world change when we consider matter itself, of which all things are constituted, to be 'vibrant'. Likewise, the complexity focused post-humanism of Cudworth and Hobden identifies a range of interacting and co-constituting systems, or, following Gunderson and Holling (2002 ), a panarchy in which human systems interrelate with both animate and inanimate systems</w:t>
      </w:r>
      <w:r w:rsidRPr="00D454C9">
        <w:rPr>
          <w:rStyle w:val="StyleUnderline"/>
        </w:rPr>
        <w:t>. Post-humanism therefore differs from conventional environmental security by considering the biosphere itself as a system co-constitutive with other human and non-human systems. Envisioning human systems embedded within a wider range of systems overcomes the duality inherent in the majority of approaches to understanding environmental issues within international relations. The environment is not 'out there', but instead constitutive of, and reactive to, human systems. Human systems are embedded within a number of non</w:t>
      </w:r>
      <w:r>
        <w:rPr>
          <w:rStyle w:val="StyleUnderline"/>
        </w:rPr>
        <w:t>-human systems, with the conse</w:t>
      </w:r>
      <w:r w:rsidRPr="00D454C9">
        <w:rPr>
          <w:rStyle w:val="StyleUnderline"/>
        </w:rPr>
        <w:t>quence that developments in one system may have implications elsewhere in the panarchy</w:t>
      </w:r>
      <w:r>
        <w:t>. Thus, as a simple example</w:t>
      </w:r>
      <w:r w:rsidRPr="00D454C9">
        <w:rPr>
          <w:rStyle w:val="StyleUnderline"/>
        </w:rPr>
        <w:t>, increased carbon dioxide levels as a result of increased industrialisation can be linked to species migration in local ecological systems</w:t>
      </w:r>
      <w:r>
        <w:t xml:space="preserve">. </w:t>
      </w:r>
      <w:r w:rsidRPr="00D454C9">
        <w:rPr>
          <w:rStyle w:val="StyleUnderline"/>
        </w:rPr>
        <w:t>Likewise, global temperature rises can increase energy use, for example, to run cooling systems, impacting across economic (oil prices), political (inter-state relations), and ethnic systems (relations with the Middle East).</w:t>
      </w:r>
      <w:r>
        <w:t xml:space="preserve"> The interlinking of complex systems also allows the analysis to shift from a focus on security to one of insecurity. Post-humanism understands interactions and changes in complex systems as resulting in multiple risks, hazards, and uncertainties, which international politics must navigate. A significant feature of current global environmental issues is that many of those most in a situation of risk are not the authors of the causes of that risk. </w:t>
      </w:r>
      <w:r w:rsidRPr="0024237E">
        <w:rPr>
          <w:rStyle w:val="StyleUnderline"/>
        </w:rPr>
        <w:t>For non-human species this is particularly the case. Environmental risk situations faced by individuals, communities, societies, and between species are frequently the consequences of complex power inter-relation- ships.</w:t>
      </w:r>
      <w:r>
        <w:t xml:space="preserve"> </w:t>
      </w:r>
      <w:r w:rsidRPr="0024237E">
        <w:rPr>
          <w:rStyle w:val="StyleUnderline"/>
        </w:rPr>
        <w:t xml:space="preserve">By focusing on the intersection of power relations operating in and between different systems, and the creation of risk that is associated with relations </w:t>
      </w:r>
      <w:r>
        <w:rPr>
          <w:rStyle w:val="StyleUnderline"/>
        </w:rPr>
        <w:t>between systems, the</w:t>
      </w:r>
      <w:r w:rsidRPr="0024237E">
        <w:rPr>
          <w:rStyle w:val="StyleUnderline"/>
        </w:rPr>
        <w:t xml:space="preserve"> possibilities for a mitigation of risk throughout the panarchy become the key issue.</w:t>
      </w:r>
      <w:r>
        <w:t xml:space="preserve"> </w:t>
      </w:r>
      <w:r w:rsidRPr="009C6E16">
        <w:rPr>
          <w:rStyle w:val="StyleUnderline"/>
        </w:rPr>
        <w:t xml:space="preserve">The move from 'security' to 'risk alleviation' implies that the </w:t>
      </w:r>
      <w:r>
        <w:rPr>
          <w:rStyle w:val="StyleUnderline"/>
        </w:rPr>
        <w:t>focus of attention is on the restructur</w:t>
      </w:r>
      <w:r w:rsidRPr="009C6E16">
        <w:rPr>
          <w:rStyle w:val="StyleUnderline"/>
        </w:rPr>
        <w:t>ing of risk-creating activities, rather than attempts to secure protection for specific groups.</w:t>
      </w:r>
      <w:r>
        <w:t xml:space="preserve"> From such a viewpoint, the possibility of this ultimately being perceived as a situation requiring a military solution becomes less viable. By breaking the link between this as a state-focused issue, and instead a concentration on an analysis focused on intersecting systems, removes the focus on particular groups, and re-orientates the analysis towards both a concern for the wider biosphere and social justice. CONCLUSION Social sciences has recently seen something of a 'turn' towards the study of violence. This was a pre-occupation of some of the key figures drawn upon by many disciplines, such as Marx and Weber, but has been eclipsed by other concerns (Walby 2013). Yet the study of international politics and relations has long been focused on issues of intra- and inter-state violence at various scales. This focus on multi-scalar violence is surely a strength of the traditional approaches to security with which the discussion in this chapter began. In addition, </w:t>
      </w:r>
      <w:r w:rsidRPr="0052172D">
        <w:rPr>
          <w:rStyle w:val="StyleUnderline"/>
        </w:rPr>
        <w:t>we have seen a widening of scope and concern, with the development of the concept and study of human security, in particular around issues of impoverishment and hunger. With the devel- opment of critical security studies, there has been a move away from a preoccupation with states and inter-state relations and this is very much to be welcomed, allowing as it does, a consideration of the environment as a security issue</w:t>
      </w:r>
      <w:r w:rsidRPr="00927256">
        <w:rPr>
          <w:rStyle w:val="StyleUnderline"/>
        </w:rPr>
        <w:t>. Yet the focus of such analyses is on the impacts that environmental issues have on human existence, such as the impact of desertification or soil fertility and their consequences such as migration across national borders or within states</w:t>
      </w:r>
      <w:r>
        <w:t xml:space="preserve">. For all the benefits of an extended scope, the focus then of expanded ideas about security remains on the human, and similarly to traditional security approaches 'the human' is understood to be separate from the rest of nature in significant ways. The wide and expanding range of approaches which can loosely be called 'posthumanist' collectively assert that to hold such a position is ontologically wrong. We inhabit a shared world, and a security frame which does not reflect this overlooks the interlinked character of being. Some post-humanist approaches may be more open to the development of post-human security studies than others, particularly those such as ANT which focus on the networks between various actants (both human and non-human). </w:t>
      </w:r>
      <w:r w:rsidRPr="00927256">
        <w:rPr>
          <w:rStyle w:val="StyleUnderline"/>
        </w:rPr>
        <w:t>More critical approaches which emphasise the embodied vulnerability of creatures and other organic life may well be more resistant to the attempt to 'posthumanise' the concept of security. The precarious situation in which much organic life finds itself in the Anthropocene means that analysis might better shift to a focus on insecurity rather than security</w:t>
      </w:r>
      <w:r>
        <w:t xml:space="preserve"> (Cudworth and Hobden 2009). In addition, </w:t>
      </w:r>
      <w:r w:rsidRPr="00927256">
        <w:rPr>
          <w:rStyle w:val="StyleUnderline"/>
        </w:rPr>
        <w:t>the shifting of the referent of security from the state to populations of beings and things, and even to the biosphere implies a reinventing of the term 'security' itself as in some post-humanist positions, the urgent need is to intervene</w:t>
      </w:r>
      <w:r>
        <w:t xml:space="preserve"> (or leave well alone) </w:t>
      </w:r>
      <w:r w:rsidRPr="00927256">
        <w:rPr>
          <w:rStyle w:val="StyleUnderline"/>
        </w:rPr>
        <w:t>in order to 'secure' other creatures and things from rapacious human behaviour. This re-orientation also implies undermining key socio- political and economic systems of</w:t>
      </w:r>
      <w:r>
        <w:rPr>
          <w:rStyle w:val="StyleUnderline"/>
        </w:rPr>
        <w:t xml:space="preserve"> </w:t>
      </w:r>
      <w:r w:rsidRPr="00927256">
        <w:rPr>
          <w:rStyle w:val="StyleUnderline"/>
        </w:rPr>
        <w:t xml:space="preserve">institutional and relational power, such as iliose of </w:t>
      </w:r>
      <w:r>
        <w:rPr>
          <w:rStyle w:val="StyleUnderline"/>
        </w:rPr>
        <w:t>indust</w:t>
      </w:r>
      <w:r w:rsidRPr="00927256">
        <w:rPr>
          <w:rStyle w:val="StyleUnderline"/>
        </w:rPr>
        <w:t>rial capitalism</w:t>
      </w:r>
      <w:r>
        <w:t xml:space="preserve">. A further perspective, such as Lovelock's (2014) recent intervention, suggests a process of securitisation by effectively abandoning the idea of earth as we have known it in order to preserve a limited quantity and range of organic life against the 'revenge of Gaia'. Such promethean faith in the ability of (some few) humans to survive through the creative harnessing of technology is chilling. This is certainly a form of securitisation but we would see this as about human transcendence, a trans- rather than a post-human security and one which is highly human-centric. </w:t>
      </w:r>
      <w:r w:rsidRPr="0082457A">
        <w:rPr>
          <w:rStyle w:val="StyleUnderline"/>
        </w:rPr>
        <w:t>In reducing the risks to animals such as ourselves, who are very vulner- able in the context of global environmental change, post-human political perspectives might also be seen to be human-centred, or perhaps centred on the survival of creatures and organic life forms on which we depend. The very situation in which we find ourselves, however, suggests that 'ends' are uncertain</w:t>
      </w:r>
      <w:r>
        <w:t>. Lovelock's call to effectively 'abandon ship' in order to secure the human in a post-apocalyptic world is elitist and exclusive. It perhaps demonstrates the difficulties in engaging with securitisation as a discourse. Those who have held on to critical ideas, such as the rapaciousness of colonial capitalism in the work of Simon Dal by, for example, stretch notions of security to their limit. While fundamentally reworking ideas such as Dalby's ecological security is laudable we are not quite convinced. In our view, a post-humanist lens means that we see our situation as ever insecure. The key argument of this chapter has been that post-humanism raises many questions for 'security', and as such, 'posthumanist insecurity' may well have been a more accurate title!</w:t>
      </w:r>
    </w:p>
    <w:p w:rsidR="003651A8" w:rsidRPr="00346048" w:rsidRDefault="003651A8" w:rsidP="003651A8">
      <w:pPr>
        <w:rPr>
          <w:rStyle w:val="StyleUnderline"/>
        </w:rPr>
      </w:pPr>
    </w:p>
    <w:p w:rsidR="00EB25AE" w:rsidRDefault="00EB25AE" w:rsidP="00EB25AE">
      <w:pPr>
        <w:pStyle w:val="Heading3"/>
      </w:pPr>
      <w:r>
        <w:t>--</w:t>
      </w:r>
      <w:r>
        <w:t>AT: Environ Sec Good</w:t>
      </w:r>
    </w:p>
    <w:p w:rsidR="00EB25AE" w:rsidRPr="003D3624" w:rsidRDefault="00EB25AE" w:rsidP="00EB25AE">
      <w:pPr>
        <w:pStyle w:val="Heading4"/>
      </w:pPr>
      <w:r>
        <w:t xml:space="preserve">Environmental securitization ensures the militarization of the environment </w:t>
      </w:r>
    </w:p>
    <w:p w:rsidR="00EB25AE" w:rsidRDefault="00EB25AE" w:rsidP="00EB25AE">
      <w:r w:rsidRPr="00B43B1A">
        <w:rPr>
          <w:rStyle w:val="Style13ptBold"/>
        </w:rPr>
        <w:t>Burke et al 2014</w:t>
      </w:r>
      <w:r>
        <w:t xml:space="preserve"> - Associate Prof and Reader in International and Political Studies at UNSW Australia</w:t>
      </w:r>
      <w:r>
        <w:br/>
        <w:t xml:space="preserve">Anthony, Katrina Lee-Koo, and Matt McDonald, </w:t>
      </w:r>
      <w:r w:rsidRPr="00E66FBA">
        <w:rPr>
          <w:i/>
        </w:rPr>
        <w:t>Ethics and Global Security</w:t>
      </w:r>
      <w:r>
        <w:t>, Routledge, p. 32-4</w:t>
      </w:r>
    </w:p>
    <w:p w:rsidR="00EB25AE" w:rsidRDefault="00EB25AE" w:rsidP="00EB25AE">
      <w:pPr>
        <w:rPr>
          <w:sz w:val="16"/>
        </w:rPr>
      </w:pPr>
      <w:r w:rsidRPr="003D3624">
        <w:rPr>
          <w:sz w:val="16"/>
        </w:rPr>
        <w:t xml:space="preserve">Ethical questions and debates loomed large over such attempts to broaden the security agenda. The attempts to broaden this agenda to include issues such as environmental change were driven by normative commitments to addressing such problems, underpinned by the idea that with their designation as security threats would conic increased political profile, attention, funding and priority for these " neglected" issues. Indeed authors advocating the "broadening" of security in this way frequently emphasized the opportunity costs of the billions of dollars spent by states on armies and tools of war relative to more important priorities such as official development assistance or renewable energy (Mathews 1989). It is no coincidence, in this sense, that a range of authors arguing for the redefinition of security to include environmental concerns were affiliated with environmental NGOs or think-tanks aimed at mobilizing responses to environmental change (see Hartmann 2009; McDonald 2013a). </w:t>
      </w:r>
      <w:r w:rsidRPr="00802BF0">
        <w:rPr>
          <w:rStyle w:val="StyleUnderline"/>
        </w:rPr>
        <w:t>There is much that is intuitively appealing about the attempt to lift issues such</w:t>
      </w:r>
      <w:r>
        <w:rPr>
          <w:rStyle w:val="StyleUnderline"/>
        </w:rPr>
        <w:t xml:space="preserve"> </w:t>
      </w:r>
      <w:r w:rsidRPr="00802BF0">
        <w:rPr>
          <w:rStyle w:val="StyleUnderline"/>
        </w:rPr>
        <w:t>as environmental change onto the security agenda as a means of challenging the</w:t>
      </w:r>
      <w:r>
        <w:rPr>
          <w:rStyle w:val="StyleUnderline"/>
        </w:rPr>
        <w:t xml:space="preserve"> </w:t>
      </w:r>
      <w:r w:rsidRPr="00802BF0">
        <w:rPr>
          <w:rStyle w:val="StyleUnderline"/>
        </w:rPr>
        <w:t xml:space="preserve">traditional association of security with the state </w:t>
      </w:r>
      <w:r w:rsidRPr="003D3624">
        <w:rPr>
          <w:sz w:val="16"/>
        </w:rPr>
        <w:t xml:space="preserve">and war, not least given the problematic priorities underpinning this discourse of security. Yet, </w:t>
      </w:r>
      <w:r w:rsidRPr="00802BF0">
        <w:rPr>
          <w:rStyle w:val="StyleUnderline"/>
        </w:rPr>
        <w:t>while working</w:t>
      </w:r>
      <w:r>
        <w:rPr>
          <w:rStyle w:val="StyleUnderline"/>
        </w:rPr>
        <w:t xml:space="preserve"> </w:t>
      </w:r>
      <w:r w:rsidRPr="00802BF0">
        <w:rPr>
          <w:rStyle w:val="StyleUnderline"/>
        </w:rPr>
        <w:t>from assumptions about the mobilizing power of security, these accounts failed to</w:t>
      </w:r>
      <w:r>
        <w:rPr>
          <w:rStyle w:val="StyleUnderline"/>
        </w:rPr>
        <w:t xml:space="preserve"> </w:t>
      </w:r>
      <w:r w:rsidRPr="00802BF0">
        <w:rPr>
          <w:rStyle w:val="StyleUnderline"/>
        </w:rPr>
        <w:t>reflect on the politics of security itself.</w:t>
      </w:r>
      <w:r w:rsidRPr="003D3624">
        <w:rPr>
          <w:sz w:val="16"/>
        </w:rPr>
        <w:t xml:space="preserve"> As Daniel Deudney (1990) asked, </w:t>
      </w:r>
      <w:r w:rsidRPr="00802BF0">
        <w:rPr>
          <w:rStyle w:val="StyleUnderline"/>
        </w:rPr>
        <w:t>is it wise</w:t>
      </w:r>
      <w:r>
        <w:rPr>
          <w:rStyle w:val="StyleUnderline"/>
        </w:rPr>
        <w:t xml:space="preserve"> </w:t>
      </w:r>
      <w:r w:rsidRPr="00802BF0">
        <w:rPr>
          <w:rStyle w:val="StyleUnderline"/>
        </w:rPr>
        <w:t>to assume that "security" has this progressive effect; that promoting environmental</w:t>
      </w:r>
      <w:r>
        <w:rPr>
          <w:rStyle w:val="StyleUnderline"/>
        </w:rPr>
        <w:t xml:space="preserve"> </w:t>
      </w:r>
      <w:r w:rsidRPr="00802BF0">
        <w:rPr>
          <w:rStyle w:val="StyleUnderline"/>
        </w:rPr>
        <w:t>issues to the realm of security won't bring with it a militarization of such problems</w:t>
      </w:r>
      <w:r>
        <w:rPr>
          <w:rStyle w:val="StyleUnderline"/>
        </w:rPr>
        <w:t xml:space="preserve"> </w:t>
      </w:r>
      <w:r w:rsidRPr="00802BF0">
        <w:rPr>
          <w:rStyle w:val="StyleUnderline"/>
        </w:rPr>
        <w:t>and logics of exceptionalism?</w:t>
      </w:r>
      <w:r w:rsidRPr="003D3624">
        <w:rPr>
          <w:sz w:val="16"/>
        </w:rPr>
        <w:t xml:space="preserve"> Such a failure to systematically examine what security does is problematic:</w:t>
      </w:r>
      <w:r w:rsidRPr="00802BF0">
        <w:rPr>
          <w:rStyle w:val="StyleUnderline"/>
        </w:rPr>
        <w:t xml:space="preserve"> it opens "broadeners" up to the criticism that theirs is a project</w:t>
      </w:r>
      <w:r>
        <w:rPr>
          <w:rStyle w:val="StyleUnderline"/>
        </w:rPr>
        <w:t xml:space="preserve"> </w:t>
      </w:r>
      <w:r w:rsidRPr="00802BF0">
        <w:rPr>
          <w:rStyle w:val="StyleUnderline"/>
        </w:rPr>
        <w:t>that potentially invites illiberal political practices and institutions to hold sway over</w:t>
      </w:r>
      <w:r>
        <w:rPr>
          <w:rStyle w:val="StyleUnderline"/>
        </w:rPr>
        <w:t xml:space="preserve"> </w:t>
      </w:r>
      <w:r w:rsidRPr="00802BF0">
        <w:rPr>
          <w:rStyle w:val="StyleUnderline"/>
        </w:rPr>
        <w:t xml:space="preserve">the management of pressing transnational political problems like </w:t>
      </w:r>
      <w:r w:rsidRPr="003D3624">
        <w:rPr>
          <w:sz w:val="16"/>
        </w:rPr>
        <w:t>climate change</w:t>
      </w:r>
      <w:r>
        <w:rPr>
          <w:rStyle w:val="StyleUnderline"/>
        </w:rPr>
        <w:t xml:space="preserve"> </w:t>
      </w:r>
      <w:r w:rsidRPr="003D3624">
        <w:rPr>
          <w:sz w:val="16"/>
        </w:rPr>
        <w:t xml:space="preserve">and </w:t>
      </w:r>
      <w:r w:rsidRPr="00802BF0">
        <w:rPr>
          <w:rStyle w:val="StyleUnderline"/>
        </w:rPr>
        <w:t>environmental degradation</w:t>
      </w:r>
      <w:r w:rsidRPr="003D3624">
        <w:rPr>
          <w:sz w:val="16"/>
        </w:rPr>
        <w:t xml:space="preserve">. In a more fundamental sense, the "broadening" agenda also risks leaving security power and legitimacy where it is. </w:t>
      </w:r>
      <w:r w:rsidRPr="00802BF0">
        <w:rPr>
          <w:rStyle w:val="StyleUnderline"/>
        </w:rPr>
        <w:t>There is a danger that without redefining who</w:t>
      </w:r>
      <w:r>
        <w:rPr>
          <w:rStyle w:val="StyleUnderline"/>
        </w:rPr>
        <w:t xml:space="preserve"> </w:t>
      </w:r>
      <w:r w:rsidRPr="00802BF0">
        <w:rPr>
          <w:rStyle w:val="StyleUnderline"/>
        </w:rPr>
        <w:t>security is actually for, issues such as environmental change might come to be seen</w:t>
      </w:r>
      <w:r>
        <w:rPr>
          <w:rStyle w:val="StyleUnderline"/>
        </w:rPr>
        <w:t xml:space="preserve"> </w:t>
      </w:r>
      <w:r w:rsidRPr="00802BF0">
        <w:rPr>
          <w:rStyle w:val="StyleUnderline"/>
        </w:rPr>
        <w:t>as security threats to the extent that they are solely understood as threats to the</w:t>
      </w:r>
      <w:r>
        <w:rPr>
          <w:rStyle w:val="StyleUnderline"/>
        </w:rPr>
        <w:t xml:space="preserve"> </w:t>
      </w:r>
      <w:r w:rsidRPr="00802BF0">
        <w:rPr>
          <w:rStyle w:val="StyleUnderline"/>
        </w:rPr>
        <w:t>sovereignty and territorial integrity of the nation-state</w:t>
      </w:r>
      <w:r w:rsidRPr="003D3624">
        <w:rPr>
          <w:sz w:val="16"/>
        </w:rPr>
        <w:t xml:space="preserve">. Not only might we fail to challenge the statism of contemporary global politics, but </w:t>
      </w:r>
      <w:r w:rsidRPr="00802BF0">
        <w:rPr>
          <w:rStyle w:val="StyleUnderline"/>
        </w:rPr>
        <w:t>we risk encouraging</w:t>
      </w:r>
      <w:r>
        <w:rPr>
          <w:rStyle w:val="StyleUnderline"/>
        </w:rPr>
        <w:t xml:space="preserve"> </w:t>
      </w:r>
      <w:r w:rsidRPr="00802BF0">
        <w:rPr>
          <w:rStyle w:val="StyleUnderline"/>
        </w:rPr>
        <w:t>perverse responses to problems such as environmental change</w:t>
      </w:r>
      <w:r w:rsidRPr="003D3624">
        <w:rPr>
          <w:sz w:val="16"/>
        </w:rPr>
        <w:t xml:space="preserve">. States might recognize climate change as a threat, but if such a response is oriented towards realist strategic concerns, </w:t>
      </w:r>
      <w:r w:rsidRPr="00802BF0">
        <w:rPr>
          <w:rStyle w:val="StyleUnderline"/>
        </w:rPr>
        <w:t>states with relative self-sufficiency may build physical</w:t>
      </w:r>
      <w:r>
        <w:rPr>
          <w:rStyle w:val="StyleUnderline"/>
        </w:rPr>
        <w:t xml:space="preserve"> </w:t>
      </w:r>
      <w:r w:rsidRPr="00802BF0">
        <w:rPr>
          <w:rStyle w:val="StyleUnderline"/>
        </w:rPr>
        <w:t xml:space="preserve">barriers </w:t>
      </w:r>
      <w:r w:rsidRPr="003D3624">
        <w:rPr>
          <w:sz w:val="16"/>
        </w:rPr>
        <w:t xml:space="preserve">(even walls) </w:t>
      </w:r>
      <w:r w:rsidRPr="00802BF0">
        <w:rPr>
          <w:rStyle w:val="StyleUnderline"/>
        </w:rPr>
        <w:t>around their borders to protect against an influx of so-called "</w:t>
      </w:r>
      <w:r>
        <w:rPr>
          <w:rStyle w:val="StyleUnderline"/>
        </w:rPr>
        <w:t xml:space="preserve"> </w:t>
      </w:r>
      <w:r w:rsidRPr="00802BF0">
        <w:rPr>
          <w:rStyle w:val="StyleUnderline"/>
        </w:rPr>
        <w:t>environmental refugees</w:t>
      </w:r>
      <w:r w:rsidRPr="003D3624">
        <w:rPr>
          <w:sz w:val="16"/>
        </w:rPr>
        <w:t xml:space="preserve">" a scenario anticipated in a 2003 Pentagon report on the national security implications of climate change (Schwartz and Randall 2003). These issues are discussed in more depth in Chapter 4. In our view, security ethics is best honoured by more fundamentally questioning the meaning, structure, and ends of security. </w:t>
      </w:r>
      <w:r w:rsidRPr="00802BF0">
        <w:rPr>
          <w:rStyle w:val="StyleUnderline"/>
        </w:rPr>
        <w:t>If we simply add poverty, environmental</w:t>
      </w:r>
      <w:r>
        <w:rPr>
          <w:rStyle w:val="StyleUnderline"/>
        </w:rPr>
        <w:t xml:space="preserve"> </w:t>
      </w:r>
      <w:r w:rsidRPr="00802BF0">
        <w:rPr>
          <w:rStyle w:val="StyleUnderline"/>
        </w:rPr>
        <w:t>change, or disease</w:t>
      </w:r>
      <w:r w:rsidRPr="003D3624">
        <w:rPr>
          <w:sz w:val="16"/>
        </w:rPr>
        <w:t xml:space="preserve"> </w:t>
      </w:r>
      <w:r w:rsidRPr="00802BF0">
        <w:rPr>
          <w:rStyle w:val="StyleUnderline"/>
        </w:rPr>
        <w:t>to the list of challenges to the</w:t>
      </w:r>
      <w:r w:rsidRPr="003D3624">
        <w:rPr>
          <w:sz w:val="16"/>
        </w:rPr>
        <w:t xml:space="preserve"> sovereignty and territorial integrity of the </w:t>
      </w:r>
      <w:r w:rsidRPr="00802BF0">
        <w:rPr>
          <w:rStyle w:val="StyleUnderline"/>
        </w:rPr>
        <w:t>state, we leave other key constituent elements of security in place, and</w:t>
      </w:r>
      <w:r>
        <w:rPr>
          <w:rStyle w:val="StyleUnderline"/>
        </w:rPr>
        <w:t xml:space="preserve"> </w:t>
      </w:r>
      <w:r w:rsidRPr="00802BF0">
        <w:rPr>
          <w:rStyle w:val="StyleUnderline"/>
        </w:rPr>
        <w:t>enable existing security providers to embrace and potentially co-opt this "broader</w:t>
      </w:r>
      <w:r>
        <w:rPr>
          <w:rStyle w:val="StyleUnderline"/>
        </w:rPr>
        <w:t xml:space="preserve"> </w:t>
      </w:r>
      <w:r w:rsidRPr="00802BF0">
        <w:rPr>
          <w:rStyle w:val="StyleUnderline"/>
        </w:rPr>
        <w:t>agenda",</w:t>
      </w:r>
      <w:r w:rsidRPr="003D3624">
        <w:rPr>
          <w:sz w:val="16"/>
        </w:rPr>
        <w:t xml:space="preserve"> </w:t>
      </w:r>
      <w:r w:rsidRPr="00802BF0">
        <w:rPr>
          <w:rStyle w:val="StyleUnderline"/>
        </w:rPr>
        <w:t>blunting more radical critiques of the association of security and the state</w:t>
      </w:r>
      <w:r>
        <w:rPr>
          <w:rStyle w:val="StyleUnderline"/>
        </w:rPr>
        <w:t xml:space="preserve"> </w:t>
      </w:r>
      <w:r w:rsidRPr="00802BF0">
        <w:rPr>
          <w:rStyle w:val="StyleUnderline"/>
        </w:rPr>
        <w:t>system.</w:t>
      </w:r>
      <w:r w:rsidRPr="003D3624">
        <w:rPr>
          <w:sz w:val="16"/>
        </w:rPr>
        <w:t xml:space="preserve"> Indeed it is probably no coincidence that recognition of the "broader range of threats" to security has found its way in to security statements and agenda of existing institutional security providers.</w:t>
      </w:r>
    </w:p>
    <w:p w:rsidR="00EB25AE" w:rsidRDefault="00EB25AE" w:rsidP="00EB25AE">
      <w:pPr>
        <w:pStyle w:val="Heading3"/>
      </w:pPr>
      <w:r>
        <w:t>--</w:t>
      </w:r>
      <w:r>
        <w:t>AT: Environment Sec Good/ Romm</w:t>
      </w:r>
    </w:p>
    <w:p w:rsidR="00EB25AE" w:rsidRPr="006A40A6" w:rsidRDefault="00EB25AE" w:rsidP="00EB25AE">
      <w:pPr>
        <w:pStyle w:val="Heading4"/>
      </w:pPr>
      <w:r>
        <w:t>The securitization of the environment works to reinforce the squo – makes their impact inevitable</w:t>
      </w:r>
    </w:p>
    <w:p w:rsidR="00EB25AE" w:rsidRDefault="00EB25AE" w:rsidP="00EB25AE">
      <w:r w:rsidRPr="00B43B1A">
        <w:rPr>
          <w:rStyle w:val="Style13ptBold"/>
        </w:rPr>
        <w:t>Burke et al 2014</w:t>
      </w:r>
      <w:r>
        <w:t xml:space="preserve"> - Associate Prof and Reader in International and Political Studies at UNSW Australia</w:t>
      </w:r>
      <w:r>
        <w:br/>
        <w:t xml:space="preserve">Anthony, Katrina Lee-Koo, and Matt McDonald, </w:t>
      </w:r>
      <w:r w:rsidRPr="00E66FBA">
        <w:rPr>
          <w:i/>
        </w:rPr>
        <w:t>Ethics and Global Security</w:t>
      </w:r>
      <w:r>
        <w:t>, Routledge, p. 98-9</w:t>
      </w:r>
    </w:p>
    <w:p w:rsidR="00EB25AE" w:rsidRPr="006A40A6" w:rsidRDefault="00EB25AE" w:rsidP="00EB25AE">
      <w:pPr>
        <w:rPr>
          <w:sz w:val="16"/>
        </w:rPr>
      </w:pPr>
      <w:r w:rsidRPr="003D3624">
        <w:rPr>
          <w:rStyle w:val="StyleUnderline"/>
        </w:rPr>
        <w:t>If any issue lends itself towards a critique of the ethical choices</w:t>
      </w:r>
      <w:r w:rsidRPr="006A40A6">
        <w:rPr>
          <w:sz w:val="16"/>
        </w:rPr>
        <w:t xml:space="preserve"> and limits of traditional approaches to security</w:t>
      </w:r>
      <w:r w:rsidRPr="003D3624">
        <w:rPr>
          <w:rStyle w:val="StyleUnderline"/>
        </w:rPr>
        <w:t>, it is environmental change</w:t>
      </w:r>
      <w:r w:rsidRPr="006A40A6">
        <w:rPr>
          <w:sz w:val="16"/>
        </w:rPr>
        <w:t xml:space="preserve">. Until recently, the " environment- was not seen as an issue relevant to the study or practice of security, despite the obvious fact that the natural world provides the conditions for human existence. </w:t>
      </w:r>
      <w:r w:rsidRPr="003D3624">
        <w:rPr>
          <w:rStyle w:val="StyleUnderline"/>
        </w:rPr>
        <w:t>Where environmental issues are seen as relevant to security, these are</w:t>
      </w:r>
      <w:r>
        <w:rPr>
          <w:rStyle w:val="StyleUnderline"/>
        </w:rPr>
        <w:t xml:space="preserve"> </w:t>
      </w:r>
      <w:r w:rsidRPr="003D3624">
        <w:rPr>
          <w:rStyle w:val="StyleUnderline"/>
        </w:rPr>
        <w:t>often viewed through the lens of national security</w:t>
      </w:r>
      <w:r w:rsidRPr="006A40A6">
        <w:rPr>
          <w:sz w:val="16"/>
        </w:rPr>
        <w:t xml:space="preserve">. This is the case even though ecological zones and national borders do not usually coincide, and even though unilateral state action is insufficient for responding to global environmental change. </w:t>
      </w:r>
      <w:r w:rsidRPr="006A40A6">
        <w:rPr>
          <w:rStyle w:val="StyleUnderline"/>
        </w:rPr>
        <w:t>In discussions of the environment-security relationship, environmental issues are</w:t>
      </w:r>
      <w:r>
        <w:rPr>
          <w:rStyle w:val="StyleUnderline"/>
        </w:rPr>
        <w:t xml:space="preserve"> </w:t>
      </w:r>
      <w:r w:rsidRPr="006A40A6">
        <w:rPr>
          <w:rStyle w:val="StyleUnderline"/>
        </w:rPr>
        <w:t>often viewed as relevant to the study and practice of security</w:t>
      </w:r>
      <w:r w:rsidRPr="006A40A6">
        <w:rPr>
          <w:sz w:val="16"/>
        </w:rPr>
        <w:t xml:space="preserve"> if triggering armed conflict or related threats to national sovereignty such as large-scale population displacement. </w:t>
      </w:r>
      <w:r w:rsidRPr="006A40A6">
        <w:rPr>
          <w:rStyle w:val="StyleUnderline"/>
        </w:rPr>
        <w:t>At its most ethically perverse, measures to redress environmental</w:t>
      </w:r>
      <w:r>
        <w:rPr>
          <w:rStyle w:val="StyleUnderline"/>
        </w:rPr>
        <w:t xml:space="preserve"> </w:t>
      </w:r>
      <w:r w:rsidRPr="006A40A6">
        <w:rPr>
          <w:rStyle w:val="StyleUnderline"/>
        </w:rPr>
        <w:t xml:space="preserve">change are viewed as threats to the </w:t>
      </w:r>
      <w:r w:rsidRPr="006A40A6">
        <w:rPr>
          <w:rStyle w:val="Emphasis"/>
        </w:rPr>
        <w:t>economic security of states</w:t>
      </w:r>
      <w:r w:rsidRPr="006A40A6">
        <w:rPr>
          <w:sz w:val="16"/>
        </w:rPr>
        <w:t xml:space="preserve">. This highlights a more general problem. </w:t>
      </w:r>
      <w:r w:rsidRPr="006A40A6">
        <w:rPr>
          <w:rStyle w:val="StyleUnderline"/>
        </w:rPr>
        <w:t>if security is approached as the preservation of the status</w:t>
      </w:r>
      <w:r>
        <w:rPr>
          <w:rStyle w:val="StyleUnderline"/>
        </w:rPr>
        <w:t xml:space="preserve"> </w:t>
      </w:r>
      <w:r w:rsidRPr="006A40A6">
        <w:rPr>
          <w:rStyle w:val="StyleUnderline"/>
        </w:rPr>
        <w:t>quo whether defined in terms of the territorial integrity of the state or the</w:t>
      </w:r>
      <w:r>
        <w:rPr>
          <w:rStyle w:val="StyleUnderline"/>
        </w:rPr>
        <w:t xml:space="preserve"> </w:t>
      </w:r>
      <w:r w:rsidRPr="006A40A6">
        <w:rPr>
          <w:rStyle w:val="StyleUnderline"/>
        </w:rPr>
        <w:t>preservation of international order it becomes harder to respond effectively to</w:t>
      </w:r>
      <w:r>
        <w:rPr>
          <w:rStyle w:val="StyleUnderline"/>
        </w:rPr>
        <w:t xml:space="preserve"> </w:t>
      </w:r>
      <w:r w:rsidRPr="006A40A6">
        <w:rPr>
          <w:rStyle w:val="StyleUnderline"/>
        </w:rPr>
        <w:t>environmental change worsened by taken-for-granted elements of national and</w:t>
      </w:r>
      <w:r>
        <w:rPr>
          <w:rStyle w:val="StyleUnderline"/>
        </w:rPr>
        <w:t xml:space="preserve"> </w:t>
      </w:r>
      <w:r w:rsidRPr="006A40A6">
        <w:rPr>
          <w:rStyle w:val="StyleUnderline"/>
        </w:rPr>
        <w:t>international governance</w:t>
      </w:r>
      <w:r w:rsidRPr="006A40A6">
        <w:rPr>
          <w:sz w:val="16"/>
        </w:rPr>
        <w:t>. Simply put</w:t>
      </w:r>
      <w:r w:rsidRPr="006A40A6">
        <w:rPr>
          <w:rStyle w:val="StyleUnderline"/>
        </w:rPr>
        <w:t>, international economic and political</w:t>
      </w:r>
      <w:r>
        <w:rPr>
          <w:rStyle w:val="StyleUnderline"/>
        </w:rPr>
        <w:t xml:space="preserve"> </w:t>
      </w:r>
      <w:r w:rsidRPr="006A40A6">
        <w:rPr>
          <w:rStyle w:val="StyleUnderline"/>
        </w:rPr>
        <w:t>governance arrangements</w:t>
      </w:r>
      <w:r w:rsidRPr="006A40A6">
        <w:rPr>
          <w:sz w:val="16"/>
        </w:rPr>
        <w:t xml:space="preserve"> (the neoliberal economic system and the interstate system) </w:t>
      </w:r>
      <w:r w:rsidRPr="006A40A6">
        <w:rPr>
          <w:rStyle w:val="StyleUnderline"/>
        </w:rPr>
        <w:t xml:space="preserve">are failing in their capacity to arrest processes of environmental change </w:t>
      </w:r>
      <w:r w:rsidRPr="006A40A6">
        <w:rPr>
          <w:sz w:val="16"/>
        </w:rPr>
        <w:t>at best, and, at worst</w:t>
      </w:r>
      <w:r w:rsidRPr="006A40A6">
        <w:rPr>
          <w:rStyle w:val="StyleUnderline"/>
        </w:rPr>
        <w:t>, are driving these processes of global change.</w:t>
      </w:r>
      <w:r>
        <w:rPr>
          <w:rStyle w:val="StyleUnderline"/>
        </w:rPr>
        <w:t xml:space="preserve"> </w:t>
      </w:r>
      <w:r w:rsidRPr="006A40A6">
        <w:rPr>
          <w:sz w:val="16"/>
        </w:rPr>
        <w:t>In many ways, then, environmental change represents something of an "easy" case for the global security framework developed in this book. Some environmental issues, and responses to them, can only be approached at the global level. And dominant national security discourses encourage inadequate and in some cases perverse responses to environmental change. However, dynamics of global environmental change do not necessarily represent the easy case for a cosmopolitan approach to security that they may initially suggest. Complex questions arise about whether a cosmopolitan approach can come to terms with obligations to future generations and other living beings; about how we might mobilize responses to global security threats in a world of states; and even about how the "environment" itself is understood and approached. And of course for many</w:t>
      </w:r>
      <w:r w:rsidRPr="006A40A6">
        <w:rPr>
          <w:rStyle w:val="StyleUnderline"/>
        </w:rPr>
        <w:t>, linking security and</w:t>
      </w:r>
      <w:r>
        <w:rPr>
          <w:rStyle w:val="StyleUnderline"/>
        </w:rPr>
        <w:t xml:space="preserve"> </w:t>
      </w:r>
      <w:r w:rsidRPr="006A40A6">
        <w:rPr>
          <w:rStyle w:val="StyleUnderline"/>
        </w:rPr>
        <w:t>the environment is fraught in a political sense, either because the language of</w:t>
      </w:r>
      <w:r>
        <w:rPr>
          <w:rStyle w:val="StyleUnderline"/>
        </w:rPr>
        <w:t xml:space="preserve"> </w:t>
      </w:r>
      <w:r w:rsidRPr="006A40A6">
        <w:rPr>
          <w:rStyle w:val="StyleUnderline"/>
        </w:rPr>
        <w:t>security does not increase the urgency or priority attached to environmental issues</w:t>
      </w:r>
      <w:r w:rsidRPr="006A40A6">
        <w:rPr>
          <w:sz w:val="16"/>
        </w:rPr>
        <w:t xml:space="preserve"> ( McDonald 2012a; Waver 2011), </w:t>
      </w:r>
      <w:r w:rsidRPr="006A40A6">
        <w:rPr>
          <w:rStyle w:val="StyleUnderline"/>
        </w:rPr>
        <w:t>or because it risks endorsing problematic actors</w:t>
      </w:r>
      <w:r>
        <w:rPr>
          <w:rStyle w:val="StyleUnderline"/>
        </w:rPr>
        <w:t xml:space="preserve"> </w:t>
      </w:r>
      <w:r w:rsidRPr="006A40A6">
        <w:rPr>
          <w:rStyle w:val="StyleUnderline"/>
        </w:rPr>
        <w:t>and responses to issues of environmental change</w:t>
      </w:r>
      <w:r w:rsidRPr="006A40A6">
        <w:rPr>
          <w:sz w:val="16"/>
        </w:rPr>
        <w:t xml:space="preserve"> (see Deudney 1990; Kakonen 1994). This chapter tackles these issues directly, building a case for an approach to environmental change that focuses on the global level, that recognizes obligations to future generations and other living beings, and that emphasizes the responsibility that everyone has to act as global environmental stewards. This case for a global security perspective, however, is preceded by a discussion of the ethical assumptions and implications of attempts to link the environment and security in theory and in practice. Here </w:t>
      </w:r>
      <w:r w:rsidRPr="006A40A6">
        <w:rPr>
          <w:rStyle w:val="StyleUnderline"/>
        </w:rPr>
        <w:t>we suggest the need for attention to how the "environment" itself</w:t>
      </w:r>
      <w:r>
        <w:rPr>
          <w:rStyle w:val="StyleUnderline"/>
        </w:rPr>
        <w:t xml:space="preserve"> </w:t>
      </w:r>
      <w:r w:rsidRPr="006A40A6">
        <w:rPr>
          <w:rStyle w:val="StyleUnderline"/>
        </w:rPr>
        <w:t>is understood</w:t>
      </w:r>
      <w:r w:rsidRPr="006A40A6">
        <w:rPr>
          <w:sz w:val="16"/>
        </w:rPr>
        <w:t xml:space="preserve">, </w:t>
      </w:r>
      <w:r w:rsidRPr="006A40A6">
        <w:rPr>
          <w:rStyle w:val="StyleUnderline"/>
        </w:rPr>
        <w:t>and to the key question of whose security is seen as worth protecting</w:t>
      </w:r>
      <w:r>
        <w:rPr>
          <w:rStyle w:val="StyleUnderline"/>
        </w:rPr>
        <w:t xml:space="preserve"> </w:t>
      </w:r>
      <w:r w:rsidRPr="006A40A6">
        <w:rPr>
          <w:rStyle w:val="StyleUnderline"/>
        </w:rPr>
        <w:t>or advancing in the context of environmental change in particular</w:t>
      </w:r>
      <w:r w:rsidRPr="006A40A6">
        <w:rPr>
          <w:sz w:val="16"/>
        </w:rPr>
        <w:t>. In the latter section of the chapter we focus on global climate change in illustrating the utility of our global security perspective.</w:t>
      </w:r>
    </w:p>
    <w:p w:rsidR="00EB25AE" w:rsidRDefault="00EB25AE" w:rsidP="00EB25AE">
      <w:pPr>
        <w:tabs>
          <w:tab w:val="left" w:pos="7200"/>
        </w:tabs>
      </w:pPr>
    </w:p>
    <w:p w:rsidR="00EB25AE" w:rsidRDefault="00EB25AE" w:rsidP="00EB25AE"/>
    <w:p w:rsidR="00EB25AE" w:rsidRDefault="00EB25AE" w:rsidP="00EB25AE">
      <w:pPr>
        <w:pStyle w:val="Heading3"/>
      </w:pPr>
      <w:r>
        <w:t>--</w:t>
      </w:r>
      <w:r>
        <w:t>AT: Environmental Securitization Good</w:t>
      </w:r>
    </w:p>
    <w:p w:rsidR="00EB25AE" w:rsidRPr="00713E9A" w:rsidRDefault="00EB25AE" w:rsidP="00EB25AE">
      <w:pPr>
        <w:pStyle w:val="Heading4"/>
      </w:pPr>
      <w:r>
        <w:t xml:space="preserve">That securitization is used to further dichotomies, making cooperation impossible </w:t>
      </w:r>
    </w:p>
    <w:p w:rsidR="00EB25AE" w:rsidRDefault="00EB25AE" w:rsidP="00EB25AE">
      <w:r w:rsidRPr="00B43B1A">
        <w:rPr>
          <w:rStyle w:val="Style13ptBold"/>
        </w:rPr>
        <w:t>Burke et al 2014</w:t>
      </w:r>
      <w:r>
        <w:t xml:space="preserve"> - Associate Prof and Reader in International and Political Studies at UNSW Australia</w:t>
      </w:r>
      <w:r>
        <w:br/>
        <w:t xml:space="preserve">Anthony, Katrina Lee-Koo, and Matt McDonald, </w:t>
      </w:r>
      <w:r w:rsidRPr="00E66FBA">
        <w:rPr>
          <w:i/>
        </w:rPr>
        <w:t>Ethics and Global Security</w:t>
      </w:r>
      <w:r>
        <w:t>, Routledge, p. 106-8</w:t>
      </w:r>
    </w:p>
    <w:p w:rsidR="00EB25AE" w:rsidRPr="00713E9A" w:rsidRDefault="00EB25AE" w:rsidP="00EB25AE">
      <w:pPr>
        <w:rPr>
          <w:sz w:val="16"/>
        </w:rPr>
      </w:pPr>
      <w:r w:rsidRPr="00713E9A">
        <w:rPr>
          <w:sz w:val="16"/>
        </w:rPr>
        <w:t xml:space="preserve">As Chapter 1 suggests, in international relations "security" has generally been associated with "national" security. It is telling that despite the contestable relationship between the environment and conflict, </w:t>
      </w:r>
      <w:r w:rsidRPr="00A03C26">
        <w:rPr>
          <w:rStyle w:val="StyleUnderline"/>
        </w:rPr>
        <w:t>the global</w:t>
      </w:r>
      <w:r w:rsidRPr="00713E9A">
        <w:rPr>
          <w:sz w:val="16"/>
        </w:rPr>
        <w:t xml:space="preserve"> or transboundary </w:t>
      </w:r>
      <w:r w:rsidRPr="00A03C26">
        <w:rPr>
          <w:rStyle w:val="StyleUnderline"/>
        </w:rPr>
        <w:t>nature of many environmental ''threats"</w:t>
      </w:r>
      <w:r w:rsidRPr="00713E9A">
        <w:rPr>
          <w:sz w:val="16"/>
        </w:rPr>
        <w:t xml:space="preserve">, and the fact that ecological borders do not tend to coincide with the territorial boundaries of nation-states, </w:t>
      </w:r>
      <w:r w:rsidRPr="00A03C26">
        <w:rPr>
          <w:rStyle w:val="StyleUnderline"/>
        </w:rPr>
        <w:t>this discourse</w:t>
      </w:r>
      <w:r>
        <w:rPr>
          <w:rStyle w:val="StyleUnderline"/>
        </w:rPr>
        <w:t xml:space="preserve"> </w:t>
      </w:r>
      <w:r w:rsidRPr="00A03C26">
        <w:rPr>
          <w:rStyle w:val="StyleUnderline"/>
        </w:rPr>
        <w:t>is prominent</w:t>
      </w:r>
      <w:r w:rsidRPr="00713E9A">
        <w:rPr>
          <w:sz w:val="16"/>
        </w:rPr>
        <w:t xml:space="preserve"> (if not dominant</w:t>
      </w:r>
      <w:r w:rsidRPr="00A03C26">
        <w:rPr>
          <w:rStyle w:val="StyleUnderline"/>
        </w:rPr>
        <w:t>) in approaches to environmental security.</w:t>
      </w:r>
      <w:r>
        <w:rPr>
          <w:rStyle w:val="StyleUnderline"/>
        </w:rPr>
        <w:t xml:space="preserve"> </w:t>
      </w:r>
      <w:r w:rsidRPr="00A03C26">
        <w:rPr>
          <w:rStyle w:val="StyleUnderline"/>
        </w:rPr>
        <w:t>Within the national environmental security discourse, the environment is</w:t>
      </w:r>
      <w:r>
        <w:rPr>
          <w:rStyle w:val="StyleUnderline"/>
        </w:rPr>
        <w:t xml:space="preserve"> </w:t>
      </w:r>
      <w:r w:rsidRPr="00A03C26">
        <w:rPr>
          <w:rStyle w:val="StyleUnderline"/>
        </w:rPr>
        <w:t>defined broadly</w:t>
      </w:r>
      <w:r w:rsidRPr="00713E9A">
        <w:rPr>
          <w:sz w:val="16"/>
        </w:rPr>
        <w:t xml:space="preserve"> (applied to both resource access issues as well as environmental change); environmental issues are viewed as one of a set of issues (at best) that may challenge the sovereignty and territory of the state, particularly iflinked to conflict; and the focus in response to such problems targets their manifestations rather than their causes. The mindset of defence is important here, encouraging an emphasis on adaptation to environmental challenges rather than mitigation of them in the first instance. As :Joshua Busby (2008: 500) has argued in his discussion of the threat posed by climate change to US national security, 'adaptation and disaster risk reduction strategies should be the priority policy response for climate security concerns'. </w:t>
      </w:r>
      <w:r w:rsidRPr="00A03C26">
        <w:rPr>
          <w:rStyle w:val="StyleUnderline"/>
        </w:rPr>
        <w:t>The issue of population movements triggered by environmental change</w:t>
      </w:r>
      <w:r>
        <w:rPr>
          <w:rStyle w:val="StyleUnderline"/>
        </w:rPr>
        <w:t xml:space="preserve"> </w:t>
      </w:r>
      <w:r w:rsidRPr="00A03C26">
        <w:rPr>
          <w:rStyle w:val="StyleUnderline"/>
        </w:rPr>
        <w:t>provides a useful illustration of the national environmental perspective at work</w:t>
      </w:r>
      <w:r w:rsidRPr="00713E9A">
        <w:rPr>
          <w:sz w:val="16"/>
        </w:rPr>
        <w:t xml:space="preserve">. From this security perspective, population movements become threatening to the extent that they challenge the capacity of the state to maintain its border integrity, suggesting the need for defensive measures to prevent foreign populations from accessing the state (Schwartz and Randall 2003). So </w:t>
      </w:r>
      <w:r w:rsidRPr="00713E9A">
        <w:rPr>
          <w:rStyle w:val="StyleUnderline"/>
        </w:rPr>
        <w:t>what ethical assumptions underpin such a conception of environmental</w:t>
      </w:r>
      <w:r>
        <w:rPr>
          <w:rStyle w:val="StyleUnderline"/>
        </w:rPr>
        <w:t xml:space="preserve"> </w:t>
      </w:r>
      <w:r w:rsidRPr="00713E9A">
        <w:rPr>
          <w:rStyle w:val="StyleUnderline"/>
        </w:rPr>
        <w:t>security</w:t>
      </w:r>
      <w:r w:rsidRPr="00713E9A">
        <w:rPr>
          <w:sz w:val="16"/>
        </w:rPr>
        <w:t xml:space="preserve">, and what are its implications if applied in practice? Ultimately, and as noted in Chapter 1, a national security approach is underpinned by communitarian ethics that places the limits of moral responsibility at the boundaries of the nationstate. From our perspective this is problematic in most issues discussed in this book, but is particularly limited here given the global nature of processes of environmental change and what we see as the imperative of an orientation towards future generations and other living beings. Beyond this limitation, </w:t>
      </w:r>
      <w:r w:rsidRPr="00713E9A">
        <w:rPr>
          <w:rStyle w:val="StyleUnderline"/>
        </w:rPr>
        <w:t>a national security</w:t>
      </w:r>
      <w:r>
        <w:rPr>
          <w:rStyle w:val="StyleUnderline"/>
        </w:rPr>
        <w:t xml:space="preserve"> </w:t>
      </w:r>
      <w:r w:rsidRPr="00713E9A">
        <w:rPr>
          <w:rStyle w:val="StyleUnderline"/>
        </w:rPr>
        <w:t>perspective cannot help us solve environmental problems, as the defensive</w:t>
      </w:r>
      <w:r>
        <w:rPr>
          <w:rStyle w:val="StyleUnderline"/>
        </w:rPr>
        <w:t xml:space="preserve"> </w:t>
      </w:r>
      <w:r w:rsidRPr="00713E9A">
        <w:rPr>
          <w:rStyle w:val="StyleUnderline"/>
        </w:rPr>
        <w:t>orientation of this approach encourages adaptation to manifestations of problems</w:t>
      </w:r>
      <w:r>
        <w:rPr>
          <w:rStyle w:val="StyleUnderline"/>
        </w:rPr>
        <w:t xml:space="preserve"> </w:t>
      </w:r>
      <w:r w:rsidRPr="00713E9A">
        <w:rPr>
          <w:rStyle w:val="StyleUnderline"/>
        </w:rPr>
        <w:t>rather than mitigation of them in the first instance.</w:t>
      </w:r>
      <w:r>
        <w:rPr>
          <w:rStyle w:val="StyleUnderline"/>
        </w:rPr>
        <w:t xml:space="preserve"> </w:t>
      </w:r>
      <w:r w:rsidRPr="00713E9A">
        <w:rPr>
          <w:sz w:val="16"/>
        </w:rPr>
        <w:t xml:space="preserve">Further, </w:t>
      </w:r>
      <w:r w:rsidRPr="00713E9A">
        <w:rPr>
          <w:rStyle w:val="StyleUnderline"/>
        </w:rPr>
        <w:t>the self-help imperative of national security means a tendency to</w:t>
      </w:r>
      <w:r>
        <w:rPr>
          <w:rStyle w:val="StyleUnderline"/>
        </w:rPr>
        <w:t xml:space="preserve"> </w:t>
      </w:r>
      <w:r w:rsidRPr="00713E9A">
        <w:rPr>
          <w:rStyle w:val="StyleUnderline"/>
        </w:rPr>
        <w:t>dismiss the possibility of meaningful cooperation to manage these issues effectively</w:t>
      </w:r>
      <w:r>
        <w:rPr>
          <w:rStyle w:val="StyleUnderline"/>
        </w:rPr>
        <w:t xml:space="preserve"> </w:t>
      </w:r>
      <w:r w:rsidRPr="00713E9A">
        <w:rPr>
          <w:rStyle w:val="StyleUnderline"/>
        </w:rPr>
        <w:t>on one hand and to encourage states to focus on their own material needs on the</w:t>
      </w:r>
      <w:r>
        <w:rPr>
          <w:rStyle w:val="StyleUnderline"/>
        </w:rPr>
        <w:t xml:space="preserve"> </w:t>
      </w:r>
      <w:r w:rsidRPr="00713E9A">
        <w:rPr>
          <w:rStyle w:val="StyleUnderline"/>
        </w:rPr>
        <w:t xml:space="preserve">other. </w:t>
      </w:r>
      <w:r w:rsidRPr="00713E9A">
        <w:rPr>
          <w:sz w:val="16"/>
        </w:rPr>
        <w:t xml:space="preserve">This is captured in Garrett Hardin's (1968) famous discussion of the tragedy of the commons, in which he laments the inevitability of degradation of shared environmental resources as states scramble to exploit these resources for national benefit. For Hardin, the absence of a higher authority than states (anarchy) means there are no real limits on them doing so. It is important to recognize, however, </w:t>
      </w:r>
      <w:r w:rsidRPr="00713E9A">
        <w:rPr>
          <w:rStyle w:val="StyleUnderline"/>
        </w:rPr>
        <w:t>the realist assumptions underpinning such an analysis: assumptions of the inability</w:t>
      </w:r>
      <w:r>
        <w:rPr>
          <w:rStyle w:val="StyleUnderline"/>
        </w:rPr>
        <w:t xml:space="preserve"> </w:t>
      </w:r>
      <w:r w:rsidRPr="00713E9A">
        <w:rPr>
          <w:rStyle w:val="StyleUnderline"/>
        </w:rPr>
        <w:t>of states to cooperate to manage shared resources and of the interests of states in</w:t>
      </w:r>
      <w:r>
        <w:rPr>
          <w:rStyle w:val="StyleUnderline"/>
        </w:rPr>
        <w:t xml:space="preserve"> </w:t>
      </w:r>
      <w:r w:rsidRPr="00713E9A">
        <w:rPr>
          <w:rStyle w:val="StyleUnderline"/>
        </w:rPr>
        <w:t>relative rather than absolute gains</w:t>
      </w:r>
      <w:r w:rsidRPr="00713E9A">
        <w:rPr>
          <w:sz w:val="16"/>
        </w:rPr>
        <w:t xml:space="preserve"> (Wendt 1992). And movements towards international cooperation on atmospheric and ocean management serve to question Hardin's conclusions on empirical grounds, much less ethical ones.' More important than these limitations, however, is that positioning the state as the sole or primary referent object of environmental security risks privileging perverse and counter-productive responses to environmental change. In a 2003 Pentagon Report examining the national security implications of an abrupt climate change scenario, for example, the authors suggested that relatively self-sufficient states such as the US might consider erecting more effective national borders to ensure that those displaced by climate change (so-called "environmental refugees") might be prevented from reaching the state (Schwartz and Randall 2003). </w:t>
      </w:r>
      <w:r w:rsidRPr="00713E9A">
        <w:rPr>
          <w:rStyle w:val="StyleUnderline"/>
        </w:rPr>
        <w:t>Such a</w:t>
      </w:r>
      <w:r>
        <w:rPr>
          <w:rStyle w:val="StyleUnderline"/>
        </w:rPr>
        <w:t xml:space="preserve"> </w:t>
      </w:r>
      <w:r w:rsidRPr="00713E9A">
        <w:rPr>
          <w:rStyle w:val="StyleUnderline"/>
        </w:rPr>
        <w:t>response clearly does not address the problem of climate change itself, and also</w:t>
      </w:r>
      <w:r>
        <w:rPr>
          <w:rStyle w:val="StyleUnderline"/>
        </w:rPr>
        <w:t xml:space="preserve"> </w:t>
      </w:r>
      <w:r w:rsidRPr="00713E9A">
        <w:rPr>
          <w:rStyle w:val="StyleUnderline"/>
        </w:rPr>
        <w:t>serves to position those most vulnerable to its effects as potential threats to American</w:t>
      </w:r>
      <w:r>
        <w:rPr>
          <w:rStyle w:val="StyleUnderline"/>
        </w:rPr>
        <w:t xml:space="preserve"> </w:t>
      </w:r>
      <w:r w:rsidRPr="00713E9A">
        <w:rPr>
          <w:rStyle w:val="StyleUnderline"/>
        </w:rPr>
        <w:t>national security. Despite</w:t>
      </w:r>
      <w:r w:rsidRPr="00713E9A">
        <w:rPr>
          <w:sz w:val="16"/>
        </w:rPr>
        <w:t xml:space="preserve"> these problems, the national security perspective is still a powerful one, not least since a range of states and militaries have -discoveredthe threat of environmental change and incorporated it into national security strategies ( Brzoska 2009; Dabelko 20(19).</w:t>
      </w:r>
    </w:p>
    <w:p w:rsidR="00EB25AE" w:rsidRDefault="00EB25AE" w:rsidP="00EB25AE"/>
    <w:p w:rsidR="00EB25AE" w:rsidRDefault="00EB25AE" w:rsidP="00EB25AE">
      <w:pPr>
        <w:pStyle w:val="Heading3"/>
      </w:pPr>
      <w:r>
        <w:t>--</w:t>
      </w:r>
      <w:r>
        <w:t>AT: Warming Kills all</w:t>
      </w:r>
    </w:p>
    <w:p w:rsidR="00EB25AE" w:rsidRPr="00FA7413" w:rsidRDefault="00EB25AE" w:rsidP="00EB25AE">
      <w:pPr>
        <w:pStyle w:val="Heading4"/>
      </w:pPr>
      <w:r>
        <w:t xml:space="preserve">There is nothing cosmopolitan about their approach to warming evidenced by their discourse which is used to maintain the status quo </w:t>
      </w:r>
    </w:p>
    <w:p w:rsidR="00EB25AE" w:rsidRDefault="00EB25AE" w:rsidP="00EB25AE">
      <w:r w:rsidRPr="00B43B1A">
        <w:rPr>
          <w:rStyle w:val="Style13ptBold"/>
        </w:rPr>
        <w:t>Burke et al 2014</w:t>
      </w:r>
      <w:r>
        <w:t xml:space="preserve"> - Associate Prof and Reader in International and Political Studies at UNSW Australia</w:t>
      </w:r>
      <w:r>
        <w:br/>
        <w:t xml:space="preserve">Anthony, Katrina Lee-Koo, and Matt McDonald, </w:t>
      </w:r>
      <w:r w:rsidRPr="00E66FBA">
        <w:rPr>
          <w:i/>
        </w:rPr>
        <w:t>Ethics and Global Security</w:t>
      </w:r>
      <w:r>
        <w:t>, Routledge, p. 108-9</w:t>
      </w:r>
    </w:p>
    <w:p w:rsidR="00EB25AE" w:rsidRPr="00FA7413" w:rsidRDefault="00EB25AE" w:rsidP="00EB25AE">
      <w:pPr>
        <w:rPr>
          <w:rStyle w:val="StyleUnderline"/>
        </w:rPr>
      </w:pPr>
      <w:r w:rsidRPr="00FA7413">
        <w:rPr>
          <w:sz w:val="16"/>
        </w:rPr>
        <w:t xml:space="preserve">Increasingly, attention in both the scholarly and policy worlds has turned to the threats environmental change poses to international security. In many ways this reflects </w:t>
      </w:r>
      <w:r w:rsidRPr="00FA7413">
        <w:rPr>
          <w:rStyle w:val="StyleUnderline"/>
        </w:rPr>
        <w:t>the increasing prominence of climate change in debates about environmental</w:t>
      </w:r>
      <w:r>
        <w:rPr>
          <w:rStyle w:val="StyleUnderline"/>
        </w:rPr>
        <w:t xml:space="preserve"> </w:t>
      </w:r>
      <w:r w:rsidRPr="00FA7413">
        <w:rPr>
          <w:rStyle w:val="StyleUnderline"/>
        </w:rPr>
        <w:t>security:</w:t>
      </w:r>
      <w:r w:rsidRPr="00FA7413">
        <w:rPr>
          <w:sz w:val="16"/>
        </w:rPr>
        <w:t xml:space="preserve"> an issue that necessarily transcends the nation-state</w:t>
      </w:r>
      <w:r w:rsidRPr="00FA7413">
        <w:rPr>
          <w:rStyle w:val="StyleUnderline"/>
        </w:rPr>
        <w:t>. In this discourse, the</w:t>
      </w:r>
      <w:r>
        <w:rPr>
          <w:rStyle w:val="StyleUnderline"/>
        </w:rPr>
        <w:t xml:space="preserve"> </w:t>
      </w:r>
      <w:r w:rsidRPr="00FA7413">
        <w:rPr>
          <w:rStyle w:val="StyleUnderline"/>
        </w:rPr>
        <w:t>environment is again understood in broad terms, potentially encompassing</w:t>
      </w:r>
      <w:r>
        <w:rPr>
          <w:rStyle w:val="StyleUnderline"/>
        </w:rPr>
        <w:t xml:space="preserve"> </w:t>
      </w:r>
      <w:r w:rsidRPr="00FA7413">
        <w:rPr>
          <w:rStyle w:val="StyleUnderline"/>
        </w:rPr>
        <w:t>transboundary resource management or global environmental change.</w:t>
      </w:r>
      <w:r w:rsidRPr="00FA7413">
        <w:rPr>
          <w:sz w:val="16"/>
        </w:rPr>
        <w:t xml:space="preserve"> And such issues are viewed as threats to international security to the extent that they challenge the key norms of international society, whether defined in terms of the imperatives of international order or global justice. This approach has been most prominently embraced by international organisations (UNEP 2007; Moon 2007), and reached its high point with UN Security Council discussions in 2007 and 2011 on the international security threat posed by global climate change (Oels 2013). </w:t>
      </w:r>
      <w:r w:rsidRPr="00FA7413">
        <w:rPr>
          <w:rStyle w:val="StyleUnderline"/>
        </w:rPr>
        <w:t>These</w:t>
      </w:r>
      <w:r w:rsidRPr="00FA7413">
        <w:rPr>
          <w:sz w:val="16"/>
        </w:rPr>
        <w:t xml:space="preserve"> ( divisive) </w:t>
      </w:r>
      <w:r w:rsidRPr="00FA7413">
        <w:rPr>
          <w:rStyle w:val="StyleUnderline"/>
        </w:rPr>
        <w:t>debates focused on the idea of climate change as a possible threat</w:t>
      </w:r>
      <w:r>
        <w:rPr>
          <w:rStyle w:val="StyleUnderline"/>
        </w:rPr>
        <w:t xml:space="preserve"> </w:t>
      </w:r>
      <w:r w:rsidRPr="00FA7413">
        <w:rPr>
          <w:rStyle w:val="StyleUnderline"/>
        </w:rPr>
        <w:t>multiplier that contributed to or exacerbated conflict and interstate tension</w:t>
      </w:r>
      <w:r w:rsidRPr="00FA7413">
        <w:rPr>
          <w:sz w:val="16"/>
        </w:rPr>
        <w:t xml:space="preserve">, along with the role of the "international community" in responding to it. In terms of its ethical commitments, </w:t>
      </w:r>
      <w:r w:rsidRPr="00FA7413">
        <w:rPr>
          <w:rStyle w:val="StyleUnderline"/>
        </w:rPr>
        <w:t>an approach that focuses on an international</w:t>
      </w:r>
      <w:r>
        <w:rPr>
          <w:rStyle w:val="StyleUnderline"/>
        </w:rPr>
        <w:t xml:space="preserve"> </w:t>
      </w:r>
      <w:r w:rsidRPr="00FA7413">
        <w:rPr>
          <w:rStyle w:val="StyleUnderline"/>
        </w:rPr>
        <w:t>society and its nonnative basis clearly extends ethical responsibility beyond the</w:t>
      </w:r>
      <w:r>
        <w:rPr>
          <w:rStyle w:val="StyleUnderline"/>
        </w:rPr>
        <w:t xml:space="preserve"> </w:t>
      </w:r>
      <w:r w:rsidRPr="00FA7413">
        <w:rPr>
          <w:rStyle w:val="StyleUnderline"/>
        </w:rPr>
        <w:t>communitarian commitments of a national (environmental) security discourse</w:t>
      </w:r>
      <w:r w:rsidRPr="00FA7413">
        <w:rPr>
          <w:sz w:val="16"/>
        </w:rPr>
        <w:t xml:space="preserve">. How far this ethical commitment extends is, however, ultimately dependent on the nonnative basis of that international society (Dunne 1998; Bellamy and McDonald 2004). </w:t>
      </w:r>
      <w:r w:rsidRPr="00FA7413">
        <w:rPr>
          <w:rStyle w:val="StyleUnderline"/>
        </w:rPr>
        <w:t>This reflects similar tensions to the liberal security paradigm</w:t>
      </w:r>
      <w:r>
        <w:rPr>
          <w:rStyle w:val="StyleUnderline"/>
        </w:rPr>
        <w:t xml:space="preserve"> </w:t>
      </w:r>
      <w:r w:rsidRPr="00FA7413">
        <w:rPr>
          <w:sz w:val="16"/>
        </w:rPr>
        <w:t xml:space="preserve">outlined in Chapter 1. To reiterate, key distinctions between a focus on order and justice, mapping on to the pluralist-solidarist divide in international society theorizing, suggest different moral universes and different forms of political response to climate change. </w:t>
      </w:r>
      <w:r w:rsidRPr="00FA7413">
        <w:rPr>
          <w:rStyle w:val="StyleUnderline"/>
        </w:rPr>
        <w:t>While a focus on order might limit attention to</w:t>
      </w:r>
      <w:r>
        <w:rPr>
          <w:rStyle w:val="StyleUnderline"/>
        </w:rPr>
        <w:t xml:space="preserve"> </w:t>
      </w:r>
      <w:r w:rsidRPr="00FA7413">
        <w:rPr>
          <w:rStyle w:val="StyleUnderline"/>
        </w:rPr>
        <w:t>environmental security issues to those that pose a threat to sovereignty</w:t>
      </w:r>
      <w:r w:rsidRPr="00FA7413">
        <w:rPr>
          <w:sz w:val="16"/>
        </w:rPr>
        <w:t xml:space="preserve"> (defined as non-intervention) </w:t>
      </w:r>
      <w:r w:rsidRPr="00FA7413">
        <w:rPr>
          <w:rStyle w:val="StyleUnderline"/>
        </w:rPr>
        <w:t>and international stability, a focus on justice might enable some</w:t>
      </w:r>
      <w:r>
        <w:rPr>
          <w:rStyle w:val="StyleUnderline"/>
        </w:rPr>
        <w:t xml:space="preserve"> </w:t>
      </w:r>
      <w:r w:rsidRPr="00FA7413">
        <w:rPr>
          <w:rStyle w:val="StyleUnderline"/>
        </w:rPr>
        <w:t>attention to environmental change that undermines human rights or creates</w:t>
      </w:r>
      <w:r>
        <w:rPr>
          <w:rStyle w:val="StyleUnderline"/>
        </w:rPr>
        <w:t xml:space="preserve"> </w:t>
      </w:r>
      <w:r w:rsidRPr="00FA7413">
        <w:rPr>
          <w:rStyle w:val="StyleUnderline"/>
        </w:rPr>
        <w:t>broader harms.</w:t>
      </w:r>
      <w:r w:rsidRPr="00FA7413">
        <w:rPr>
          <w:sz w:val="16"/>
        </w:rPr>
        <w:t xml:space="preserve"> This tension is no more resolved or resolvable in practice, with key differences in the nature of international society and the role of international institutions in defending, that society playing out in UNSC debates about climate change. Clearly, more of a role for international organisations as agents of international security is assumed, from coordinating cooperation on environmental issues themselves through UN instruments to orchestrating, international environmental management through the United Nations Environment Programme (UNEP) and, more recently, the UN Security Council (Rasmussen and Birk 2012). However, </w:t>
      </w:r>
      <w:r w:rsidRPr="00FA7413">
        <w:rPr>
          <w:rStyle w:val="StyleUnderline"/>
        </w:rPr>
        <w:t>such an approach still tends to orient towards the preservation of the</w:t>
      </w:r>
      <w:r>
        <w:rPr>
          <w:rStyle w:val="StyleUnderline"/>
        </w:rPr>
        <w:t xml:space="preserve"> </w:t>
      </w:r>
      <w:r w:rsidRPr="00FA7413">
        <w:rPr>
          <w:rStyle w:val="StyleUnderline"/>
        </w:rPr>
        <w:t>status quo</w:t>
      </w:r>
      <w:r w:rsidRPr="00FA7413">
        <w:rPr>
          <w:sz w:val="16"/>
        </w:rPr>
        <w:t>—</w:t>
      </w:r>
      <w:r w:rsidRPr="00FA7413">
        <w:rPr>
          <w:rStyle w:val="StyleUnderline"/>
        </w:rPr>
        <w:t>even while allowing some degree of hope for the management of</w:t>
      </w:r>
      <w:r>
        <w:rPr>
          <w:rStyle w:val="StyleUnderline"/>
        </w:rPr>
        <w:t xml:space="preserve"> </w:t>
      </w:r>
      <w:r w:rsidRPr="00FA7413">
        <w:rPr>
          <w:rStyle w:val="StyleUnderline"/>
        </w:rPr>
        <w:t>transboundary or global issues</w:t>
      </w:r>
      <w:r w:rsidRPr="00FA7413">
        <w:rPr>
          <w:sz w:val="16"/>
        </w:rPr>
        <w:t xml:space="preserve"> (Smith and Vivekenanda 2007; Busby 2004</w:t>
      </w:r>
      <w:r w:rsidRPr="00FA7413">
        <w:rPr>
          <w:rStyle w:val="StyleUnderline"/>
        </w:rPr>
        <w:t>). It is</w:t>
      </w:r>
      <w:r>
        <w:rPr>
          <w:rStyle w:val="StyleUnderline"/>
        </w:rPr>
        <w:t xml:space="preserve"> </w:t>
      </w:r>
      <w:r w:rsidRPr="00FA7413">
        <w:rPr>
          <w:rStyle w:val="StyleUnderline"/>
        </w:rPr>
        <w:t xml:space="preserve">frequently </w:t>
      </w:r>
      <w:r w:rsidRPr="00FA7413">
        <w:rPr>
          <w:rStyle w:val="Emphasis"/>
        </w:rPr>
        <w:t>the maintenance of international stability, rates of economic growth and</w:t>
      </w:r>
      <w:r>
        <w:rPr>
          <w:rStyle w:val="Emphasis"/>
        </w:rPr>
        <w:t xml:space="preserve"> </w:t>
      </w:r>
      <w:r w:rsidRPr="00FA7413">
        <w:rPr>
          <w:rStyle w:val="Emphasis"/>
        </w:rPr>
        <w:t>existing political institutions that are seen as being important to preserve here.</w:t>
      </w:r>
      <w:r>
        <w:rPr>
          <w:rStyle w:val="Emphasis"/>
        </w:rPr>
        <w:t xml:space="preserve"> </w:t>
      </w:r>
      <w:r w:rsidRPr="00FA7413">
        <w:rPr>
          <w:sz w:val="16"/>
        </w:rPr>
        <w:t>While international instruments managing global environmental problems might emerge or be strengthened in positive ways</w:t>
      </w:r>
      <w:r w:rsidRPr="00FA7413">
        <w:rPr>
          <w:rStyle w:val="StyleUnderline"/>
        </w:rPr>
        <w:t>, existing international political and</w:t>
      </w:r>
      <w:r>
        <w:rPr>
          <w:rStyle w:val="StyleUnderline"/>
        </w:rPr>
        <w:t xml:space="preserve"> </w:t>
      </w:r>
      <w:r w:rsidRPr="00FA7413">
        <w:rPr>
          <w:rStyle w:val="StyleUnderline"/>
        </w:rPr>
        <w:t>economic instruments have proven themselves inadequate to the task of responding</w:t>
      </w:r>
      <w:r>
        <w:rPr>
          <w:rStyle w:val="StyleUnderline"/>
        </w:rPr>
        <w:t xml:space="preserve"> </w:t>
      </w:r>
      <w:r w:rsidRPr="00FA7413">
        <w:rPr>
          <w:rStyle w:val="StyleUnderline"/>
        </w:rPr>
        <w:t>effectively to environmental change at best or created/furthered that change at</w:t>
      </w:r>
      <w:r>
        <w:rPr>
          <w:rStyle w:val="StyleUnderline"/>
        </w:rPr>
        <w:t xml:space="preserve"> </w:t>
      </w:r>
      <w:r w:rsidRPr="00FA7413">
        <w:rPr>
          <w:rStyle w:val="StyleUnderline"/>
        </w:rPr>
        <w:t>worst.</w:t>
      </w:r>
      <w:r w:rsidRPr="00FA7413">
        <w:rPr>
          <w:sz w:val="16"/>
        </w:rPr>
        <w:t xml:space="preserve"> </w:t>
      </w:r>
      <w:r w:rsidRPr="00FA7413">
        <w:rPr>
          <w:rStyle w:val="StyleUnderline"/>
        </w:rPr>
        <w:t>It also tends to downplay the role of political and economic inequality</w:t>
      </w:r>
      <w:r>
        <w:rPr>
          <w:rStyle w:val="StyleUnderline"/>
        </w:rPr>
        <w:t xml:space="preserve"> </w:t>
      </w:r>
      <w:r w:rsidRPr="00FA7413">
        <w:rPr>
          <w:rStyle w:val="StyleUnderline"/>
        </w:rPr>
        <w:t>within that system that creates inequalities in the level of vulnerability to</w:t>
      </w:r>
      <w:r>
        <w:rPr>
          <w:rStyle w:val="StyleUnderline"/>
        </w:rPr>
        <w:t xml:space="preserve"> </w:t>
      </w:r>
      <w:r w:rsidRPr="00FA7413">
        <w:rPr>
          <w:rStyle w:val="StyleUnderline"/>
        </w:rPr>
        <w:t>environmental change and capacity to respond</w:t>
      </w:r>
      <w:r w:rsidRPr="00FA7413">
        <w:rPr>
          <w:sz w:val="16"/>
        </w:rPr>
        <w:t xml:space="preserve">. As Andrew Dobson has argued ( 2005: 259), </w:t>
      </w:r>
      <w:r w:rsidRPr="00FA7413">
        <w:rPr>
          <w:rStyle w:val="StyleUnderline"/>
        </w:rPr>
        <w:t>the language of interdependence that often underpins this discourse is</w:t>
      </w:r>
      <w:r>
        <w:rPr>
          <w:rStyle w:val="StyleUnderline"/>
        </w:rPr>
        <w:t xml:space="preserve"> </w:t>
      </w:r>
      <w:r w:rsidRPr="00FA7413">
        <w:rPr>
          <w:rStyle w:val="StyleUnderline"/>
        </w:rPr>
        <w:t xml:space="preserve">frequently problematic, implying a rough parity of cause, effect, vulnerability and responsibility. </w:t>
      </w:r>
    </w:p>
    <w:p w:rsidR="00EB25AE" w:rsidRDefault="00EB25AE" w:rsidP="00EB25AE"/>
    <w:p w:rsidR="00EB25AE" w:rsidRPr="003D3624" w:rsidRDefault="00EB25AE" w:rsidP="00EB25AE">
      <w:pPr>
        <w:rPr>
          <w:sz w:val="16"/>
        </w:rPr>
      </w:pPr>
    </w:p>
    <w:p w:rsidR="00EB25AE" w:rsidRDefault="00EB25AE" w:rsidP="00EB25AE"/>
    <w:p w:rsidR="00EB25AE" w:rsidRDefault="00EB25AE" w:rsidP="00EB25AE">
      <w:pPr>
        <w:pStyle w:val="Heading3"/>
      </w:pPr>
      <w:r>
        <w:t>--</w:t>
      </w:r>
      <w:r>
        <w:t>AT: Link Turn</w:t>
      </w:r>
    </w:p>
    <w:p w:rsidR="00EB25AE" w:rsidRPr="00421DA9" w:rsidRDefault="00EB25AE" w:rsidP="00EB25AE">
      <w:pPr>
        <w:pStyle w:val="Heading4"/>
      </w:pPr>
      <w:r>
        <w:t>Empirically, the plan will be coopted for larger energy consumption—makes their impact inevitable</w:t>
      </w:r>
    </w:p>
    <w:p w:rsidR="00EB25AE" w:rsidRDefault="00EB25AE" w:rsidP="00EB25AE">
      <w:r w:rsidRPr="00B43B1A">
        <w:rPr>
          <w:rStyle w:val="Style13ptBold"/>
        </w:rPr>
        <w:t>Burke et al 2014</w:t>
      </w:r>
      <w:r>
        <w:t xml:space="preserve"> - Associate Prof and Reader in International and Political Studies at UNSW Australia</w:t>
      </w:r>
      <w:r>
        <w:br/>
        <w:t xml:space="preserve">Anthony, Katrina Lee-Koo, and Matt McDonald, </w:t>
      </w:r>
      <w:r w:rsidRPr="00E66FBA">
        <w:rPr>
          <w:i/>
        </w:rPr>
        <w:t>Ethics and Global Security</w:t>
      </w:r>
      <w:r>
        <w:t>, Routledge, p. 109-11</w:t>
      </w:r>
    </w:p>
    <w:p w:rsidR="00EB25AE" w:rsidRPr="00421DA9" w:rsidRDefault="00EB25AE" w:rsidP="00EB25AE">
      <w:pPr>
        <w:rPr>
          <w:sz w:val="16"/>
        </w:rPr>
      </w:pPr>
      <w:r w:rsidRPr="00421DA9">
        <w:rPr>
          <w:rStyle w:val="StyleUnderline"/>
        </w:rPr>
        <w:t xml:space="preserve">The </w:t>
      </w:r>
      <w:r w:rsidRPr="00421DA9">
        <w:rPr>
          <w:sz w:val="16"/>
        </w:rPr>
        <w:t xml:space="preserve">above </w:t>
      </w:r>
      <w:r w:rsidRPr="00421DA9">
        <w:rPr>
          <w:rStyle w:val="StyleUnderline"/>
        </w:rPr>
        <w:t>conceptions of the relationship between the environment and</w:t>
      </w:r>
      <w:r>
        <w:rPr>
          <w:rStyle w:val="StyleUnderline"/>
        </w:rPr>
        <w:t xml:space="preserve"> </w:t>
      </w:r>
      <w:r w:rsidRPr="00421DA9">
        <w:rPr>
          <w:rStyle w:val="StyleUnderline"/>
        </w:rPr>
        <w:t>security are therefore underpinned by different ethical assumptions</w:t>
      </w:r>
      <w:r w:rsidRPr="00421DA9">
        <w:rPr>
          <w:sz w:val="16"/>
        </w:rPr>
        <w:t xml:space="preserve"> and different conceptions of the environment itself. They also, crucially, entail different responses to dynamics of environmental change or resource access issues. At one extreme we see a concern with the defence of territory and sovereignty from manifestations or victims of environmental change, at the other a commitment to mitigation of environmental problems themselves. To further complicate matters, </w:t>
      </w:r>
      <w:r w:rsidRPr="00421DA9">
        <w:rPr>
          <w:rStyle w:val="StyleUnderline"/>
        </w:rPr>
        <w:t>we should recall the politics of security when</w:t>
      </w:r>
      <w:r>
        <w:rPr>
          <w:rStyle w:val="StyleUnderline"/>
        </w:rPr>
        <w:t xml:space="preserve"> </w:t>
      </w:r>
      <w:r w:rsidRPr="00421DA9">
        <w:rPr>
          <w:rStyle w:val="StyleUnderline"/>
        </w:rPr>
        <w:t>considering the benefits and dangers of linking the environment and security at all</w:t>
      </w:r>
      <w:r w:rsidRPr="00421DA9">
        <w:rPr>
          <w:sz w:val="16"/>
        </w:rPr>
        <w:t>. It is tempting to attempt to mobilize action on pressing environmental problems through invoking the "high politics" language of security and threat. In doing so, analysts and advocates are arguably speaking to the immediate concerns of the state and the key institutions of international politics with the capacity to mobilize effective environmental action. Aside from the range of think-tanks and analysts who have attempted to link environmental change and national or international security (Hartmann 2009; McDonald 2013a), we have seen prominent attempts to mobilize international action by representatives of intergovernmental organisations ( Moon 2007; UNEP 2007; UNDP 2007) and by states (UK and Germany's initiation of discussion at the UNSC in 2007 and 2011 respectively). And at the level of national security, for example, US President Barack Obama argued that the United States needed to invest in renewable energy because doing so would ensure America's energy security, reducing reliance on undemocratic regimes in the Middle East. This strategy is clearly intuitively appealing. I</w:t>
      </w:r>
      <w:r w:rsidRPr="00421DA9">
        <w:rPr>
          <w:rStyle w:val="StyleUnderline"/>
        </w:rPr>
        <w:t>f states can be convinced</w:t>
      </w:r>
      <w:r>
        <w:rPr>
          <w:rStyle w:val="StyleUnderline"/>
        </w:rPr>
        <w:t xml:space="preserve"> </w:t>
      </w:r>
      <w:r w:rsidRPr="00421DA9">
        <w:rPr>
          <w:rStyle w:val="StyleUnderline"/>
        </w:rPr>
        <w:t>that their core interests are at stake and begin to act to reduce their ecological</w:t>
      </w:r>
      <w:r>
        <w:rPr>
          <w:rStyle w:val="StyleUnderline"/>
        </w:rPr>
        <w:t xml:space="preserve"> </w:t>
      </w:r>
      <w:r w:rsidRPr="00421DA9">
        <w:rPr>
          <w:rStyle w:val="StyleUnderline"/>
        </w:rPr>
        <w:t>footprints, isn't that a better outcome than risking irrelevance by pointing to threats</w:t>
      </w:r>
      <w:r>
        <w:rPr>
          <w:rStyle w:val="StyleUnderline"/>
        </w:rPr>
        <w:t xml:space="preserve"> </w:t>
      </w:r>
      <w:r w:rsidRPr="00421DA9">
        <w:rPr>
          <w:rStyle w:val="StyleUnderline"/>
        </w:rPr>
        <w:t>to other species or future generations, for example?'</w:t>
      </w:r>
      <w:r>
        <w:rPr>
          <w:rStyle w:val="StyleUnderline"/>
        </w:rPr>
        <w:t xml:space="preserve"> </w:t>
      </w:r>
      <w:r w:rsidRPr="00421DA9">
        <w:rPr>
          <w:rStyle w:val="StyleUnderline"/>
        </w:rPr>
        <w:t>Harnessing the mobilizing potential of security to enable progressive change</w:t>
      </w:r>
      <w:r>
        <w:rPr>
          <w:rStyle w:val="StyleUnderline"/>
        </w:rPr>
        <w:t xml:space="preserve"> </w:t>
      </w:r>
      <w:r w:rsidRPr="00421DA9">
        <w:rPr>
          <w:rStyle w:val="StyleUnderline"/>
        </w:rPr>
        <w:t>may be a temptation, but it is one fraught with danger. This is</w:t>
      </w:r>
      <w:r w:rsidRPr="00421DA9">
        <w:rPr>
          <w:sz w:val="16"/>
        </w:rPr>
        <w:t xml:space="preserve"> </w:t>
      </w:r>
      <w:r w:rsidRPr="00421DA9">
        <w:rPr>
          <w:rStyle w:val="StyleUnderline"/>
        </w:rPr>
        <w:t>well illustrated by</w:t>
      </w:r>
      <w:r>
        <w:rPr>
          <w:rStyle w:val="StyleUnderline"/>
        </w:rPr>
        <w:t xml:space="preserve"> </w:t>
      </w:r>
      <w:r w:rsidRPr="00421DA9">
        <w:rPr>
          <w:rStyle w:val="StyleUnderline"/>
        </w:rPr>
        <w:t>Obama's "energy security" justification for the shift towards renewable energy.</w:t>
      </w:r>
      <w:r>
        <w:rPr>
          <w:rStyle w:val="StyleUnderline"/>
        </w:rPr>
        <w:t xml:space="preserve"> </w:t>
      </w:r>
      <w:r w:rsidRPr="00421DA9">
        <w:rPr>
          <w:rStyle w:val="StyleUnderline"/>
        </w:rPr>
        <w:t>While such a logic could indeed serve to justify movement away from fossil fuels</w:t>
      </w:r>
      <w:r w:rsidRPr="00421DA9">
        <w:rPr>
          <w:sz w:val="16"/>
        </w:rPr>
        <w:t xml:space="preserve">, </w:t>
      </w:r>
      <w:r w:rsidRPr="00421DA9">
        <w:rPr>
          <w:rStyle w:val="StyleUnderline"/>
        </w:rPr>
        <w:t>it could also feasibly be invoked to justify the rapid expansion of domestic oil</w:t>
      </w:r>
      <w:r>
        <w:rPr>
          <w:rStyle w:val="StyleUnderline"/>
        </w:rPr>
        <w:t xml:space="preserve"> </w:t>
      </w:r>
      <w:r w:rsidRPr="00421DA9">
        <w:rPr>
          <w:rStyle w:val="StyleUnderline"/>
        </w:rPr>
        <w:t>exploration in the Alaskan wilderness or the significant expansion of the contentious</w:t>
      </w:r>
      <w:r>
        <w:rPr>
          <w:rStyle w:val="StyleUnderline"/>
        </w:rPr>
        <w:t xml:space="preserve"> </w:t>
      </w:r>
      <w:r w:rsidRPr="00421DA9">
        <w:rPr>
          <w:rStyle w:val="StyleUnderline"/>
        </w:rPr>
        <w:t>practice of fracking,</w:t>
      </w:r>
      <w:r w:rsidRPr="00421DA9">
        <w:rPr>
          <w:sz w:val="16"/>
        </w:rPr>
        <w:t xml:space="preserve"> for example. And </w:t>
      </w:r>
      <w:r w:rsidRPr="00421DA9">
        <w:rPr>
          <w:rStyle w:val="StyleUnderline"/>
        </w:rPr>
        <w:t>the logic and mechanisms envisaged do not</w:t>
      </w:r>
      <w:r>
        <w:rPr>
          <w:rStyle w:val="StyleUnderline"/>
        </w:rPr>
        <w:t xml:space="preserve"> </w:t>
      </w:r>
      <w:r w:rsidRPr="00421DA9">
        <w:rPr>
          <w:rStyle w:val="StyleUnderline"/>
        </w:rPr>
        <w:t>engage with the long-term necessity of reducing consumption practices</w:t>
      </w:r>
      <w:r w:rsidRPr="00421DA9">
        <w:rPr>
          <w:sz w:val="16"/>
        </w:rPr>
        <w:t xml:space="preserve">, nor do they recognize the role of contemporary energy use in creating/worsening environmental crises or the particular vulnerabilities experienced by populations in the developing world, future generations or other living beings. </w:t>
      </w:r>
      <w:r w:rsidRPr="00421DA9">
        <w:rPr>
          <w:rStyle w:val="StyleUnderline"/>
        </w:rPr>
        <w:t>We therefore need</w:t>
      </w:r>
      <w:r>
        <w:rPr>
          <w:rStyle w:val="StyleUnderline"/>
        </w:rPr>
        <w:t xml:space="preserve"> </w:t>
      </w:r>
      <w:r w:rsidRPr="00421DA9">
        <w:rPr>
          <w:rStyle w:val="StyleUnderline"/>
        </w:rPr>
        <w:t>to take care to align ethical commitments with sensitivity to the politics of security</w:t>
      </w:r>
      <w:r>
        <w:rPr>
          <w:rStyle w:val="StyleUnderline"/>
        </w:rPr>
        <w:t xml:space="preserve"> </w:t>
      </w:r>
      <w:r w:rsidRPr="00421DA9">
        <w:rPr>
          <w:rStyle w:val="StyleUnderline"/>
        </w:rPr>
        <w:t xml:space="preserve">in developing a coherent account of the contours of a global </w:t>
      </w:r>
      <w:r w:rsidRPr="00421DA9">
        <w:rPr>
          <w:sz w:val="16"/>
        </w:rPr>
        <w:t xml:space="preserve">(ecological) </w:t>
      </w:r>
      <w:r w:rsidRPr="00421DA9">
        <w:rPr>
          <w:rStyle w:val="StyleUnderline"/>
        </w:rPr>
        <w:t>security</w:t>
      </w:r>
      <w:r>
        <w:rPr>
          <w:rStyle w:val="StyleUnderline"/>
        </w:rPr>
        <w:t xml:space="preserve"> </w:t>
      </w:r>
      <w:r w:rsidRPr="00421DA9">
        <w:rPr>
          <w:rStyle w:val="StyleUnderline"/>
        </w:rPr>
        <w:t>perspective.</w:t>
      </w:r>
      <w:r w:rsidRPr="00421DA9">
        <w:rPr>
          <w:sz w:val="16"/>
        </w:rPr>
        <w:t xml:space="preserve"> This is the task of the remainder of this chapter.</w:t>
      </w:r>
    </w:p>
    <w:p w:rsidR="00EB25AE" w:rsidRDefault="00EB25AE" w:rsidP="00EB25AE"/>
    <w:p w:rsidR="00EB25AE" w:rsidRDefault="00EB25AE" w:rsidP="00EB25AE"/>
    <w:p w:rsidR="00EB25AE" w:rsidRDefault="00EB25AE" w:rsidP="00EB25AE"/>
    <w:p w:rsidR="003651A8" w:rsidRDefault="003651A8" w:rsidP="003651A8">
      <w:pPr>
        <w:pStyle w:val="Heading3"/>
      </w:pPr>
      <w:r>
        <w:t>Link - Generic</w:t>
      </w:r>
    </w:p>
    <w:p w:rsidR="003651A8" w:rsidRPr="00C950DF" w:rsidRDefault="003651A8" w:rsidP="003651A8">
      <w:pPr>
        <w:pStyle w:val="Heading4"/>
      </w:pPr>
      <w:r>
        <w:t>Redrawing boundaries establishes a Self and Other which legitimates further extraordinary action</w:t>
      </w:r>
    </w:p>
    <w:p w:rsidR="003651A8" w:rsidRPr="00A72D45" w:rsidRDefault="003651A8" w:rsidP="003651A8">
      <w:r w:rsidRPr="00CD4FA2">
        <w:rPr>
          <w:rStyle w:val="Style13ptBold"/>
        </w:rPr>
        <w:t>Wilhelmsen 16</w:t>
      </w:r>
      <w:r w:rsidRPr="00CD4FA2">
        <w:t xml:space="preserve"> – </w:t>
      </w:r>
      <w:r w:rsidRPr="00A72D45">
        <w:t>Julie Wilhelmsen is a senior research fellow at the Norwegian Institute of International Affairs. She holds a PhD in political science and conducts research in the fields of critical security studies, Russian foreign and security policies and the radicalization of Islam in Eurasia.</w:t>
      </w:r>
      <w:r>
        <w:t xml:space="preserve"> </w:t>
      </w:r>
      <w:r w:rsidRPr="00A72D45">
        <w:t>(“How does war become a legitimate undertaking? Re-engaging the post-structuralist foundation of securitization theory,” Cooperation and Conflict, Vol 52, Issue 2, pp. 166 – 183, May 13, 2016) jbb</w:t>
      </w:r>
    </w:p>
    <w:p w:rsidR="003651A8" w:rsidRDefault="003651A8" w:rsidP="003651A8">
      <w:pPr>
        <w:rPr>
          <w:u w:val="single"/>
        </w:rPr>
      </w:pPr>
      <w:r w:rsidRPr="00E95108">
        <w:rPr>
          <w:sz w:val="14"/>
        </w:rPr>
        <w:t xml:space="preserve">Securitization as a discursive co-constitutive process of legitimation The core insight of Copenhagen School ST is that </w:t>
      </w:r>
      <w:r w:rsidRPr="00E13B87">
        <w:rPr>
          <w:u w:val="single"/>
        </w:rPr>
        <w:t>issues can become ‘securitized’ when ‘securitizing actors’, by means of rhetorical strategies, elevate them to the status of an existential threat to a referent object and when a significant audience accepts this representation</w:t>
      </w:r>
      <w:r w:rsidRPr="00E95108">
        <w:rPr>
          <w:sz w:val="14"/>
        </w:rPr>
        <w:t xml:space="preserve"> of the issue (Buzan, 1997: 5–28). </w:t>
      </w:r>
      <w:r w:rsidRPr="00E13B87">
        <w:rPr>
          <w:u w:val="single"/>
        </w:rPr>
        <w:t>This process generates endorsement for emergency measures beyond rules that would otherwise bind</w:t>
      </w:r>
      <w:r w:rsidRPr="00E95108">
        <w:rPr>
          <w:sz w:val="14"/>
        </w:rPr>
        <w:t xml:space="preserve"> (Wæver, 1995a). The general thrust of the argument underlying this description of the securitization process is in many respects in line with post-structuralist ideas of how policies are co-constituted by identities and rely on accounts that make sense of them and legitimize them as they are launched (Campbell, 1992; Hansen, 2006). The post-structuralist stance is that policies are not a given response to an external reality to which the state (or other social actors) relates objectively, but are co-constituted by ideas or identities. References to identities are necessary to represent and legitimize policies, but at the same time these identities are constituted and reproduced through the formulation of policies. This is why the term ‘co-constituted’ is used. When the production of politics is understood in this way the task for the analyst is to ‘embrace a logic of interpretation that acknowledges the improbability of cataloguing, calculating and specifying “real causes” and concerns itself with considering the manifest political consequences of adopting one mode of representation over another’ (Campbell, 1992: 4). Studying politics then involves studying how some representations of reality become dominant discourses, and how problems, subjects and objects are constituted in these discourses that simultaneously indicate relevant policies to pursue. The claim is not that such dominant representations cause certain policies or actions, but that they both open up and constrain the range of policies and actions that seem possible and legitimate to undertake (Hansen, 2006). </w:t>
      </w:r>
      <w:r w:rsidRPr="00341DFE">
        <w:rPr>
          <w:u w:val="single"/>
        </w:rPr>
        <w:t>This link between identity and policies can be conceptualized more explicitly as one of legitimation. Jackson</w:t>
      </w:r>
      <w:r w:rsidRPr="00E95108">
        <w:rPr>
          <w:sz w:val="14"/>
        </w:rPr>
        <w:t xml:space="preserve"> (2006: 16) </w:t>
      </w:r>
      <w:r w:rsidRPr="00341DFE">
        <w:rPr>
          <w:u w:val="single"/>
        </w:rPr>
        <w:t>sees legitimation as:</w:t>
      </w:r>
      <w:r>
        <w:rPr>
          <w:u w:val="single"/>
        </w:rPr>
        <w:t xml:space="preserve"> </w:t>
      </w:r>
      <w:r w:rsidRPr="00341DFE">
        <w:rPr>
          <w:u w:val="single"/>
        </w:rPr>
        <w:t>the process of drawing and (re)establishing boundaries,</w:t>
      </w:r>
      <w:r w:rsidRPr="00E95108">
        <w:rPr>
          <w:sz w:val="14"/>
        </w:rPr>
        <w:t xml:space="preserve"> ruling some courses of action acceptable and others unacceptable</w:t>
      </w:r>
      <w:r w:rsidRPr="00341DFE">
        <w:rPr>
          <w:u w:val="single"/>
        </w:rPr>
        <w:t>. Out of the general morass of public political debate, legitimation contingently stabilizes the boundaries of acceptable action, making it possible for certain policies to be enacted.</w:t>
      </w:r>
      <w:r>
        <w:rPr>
          <w:u w:val="single"/>
        </w:rPr>
        <w:t xml:space="preserve"> </w:t>
      </w:r>
      <w:r w:rsidRPr="00341DFE">
        <w:rPr>
          <w:u w:val="single"/>
        </w:rPr>
        <w:t>‘The process of drawing and (re)establishing boundaries’ is here taken to be the continuous references to Self and Other that policy formulation implies and which, in turn, legitimates policy implementation.</w:t>
      </w:r>
    </w:p>
    <w:p w:rsidR="003651A8" w:rsidRDefault="003651A8" w:rsidP="003651A8">
      <w:pPr>
        <w:rPr>
          <w:u w:val="single"/>
        </w:rPr>
      </w:pPr>
    </w:p>
    <w:p w:rsidR="003651A8" w:rsidRPr="003C3B38" w:rsidRDefault="003651A8" w:rsidP="003651A8">
      <w:pPr>
        <w:pStyle w:val="Heading3"/>
      </w:pPr>
      <w:r>
        <w:t>Link - Global Warming</w:t>
      </w:r>
    </w:p>
    <w:p w:rsidR="003651A8" w:rsidRDefault="003651A8" w:rsidP="003651A8">
      <w:pPr>
        <w:rPr>
          <w:rFonts w:asciiTheme="minorHAnsi" w:hAnsiTheme="minorHAnsi" w:cstheme="minorBidi"/>
        </w:rPr>
      </w:pPr>
    </w:p>
    <w:p w:rsidR="003651A8" w:rsidRDefault="003651A8" w:rsidP="003651A8">
      <w:pPr>
        <w:pStyle w:val="Heading4"/>
      </w:pPr>
      <w:r>
        <w:t xml:space="preserve">Securitization of climate change creates feelings of helplessness that fails to spur action </w:t>
      </w:r>
    </w:p>
    <w:p w:rsidR="003651A8" w:rsidRPr="001B724A" w:rsidRDefault="003651A8" w:rsidP="003651A8">
      <w:r>
        <w:rPr>
          <w:rStyle w:val="Style13ptBold"/>
        </w:rPr>
        <w:t xml:space="preserve">Warner and Boas </w:t>
      </w:r>
      <w:r w:rsidRPr="001B724A">
        <w:rPr>
          <w:rStyle w:val="Style13ptBold"/>
        </w:rPr>
        <w:t>17</w:t>
      </w:r>
      <w:r w:rsidRPr="001B724A">
        <w:t xml:space="preserve"> – PhD (corresponding author), Associate Professor of Disaster Studies, Social Sciences Group, Wageningen University.  PhD, Assistant Professor of Environmental Policy Studies, Social Sciences Group. (</w:t>
      </w:r>
      <w:r>
        <w:t>“</w:t>
      </w:r>
      <w:r w:rsidRPr="001B724A">
        <w:t>SECURITISATION OF CLIMATE CH</w:t>
      </w:r>
      <w:r>
        <w:t xml:space="preserve">ANGE: THE RISK OF EXAGGERATION.” </w:t>
      </w:r>
      <w:r w:rsidRPr="001B724A">
        <w:t>Ambiente &amp; Sociedade, 20(3), 203-224. </w:t>
      </w:r>
      <w:hyperlink r:id="rId31" w:history="1">
        <w:r w:rsidRPr="00EC0AE2">
          <w:rPr>
            <w:rStyle w:val="Hyperlink"/>
          </w:rPr>
          <w:t>https://dx.doi.org/10.1590/1809-4422asocex0003v2022017_</w:t>
        </w:r>
      </w:hyperlink>
      <w:r>
        <w:t>) jbb</w:t>
      </w:r>
    </w:p>
    <w:p w:rsidR="003651A8" w:rsidRPr="001B724A" w:rsidRDefault="003651A8" w:rsidP="003651A8">
      <w:pPr>
        <w:rPr>
          <w:sz w:val="14"/>
        </w:rPr>
      </w:pPr>
      <w:r w:rsidRPr="001B724A">
        <w:rPr>
          <w:sz w:val="14"/>
        </w:rPr>
        <w:t xml:space="preserve">Climate change as a special threat </w:t>
      </w:r>
      <w:r w:rsidRPr="001B724A">
        <w:rPr>
          <w:u w:val="single"/>
        </w:rPr>
        <w:t>Climate change is perceived as a global environmental mega-crisis</w:t>
      </w:r>
      <w:r w:rsidRPr="001B724A">
        <w:rPr>
          <w:sz w:val="14"/>
        </w:rPr>
        <w:t xml:space="preserve"> (Wada-Endter and Ingram).</w:t>
      </w:r>
      <w:r w:rsidRPr="001B724A">
        <w:rPr>
          <w:u w:val="single"/>
        </w:rPr>
        <w:t>Unlike a force conquering territory, climate change is a special domain of emergency, that of ‘threats without enemies’</w:t>
      </w:r>
      <w:r w:rsidRPr="001B724A">
        <w:rPr>
          <w:sz w:val="14"/>
        </w:rPr>
        <w:t xml:space="preserve"> (Prins 1993). Buzan et al. have indicated that environmental securitisation is an uncertain domain for securitisation. In </w:t>
      </w:r>
      <w:r w:rsidRPr="001B724A">
        <w:rPr>
          <w:u w:val="single"/>
        </w:rPr>
        <w:t>climate change, the burden of evidence is especially tricky. It is hard for the invisible phenomenon of climate change, as a source of anticipated disasters that have yet to happen, to compete with visible weather events in the ‘attention economy’</w:t>
      </w:r>
      <w:r w:rsidRPr="001B724A">
        <w:rPr>
          <w:sz w:val="14"/>
        </w:rPr>
        <w:t xml:space="preserve"> (Hamblyn 2005). While the academic community is by and large convinced of ‘clear’ anthropogenic climate change, other publics are not (Trombetta; Salter), and within the academic community,</w:t>
      </w:r>
      <w:r w:rsidRPr="001B724A">
        <w:rPr>
          <w:u w:val="single"/>
        </w:rPr>
        <w:t xml:space="preserve"> there is no ready consensus that a climate change crisis is already ‘present’, and if so, that it can be successfully averted through a particular course of action.</w:t>
      </w:r>
      <w:r w:rsidRPr="001B724A">
        <w:rPr>
          <w:sz w:val="14"/>
        </w:rPr>
        <w:t xml:space="preserve"> That does not stop some from trying to securitise climate change. The memory of disaster quickly fades (Hiuber 2004, Hartmann 2012), and thus momentum is easily lost. Securitising Climate change has been a move to put Disaster Risk Reduction and climate action back into the frame. (e.g. ADB 2015; Boas 2015). </w:t>
      </w:r>
      <w:r w:rsidRPr="001B724A">
        <w:rPr>
          <w:u w:val="single"/>
        </w:rPr>
        <w:t xml:space="preserve">In the case of climate change, such measures can take shape as a type of “confrontational </w:t>
      </w:r>
      <w:r w:rsidRPr="001B724A">
        <w:rPr>
          <w:sz w:val="14"/>
        </w:rPr>
        <w:t xml:space="preserve">politics,… with the Security Council adopting </w:t>
      </w:r>
      <w:r w:rsidRPr="001B724A">
        <w:rPr>
          <w:u w:val="single"/>
        </w:rPr>
        <w:t>resolutions to impose emissions targets, and even military action against polluting factories</w:t>
      </w:r>
      <w:r w:rsidRPr="001B724A">
        <w:rPr>
          <w:sz w:val="14"/>
        </w:rPr>
        <w:t xml:space="preserve">; </w:t>
      </w:r>
      <w:r w:rsidRPr="001B724A">
        <w:rPr>
          <w:u w:val="single"/>
        </w:rPr>
        <w:t>and surveillance systems to monitor individual emissions</w:t>
      </w:r>
      <w:r w:rsidRPr="001B724A">
        <w:rPr>
          <w:sz w:val="14"/>
        </w:rPr>
        <w:t xml:space="preserve">” (Trombetta, 2008: 599). </w:t>
      </w:r>
      <w:r w:rsidRPr="001B724A">
        <w:rPr>
          <w:u w:val="single"/>
        </w:rPr>
        <w:t>An overemphasis on security reduces democratic accountability</w:t>
      </w:r>
      <w:r w:rsidRPr="001B724A">
        <w:rPr>
          <w:sz w:val="14"/>
        </w:rPr>
        <w:t xml:space="preserve"> (Coaffee et al. 2008). As we will see, in 2007 and 2011 the United Nations Security Council indeed pronounced climate change as a security issue (Boas 2015). Some </w:t>
      </w:r>
      <w:r w:rsidRPr="001B724A">
        <w:rPr>
          <w:u w:val="single"/>
        </w:rPr>
        <w:t>scholars have warned that a security framing of global warming may result in aversive policies in the field of climate change, such as</w:t>
      </w:r>
      <w:r w:rsidRPr="001B724A">
        <w:rPr>
          <w:sz w:val="14"/>
        </w:rPr>
        <w:t xml:space="preserve"> (in an extreme case) </w:t>
      </w:r>
      <w:r w:rsidRPr="001B724A">
        <w:rPr>
          <w:u w:val="single"/>
        </w:rPr>
        <w:t xml:space="preserve">a larger role for the military to cope with the effects of climate change </w:t>
      </w:r>
      <w:r w:rsidRPr="001B724A">
        <w:rPr>
          <w:sz w:val="14"/>
        </w:rPr>
        <w:t xml:space="preserve">like climate-related migration (Deudney 1990; Hartmann, 2010). Indeed issues that can affect military capability, such as pandemics, stand a better chance of securitisation than those that don’t (Fidler 2007). </w:t>
      </w:r>
      <w:r w:rsidRPr="001B724A">
        <w:rPr>
          <w:u w:val="single"/>
        </w:rPr>
        <w:t>Another peculiarity of climate change however is the absence of a ‘saviour’</w:t>
      </w:r>
      <w:r w:rsidRPr="001B724A">
        <w:rPr>
          <w:sz w:val="14"/>
        </w:rPr>
        <w:t xml:space="preserve">. The army can defeat an invading enemy, civil engineers and water manager can stop the flood, but no single actor can stop climate change. </w:t>
      </w:r>
      <w:r w:rsidRPr="001B724A">
        <w:rPr>
          <w:u w:val="single"/>
        </w:rPr>
        <w:t>A pitfall of climate securitisation therefore is that of precipitating ontological insecurity in the intended audience. Presenting an apocalyptic picture without a ‘way out’ upsets people’s basic sense of security</w:t>
      </w:r>
      <w:r w:rsidRPr="001B724A">
        <w:rPr>
          <w:sz w:val="14"/>
        </w:rPr>
        <w:t xml:space="preserve"> and trust in the world around them, </w:t>
      </w:r>
      <w:r w:rsidRPr="001B724A">
        <w:rPr>
          <w:u w:val="single"/>
        </w:rPr>
        <w:t>it instils a feeling of helplessness in the recipients of the message, a lack of agency, leading people to ignore the issue and stick to a false sense of security</w:t>
      </w:r>
      <w:r w:rsidRPr="001B724A">
        <w:rPr>
          <w:sz w:val="14"/>
        </w:rPr>
        <w:t xml:space="preserve"> in their home and community (Harries 2008). Alarmist articulation of climate change is dramatized to such an extent that it produces an image of political actors incapable to respond to the threat of climate change, subsequently placing the responsibility and trust of governance with piecemeal and technocratic policy measures. T</w:t>
      </w:r>
      <w:r w:rsidRPr="001B724A">
        <w:rPr>
          <w:u w:val="single"/>
        </w:rPr>
        <w:t xml:space="preserve">he security discourse on climate change ‘is so exaggerated that it prompts the opposite: routine and micro-practices of risk management’ such as measures aiming to mitigate carbon dioxide emissions </w:t>
      </w:r>
      <w:r w:rsidRPr="001B724A">
        <w:rPr>
          <w:sz w:val="14"/>
        </w:rPr>
        <w:t xml:space="preserve">(Methmann and Rothe, 2012: 337). </w:t>
      </w:r>
      <w:r w:rsidRPr="001B724A">
        <w:rPr>
          <w:u w:val="single"/>
        </w:rPr>
        <w:t>The threat is presented as too big and too all-encompassing that we cannot do anything, even something exceptional, to stop it, and therefore our only option is to try and manage it.</w:t>
      </w:r>
      <w:r w:rsidRPr="001B724A">
        <w:rPr>
          <w:sz w:val="14"/>
        </w:rPr>
        <w:t xml:space="preserve"> Thus, despite the alarmist manner in which climate change has been discussed, it has not resulted in securitisation (Corry, 2012; Methmann and Rothe, 2012; Oels, 2012; Trombetta, 2008; 2011; Boas 2015).</w:t>
      </w:r>
    </w:p>
    <w:p w:rsidR="003651A8" w:rsidRDefault="003651A8" w:rsidP="003651A8"/>
    <w:p w:rsidR="003651A8" w:rsidRDefault="003651A8" w:rsidP="003651A8">
      <w:pPr>
        <w:pStyle w:val="Heading4"/>
      </w:pPr>
      <w:r>
        <w:t>Climate change doesn’t cause instability – securitization justifies government action prevents dealing with the root cause</w:t>
      </w:r>
    </w:p>
    <w:p w:rsidR="003651A8" w:rsidRPr="005B1AE4" w:rsidRDefault="003651A8" w:rsidP="003651A8">
      <w:r w:rsidRPr="005B1AE4">
        <w:rPr>
          <w:rStyle w:val="Style13ptBold"/>
        </w:rPr>
        <w:t>Loon 17</w:t>
      </w:r>
      <w:r w:rsidRPr="005B1AE4">
        <w:t xml:space="preserve"> – M</w:t>
      </w:r>
      <w:r>
        <w:t xml:space="preserve">A Thesis International Relations, </w:t>
      </w:r>
      <w:r w:rsidRPr="005B1AE4">
        <w:t>International Studies, Leiden University</w:t>
      </w:r>
      <w:r>
        <w:t xml:space="preserve"> </w:t>
      </w:r>
      <w:r w:rsidRPr="005B1AE4">
        <w:t xml:space="preserve">(Marloes van, “BLAMING THE WEATHER: THE MORAL DANGER OF THE </w:t>
      </w:r>
      <w:r>
        <w:t>SECURITIZATION OF CLIMATE CHANGE</w:t>
      </w:r>
      <w:r w:rsidRPr="005B1AE4">
        <w:t xml:space="preserve">,” 5/9/17, </w:t>
      </w:r>
      <w:hyperlink r:id="rId32" w:history="1">
        <w:r w:rsidRPr="005B1AE4">
          <w:rPr>
            <w:rStyle w:val="Hyperlink"/>
          </w:rPr>
          <w:t>https://www.thegwpf.com/blaming-the-weatherthe-moral-danger-of-the-securitization-of-climate-change/</w:t>
        </w:r>
      </w:hyperlink>
      <w:r w:rsidRPr="005B1AE4">
        <w:t>) jbb</w:t>
      </w:r>
    </w:p>
    <w:p w:rsidR="003651A8" w:rsidRPr="007D69E4" w:rsidRDefault="003651A8" w:rsidP="003651A8">
      <w:pPr>
        <w:rPr>
          <w:sz w:val="14"/>
        </w:rPr>
      </w:pPr>
      <w:r w:rsidRPr="007D69E4">
        <w:rPr>
          <w:sz w:val="14"/>
        </w:rPr>
        <w:t xml:space="preserve">Climate change, conflict and migration are interlinked. The drought in Syria has demonstrated how climate change could disrupt people’s livelihoods. </w:t>
      </w:r>
      <w:r w:rsidRPr="0018526A">
        <w:rPr>
          <w:u w:val="single"/>
        </w:rPr>
        <w:t>Climate change can</w:t>
      </w:r>
      <w:r w:rsidRPr="007D69E4">
        <w:rPr>
          <w:sz w:val="14"/>
        </w:rPr>
        <w:t xml:space="preserve">, therefore, </w:t>
      </w:r>
      <w:r w:rsidRPr="0018526A">
        <w:rPr>
          <w:u w:val="single"/>
        </w:rPr>
        <w:t>indirectly cause migration. But the word ‘cause’ should be used carefully. Syria has demonstrated that political and economic factors play a significant part in the eruption of conflict and they determine to what extent any environmental change will affect humans</w:t>
      </w:r>
      <w:r w:rsidRPr="007D69E4">
        <w:rPr>
          <w:sz w:val="14"/>
        </w:rPr>
        <w:t xml:space="preserve">. It is true that the drought affected human security by diminishing crops and livestock. This led to a migration from rural to urban areas. Even though it seems self-evident that this might result in tensions among the people, this is not supported by evidence. Rather, people started to work together, joined forces and united in their shared grievances. They turned their discontent towards the state, which was more likely to result in a peaceful uprising thanks to the overall context of the 2011 Arab Spring. To answer the first sub question of chapter one, climate </w:t>
      </w:r>
      <w:r w:rsidRPr="0018526A">
        <w:rPr>
          <w:u w:val="single"/>
        </w:rPr>
        <w:t>change played a role, but was not the most important factor leading up to the conflict. Indeed, climate change would never result in conflict on its own. The political and economic context of a country is more important.</w:t>
      </w:r>
      <w:r>
        <w:rPr>
          <w:u w:val="single"/>
        </w:rPr>
        <w:t xml:space="preserve"> </w:t>
      </w:r>
      <w:r w:rsidRPr="007D69E4">
        <w:rPr>
          <w:sz w:val="14"/>
        </w:rPr>
        <w:t xml:space="preserve">There is no doubt that </w:t>
      </w:r>
      <w:r w:rsidRPr="0018526A">
        <w:rPr>
          <w:u w:val="single"/>
        </w:rPr>
        <w:t>climate change could impact migration</w:t>
      </w:r>
      <w:r w:rsidRPr="007D69E4">
        <w:rPr>
          <w:sz w:val="14"/>
        </w:rPr>
        <w:t xml:space="preserve">. Sudden natural disasters are the most obvious examples of this. Even slow-onset disasters potentially affect migration. In Syria, this resulted in the rural-urban migration. Contrary to popular believe, </w:t>
      </w:r>
      <w:r w:rsidRPr="00B019CD">
        <w:rPr>
          <w:u w:val="single"/>
        </w:rPr>
        <w:t>most of such migration is temporarily and takes place over a short distance</w:t>
      </w:r>
      <w:r w:rsidRPr="007D69E4">
        <w:rPr>
          <w:sz w:val="14"/>
        </w:rPr>
        <w:t>. We could ask ourselves:</w:t>
      </w:r>
      <w:r w:rsidRPr="00B019CD">
        <w:rPr>
          <w:u w:val="single"/>
        </w:rPr>
        <w:t xml:space="preserve"> would I move to a country 5000 miles away if my town is flooded? Or would I go to the nearest safe place, look for relatives in the nearby areas</w:t>
      </w:r>
      <w:r w:rsidRPr="007D69E4">
        <w:rPr>
          <w:sz w:val="14"/>
        </w:rPr>
        <w:t xml:space="preserve">? And would I want to come back? </w:t>
      </w:r>
      <w:r w:rsidRPr="00B019CD">
        <w:rPr>
          <w:u w:val="single"/>
        </w:rPr>
        <w:t>Evidence has shown that most environmental migration is internal migration. Moreover, not everyone is able to move,</w:t>
      </w:r>
      <w:r w:rsidRPr="007D69E4">
        <w:rPr>
          <w:sz w:val="14"/>
        </w:rPr>
        <w:t xml:space="preserve"> which leaves a lot of people trapped in place rather than becoming a ‘climate refugee’. </w:t>
      </w:r>
      <w:r w:rsidRPr="00B019CD">
        <w:rPr>
          <w:u w:val="single"/>
        </w:rPr>
        <w:t>The external migration of many Syrians is therefore not the result of the drought or climate change in general.</w:t>
      </w:r>
      <w:r w:rsidRPr="007D69E4">
        <w:rPr>
          <w:sz w:val="14"/>
        </w:rPr>
        <w:t xml:space="preserve"> This migration is the result of conflict, which was indirectly ‘caused’ by environmental change. To call the refugees fleeing Syria and coming to Europe ‘climate refugees’ is, however, incorrect. They are fleeing because of the continued violence, their destroyed homes and fear for their lives. Climate change thus has played a small role in the migration of Syrians, but not in the way that is commonly thought. Even if one could detect a climate refugee – someone solely fleeing because of environmental change – this person will not be found in Europe but still as close to his or her home as possible. It is not strange that most people have made this connection between climate change, conflict and migration. </w:t>
      </w:r>
      <w:r w:rsidRPr="00B019CD">
        <w:rPr>
          <w:u w:val="single"/>
        </w:rPr>
        <w:t>It is based on simplistic Malthusian thinking, disregarding the importance of human agency and politics when it comes to our relationship with the environment</w:t>
      </w:r>
      <w:r w:rsidRPr="007D69E4">
        <w:rPr>
          <w:sz w:val="14"/>
        </w:rPr>
        <w:t xml:space="preserve">. As this thesis has demonstrated, </w:t>
      </w:r>
      <w:r w:rsidRPr="00B019CD">
        <w:rPr>
          <w:u w:val="single"/>
        </w:rPr>
        <w:t>the simplistic notion of ‘population growth, tensions, scarcity and conflict’ is not based on solid evidence</w:t>
      </w:r>
      <w:r w:rsidRPr="007D69E4">
        <w:rPr>
          <w:sz w:val="14"/>
        </w:rPr>
        <w:t xml:space="preserve">. However, </w:t>
      </w:r>
      <w:r w:rsidRPr="00B019CD">
        <w:rPr>
          <w:u w:val="single"/>
        </w:rPr>
        <w:t>in the media, among scholars and in policy circles, this connection has gotten most attention. It speaks to people’s most feared scenarios: the apocalypse and the end of the world as we know it</w:t>
      </w:r>
      <w:r w:rsidRPr="007D69E4">
        <w:rPr>
          <w:sz w:val="14"/>
        </w:rPr>
        <w:t xml:space="preserve">. The Syrian Civil War and the Syrian refugees have been portrayed in a similar manner in the media. </w:t>
      </w:r>
      <w:r w:rsidRPr="00010B18">
        <w:rPr>
          <w:u w:val="single"/>
        </w:rPr>
        <w:t>Fears of ‘Europe being drowned by climate refugees’, ‘climate change causing conflicts’ and ‘a warming world will result in the Syrian refugee crisis times’, have been expressed in multiple media outlets</w:t>
      </w:r>
      <w:r w:rsidRPr="007D69E4">
        <w:rPr>
          <w:sz w:val="14"/>
        </w:rPr>
        <w:t xml:space="preserve">. Climate change and refugees have become the centre of a threat that must be dealt with at a governmental level. The most important question remains. Why is the Syrian Civil War explained like it was? In whose interest is it to frame the war and the refugees in this manner? As this thesis has shown, the alarming narrative regarding Syria really took root after the Kelley et al. (2015) research. While the securitization of climate change had started to take place several years before its publication, this research seemingly was the last piece of ‘evidence’ politicians and the media needed. It offered an appealing discourse for many. Climate advocates warned against the dangers of a heating world, therefore trying to raise awareness for the need to combat climate change. Some politicians probably had the same intentions. However, </w:t>
      </w:r>
      <w:r w:rsidRPr="008F536E">
        <w:rPr>
          <w:u w:val="single"/>
        </w:rPr>
        <w:t xml:space="preserve">others used the discourse in order to further securitize immigration. While simultaneously acknowledging the indirect link between climate change and conflict – climate change is ‘merely’ a threat multiplier – it enabled a strong state response against the coming anarchy </w:t>
      </w:r>
      <w:r w:rsidRPr="007D69E4">
        <w:rPr>
          <w:sz w:val="14"/>
        </w:rPr>
        <w:t xml:space="preserve">and chaos from the South to the North. Even though this should imply the risks of climate change, </w:t>
      </w:r>
      <w:r w:rsidRPr="007D69E4">
        <w:rPr>
          <w:u w:val="single"/>
        </w:rPr>
        <w:t>the focus is derived from strategies of mitigation and adaptation to depoliticizing the causes of conflict and migration, leaving politicians without responsibility to deal with the root causes. The c</w:t>
      </w:r>
      <w:r w:rsidRPr="008F536E">
        <w:rPr>
          <w:u w:val="single"/>
        </w:rPr>
        <w:t>omplexity of war is diminished to one dimension, exonerating moral responsibility from the agents of conflict and the international community from solving the conflict and dealing with its consequences.</w:t>
      </w:r>
    </w:p>
    <w:p w:rsidR="003651A8" w:rsidRDefault="003651A8" w:rsidP="003651A8"/>
    <w:p w:rsidR="003651A8" w:rsidRDefault="003651A8" w:rsidP="003651A8">
      <w:pPr>
        <w:pStyle w:val="Heading4"/>
      </w:pPr>
      <w:r>
        <w:t>Competitiveness causes ecological collapse</w:t>
      </w:r>
    </w:p>
    <w:p w:rsidR="003651A8" w:rsidRPr="005B4156" w:rsidRDefault="003651A8" w:rsidP="003651A8">
      <w:pPr>
        <w:rPr>
          <w:b/>
        </w:rPr>
      </w:pPr>
      <w:r w:rsidRPr="005B4156">
        <w:rPr>
          <w:b/>
        </w:rPr>
        <w:t>Dalby 17</w:t>
      </w:r>
      <w:r>
        <w:t xml:space="preserve"> - </w:t>
      </w:r>
      <w:r w:rsidRPr="005B4156">
        <w:t>Professor of Geography and Environmental Studies at Wilfrid Laurier University</w:t>
      </w:r>
      <w:r>
        <w:t xml:space="preserve"> (Simon, “Global Ecology, Social Nature, and Governance”, Global Insecurity, </w:t>
      </w:r>
      <w:r w:rsidRPr="0030551E">
        <w:t>ISBN 978-1-349-95145-1</w:t>
      </w:r>
      <w:r>
        <w:t>)//SJ</w:t>
      </w:r>
    </w:p>
    <w:p w:rsidR="003651A8" w:rsidRPr="00FF621E" w:rsidRDefault="003651A8" w:rsidP="003651A8">
      <w:pPr>
        <w:rPr>
          <w:sz w:val="14"/>
        </w:rPr>
      </w:pPr>
      <w:r w:rsidRPr="00FF621E">
        <w:rPr>
          <w:sz w:val="14"/>
        </w:rPr>
        <w:t xml:space="preserve">While global ecology might be taken for granted now, it is worth empha- sising that the emergence of the conceptualisation of the 'global' in terms that might be related to threats and risks that might somehow be amen- able to management, or to practices of security, has a history that relates to the rapid changes in politics and technology through the twentieth cen- tury (Dalby 2013a). Nuclear weapons, long-range bombers and then missiles suggested new vulnerabilities beyond the aerial destruction in the 1940s. Then the dangers of nuclear radiation carried around the world from bomb tests, suggested increasingly shared vulnerabilities. United Nations institutions on health and agriculture, and food shortages in India in particular in the 1960s generated concerns for food supplies at the global scale. World War II generated a rapid expansion of industrial capabilities and concerns about resource supplies for these industries, a matter that took on global perspectives as the cold war progressed and the United States in particular looked worldwide for minerals and subsequently fuel supplies for its war machine in particular and its econ- omy more generally (Robertson 2012 ). </w:t>
      </w:r>
      <w:r w:rsidRPr="00A86801">
        <w:rPr>
          <w:rStyle w:val="StyleUnderline"/>
        </w:rPr>
        <w:t xml:space="preserve">Fears of shortages of materials population growth and the ability of the world to feed rapidly numbers were keys to the emergence of a perspective on economic and technological problems understood as global. This sense of the global, long before the term 'globalisation' became common parlance, also relates to the growth of sciences, especially geo- physics, and the emergence of rocketry, satellites and the ability to observe the planet from earth orbit and further afield, technical practices that were key to geopolitics in the cold war and subsequently to matters of global ecology and climate change. Fears of nuclear radiation were compounded by concerns about ozone depletion as a result of weapon detonations in the atmosphere, well before the problems with chlorofluorocarbon caused depletion came to the fore in the 1970s. </w:t>
      </w:r>
      <w:r w:rsidRPr="00FF621E">
        <w:rPr>
          <w:sz w:val="14"/>
        </w:rPr>
        <w:t xml:space="preserve">Perhaps most important in the emergence of a sense of the global, because of its practical use in everyday life, was the emergence of meteorology as a science that first had to link up vast amounts of data collected around the world and then find ways to integrate this immediately to make short-term forecasts (Edwards 2010). This science subsequently complimented climate science as it too increas- ingly used models to try to understand the dynamics of what emerged as a globally integrated system. While satellite images are now routine in daily weather forecasts such things are impossible without reliable rockets to loft the appropriate cameras, other sensors and data transmission systems into orbit that span the globe too. In the late 1960s the NASA Apollo program sent spacecraft to the moon and allowed photographs of the planet to be broadcast globally on the then nascent global television networks to an environmental move- ment anxious to curtail pollution as well as population growth. The iconic image of the blue marble earth suspended against a black background emphasised the theme of the Barbara Ward and Rene Dubas (1972) unofficial report to the Stockholm UN conference on the human environment, 'Only One Earth'. </w:t>
      </w:r>
      <w:r w:rsidRPr="00EC4EC8">
        <w:rPr>
          <w:rStyle w:val="StyleUnderline"/>
        </w:rPr>
        <w:t>Subsequent concerns about ozone depletion, and then the possibilities of a nuclear winter phenomenon in the early 1980s should the superpowers unleash their arsenals in a major war, emphasised the interconnected vulnerabilities of humanity.</w:t>
      </w:r>
      <w:r w:rsidRPr="00FF621E">
        <w:rPr>
          <w:sz w:val="14"/>
        </w:rPr>
        <w:t xml:space="preserve"> </w:t>
      </w:r>
      <w:r w:rsidRPr="00EC4EC8">
        <w:rPr>
          <w:rStyle w:val="StyleUnderline"/>
        </w:rPr>
        <w:t>The fallout from the Chernobyl nuclear disaster and concerns about burning rainforests linked to worries about climate change in the 1980s in a discourse of the global atmosphere.</w:t>
      </w:r>
      <w:r w:rsidRPr="00FF621E">
        <w:rPr>
          <w:sz w:val="14"/>
        </w:rPr>
        <w:t xml:space="preserve"> </w:t>
      </w:r>
      <w:r w:rsidRPr="00EC4EC8">
        <w:rPr>
          <w:rStyle w:val="StyleUnderline"/>
        </w:rPr>
        <w:t>The conference on the 'The Changing Atmosphere: Implications for Global Security' in June 1988 in Toronto sketched out many of the themes that now shape the current international discussion, well before globalisation was used as a term to summarise the increasingly interconnected nature of the global economy in the 1990s.</w:t>
      </w:r>
      <w:r w:rsidRPr="00FF621E">
        <w:rPr>
          <w:sz w:val="14"/>
        </w:rPr>
        <w:t xml:space="preserve"> All these themes came together in the Earth Summit held in Rio de Janeiro in June of 1992, a combination of formal inter-governmental meetings as what was effectively a world fair for environmental movements. This huge conference produced a number of agreements, including the UNFCCC that was ratified by most states in the following two years, and an ambitious plan, Agenda 21, for reworking global governance in terms of sustainable development (Grubb 1993). This plan suggested that widespread local government and numerous civil society organisations should be involved in working to shape development to be ecologically sensitive to local conditions. The summit also promoted an elegant summary of environmental goals for the planet in the 'Earth Charter' (see http:/ /earthcharter.org/discover/the-earth-charter/), a document that is now largely but not completely forgotten. Critics of the jamboree in Rio were quick to argue that for all the green language and aspirational statements to global cooperation the practical- ities of agreements were actually rather limited and what was agreed to was in fact congruent with the political agendas of the major states and the growing power of corporations shaping both climate and forestry agreements (Sachs 1993). </w:t>
      </w:r>
      <w:r w:rsidRPr="003A6E01">
        <w:rPr>
          <w:rStyle w:val="Emphasis"/>
        </w:rPr>
        <w:t>Global ecology was</w:t>
      </w:r>
      <w:r w:rsidRPr="003A6E01">
        <w:rPr>
          <w:rStyle w:val="StyleUnderline"/>
        </w:rPr>
        <w:t xml:space="preserve">, so it seemed at the time to its critics, </w:t>
      </w:r>
      <w:r w:rsidRPr="003A6E01">
        <w:rPr>
          <w:rStyle w:val="Emphasis"/>
        </w:rPr>
        <w:t>a project that facilitated the extension of arrangements to use market mechanisms and corporate definitions of sustainability</w:t>
      </w:r>
      <w:r w:rsidRPr="003A6E01">
        <w:rPr>
          <w:rStyle w:val="StyleUnderline"/>
        </w:rPr>
        <w:t xml:space="preserve"> rather than to involve local communities, indigen</w:t>
      </w:r>
      <w:r>
        <w:rPr>
          <w:rStyle w:val="StyleUnderline"/>
        </w:rPr>
        <w:t>ous peoples or economically mar</w:t>
      </w:r>
      <w:r w:rsidRPr="003A6E01">
        <w:rPr>
          <w:rStyle w:val="StyleUnderline"/>
        </w:rPr>
        <w:t>ginal populations in determining their future</w:t>
      </w:r>
      <w:r w:rsidRPr="00FF621E">
        <w:rPr>
          <w:sz w:val="14"/>
        </w:rPr>
        <w:t xml:space="preserve">. The editors of the Ecologist Magazine (1993) bluntly asked 'Whose Common Future?' suggesting that the Brundtland Commission's formulation of sustainable development in terms of 'Our Common Future' five years prior to Rio (World Commission on Environment and Development 1987), was nowhere close to globally inclusive. </w:t>
      </w:r>
      <w:r w:rsidRPr="00D15A51">
        <w:rPr>
          <w:rStyle w:val="Emphasis"/>
        </w:rPr>
        <w:t>Much of the political impetus towards implementing the measures</w:t>
      </w:r>
      <w:r w:rsidRPr="00D15A51">
        <w:rPr>
          <w:rStyle w:val="StyleUnderline"/>
        </w:rPr>
        <w:t xml:space="preserve"> discussed in Rio </w:t>
      </w:r>
      <w:r w:rsidRPr="00D15A51">
        <w:rPr>
          <w:rStyle w:val="Emphasis"/>
        </w:rPr>
        <w:t>was lost over the following few years,</w:t>
      </w:r>
      <w:r w:rsidRPr="00D15A51">
        <w:rPr>
          <w:rStyle w:val="StyleUnderline"/>
        </w:rPr>
        <w:t xml:space="preserve"> not least </w:t>
      </w:r>
      <w:r w:rsidRPr="00D15A51">
        <w:rPr>
          <w:rStyle w:val="Emphasis"/>
        </w:rPr>
        <w:t>by the rapid expansion of the global economy, and in particular the growing corporate interconnections and financialisation of a world increasingly dominated by doctrines of neoliberalism</w:t>
      </w:r>
      <w:r w:rsidRPr="00D15A51">
        <w:rPr>
          <w:rStyle w:val="StyleUnderline"/>
        </w:rPr>
        <w:t xml:space="preserve"> and its supposedly market principles of governance</w:t>
      </w:r>
      <w:r w:rsidRPr="00FF621E">
        <w:rPr>
          <w:sz w:val="14"/>
        </w:rPr>
        <w:t xml:space="preserve">. The critics of the Rio process turned out to be mostly right about its agenda. </w:t>
      </w:r>
      <w:r w:rsidRPr="00771690">
        <w:rPr>
          <w:rStyle w:val="StyleUnderline"/>
        </w:rPr>
        <w:t>The Asian financial crisis of 1997 and the rapid growth of Chinese manufacturing marked both the deindustrialisation of parts of North America and Europe and the expansion of global trade. In part too globalisation has been about so called free trade agreements that constrain government actions by facilitating corporate legal actions against states that legislate environmental and labour matters, or attempt local economic development policies that can be claimed to be discriminatory in trade terms. Protests about the increasingly unaccountable decisions made by international organisations, the World Trade Organization in parti- cular, and the rising power of global corporations relative to national governments coalesced into a movement against globalisation in the 1990s, one that lead to widespread protests and increasingly mili- tarised policing</w:t>
      </w:r>
      <w:r w:rsidRPr="00FF621E">
        <w:rPr>
          <w:sz w:val="14"/>
        </w:rPr>
        <w:t xml:space="preserve">. </w:t>
      </w:r>
      <w:r w:rsidRPr="00771690">
        <w:rPr>
          <w:rStyle w:val="StyleUnderline"/>
        </w:rPr>
        <w:t>Environmentalists were a key part of this being especially concerned about the decreasing capabilities, and crucially the willingness, of governments to enforce environmental regulations in the face of corporate power, and the apparent ability of businesses to move to other jurisdictions should regulations not be written to their liking</w:t>
      </w:r>
      <w:r w:rsidRPr="00FF621E">
        <w:rPr>
          <w:sz w:val="14"/>
        </w:rPr>
        <w:t xml:space="preserve">. GLOBALISATION AND SOCIAL NATURE A major difficulty with such formulations of globalisation was that it frequently conflated numerous cross border phenomena with practices that are perhaps more usefully labelled neoliberalism. </w:t>
      </w:r>
      <w:r w:rsidRPr="00771690">
        <w:rPr>
          <w:rStyle w:val="StyleUnderline"/>
        </w:rPr>
        <w:t>The monetisation of many things, reduction of state capacities, privatisation, the use of market mechanisms as modes of governance, and the expansion of numerous complicated financial instruments to handle indebtedness are related to growing inequalities and frequently the reduction of the ability of state rulers to control economic or social policies within their suppo- sedly autonomous territories</w:t>
      </w:r>
      <w:r w:rsidRPr="00FF621E">
        <w:rPr>
          <w:sz w:val="14"/>
        </w:rPr>
        <w:t xml:space="preserve"> (Harvey 2005 ). </w:t>
      </w:r>
      <w:r w:rsidRPr="00771690">
        <w:rPr>
          <w:rStyle w:val="StyleUnderline"/>
        </w:rPr>
        <w:t>This shifting geography is part of the concern with globalisation, as are the consequences of de- industrialisation and the suppression of wage rates in North America in particular as a consequence of the outsourcing. All of which is directly related to the environmental disruptions caused by the ever-larger extractions of resources from rural environments, both in the form of mines and wells and the transformation of</w:t>
      </w:r>
      <w:r>
        <w:rPr>
          <w:rStyle w:val="StyleUnderline"/>
        </w:rPr>
        <w:t xml:space="preserve"> </w:t>
      </w:r>
      <w:r w:rsidRPr="00771690">
        <w:rPr>
          <w:rStyle w:val="StyleUnderline"/>
        </w:rPr>
        <w:t xml:space="preserve">relatively 'natural' ecosystems into farms and plantations. Humans are now the largest geomorphological forces on earth. </w:t>
      </w:r>
      <w:r w:rsidRPr="00FF621E">
        <w:rPr>
          <w:sz w:val="14"/>
        </w:rPr>
        <w:t xml:space="preserve">While European modernisation had set many of these processes in rnocion globalisation has accelerated them while distancing consumption from the consequences of the extractions needed to supply it. </w:t>
      </w:r>
      <w:r w:rsidRPr="00771690">
        <w:rPr>
          <w:rStyle w:val="StyleUnderline"/>
        </w:rPr>
        <w:t>The global spread of capitalist markets, aided by new communication and transportation technologies, has radically accentuated the compres- sion of space and time that is the hallmark of the modernization process.</w:t>
      </w:r>
      <w:r w:rsidRPr="00FF621E">
        <w:rPr>
          <w:sz w:val="14"/>
        </w:rPr>
        <w:t xml:space="preserve"> </w:t>
      </w:r>
      <w:r w:rsidRPr="00771690">
        <w:rPr>
          <w:rStyle w:val="StyleUnderline"/>
        </w:rPr>
        <w:t>Local place and time are increasingly overlaid with abstract space and time, producing more abstract social relations along with a biophysical world that is increasingly exploited, disassembled, transported, reas- sembled, and consumed in different parts of the planet.</w:t>
      </w:r>
      <w:r w:rsidRPr="00FF621E">
        <w:rPr>
          <w:sz w:val="14"/>
        </w:rPr>
        <w:t xml:space="preserve"> (Christoff and Eckersley 2013 : 162) These abstract social relations, and such things as the computations that equate carbon emissions from different circumstances into one metric, obscure local conditions and frequently accelerate the dispossession and transformation of peoples and places. In Saskia Sassen's (2014) recent evocative formulation, the complexities of financial and political processes frequently have brutal results for people suffering 'expulsion' from the global financial system and its economic processes. She highlights two processes that over the last three decades have marked what is frequently called globalisation. First is the rise of what she calls extreme zones, where key economic activities are concentrated, such as outsourced manufacturing zones or plantation agriculture production or large mining enterprises that are networked through the rise of global cities that transcend the old geographies of North and South, East and West. Second is </w:t>
      </w:r>
      <w:r w:rsidRPr="003E4BBA">
        <w:rPr>
          <w:rStyle w:val="StyleUnderline"/>
        </w:rPr>
        <w:t>the rise of financial mechanisms that securitise numerous things in complicated instruments such as derivatives with all sorts of effects, frequently far from those intended. The global flows of notional wealth in the electronic trading systems of the present accentuate the mobility of capital. These two processes, the frequently brutal transformation of particular places by the complicated logics of financial instruments that are directed from afar in the global city network, and the expansion of advanced industrial and financial mechanisms at the expense of traditional capitalist arrangements, have destroyed many national industrial production arrangements</w:t>
      </w:r>
      <w:r w:rsidRPr="00FF621E">
        <w:rPr>
          <w:sz w:val="14"/>
        </w:rPr>
        <w:t xml:space="preserve">. They have moved the economies of many places towards service sector employment and away from consumer-based growth. </w:t>
      </w:r>
      <w:r w:rsidRPr="003E4BBA">
        <w:rPr>
          <w:rStyle w:val="StyleUnderline"/>
        </w:rPr>
        <w:t>The resultant export of jobs is also a problem laid at the feet of globalisa- tion. The extraction of resources in many places is now more important than traditional manufacturing, a process especially marked in the Australian and Canadian economies</w:t>
      </w:r>
      <w:r w:rsidRPr="00FF621E">
        <w:rPr>
          <w:sz w:val="14"/>
        </w:rPr>
        <w:t xml:space="preserve">. </w:t>
      </w:r>
      <w:r w:rsidRPr="003E4BBA">
        <w:rPr>
          <w:rStyle w:val="StyleUnderline"/>
        </w:rPr>
        <w:t>All of which also makes political protests by the dispossessed, those who have been expelled</w:t>
      </w:r>
      <w:r w:rsidRPr="00FF621E">
        <w:rPr>
          <w:sz w:val="14"/>
        </w:rPr>
        <w:t xml:space="preserve">, in Sassen's terms, </w:t>
      </w:r>
      <w:r w:rsidRPr="003E4BBA">
        <w:rPr>
          <w:rStyle w:val="StyleUnderline"/>
        </w:rPr>
        <w:t>more difficult given the absence of an obvious geographical focal point at which to express grievances</w:t>
      </w:r>
      <w:r w:rsidRPr="00FF621E">
        <w:rPr>
          <w:sz w:val="14"/>
        </w:rPr>
        <w:t xml:space="preserve">. Local protests about parks, preservation, and pollution continue in many places, but connecting these actions together into effective global governance and social change remains very difficult. </w:t>
      </w:r>
      <w:r w:rsidRPr="003E4BBA">
        <w:rPr>
          <w:rStyle w:val="StyleUnderline"/>
        </w:rPr>
        <w:t xml:space="preserve">As the rapid melting of polar ice caps and permafrost illustrate , material transformations are afoot, the causes of which are frequently distant from the consequences. While </w:t>
      </w:r>
      <w:r>
        <w:rPr>
          <w:rStyle w:val="StyleUnderline"/>
        </w:rPr>
        <w:t>this is clearly a matter of glo</w:t>
      </w:r>
      <w:r w:rsidRPr="003E4BBA">
        <w:rPr>
          <w:rStyle w:val="StyleUnderline"/>
        </w:rPr>
        <w:t>balisation in the sense of the global carboniferous economy causing change, how sustainability is to be geographically designated in these circumstances isn't so easy</w:t>
      </w:r>
      <w:r w:rsidRPr="00FF621E">
        <w:rPr>
          <w:sz w:val="14"/>
        </w:rPr>
        <w:t xml:space="preserve">. Traditional notions of parks and preserved areas understood human presence as the problem to be avoided, pristine conditions required the absence of at least some forms of human activity. But now in the face of climate change in particular and numerous other boundary crossing pollutants and disruptions, stable geographical enclosed areas are obviously not a very useful template for governance for many things considered environmental (Dalby 2014 ). They are not a very useful template for considering security in its various forms either; thinking in terms of global ecology points directly to the transboundary sources of climate change as well as the importance of specific extractive activities in particular places to supply global markets. These processes all involve the wholesale transformation of places and landscapes. </w:t>
      </w:r>
      <w:r w:rsidRPr="003E4BBA">
        <w:rPr>
          <w:rStyle w:val="Emphasis"/>
        </w:rPr>
        <w:t>The scale of industrial production and the resource extractions that fuel and supply the global economy is now clearly changing how the earth system functions</w:t>
      </w:r>
      <w:r w:rsidRPr="00FF621E">
        <w:rPr>
          <w:sz w:val="14"/>
        </w:rPr>
        <w:t xml:space="preserve"> (Whitehead 2014). </w:t>
      </w:r>
      <w:r w:rsidRPr="003E4BBA">
        <w:rPr>
          <w:rStyle w:val="StyleUnderline"/>
        </w:rPr>
        <w:t>Concerns about climate change, rising carbon dioxide levels, disap- pearing ice caps and glaciers as well as vegetation changes, rivers being dammed and whole new assemblages of species indicate very clearly that we live in increasingly artificial circumstances in the appropriately named Anthropocene</w:t>
      </w:r>
      <w:r w:rsidRPr="00FF621E">
        <w:rPr>
          <w:sz w:val="14"/>
        </w:rPr>
        <w:t xml:space="preserve"> (Steffen et al. 2011 ). Which raises the very difficult questions of what needs to be done to shape the future of the planetary system to make a sustainable earth for future generations of humanity. VISUALISING GEOPOLITICAL ECOLOGY </w:t>
      </w:r>
      <w:r w:rsidRPr="00D67606">
        <w:rPr>
          <w:rStyle w:val="StyleUnderline"/>
        </w:rPr>
        <w:t xml:space="preserve">the discussion of earth system analyses has made very clear that we can no longer make assumptions about an environment separate from human activity; the rapidly rising presence of greenhouse gases in the atmosphere is simple empirical evidence of this. </w:t>
      </w:r>
      <w:r w:rsidRPr="00FF621E">
        <w:rPr>
          <w:sz w:val="14"/>
        </w:rPr>
        <w:t xml:space="preserve">Nature and society, long separated in modern thinking can no longer be treated in this way if ecological science is to be taken seriously as a mode of thinking and the basis for serious policy advocacy and action. _As had become_ clear by the end of the twentieth century, we live in a hybrid world of social nature ( Castree and Braun 2001), one that is an integrated system of which human action is a rapidly expanding component: Crucial to the emergence of this perspective has been the dawning awareness of two fundamental aspects of the nature of the planet. The first is that the Earth itself is a single system, within which the biosphere is an active essential component. In terms of a sporting analogy, life is a player, not a spectator. Second, </w:t>
      </w:r>
      <w:r w:rsidRPr="00D67606">
        <w:rPr>
          <w:rStyle w:val="StyleUnderline"/>
        </w:rPr>
        <w:t>human activities are now so pervasive and profound in their consequences that they affect the Earth at a global scale in complex, interactive and accelerating ways; humans now have the capacity to alter the Earth System in ways that threaten the very processes and components, both biotic and abiotic, upon which humans depend</w:t>
      </w:r>
      <w:r w:rsidRPr="00FF621E">
        <w:rPr>
          <w:sz w:val="14"/>
        </w:rPr>
        <w:t xml:space="preserve">. (IGBP 2001 : 4) </w:t>
      </w:r>
      <w:r w:rsidRPr="00D67606">
        <w:rPr>
          <w:rStyle w:val="StyleUnderline"/>
        </w:rPr>
        <w:t>Getting climate change in particular into appropriate focus relates to the larger shifting visualisations of the world currently underway. Globalisation is in part a matter of an emerging sense of a globe as an interconnected planetary system.</w:t>
      </w:r>
      <w:r w:rsidRPr="00FF621E">
        <w:rPr>
          <w:sz w:val="14"/>
        </w:rPr>
        <w:t xml:space="preserve"> Science, from the early tentative efforts to construct a global network of meteorological stations, through to ever more complex satellite observations systems and computer models of climate and weather systems has been part of the cultural shift to a greater sense of globality. Global data, and the efforts to make data global in Edwards' (2010) phrasing, are part of the increasing sense of a single planetary system. All this is now powerfully reinforced by both the discussions of climate systems and the ability to visualise the planet in novel ways, beyond the static image of the blue marble suspended against a background of black emptiness (Cosgrove 2001 ). This assumption that politics is played out in a single planetary system in which dominance is endlessly sought by actors with some sort of geographical 'home base', is as Agnew (2003 ) has long emphasised, a key part of the logic that informs geopolitics. But the point that the earth system perspective demands be taken seriously is that this notion of geopolitics, of a flat earth with competing territorial entities vying for supremacy, is now seriously outdated (Dalby 2014). </w:t>
      </w:r>
      <w:r w:rsidRPr="00F316DB">
        <w:rPr>
          <w:rStyle w:val="StyleUnderline"/>
        </w:rPr>
        <w:t>It is so both because of the compelling necessity to deal with dramatic ecological change and because that ecological change is itself changing the terms of geopolitical rivalry</w:t>
      </w:r>
      <w:r w:rsidRPr="00FF621E">
        <w:rPr>
          <w:sz w:val="14"/>
        </w:rPr>
        <w:t xml:space="preserve"> (Hommel and Murphy 2013). We are in circumstances that might better be thought of as a matter of geopolitical ecology where humanity is remaking the context for politics rather than reacting to an already given context that shapes political possibilities (Brauch et al. 2011). </w:t>
      </w:r>
      <w:r w:rsidRPr="00F316DB">
        <w:rPr>
          <w:rStyle w:val="StyleUnderline"/>
        </w:rPr>
        <w:t>This requires looking much more carefully at how the global economy is producing commodities and exploiting numerous specific environ- ments in search of both supplies and commodities and also using parti- cular places to dispose of the garbage and pollutants that result. How trade agreements specify the terms of production, and how patents are honoured or not, shape what gets produced, how, and where. The assumption running through all this neoliberal thinking is still that a rapidly expanding economy is essential to dealing with poverty and that development following the North A</w:t>
      </w:r>
      <w:r>
        <w:rPr>
          <w:rStyle w:val="StyleUnderline"/>
        </w:rPr>
        <w:t>merican automobile and urbanisa</w:t>
      </w:r>
      <w:r w:rsidRPr="00F316DB">
        <w:rPr>
          <w:rStyle w:val="StyleUnderline"/>
        </w:rPr>
        <w:t>tion trajectory is the appropriate mode of economy for humanity.</w:t>
      </w:r>
      <w:r w:rsidRPr="00FF621E">
        <w:rPr>
          <w:sz w:val="14"/>
        </w:rPr>
        <w:t xml:space="preserve"> The lifestyles that go with this may be subject to some limits, mostly to be accomplished by increased efficiency in the use of energy and resources, but modern consumers are the political telos for all societies. Where consumption generates carbon emissions that may be a problem, so the logic goes, the solution is not to cut consumption but to offset the emissions by purchasing ecological services in the global South, funded by clean development mechanisms and carbon markets (Newell and Paterson 2010). </w:t>
      </w:r>
      <w:r w:rsidRPr="00926803">
        <w:rPr>
          <w:rStyle w:val="StyleUnderline"/>
        </w:rPr>
        <w:t>The complicated computations of both climate modelling, and of the financial instruments that calibrate carbon allowances, offsets, sinks, and so on are not so easy to subject to visual surveillance. The similarities between the two are instructive; mathematical physicists operate in the financial control rooms of large investment houses, overseeing ever more compli- cated algorithms, while climate modellers run ever larger datasets through computer simulations of future planetary configurations</w:t>
      </w:r>
      <w:r w:rsidRPr="00FF621E">
        <w:rPr>
          <w:sz w:val="14"/>
        </w:rPr>
        <w:t xml:space="preserve">. Out of these computations come financial and climate calculations and the two are increasingly interconnected. As Bill McKibben ruefully notes in his high profile 2012 Rolling Stone magazine article on climate change, the fuel reserves that count as assets in the balance sheers of petroleum producers are precisely what will 'crater the planet'! With the vast increase in computational power and the ability to make, transmit and manipulate images new possibilities of imagining the biosphere also opened up: possibility of visualising things differently and thinking about the artificial constructions of the Anthropocene - of artificial landscapes and video cartographies - also present possibilities of different scopic regimes that show the interconnected physical realities of globalisation, and the practicalities of life in the Anthropocene. We have removed well beyond the symbolism of the blue marble photograph into more complicated visualisations, as the images on the globaia.org website repeatedly show, but whether these dynamic images of transformation can actually be mobilised to effect dramatic political change more effectively than the static image of the NASA 'whole earth' remains to be seen. Nonetheless such representations are already part of the discussion about what to do about problems of global ecology and they do clearly facilitate imagining interconnections. Above all such visualisations suggest very clearly the importance of understanding our current context as one of an increasingly social nature. At the same time, they do not necessarily suggest an effective political strategy for reining in the worst excesses of neoliberalism, or for developing sustainable modes of living within the parameters of the earth system boundaries that are suggested by the Anthropocene idea. GRASSROOTS Ecorouncs The novel perspectives of geopolitical ecology also suggest that 'global governance' in terms of international treaties and institutions may not be the most useful venues for political action, nor the necessary 'answer' to 'problems' of globalisation. </w:t>
      </w:r>
      <w:r w:rsidRPr="00FF621E">
        <w:rPr>
          <w:rStyle w:val="StyleUnderline"/>
        </w:rPr>
        <w:t xml:space="preserve">Viewed from communities struggling to pre- vent clear-cut logging, stop mining companies polluting rivers, or most recently resisting attempts by petroleum corporations to use hydraulic fracturing as a method to release hydrocarbons from shale rock, such global views may seem hopelessly removed from practical everyday issues of a healthy environment and sustainable food and water supplies </w:t>
      </w:r>
      <w:r w:rsidRPr="00FF621E">
        <w:rPr>
          <w:sz w:val="14"/>
        </w:rPr>
        <w:t xml:space="preserve">(Nixon 2011 ). Protest movements about the further encroachment of industrial modes of extraction into rural environments have emerged in recent years, creating new political coalitions between ranchers, environmentalists and indigenous peoples in numerous places. Many of these take the form of blockades of roads and access to farms and forests. The term 'blockadia' has emerged to encompass these forms of very local resistance to the depredations of mining corporations, forestry plantations and numerous pipelines that run through both farmland and indigenous territories. Naomi Klein's (2014) analysis of climate change, This Changes Everything suggests that these emergent political coalitions may be one key to politics of the future and be a key part of climate governance. While there have been many previous attempts to see environmental movements in alliance with indigenous peoples, a matter of grassroots post-modernism in Esteva and Prakesh's (1998 ) terms in the aftermath of the Rio conference, now these movements are also linking up with such campaigns as the divestment movement targeting fossil fuel companies, and such new initiatives as designs for ecologically sensible urban devel- opments in the transition town movement. Thinking about how to build energy efficient cities and not rely on huge automobile fleets, and power- ing things with renewable energy sources, while growing food supplies close to these cities suggests a new localism that should use much less energy than twentieth century modes of consumption. Linking these initiatives, from the grass roots up, is a very different politics, one that starts with communities and localities, not with a vision of a globe in need of management either by some central administration or the market mechanisms of global neoliberalism. There are very considerable ironies in all this. Indigenous peoples usually have cosmologies that understand the interconnectedness of nat- ural and social phenomena, and the necessity of acting with respect to other living things. These are understood in local terms usually, while the global ecology perspective of big science, climate models and economic metrics frequently disaggregates things precisely while trying to deal witl1 ecological transformations. </w:t>
      </w:r>
      <w:r w:rsidRPr="00FF621E">
        <w:rPr>
          <w:rStyle w:val="StyleUnderline"/>
        </w:rPr>
        <w:t>Many of the worst depredations of the extrac- tive industries that supply minerals, food and fuel to the global economy happen on indigenous lands, those areas marginalised by previous episodes of global expansion in the history of European colonisation. In the dis- courses of climate security these are precisely the territories that are rendered as potentially unstable and hence the source of security threats, a misreading of the nature of climate security that badly mixes up causes and effects (</w:t>
      </w:r>
      <w:r w:rsidRPr="00FF621E">
        <w:rPr>
          <w:sz w:val="14"/>
        </w:rPr>
        <w:t xml:space="preserve">Dalby 2013b). </w:t>
      </w:r>
      <w:r w:rsidRPr="00FF621E">
        <w:rPr>
          <w:rStyle w:val="StyleUnderline"/>
        </w:rPr>
        <w:t>That the poorest and most marginal popula- tions should be at the centre of efforts to constrain the excesses of global consumption is but more evidence of the inequities in the current global polity, matters that are going to have to be addressed in the near future if a planet in approximately the state that humanity has so far known it is to be handed on to future generations</w:t>
      </w:r>
      <w:r w:rsidRPr="00FF621E">
        <w:rPr>
          <w:sz w:val="14"/>
        </w:rPr>
        <w:t>. .Attempts to govern the Anthropocene now stretch the gamut of state and non-state actors, including carbon markets and numerous efforts to rornote less destructive energy systems, reduce consumption and 'green' Production systems. Naomi Klein's (2014) This Changes Everythingchal- knges many of the conventional assumptions about climate but crucially focuses on aboriginal peoples, divestment strategies designed to directly challenge the fossil fuel industry and attempts by municipalities to wrest control of their energy systems from corporate interests. But this is not the whole story. Governance of climate related matters in particular isn't happening in one identifiable centre, nor under any particular interna- tional agreement; it is a complicated patchwork of initiatives (Bulkeley et al. 2014 ). There is no clear indication either that the efforts to mitigate and adapt to climate may not be counterproductive if they fail to com- prehend the specific social nature contexts within which policy now has to be rnade (Dabelko et al. 2013). While there is no good reason to expect imminent climate wars, the potential for major disruptions of human societies is growing as greenhouse gases accumulate and natural systems are driven into unfamiliar arrangements by the combination of direct human disruptions in terms of ecosystem disruption, pollution, resource extraction, and the construction of increasingly artificial environments.</w:t>
      </w:r>
    </w:p>
    <w:p w:rsidR="003651A8" w:rsidRDefault="003651A8" w:rsidP="003651A8"/>
    <w:p w:rsidR="003651A8" w:rsidRDefault="003651A8" w:rsidP="003651A8"/>
    <w:p w:rsidR="003651A8" w:rsidRDefault="003651A8" w:rsidP="003651A8"/>
    <w:p w:rsidR="003651A8" w:rsidRDefault="003651A8" w:rsidP="003651A8">
      <w:pPr>
        <w:pStyle w:val="Heading4"/>
      </w:pPr>
      <w:r>
        <w:t>Global competitiveness framing makes warming inevitable – encourages overproduction and makes international warming resolution impossible</w:t>
      </w:r>
    </w:p>
    <w:p w:rsidR="003651A8" w:rsidRPr="001E6710" w:rsidRDefault="003651A8" w:rsidP="003651A8">
      <w:r w:rsidRPr="003E7D68">
        <w:rPr>
          <w:b/>
          <w:sz w:val="24"/>
        </w:rPr>
        <w:t>Camilleri 17</w:t>
      </w:r>
      <w:r w:rsidRPr="003E7D68">
        <w:rPr>
          <w:sz w:val="24"/>
        </w:rPr>
        <w:t xml:space="preserve"> </w:t>
      </w:r>
      <w:r>
        <w:t xml:space="preserve">– Dr. of Philosophy from London University (Joseph, “Insecurity and Governance in an Age of Transition”, Global Insecurity, </w:t>
      </w:r>
      <w:r w:rsidRPr="0030551E">
        <w:t>ISBN 978-1-349-95145-1</w:t>
      </w:r>
      <w:r>
        <w:t>) // SJ</w:t>
      </w:r>
    </w:p>
    <w:p w:rsidR="003651A8" w:rsidRPr="00CB4EE4" w:rsidRDefault="003651A8" w:rsidP="003651A8">
      <w:pPr>
        <w:rPr>
          <w:rStyle w:val="StyleUnderline"/>
        </w:rPr>
      </w:pPr>
      <w:r w:rsidRPr="001E1FFC">
        <w:rPr>
          <w:rStyle w:val="StyleUnderline"/>
        </w:rPr>
        <w:t xml:space="preserve">Though the handling of transnational threats to security has developed somewhat different modalities, a similar dynamic has been in evidence. The international response to climate change - and the various phases or thresholds it has traversed </w:t>
      </w:r>
      <w:r>
        <w:t xml:space="preserve">- is a case in point (Camilleri 2011). </w:t>
      </w:r>
      <w:r w:rsidRPr="001E1FFC">
        <w:rPr>
          <w:rStyle w:val="StyleUnderline"/>
        </w:rPr>
        <w:t>The first threshold came with the 1988 Toronto Conference at which industrialised countries agreed to reduce their greenhouse gas emissions by 20 per cent by 2005. A decision was also taken to establish the Intergovernmental Panel on Climate Change (IPCC).</w:t>
      </w:r>
      <w:r>
        <w:t xml:space="preserve"> </w:t>
      </w:r>
      <w:r w:rsidRPr="001E1FFC">
        <w:rPr>
          <w:rStyle w:val="StyleUnderline"/>
        </w:rPr>
        <w:t>The second threshold came at the 1992 UN conference on Environment and Development with the signing of the UN Framework Convention on Climate Change which came into effect in March 1994. The third threshold followed in December 1997 with the signing of tl1e Kyoto Protocol which provided for an overall reduction of greenhouse gas emissions by developed countries over 2008-2012 by an average of 5.2 per cent from 1990 levels. In less than ten years tl1e international community appeared to be making substantial headway, and then the going got tough.</w:t>
      </w:r>
      <w:r>
        <w:t xml:space="preserve"> </w:t>
      </w:r>
      <w:r w:rsidRPr="001E1FFC">
        <w:rPr>
          <w:rStyle w:val="StyleUnderline"/>
        </w:rPr>
        <w:t>It took another seven years for the Kyoto Protocol to come into effect, and even then the United States, the world's then largest greenhouse gas emitter, refused to participate.</w:t>
      </w:r>
      <w:r>
        <w:t xml:space="preserve"> </w:t>
      </w:r>
      <w:r w:rsidRPr="001E1FFC">
        <w:rPr>
          <w:rStyle w:val="StyleUnderline"/>
        </w:rPr>
        <w:t>Nearly five years later the much anticipated Copenhagen Conference in December 2009 produced few tangible result</w:t>
      </w:r>
      <w:r>
        <w:t>s</w:t>
      </w:r>
      <w:r w:rsidRPr="001E1FFC">
        <w:rPr>
          <w:rStyle w:val="StyleUnderline"/>
        </w:rPr>
        <w:t>. The only substantive outcome was an unspecified commitment to limit the rise in global temperatures to 2°C and a collective pledge by developed countries to provide developing countries with additional funds 'rising to $100 billion a year by 2020'.</w:t>
      </w:r>
      <w:r>
        <w:t xml:space="preserve"> Ironically, while international negotiations were seemingly </w:t>
      </w:r>
      <w:r w:rsidRPr="001E6710">
        <w:rPr>
          <w:strike/>
        </w:rPr>
        <w:t>paralysed</w:t>
      </w:r>
      <w:r>
        <w:t xml:space="preserve"> [frozen] after the third threshold was reached in 1997, the scientific consensus on climate change gathered pace. </w:t>
      </w:r>
      <w:r w:rsidRPr="001E1FFC">
        <w:rPr>
          <w:rStyle w:val="StyleUnderline"/>
        </w:rPr>
        <w:t>From 1988 the IPCC, acting as the world's pre-eminent voice on climate science, was able to present an increasingly confident assessment of the extent and probability of climate change, including estimates of the consequent surface warming and sea level rise, which it attributed with increasing confidence to human activity.</w:t>
      </w:r>
      <w:r>
        <w:t xml:space="preserve"> Whereas its first assessment report in 1990 described the attribution of climate change to human intervention as 'likely', the fourth report (2007) described it as 'very likely', and the fifth report (2014) as 'extremely likely'. </w:t>
      </w:r>
      <w:r w:rsidRPr="001E1FFC">
        <w:t>To explain the widening gap between science and politics, some commentators pointed to the inadequacies of international diplomacy</w:t>
      </w:r>
      <w:r>
        <w:t xml:space="preserve"> (Victor 2011), while others drew attention to the contradictory interests of devel- oped and developing countries (Gogus 2014). Each interpretation had an element of truth to it, but neither offered an adequate explanation of the governance deficit. </w:t>
      </w:r>
      <w:r w:rsidRPr="00DB7B81">
        <w:rPr>
          <w:rStyle w:val="Emphasis"/>
        </w:rPr>
        <w:t>The inability of governments to develop a well regulated international climate change regime had much to do with the structure of their economies and of the world economy with which they were closely integrated</w:t>
      </w:r>
      <w:r>
        <w:t xml:space="preserve">. </w:t>
      </w:r>
      <w:r w:rsidRPr="00DB7B81">
        <w:rPr>
          <w:rStyle w:val="StyleUnderline"/>
        </w:rPr>
        <w:t>Many transnational enterprises and national economies had come to depend on highly energy intensive modes of production and consumption.</w:t>
      </w:r>
      <w:r>
        <w:t xml:space="preserve"> </w:t>
      </w:r>
      <w:r w:rsidRPr="00DB7B81">
        <w:rPr>
          <w:rStyle w:val="StyleUnderline"/>
        </w:rPr>
        <w:t>Corporations operating in strategic sectors of the economy had massively invested in fossil fuel exploration and exploitation, to which should be added not only refining and distribution operations but also the practices of electricity utilities and manufacturing industries closely tied to global electrification and to the transportation, petrochemical and metal smelting industries</w:t>
      </w:r>
      <w:r w:rsidRPr="006D0519">
        <w:rPr>
          <w:rStyle w:val="StyleUnderline"/>
        </w:rPr>
        <w:t>. If account is also taken of the financial and other professional networks as well as trade unions that had come to depend on the carbon intensive sector, it is not hard to under- stand why governments should have been reluctant to embark on a low carbon course that risked the ire of these powerful interest groups, massive job losses, large expenditures on new energy technologies and strategies, electoral backlash, and in extremis political instability</w:t>
      </w:r>
      <w:r>
        <w:t xml:space="preserve">. Eventually the inexorable impact of accumulating scientific evidence, the increasingly loud voices of civil society- not least that of Pope Francis in his highly influential encyclical Laudato Si' - and the growing realisation of key industrial sectors that long-term profitability did not reside in the carbon economy created the conditions for more fruitful international negotiations. The COP21 Conference held in Paris in December 2015 was widely interpreted as producing the first meaningful agreement since the signing of the Kyoto protocol. The Paris Agreement established the general obligation for all parties to undertake 'ambitious efforts' to realise the objective of holding temperature 'well below' 2°C, while also pursuing efforts to stay below l.5°C. It also established an obligation to make 'financial flows consistent with a pathway towards low greenhouse gas emissions and climate resilient development' (European Commission 2016). But </w:t>
      </w:r>
      <w:r w:rsidRPr="006D0519">
        <w:rPr>
          <w:rStyle w:val="StyleUnderline"/>
        </w:rPr>
        <w:t>considerable ambiguity remained as to how the mitigation objective would be achieved in practice. The Agreement relied largely on 'nationally determined contributions (NDCs)' which were not legally binding and whose content and the timeline for implementation were not specified</w:t>
      </w:r>
      <w:r>
        <w:t xml:space="preserve"> (Bodle et al. 2016; Averchenkova and Bassi 2016). It was left to an interim negotiating group, the Ad-hoc Working Group on the Paris Agreement, to provide further guidance on NDCs and to future COP meetings to assess progress made and deal with other outstanding issues. Simply put, the agreement had accepted the urgency of the problem and the need for ambitious responses on the part of states, but </w:t>
      </w:r>
      <w:r w:rsidRPr="006C48D6">
        <w:rPr>
          <w:rStyle w:val="StyleUnderline"/>
        </w:rPr>
        <w:t>the difficult questions of detailed quantification, transparency, and accountability were left unresolved</w:t>
      </w:r>
      <w:r>
        <w:t xml:space="preserve">. Paris had created new and much needed momentum, but it remained to be seen whether the governance arrangements set in train would prove equal to the task. The governance deficit was not peculiar to climate change. It was starkly articulated in the joint statement issued by UN Secretary General, Ban Ki-moon and ICRC President Peter Maurer on 31 October 2015: Every day, civilians - ordinary women, men and children - are being deliberately or recklessly injured and killed, tortured and abducted. Every hour, people in dire circumstances are being denied the medical care, food, water and shelter they need to survive ... International humanitarian law is being flouted on a global scale. </w:t>
      </w:r>
      <w:r w:rsidRPr="006C48D6">
        <w:rPr>
          <w:rStyle w:val="StyleUnderline"/>
        </w:rPr>
        <w:t>The international community is failing to hold perpetrators to account</w:t>
      </w:r>
      <w:r w:rsidRPr="008257BB">
        <w:rPr>
          <w:rStyle w:val="StyleUnderline"/>
        </w:rPr>
        <w:t>. The two organisations went on to stress that the failings of international humanitarian law were themselves a symptom of a deeper ailment, the failure to address the root causes of war and negotiate sustainable peace.</w:t>
      </w:r>
      <w:r>
        <w:t xml:space="preserve"> </w:t>
      </w:r>
      <w:r w:rsidRPr="008257BB">
        <w:rPr>
          <w:rStyle w:val="StyleUnderline"/>
        </w:rPr>
        <w:t>In much the same way, a closely related security challenge, displacement of large populations, was both symptom and cause of a glaring governance deficit</w:t>
      </w:r>
      <w:r>
        <w:t xml:space="preserve"> (Betts 2013). </w:t>
      </w:r>
      <w:r w:rsidRPr="008257BB">
        <w:rPr>
          <w:rStyle w:val="StyleUnderline"/>
        </w:rPr>
        <w:t xml:space="preserve">Political turbulence in many regions of the world associated with violent conflict, persecution, economic dislocation and environmental breakdown - all manifestations of a failure of governance - had vastly increased the number of people fleeing their homes. </w:t>
      </w:r>
      <w:r>
        <w:t xml:space="preserve">In 2013 the United Nations High Commissioner for Refugees (UNHCR) reported that global forced displacement had exceeded 50 million for the first time since the Second World War. Such large displacements which show no sign of abating, have in turn brought destination countries under immense pressure, as they struggle to welcome, assist, and process those seeking asylum and to provide language training; employment; and access to education, health, and other social services to those who have been granted refugee status. </w:t>
      </w:r>
      <w:r w:rsidRPr="008257BB">
        <w:rPr>
          <w:rStyle w:val="StyleUnderline"/>
        </w:rPr>
        <w:t>The governance deficit is structural and multifaceted. It is structural in the sense that both national and international institutions are poorly equipped to tackle the symptoms, let alone the causes, of a complex emergency for which their policies, not least military policies, may be largely responsible</w:t>
      </w:r>
      <w:r>
        <w:t xml:space="preserve">. It is multifaceted in the sense that international institutions (e.g. UNHCR) are lacking organisational and financial resources, while pational institutions - and in the case of Europe regional institutions - are themselves struggling with a legitimacy deficit which significantly curtails their ability to address the crisis. </w:t>
      </w:r>
      <w:r w:rsidRPr="00CB4EE4">
        <w:rPr>
          <w:rStyle w:val="StyleUnderline"/>
        </w:rPr>
        <w:t>Poor lines of communication and coordination between different tiers of governance further limit institutional capacity and make for a degraded system of burden- sharing between countries.</w:t>
      </w:r>
    </w:p>
    <w:p w:rsidR="003651A8" w:rsidRDefault="003651A8" w:rsidP="003651A8"/>
    <w:p w:rsidR="003651A8" w:rsidRDefault="003651A8" w:rsidP="003651A8">
      <w:pPr>
        <w:pStyle w:val="Heading3"/>
      </w:pPr>
      <w:r>
        <w:t>Link - Gendered violence</w:t>
      </w:r>
    </w:p>
    <w:p w:rsidR="003651A8" w:rsidRPr="00832BCD" w:rsidRDefault="003651A8" w:rsidP="003651A8"/>
    <w:p w:rsidR="003651A8" w:rsidRDefault="003651A8" w:rsidP="003651A8">
      <w:pPr>
        <w:pStyle w:val="Heading4"/>
      </w:pPr>
      <w:r>
        <w:t>Gendered violence begins with a lens of competiteness – they can’t solve their impacts through a competitiveness apporoach</w:t>
      </w:r>
    </w:p>
    <w:p w:rsidR="003651A8" w:rsidRPr="00093DCF" w:rsidRDefault="003651A8" w:rsidP="003651A8">
      <w:r w:rsidRPr="00234DC2">
        <w:rPr>
          <w:b/>
          <w:sz w:val="24"/>
        </w:rPr>
        <w:t>True and Tanyag 17</w:t>
      </w:r>
      <w:r w:rsidRPr="00234DC2">
        <w:t xml:space="preserve"> </w:t>
      </w:r>
      <w:r>
        <w:t xml:space="preserve">– Professor of International Relations at University of Auckland &amp;  Post-doctoral fellow at Monash (Jacqui and Maria, “Global Violence and Security from a Gendered Perspective”, Global Insecurity, </w:t>
      </w:r>
      <w:r w:rsidRPr="0030551E">
        <w:t>ISBN 978-1-349-95145-1</w:t>
      </w:r>
      <w:r>
        <w:t>) // SJ</w:t>
      </w:r>
    </w:p>
    <w:p w:rsidR="003651A8" w:rsidRPr="006A117A" w:rsidRDefault="003651A8" w:rsidP="003651A8">
      <w:pPr>
        <w:rPr>
          <w:sz w:val="16"/>
        </w:rPr>
      </w:pPr>
      <w:r w:rsidRPr="006A117A">
        <w:rPr>
          <w:sz w:val="16"/>
        </w:rPr>
        <w:t>T</w:t>
      </w:r>
      <w:r w:rsidRPr="00AB2A0B">
        <w:rPr>
          <w:rStyle w:val="StyleUnderline"/>
        </w:rPr>
        <w:t xml:space="preserve">he privileging of masculinist norms foster a gendered division of public/private spheres, of production/reproduction activities, and of war/peace. Feminist scholars argue that women's experiences of insecurity do not end with the absence of war, but continues on even after conflicts have ceased as they disproportionately deal with the indirect consequences of war such as poverty and violence in their households </w:t>
      </w:r>
      <w:r w:rsidRPr="006A117A">
        <w:rPr>
          <w:sz w:val="16"/>
        </w:rPr>
        <w:t xml:space="preserve">(Tickner 1992; True 2012). Hence, these </w:t>
      </w:r>
      <w:r w:rsidRPr="00827E54">
        <w:rPr>
          <w:rStyle w:val="StyleUnderline"/>
        </w:rPr>
        <w:t>boundaries are in fact permeable and interrelated.</w:t>
      </w:r>
      <w:r w:rsidRPr="006A117A">
        <w:rPr>
          <w:sz w:val="16"/>
        </w:rPr>
        <w:t xml:space="preserve"> For example, </w:t>
      </w:r>
      <w:r w:rsidRPr="00827E54">
        <w:rPr>
          <w:rStyle w:val="StyleUnderline"/>
        </w:rPr>
        <w:t>studies have shown that internally displaced and refugee women and girls residing in camp</w:t>
      </w:r>
      <w:r>
        <w:rPr>
          <w:rStyle w:val="StyleUnderline"/>
        </w:rPr>
        <w:t>s experience heightened vulner</w:t>
      </w:r>
      <w:r w:rsidRPr="00827E54">
        <w:rPr>
          <w:rStyle w:val="StyleUnderline"/>
        </w:rPr>
        <w:t xml:space="preserve">ability to SGBV in the performance of their </w:t>
      </w:r>
      <w:r>
        <w:rPr>
          <w:rStyle w:val="StyleUnderline"/>
        </w:rPr>
        <w:t>caregiving and familial obliga</w:t>
      </w:r>
      <w:r w:rsidRPr="00827E54">
        <w:rPr>
          <w:rStyle w:val="StyleUnderline"/>
        </w:rPr>
        <w:t>tions</w:t>
      </w:r>
      <w:r w:rsidRPr="006A117A">
        <w:rPr>
          <w:sz w:val="16"/>
        </w:rPr>
        <w:t xml:space="preserve"> (The Brookings-LSE Project 2014; True 2012). </w:t>
      </w:r>
      <w:r w:rsidRPr="00C74B8D">
        <w:rPr>
          <w:rStyle w:val="StyleUnderline"/>
        </w:rPr>
        <w:t xml:space="preserve">Women and girls, whether by risking themselves to sexual violence in order to collect water or engaging in sex work in exchange for relief goods and protection, commit self-sacrifice which is justified by </w:t>
      </w:r>
      <w:r>
        <w:rPr>
          <w:rStyle w:val="StyleUnderline"/>
        </w:rPr>
        <w:t>culturally informed set of gen</w:t>
      </w:r>
      <w:r w:rsidRPr="00C74B8D">
        <w:rPr>
          <w:rStyle w:val="StyleUnderline"/>
        </w:rPr>
        <w:t xml:space="preserve">dered expectations. This </w:t>
      </w:r>
      <w:r w:rsidRPr="00C74B8D">
        <w:rPr>
          <w:rStyle w:val="Emphasis"/>
        </w:rPr>
        <w:t>theme of female altruism,</w:t>
      </w:r>
      <w:r w:rsidRPr="00C74B8D">
        <w:rPr>
          <w:rStyle w:val="StyleUnderline"/>
        </w:rPr>
        <w:t xml:space="preserve"> however, is increasingly </w:t>
      </w:r>
      <w:r w:rsidRPr="00C74B8D">
        <w:rPr>
          <w:rStyle w:val="Emphasis"/>
        </w:rPr>
        <w:t xml:space="preserve">defining women's and girls' lives </w:t>
      </w:r>
      <w:r w:rsidRPr="00C74B8D">
        <w:rPr>
          <w:rStyle w:val="StyleUnderline"/>
        </w:rPr>
        <w:t xml:space="preserve">even outside of armed conflicts </w:t>
      </w:r>
      <w:r w:rsidRPr="00C74B8D">
        <w:rPr>
          <w:rStyle w:val="Emphasis"/>
        </w:rPr>
        <w:t>as a result of neoliberal</w:t>
      </w:r>
      <w:r w:rsidRPr="00C74B8D">
        <w:rPr>
          <w:rStyle w:val="StyleUnderline"/>
        </w:rPr>
        <w:t xml:space="preserve"> economic </w:t>
      </w:r>
      <w:r w:rsidRPr="00C74B8D">
        <w:rPr>
          <w:rStyle w:val="Emphasis"/>
        </w:rPr>
        <w:t xml:space="preserve">policies </w:t>
      </w:r>
      <w:r w:rsidRPr="00C74B8D">
        <w:rPr>
          <w:rStyle w:val="StyleUnderline"/>
        </w:rPr>
        <w:t>that heavil</w:t>
      </w:r>
      <w:r>
        <w:rPr>
          <w:rStyle w:val="StyleUnderline"/>
        </w:rPr>
        <w:t>y rely on women's social repro</w:t>
      </w:r>
      <w:r w:rsidRPr="00C74B8D">
        <w:rPr>
          <w:rStyle w:val="StyleUnderline"/>
        </w:rPr>
        <w:t xml:space="preserve">ductive labour </w:t>
      </w:r>
      <w:r w:rsidRPr="00C74B8D">
        <w:rPr>
          <w:rStyle w:val="Emphasis"/>
        </w:rPr>
        <w:t>while keeping this labour economically devalued by the state</w:t>
      </w:r>
      <w:r w:rsidRPr="006A117A">
        <w:rPr>
          <w:sz w:val="16"/>
        </w:rPr>
        <w:t xml:space="preserve"> (see Molyneux 2007; Chant 2010; Rai et al. 2014). Similarly, </w:t>
      </w:r>
      <w:r w:rsidRPr="005F1EED">
        <w:rPr>
          <w:rStyle w:val="StyleUnderline"/>
        </w:rPr>
        <w:t>the intensification of transnational movements of migrant women to take up employment as domestic workers - a process driven in many contexts by structural violence in home countries - exposes women to other forms of SGBV in the hands of employers and states in receiving countries</w:t>
      </w:r>
      <w:r w:rsidRPr="006A117A">
        <w:rPr>
          <w:sz w:val="16"/>
        </w:rPr>
        <w:t xml:space="preserve"> (Elias 2013; Elias and Rai 2015). But as many studies document, </w:t>
      </w:r>
      <w:r w:rsidRPr="00476567">
        <w:rPr>
          <w:rStyle w:val="Emphasis"/>
        </w:rPr>
        <w:t>the decision to seek employm</w:t>
      </w:r>
      <w:r>
        <w:rPr>
          <w:rStyle w:val="Emphasis"/>
        </w:rPr>
        <w:t>ent overseas is strongly influ</w:t>
      </w:r>
      <w:r w:rsidRPr="00476567">
        <w:rPr>
          <w:rStyle w:val="Emphasis"/>
        </w:rPr>
        <w:t xml:space="preserve">enced by gendered expectations that these women need to fulfil so as to ensure that their families survive economically </w:t>
      </w:r>
      <w:r w:rsidRPr="006A117A">
        <w:rPr>
          <w:sz w:val="16"/>
        </w:rPr>
        <w:t xml:space="preserve">(see, for example, Parrenas 2003; Yeates 2009). And yet, hegemonic norms on masculinities particularly ideals of men as protectors and breadwinners underpin men's and boy's experiences of violence and insecurity too. For instance, </w:t>
      </w:r>
      <w:r w:rsidRPr="00EF5CC0">
        <w:rPr>
          <w:rStyle w:val="StyleUnderline"/>
        </w:rPr>
        <w:t xml:space="preserve">the male breadwinner stereotype is rendered fragile through neoliberal restructuring processes, and in crisis contexts in many states. Economic changes may mean that 'men may be unable to find alternative employment to provide incomes that fulfill their visions of themselves as breadwinners. They may react violently against women and children in the home and in public spaces, compensating for the loss of economic control' </w:t>
      </w:r>
      <w:r w:rsidRPr="006A117A">
        <w:rPr>
          <w:sz w:val="16"/>
        </w:rPr>
        <w:t>(True 2012, p. 41 ). Finally, feminist reconceptualisation of the continuum of violence from the standpoint of women reveals the workings of patriarchal structures that engender insecurities from the household to international politics (Enloe 1989, 2000; True 2012). Cynthia Cockburn (2010, p. 140) argues that [</w:t>
      </w:r>
      <w:r w:rsidRPr="00EF5CC0">
        <w:rPr>
          <w:rStyle w:val="StyleUnderline"/>
        </w:rPr>
        <w:t>P]atriarchal gender relations predispose our societies to war. They are a driving force perpetuating war.</w:t>
      </w:r>
      <w:r w:rsidRPr="006A117A">
        <w:rPr>
          <w:sz w:val="16"/>
        </w:rPr>
        <w:t xml:space="preserve"> They are among the causes of war. This is not, of course, to say that gender is the only dimension of power implicated in war. It is not to diminish the commonly understood importance of economic factors (particularly an ever-expansive capitalism) and antagonisms between ethnic communities, states and blocs (particularly the institution of the nation-state) as causes of war</w:t>
      </w:r>
      <w:r w:rsidRPr="003077B4">
        <w:rPr>
          <w:rStyle w:val="StyleUnderline"/>
        </w:rPr>
        <w:t>. Interrogating patriarchy involves rendering visible 'how and why masculinity is privileged - and how much of that privileging depends on controlling women or drawing them into complicity'</w:t>
      </w:r>
      <w:r w:rsidRPr="006A117A">
        <w:rPr>
          <w:sz w:val="16"/>
        </w:rPr>
        <w:t xml:space="preserve"> (Enloe 2004, p. 7). However, the global attention to sexual violence through the WPS agenda, as an example, tends to isolate sexual violence within conflict and crisis settings and therefore fail to grasp security as a multidimensional concept that encompasses various threats to human life (True 2016). Furthermore, this disproportionate focus on securitised settings directs attention away from the broader political economy context where structural gendered inequalities between men and women are reinforced (True 2013a, 2015a). Neglecting women's contributions in the informal economy prior to and after conflict, or issues of economic exploitation created by international peace operations represents a major setback for establishing long-term recovery and sustainable peace. FEMINIST POLITICAL ECONOMY ANALYSIS OF GLOBAL GENDERED VIOLENCE AND INSECURITIES In this section we outline tl1e components to a feminist political economy framework that can be employed to understand the underlying unequal political and economic power relations that both generate and exacerbate global gendered violence and insecurities. Feminist political economy specifically reconceptualises violence as a form of power that has 'a material basis, often founded on material relations of inequality within and across societies and cultures' and thus not just its consequence (True 2012, p. 30). That is, 'power operates not only through direct coercion but also through the structured relations of production and reproduction that govern the distribution of resources, benefits, privileges and authority' (True 2012 ). </w:t>
      </w:r>
      <w:r w:rsidRPr="0002178B">
        <w:rPr>
          <w:rStyle w:val="StyleUnderline"/>
        </w:rPr>
        <w:t>Unequal structures and processes of political economy are increasingly globalised and encompassing all aspects of everyday life from health and well-being to political and economic decision-making</w:t>
      </w:r>
      <w:r w:rsidRPr="006A117A">
        <w:rPr>
          <w:sz w:val="16"/>
        </w:rPr>
        <w:t xml:space="preserve">. </w:t>
      </w:r>
      <w:r w:rsidRPr="0002178B">
        <w:rPr>
          <w:rStyle w:val="StyleUnderline"/>
        </w:rPr>
        <w:t>Consequently, gendered inequalities between men and women must be part of the same global frameworks for bringing about lasting peace and security</w:t>
      </w:r>
      <w:r w:rsidRPr="006A117A">
        <w:rPr>
          <w:sz w:val="16"/>
        </w:rPr>
        <w:t xml:space="preserve">. The first component in the analysis begins with the gendered division of labour within the family and household economy. </w:t>
      </w:r>
      <w:r w:rsidRPr="0002178B">
        <w:rPr>
          <w:rStyle w:val="StyleUnderline"/>
        </w:rPr>
        <w:t>Across various historical and geographical contexts, women through culture and biology are expected to be primary caregivers.</w:t>
      </w:r>
      <w:r w:rsidRPr="006A117A">
        <w:rPr>
          <w:sz w:val="16"/>
        </w:rPr>
        <w:t xml:space="preserve"> Feminist political economy framework draws the connections between violence and insecurity, and women's social reproductive labour or the range of unpaid domestic and affective labour at the household. This is done 'by showing how macro level non- recognition of socially reproductive work is intimately connected to everyday depletion of individuals, households, and communities' (Elias and Rai 2015, p. 427). </w:t>
      </w:r>
      <w:r w:rsidRPr="00B559F3">
        <w:rPr>
          <w:rStyle w:val="StyleUnderline"/>
        </w:rPr>
        <w:t>According to Catherine Hoskyns and Shirin Rai (2007), 'the fact that unpaid service work in the home is seen to be outside the production boundary is particularly importa</w:t>
      </w:r>
      <w:r>
        <w:rPr>
          <w:rStyle w:val="StyleUnderline"/>
        </w:rPr>
        <w:t>nt, since this renders it invi</w:t>
      </w:r>
      <w:r w:rsidRPr="00B559F3">
        <w:rPr>
          <w:rStyle w:val="StyleUnderline"/>
        </w:rPr>
        <w:t>sible and severs the link between domestic labour and other economic processes'</w:t>
      </w:r>
      <w:r w:rsidRPr="006A117A">
        <w:rPr>
          <w:sz w:val="16"/>
        </w:rPr>
        <w:t xml:space="preserve"> (301 ). And yet, the continued exclusion of social reproduction and unpaid domestic work in particular has been due to the structural constraints in economic institutions as well as economics as a discipline which allow labour to be only valued in certain respects and not others (Hoskyns and Rai 2007, p. 315). </w:t>
      </w:r>
      <w:r w:rsidRPr="00281E59">
        <w:rPr>
          <w:rStyle w:val="StyleUnderline"/>
        </w:rPr>
        <w:t xml:space="preserve">The devaluing of social reproduction </w:t>
      </w:r>
      <w:r>
        <w:rPr>
          <w:rStyle w:val="StyleUnderline"/>
        </w:rPr>
        <w:t>also casts women as not consti</w:t>
      </w:r>
      <w:r w:rsidRPr="00281E59">
        <w:rPr>
          <w:rStyle w:val="StyleUnderline"/>
        </w:rPr>
        <w:t>tuting 'real' workers which places them in precarious employment as 'cheap labour' in the global economy</w:t>
      </w:r>
      <w:r w:rsidRPr="00943ED4">
        <w:rPr>
          <w:rStyle w:val="StyleUnderline"/>
        </w:rPr>
        <w:t>. Women especially factory and domestic workers have been among the most vulnerable to violence and exploitation</w:t>
      </w:r>
      <w:r w:rsidRPr="006A117A">
        <w:rPr>
          <w:sz w:val="16"/>
        </w:rPr>
        <w:t xml:space="preserve"> (Elias 2013; Parrefi.as 2003; Yeates 2009). </w:t>
      </w:r>
      <w:r w:rsidRPr="00153D97">
        <w:rPr>
          <w:rStyle w:val="StyleUnderline"/>
        </w:rPr>
        <w:t>Similarly, occupations associated with social reproduction are either not considered 'work' or looked down upon because it is represented as not requiring skills or 'technical' knowledge</w:t>
      </w:r>
      <w:r w:rsidRPr="006A117A">
        <w:rPr>
          <w:sz w:val="16"/>
        </w:rPr>
        <w:t xml:space="preserve"> (Safri and Graham 2010; Barber 2011; Chin 1998). Such devalued conditions, which feminist political economy analysis reveals, gradually harm the health and well-being of women including the households and communities which depend on their labour. The human costs are exacerbated under situations of crisis but are nevertheless engendered in everyday life (Elias and Rai 2015). </w:t>
      </w:r>
      <w:r w:rsidRPr="00153D97">
        <w:rPr>
          <w:rStyle w:val="StyleUnderline"/>
        </w:rPr>
        <w:t>The second component relates to unpacking the causal role of the contemporary global political economy - particularly neoliberal political economic state transformations - in engendering violence. This involves critically examining the contextual ways by which neoliberal globalisation is (re)structuring the household, and how the household is co-constructing the global economic order</w:t>
      </w:r>
      <w:r w:rsidRPr="006A117A">
        <w:rPr>
          <w:sz w:val="16"/>
        </w:rPr>
        <w:t xml:space="preserve"> (Waylen 2006; Bedford and Rai 2010; Peterson 2003). </w:t>
      </w:r>
      <w:r w:rsidRPr="00153D97">
        <w:rPr>
          <w:rStyle w:val="StyleUnderline"/>
        </w:rPr>
        <w:t xml:space="preserve">For instance, </w:t>
      </w:r>
      <w:r w:rsidRPr="00771FE1">
        <w:rPr>
          <w:rStyle w:val="Emphasis"/>
        </w:rPr>
        <w:t>gender is increasingly a focal point for global governance</w:t>
      </w:r>
      <w:r w:rsidRPr="00153D97">
        <w:rPr>
          <w:rStyle w:val="StyleUnderline"/>
        </w:rPr>
        <w:t xml:space="preserve"> given how </w:t>
      </w:r>
      <w:r w:rsidRPr="00771FE1">
        <w:rPr>
          <w:rStyle w:val="Emphasis"/>
        </w:rPr>
        <w:t>gender balance serves as an indicator of</w:t>
      </w:r>
      <w:r w:rsidRPr="00153D97">
        <w:rPr>
          <w:rStyle w:val="StyleUnderline"/>
        </w:rPr>
        <w:t xml:space="preserve"> economic </w:t>
      </w:r>
      <w:r w:rsidRPr="00771FE1">
        <w:rPr>
          <w:rStyle w:val="Emphasis"/>
        </w:rPr>
        <w:t>competitiveness, and</w:t>
      </w:r>
      <w:r w:rsidRPr="00153D97">
        <w:rPr>
          <w:rStyle w:val="StyleUnderline"/>
        </w:rPr>
        <w:t xml:space="preserve"> state </w:t>
      </w:r>
      <w:r w:rsidRPr="00771FE1">
        <w:rPr>
          <w:rStyle w:val="Emphasis"/>
        </w:rPr>
        <w:t>modernisation</w:t>
      </w:r>
      <w:r w:rsidRPr="006A117A">
        <w:rPr>
          <w:sz w:val="16"/>
        </w:rPr>
        <w:t xml:space="preserve"> (Priigl and True 2014; Towns 2010). </w:t>
      </w:r>
      <w:r w:rsidRPr="00771FE1">
        <w:rPr>
          <w:rStyle w:val="StyleUnderline"/>
        </w:rPr>
        <w:t>This is evident in the recognition of women as key economic actors by the World Bank and multinational corporations</w:t>
      </w:r>
      <w:r w:rsidRPr="006A117A">
        <w:rPr>
          <w:sz w:val="16"/>
        </w:rPr>
        <w:t xml:space="preserve"> such as Nike (see Calkin 2016). And </w:t>
      </w:r>
      <w:r w:rsidRPr="00771FE1">
        <w:rPr>
          <w:rStyle w:val="StyleUnderline"/>
        </w:rPr>
        <w:t>yet, the co-optation of women is juxtaposed against their continued exclusion from key economic decision-making bodies such as in corporate boardrooms, national economic bodies on macro-economic policy, foreign investment, trade, and taxation</w:t>
      </w:r>
      <w:r w:rsidRPr="006A117A">
        <w:rPr>
          <w:sz w:val="16"/>
        </w:rPr>
        <w:t xml:space="preserve"> (Priigl and True 2014). Their absence in these key areas consequently underpins the lack of economic contributions to support social reproduction, which is the basis for sustaining women's health and well-being at the household and community levels. </w:t>
      </w:r>
      <w:r w:rsidRPr="00771FE1">
        <w:rPr>
          <w:rStyle w:val="StyleUnderline"/>
        </w:rPr>
        <w:t>The relation- ship between the state and economy as a site for oppression and insecurity is relevant for reconceptualising global violence because 'gendered economic structures determine the limits and the possibilities of politics, including security politics, whereas politics is the principal means through which markets are established and transformed'</w:t>
      </w:r>
      <w:r w:rsidRPr="006A117A">
        <w:rPr>
          <w:sz w:val="16"/>
        </w:rPr>
        <w:t xml:space="preserve"> (True 2015a, p. 423). </w:t>
      </w:r>
      <w:r w:rsidRPr="00771FE1">
        <w:rPr>
          <w:rStyle w:val="StyleUnderline"/>
        </w:rPr>
        <w:t>The state and global economy, thus, reinforce one another in the production of gendered relations of power even as restructuring processes have shifted power away from state actors towards non-state actors such as corporations and public-private partnerships</w:t>
      </w:r>
      <w:r w:rsidRPr="006A117A">
        <w:rPr>
          <w:sz w:val="16"/>
        </w:rPr>
        <w:t xml:space="preserve"> (True 2013b). Feminist political economy analysis interrogates the contradictory impacts global economic restructuring has for different groups of women particularly the paradoxical trend of bringing certain groups of women in while keeping others out. Taking account of the gendered division of labour at the household uncovers the social structure of gender. However, in linking the household with the global economy, such an approach effec- tively draws under scrutiny how gender intersects with other relationships of power based on class, race, ethnicity, sexuality, and so forth. Indeed, in the Global South, women particularly through motherhood are fashioned as key to a country's development success (Roy 2010; Molyneux 2007). Ananya Roy observes that in the Millennium Development Agenda, the 'Third World Woman' was no longer represented as a victim; rather she was presented as a heroic entrepreneur and selfless altruist (2010, p. 548 ). </w:t>
      </w:r>
      <w:r w:rsidRPr="004339C2">
        <w:rPr>
          <w:rStyle w:val="StyleUnderline"/>
        </w:rPr>
        <w:t>The strategic shift in discourse from victimhood to empowerment - without of course significant structural changes in the economic status of women in both developed and developing countries in terms of access to economic and political decision-making - serves to obscure the material inequalities that continue to define women's insecurities in everyday life</w:t>
      </w:r>
      <w:r w:rsidRPr="006A117A">
        <w:rPr>
          <w:sz w:val="16"/>
        </w:rPr>
        <w:t xml:space="preserve">. Thus, women continue being primary caregivers in households and communities, and on whose backs economies are violently built upon (Sassen 2000). Indeed, following Nancy Fraser's critique, </w:t>
      </w:r>
      <w:r w:rsidRPr="004339C2">
        <w:rPr>
          <w:rStyle w:val="StyleUnderline"/>
        </w:rPr>
        <w:t>recognition without redistribution and representation fails to address the full range of gender injustices in a globa- lising world</w:t>
      </w:r>
      <w:r w:rsidRPr="006A117A">
        <w:rPr>
          <w:sz w:val="16"/>
        </w:rPr>
        <w:t xml:space="preserve"> (2005, p. 306). The third component consists of gendered dichotomies between mascu- line protector and feminine protected as well as other gendered identities. </w:t>
      </w:r>
      <w:r w:rsidRPr="004339C2">
        <w:rPr>
          <w:rStyle w:val="StyleUnderline"/>
        </w:rPr>
        <w:t>Gendered symbols and narratives inform crisis interventions by states and the international community, whether in armed conflicts or natural disas- ters. They also serve to normalise and/ or reinforce gendered expectations in the aftermath of crisis.</w:t>
      </w:r>
      <w:r w:rsidRPr="006A117A">
        <w:rPr>
          <w:sz w:val="16"/>
        </w:rPr>
        <w:t xml:space="preserve"> A feminist political economy critique uncovers the material basis to cultural discourses and how they are employed to legitimise the exclusion and subordination of women in international politics. In so doing, we also sharpen the focus on how gender is interconnected witl1 ethnic, religious and/or national identities. </w:t>
      </w:r>
      <w:r w:rsidRPr="004339C2">
        <w:rPr>
          <w:rStyle w:val="StyleUnderline"/>
        </w:rPr>
        <w:t>Throughout history, women's bodies have served as markers of difference, which makes them sites of political contestations belying the assumption of separate public and private spheres.</w:t>
      </w:r>
      <w:r w:rsidRPr="006A117A">
        <w:rPr>
          <w:sz w:val="16"/>
        </w:rPr>
        <w:t xml:space="preserve"> As feminist scholars point out, the control of women's bodies has been at the heart of authoritative struggles over claims on how society and me roles and relationships within it ought to be (Yuval-Davis and Anthias 1989; Yuval-Davis 1997). As Nira Yuval-Davis argues, 'gender relations are at me heart of cultural constructions of social identities and collectivities as well as in most cultural conflicts and contestations' (1997, p. 39). Drawing once again the connections across different levels of analysis, feminist political economy reveals how individuals, states and other collec- tivities are gendered. As </w:t>
      </w:r>
      <w:r w:rsidRPr="006A74BF">
        <w:rPr>
          <w:rStyle w:val="StyleUnderline"/>
        </w:rPr>
        <w:t>Cynthia Enloe puts it, 'to operate in the interna- tional arena, governments depend on ideas of masculinised dignity and feminised sacrifice to sustain their sovereignty'</w:t>
      </w:r>
      <w:r w:rsidRPr="006A117A">
        <w:rPr>
          <w:sz w:val="16"/>
        </w:rPr>
        <w:t xml:space="preserve"> ( 1989, p. 197). </w:t>
      </w:r>
      <w:r w:rsidRPr="006A74BF">
        <w:rPr>
          <w:rStyle w:val="StyleUnderline"/>
        </w:rPr>
        <w:t>Processes of war and militarism constantly rely on and mobilise gendered discourses to ensure the complicity of men and women</w:t>
      </w:r>
      <w:r w:rsidRPr="006A117A">
        <w:rPr>
          <w:sz w:val="16"/>
        </w:rPr>
        <w:t>. Furthermore</w:t>
      </w:r>
      <w:r w:rsidRPr="006A74BF">
        <w:rPr>
          <w:rStyle w:val="StyleUnderline"/>
        </w:rPr>
        <w:t>, the state especially in situations of crisis is constructed as and legitimated through its projected image of masculine roles such as the patriarchal provider of the family and protector writ large to citizens especially women and children within and outside of its borders</w:t>
      </w:r>
      <w:r w:rsidRPr="006A117A">
        <w:rPr>
          <w:sz w:val="16"/>
        </w:rPr>
        <w:t xml:space="preserve"> (True 2015a, p. 420). Masculinities and femininities are also deeply implicated in SGBV as these discourses serve to enforce relations of domination and subordination. </w:t>
      </w:r>
      <w:r w:rsidRPr="006A117A">
        <w:rPr>
          <w:rStyle w:val="StyleUnderline"/>
        </w:rPr>
        <w:t>Sexual violence has been stra- tegically used to subjugate enemies as a way of rendering them symbolically 'feminine', weak or inferior</w:t>
      </w:r>
      <w:r w:rsidRPr="006A117A">
        <w:rPr>
          <w:sz w:val="16"/>
        </w:rPr>
        <w:t xml:space="preserve"> (Enloe 2000; Yuval-Davis 1997). Indeed, the significant under-reporting of rape and sexual violence for men and boys indicates how effectively traumatising and degrading such acts especially in violating their masculine agency and political identity (Davies and True 2015b, p. 8; Cockburn 2010). Lastly, in the context of humanitarian crises, these discourses taint relief efforts in terms of gendered assumptions per- taining to the 'head of household' or 'ideal aid recipients'. Privileging male members of the family unquestioningly assume that they are innate pro- tectors of the family. Still, in some cases when female members are con- sidered primary recipients but without taking into account how this treatment alienates and threatens the masculinity of male members, women's vulnerability to violence may be further exacerbated (True 2012).</w:t>
      </w:r>
    </w:p>
    <w:p w:rsidR="003651A8" w:rsidRDefault="003651A8" w:rsidP="003651A8">
      <w:pPr>
        <w:pStyle w:val="Heading3"/>
      </w:pPr>
      <w:r>
        <w:t>Link – Immigration Generic</w:t>
      </w:r>
    </w:p>
    <w:p w:rsidR="003651A8" w:rsidRPr="0098710A" w:rsidRDefault="003651A8" w:rsidP="003651A8">
      <w:pPr>
        <w:pStyle w:val="Heading4"/>
        <w:rPr>
          <w:sz w:val="24"/>
        </w:rPr>
      </w:pPr>
      <w:r w:rsidRPr="0098710A">
        <w:rPr>
          <w:sz w:val="24"/>
        </w:rPr>
        <w:t>The plan is an extension of flexible empire and citizenship by creating exceptions of the “good immigrant” in order to grease the wheels of capital—in doing so migrants are placed in a precarious position, excluded at any whim</w:t>
      </w:r>
    </w:p>
    <w:p w:rsidR="003651A8" w:rsidRDefault="003651A8" w:rsidP="003651A8">
      <w:r w:rsidRPr="00C952C5">
        <w:rPr>
          <w:rStyle w:val="Style13ptBold"/>
        </w:rPr>
        <w:t>Maria 2008</w:t>
      </w:r>
      <w:r w:rsidRPr="0098710A">
        <w:t xml:space="preserve"> </w:t>
      </w:r>
      <w:r>
        <w:t>- associate prof of Asian American studies @ UC Davis</w:t>
      </w:r>
      <w:r>
        <w:br/>
      </w:r>
      <w:r w:rsidRPr="0098710A">
        <w:t>Sunaina</w:t>
      </w:r>
      <w:r>
        <w:t>,</w:t>
      </w:r>
      <w:r w:rsidRPr="0098710A">
        <w:t xml:space="preserve"> </w:t>
      </w:r>
      <w:r>
        <w:t>“</w:t>
      </w:r>
      <w:r w:rsidRPr="0098710A">
        <w:t>Flexible Citizenship/ Flexible Empire: South Asian Muslim Youth in Post-9/11 America</w:t>
      </w:r>
      <w:r>
        <w:t>,”</w:t>
      </w:r>
      <w:r w:rsidRPr="0098710A">
        <w:t xml:space="preserve"> American Quarterly; Vol 60, no 3</w:t>
      </w:r>
    </w:p>
    <w:p w:rsidR="003651A8" w:rsidRDefault="003651A8" w:rsidP="003651A8">
      <w:pPr>
        <w:pStyle w:val="NormalWeb"/>
        <w:spacing w:before="240" w:beforeAutospacing="0" w:after="0" w:afterAutospacing="0" w:line="240" w:lineRule="atLeast"/>
        <w:ind w:firstLine="240"/>
      </w:pPr>
      <w:r w:rsidRPr="0098710A">
        <w:rPr>
          <w:sz w:val="20"/>
          <w:szCs w:val="20"/>
        </w:rPr>
        <w:t>“</w:t>
      </w:r>
      <w:r w:rsidRPr="0098710A">
        <w:rPr>
          <w:sz w:val="16"/>
          <w:szCs w:val="16"/>
        </w:rPr>
        <w:t>Flexible citizenship” was the form of cultural citizenship most consistently evident in these young people’s stories about their experiences of migration and citizenship</w:t>
      </w:r>
      <w:r w:rsidRPr="0098710A">
        <w:rPr>
          <w:sz w:val="20"/>
          <w:szCs w:val="20"/>
        </w:rPr>
        <w:t>.</w:t>
      </w:r>
      <w:r w:rsidRPr="0098710A">
        <w:rPr>
          <w:b/>
          <w:sz w:val="20"/>
          <w:szCs w:val="20"/>
          <w:u w:val="single"/>
        </w:rPr>
        <w:t xml:space="preserve"> The concept of flexible citizenship is used to describe the emergence of new uses of citizenship by migrants in response to the conditions of transnationalism</w:t>
      </w:r>
      <w:r w:rsidRPr="0098710A">
        <w:rPr>
          <w:sz w:val="20"/>
          <w:szCs w:val="20"/>
        </w:rPr>
        <w:t xml:space="preserve">, </w:t>
      </w:r>
      <w:r w:rsidRPr="0098710A">
        <w:rPr>
          <w:sz w:val="16"/>
          <w:szCs w:val="16"/>
        </w:rPr>
        <w:t>specifically, the use of transnational links to provide political or material resources not available within a single nation-state, as has been demonstrated for affluent Chinese migrants by Aihwa Ong.</w:t>
      </w:r>
      <w:bookmarkStart w:id="1" w:name="f13-text"/>
      <w:r w:rsidRPr="0098710A">
        <w:rPr>
          <w:sz w:val="16"/>
          <w:szCs w:val="16"/>
        </w:rPr>
        <w:fldChar w:fldCharType="begin"/>
      </w:r>
      <w:r w:rsidRPr="0098710A">
        <w:rPr>
          <w:sz w:val="16"/>
          <w:szCs w:val="16"/>
        </w:rPr>
        <w:instrText xml:space="preserve"> HYPERLINK "http://0-muse.jhu.edu.www.whitelib.emporia.edu/journals/american_quarterly/v060/60.3.maira.html" \l "f13" </w:instrText>
      </w:r>
      <w:r w:rsidRPr="0098710A">
        <w:rPr>
          <w:sz w:val="16"/>
          <w:szCs w:val="16"/>
        </w:rPr>
        <w:fldChar w:fldCharType="separate"/>
      </w:r>
      <w:r w:rsidRPr="0098710A">
        <w:rPr>
          <w:rStyle w:val="Hyperlink"/>
          <w:color w:val="135596"/>
          <w:sz w:val="16"/>
          <w:szCs w:val="16"/>
          <w:bdr w:val="none" w:sz="0" w:space="0" w:color="auto" w:frame="1"/>
          <w:vertAlign w:val="superscript"/>
        </w:rPr>
        <w:t>13</w:t>
      </w:r>
      <w:r w:rsidRPr="0098710A">
        <w:rPr>
          <w:sz w:val="16"/>
          <w:szCs w:val="16"/>
        </w:rPr>
        <w:fldChar w:fldCharType="end"/>
      </w:r>
      <w:bookmarkEnd w:id="1"/>
      <w:r w:rsidRPr="0098710A">
        <w:rPr>
          <w:rStyle w:val="apple-converted-space"/>
          <w:sz w:val="16"/>
          <w:szCs w:val="16"/>
        </w:rPr>
        <w:t> </w:t>
      </w:r>
      <w:r w:rsidRPr="0098710A">
        <w:rPr>
          <w:sz w:val="16"/>
          <w:szCs w:val="16"/>
        </w:rPr>
        <w:t>For these South Asian immigrant youth</w:t>
      </w:r>
      <w:r w:rsidRPr="0098710A">
        <w:rPr>
          <w:sz w:val="20"/>
          <w:szCs w:val="20"/>
        </w:rPr>
        <w:t xml:space="preserve">, </w:t>
      </w:r>
      <w:r w:rsidRPr="0098710A">
        <w:rPr>
          <w:b/>
          <w:sz w:val="20"/>
          <w:szCs w:val="20"/>
          <w:u w:val="single"/>
        </w:rPr>
        <w:t>flexible citizenship is part of a carefully planned, long-term, family-based strategy of migration in response to economic pressures</w:t>
      </w:r>
      <w:r w:rsidRPr="0098710A">
        <w:rPr>
          <w:sz w:val="20"/>
          <w:szCs w:val="20"/>
        </w:rPr>
        <w:t xml:space="preserve"> </w:t>
      </w:r>
      <w:r w:rsidRPr="0098710A">
        <w:rPr>
          <w:sz w:val="16"/>
          <w:szCs w:val="16"/>
        </w:rPr>
        <w:t xml:space="preserve">on those living in, or at the edge of, the middle class in </w:t>
      </w:r>
      <w:smartTag w:uri="urn:schemas-microsoft-com:office:smarttags" w:element="place">
        <w:r w:rsidRPr="0098710A">
          <w:rPr>
            <w:sz w:val="16"/>
            <w:szCs w:val="16"/>
          </w:rPr>
          <w:t>South Asia</w:t>
        </w:r>
      </w:smartTag>
      <w:r w:rsidRPr="0098710A">
        <w:rPr>
          <w:sz w:val="16"/>
          <w:szCs w:val="16"/>
        </w:rPr>
        <w:t>. Nasreen, Ismail, and other immigrant youth spoke about feelings of belonging in relation to several nation-states, such as Bangladesh and Pakistan; regional or linguistic identifications, such as Gujarati and Sindhi; and villages or towns, such as Sylhet and Valsar. Their stories moved between these places, threaded together by strands of family and friendship and desires for work and education</w:t>
      </w:r>
      <w:r w:rsidRPr="0098710A">
        <w:rPr>
          <w:b/>
          <w:sz w:val="20"/>
          <w:szCs w:val="20"/>
          <w:u w:val="single"/>
        </w:rPr>
        <w:t xml:space="preserve">. Their desires for </w:t>
      </w:r>
      <w:smartTag w:uri="urn:schemas-microsoft-com:office:smarttags" w:element="place">
        <w:smartTag w:uri="urn:schemas-microsoft-com:office:smarttags" w:element="country-region">
          <w:r w:rsidRPr="0098710A">
            <w:rPr>
              <w:b/>
              <w:sz w:val="20"/>
              <w:szCs w:val="20"/>
              <w:u w:val="single"/>
            </w:rPr>
            <w:t>U.S.</w:t>
          </w:r>
        </w:smartTag>
      </w:smartTag>
      <w:r w:rsidRPr="0098710A">
        <w:rPr>
          <w:b/>
          <w:sz w:val="20"/>
          <w:szCs w:val="20"/>
          <w:u w:val="single"/>
        </w:rPr>
        <w:t xml:space="preserve"> citizenship and permanent residency were not seen as conflicting with their affiliations with their homenation-states but layered in a flexible understanding of national belonging, embedded in mobility and migration</w:t>
      </w:r>
      <w:r w:rsidRPr="0098710A">
        <w:rPr>
          <w:b/>
          <w:sz w:val="16"/>
          <w:szCs w:val="16"/>
          <w:u w:val="single"/>
        </w:rPr>
        <w:t xml:space="preserve">. </w:t>
      </w:r>
      <w:r w:rsidRPr="0098710A">
        <w:rPr>
          <w:sz w:val="16"/>
          <w:szCs w:val="16"/>
        </w:rPr>
        <w:t>Saskia Sassen points out that practices of citizenship are no longer based in the arena of the nation-state alone, as the national state has been transformed, but extend to “international arenas.” Actors now make claims that express what some call “postnational citizenship,” which is partly outside the national realm, or “denationalized citizenship,” based on a transformation of the nation itself, but both forms coexist as the nation-state continues to be significant.</w:t>
      </w:r>
      <w:bookmarkStart w:id="2" w:name="f14-text"/>
      <w:r w:rsidRPr="0098710A">
        <w:rPr>
          <w:b/>
          <w:sz w:val="16"/>
          <w:szCs w:val="16"/>
          <w:u w:val="single"/>
        </w:rPr>
        <w:fldChar w:fldCharType="begin"/>
      </w:r>
      <w:r w:rsidRPr="0098710A">
        <w:rPr>
          <w:b/>
          <w:sz w:val="16"/>
          <w:szCs w:val="16"/>
          <w:u w:val="single"/>
        </w:rPr>
        <w:instrText xml:space="preserve"> HYPERLINK "http://0-muse.jhu.edu.www.whitelib.emporia.edu/journals/american_quarterly/v060/60.3.maira.html" \l "f14" </w:instrText>
      </w:r>
      <w:r w:rsidRPr="0098710A">
        <w:rPr>
          <w:b/>
          <w:sz w:val="16"/>
          <w:szCs w:val="16"/>
          <w:u w:val="single"/>
        </w:rPr>
        <w:fldChar w:fldCharType="separate"/>
      </w:r>
      <w:r w:rsidRPr="0098710A">
        <w:rPr>
          <w:rStyle w:val="Hyperlink"/>
          <w:b/>
          <w:color w:val="135596"/>
          <w:sz w:val="16"/>
          <w:szCs w:val="16"/>
          <w:bdr w:val="none" w:sz="0" w:space="0" w:color="auto" w:frame="1"/>
          <w:vertAlign w:val="superscript"/>
        </w:rPr>
        <w:t>14</w:t>
      </w:r>
      <w:r w:rsidRPr="0098710A">
        <w:rPr>
          <w:b/>
          <w:sz w:val="16"/>
          <w:szCs w:val="16"/>
          <w:u w:val="single"/>
        </w:rPr>
        <w:fldChar w:fldCharType="end"/>
      </w:r>
      <w:bookmarkEnd w:id="2"/>
      <w:r w:rsidRPr="0098710A">
        <w:rPr>
          <w:rStyle w:val="apple-converted-space"/>
          <w:b/>
          <w:sz w:val="20"/>
          <w:szCs w:val="20"/>
          <w:u w:val="single"/>
        </w:rPr>
        <w:t> </w:t>
      </w:r>
      <w:r w:rsidRPr="0098710A">
        <w:rPr>
          <w:b/>
          <w:sz w:val="20"/>
          <w:szCs w:val="20"/>
          <w:u w:val="single"/>
        </w:rPr>
        <w:t xml:space="preserve">Flexible citizenship, in my view, is a manifestation of both postnational and denationalized citizenship, for it emerges in response to changes in the institution of citizenship within nation-states as well as to shifts in power on national and global scales. This concept is different from traditional notions of dual citizenship, which imply an actual legal status as citizen of two nation-states; in contrast, flexible citizenship leaves open questions of national loyalty or strategic uses of citizenship status for legal and economic purposes. It is a form of citizenship that responds to the conditions of globalization and </w:t>
      </w:r>
      <w:smartTag w:uri="urn:schemas-microsoft-com:office:smarttags" w:element="place">
        <w:smartTag w:uri="urn:schemas-microsoft-com:office:smarttags" w:element="country-region">
          <w:r w:rsidRPr="0098710A">
            <w:rPr>
              <w:b/>
              <w:sz w:val="20"/>
              <w:szCs w:val="20"/>
              <w:u w:val="single"/>
            </w:rPr>
            <w:t>U.S.</w:t>
          </w:r>
        </w:smartTag>
      </w:smartTag>
      <w:r w:rsidRPr="0098710A">
        <w:rPr>
          <w:b/>
          <w:sz w:val="20"/>
          <w:szCs w:val="20"/>
          <w:u w:val="single"/>
        </w:rPr>
        <w:t xml:space="preserve"> domination</w:t>
      </w:r>
      <w:r w:rsidRPr="0098710A">
        <w:rPr>
          <w:sz w:val="20"/>
          <w:szCs w:val="20"/>
        </w:rPr>
        <w:t xml:space="preserve">, </w:t>
      </w:r>
      <w:r w:rsidRPr="0098710A">
        <w:rPr>
          <w:sz w:val="16"/>
          <w:szCs w:val="16"/>
        </w:rPr>
        <w:t>although not in the romanticized sense of Michael Hardt and Antonio Negri’s “multitude” of immigrants resisting empire by crossing national borders</w:t>
      </w:r>
      <w:r w:rsidRPr="0098710A">
        <w:rPr>
          <w:sz w:val="20"/>
          <w:szCs w:val="20"/>
        </w:rPr>
        <w:t>.</w:t>
      </w:r>
      <w:bookmarkStart w:id="3" w:name="f15-text"/>
      <w:r w:rsidRPr="0098710A">
        <w:rPr>
          <w:b/>
          <w:sz w:val="20"/>
          <w:szCs w:val="20"/>
          <w:u w:val="single"/>
        </w:rPr>
        <w:fldChar w:fldCharType="begin"/>
      </w:r>
      <w:r w:rsidRPr="0098710A">
        <w:rPr>
          <w:b/>
          <w:sz w:val="20"/>
          <w:szCs w:val="20"/>
          <w:u w:val="single"/>
        </w:rPr>
        <w:instrText xml:space="preserve"> HYPERLINK "http://0-muse.jhu.edu.www.whitelib.emporia.edu/journals/american_quarterly/v060/60.3.maira.html" \l "f15" </w:instrText>
      </w:r>
      <w:r w:rsidRPr="0098710A">
        <w:rPr>
          <w:b/>
          <w:sz w:val="20"/>
          <w:szCs w:val="20"/>
          <w:u w:val="single"/>
        </w:rPr>
        <w:fldChar w:fldCharType="separate"/>
      </w:r>
      <w:r w:rsidRPr="0098710A">
        <w:rPr>
          <w:rStyle w:val="Hyperlink"/>
          <w:b/>
          <w:color w:val="135596"/>
          <w:sz w:val="20"/>
          <w:szCs w:val="20"/>
          <w:bdr w:val="none" w:sz="0" w:space="0" w:color="auto" w:frame="1"/>
          <w:vertAlign w:val="superscript"/>
        </w:rPr>
        <w:t>15</w:t>
      </w:r>
      <w:r w:rsidRPr="0098710A">
        <w:rPr>
          <w:b/>
          <w:sz w:val="20"/>
          <w:szCs w:val="20"/>
          <w:u w:val="single"/>
        </w:rPr>
        <w:fldChar w:fldCharType="end"/>
      </w:r>
      <w:bookmarkEnd w:id="3"/>
      <w:r w:rsidRPr="0098710A">
        <w:rPr>
          <w:rStyle w:val="apple-converted-space"/>
          <w:b/>
          <w:sz w:val="20"/>
          <w:szCs w:val="20"/>
          <w:u w:val="single"/>
        </w:rPr>
        <w:t> </w:t>
      </w:r>
      <w:r w:rsidRPr="0098710A">
        <w:rPr>
          <w:b/>
          <w:sz w:val="20"/>
          <w:szCs w:val="20"/>
          <w:u w:val="single"/>
        </w:rPr>
        <w:t>But it is also true that empire needs the labor power of the mobile multitude, so flexible citizenship has emerged in tandem with the flow of labor across national borders that benefits the U.S. economy, in some cases facilitating labor migration and in other cases developed strategically by migrants moving between different labor markets</w:t>
      </w:r>
      <w:r w:rsidRPr="0098710A">
        <w:rPr>
          <w:sz w:val="20"/>
          <w:szCs w:val="20"/>
        </w:rPr>
        <w:t xml:space="preserve">, </w:t>
      </w:r>
      <w:r w:rsidRPr="0098710A">
        <w:rPr>
          <w:sz w:val="16"/>
          <w:szCs w:val="16"/>
        </w:rPr>
        <w:t>as Ismail’s story suggests. Despite the interest in transnational movements, the political potential of “postnational citizenship”</w:t>
      </w:r>
      <w:bookmarkStart w:id="4" w:name="f16-text"/>
      <w:r w:rsidRPr="0098710A">
        <w:rPr>
          <w:sz w:val="16"/>
          <w:szCs w:val="16"/>
        </w:rPr>
        <w:fldChar w:fldCharType="begin"/>
      </w:r>
      <w:r w:rsidRPr="0098710A">
        <w:rPr>
          <w:sz w:val="16"/>
          <w:szCs w:val="16"/>
        </w:rPr>
        <w:instrText xml:space="preserve"> HYPERLINK "http://0-muse.jhu.edu.www.whitelib.emporia.edu/journals/american_quarterly/v060/60.3.maira.html" \l "f16" </w:instrText>
      </w:r>
      <w:r w:rsidRPr="0098710A">
        <w:rPr>
          <w:sz w:val="16"/>
          <w:szCs w:val="16"/>
        </w:rPr>
        <w:fldChar w:fldCharType="separate"/>
      </w:r>
      <w:r w:rsidRPr="0098710A">
        <w:rPr>
          <w:rStyle w:val="Hyperlink"/>
          <w:color w:val="135596"/>
          <w:sz w:val="16"/>
          <w:szCs w:val="16"/>
          <w:bdr w:val="none" w:sz="0" w:space="0" w:color="auto" w:frame="1"/>
          <w:vertAlign w:val="superscript"/>
        </w:rPr>
        <w:t>16</w:t>
      </w:r>
      <w:r w:rsidRPr="0098710A">
        <w:rPr>
          <w:sz w:val="16"/>
          <w:szCs w:val="16"/>
        </w:rPr>
        <w:fldChar w:fldCharType="end"/>
      </w:r>
      <w:bookmarkEnd w:id="4"/>
      <w:r w:rsidRPr="0098710A">
        <w:rPr>
          <w:rStyle w:val="apple-converted-space"/>
          <w:sz w:val="16"/>
          <w:szCs w:val="16"/>
        </w:rPr>
        <w:t> </w:t>
      </w:r>
      <w:r w:rsidRPr="0098710A">
        <w:rPr>
          <w:sz w:val="16"/>
          <w:szCs w:val="16"/>
        </w:rPr>
        <w:t>or “global citizenship”</w:t>
      </w:r>
      <w:bookmarkStart w:id="5" w:name="f17-text"/>
      <w:r w:rsidRPr="0098710A">
        <w:rPr>
          <w:sz w:val="16"/>
          <w:szCs w:val="16"/>
        </w:rPr>
        <w:fldChar w:fldCharType="begin"/>
      </w:r>
      <w:r w:rsidRPr="0098710A">
        <w:rPr>
          <w:sz w:val="16"/>
          <w:szCs w:val="16"/>
        </w:rPr>
        <w:instrText xml:space="preserve"> HYPERLINK "http://0-muse.jhu.edu.www.whitelib.emporia.edu/journals/american_quarterly/v060/60.3.maira.html" \l "f17" </w:instrText>
      </w:r>
      <w:r w:rsidRPr="0098710A">
        <w:rPr>
          <w:sz w:val="16"/>
          <w:szCs w:val="16"/>
        </w:rPr>
        <w:fldChar w:fldCharType="separate"/>
      </w:r>
      <w:r w:rsidRPr="0098710A">
        <w:rPr>
          <w:rStyle w:val="Hyperlink"/>
          <w:color w:val="135596"/>
          <w:sz w:val="16"/>
          <w:szCs w:val="16"/>
          <w:bdr w:val="none" w:sz="0" w:space="0" w:color="auto" w:frame="1"/>
          <w:vertAlign w:val="superscript"/>
        </w:rPr>
        <w:t>17</w:t>
      </w:r>
      <w:r w:rsidRPr="0098710A">
        <w:rPr>
          <w:sz w:val="16"/>
          <w:szCs w:val="16"/>
        </w:rPr>
        <w:fldChar w:fldCharType="end"/>
      </w:r>
      <w:bookmarkEnd w:id="5"/>
      <w:r w:rsidRPr="0098710A">
        <w:rPr>
          <w:rStyle w:val="apple-converted-space"/>
          <w:sz w:val="16"/>
          <w:szCs w:val="16"/>
        </w:rPr>
        <w:t> </w:t>
      </w:r>
      <w:r w:rsidRPr="0098710A">
        <w:rPr>
          <w:sz w:val="16"/>
          <w:szCs w:val="16"/>
        </w:rPr>
        <w:t>remains an abstract ideal, given that individual</w:t>
      </w:r>
      <w:r w:rsidRPr="0098710A">
        <w:rPr>
          <w:sz w:val="20"/>
          <w:szCs w:val="20"/>
        </w:rPr>
        <w:t xml:space="preserve"> </w:t>
      </w:r>
      <w:r w:rsidRPr="0098710A">
        <w:rPr>
          <w:b/>
          <w:sz w:val="20"/>
          <w:szCs w:val="20"/>
          <w:u w:val="single"/>
        </w:rPr>
        <w:t>and collective rights still remain largely tied to territorially bounded nation-states.</w:t>
      </w:r>
      <w:bookmarkStart w:id="6" w:name="f18-text"/>
      <w:r w:rsidRPr="0098710A">
        <w:rPr>
          <w:sz w:val="20"/>
          <w:szCs w:val="20"/>
        </w:rPr>
        <w:fldChar w:fldCharType="begin"/>
      </w:r>
      <w:r w:rsidRPr="0098710A">
        <w:rPr>
          <w:sz w:val="20"/>
          <w:szCs w:val="20"/>
        </w:rPr>
        <w:instrText xml:space="preserve"> HYPERLINK "http://0-muse.jhu.edu.www.whitelib.emporia.edu/journals/american_quarterly/v060/60.3.maira.html" \l "f18" </w:instrText>
      </w:r>
      <w:r w:rsidRPr="0098710A">
        <w:rPr>
          <w:sz w:val="20"/>
          <w:szCs w:val="20"/>
        </w:rPr>
        <w:fldChar w:fldCharType="separate"/>
      </w:r>
      <w:r w:rsidRPr="0098710A">
        <w:rPr>
          <w:rStyle w:val="Hyperlink"/>
          <w:color w:val="135596"/>
          <w:sz w:val="20"/>
          <w:szCs w:val="20"/>
          <w:bdr w:val="none" w:sz="0" w:space="0" w:color="auto" w:frame="1"/>
          <w:vertAlign w:val="superscript"/>
        </w:rPr>
        <w:t>18</w:t>
      </w:r>
      <w:r w:rsidRPr="0098710A">
        <w:rPr>
          <w:sz w:val="20"/>
          <w:szCs w:val="20"/>
        </w:rPr>
        <w:fldChar w:fldCharType="end"/>
      </w:r>
      <w:bookmarkEnd w:id="6"/>
      <w:r w:rsidRPr="0098710A">
        <w:rPr>
          <w:rStyle w:val="apple-converted-space"/>
          <w:sz w:val="20"/>
          <w:szCs w:val="20"/>
        </w:rPr>
        <w:t> </w:t>
      </w:r>
      <w:r w:rsidRPr="0098710A">
        <w:rPr>
          <w:sz w:val="16"/>
          <w:szCs w:val="16"/>
        </w:rPr>
        <w:t xml:space="preserve">Political movements, too, continue to address their claims for immigrant and civil rights to the nation-state as the guarantor of rights, as evident in the mass immigrant rights marches in the </w:t>
      </w:r>
      <w:smartTag w:uri="urn:schemas-microsoft-com:office:smarttags" w:element="country-region">
        <w:smartTag w:uri="urn:schemas-microsoft-com:office:smarttags" w:element="place">
          <w:r w:rsidRPr="0098710A">
            <w:rPr>
              <w:sz w:val="16"/>
              <w:szCs w:val="16"/>
            </w:rPr>
            <w:t>United States</w:t>
          </w:r>
        </w:smartTag>
      </w:smartTag>
      <w:r w:rsidRPr="0098710A">
        <w:rPr>
          <w:sz w:val="16"/>
          <w:szCs w:val="16"/>
        </w:rPr>
        <w:t xml:space="preserve"> in 2006. Ong argues</w:t>
      </w:r>
      <w:r w:rsidRPr="0098710A">
        <w:rPr>
          <w:sz w:val="20"/>
          <w:szCs w:val="20"/>
        </w:rPr>
        <w:t xml:space="preserve"> </w:t>
      </w:r>
      <w:r w:rsidRPr="0098710A">
        <w:rPr>
          <w:b/>
          <w:sz w:val="20"/>
          <w:szCs w:val="20"/>
          <w:u w:val="single"/>
        </w:rPr>
        <w:t>that the flexibility of state sovereignty allows it to use the logic of “exception to create new economic possibilities, spaces, and techniques for governing the population,” and “the neoliberal exception thus pries open the seam of sovereignty and citizenship, generating successive degrees of insecurity for low-skilled citizens and migrants who will have to look beyond the state for the safeguarding of their rights.</w:t>
      </w:r>
      <w:r w:rsidRPr="0098710A">
        <w:rPr>
          <w:sz w:val="20"/>
          <w:szCs w:val="20"/>
        </w:rPr>
        <w:t>”</w:t>
      </w:r>
      <w:bookmarkStart w:id="7" w:name="f19-text"/>
      <w:r w:rsidRPr="0098710A">
        <w:rPr>
          <w:sz w:val="20"/>
          <w:szCs w:val="20"/>
        </w:rPr>
        <w:fldChar w:fldCharType="begin"/>
      </w:r>
      <w:r w:rsidRPr="0098710A">
        <w:rPr>
          <w:sz w:val="20"/>
          <w:szCs w:val="20"/>
        </w:rPr>
        <w:instrText xml:space="preserve"> HYPERLINK "http://0-muse.jhu.edu.www.whitelib.emporia.edu/journals/american_quarterly/v060/60.3.maira.html" \l "f19" </w:instrText>
      </w:r>
      <w:r w:rsidRPr="0098710A">
        <w:rPr>
          <w:sz w:val="20"/>
          <w:szCs w:val="20"/>
        </w:rPr>
        <w:fldChar w:fldCharType="separate"/>
      </w:r>
      <w:r w:rsidRPr="0098710A">
        <w:rPr>
          <w:rStyle w:val="Hyperlink"/>
          <w:color w:val="5C7996"/>
          <w:sz w:val="20"/>
          <w:szCs w:val="20"/>
          <w:bdr w:val="none" w:sz="0" w:space="0" w:color="auto" w:frame="1"/>
          <w:vertAlign w:val="superscript"/>
        </w:rPr>
        <w:t>19</w:t>
      </w:r>
      <w:r w:rsidRPr="0098710A">
        <w:rPr>
          <w:sz w:val="20"/>
          <w:szCs w:val="20"/>
        </w:rPr>
        <w:fldChar w:fldCharType="end"/>
      </w:r>
      <w:bookmarkEnd w:id="7"/>
      <w:r w:rsidRPr="0098710A">
        <w:rPr>
          <w:rStyle w:val="apple-converted-space"/>
          <w:sz w:val="20"/>
          <w:szCs w:val="20"/>
        </w:rPr>
        <w:t> </w:t>
      </w:r>
      <w:r w:rsidRPr="0098710A">
        <w:rPr>
          <w:sz w:val="20"/>
          <w:szCs w:val="20"/>
        </w:rPr>
        <w:t xml:space="preserve">Ong extended her work on flexible citizenship to develop the concept </w:t>
      </w:r>
      <w:r w:rsidRPr="0098710A">
        <w:rPr>
          <w:b/>
          <w:sz w:val="20"/>
          <w:szCs w:val="20"/>
          <w:u w:val="single"/>
        </w:rPr>
        <w:t>of “latitudinal citizenship,” embedded in “horizontal spaces of market rights” and emerging from ethnic networks and</w:t>
      </w:r>
      <w:r w:rsidRPr="0098710A">
        <w:rPr>
          <w:rStyle w:val="apple-converted-space"/>
          <w:b/>
          <w:sz w:val="20"/>
          <w:szCs w:val="20"/>
          <w:u w:val="single"/>
        </w:rPr>
        <w:t> </w:t>
      </w:r>
      <w:r w:rsidRPr="0098710A">
        <w:rPr>
          <w:b/>
          <w:sz w:val="20"/>
          <w:szCs w:val="20"/>
          <w:u w:val="single"/>
        </w:rPr>
        <w:t>labor relations that span national borders under neoliberal capitalism, tying together an analysis of Asian American communities and global capitalism.</w:t>
      </w:r>
      <w:bookmarkStart w:id="8" w:name="f20-text"/>
      <w:r w:rsidRPr="0098710A">
        <w:rPr>
          <w:b/>
          <w:sz w:val="20"/>
          <w:szCs w:val="20"/>
          <w:u w:val="single"/>
        </w:rPr>
        <w:fldChar w:fldCharType="begin"/>
      </w:r>
      <w:r w:rsidRPr="0098710A">
        <w:rPr>
          <w:b/>
          <w:sz w:val="20"/>
          <w:szCs w:val="20"/>
          <w:u w:val="single"/>
        </w:rPr>
        <w:instrText xml:space="preserve"> HYPERLINK "http://0-muse.jhu.edu.www.whitelib.emporia.edu/journals/american_quarterly/v060/60.3.maira.html" \l "f20" </w:instrText>
      </w:r>
      <w:r w:rsidRPr="0098710A">
        <w:rPr>
          <w:b/>
          <w:sz w:val="20"/>
          <w:szCs w:val="20"/>
          <w:u w:val="single"/>
        </w:rPr>
        <w:fldChar w:fldCharType="separate"/>
      </w:r>
      <w:r w:rsidRPr="0098710A">
        <w:rPr>
          <w:rStyle w:val="Hyperlink"/>
          <w:b/>
          <w:color w:val="135596"/>
          <w:sz w:val="20"/>
          <w:szCs w:val="20"/>
          <w:bdr w:val="none" w:sz="0" w:space="0" w:color="auto" w:frame="1"/>
          <w:vertAlign w:val="superscript"/>
        </w:rPr>
        <w:t>20</w:t>
      </w:r>
      <w:r w:rsidRPr="0098710A">
        <w:rPr>
          <w:b/>
          <w:sz w:val="20"/>
          <w:szCs w:val="20"/>
          <w:u w:val="single"/>
        </w:rPr>
        <w:fldChar w:fldCharType="end"/>
      </w:r>
      <w:bookmarkEnd w:id="8"/>
      <w:r w:rsidRPr="0098710A">
        <w:rPr>
          <w:rStyle w:val="apple-converted-space"/>
          <w:b/>
          <w:sz w:val="20"/>
          <w:szCs w:val="20"/>
          <w:u w:val="single"/>
        </w:rPr>
        <w:t> </w:t>
      </w:r>
      <w:r w:rsidRPr="0098710A">
        <w:rPr>
          <w:b/>
          <w:sz w:val="20"/>
          <w:szCs w:val="20"/>
          <w:u w:val="single"/>
        </w:rPr>
        <w:t>Flexible citizenship does not only resist or only serve global capitalism but often manages to do both</w:t>
      </w:r>
      <w:r w:rsidRPr="0098710A">
        <w:rPr>
          <w:sz w:val="20"/>
          <w:szCs w:val="20"/>
        </w:rPr>
        <w:t>, as illustrated by the stories of the youth above and their transnational family networks</w:t>
      </w:r>
      <w:r w:rsidRPr="0098710A">
        <w:rPr>
          <w:b/>
          <w:sz w:val="20"/>
          <w:szCs w:val="20"/>
          <w:u w:val="single"/>
        </w:rPr>
        <w:t xml:space="preserve">. They migrated to the </w:t>
      </w:r>
      <w:smartTag w:uri="urn:schemas-microsoft-com:office:smarttags" w:element="place">
        <w:smartTag w:uri="urn:schemas-microsoft-com:office:smarttags" w:element="country-region">
          <w:r w:rsidRPr="0098710A">
            <w:rPr>
              <w:b/>
              <w:sz w:val="20"/>
              <w:szCs w:val="20"/>
              <w:u w:val="single"/>
            </w:rPr>
            <w:t>United States</w:t>
          </w:r>
        </w:smartTag>
      </w:smartTag>
      <w:r w:rsidRPr="0098710A">
        <w:rPr>
          <w:b/>
          <w:sz w:val="20"/>
          <w:szCs w:val="20"/>
          <w:u w:val="single"/>
        </w:rPr>
        <w:t xml:space="preserve"> with their families to try to avail themselves of perceived economic and educational opportunities but ended up as low-wage workers in the service sector</w:t>
      </w:r>
      <w:r w:rsidRPr="0098710A">
        <w:rPr>
          <w:sz w:val="20"/>
          <w:szCs w:val="20"/>
        </w:rPr>
        <w:t>—</w:t>
      </w:r>
      <w:r w:rsidRPr="0098710A">
        <w:rPr>
          <w:sz w:val="16"/>
          <w:szCs w:val="16"/>
        </w:rPr>
        <w:t>with the exception of Ismail, whose family was slightly more affluent and educated, but whose aspirations to transnational entrepreneurship were still a distant vision</w:t>
      </w:r>
      <w:r w:rsidRPr="0098710A">
        <w:rPr>
          <w:sz w:val="20"/>
          <w:szCs w:val="20"/>
        </w:rPr>
        <w:t>.</w:t>
      </w:r>
      <w:r>
        <w:rPr>
          <w:sz w:val="20"/>
          <w:szCs w:val="20"/>
        </w:rPr>
        <w:t xml:space="preserve">  </w:t>
      </w:r>
      <w:r w:rsidRPr="0098710A">
        <w:rPr>
          <w:b/>
          <w:sz w:val="20"/>
          <w:szCs w:val="20"/>
          <w:u w:val="single"/>
        </w:rPr>
        <w:t>There has been a “globalization” and “flexibilization” of citizenship with the increasing flows of people and capital across national borders, but this has not led to greater flexibility of rights for all.</w:t>
      </w:r>
      <w:bookmarkStart w:id="9" w:name="f21-text"/>
      <w:r w:rsidRPr="0098710A">
        <w:rPr>
          <w:sz w:val="20"/>
          <w:szCs w:val="20"/>
        </w:rPr>
        <w:fldChar w:fldCharType="begin"/>
      </w:r>
      <w:r w:rsidRPr="0098710A">
        <w:rPr>
          <w:sz w:val="20"/>
          <w:szCs w:val="20"/>
        </w:rPr>
        <w:instrText xml:space="preserve"> HYPERLINK "http://0-muse.jhu.edu.www.whitelib.emporia.edu/journals/american_quarterly/v060/60.3.maira.html" \l "f21" </w:instrText>
      </w:r>
      <w:r w:rsidRPr="0098710A">
        <w:rPr>
          <w:sz w:val="20"/>
          <w:szCs w:val="20"/>
        </w:rPr>
        <w:fldChar w:fldCharType="separate"/>
      </w:r>
      <w:r w:rsidRPr="0098710A">
        <w:rPr>
          <w:rStyle w:val="Hyperlink"/>
          <w:color w:val="135596"/>
          <w:sz w:val="20"/>
          <w:szCs w:val="20"/>
          <w:bdr w:val="none" w:sz="0" w:space="0" w:color="auto" w:frame="1"/>
          <w:vertAlign w:val="superscript"/>
        </w:rPr>
        <w:t>21</w:t>
      </w:r>
      <w:r w:rsidRPr="0098710A">
        <w:rPr>
          <w:sz w:val="20"/>
          <w:szCs w:val="20"/>
        </w:rPr>
        <w:fldChar w:fldCharType="end"/>
      </w:r>
      <w:bookmarkEnd w:id="9"/>
      <w:r w:rsidRPr="0098710A">
        <w:rPr>
          <w:rStyle w:val="apple-converted-space"/>
          <w:sz w:val="20"/>
          <w:szCs w:val="20"/>
        </w:rPr>
        <w:t> </w:t>
      </w:r>
      <w:r w:rsidRPr="0098710A">
        <w:rPr>
          <w:sz w:val="16"/>
          <w:szCs w:val="16"/>
        </w:rPr>
        <w:t>South Asian Muslim immigrant youth understood that their transnational vision for mobility and collective advancement, as well as re-creation of family ties, was necessarily linked to formal citizenship and legal belonging in the nation-state. Nasreen’s family was one of several that had been divided by</w:t>
      </w:r>
      <w:r w:rsidRPr="0098710A">
        <w:rPr>
          <w:sz w:val="20"/>
          <w:szCs w:val="20"/>
        </w:rPr>
        <w:t xml:space="preserve"> </w:t>
      </w:r>
      <w:r w:rsidRPr="0098710A">
        <w:rPr>
          <w:b/>
          <w:sz w:val="20"/>
          <w:szCs w:val="20"/>
          <w:u w:val="single"/>
        </w:rPr>
        <w:t>immigration regulations of entry and citizenship and so all these immigrant youth acknowledged the importance of nation-state membership in defining who could travel, work, or vote</w:t>
      </w:r>
      <w:r w:rsidRPr="0098710A">
        <w:rPr>
          <w:sz w:val="20"/>
          <w:szCs w:val="20"/>
        </w:rPr>
        <w:t>.</w:t>
      </w:r>
    </w:p>
    <w:p w:rsidR="003651A8" w:rsidRDefault="003651A8" w:rsidP="003651A8">
      <w:pPr>
        <w:pStyle w:val="NormalWeb"/>
        <w:spacing w:before="240" w:beforeAutospacing="0" w:after="0" w:afterAutospacing="0" w:line="240" w:lineRule="atLeast"/>
        <w:ind w:firstLine="240"/>
        <w:rPr>
          <w:b/>
          <w:sz w:val="20"/>
          <w:szCs w:val="20"/>
          <w:u w:val="single"/>
        </w:rPr>
      </w:pPr>
      <w:r w:rsidRPr="0098710A">
        <w:rPr>
          <w:sz w:val="20"/>
          <w:szCs w:val="20"/>
        </w:rPr>
        <w:t xml:space="preserve"> </w:t>
      </w:r>
      <w:r w:rsidRPr="0098710A">
        <w:rPr>
          <w:sz w:val="16"/>
          <w:szCs w:val="16"/>
        </w:rPr>
        <w:t xml:space="preserve">About half of these immigrant youth had green cards already; the remaining were a mix of citizens and undocumented immigrants. Nearly all of them desired a </w:t>
      </w:r>
      <w:smartTag w:uri="urn:schemas-microsoft-com:office:smarttags" w:element="country-region">
        <w:smartTag w:uri="urn:schemas-microsoft-com:office:smarttags" w:element="place">
          <w:r w:rsidRPr="0098710A">
            <w:rPr>
              <w:sz w:val="16"/>
              <w:szCs w:val="16"/>
            </w:rPr>
            <w:t>U.S.</w:t>
          </w:r>
        </w:smartTag>
      </w:smartTag>
      <w:r w:rsidRPr="0098710A">
        <w:rPr>
          <w:sz w:val="16"/>
          <w:szCs w:val="16"/>
        </w:rPr>
        <w:t xml:space="preserve"> passport because of what they perceived as economic and civic benefits, including the right to vote. For example, Nasreen said that she wanted to take advantage of federal financial aid for college, and several said that they wanted to be able to travel freely between the </w:t>
      </w:r>
      <w:smartTag w:uri="urn:schemas-microsoft-com:office:smarttags" w:element="country-region">
        <w:r w:rsidRPr="0098710A">
          <w:rPr>
            <w:sz w:val="16"/>
            <w:szCs w:val="16"/>
          </w:rPr>
          <w:t>United States</w:t>
        </w:r>
      </w:smartTag>
      <w:r w:rsidRPr="0098710A">
        <w:rPr>
          <w:sz w:val="16"/>
          <w:szCs w:val="16"/>
        </w:rPr>
        <w:t xml:space="preserve"> and </w:t>
      </w:r>
      <w:smartTag w:uri="urn:schemas-microsoft-com:office:smarttags" w:element="place">
        <w:r w:rsidRPr="0098710A">
          <w:rPr>
            <w:sz w:val="16"/>
            <w:szCs w:val="16"/>
          </w:rPr>
          <w:t>South Asia</w:t>
        </w:r>
      </w:smartTag>
      <w:r w:rsidRPr="0098710A">
        <w:rPr>
          <w:sz w:val="16"/>
          <w:szCs w:val="16"/>
        </w:rPr>
        <w:t xml:space="preserve">, to be mobile in work and family life. After 9/11, of course, naturalization seemed to become less a matter of choice for immigrants—particularly Muslim, South Asian, and Arab Americans—than a hoped-for shield against the abuses of civil rights, which Nasreen worried were being eroded even for </w:t>
      </w:r>
      <w:smartTag w:uri="urn:schemas-microsoft-com:office:smarttags" w:element="country-region">
        <w:smartTag w:uri="urn:schemas-microsoft-com:office:smarttags" w:element="place">
          <w:r w:rsidRPr="0098710A">
            <w:rPr>
              <w:sz w:val="16"/>
              <w:szCs w:val="16"/>
            </w:rPr>
            <w:t>U.S.</w:t>
          </w:r>
        </w:smartTag>
      </w:smartTag>
      <w:r w:rsidRPr="0098710A">
        <w:rPr>
          <w:sz w:val="16"/>
          <w:szCs w:val="16"/>
        </w:rPr>
        <w:t xml:space="preserve"> citizens. In fact, students such as Ismail were surprised that I had not obtained citizenship yet in the fall of 2001 and wanted to know why it had taken me so long to obtain the vital documents. I had to explain that by the time my own parents became naturalized and could sponsor me for a green card, I had already advanced into the “adult children over twenty-one” category that was a low priority for permanent residency; I was still waiting for </w:t>
      </w:r>
      <w:smartTag w:uri="urn:schemas-microsoft-com:office:smarttags" w:element="country-region">
        <w:smartTag w:uri="urn:schemas-microsoft-com:office:smarttags" w:element="place">
          <w:r w:rsidRPr="0098710A">
            <w:rPr>
              <w:sz w:val="16"/>
              <w:szCs w:val="16"/>
            </w:rPr>
            <w:t>U.S.</w:t>
          </w:r>
        </w:smartTag>
      </w:smartTag>
      <w:r w:rsidRPr="0098710A">
        <w:rPr>
          <w:sz w:val="16"/>
          <w:szCs w:val="16"/>
        </w:rPr>
        <w:t xml:space="preserve"> citizenship, which I had decided to apply for only after 9/11. This reflexive discussion of citizenship momentarily shifted my relationship with these young immigrants, as they perceived themselves to have advanced a small</w:t>
      </w:r>
      <w:r w:rsidRPr="0098710A">
        <w:rPr>
          <w:rStyle w:val="apple-converted-space"/>
          <w:sz w:val="16"/>
          <w:szCs w:val="16"/>
        </w:rPr>
        <w:t> </w:t>
      </w:r>
      <w:r w:rsidRPr="0098710A">
        <w:rPr>
          <w:sz w:val="16"/>
          <w:szCs w:val="16"/>
        </w:rPr>
        <w:t>step further on the legal road to official belonging to the state, and worried about my own vulnerability.</w:t>
      </w:r>
      <w:r>
        <w:rPr>
          <w:sz w:val="16"/>
          <w:szCs w:val="16"/>
        </w:rPr>
        <w:t xml:space="preserve">  </w:t>
      </w:r>
      <w:r w:rsidRPr="0098710A">
        <w:rPr>
          <w:sz w:val="16"/>
          <w:szCs w:val="16"/>
        </w:rPr>
        <w:t xml:space="preserve">Legal citizenship and immigration documents were understood by these youth as artifacts created by the state that they needed in order to move across national borders and to be reunited with their families, but they were also the source of disruption of family ties and cleavages of emotional bonds. In some cases, these immigrant youth had fathers who migrated alone many years earlier; at least three students, Faisal, Osman, and Nasreen, had been separated from their fathers for twelve to fifteen years and so had basically spent their childhood years without them. For Nasreen’s father, migration was supposedly an investment in his children’s education, first and foremost, but this aspiration was ironically undermined in some cases by the difficult process of migration. Faisal, who was from Pakistan, said his father had left Peshawar for the United States right after he was born and worked there, returning to visit his family occasionally, till their visas were approved. By the time Faisal came to the </w:t>
      </w:r>
      <w:smartTag w:uri="urn:schemas-microsoft-com:office:smarttags" w:element="country-region">
        <w:smartTag w:uri="urn:schemas-microsoft-com:office:smarttags" w:element="place">
          <w:r w:rsidRPr="0098710A">
            <w:rPr>
              <w:sz w:val="16"/>
              <w:szCs w:val="16"/>
            </w:rPr>
            <w:t>United States</w:t>
          </w:r>
        </w:smartTag>
      </w:smartTag>
      <w:r w:rsidRPr="0098710A">
        <w:rPr>
          <w:sz w:val="16"/>
          <w:szCs w:val="16"/>
        </w:rPr>
        <w:t>, however, his older brother was too old to enroll in high school and had to struggle to get a GED certificate and find a job with his limited English skills.</w:t>
      </w:r>
      <w:r>
        <w:rPr>
          <w:sz w:val="16"/>
          <w:szCs w:val="16"/>
        </w:rPr>
        <w:t xml:space="preserve"> </w:t>
      </w:r>
      <w:r w:rsidRPr="0098710A">
        <w:rPr>
          <w:b/>
          <w:sz w:val="20"/>
          <w:szCs w:val="20"/>
          <w:u w:val="single"/>
        </w:rPr>
        <w:t>Flexible citizenship is a strategy</w:t>
      </w:r>
      <w:r w:rsidRPr="0098710A">
        <w:rPr>
          <w:sz w:val="20"/>
          <w:szCs w:val="20"/>
        </w:rPr>
        <w:t xml:space="preserve"> driven by family </w:t>
      </w:r>
      <w:r w:rsidRPr="0098710A">
        <w:rPr>
          <w:b/>
          <w:sz w:val="20"/>
          <w:szCs w:val="20"/>
          <w:u w:val="single"/>
        </w:rPr>
        <w:t>and based on family relationships,</w:t>
      </w:r>
      <w:r w:rsidRPr="0098710A">
        <w:rPr>
          <w:sz w:val="20"/>
          <w:szCs w:val="20"/>
        </w:rPr>
        <w:t xml:space="preserve"> </w:t>
      </w:r>
      <w:r w:rsidRPr="0098710A">
        <w:rPr>
          <w:sz w:val="16"/>
          <w:szCs w:val="16"/>
        </w:rPr>
        <w:t>which are used to sponsor relatives for permanent residency and citizenship, bu</w:t>
      </w:r>
      <w:r w:rsidRPr="0098710A">
        <w:rPr>
          <w:b/>
          <w:sz w:val="16"/>
          <w:szCs w:val="16"/>
          <w:u w:val="single"/>
        </w:rPr>
        <w:t>t</w:t>
      </w:r>
      <w:r w:rsidRPr="0098710A">
        <w:rPr>
          <w:b/>
          <w:sz w:val="20"/>
          <w:szCs w:val="20"/>
          <w:u w:val="single"/>
        </w:rPr>
        <w:t xml:space="preserve"> it is also a strategy that divides and disperses families and alters the meaning of kinship ties. These youth seemed to take these transnational family arrangements matter of factly, but they also spoke longingly of the friends and familiar places they had left behind</w:t>
      </w:r>
      <w:r w:rsidRPr="0098710A">
        <w:rPr>
          <w:sz w:val="20"/>
          <w:szCs w:val="20"/>
        </w:rPr>
        <w:t>. There is an affective dimension to flexible citizenship rooted in a geography of loss, sorrow, and memory, and in feelings of alienation or disorientation. For these youth</w:t>
      </w:r>
      <w:r w:rsidRPr="0098710A">
        <w:rPr>
          <w:b/>
          <w:sz w:val="20"/>
          <w:szCs w:val="20"/>
          <w:u w:val="single"/>
        </w:rPr>
        <w:t>, there is, at some level, an ambivalence about the biopolitics of migration, or the ways in which migrants are “a form of human life upon which the sovereignty of states, of ethnic/religious communities . . . can be performed and ‘natured</w:t>
      </w:r>
      <w:r w:rsidRPr="0098710A">
        <w:rPr>
          <w:sz w:val="20"/>
          <w:szCs w:val="20"/>
        </w:rPr>
        <w:t xml:space="preserve">’”; </w:t>
      </w:r>
      <w:r w:rsidRPr="0098710A">
        <w:rPr>
          <w:sz w:val="16"/>
          <w:szCs w:val="16"/>
        </w:rPr>
        <w:t>if migrant lives are considered anomalous, drawing on Giorgio Agamben’s work,</w:t>
      </w:r>
      <w:r w:rsidRPr="0098710A">
        <w:rPr>
          <w:sz w:val="20"/>
          <w:szCs w:val="20"/>
        </w:rPr>
        <w:t xml:space="preserve"> </w:t>
      </w:r>
      <w:r w:rsidRPr="0098710A">
        <w:rPr>
          <w:b/>
          <w:sz w:val="20"/>
          <w:szCs w:val="20"/>
          <w:u w:val="single"/>
        </w:rPr>
        <w:t>they are also the “spaces of exception” that help define notions of “‘normal’ citizenship and community life</w:t>
      </w:r>
      <w:r w:rsidRPr="0098710A">
        <w:rPr>
          <w:sz w:val="20"/>
          <w:szCs w:val="20"/>
        </w:rPr>
        <w:t>.”</w:t>
      </w:r>
      <w:bookmarkStart w:id="10" w:name="f22-text"/>
      <w:r w:rsidRPr="0098710A">
        <w:rPr>
          <w:sz w:val="20"/>
          <w:szCs w:val="20"/>
        </w:rPr>
        <w:fldChar w:fldCharType="begin"/>
      </w:r>
      <w:r w:rsidRPr="0098710A">
        <w:rPr>
          <w:sz w:val="20"/>
          <w:szCs w:val="20"/>
        </w:rPr>
        <w:instrText xml:space="preserve"> HYPERLINK "http://0-muse.jhu.edu.www.whitelib.emporia.edu/journals/american_quarterly/v060/60.3.maira.html" \l "f22" </w:instrText>
      </w:r>
      <w:r w:rsidRPr="0098710A">
        <w:rPr>
          <w:sz w:val="20"/>
          <w:szCs w:val="20"/>
        </w:rPr>
        <w:fldChar w:fldCharType="separate"/>
      </w:r>
      <w:r w:rsidRPr="0098710A">
        <w:rPr>
          <w:rStyle w:val="Hyperlink"/>
          <w:color w:val="135596"/>
          <w:sz w:val="20"/>
          <w:szCs w:val="20"/>
          <w:bdr w:val="none" w:sz="0" w:space="0" w:color="auto" w:frame="1"/>
          <w:vertAlign w:val="superscript"/>
        </w:rPr>
        <w:t>22</w:t>
      </w:r>
      <w:r w:rsidRPr="0098710A">
        <w:rPr>
          <w:sz w:val="20"/>
          <w:szCs w:val="20"/>
        </w:rPr>
        <w:fldChar w:fldCharType="end"/>
      </w:r>
      <w:bookmarkEnd w:id="10"/>
      <w:r>
        <w:rPr>
          <w:sz w:val="20"/>
          <w:szCs w:val="20"/>
        </w:rPr>
        <w:t xml:space="preserve"> </w:t>
      </w:r>
      <w:r w:rsidRPr="0098710A">
        <w:rPr>
          <w:sz w:val="16"/>
          <w:szCs w:val="16"/>
        </w:rPr>
        <w:t>It is ironic that South Asian immigrants, and Asian Americans more generally, are held up in the United States as “model minority” citizens who embody traditional “family values,” presumably promoting stable family units with two parents. Yet</w:t>
      </w:r>
      <w:r w:rsidRPr="0098710A">
        <w:rPr>
          <w:sz w:val="20"/>
          <w:szCs w:val="20"/>
        </w:rPr>
        <w:t xml:space="preserve"> </w:t>
      </w:r>
      <w:r w:rsidRPr="0098710A">
        <w:rPr>
          <w:b/>
          <w:sz w:val="20"/>
          <w:szCs w:val="20"/>
          <w:u w:val="single"/>
        </w:rPr>
        <w:t>one could also view these immigrants as the model citizens of global capitalism who are willing to scatter family members across the globe and separate parents from their children. These are the actual “family values” that the globalized free market engenders, even as “broken families” are paradoxically denounced by conservatives</w:t>
      </w:r>
      <w:r w:rsidRPr="0098710A">
        <w:rPr>
          <w:sz w:val="20"/>
          <w:szCs w:val="20"/>
        </w:rPr>
        <w:t xml:space="preserve">, </w:t>
      </w:r>
      <w:r w:rsidRPr="0098710A">
        <w:rPr>
          <w:sz w:val="16"/>
          <w:szCs w:val="16"/>
        </w:rPr>
        <w:t>for immigrants rely on transnational family networks created through chain migration and the pursuit of flexible citizenship.</w:t>
      </w:r>
      <w:r w:rsidRPr="0098710A">
        <w:rPr>
          <w:sz w:val="20"/>
          <w:szCs w:val="20"/>
        </w:rPr>
        <w:t xml:space="preserve"> </w:t>
      </w:r>
      <w:r w:rsidRPr="0098710A">
        <w:rPr>
          <w:b/>
          <w:sz w:val="20"/>
          <w:szCs w:val="20"/>
          <w:u w:val="single"/>
        </w:rPr>
        <w:t xml:space="preserve">There are other, complex shifts in “cultural values” that the often reductionist debate about immigration and immigrant cultures in the </w:t>
      </w:r>
      <w:smartTag w:uri="urn:schemas-microsoft-com:office:smarttags" w:element="country-region">
        <w:smartTag w:uri="urn:schemas-microsoft-com:office:smarttags" w:element="place">
          <w:r w:rsidRPr="0098710A">
            <w:rPr>
              <w:b/>
              <w:sz w:val="20"/>
              <w:szCs w:val="20"/>
              <w:u w:val="single"/>
            </w:rPr>
            <w:t>United States</w:t>
          </w:r>
        </w:smartTag>
      </w:smartTag>
      <w:r w:rsidRPr="0098710A">
        <w:rPr>
          <w:b/>
          <w:sz w:val="20"/>
          <w:szCs w:val="20"/>
          <w:u w:val="single"/>
        </w:rPr>
        <w:t xml:space="preserve"> fails to note. </w:t>
      </w:r>
      <w:r w:rsidRPr="0098710A">
        <w:rPr>
          <w:sz w:val="16"/>
          <w:szCs w:val="16"/>
        </w:rPr>
        <w:t>For example, Ismail spoke of how the pressure of trying to juggle school and work gave him little time to socialize with other South Asian friends, let alone participate in cultural events such as “traditional” folk dances. An Indian girl, Zeenat, spoke of the difficulties of learning what it meant to work outside the home, which she did not have to do in India; she noted a shift in gender roles in an immigrant community in which middleclass women may not have traditionally worked for wage labor outside the home—although this is changing in India—and where it is now common for immigrant girls and women to work because of economic pressures in the United States</w:t>
      </w:r>
      <w:r w:rsidRPr="0098710A">
        <w:rPr>
          <w:b/>
          <w:sz w:val="20"/>
          <w:szCs w:val="20"/>
          <w:u w:val="single"/>
        </w:rPr>
        <w:t>. This is an example of how “tradition” in South Asian Muslim immigrant communities, which are perceived as conservative or unchanging, is actually flexible in arenas linked to work and citizenship, challenging Orientalist discourses about “immigrant traditions” or “Muslim cultures” as somehow outside of the influence of global capital and media. Cultural practices and ideals are enmeshed with the demands of neoliberal globalization, for transnational labor networks and ethnic ties draw these immigrant youth and families into</w:t>
      </w:r>
      <w:r w:rsidRPr="0098710A">
        <w:rPr>
          <w:sz w:val="20"/>
          <w:szCs w:val="20"/>
        </w:rPr>
        <w:t xml:space="preserve"> what Aihwa Ong calls </w:t>
      </w:r>
      <w:r w:rsidRPr="0098710A">
        <w:rPr>
          <w:b/>
          <w:sz w:val="20"/>
          <w:szCs w:val="20"/>
          <w:u w:val="single"/>
        </w:rPr>
        <w:t>“lateral spaces or latitudes,” spanning national borders that promote ethnicization, but also a persistent self-disciplining and flexibility in response to the demands of the market.</w:t>
      </w:r>
      <w:bookmarkStart w:id="11" w:name="f23-text"/>
      <w:r w:rsidRPr="0098710A">
        <w:rPr>
          <w:b/>
          <w:sz w:val="20"/>
          <w:szCs w:val="20"/>
          <w:u w:val="single"/>
        </w:rPr>
        <w:fldChar w:fldCharType="begin"/>
      </w:r>
      <w:r w:rsidRPr="0098710A">
        <w:rPr>
          <w:b/>
          <w:sz w:val="20"/>
          <w:szCs w:val="20"/>
          <w:u w:val="single"/>
        </w:rPr>
        <w:instrText xml:space="preserve"> HYPERLINK "http://0-muse.jhu.edu.www.whitelib.emporia.edu/journals/american_quarterly/v060/60.3.maira.html" \l "f23" </w:instrText>
      </w:r>
      <w:r w:rsidRPr="0098710A">
        <w:rPr>
          <w:b/>
          <w:sz w:val="20"/>
          <w:szCs w:val="20"/>
          <w:u w:val="single"/>
        </w:rPr>
        <w:fldChar w:fldCharType="separate"/>
      </w:r>
      <w:r w:rsidRPr="0098710A">
        <w:rPr>
          <w:rStyle w:val="Hyperlink"/>
          <w:b/>
          <w:color w:val="135596"/>
          <w:sz w:val="20"/>
          <w:szCs w:val="20"/>
          <w:bdr w:val="none" w:sz="0" w:space="0" w:color="auto" w:frame="1"/>
          <w:vertAlign w:val="superscript"/>
        </w:rPr>
        <w:t>23</w:t>
      </w:r>
      <w:r w:rsidRPr="0098710A">
        <w:rPr>
          <w:b/>
          <w:sz w:val="20"/>
          <w:szCs w:val="20"/>
          <w:u w:val="single"/>
        </w:rPr>
        <w:fldChar w:fldCharType="end"/>
      </w:r>
      <w:bookmarkEnd w:id="11"/>
    </w:p>
    <w:p w:rsidR="003651A8" w:rsidRDefault="003651A8" w:rsidP="003651A8">
      <w:pPr>
        <w:pStyle w:val="NoSpacing"/>
        <w:rPr>
          <w:b/>
          <w:spacing w:val="-11"/>
          <w:lang w:bidi="ar-SA"/>
        </w:rPr>
      </w:pPr>
    </w:p>
    <w:p w:rsidR="003651A8" w:rsidRDefault="003651A8" w:rsidP="003651A8">
      <w:pPr>
        <w:pStyle w:val="Heading4"/>
      </w:pPr>
      <w:r>
        <w:t>Debates about immigration policies should examine the ethical undertones of action--Neoliberalism uses immigration policies like the plan for its own gain—this act is unsustainable and erodes what it means to be human—ultimately the plan becomes lost in ambiguity—only a risk the alt solves better</w:t>
      </w:r>
    </w:p>
    <w:p w:rsidR="003651A8" w:rsidRDefault="003651A8" w:rsidP="003651A8">
      <w:pPr>
        <w:pStyle w:val="NoSpacing"/>
      </w:pPr>
      <w:r w:rsidRPr="00C952C5">
        <w:rPr>
          <w:rStyle w:val="Style13ptBold"/>
        </w:rPr>
        <w:t>Ong 2006</w:t>
      </w:r>
      <w:r w:rsidRPr="00C952C5">
        <w:t xml:space="preserve"> - prof of anthropology and South East Asian studies @ Berkeley</w:t>
      </w:r>
      <w:r w:rsidRPr="00C952C5">
        <w:br/>
        <w:t>Aihwa,</w:t>
      </w:r>
      <w:r w:rsidRPr="00C952C5">
        <w:rPr>
          <w:i/>
        </w:rPr>
        <w:t xml:space="preserve"> Neoliberalism as exception: mutations in citizenship and sovereignty</w:t>
      </w:r>
      <w:r>
        <w:t xml:space="preserve">, Duke University Press, </w:t>
      </w:r>
      <w:r w:rsidRPr="00C952C5">
        <w:t>p</w:t>
      </w:r>
      <w:r w:rsidRPr="00316E01">
        <w:rPr>
          <w:spacing w:val="-11"/>
          <w:sz w:val="16"/>
          <w:szCs w:val="16"/>
          <w:lang w:bidi="ar-SA"/>
        </w:rPr>
        <w:t xml:space="preserve">.  </w:t>
      </w:r>
      <w:r w:rsidRPr="00C952C5">
        <w:t>5-10</w:t>
      </w:r>
    </w:p>
    <w:p w:rsidR="003651A8" w:rsidRPr="00316E01" w:rsidRDefault="003651A8" w:rsidP="003651A8">
      <w:pPr>
        <w:pStyle w:val="NoSpacing"/>
        <w:rPr>
          <w:spacing w:val="-11"/>
          <w:sz w:val="16"/>
          <w:szCs w:val="16"/>
          <w:lang w:bidi="ar-SA"/>
        </w:rPr>
      </w:pPr>
    </w:p>
    <w:p w:rsidR="003651A8" w:rsidRDefault="003651A8" w:rsidP="003651A8">
      <w:pPr>
        <w:pStyle w:val="NoSpacing"/>
        <w:rPr>
          <w:spacing w:val="-13"/>
          <w:lang w:bidi="ar-SA"/>
        </w:rPr>
      </w:pPr>
      <w:r w:rsidRPr="00316E01">
        <w:rPr>
          <w:spacing w:val="-11"/>
          <w:sz w:val="16"/>
          <w:szCs w:val="16"/>
          <w:lang w:bidi="ar-SA"/>
        </w:rPr>
        <w:t>In contrast, I conceptualize the exception more broadly, as an extraordi</w:t>
      </w:r>
      <w:r w:rsidRPr="00316E01">
        <w:rPr>
          <w:spacing w:val="-11"/>
          <w:sz w:val="16"/>
          <w:szCs w:val="16"/>
          <w:lang w:bidi="ar-SA"/>
        </w:rPr>
        <w:softHyphen/>
      </w:r>
      <w:r w:rsidRPr="00316E01">
        <w:rPr>
          <w:sz w:val="16"/>
          <w:szCs w:val="16"/>
          <w:lang w:bidi="ar-SA"/>
        </w:rPr>
        <w:t xml:space="preserve">nary departure in policy that can be deployed to include as well as to exclude. </w:t>
      </w:r>
      <w:r w:rsidRPr="00316E01">
        <w:rPr>
          <w:spacing w:val="-14"/>
          <w:sz w:val="16"/>
          <w:szCs w:val="16"/>
          <w:lang w:bidi="ar-SA"/>
        </w:rPr>
        <w:t xml:space="preserve">As conventionally understood, the sovereign exception marks out excludable </w:t>
      </w:r>
      <w:r w:rsidRPr="00316E01">
        <w:rPr>
          <w:spacing w:val="-13"/>
          <w:sz w:val="16"/>
          <w:szCs w:val="16"/>
          <w:lang w:bidi="ar-SA"/>
        </w:rPr>
        <w:t xml:space="preserve">subjects who are denied protections. But </w:t>
      </w:r>
      <w:r w:rsidRPr="00F12657">
        <w:rPr>
          <w:b/>
          <w:spacing w:val="-13"/>
          <w:u w:val="single"/>
          <w:lang w:bidi="ar-SA"/>
        </w:rPr>
        <w:t xml:space="preserve">the exception can also be a positive decision to include selected populations and spaces as targets of "calculative </w:t>
      </w:r>
      <w:r w:rsidRPr="00F12657">
        <w:rPr>
          <w:b/>
          <w:u w:val="single"/>
          <w:lang w:bidi="ar-SA"/>
        </w:rPr>
        <w:t>choices and value-orientation"" associated with neoliberal reform</w:t>
      </w:r>
      <w:r w:rsidRPr="00F12657">
        <w:rPr>
          <w:lang w:bidi="ar-SA"/>
        </w:rPr>
        <w:t xml:space="preserve">. </w:t>
      </w:r>
      <w:r w:rsidRPr="00316E01">
        <w:rPr>
          <w:sz w:val="16"/>
          <w:szCs w:val="16"/>
          <w:lang w:bidi="ar-SA"/>
        </w:rPr>
        <w:t xml:space="preserve">In my </w:t>
      </w:r>
      <w:r w:rsidRPr="00316E01">
        <w:rPr>
          <w:spacing w:val="-9"/>
          <w:sz w:val="16"/>
          <w:szCs w:val="16"/>
          <w:lang w:bidi="ar-SA"/>
        </w:rPr>
        <w:t>formulation, we need to explore the hinge between neoliberalism as excep</w:t>
      </w:r>
      <w:r w:rsidRPr="00316E01">
        <w:rPr>
          <w:spacing w:val="-9"/>
          <w:sz w:val="16"/>
          <w:szCs w:val="16"/>
          <w:lang w:bidi="ar-SA"/>
        </w:rPr>
        <w:softHyphen/>
        <w:t xml:space="preserve">tion and exception to neoliberalism, the interplay among technologies of </w:t>
      </w:r>
      <w:r w:rsidRPr="00316E01">
        <w:rPr>
          <w:spacing w:val="-5"/>
          <w:sz w:val="16"/>
          <w:szCs w:val="16"/>
          <w:lang w:bidi="ar-SA"/>
        </w:rPr>
        <w:t xml:space="preserve">governing and of disciplining, of inclusion and exclusion, of giving value </w:t>
      </w:r>
      <w:r w:rsidRPr="00316E01">
        <w:rPr>
          <w:sz w:val="16"/>
          <w:szCs w:val="16"/>
          <w:lang w:bidi="ar-SA"/>
        </w:rPr>
        <w:t>or denying value to human conduct</w:t>
      </w:r>
      <w:r w:rsidRPr="00F12657">
        <w:rPr>
          <w:lang w:bidi="ar-SA"/>
        </w:rPr>
        <w:t xml:space="preserve">. </w:t>
      </w:r>
      <w:r w:rsidRPr="00F12657">
        <w:rPr>
          <w:b/>
          <w:u w:val="single"/>
          <w:lang w:bidi="ar-SA"/>
        </w:rPr>
        <w:t xml:space="preserve">The politics of exception in an era of </w:t>
      </w:r>
      <w:r w:rsidRPr="00F12657">
        <w:rPr>
          <w:b/>
          <w:spacing w:val="-12"/>
          <w:u w:val="single"/>
          <w:lang w:bidi="ar-SA"/>
        </w:rPr>
        <w:t>globalization has disquieting ethicopolitical implications</w:t>
      </w:r>
      <w:r w:rsidRPr="00F12657">
        <w:rPr>
          <w:spacing w:val="-12"/>
          <w:lang w:bidi="ar-SA"/>
        </w:rPr>
        <w:t xml:space="preserve"> </w:t>
      </w:r>
      <w:r w:rsidRPr="00316E01">
        <w:rPr>
          <w:spacing w:val="-12"/>
          <w:sz w:val="16"/>
          <w:szCs w:val="16"/>
          <w:lang w:bidi="ar-SA"/>
        </w:rPr>
        <w:t xml:space="preserve">for those who are </w:t>
      </w:r>
      <w:r w:rsidRPr="00316E01">
        <w:rPr>
          <w:spacing w:val="-11"/>
          <w:sz w:val="16"/>
          <w:szCs w:val="16"/>
          <w:lang w:bidi="ar-SA"/>
        </w:rPr>
        <w:t xml:space="preserve">included as </w:t>
      </w:r>
      <w:r w:rsidRPr="00316E01">
        <w:rPr>
          <w:rFonts w:ascii="Bookman Old Style" w:hAnsi="Bookman Old Style" w:cs="Bookman Old Style"/>
          <w:spacing w:val="-21"/>
          <w:sz w:val="16"/>
          <w:szCs w:val="16"/>
          <w:lang w:bidi="ar-SA"/>
        </w:rPr>
        <w:t xml:space="preserve">well </w:t>
      </w:r>
      <w:r w:rsidRPr="00316E01">
        <w:rPr>
          <w:spacing w:val="-11"/>
          <w:sz w:val="16"/>
          <w:szCs w:val="16"/>
          <w:lang w:bidi="ar-SA"/>
        </w:rPr>
        <w:t>as those who are excluded in shifting technologies of govern</w:t>
      </w:r>
      <w:r w:rsidRPr="00316E01">
        <w:rPr>
          <w:spacing w:val="-11"/>
          <w:sz w:val="16"/>
          <w:szCs w:val="16"/>
          <w:lang w:bidi="ar-SA"/>
        </w:rPr>
        <w:softHyphen/>
      </w:r>
      <w:r w:rsidRPr="00316E01">
        <w:rPr>
          <w:spacing w:val="-9"/>
          <w:sz w:val="16"/>
          <w:szCs w:val="16"/>
          <w:lang w:bidi="ar-SA"/>
        </w:rPr>
        <w:t xml:space="preserve">ing and of demarcation. This book will explore how the market-driven logic </w:t>
      </w:r>
      <w:r w:rsidRPr="00316E01">
        <w:rPr>
          <w:spacing w:val="-11"/>
          <w:sz w:val="16"/>
          <w:szCs w:val="16"/>
          <w:lang w:bidi="ar-SA"/>
        </w:rPr>
        <w:t xml:space="preserve">of exception is deployed in a variety of ethnographic contexts and the ethical </w:t>
      </w:r>
      <w:r w:rsidRPr="00316E01">
        <w:rPr>
          <w:spacing w:val="-9"/>
          <w:sz w:val="16"/>
          <w:szCs w:val="16"/>
          <w:lang w:bidi="ar-SA"/>
        </w:rPr>
        <w:t xml:space="preserve">risks and interrogations set in motion, unsettling established practices of </w:t>
      </w:r>
      <w:r w:rsidRPr="00316E01">
        <w:rPr>
          <w:spacing w:val="-13"/>
          <w:sz w:val="16"/>
          <w:szCs w:val="16"/>
          <w:lang w:bidi="ar-SA"/>
        </w:rPr>
        <w:t>citizenship and sovereignty.</w:t>
      </w:r>
      <w:r>
        <w:rPr>
          <w:spacing w:val="-13"/>
          <w:lang w:bidi="ar-SA"/>
        </w:rPr>
        <w:t xml:space="preserve"> </w:t>
      </w:r>
    </w:p>
    <w:p w:rsidR="003651A8" w:rsidRDefault="003651A8" w:rsidP="003651A8">
      <w:pPr>
        <w:pStyle w:val="NoSpacing"/>
        <w:rPr>
          <w:spacing w:val="-2"/>
          <w:sz w:val="16"/>
          <w:szCs w:val="16"/>
          <w:lang w:bidi="ar-SA"/>
        </w:rPr>
      </w:pPr>
      <w:r w:rsidRPr="00F12657">
        <w:rPr>
          <w:b/>
          <w:spacing w:val="-13"/>
          <w:u w:val="single"/>
          <w:lang w:bidi="ar-SA"/>
        </w:rPr>
        <w:t xml:space="preserve">Interrelationships among exceptions, politics, and citizenship crystallize </w:t>
      </w:r>
      <w:r w:rsidRPr="00F12657">
        <w:rPr>
          <w:b/>
          <w:spacing w:val="-9"/>
          <w:u w:val="single"/>
          <w:lang w:bidi="ar-SA"/>
        </w:rPr>
        <w:t xml:space="preserve">problems of contemporary living, and they also frame ethical debates over </w:t>
      </w:r>
      <w:r w:rsidRPr="00F12657">
        <w:rPr>
          <w:b/>
          <w:u w:val="single"/>
          <w:lang w:bidi="ar-SA"/>
        </w:rPr>
        <w:t>what it means to be human today</w:t>
      </w:r>
      <w:r w:rsidRPr="00F12657">
        <w:rPr>
          <w:lang w:bidi="ar-SA"/>
        </w:rPr>
        <w:t xml:space="preserve">. </w:t>
      </w:r>
      <w:r w:rsidRPr="00316E01">
        <w:rPr>
          <w:sz w:val="16"/>
          <w:szCs w:val="16"/>
          <w:lang w:bidi="ar-SA"/>
        </w:rPr>
        <w:t xml:space="preserve">For instance, neoliberal exceptions have </w:t>
      </w:r>
      <w:r w:rsidRPr="00316E01">
        <w:rPr>
          <w:spacing w:val="-11"/>
          <w:sz w:val="16"/>
          <w:szCs w:val="16"/>
          <w:lang w:bidi="ar-SA"/>
        </w:rPr>
        <w:t>been variously invoked in Asian settings to recalculate social criteria of citi</w:t>
      </w:r>
      <w:r w:rsidRPr="00316E01">
        <w:rPr>
          <w:spacing w:val="-11"/>
          <w:sz w:val="16"/>
          <w:szCs w:val="16"/>
          <w:lang w:bidi="ar-SA"/>
        </w:rPr>
        <w:softHyphen/>
      </w:r>
      <w:r w:rsidRPr="00316E01">
        <w:rPr>
          <w:spacing w:val="-12"/>
          <w:sz w:val="16"/>
          <w:szCs w:val="16"/>
          <w:lang w:bidi="ar-SA"/>
        </w:rPr>
        <w:t>zenship, to remoralize economic action, and to redefine spaces in relation to market-driven choices. These articulations have engendered a range of con</w:t>
      </w:r>
      <w:r w:rsidRPr="00316E01">
        <w:rPr>
          <w:spacing w:val="-12"/>
          <w:sz w:val="16"/>
          <w:szCs w:val="16"/>
          <w:lang w:bidi="ar-SA"/>
        </w:rPr>
        <w:softHyphen/>
      </w:r>
      <w:r w:rsidRPr="00316E01">
        <w:rPr>
          <w:spacing w:val="-13"/>
          <w:sz w:val="16"/>
          <w:szCs w:val="16"/>
          <w:lang w:bidi="ar-SA"/>
        </w:rPr>
        <w:t>tingent and ambiguous outcomes that cannot be predicted beforehand.</w:t>
      </w:r>
      <w:r w:rsidRPr="00F12657">
        <w:rPr>
          <w:spacing w:val="-13"/>
          <w:lang w:bidi="ar-SA"/>
        </w:rPr>
        <w:t xml:space="preserve"> </w:t>
      </w:r>
      <w:r w:rsidRPr="00F12657">
        <w:rPr>
          <w:b/>
          <w:spacing w:val="-13"/>
          <w:u w:val="single"/>
          <w:lang w:bidi="ar-SA"/>
        </w:rPr>
        <w:t>Neo</w:t>
      </w:r>
      <w:r w:rsidRPr="00F12657">
        <w:rPr>
          <w:b/>
          <w:spacing w:val="-13"/>
          <w:u w:val="single"/>
          <w:lang w:bidi="ar-SA"/>
        </w:rPr>
        <w:softHyphen/>
      </w:r>
      <w:r w:rsidRPr="00F12657">
        <w:rPr>
          <w:b/>
          <w:spacing w:val="-8"/>
          <w:u w:val="single"/>
          <w:lang w:bidi="ar-SA"/>
        </w:rPr>
        <w:t xml:space="preserve">liberal decisions have created new forms of inclusion, setting apart some </w:t>
      </w:r>
      <w:r w:rsidRPr="00F12657">
        <w:rPr>
          <w:b/>
          <w:spacing w:val="-11"/>
          <w:u w:val="single"/>
          <w:lang w:bidi="ar-SA"/>
        </w:rPr>
        <w:t>citizen-subjects, and creating new spaces that enjoy extraordinary political benefits and economic gain</w:t>
      </w:r>
      <w:r w:rsidRPr="00F12657">
        <w:rPr>
          <w:spacing w:val="-11"/>
          <w:lang w:bidi="ar-SA"/>
        </w:rPr>
        <w:t xml:space="preserve">. </w:t>
      </w:r>
      <w:r w:rsidRPr="00316E01">
        <w:rPr>
          <w:spacing w:val="-11"/>
          <w:sz w:val="16"/>
          <w:szCs w:val="16"/>
          <w:lang w:bidi="ar-SA"/>
        </w:rPr>
        <w:t xml:space="preserve">There is the Schmittian exception that abandons </w:t>
      </w:r>
      <w:r w:rsidRPr="00316E01">
        <w:rPr>
          <w:spacing w:val="-3"/>
          <w:sz w:val="16"/>
          <w:szCs w:val="16"/>
          <w:lang w:bidi="ar-SA"/>
        </w:rPr>
        <w:t>certain populations and places them outside political normativity. But artic</w:t>
      </w:r>
      <w:r w:rsidRPr="00316E01">
        <w:rPr>
          <w:spacing w:val="-3"/>
          <w:sz w:val="16"/>
          <w:szCs w:val="16"/>
          <w:lang w:bidi="ar-SA"/>
        </w:rPr>
        <w:softHyphen/>
      </w:r>
      <w:r w:rsidRPr="00316E01">
        <w:rPr>
          <w:spacing w:val="-5"/>
          <w:sz w:val="16"/>
          <w:szCs w:val="16"/>
          <w:lang w:bidi="ar-SA"/>
        </w:rPr>
        <w:t xml:space="preserve">ulations between neoliberal exceptions and exceptions to neoliberalism have </w:t>
      </w:r>
      <w:r w:rsidRPr="00316E01">
        <w:rPr>
          <w:sz w:val="16"/>
          <w:szCs w:val="16"/>
          <w:lang w:bidi="ar-SA"/>
        </w:rPr>
        <w:t>multiplied possibilities for moral claims and values assigned to various hu</w:t>
      </w:r>
      <w:r w:rsidRPr="00316E01">
        <w:rPr>
          <w:sz w:val="16"/>
          <w:szCs w:val="16"/>
          <w:lang w:bidi="ar-SA"/>
        </w:rPr>
        <w:softHyphen/>
      </w:r>
      <w:r w:rsidRPr="00316E01">
        <w:rPr>
          <w:spacing w:val="-1"/>
          <w:sz w:val="16"/>
          <w:szCs w:val="16"/>
          <w:lang w:bidi="ar-SA"/>
        </w:rPr>
        <w:t xml:space="preserve">man categories, so that different degrees of protection can be negotiated for </w:t>
      </w:r>
      <w:r w:rsidRPr="00316E01">
        <w:rPr>
          <w:sz w:val="16"/>
          <w:szCs w:val="16"/>
          <w:lang w:bidi="ar-SA"/>
        </w:rPr>
        <w:t>the politically excluded.</w:t>
      </w:r>
      <w:r>
        <w:rPr>
          <w:sz w:val="16"/>
          <w:szCs w:val="16"/>
          <w:lang w:bidi="ar-SA"/>
        </w:rPr>
        <w:t xml:space="preserve"> </w:t>
      </w:r>
      <w:r w:rsidRPr="00316E01">
        <w:rPr>
          <w:spacing w:val="-5"/>
          <w:sz w:val="16"/>
          <w:szCs w:val="16"/>
          <w:lang w:bidi="ar-SA"/>
        </w:rPr>
        <w:t xml:space="preserve">The yoking of neoliberalism and exception, I suggest, has the following </w:t>
      </w:r>
      <w:r w:rsidRPr="00316E01">
        <w:rPr>
          <w:spacing w:val="-3"/>
          <w:sz w:val="16"/>
          <w:szCs w:val="16"/>
          <w:lang w:bidi="ar-SA"/>
        </w:rPr>
        <w:t xml:space="preserve">implications for our understanding of how citizenship and sovereignty are </w:t>
      </w:r>
      <w:r w:rsidRPr="00316E01">
        <w:rPr>
          <w:spacing w:val="-4"/>
          <w:sz w:val="16"/>
          <w:szCs w:val="16"/>
          <w:lang w:bidi="ar-SA"/>
        </w:rPr>
        <w:t>mutating in articulation and disarticulation with neoliberal reason and mech</w:t>
      </w:r>
      <w:r w:rsidRPr="00316E01">
        <w:rPr>
          <w:spacing w:val="-4"/>
          <w:sz w:val="16"/>
          <w:szCs w:val="16"/>
          <w:lang w:bidi="ar-SA"/>
        </w:rPr>
        <w:softHyphen/>
      </w:r>
      <w:r w:rsidRPr="00316E01">
        <w:rPr>
          <w:spacing w:val="-2"/>
          <w:sz w:val="16"/>
          <w:szCs w:val="16"/>
          <w:lang w:bidi="ar-SA"/>
        </w:rPr>
        <w:t>anisms. First, a focus on neoliberalism recasts our thinking about the con</w:t>
      </w:r>
      <w:r w:rsidRPr="00316E01">
        <w:rPr>
          <w:spacing w:val="-2"/>
          <w:sz w:val="16"/>
          <w:szCs w:val="16"/>
          <w:lang w:bidi="ar-SA"/>
        </w:rPr>
        <w:softHyphen/>
      </w:r>
      <w:r w:rsidRPr="00316E01">
        <w:rPr>
          <w:spacing w:val="-3"/>
          <w:sz w:val="16"/>
          <w:szCs w:val="16"/>
          <w:lang w:bidi="ar-SA"/>
        </w:rPr>
        <w:t>nection between government and citizenship as a strictly juridicallegal re</w:t>
      </w:r>
      <w:r w:rsidRPr="00316E01">
        <w:rPr>
          <w:spacing w:val="-3"/>
          <w:sz w:val="16"/>
          <w:szCs w:val="16"/>
          <w:lang w:bidi="ar-SA"/>
        </w:rPr>
        <w:softHyphen/>
      </w:r>
      <w:r w:rsidRPr="00316E01">
        <w:rPr>
          <w:sz w:val="16"/>
          <w:szCs w:val="16"/>
          <w:lang w:bidi="ar-SA"/>
        </w:rPr>
        <w:t xml:space="preserve">lationship. It is important to trace neoliberal technology to a biopolitical </w:t>
      </w:r>
      <w:r w:rsidRPr="00316E01">
        <w:rPr>
          <w:spacing w:val="-1"/>
          <w:sz w:val="16"/>
          <w:szCs w:val="16"/>
          <w:lang w:bidi="ar-SA"/>
        </w:rPr>
        <w:t xml:space="preserve">mode of governing that centers on the capacity and potential of individuals </w:t>
      </w:r>
      <w:r w:rsidRPr="00316E01">
        <w:rPr>
          <w:spacing w:val="-7"/>
          <w:sz w:val="16"/>
          <w:szCs w:val="16"/>
          <w:lang w:bidi="ar-SA"/>
        </w:rPr>
        <w:t xml:space="preserve">and the population as living resources that may be harnessed and managed by </w:t>
      </w:r>
      <w:r w:rsidRPr="00316E01">
        <w:rPr>
          <w:spacing w:val="-1"/>
          <w:sz w:val="16"/>
          <w:szCs w:val="16"/>
          <w:lang w:bidi="ar-SA"/>
        </w:rPr>
        <w:t xml:space="preserve">governing regimes. </w:t>
      </w:r>
      <w:r w:rsidRPr="00316E01">
        <w:rPr>
          <w:i/>
          <w:iCs/>
          <w:spacing w:val="-11"/>
          <w:sz w:val="16"/>
          <w:szCs w:val="16"/>
          <w:lang w:bidi="ar-SA"/>
        </w:rPr>
        <w:t xml:space="preserve">Neoliberalism </w:t>
      </w:r>
      <w:r w:rsidRPr="00316E01">
        <w:rPr>
          <w:spacing w:val="-1"/>
          <w:sz w:val="16"/>
          <w:szCs w:val="16"/>
          <w:lang w:bidi="ar-SA"/>
        </w:rPr>
        <w:t>as used here applies to two kinds of opti</w:t>
      </w:r>
      <w:r w:rsidRPr="00316E01">
        <w:rPr>
          <w:spacing w:val="-1"/>
          <w:sz w:val="16"/>
          <w:szCs w:val="16"/>
          <w:lang w:bidi="ar-SA"/>
        </w:rPr>
        <w:softHyphen/>
        <w:t xml:space="preserve">mizing technologies. </w:t>
      </w:r>
      <w:r w:rsidRPr="00316E01">
        <w:rPr>
          <w:i/>
          <w:iCs/>
          <w:spacing w:val="-11"/>
          <w:sz w:val="16"/>
          <w:szCs w:val="16"/>
          <w:lang w:bidi="ar-SA"/>
        </w:rPr>
        <w:t xml:space="preserve">Technologies of subjectivity </w:t>
      </w:r>
      <w:r w:rsidRPr="00316E01">
        <w:rPr>
          <w:spacing w:val="-1"/>
          <w:sz w:val="16"/>
          <w:szCs w:val="16"/>
          <w:lang w:bidi="ar-SA"/>
        </w:rPr>
        <w:t xml:space="preserve">rely on an array of knowledge </w:t>
      </w:r>
      <w:r w:rsidRPr="00316E01">
        <w:rPr>
          <w:spacing w:val="-3"/>
          <w:sz w:val="16"/>
          <w:szCs w:val="16"/>
          <w:lang w:bidi="ar-SA"/>
        </w:rPr>
        <w:t>and expert systems to induce self-animation and self-government so that citi</w:t>
      </w:r>
      <w:r w:rsidRPr="00316E01">
        <w:rPr>
          <w:spacing w:val="-3"/>
          <w:sz w:val="16"/>
          <w:szCs w:val="16"/>
          <w:lang w:bidi="ar-SA"/>
        </w:rPr>
        <w:softHyphen/>
      </w:r>
      <w:r w:rsidRPr="00316E01">
        <w:rPr>
          <w:spacing w:val="-1"/>
          <w:sz w:val="16"/>
          <w:szCs w:val="16"/>
          <w:lang w:bidi="ar-SA"/>
        </w:rPr>
        <w:t>zens can optimize choices, efficiency, and competitiveness in turbulent mar</w:t>
      </w:r>
      <w:r w:rsidRPr="00316E01">
        <w:rPr>
          <w:spacing w:val="-1"/>
          <w:sz w:val="16"/>
          <w:szCs w:val="16"/>
          <w:lang w:bidi="ar-SA"/>
        </w:rPr>
        <w:softHyphen/>
      </w:r>
      <w:r w:rsidRPr="00316E01">
        <w:rPr>
          <w:sz w:val="16"/>
          <w:szCs w:val="16"/>
          <w:lang w:bidi="ar-SA"/>
        </w:rPr>
        <w:t>ket conditions. Such techniques of optimization include the adherence to health regimes, acquisition of skills, development of entrepreneurial ven</w:t>
      </w:r>
      <w:r w:rsidRPr="00316E01">
        <w:rPr>
          <w:sz w:val="16"/>
          <w:szCs w:val="16"/>
          <w:lang w:bidi="ar-SA"/>
        </w:rPr>
        <w:softHyphen/>
      </w:r>
      <w:r w:rsidRPr="00316E01">
        <w:rPr>
          <w:spacing w:val="-2"/>
          <w:sz w:val="16"/>
          <w:szCs w:val="16"/>
          <w:lang w:bidi="ar-SA"/>
        </w:rPr>
        <w:t xml:space="preserve">tures, and other techniques of self-engineering and capital accumulation. </w:t>
      </w:r>
      <w:r w:rsidRPr="00316E01">
        <w:rPr>
          <w:i/>
          <w:iCs/>
          <w:spacing w:val="-13"/>
          <w:sz w:val="16"/>
          <w:szCs w:val="16"/>
          <w:lang w:bidi="ar-SA"/>
        </w:rPr>
        <w:t xml:space="preserve">Technologies of subjection </w:t>
      </w:r>
      <w:r w:rsidRPr="00316E01">
        <w:rPr>
          <w:spacing w:val="-3"/>
          <w:sz w:val="16"/>
          <w:szCs w:val="16"/>
          <w:lang w:bidi="ar-SA"/>
        </w:rPr>
        <w:t xml:space="preserve">inform political strategies that differently regulate </w:t>
      </w:r>
      <w:r w:rsidRPr="00316E01">
        <w:rPr>
          <w:sz w:val="16"/>
          <w:szCs w:val="16"/>
          <w:lang w:bidi="ar-SA"/>
        </w:rPr>
        <w:t xml:space="preserve">populations for optimal productivity, increasingly through spatial practices that engage market forces. Such regulations include the fortressization of urban space, the control of travel, and the recruitment of certain kinds of </w:t>
      </w:r>
      <w:r w:rsidRPr="00316E01">
        <w:rPr>
          <w:spacing w:val="-2"/>
          <w:sz w:val="16"/>
          <w:szCs w:val="16"/>
          <w:lang w:bidi="ar-SA"/>
        </w:rPr>
        <w:t>actors to growth hubs.</w:t>
      </w:r>
      <w:r>
        <w:rPr>
          <w:spacing w:val="-2"/>
          <w:sz w:val="16"/>
          <w:szCs w:val="16"/>
          <w:lang w:bidi="ar-SA"/>
        </w:rPr>
        <w:t xml:space="preserve"> </w:t>
      </w:r>
      <w:r w:rsidRPr="00316E01">
        <w:rPr>
          <w:spacing w:val="-1"/>
          <w:sz w:val="16"/>
          <w:szCs w:val="16"/>
          <w:lang w:bidi="ar-SA"/>
        </w:rPr>
        <w:t xml:space="preserve">As an intervention of optimization, neoliberalism interacts with regimes </w:t>
      </w:r>
      <w:r w:rsidRPr="00316E01">
        <w:rPr>
          <w:spacing w:val="-4"/>
          <w:sz w:val="16"/>
          <w:szCs w:val="16"/>
          <w:lang w:bidi="ar-SA"/>
        </w:rPr>
        <w:t>of ruling and regimes of citizenship to produce conditions that change ad</w:t>
      </w:r>
      <w:r w:rsidRPr="00316E01">
        <w:rPr>
          <w:spacing w:val="-4"/>
          <w:sz w:val="16"/>
          <w:szCs w:val="16"/>
          <w:lang w:bidi="ar-SA"/>
        </w:rPr>
        <w:softHyphen/>
      </w:r>
      <w:r w:rsidRPr="00316E01">
        <w:rPr>
          <w:spacing w:val="-2"/>
          <w:sz w:val="16"/>
          <w:szCs w:val="16"/>
          <w:lang w:bidi="ar-SA"/>
        </w:rPr>
        <w:t xml:space="preserve">ministrative strategies and citizenship practices. It follows that the infiltration of market logic into politics conceptually unsettles the notion of citizenship as </w:t>
      </w:r>
      <w:r w:rsidRPr="00316E01">
        <w:rPr>
          <w:spacing w:val="-7"/>
          <w:sz w:val="16"/>
          <w:szCs w:val="16"/>
          <w:lang w:bidi="ar-SA"/>
        </w:rPr>
        <w:t xml:space="preserve">a legal status rooted in a nation-state, and in stark opposition to a condition of </w:t>
      </w:r>
      <w:r w:rsidRPr="00316E01">
        <w:rPr>
          <w:spacing w:val="-4"/>
          <w:sz w:val="16"/>
          <w:szCs w:val="16"/>
          <w:lang w:bidi="ar-SA"/>
        </w:rPr>
        <w:t xml:space="preserve">statelessness. Furthermore, the neoliberal exception articulates citizenship </w:t>
      </w:r>
      <w:r w:rsidRPr="00316E01">
        <w:rPr>
          <w:sz w:val="16"/>
          <w:szCs w:val="16"/>
          <w:lang w:bidi="ar-SA"/>
        </w:rPr>
        <w:t xml:space="preserve">elements in political spaces that may be less than the national territory in </w:t>
      </w:r>
      <w:r w:rsidRPr="00316E01">
        <w:rPr>
          <w:spacing w:val="-3"/>
          <w:sz w:val="16"/>
          <w:szCs w:val="16"/>
          <w:lang w:bidi="ar-SA"/>
        </w:rPr>
        <w:t>some cases, or exceed national borders in others.</w:t>
      </w:r>
      <w:r>
        <w:rPr>
          <w:spacing w:val="-3"/>
          <w:sz w:val="16"/>
          <w:szCs w:val="16"/>
          <w:lang w:bidi="ar-SA"/>
        </w:rPr>
        <w:t xml:space="preserve"> </w:t>
      </w:r>
      <w:r w:rsidRPr="00F12657">
        <w:rPr>
          <w:b/>
          <w:spacing w:val="-4"/>
          <w:u w:val="single"/>
          <w:lang w:bidi="ar-SA"/>
        </w:rPr>
        <w:t xml:space="preserve">The elements that we think of as coming together to create citizenship — </w:t>
      </w:r>
      <w:r w:rsidRPr="00F12657">
        <w:rPr>
          <w:b/>
          <w:spacing w:val="-6"/>
          <w:u w:val="single"/>
          <w:lang w:bidi="ar-SA"/>
        </w:rPr>
        <w:t xml:space="preserve">rights, entitlements, territoriality, a nation — are becoming disarticulated and </w:t>
      </w:r>
      <w:r w:rsidRPr="00F12657">
        <w:rPr>
          <w:b/>
          <w:spacing w:val="-5"/>
          <w:u w:val="single"/>
          <w:lang w:bidi="ar-SA"/>
        </w:rPr>
        <w:t>rearticulated with forces set into motion by market forces</w:t>
      </w:r>
      <w:r w:rsidRPr="00F12657">
        <w:rPr>
          <w:spacing w:val="-5"/>
          <w:lang w:bidi="ar-SA"/>
        </w:rPr>
        <w:t xml:space="preserve">. </w:t>
      </w:r>
      <w:r w:rsidRPr="00316E01">
        <w:rPr>
          <w:spacing w:val="-5"/>
          <w:sz w:val="16"/>
          <w:szCs w:val="16"/>
          <w:lang w:bidi="ar-SA"/>
        </w:rPr>
        <w:t xml:space="preserve">On the one hand, </w:t>
      </w:r>
      <w:r w:rsidRPr="00316E01">
        <w:rPr>
          <w:spacing w:val="-3"/>
          <w:sz w:val="16"/>
          <w:szCs w:val="16"/>
          <w:lang w:bidi="ar-SA"/>
        </w:rPr>
        <w:t>citizenship elements such as entitlements and benefits are increasingly associ</w:t>
      </w:r>
      <w:r w:rsidRPr="00316E01">
        <w:rPr>
          <w:spacing w:val="-3"/>
          <w:sz w:val="16"/>
          <w:szCs w:val="16"/>
          <w:lang w:bidi="ar-SA"/>
        </w:rPr>
        <w:softHyphen/>
      </w:r>
      <w:r w:rsidRPr="00316E01">
        <w:rPr>
          <w:spacing w:val="-1"/>
          <w:sz w:val="16"/>
          <w:szCs w:val="16"/>
          <w:lang w:bidi="ar-SA"/>
        </w:rPr>
        <w:t xml:space="preserve">ated with neoliberal criteria, so that mobile individuals who possess human </w:t>
      </w:r>
      <w:r w:rsidRPr="00316E01">
        <w:rPr>
          <w:spacing w:val="-9"/>
          <w:sz w:val="16"/>
          <w:szCs w:val="16"/>
          <w:lang w:bidi="ar-SA"/>
        </w:rPr>
        <w:t>capital or expertise are highly valued and can exercise citizenship-like claims in diverse locations. Meanwhile,</w:t>
      </w:r>
      <w:r w:rsidRPr="00F12657">
        <w:rPr>
          <w:spacing w:val="-9"/>
          <w:lang w:bidi="ar-SA"/>
        </w:rPr>
        <w:t xml:space="preserve"> </w:t>
      </w:r>
      <w:r w:rsidRPr="00F12657">
        <w:rPr>
          <w:b/>
          <w:spacing w:val="-9"/>
          <w:u w:val="single"/>
          <w:lang w:bidi="ar-SA"/>
        </w:rPr>
        <w:t xml:space="preserve">citizens who are judged not to have such </w:t>
      </w:r>
      <w:r w:rsidRPr="00F12657">
        <w:rPr>
          <w:b/>
          <w:u w:val="single"/>
          <w:lang w:bidi="ar-SA"/>
        </w:rPr>
        <w:t xml:space="preserve">tradable competence or potential become devalued and thus vulnerable to </w:t>
      </w:r>
      <w:r w:rsidRPr="00F12657">
        <w:rPr>
          <w:b/>
          <w:spacing w:val="-6"/>
          <w:u w:val="single"/>
          <w:lang w:bidi="ar-SA"/>
        </w:rPr>
        <w:t>exclusionary practices</w:t>
      </w:r>
      <w:r w:rsidRPr="00F12657">
        <w:rPr>
          <w:spacing w:val="-6"/>
          <w:lang w:bidi="ar-SA"/>
        </w:rPr>
        <w:t xml:space="preserve">. </w:t>
      </w:r>
      <w:r w:rsidRPr="00316E01">
        <w:rPr>
          <w:spacing w:val="-6"/>
          <w:sz w:val="16"/>
          <w:szCs w:val="16"/>
          <w:lang w:bidi="ar-SA"/>
        </w:rPr>
        <w:t xml:space="preserve">On the other hand, the territoriality of citizenship, </w:t>
      </w:r>
      <w:r w:rsidRPr="00316E01">
        <w:rPr>
          <w:spacing w:val="-11"/>
          <w:sz w:val="16"/>
          <w:szCs w:val="16"/>
          <w:lang w:bidi="ar-SA"/>
        </w:rPr>
        <w:t xml:space="preserve">that is, the national space of the homeland, has become partially embedded in </w:t>
      </w:r>
      <w:r w:rsidRPr="00316E01">
        <w:rPr>
          <w:spacing w:val="-8"/>
          <w:sz w:val="16"/>
          <w:szCs w:val="16"/>
          <w:lang w:bidi="ar-SA"/>
        </w:rPr>
        <w:t xml:space="preserve">the territoriality of global capitalism, as well as in spaces mapped by the </w:t>
      </w:r>
      <w:r w:rsidRPr="00316E01">
        <w:rPr>
          <w:sz w:val="16"/>
          <w:szCs w:val="16"/>
          <w:lang w:bidi="ar-SA"/>
        </w:rPr>
        <w:t>interventions of nongovernmental organizations (NGos).</w:t>
      </w:r>
      <w:r w:rsidRPr="00F12657">
        <w:rPr>
          <w:lang w:bidi="ar-SA"/>
        </w:rPr>
        <w:t xml:space="preserve"> </w:t>
      </w:r>
      <w:r w:rsidRPr="00E71B1E">
        <w:rPr>
          <w:b/>
          <w:u w:val="single"/>
          <w:lang w:bidi="ar-SA"/>
        </w:rPr>
        <w:t xml:space="preserve">Such overlapping </w:t>
      </w:r>
      <w:r w:rsidRPr="00E71B1E">
        <w:rPr>
          <w:b/>
          <w:spacing w:val="-8"/>
          <w:u w:val="single"/>
          <w:lang w:bidi="ar-SA"/>
        </w:rPr>
        <w:t xml:space="preserve">spaces of exception create conditions for diverse claims of human value that </w:t>
      </w:r>
      <w:r w:rsidRPr="00E71B1E">
        <w:rPr>
          <w:b/>
          <w:spacing w:val="-9"/>
          <w:u w:val="single"/>
          <w:lang w:bidi="ar-SA"/>
        </w:rPr>
        <w:t xml:space="preserve">do not fit neatly into a conventional notion of citizenship, or of a universal </w:t>
      </w:r>
      <w:r w:rsidRPr="00E71B1E">
        <w:rPr>
          <w:b/>
          <w:spacing w:val="-13"/>
          <w:u w:val="single"/>
          <w:lang w:bidi="ar-SA"/>
        </w:rPr>
        <w:t>regime of human rights.</w:t>
      </w:r>
      <w:r w:rsidRPr="00F12657">
        <w:rPr>
          <w:spacing w:val="-13"/>
          <w:lang w:bidi="ar-SA"/>
        </w:rPr>
        <w:t xml:space="preserve"> </w:t>
      </w:r>
      <w:r w:rsidRPr="00316E01">
        <w:rPr>
          <w:spacing w:val="-13"/>
          <w:sz w:val="16"/>
          <w:szCs w:val="16"/>
          <w:lang w:bidi="ar-SA"/>
        </w:rPr>
        <w:t xml:space="preserve">In short, components of citizenship have developed </w:t>
      </w:r>
      <w:r w:rsidRPr="00316E01">
        <w:rPr>
          <w:sz w:val="16"/>
          <w:szCs w:val="16"/>
          <w:lang w:bidi="ar-SA"/>
        </w:rPr>
        <w:t>separate links to new spaces, becoming rearticulated, redefined, and reimag</w:t>
      </w:r>
      <w:r w:rsidRPr="00316E01">
        <w:rPr>
          <w:sz w:val="16"/>
          <w:szCs w:val="16"/>
          <w:lang w:bidi="ar-SA"/>
        </w:rPr>
        <w:softHyphen/>
        <w:t xml:space="preserve">ined in relation to diverse locations and ethical situations. Such de- and re- </w:t>
      </w:r>
      <w:r w:rsidRPr="00316E01">
        <w:rPr>
          <w:spacing w:val="-9"/>
          <w:sz w:val="16"/>
          <w:szCs w:val="16"/>
          <w:lang w:bidi="ar-SA"/>
        </w:rPr>
        <w:t>linking of citizenship elements, actors, and spaces have been occasioned by the dispersion and realignment of market strategies, resources, and actors.</w:t>
      </w:r>
      <w:r>
        <w:rPr>
          <w:spacing w:val="-9"/>
          <w:sz w:val="16"/>
          <w:szCs w:val="16"/>
          <w:lang w:bidi="ar-SA"/>
        </w:rPr>
        <w:t xml:space="preserve"> </w:t>
      </w:r>
      <w:r w:rsidRPr="00316E01">
        <w:rPr>
          <w:sz w:val="16"/>
          <w:szCs w:val="16"/>
          <w:lang w:bidi="ar-SA"/>
        </w:rPr>
        <w:t>Second,</w:t>
      </w:r>
      <w:r w:rsidRPr="00F12657">
        <w:rPr>
          <w:lang w:bidi="ar-SA"/>
        </w:rPr>
        <w:t xml:space="preserve"> </w:t>
      </w:r>
      <w:r w:rsidRPr="00E71B1E">
        <w:rPr>
          <w:b/>
          <w:u w:val="single"/>
          <w:lang w:bidi="ar-SA"/>
        </w:rPr>
        <w:t xml:space="preserve">neoliberalism as exception refines the study of state sovereignty, </w:t>
      </w:r>
      <w:r w:rsidRPr="00E71B1E">
        <w:rPr>
          <w:b/>
          <w:spacing w:val="-9"/>
          <w:u w:val="single"/>
          <w:lang w:bidi="ar-SA"/>
        </w:rPr>
        <w:t>long conceptualized as a political singularity</w:t>
      </w:r>
      <w:r w:rsidRPr="00F12657">
        <w:rPr>
          <w:spacing w:val="-9"/>
          <w:lang w:bidi="ar-SA"/>
        </w:rPr>
        <w:t xml:space="preserve">. </w:t>
      </w:r>
      <w:r w:rsidRPr="00316E01">
        <w:rPr>
          <w:spacing w:val="-9"/>
          <w:sz w:val="16"/>
          <w:szCs w:val="16"/>
          <w:lang w:bidi="ar-SA"/>
        </w:rPr>
        <w:t xml:space="preserve">One view is of the state as a </w:t>
      </w:r>
      <w:r w:rsidRPr="00316E01">
        <w:rPr>
          <w:spacing w:val="-7"/>
          <w:sz w:val="16"/>
          <w:szCs w:val="16"/>
          <w:lang w:bidi="ar-SA"/>
        </w:rPr>
        <w:t>machine that steamrolls across the terrain of the nation, or that will even</w:t>
      </w:r>
      <w:r w:rsidRPr="00316E01">
        <w:rPr>
          <w:spacing w:val="-7"/>
          <w:sz w:val="16"/>
          <w:szCs w:val="16"/>
          <w:lang w:bidi="ar-SA"/>
        </w:rPr>
        <w:softHyphen/>
      </w:r>
      <w:r w:rsidRPr="00316E01">
        <w:rPr>
          <w:spacing w:val="-13"/>
          <w:sz w:val="16"/>
          <w:szCs w:val="16"/>
          <w:lang w:bidi="ar-SA"/>
        </w:rPr>
        <w:t xml:space="preserve">tually impose a uniform state bureaucracy.'' In actual practice, sovereignty is </w:t>
      </w:r>
      <w:r w:rsidRPr="00316E01">
        <w:rPr>
          <w:sz w:val="16"/>
          <w:szCs w:val="16"/>
          <w:lang w:bidi="ar-SA"/>
        </w:rPr>
        <w:t xml:space="preserve">manifested in multiple, often contradictory strategies that encounter diverse </w:t>
      </w:r>
      <w:r w:rsidRPr="00316E01">
        <w:rPr>
          <w:spacing w:val="-9"/>
          <w:sz w:val="16"/>
          <w:szCs w:val="16"/>
          <w:lang w:bidi="ar-SA"/>
        </w:rPr>
        <w:t xml:space="preserve">claims and contestations, and produce diverse and contingent outcomes. In </w:t>
      </w:r>
      <w:r w:rsidRPr="00316E01">
        <w:rPr>
          <w:spacing w:val="-11"/>
          <w:sz w:val="16"/>
          <w:szCs w:val="16"/>
          <w:lang w:bidi="ar-SA"/>
        </w:rPr>
        <w:t xml:space="preserve">the course of interactions with global markets and regulatory institutions, I </w:t>
      </w:r>
      <w:r w:rsidRPr="00316E01">
        <w:rPr>
          <w:spacing w:val="-13"/>
          <w:sz w:val="16"/>
          <w:szCs w:val="16"/>
          <w:lang w:bidi="ar-SA"/>
        </w:rPr>
        <w:t>maintain, sovereign rule invokes the exception to create new economic possi</w:t>
      </w:r>
      <w:r w:rsidRPr="00316E01">
        <w:rPr>
          <w:spacing w:val="-13"/>
          <w:sz w:val="16"/>
          <w:szCs w:val="16"/>
          <w:lang w:bidi="ar-SA"/>
        </w:rPr>
        <w:softHyphen/>
      </w:r>
      <w:r w:rsidRPr="00316E01">
        <w:rPr>
          <w:spacing w:val="-12"/>
          <w:sz w:val="16"/>
          <w:szCs w:val="16"/>
          <w:lang w:bidi="ar-SA"/>
        </w:rPr>
        <w:t xml:space="preserve">bilities, spaces, and techniques for governing the population. The neoliberal </w:t>
      </w:r>
      <w:r w:rsidRPr="00316E01">
        <w:rPr>
          <w:spacing w:val="-7"/>
          <w:sz w:val="16"/>
          <w:szCs w:val="16"/>
          <w:lang w:bidi="ar-SA"/>
        </w:rPr>
        <w:t xml:space="preserve">exception allows for a measure of sovereign flexibility in ways that both </w:t>
      </w:r>
      <w:r w:rsidRPr="00316E01">
        <w:rPr>
          <w:sz w:val="16"/>
          <w:szCs w:val="16"/>
          <w:lang w:bidi="ar-SA"/>
        </w:rPr>
        <w:t xml:space="preserve">fragment and extend the space of the nation-state. For instance, in Southeast </w:t>
      </w:r>
      <w:r w:rsidRPr="00316E01">
        <w:rPr>
          <w:spacing w:val="-9"/>
          <w:sz w:val="16"/>
          <w:szCs w:val="16"/>
          <w:lang w:bidi="ar-SA"/>
        </w:rPr>
        <w:t xml:space="preserve">and East Asia, zoning technologies have carved special spaces in order to </w:t>
      </w:r>
      <w:r w:rsidRPr="00316E01">
        <w:rPr>
          <w:spacing w:val="-11"/>
          <w:sz w:val="16"/>
          <w:szCs w:val="16"/>
          <w:lang w:bidi="ar-SA"/>
        </w:rPr>
        <w:t xml:space="preserve">achieve strategic goals of regulating groups in relation to market forces. The </w:t>
      </w:r>
      <w:r w:rsidRPr="00316E01">
        <w:rPr>
          <w:sz w:val="16"/>
          <w:szCs w:val="16"/>
          <w:lang w:bidi="ar-SA"/>
        </w:rPr>
        <w:t xml:space="preserve">spatial concentration of strategic political, economic, and social conditions </w:t>
      </w:r>
      <w:r w:rsidRPr="00316E01">
        <w:rPr>
          <w:spacing w:val="-7"/>
          <w:sz w:val="16"/>
          <w:szCs w:val="16"/>
          <w:lang w:bidi="ar-SA"/>
        </w:rPr>
        <w:t xml:space="preserve">attracts foreign investment, technology transfer, and international expertise </w:t>
      </w:r>
      <w:r w:rsidRPr="00316E01">
        <w:rPr>
          <w:spacing w:val="-11"/>
          <w:sz w:val="16"/>
          <w:szCs w:val="16"/>
          <w:lang w:bidi="ar-SA"/>
        </w:rPr>
        <w:t>to particular zones of high growth</w:t>
      </w:r>
      <w:r w:rsidRPr="00F12657">
        <w:rPr>
          <w:spacing w:val="-11"/>
          <w:lang w:bidi="ar-SA"/>
        </w:rPr>
        <w:t xml:space="preserve">. </w:t>
      </w:r>
      <w:r w:rsidRPr="00E71B1E">
        <w:rPr>
          <w:b/>
          <w:spacing w:val="-11"/>
          <w:u w:val="single"/>
          <w:lang w:bidi="ar-SA"/>
        </w:rPr>
        <w:t>Market-driven strategies of spatial frag</w:t>
      </w:r>
      <w:r w:rsidRPr="00E71B1E">
        <w:rPr>
          <w:b/>
          <w:spacing w:val="-11"/>
          <w:u w:val="single"/>
          <w:lang w:bidi="ar-SA"/>
        </w:rPr>
        <w:softHyphen/>
        <w:t xml:space="preserve">mentation respond to the demands of global capital for diverse categories of </w:t>
      </w:r>
      <w:r w:rsidRPr="00E71B1E">
        <w:rPr>
          <w:b/>
          <w:spacing w:val="-12"/>
          <w:u w:val="single"/>
          <w:lang w:bidi="ar-SA"/>
        </w:rPr>
        <w:t>human capital, thus engendering a pattern of noncontiguous, differently ad</w:t>
      </w:r>
      <w:r w:rsidRPr="00E71B1E">
        <w:rPr>
          <w:b/>
          <w:spacing w:val="-12"/>
          <w:u w:val="single"/>
          <w:lang w:bidi="ar-SA"/>
        </w:rPr>
        <w:softHyphen/>
      </w:r>
      <w:r w:rsidRPr="00E71B1E">
        <w:rPr>
          <w:b/>
          <w:spacing w:val="-9"/>
          <w:u w:val="single"/>
          <w:lang w:bidi="ar-SA"/>
        </w:rPr>
        <w:t>ministered spaces of "graduated" or "variegated sovereignty</w:t>
      </w:r>
      <w:r>
        <w:rPr>
          <w:b/>
          <w:spacing w:val="-9"/>
          <w:u w:val="single"/>
          <w:lang w:bidi="ar-SA"/>
        </w:rPr>
        <w:t>.</w:t>
      </w:r>
      <w:r w:rsidRPr="00F12657">
        <w:rPr>
          <w:spacing w:val="-9"/>
          <w:lang w:bidi="ar-SA"/>
        </w:rPr>
        <w:t xml:space="preserve">' Furthermore, </w:t>
      </w:r>
      <w:r w:rsidRPr="00E71B1E">
        <w:rPr>
          <w:b/>
          <w:spacing w:val="-2"/>
          <w:u w:val="single"/>
          <w:lang w:bidi="ar-SA"/>
        </w:rPr>
        <w:t xml:space="preserve">as corporations and </w:t>
      </w:r>
      <w:r w:rsidRPr="00E71B1E">
        <w:rPr>
          <w:rFonts w:ascii="Bookman Old Style" w:hAnsi="Bookman Old Style" w:cs="Bookman Old Style"/>
          <w:b/>
          <w:spacing w:val="-2"/>
          <w:w w:val="105"/>
          <w:sz w:val="14"/>
          <w:szCs w:val="14"/>
          <w:u w:val="single"/>
          <w:lang w:bidi="ar-SA"/>
        </w:rPr>
        <w:t xml:space="preserve">NGO5 </w:t>
      </w:r>
      <w:r w:rsidRPr="00E71B1E">
        <w:rPr>
          <w:b/>
          <w:spacing w:val="-2"/>
          <w:u w:val="single"/>
          <w:lang w:bidi="ar-SA"/>
        </w:rPr>
        <w:t xml:space="preserve">exert indirect power over various populations </w:t>
      </w:r>
      <w:r w:rsidRPr="00E71B1E">
        <w:rPr>
          <w:b/>
          <w:spacing w:val="-9"/>
          <w:u w:val="single"/>
          <w:lang w:bidi="ar-SA"/>
        </w:rPr>
        <w:t xml:space="preserve">at different political scales, we have an emergent situation of overlapping </w:t>
      </w:r>
      <w:r w:rsidRPr="00E71B1E">
        <w:rPr>
          <w:b/>
          <w:u w:val="single"/>
          <w:lang w:bidi="ar-SA"/>
        </w:rPr>
        <w:t>sovereignties</w:t>
      </w:r>
      <w:r w:rsidRPr="00F12657">
        <w:rPr>
          <w:lang w:bidi="ar-SA"/>
        </w:rPr>
        <w:t>.</w:t>
      </w:r>
      <w:r>
        <w:rPr>
          <w:lang w:bidi="ar-SA"/>
        </w:rPr>
        <w:t xml:space="preserve"> </w:t>
      </w:r>
      <w:r w:rsidRPr="00316E01">
        <w:rPr>
          <w:spacing w:val="-9"/>
          <w:sz w:val="16"/>
          <w:szCs w:val="16"/>
          <w:lang w:bidi="ar-SA"/>
        </w:rPr>
        <w:t>For instance, technologies of optimization are repositioning the metrop</w:t>
      </w:r>
      <w:r w:rsidRPr="00316E01">
        <w:rPr>
          <w:spacing w:val="-9"/>
          <w:sz w:val="16"/>
          <w:szCs w:val="16"/>
          <w:lang w:bidi="ar-SA"/>
        </w:rPr>
        <w:softHyphen/>
      </w:r>
      <w:r w:rsidRPr="00316E01">
        <w:rPr>
          <w:spacing w:val="-3"/>
          <w:sz w:val="16"/>
          <w:szCs w:val="16"/>
          <w:lang w:bidi="ar-SA"/>
        </w:rPr>
        <w:t xml:space="preserve">olis as a hub for enrolling networks of resources and actors, making the </w:t>
      </w:r>
      <w:r w:rsidRPr="00316E01">
        <w:rPr>
          <w:spacing w:val="-6"/>
          <w:sz w:val="16"/>
          <w:szCs w:val="16"/>
          <w:lang w:bidi="ar-SA"/>
        </w:rPr>
        <w:t xml:space="preserve">metropolis the hub of a distinctive ecosystem. Saskia Sassen has proposed an </w:t>
      </w:r>
      <w:r w:rsidRPr="00316E01">
        <w:rPr>
          <w:spacing w:val="-5"/>
          <w:sz w:val="16"/>
          <w:szCs w:val="16"/>
          <w:lang w:bidi="ar-SA"/>
        </w:rPr>
        <w:t>influential model of a few "global cities" — New York, London, and Tokyo — that control key functions and services that sustain global circuits</w:t>
      </w:r>
      <w:r w:rsidRPr="00316E01">
        <w:rPr>
          <w:b/>
          <w:spacing w:val="-5"/>
          <w:sz w:val="16"/>
          <w:szCs w:val="16"/>
          <w:u w:val="single"/>
          <w:lang w:bidi="ar-SA"/>
        </w:rPr>
        <w:t xml:space="preserve">. </w:t>
      </w:r>
      <w:r w:rsidRPr="00E71B1E">
        <w:rPr>
          <w:b/>
          <w:spacing w:val="-5"/>
          <w:u w:val="single"/>
          <w:lang w:bidi="ar-SA"/>
        </w:rPr>
        <w:t>This trans</w:t>
      </w:r>
      <w:r w:rsidRPr="00E71B1E">
        <w:rPr>
          <w:b/>
          <w:spacing w:val="-5"/>
          <w:u w:val="single"/>
          <w:lang w:bidi="ar-SA"/>
        </w:rPr>
        <w:softHyphen/>
      </w:r>
      <w:r w:rsidRPr="00E71B1E">
        <w:rPr>
          <w:b/>
          <w:spacing w:val="-2"/>
          <w:u w:val="single"/>
          <w:lang w:bidi="ar-SA"/>
        </w:rPr>
        <w:t xml:space="preserve">national urban system dominates "cities in the global south which are mostly </w:t>
      </w:r>
      <w:r w:rsidRPr="00E71B1E">
        <w:rPr>
          <w:b/>
          <w:spacing w:val="-1"/>
          <w:u w:val="single"/>
          <w:lang w:bidi="ar-SA"/>
        </w:rPr>
        <w:t>in the mid-range of the global hierarchy:</w:t>
      </w:r>
      <w:r w:rsidRPr="00F12657">
        <w:rPr>
          <w:spacing w:val="-1"/>
          <w:lang w:bidi="ar-SA"/>
        </w:rPr>
        <w:t xml:space="preserve"> </w:t>
      </w:r>
      <w:r w:rsidRPr="00316E01">
        <w:rPr>
          <w:spacing w:val="-1"/>
          <w:sz w:val="16"/>
          <w:szCs w:val="16"/>
          <w:lang w:bidi="ar-SA"/>
        </w:rPr>
        <w:t xml:space="preserve"> The explosive growth of Shang</w:t>
      </w:r>
      <w:r w:rsidRPr="00316E01">
        <w:rPr>
          <w:spacing w:val="-1"/>
          <w:sz w:val="16"/>
          <w:szCs w:val="16"/>
          <w:lang w:bidi="ar-SA"/>
        </w:rPr>
        <w:softHyphen/>
      </w:r>
      <w:r w:rsidRPr="00316E01">
        <w:rPr>
          <w:spacing w:val="-3"/>
          <w:sz w:val="16"/>
          <w:szCs w:val="16"/>
          <w:lang w:bidi="ar-SA"/>
        </w:rPr>
        <w:t xml:space="preserve">hai, Hong Kong, and Singapore suggests the rise of a different kind of space- time synergy prompted by neoliberal exceptions. Market-driven calculations </w:t>
      </w:r>
      <w:r w:rsidRPr="00316E01">
        <w:rPr>
          <w:spacing w:val="-1"/>
          <w:sz w:val="16"/>
          <w:szCs w:val="16"/>
          <w:lang w:bidi="ar-SA"/>
        </w:rPr>
        <w:t>create novel possibilities for combining and recombining external and inter</w:t>
      </w:r>
      <w:r w:rsidRPr="00316E01">
        <w:rPr>
          <w:spacing w:val="-1"/>
          <w:sz w:val="16"/>
          <w:szCs w:val="16"/>
          <w:lang w:bidi="ar-SA"/>
        </w:rPr>
        <w:softHyphen/>
      </w:r>
      <w:r w:rsidRPr="00316E01">
        <w:rPr>
          <w:spacing w:val="-2"/>
          <w:sz w:val="16"/>
          <w:szCs w:val="16"/>
          <w:lang w:bidi="ar-SA"/>
        </w:rPr>
        <w:t xml:space="preserve">nal elements to reposition these cities as the sites of emergence and new </w:t>
      </w:r>
      <w:r w:rsidRPr="00316E01">
        <w:rPr>
          <w:sz w:val="16"/>
          <w:szCs w:val="16"/>
          <w:lang w:bidi="ar-SA"/>
        </w:rPr>
        <w:t>circulations.</w:t>
      </w:r>
      <w:r>
        <w:rPr>
          <w:lang w:bidi="ar-SA"/>
        </w:rPr>
        <w:t xml:space="preserve"> </w:t>
      </w:r>
      <w:r w:rsidRPr="00316E01">
        <w:rPr>
          <w:spacing w:val="-3"/>
          <w:sz w:val="16"/>
          <w:szCs w:val="16"/>
          <w:lang w:bidi="ar-SA"/>
        </w:rPr>
        <w:t>Situated mobilizations of strategic knowledge, resources, and actors con</w:t>
      </w:r>
      <w:r w:rsidRPr="00316E01">
        <w:rPr>
          <w:spacing w:val="-3"/>
          <w:sz w:val="16"/>
          <w:szCs w:val="16"/>
          <w:lang w:bidi="ar-SA"/>
        </w:rPr>
        <w:softHyphen/>
      </w:r>
      <w:r w:rsidRPr="00316E01">
        <w:rPr>
          <w:sz w:val="16"/>
          <w:szCs w:val="16"/>
          <w:lang w:bidi="ar-SA"/>
        </w:rPr>
        <w:t xml:space="preserve">figure vibrating webs of interaction, that is, space-time "ecosystems" that </w:t>
      </w:r>
      <w:r w:rsidRPr="00316E01">
        <w:rPr>
          <w:spacing w:val="-2"/>
          <w:sz w:val="16"/>
          <w:szCs w:val="16"/>
          <w:lang w:bidi="ar-SA"/>
        </w:rPr>
        <w:t xml:space="preserve">extend the scope of hypergrowth zones. This governmentality-as-ecology </w:t>
      </w:r>
      <w:r w:rsidRPr="00316E01">
        <w:rPr>
          <w:spacing w:val="-4"/>
          <w:sz w:val="16"/>
          <w:szCs w:val="16"/>
          <w:lang w:bidi="ar-SA"/>
        </w:rPr>
        <w:t>strategy does not seek to fit emerging Asian centers into a preexisting trans</w:t>
      </w:r>
      <w:r w:rsidRPr="00316E01">
        <w:rPr>
          <w:spacing w:val="-4"/>
          <w:sz w:val="16"/>
          <w:szCs w:val="16"/>
          <w:lang w:bidi="ar-SA"/>
        </w:rPr>
        <w:softHyphen/>
      </w:r>
      <w:r w:rsidRPr="00316E01">
        <w:rPr>
          <w:spacing w:val="-3"/>
          <w:sz w:val="16"/>
          <w:szCs w:val="16"/>
          <w:lang w:bidi="ar-SA"/>
        </w:rPr>
        <w:t xml:space="preserve">national urban system. Rather, the logic is to reposition the hometown </w:t>
      </w:r>
      <w:r w:rsidRPr="00316E01">
        <w:rPr>
          <w:i/>
          <w:iCs/>
          <w:spacing w:val="-3"/>
          <w:sz w:val="16"/>
          <w:szCs w:val="16"/>
          <w:lang w:bidi="ar-SA"/>
        </w:rPr>
        <w:t xml:space="preserve">(oikos) </w:t>
      </w:r>
      <w:r w:rsidRPr="00316E01">
        <w:rPr>
          <w:spacing w:val="-4"/>
          <w:sz w:val="16"/>
          <w:szCs w:val="16"/>
          <w:lang w:bidi="ar-SA"/>
        </w:rPr>
        <w:t>in its self-spun web of symbiotic relationships among diverse elements (eco</w:t>
      </w:r>
      <w:r w:rsidRPr="00316E01">
        <w:rPr>
          <w:spacing w:val="-4"/>
          <w:sz w:val="16"/>
          <w:szCs w:val="16"/>
          <w:lang w:bidi="ar-SA"/>
        </w:rPr>
        <w:softHyphen/>
      </w:r>
      <w:r w:rsidRPr="00316E01">
        <w:rPr>
          <w:spacing w:val="-1"/>
          <w:sz w:val="16"/>
          <w:szCs w:val="16"/>
          <w:lang w:bidi="ar-SA"/>
        </w:rPr>
        <w:t>system) for the strategic production of specific material and social values.</w:t>
      </w:r>
      <w:r w:rsidRPr="00316E01">
        <w:rPr>
          <w:rFonts w:ascii="Bookman Old Style" w:hAnsi="Bookman Old Style" w:cs="Bookman Old Style"/>
          <w:spacing w:val="-1"/>
          <w:sz w:val="16"/>
          <w:szCs w:val="16"/>
          <w:vertAlign w:val="superscript"/>
          <w:lang w:bidi="ar-SA"/>
        </w:rPr>
        <w:t>19</w:t>
      </w:r>
      <w:r w:rsidRPr="00316E01">
        <w:rPr>
          <w:spacing w:val="-1"/>
          <w:sz w:val="16"/>
          <w:szCs w:val="16"/>
          <w:lang w:bidi="ar-SA"/>
        </w:rPr>
        <w:t xml:space="preserve"> </w:t>
      </w:r>
      <w:r w:rsidRPr="00316E01">
        <w:rPr>
          <w:spacing w:val="-5"/>
          <w:sz w:val="16"/>
          <w:szCs w:val="16"/>
          <w:lang w:bidi="ar-SA"/>
        </w:rPr>
        <w:t>This Microsoft-like approach creates "platforms" — "services, tools, or tech</w:t>
      </w:r>
      <w:r w:rsidRPr="00316E01">
        <w:rPr>
          <w:spacing w:val="-5"/>
          <w:sz w:val="16"/>
          <w:szCs w:val="16"/>
          <w:lang w:bidi="ar-SA"/>
        </w:rPr>
        <w:softHyphen/>
      </w:r>
      <w:r w:rsidRPr="00316E01">
        <w:rPr>
          <w:spacing w:val="-9"/>
          <w:sz w:val="16"/>
          <w:szCs w:val="16"/>
          <w:lang w:bidi="ar-SA"/>
        </w:rPr>
        <w:t xml:space="preserve">nologies — that other members of the ecosystem can use to enhance their own </w:t>
      </w:r>
      <w:r w:rsidRPr="00316E01">
        <w:rPr>
          <w:spacing w:val="-1"/>
          <w:sz w:val="16"/>
          <w:szCs w:val="16"/>
          <w:lang w:bidi="ar-SA"/>
        </w:rPr>
        <w:t>performance."</w:t>
      </w:r>
      <w:r w:rsidRPr="00316E01">
        <w:rPr>
          <w:rFonts w:ascii="Bookman Old Style" w:hAnsi="Bookman Old Style" w:cs="Bookman Old Style"/>
          <w:spacing w:val="-1"/>
          <w:sz w:val="16"/>
          <w:szCs w:val="16"/>
          <w:vertAlign w:val="superscript"/>
          <w:lang w:bidi="ar-SA"/>
        </w:rPr>
        <w:t>2</w:t>
      </w:r>
      <w:r w:rsidRPr="00316E01">
        <w:rPr>
          <w:spacing w:val="-1"/>
          <w:sz w:val="16"/>
          <w:szCs w:val="16"/>
          <w:lang w:bidi="ar-SA"/>
        </w:rPr>
        <w:t>° It is a hub strategy that uses capital not to perform con</w:t>
      </w:r>
      <w:r w:rsidRPr="00316E01">
        <w:rPr>
          <w:spacing w:val="-1"/>
          <w:sz w:val="16"/>
          <w:szCs w:val="16"/>
          <w:lang w:bidi="ar-SA"/>
        </w:rPr>
        <w:softHyphen/>
      </w:r>
      <w:r w:rsidRPr="00316E01">
        <w:rPr>
          <w:spacing w:val="-2"/>
          <w:sz w:val="16"/>
          <w:szCs w:val="16"/>
          <w:lang w:bidi="ar-SA"/>
        </w:rPr>
        <w:t xml:space="preserve">ventional city functions but to leverage their relationships for innovative </w:t>
      </w:r>
      <w:r w:rsidRPr="00316E01">
        <w:rPr>
          <w:spacing w:val="-5"/>
          <w:sz w:val="16"/>
          <w:szCs w:val="16"/>
          <w:lang w:bidi="ar-SA"/>
        </w:rPr>
        <w:t xml:space="preserve">collaborations with global companies and research institutions that become </w:t>
      </w:r>
      <w:r w:rsidRPr="00316E01">
        <w:rPr>
          <w:spacing w:val="-2"/>
          <w:sz w:val="16"/>
          <w:szCs w:val="16"/>
          <w:lang w:bidi="ar-SA"/>
        </w:rPr>
        <w:t>intertwined with the future of the site.</w:t>
      </w:r>
      <w:r>
        <w:rPr>
          <w:spacing w:val="-2"/>
          <w:sz w:val="16"/>
          <w:szCs w:val="16"/>
          <w:lang w:bidi="ar-SA"/>
        </w:rPr>
        <w:t xml:space="preserve"> </w:t>
      </w:r>
    </w:p>
    <w:p w:rsidR="003651A8" w:rsidRDefault="003651A8" w:rsidP="003651A8">
      <w:pPr>
        <w:pStyle w:val="NoSpacing"/>
        <w:rPr>
          <w:spacing w:val="-9"/>
          <w:lang w:bidi="ar-SA"/>
        </w:rPr>
      </w:pPr>
      <w:r w:rsidRPr="00316E01">
        <w:rPr>
          <w:spacing w:val="-2"/>
          <w:sz w:val="16"/>
          <w:szCs w:val="16"/>
          <w:lang w:bidi="ar-SA"/>
        </w:rPr>
        <w:t xml:space="preserve">Third, </w:t>
      </w:r>
      <w:r w:rsidRPr="00E71B1E">
        <w:rPr>
          <w:b/>
          <w:spacing w:val="-2"/>
          <w:u w:val="single"/>
          <w:lang w:bidi="ar-SA"/>
        </w:rPr>
        <w:t>the calculative mechanisms of open markets articulate new ar</w:t>
      </w:r>
      <w:r w:rsidRPr="00E71B1E">
        <w:rPr>
          <w:b/>
          <w:spacing w:val="-2"/>
          <w:u w:val="single"/>
          <w:lang w:bidi="ar-SA"/>
        </w:rPr>
        <w:softHyphen/>
      </w:r>
      <w:r w:rsidRPr="00E71B1E">
        <w:rPr>
          <w:b/>
          <w:spacing w:val="-1"/>
          <w:u w:val="single"/>
          <w:lang w:bidi="ar-SA"/>
        </w:rPr>
        <w:t xml:space="preserve">rangements and territorializations of capital, knowledge, and labor across </w:t>
      </w:r>
      <w:r w:rsidRPr="00E71B1E">
        <w:rPr>
          <w:b/>
          <w:spacing w:val="-2"/>
          <w:u w:val="single"/>
          <w:lang w:bidi="ar-SA"/>
        </w:rPr>
        <w:t>national borders</w:t>
      </w:r>
      <w:r w:rsidRPr="00F12657">
        <w:rPr>
          <w:spacing w:val="-2"/>
          <w:lang w:bidi="ar-SA"/>
        </w:rPr>
        <w:t xml:space="preserve">. </w:t>
      </w:r>
      <w:r w:rsidRPr="00316E01">
        <w:rPr>
          <w:spacing w:val="-2"/>
          <w:sz w:val="16"/>
          <w:szCs w:val="16"/>
          <w:lang w:bidi="ar-SA"/>
        </w:rPr>
        <w:t xml:space="preserve">Michael Hardt and Antonio Negri's influential book, </w:t>
      </w:r>
      <w:r w:rsidRPr="00316E01">
        <w:rPr>
          <w:i/>
          <w:iCs/>
          <w:spacing w:val="-2"/>
          <w:sz w:val="16"/>
          <w:szCs w:val="16"/>
          <w:lang w:bidi="ar-SA"/>
        </w:rPr>
        <w:t>Em</w:t>
      </w:r>
      <w:r w:rsidRPr="00316E01">
        <w:rPr>
          <w:i/>
          <w:iCs/>
          <w:spacing w:val="-2"/>
          <w:sz w:val="16"/>
          <w:szCs w:val="16"/>
          <w:lang w:bidi="ar-SA"/>
        </w:rPr>
        <w:softHyphen/>
      </w:r>
      <w:r w:rsidRPr="00316E01">
        <w:rPr>
          <w:i/>
          <w:iCs/>
          <w:spacing w:val="-1"/>
          <w:sz w:val="16"/>
          <w:szCs w:val="16"/>
          <w:lang w:bidi="ar-SA"/>
        </w:rPr>
        <w:t xml:space="preserve">pire, </w:t>
      </w:r>
      <w:r w:rsidRPr="00316E01">
        <w:rPr>
          <w:spacing w:val="-1"/>
          <w:sz w:val="16"/>
          <w:szCs w:val="16"/>
          <w:lang w:bidi="ar-SA"/>
        </w:rPr>
        <w:t xml:space="preserve">contends that economic </w:t>
      </w:r>
      <w:r w:rsidRPr="00E71B1E">
        <w:rPr>
          <w:b/>
          <w:spacing w:val="-1"/>
          <w:u w:val="single"/>
          <w:lang w:bidi="ar-SA"/>
        </w:rPr>
        <w:t xml:space="preserve">globalization has produced a uniform global </w:t>
      </w:r>
      <w:r w:rsidRPr="00E71B1E">
        <w:rPr>
          <w:b/>
          <w:spacing w:val="-3"/>
          <w:u w:val="single"/>
          <w:lang w:bidi="ar-SA"/>
        </w:rPr>
        <w:t>labor regime</w:t>
      </w:r>
      <w:r w:rsidRPr="00F12657">
        <w:rPr>
          <w:spacing w:val="-3"/>
          <w:lang w:bidi="ar-SA"/>
        </w:rPr>
        <w:t>.</w:t>
      </w:r>
      <w:r w:rsidRPr="00F12657">
        <w:rPr>
          <w:rFonts w:ascii="Bookman Old Style" w:hAnsi="Bookman Old Style" w:cs="Bookman Old Style"/>
          <w:spacing w:val="-3"/>
          <w:sz w:val="11"/>
          <w:szCs w:val="11"/>
          <w:vertAlign w:val="superscript"/>
          <w:lang w:bidi="ar-SA"/>
        </w:rPr>
        <w:t>21</w:t>
      </w:r>
      <w:r w:rsidRPr="00F12657">
        <w:rPr>
          <w:spacing w:val="-3"/>
          <w:lang w:bidi="ar-SA"/>
        </w:rPr>
        <w:t xml:space="preserve"> </w:t>
      </w:r>
      <w:r w:rsidRPr="00316E01">
        <w:rPr>
          <w:spacing w:val="-3"/>
          <w:sz w:val="16"/>
          <w:szCs w:val="16"/>
          <w:lang w:bidi="ar-SA"/>
        </w:rPr>
        <w:t>But the complex interactions between diverse zones and par</w:t>
      </w:r>
      <w:r w:rsidRPr="00316E01">
        <w:rPr>
          <w:spacing w:val="-3"/>
          <w:sz w:val="16"/>
          <w:szCs w:val="16"/>
          <w:lang w:bidi="ar-SA"/>
        </w:rPr>
        <w:softHyphen/>
      </w:r>
      <w:r w:rsidRPr="00316E01">
        <w:rPr>
          <w:spacing w:val="-6"/>
          <w:sz w:val="16"/>
          <w:szCs w:val="16"/>
          <w:lang w:bidi="ar-SA"/>
        </w:rPr>
        <w:t xml:space="preserve">ticular networks challenge sweeping claims about a unified landscape of labor </w:t>
      </w:r>
      <w:r w:rsidRPr="00316E01">
        <w:rPr>
          <w:spacing w:val="-3"/>
          <w:sz w:val="16"/>
          <w:szCs w:val="16"/>
          <w:lang w:bidi="ar-SA"/>
        </w:rPr>
        <w:t>regulation. Rather, I argue</w:t>
      </w:r>
      <w:r w:rsidRPr="00F12657">
        <w:rPr>
          <w:spacing w:val="-3"/>
          <w:lang w:bidi="ar-SA"/>
        </w:rPr>
        <w:t xml:space="preserve">, </w:t>
      </w:r>
      <w:r w:rsidRPr="00E71B1E">
        <w:rPr>
          <w:b/>
          <w:spacing w:val="-3"/>
          <w:u w:val="single"/>
          <w:lang w:bidi="ar-SA"/>
        </w:rPr>
        <w:t xml:space="preserve">different vectors of capital construct spaces of </w:t>
      </w:r>
      <w:r w:rsidRPr="00E71B1E">
        <w:rPr>
          <w:b/>
          <w:spacing w:val="-2"/>
          <w:u w:val="single"/>
          <w:lang w:bidi="ar-SA"/>
        </w:rPr>
        <w:t xml:space="preserve">exception — "latitudes" — that coordinate different axes of labor regulation </w:t>
      </w:r>
      <w:r w:rsidRPr="00E71B1E">
        <w:rPr>
          <w:b/>
          <w:spacing w:val="-6"/>
          <w:u w:val="single"/>
          <w:lang w:bidi="ar-SA"/>
        </w:rPr>
        <w:t>and of labor disciplining.</w:t>
      </w:r>
      <w:r w:rsidRPr="00F12657">
        <w:rPr>
          <w:spacing w:val="-6"/>
          <w:lang w:bidi="ar-SA"/>
        </w:rPr>
        <w:t xml:space="preserve"> </w:t>
      </w:r>
      <w:r w:rsidRPr="00316E01">
        <w:rPr>
          <w:spacing w:val="-6"/>
          <w:sz w:val="16"/>
          <w:lang w:bidi="ar-SA"/>
        </w:rPr>
        <w:t xml:space="preserve">Lateral production systems permit the stretching of </w:t>
      </w:r>
      <w:r w:rsidRPr="00316E01">
        <w:rPr>
          <w:spacing w:val="-3"/>
          <w:sz w:val="16"/>
          <w:lang w:bidi="ar-SA"/>
        </w:rPr>
        <w:t>governmentality as well as coercive labor regimes across multiple sites. Lati</w:t>
      </w:r>
      <w:r w:rsidRPr="00316E01">
        <w:rPr>
          <w:spacing w:val="-3"/>
          <w:sz w:val="16"/>
          <w:lang w:bidi="ar-SA"/>
        </w:rPr>
        <w:softHyphen/>
      </w:r>
      <w:r w:rsidRPr="00316E01">
        <w:rPr>
          <w:spacing w:val="-2"/>
          <w:sz w:val="16"/>
          <w:lang w:bidi="ar-SA"/>
        </w:rPr>
        <w:t xml:space="preserve">tudinal spaces are thus formed by a hybrid mix of regulatory and incarceral </w:t>
      </w:r>
      <w:r w:rsidRPr="00316E01">
        <w:rPr>
          <w:spacing w:val="-1"/>
          <w:sz w:val="16"/>
          <w:lang w:bidi="ar-SA"/>
        </w:rPr>
        <w:t xml:space="preserve">labor regimes that can operate with little regard for labor rights across far- flung zones. Nevertheless, the latitudinal controls are subject to unexpected </w:t>
      </w:r>
      <w:r w:rsidRPr="00316E01">
        <w:rPr>
          <w:sz w:val="16"/>
          <w:lang w:bidi="ar-SA"/>
        </w:rPr>
        <w:t xml:space="preserve">and unbidden challenges that rise intermittently from mobilities of labor </w:t>
      </w:r>
      <w:r w:rsidRPr="00316E01">
        <w:rPr>
          <w:spacing w:val="-2"/>
          <w:sz w:val="16"/>
          <w:lang w:bidi="ar-SA"/>
        </w:rPr>
        <w:t>among various sites.</w:t>
      </w:r>
      <w:r>
        <w:rPr>
          <w:spacing w:val="-2"/>
          <w:lang w:bidi="ar-SA"/>
        </w:rPr>
        <w:t xml:space="preserve"> </w:t>
      </w:r>
      <w:r w:rsidRPr="00F12657">
        <w:rPr>
          <w:spacing w:val="-11"/>
          <w:lang w:bidi="ar-SA"/>
        </w:rPr>
        <w:t xml:space="preserve">Fourth, </w:t>
      </w:r>
      <w:r w:rsidRPr="00E71B1E">
        <w:rPr>
          <w:b/>
          <w:spacing w:val="-11"/>
          <w:u w:val="single"/>
          <w:lang w:bidi="ar-SA"/>
        </w:rPr>
        <w:t>neoliberalism, as an ethos of self-governing, encounters and ar</w:t>
      </w:r>
      <w:r w:rsidRPr="00E71B1E">
        <w:rPr>
          <w:b/>
          <w:spacing w:val="-11"/>
          <w:u w:val="single"/>
          <w:lang w:bidi="ar-SA"/>
        </w:rPr>
        <w:softHyphen/>
        <w:t>ticulates other ethical regimes in particular contexts</w:t>
      </w:r>
      <w:r w:rsidRPr="00F12657">
        <w:rPr>
          <w:spacing w:val="-11"/>
          <w:lang w:bidi="ar-SA"/>
        </w:rPr>
        <w:t xml:space="preserve">. </w:t>
      </w:r>
      <w:r w:rsidRPr="00316E01">
        <w:rPr>
          <w:spacing w:val="-11"/>
          <w:sz w:val="16"/>
          <w:szCs w:val="16"/>
          <w:lang w:bidi="ar-SA"/>
        </w:rPr>
        <w:t xml:space="preserve">Market rationality that </w:t>
      </w:r>
      <w:r w:rsidRPr="00316E01">
        <w:rPr>
          <w:spacing w:val="-12"/>
          <w:sz w:val="16"/>
          <w:szCs w:val="16"/>
          <w:lang w:bidi="ar-SA"/>
        </w:rPr>
        <w:t xml:space="preserve">promotes individualism and entrepreneurialism engenders debates about the </w:t>
      </w:r>
      <w:r w:rsidRPr="00316E01">
        <w:rPr>
          <w:spacing w:val="-9"/>
          <w:sz w:val="16"/>
          <w:szCs w:val="16"/>
          <w:lang w:bidi="ar-SA"/>
        </w:rPr>
        <w:t xml:space="preserve">norms of citizenship and the value of human life. For instance, in Southeast </w:t>
      </w:r>
      <w:r w:rsidRPr="00316E01">
        <w:rPr>
          <w:spacing w:val="-8"/>
          <w:sz w:val="16"/>
          <w:szCs w:val="16"/>
          <w:lang w:bidi="ar-SA"/>
        </w:rPr>
        <w:t xml:space="preserve">Asia, the neoliberal exception in an Islamic public sphere catalyzes debates </w:t>
      </w:r>
      <w:r w:rsidRPr="00316E01">
        <w:rPr>
          <w:spacing w:val="-5"/>
          <w:sz w:val="16"/>
          <w:szCs w:val="16"/>
          <w:lang w:bidi="ar-SA"/>
        </w:rPr>
        <w:t xml:space="preserve">over female virtue. </w:t>
      </w:r>
      <w:r w:rsidRPr="00316E01">
        <w:rPr>
          <w:i/>
          <w:iCs/>
          <w:spacing w:val="-5"/>
          <w:sz w:val="16"/>
          <w:szCs w:val="16"/>
          <w:lang w:bidi="ar-SA"/>
        </w:rPr>
        <w:t xml:space="preserve">Ulamas </w:t>
      </w:r>
      <w:r w:rsidRPr="00316E01">
        <w:rPr>
          <w:spacing w:val="-5"/>
          <w:sz w:val="16"/>
          <w:szCs w:val="16"/>
          <w:lang w:bidi="ar-SA"/>
        </w:rPr>
        <w:t xml:space="preserve">resist the new autonomy of working women, </w:t>
      </w:r>
      <w:r w:rsidRPr="00316E01">
        <w:rPr>
          <w:spacing w:val="-9"/>
          <w:sz w:val="16"/>
          <w:szCs w:val="16"/>
          <w:lang w:bidi="ar-SA"/>
        </w:rPr>
        <w:t>while feminists claim a kind of gender equality within the limits of Islam. Contrary to the perception that transnational humanitarianism replaces situ</w:t>
      </w:r>
      <w:r w:rsidRPr="00316E01">
        <w:rPr>
          <w:spacing w:val="-9"/>
          <w:sz w:val="16"/>
          <w:szCs w:val="16"/>
          <w:lang w:bidi="ar-SA"/>
        </w:rPr>
        <w:softHyphen/>
      </w:r>
      <w:r w:rsidRPr="00316E01">
        <w:rPr>
          <w:spacing w:val="-8"/>
          <w:sz w:val="16"/>
          <w:szCs w:val="16"/>
          <w:lang w:bidi="ar-SA"/>
        </w:rPr>
        <w:t xml:space="preserve">ated ethics, questions of status and morality are problematized and resolved </w:t>
      </w:r>
      <w:r w:rsidRPr="00316E01">
        <w:rPr>
          <w:sz w:val="16"/>
          <w:szCs w:val="16"/>
          <w:lang w:bidi="ar-SA"/>
        </w:rPr>
        <w:t>in particular milieus shaped by economic rationality, religious norms, and citizenship values.</w:t>
      </w:r>
      <w:r>
        <w:rPr>
          <w:sz w:val="16"/>
          <w:szCs w:val="16"/>
          <w:lang w:bidi="ar-SA"/>
        </w:rPr>
        <w:t xml:space="preserve"> </w:t>
      </w:r>
      <w:r w:rsidRPr="00316E01">
        <w:rPr>
          <w:spacing w:val="-11"/>
          <w:sz w:val="16"/>
          <w:szCs w:val="16"/>
          <w:lang w:bidi="ar-SA"/>
        </w:rPr>
        <w:t xml:space="preserve">Indeed, </w:t>
      </w:r>
      <w:r w:rsidRPr="00E71B1E">
        <w:rPr>
          <w:b/>
          <w:spacing w:val="-11"/>
          <w:u w:val="single"/>
          <w:lang w:bidi="ar-SA"/>
        </w:rPr>
        <w:t xml:space="preserve">different degrees of political and moral claims by the politically </w:t>
      </w:r>
      <w:r w:rsidRPr="00E71B1E">
        <w:rPr>
          <w:b/>
          <w:spacing w:val="-8"/>
          <w:u w:val="single"/>
          <w:lang w:bidi="ar-SA"/>
        </w:rPr>
        <w:t>marginalized can be negotiated in the shifting nexus of logics and power</w:t>
      </w:r>
      <w:r w:rsidRPr="00F12657">
        <w:rPr>
          <w:spacing w:val="-8"/>
          <w:lang w:bidi="ar-SA"/>
        </w:rPr>
        <w:t xml:space="preserve">. </w:t>
      </w:r>
      <w:r w:rsidRPr="00316E01">
        <w:rPr>
          <w:spacing w:val="-13"/>
          <w:sz w:val="16"/>
          <w:szCs w:val="16"/>
          <w:lang w:bidi="ar-SA"/>
        </w:rPr>
        <w:t xml:space="preserve">There are conceptual limits to models that pose a simple opposition between </w:t>
      </w:r>
      <w:r w:rsidRPr="00316E01">
        <w:rPr>
          <w:spacing w:val="-14"/>
          <w:sz w:val="16"/>
          <w:szCs w:val="16"/>
          <w:lang w:bidi="ar-SA"/>
        </w:rPr>
        <w:t xml:space="preserve">normalized citizenship and bare life. Giorgio Agamben draws a stark contrast </w:t>
      </w:r>
      <w:r w:rsidRPr="00316E01">
        <w:rPr>
          <w:spacing w:val="-8"/>
          <w:sz w:val="16"/>
          <w:szCs w:val="16"/>
          <w:lang w:bidi="ar-SA"/>
        </w:rPr>
        <w:t xml:space="preserve">between citizens who enjoy juridicallegal rights and excluded groups who </w:t>
      </w:r>
      <w:r w:rsidRPr="00316E01">
        <w:rPr>
          <w:spacing w:val="-12"/>
          <w:sz w:val="16"/>
          <w:szCs w:val="16"/>
          <w:lang w:bidi="ar-SA"/>
        </w:rPr>
        <w:t>dwell in "a zone of indistinction."</w:t>
      </w:r>
      <w:r w:rsidRPr="00316E01">
        <w:rPr>
          <w:rFonts w:ascii="Bookman Old Style" w:hAnsi="Bookman Old Style" w:cs="Bookman Old Style"/>
          <w:spacing w:val="-12"/>
          <w:sz w:val="16"/>
          <w:szCs w:val="16"/>
          <w:vertAlign w:val="superscript"/>
          <w:lang w:bidi="ar-SA"/>
        </w:rPr>
        <w:t>22</w:t>
      </w:r>
      <w:r w:rsidRPr="00316E01">
        <w:rPr>
          <w:spacing w:val="-12"/>
          <w:sz w:val="16"/>
          <w:szCs w:val="16"/>
          <w:lang w:bidi="ar-SA"/>
        </w:rPr>
        <w:t xml:space="preserve"> But </w:t>
      </w:r>
      <w:r w:rsidRPr="00E71B1E">
        <w:rPr>
          <w:b/>
          <w:spacing w:val="-12"/>
          <w:u w:val="single"/>
          <w:lang w:bidi="ar-SA"/>
        </w:rPr>
        <w:t>ethnographic study of particular situa</w:t>
      </w:r>
      <w:r w:rsidRPr="00E71B1E">
        <w:rPr>
          <w:b/>
          <w:spacing w:val="-12"/>
          <w:u w:val="single"/>
          <w:lang w:bidi="ar-SA"/>
        </w:rPr>
        <w:softHyphen/>
      </w:r>
      <w:r w:rsidRPr="00E71B1E">
        <w:rPr>
          <w:b/>
          <w:spacing w:val="-8"/>
          <w:u w:val="single"/>
          <w:lang w:bidi="ar-SA"/>
        </w:rPr>
        <w:t>tions reveals that negotiations on behalf of the politically excluded can pro</w:t>
      </w:r>
      <w:r w:rsidRPr="00E71B1E">
        <w:rPr>
          <w:b/>
          <w:spacing w:val="-8"/>
          <w:u w:val="single"/>
          <w:lang w:bidi="ar-SA"/>
        </w:rPr>
        <w:softHyphen/>
      </w:r>
      <w:r w:rsidRPr="00E71B1E">
        <w:rPr>
          <w:b/>
          <w:spacing w:val="-11"/>
          <w:u w:val="single"/>
          <w:lang w:bidi="ar-SA"/>
        </w:rPr>
        <w:t>duce indeterminate or ambiguous outcomes</w:t>
      </w:r>
      <w:r w:rsidRPr="00F12657">
        <w:rPr>
          <w:spacing w:val="-11"/>
          <w:lang w:bidi="ar-SA"/>
        </w:rPr>
        <w:t xml:space="preserve">. </w:t>
      </w:r>
      <w:r w:rsidRPr="00316E01">
        <w:rPr>
          <w:spacing w:val="-11"/>
          <w:sz w:val="16"/>
          <w:szCs w:val="16"/>
          <w:lang w:bidi="ar-SA"/>
        </w:rPr>
        <w:t xml:space="preserve">Indeed, this is the complex work </w:t>
      </w:r>
      <w:r w:rsidRPr="00316E01">
        <w:rPr>
          <w:spacing w:val="-13"/>
          <w:sz w:val="16"/>
          <w:szCs w:val="16"/>
          <w:lang w:bidi="ar-SA"/>
        </w:rPr>
        <w:t xml:space="preserve">of NGos everywhere, to identify and articulate moral problems and claims in </w:t>
      </w:r>
      <w:r w:rsidRPr="00316E01">
        <w:rPr>
          <w:spacing w:val="-7"/>
          <w:sz w:val="16"/>
          <w:szCs w:val="16"/>
          <w:lang w:bidi="ar-SA"/>
        </w:rPr>
        <w:t xml:space="preserve">particular milieus. At times, even business rationality may be invoked in </w:t>
      </w:r>
      <w:r w:rsidRPr="00316E01">
        <w:rPr>
          <w:spacing w:val="-12"/>
          <w:sz w:val="16"/>
          <w:szCs w:val="16"/>
          <w:lang w:bidi="ar-SA"/>
        </w:rPr>
        <w:t>seeking sheer survival for those bereft of citizenship or citizenship-like protec</w:t>
      </w:r>
      <w:r w:rsidRPr="00316E01">
        <w:rPr>
          <w:spacing w:val="-12"/>
          <w:sz w:val="16"/>
          <w:szCs w:val="16"/>
          <w:lang w:bidi="ar-SA"/>
        </w:rPr>
        <w:softHyphen/>
      </w:r>
      <w:r w:rsidRPr="00316E01">
        <w:rPr>
          <w:spacing w:val="-11"/>
          <w:sz w:val="16"/>
          <w:szCs w:val="16"/>
          <w:lang w:bidi="ar-SA"/>
        </w:rPr>
        <w:t xml:space="preserve">tions. Humanitarian interventions do not operate in a one-size-fits-all manner </w:t>
      </w:r>
      <w:r w:rsidRPr="00316E01">
        <w:rPr>
          <w:sz w:val="16"/>
          <w:szCs w:val="16"/>
          <w:lang w:bidi="ar-SA"/>
        </w:rPr>
        <w:t>but must negotiate the shifting field of crisscrossing relationships.</w:t>
      </w:r>
      <w:r>
        <w:rPr>
          <w:sz w:val="16"/>
          <w:szCs w:val="16"/>
          <w:lang w:bidi="ar-SA"/>
        </w:rPr>
        <w:t xml:space="preserve"> </w:t>
      </w:r>
      <w:r w:rsidRPr="00316E01">
        <w:rPr>
          <w:sz w:val="16"/>
          <w:szCs w:val="16"/>
          <w:lang w:bidi="ar-SA"/>
        </w:rPr>
        <w:t>Neoliberalism as exception articulates a constellation of mutually con</w:t>
      </w:r>
      <w:r w:rsidRPr="00316E01">
        <w:rPr>
          <w:sz w:val="16"/>
          <w:szCs w:val="16"/>
          <w:lang w:bidi="ar-SA"/>
        </w:rPr>
        <w:softHyphen/>
      </w:r>
      <w:r w:rsidRPr="00316E01">
        <w:rPr>
          <w:spacing w:val="-7"/>
          <w:sz w:val="16"/>
          <w:szCs w:val="16"/>
          <w:lang w:bidi="ar-SA"/>
        </w:rPr>
        <w:t xml:space="preserve">stitutive relationships that are not reducible to one or the other. Rather, </w:t>
      </w:r>
      <w:r w:rsidRPr="00316E01">
        <w:rPr>
          <w:spacing w:val="-11"/>
          <w:sz w:val="16"/>
          <w:szCs w:val="16"/>
          <w:lang w:bidi="ar-SA"/>
        </w:rPr>
        <w:t xml:space="preserve">ethnographic exploration reveals novel interactions between market-driven mechanisms and situated practices in space-time interrelationships through </w:t>
      </w:r>
      <w:r w:rsidRPr="00316E01">
        <w:rPr>
          <w:spacing w:val="-9"/>
          <w:sz w:val="16"/>
          <w:szCs w:val="16"/>
          <w:lang w:bidi="ar-SA"/>
        </w:rPr>
        <w:t>which problems are resolved. Technologies of self-governing articulate ele</w:t>
      </w:r>
      <w:r w:rsidRPr="00316E01">
        <w:rPr>
          <w:spacing w:val="-9"/>
          <w:sz w:val="16"/>
          <w:szCs w:val="16"/>
          <w:lang w:bidi="ar-SA"/>
        </w:rPr>
        <w:softHyphen/>
        <w:t>ments of citizenship, self-enterprising values are translated into movable so</w:t>
      </w:r>
      <w:r w:rsidRPr="00316E01">
        <w:rPr>
          <w:spacing w:val="-9"/>
          <w:sz w:val="16"/>
          <w:szCs w:val="16"/>
          <w:lang w:bidi="ar-SA"/>
        </w:rPr>
        <w:softHyphen/>
        <w:t>cial entitlements, and mobile entrepreneurial subjects can claim citizenship- like benefits in multiple locations. Meanwhile,</w:t>
      </w:r>
      <w:r w:rsidRPr="00F12657">
        <w:rPr>
          <w:spacing w:val="-9"/>
          <w:lang w:bidi="ar-SA"/>
        </w:rPr>
        <w:t xml:space="preserve"> </w:t>
      </w:r>
      <w:r w:rsidRPr="00E71B1E">
        <w:rPr>
          <w:b/>
          <w:spacing w:val="-9"/>
          <w:u w:val="single"/>
          <w:lang w:bidi="ar-SA"/>
        </w:rPr>
        <w:t>the neoliberal exception in governing constructs political spaces that are differently regulated and linked to global circuits</w:t>
      </w:r>
      <w:r w:rsidRPr="00F12657">
        <w:rPr>
          <w:spacing w:val="-9"/>
          <w:lang w:bidi="ar-SA"/>
        </w:rPr>
        <w:t>.</w:t>
      </w:r>
      <w:r w:rsidRPr="00316E01">
        <w:rPr>
          <w:spacing w:val="-9"/>
          <w:sz w:val="16"/>
          <w:szCs w:val="16"/>
          <w:lang w:bidi="ar-SA"/>
        </w:rPr>
        <w:t xml:space="preserve"> Such reflexive techniques of social engineering and the </w:t>
      </w:r>
      <w:r w:rsidRPr="00316E01">
        <w:rPr>
          <w:sz w:val="16"/>
          <w:szCs w:val="16"/>
          <w:lang w:bidi="ar-SA"/>
        </w:rPr>
        <w:t xml:space="preserve">reengineering of the self interact with diverse ethical regimes, crystallizing </w:t>
      </w:r>
      <w:r w:rsidRPr="00316E01">
        <w:rPr>
          <w:spacing w:val="-9"/>
          <w:sz w:val="16"/>
          <w:szCs w:val="16"/>
          <w:lang w:bidi="ar-SA"/>
        </w:rPr>
        <w:t>contemporary problems of citizenship and ethical living.</w:t>
      </w:r>
      <w:r>
        <w:rPr>
          <w:spacing w:val="-9"/>
          <w:lang w:bidi="ar-SA"/>
        </w:rPr>
        <w:t xml:space="preserve"> </w:t>
      </w:r>
    </w:p>
    <w:p w:rsidR="003651A8" w:rsidRDefault="003651A8" w:rsidP="003651A8">
      <w:pPr>
        <w:pStyle w:val="NoSpacing"/>
        <w:rPr>
          <w:spacing w:val="-9"/>
          <w:lang w:bidi="ar-SA"/>
        </w:rPr>
      </w:pPr>
    </w:p>
    <w:p w:rsidR="003651A8" w:rsidRPr="00C562CA" w:rsidRDefault="003651A8" w:rsidP="003651A8"/>
    <w:p w:rsidR="003651A8" w:rsidRDefault="003651A8" w:rsidP="003651A8">
      <w:pPr>
        <w:pStyle w:val="Heading3"/>
      </w:pPr>
      <w:r>
        <w:t>Link - Indo-Pak War</w:t>
      </w:r>
    </w:p>
    <w:p w:rsidR="003651A8" w:rsidRDefault="003651A8" w:rsidP="003651A8">
      <w:pPr>
        <w:pStyle w:val="Heading4"/>
      </w:pPr>
      <w:r>
        <w:t xml:space="preserve">Discourse surrounding Indo-Pak conflict represents the war journalism model, in which media proliferation is used as a tactic to push the state securitization agenda – only questioning the construction of this rhetoric can solve </w:t>
      </w:r>
    </w:p>
    <w:p w:rsidR="003651A8" w:rsidRPr="0026017A" w:rsidRDefault="003651A8" w:rsidP="003651A8">
      <w:r w:rsidRPr="00562C05">
        <w:rPr>
          <w:b/>
          <w:sz w:val="26"/>
          <w:szCs w:val="26"/>
        </w:rPr>
        <w:t>Saleem 17</w:t>
      </w:r>
      <w:r>
        <w:t xml:space="preserve"> [</w:t>
      </w:r>
      <w:r w:rsidRPr="004A319A">
        <w:t>Awais Saleem, PhD in Communication Theory and Research from Florida State University, M.Phil in Mass Communication from University of Punjab, “Nuclearization as National Security: A Comparative Analysis of Framing and Frame Building in Indian and Pakistani Newspapers” pp. 153-156, T</w:t>
      </w:r>
      <w:r w:rsidRPr="004A319A">
        <w:rPr>
          <w:sz w:val="21"/>
          <w:szCs w:val="21"/>
          <w:shd w:val="clear" w:color="auto" w:fill="FFFFFF"/>
        </w:rPr>
        <w:t>he Florida State University, ProQuest Dissertations Publishing</w:t>
      </w:r>
      <w:r>
        <w:t xml:space="preserve">]sg </w:t>
      </w:r>
    </w:p>
    <w:p w:rsidR="003651A8" w:rsidRDefault="003651A8" w:rsidP="003651A8">
      <w:pPr>
        <w:rPr>
          <w:b/>
          <w:u w:val="single"/>
        </w:rPr>
      </w:pPr>
      <w:r w:rsidRPr="00A65C67">
        <w:rPr>
          <w:sz w:val="16"/>
        </w:rPr>
        <w:t xml:space="preserve">The findings of this research have some important implications for the media and the general public in South Asia. It is also pertinent to mention here what these findings mean for the study of conflict framing, war/peace journalism, the interplay of framing and securitization, and the processes that lead to frame-building as outlined in chapter three. First, the journalists are likely to prefer </w:t>
      </w:r>
      <w:r w:rsidRPr="005574D3">
        <w:rPr>
          <w:u w:val="single"/>
        </w:rPr>
        <w:t>covering the Indo-Pak relationship through the lens of conflict</w:t>
      </w:r>
      <w:r w:rsidRPr="00A65C67">
        <w:rPr>
          <w:sz w:val="16"/>
        </w:rPr>
        <w:t xml:space="preserve"> as is the case elsewhere in the world (De Vreese, Peter &amp; Semetko, 2010; Semetko &amp; Valkenburg, 2000). However, unlike the rest of the world where conflict is the default mode of framing, it seems that it is part of a well thought out plan in India and Pakistan to not only cover conflict but cover it in a way that </w:t>
      </w:r>
      <w:r w:rsidRPr="005574D3">
        <w:rPr>
          <w:u w:val="single"/>
        </w:rPr>
        <w:t>will escalate it even further in the minds of the audience</w:t>
      </w:r>
      <w:r w:rsidRPr="00A65C67">
        <w:rPr>
          <w:sz w:val="16"/>
        </w:rPr>
        <w:t>. In framing studies, journalists mostly use official sources because they are easy to access and considered more newsworthy (Wolfsfeld, 1997</w:t>
      </w:r>
      <w:r w:rsidRPr="00B87EC4">
        <w:rPr>
          <w:u w:val="single"/>
        </w:rPr>
        <w:t>). In India and Pakistan</w:t>
      </w:r>
      <w:r w:rsidRPr="00A65C67">
        <w:rPr>
          <w:sz w:val="16"/>
        </w:rPr>
        <w:t xml:space="preserve">, it is much more than access or newsworthiness that is at stake for the media because they appear to choose </w:t>
      </w:r>
      <w:r w:rsidRPr="005574D3">
        <w:rPr>
          <w:u w:val="single"/>
        </w:rPr>
        <w:t>sources</w:t>
      </w:r>
      <w:r w:rsidRPr="00A65C67">
        <w:rPr>
          <w:sz w:val="16"/>
        </w:rPr>
        <w:t xml:space="preserve"> purposefully to </w:t>
      </w:r>
      <w:r w:rsidRPr="005574D3">
        <w:rPr>
          <w:u w:val="single"/>
        </w:rPr>
        <w:t>promote conflict and the official national security narrative</w:t>
      </w:r>
      <w:r w:rsidRPr="00A65C67">
        <w:rPr>
          <w:sz w:val="16"/>
        </w:rPr>
        <w:t xml:space="preserve">. The journalists in framing studies have been found to refuge behind the norm of objectivity. However, the journalists in India and Pakistan hardly care about that and are pretty comfortable with taking an extreme position in line with the worldview of ruling establishments in each country (Johnson-Cartee, 2004; Iggers, 1998). It is evident that they </w:t>
      </w:r>
      <w:r w:rsidRPr="00F04887">
        <w:rPr>
          <w:u w:val="single"/>
        </w:rPr>
        <w:t>are framing these stories with a particular slant to keep the image of enemy country fresh in the minds of the audience without trying to dig deep as to what the consequences might be</w:t>
      </w:r>
      <w:r w:rsidRPr="00A65C67">
        <w:rPr>
          <w:sz w:val="16"/>
        </w:rPr>
        <w:t xml:space="preserve"> (Papacharissi &amp; Oliveira, 2008). This research has contributed to understanding of such framing as an extension of agenda setting and also as a manifestation of the popular ideology taking over professional considerations for the journalists in each country (O’Neill, 2013; McCombs, Shaw, and Weaver, 1997). Second, as McGoldrick &amp; Lynch (2000) have showed that </w:t>
      </w:r>
      <w:r w:rsidRPr="00F04887">
        <w:rPr>
          <w:u w:val="single"/>
        </w:rPr>
        <w:t xml:space="preserve">understanding of conflict by journalists could contribute towards war </w:t>
      </w:r>
      <w:r w:rsidRPr="00A65C67">
        <w:rPr>
          <w:sz w:val="16"/>
        </w:rPr>
        <w:t xml:space="preserve">and peace, the findings from the Indian and Pakistani media strongly indicate a conscious effort to promote war hysteria in both countries. There also appears to be a lack of understanding or a careless attitude as to how this war could spell disaster for the already suffering general public in both countries. When the journalists show this contradiction where they understand a problem but do not show any effort to resolve it, they become part of the problem (Lee, McLeod &amp; Shah, 2008; Lee &amp; Maslog, 2006). </w:t>
      </w:r>
      <w:r w:rsidRPr="00F04887">
        <w:rPr>
          <w:u w:val="single"/>
        </w:rPr>
        <w:t>The casualties of this war journalism model</w:t>
      </w:r>
      <w:r w:rsidRPr="00A65C67">
        <w:rPr>
          <w:sz w:val="16"/>
        </w:rPr>
        <w:t xml:space="preserve"> being practiced in India and Pakistan </w:t>
      </w:r>
      <w:r w:rsidRPr="00F04887">
        <w:rPr>
          <w:u w:val="single"/>
        </w:rPr>
        <w:t>are marginalization of the human cost of war</w:t>
      </w:r>
      <w:r w:rsidRPr="0026017A">
        <w:rPr>
          <w:u w:val="single"/>
        </w:rPr>
        <w:t>, due consideration to peace options, and thematic framing</w:t>
      </w:r>
      <w:r w:rsidRPr="00A65C67">
        <w:rPr>
          <w:sz w:val="16"/>
        </w:rPr>
        <w:t xml:space="preserve"> (Richards (2001; Galtung, 1998). When the media lack the urge to question the government policies, </w:t>
      </w:r>
      <w:r w:rsidRPr="004C6C4B">
        <w:rPr>
          <w:u w:val="single"/>
        </w:rPr>
        <w:t>the public is likely to perceive war as a necessity and any hope of an improvement in the situation is lost</w:t>
      </w:r>
      <w:r w:rsidRPr="00A65C67">
        <w:rPr>
          <w:sz w:val="16"/>
        </w:rPr>
        <w:t xml:space="preserve"> (Powell, 2011; Schwalbe, Silock, &amp; Keith, 2008; Hannah, 2006). This research has shown how external factors like government pressures and commercial interests could affect the working of media in third-world countries. Third, </w:t>
      </w:r>
      <w:r w:rsidRPr="004C6C4B">
        <w:rPr>
          <w:u w:val="single"/>
        </w:rPr>
        <w:t>the interplay of conflict framing and securitization is an important subject</w:t>
      </w:r>
      <w:r w:rsidRPr="00A65C67">
        <w:rPr>
          <w:sz w:val="16"/>
        </w:rPr>
        <w:t xml:space="preserve"> in the present day and age </w:t>
      </w:r>
      <w:r w:rsidRPr="004C6C4B">
        <w:rPr>
          <w:u w:val="single"/>
        </w:rPr>
        <w:t>where</w:t>
      </w:r>
      <w:r w:rsidRPr="00A65C67">
        <w:rPr>
          <w:sz w:val="16"/>
        </w:rPr>
        <w:t xml:space="preserve"> there is an imminent threat of terrorism everywhere in the world and </w:t>
      </w:r>
      <w:r w:rsidRPr="004C6C4B">
        <w:rPr>
          <w:u w:val="single"/>
        </w:rPr>
        <w:t>the media is being used to propagate that threat</w:t>
      </w:r>
      <w:r w:rsidRPr="00A65C67">
        <w:rPr>
          <w:sz w:val="16"/>
        </w:rPr>
        <w:t xml:space="preserve">. </w:t>
      </w:r>
      <w:r w:rsidRPr="004C6C4B">
        <w:rPr>
          <w:u w:val="single"/>
        </w:rPr>
        <w:t>This</w:t>
      </w:r>
      <w:r w:rsidRPr="00A65C67">
        <w:rPr>
          <w:sz w:val="16"/>
        </w:rPr>
        <w:t xml:space="preserve"> research </w:t>
      </w:r>
      <w:r w:rsidRPr="004C6C4B">
        <w:rPr>
          <w:b/>
          <w:u w:val="single"/>
        </w:rPr>
        <w:t>shows how the governments can push the securitization agenda and increase acceptance of hawkish policies in the public through strategic and tactful use of media</w:t>
      </w:r>
      <w:r w:rsidRPr="00A65C67">
        <w:rPr>
          <w:sz w:val="16"/>
        </w:rPr>
        <w:t xml:space="preserve"> (Gadarian, 2014; Nelson, Clawson &amp; Oxley, 1997). </w:t>
      </w:r>
      <w:r w:rsidRPr="004C6C4B">
        <w:rPr>
          <w:u w:val="single"/>
        </w:rPr>
        <w:t xml:space="preserve">The case of India and Pakistan is an indication that the media owners </w:t>
      </w:r>
      <w:r w:rsidRPr="00A65C67">
        <w:rPr>
          <w:sz w:val="16"/>
        </w:rPr>
        <w:t xml:space="preserve">are happy to </w:t>
      </w:r>
      <w:r w:rsidRPr="004C6C4B">
        <w:rPr>
          <w:u w:val="single"/>
        </w:rPr>
        <w:t>become an extension agent of securitization agenda</w:t>
      </w:r>
      <w:r w:rsidRPr="00A65C67">
        <w:rPr>
          <w:sz w:val="16"/>
        </w:rPr>
        <w:t xml:space="preserve"> as long as that is reaping personal benefits for them. This research has also provided evidence that electronic media can become a dangerous tool to further securitization in a region where the literacy rate is not very high and the rural population outnumbers the urban folk. Although this is not an effects study, it is not difficult to ask whether that the audience in each country would respond favorably to particular aspects of conflict being highlighted in news coverage (Lee, McLeod &amp; Shah, 2008; Maslog, Lees &amp; Kim; 2006). The findings also show that it is not only the general public, but the journalists covering these issues who have also become desensitized to the perils of war and are happy to look the other way only to safeguard personal interests. Fourth, this study has also shown how working conditions and external factors can affect the process of frame-building. There is evidence in the literature that the angle promoted by journalists in news stories reflects the bias in their working and the same happens to be the case in India and Pakistan (Lee, McLeod &amp; Shah, 2008; Entman, 2007). While the research literature shows that the general public can become more accepting of the official narrative in such cases, it seems that those responsible for creating frames can also be affected by it if the environment generally is not conducive for independent reporting related to terrorism (Gadarian, 2014; Gadarian, 2010). Such bias is reporting comes through even if it is not intended because the journalists can get affected by their environments (Entman, 2007). There are exceptions elsewhere in the world when the media has not supported the government’s point of view in the coverage of terrorism (Canel, 2012; Andén-Papadopoulos, 2008). However, the mainstream media in India and Pakistan hardly shows this tendency because they are more vary of being hoodwinked by the ruling establishment as well as by their own owners. Therefore, this study has shown that </w:t>
      </w:r>
      <w:r w:rsidRPr="00D26B8A">
        <w:rPr>
          <w:u w:val="single"/>
        </w:rPr>
        <w:t>the process of frame-building can be seriously affected by</w:t>
      </w:r>
      <w:r w:rsidRPr="00A65C67">
        <w:rPr>
          <w:sz w:val="16"/>
        </w:rPr>
        <w:t xml:space="preserve"> organizational policies and the ownership structures in </w:t>
      </w:r>
      <w:r w:rsidRPr="00D26B8A">
        <w:rPr>
          <w:u w:val="single"/>
        </w:rPr>
        <w:t>the media</w:t>
      </w:r>
      <w:r w:rsidRPr="00A65C67">
        <w:rPr>
          <w:sz w:val="16"/>
        </w:rPr>
        <w:t xml:space="preserve">. The frame-building process in such a scenario can have serious consequences for the general public (Gadarain, 2014; Norris, Kern &amp; Just, 2003). This research has highlighted such concerns through these findings. Finally, this study has also shown that it is not enough to look at what the frames are but the </w:t>
      </w:r>
      <w:r w:rsidRPr="00A65C67">
        <w:rPr>
          <w:b/>
          <w:u w:val="single"/>
        </w:rPr>
        <w:t>media scholars also need to focus on the why question about the creation of frames</w:t>
      </w:r>
      <w:r w:rsidRPr="00A65C67">
        <w:rPr>
          <w:sz w:val="16"/>
        </w:rPr>
        <w:t xml:space="preserve">. This research has pointed out how the electronic media has become a dominant force in India and Pakistan and is driving the content of print media as well. That wouldn’t have been possible if this research had not used the triangulation technique (Leech &amp; Onwuegbuzie, 2007). Therefore, </w:t>
      </w:r>
      <w:r w:rsidRPr="00A65C67">
        <w:rPr>
          <w:b/>
          <w:u w:val="single"/>
        </w:rPr>
        <w:t>it is important that the scholars doing framing research also give due importance to frame-building simultaneously to put the findings in proper context.</w:t>
      </w:r>
    </w:p>
    <w:p w:rsidR="003651A8" w:rsidRDefault="003651A8" w:rsidP="003651A8">
      <w:pPr>
        <w:rPr>
          <w:b/>
          <w:u w:val="single"/>
        </w:rPr>
      </w:pPr>
    </w:p>
    <w:p w:rsidR="003651A8" w:rsidRDefault="003651A8" w:rsidP="003651A8">
      <w:pPr>
        <w:rPr>
          <w:b/>
          <w:u w:val="single"/>
        </w:rPr>
      </w:pPr>
    </w:p>
    <w:p w:rsidR="003651A8" w:rsidRDefault="003651A8" w:rsidP="003651A8">
      <w:pPr>
        <w:pStyle w:val="Heading4"/>
      </w:pPr>
      <w:r>
        <w:t xml:space="preserve">Rhetoric of Indo-Pak war is constructed through </w:t>
      </w:r>
    </w:p>
    <w:p w:rsidR="003651A8" w:rsidRPr="003D7010" w:rsidRDefault="003651A8" w:rsidP="003651A8">
      <w:r w:rsidRPr="008F7E13">
        <w:rPr>
          <w:b/>
          <w:sz w:val="26"/>
          <w:szCs w:val="26"/>
        </w:rPr>
        <w:t>Das 10</w:t>
      </w:r>
      <w:r>
        <w:t xml:space="preserve"> [Runa Das, Associate Professor of Department of Political Science at University of Minnesota Duluth, “State, Identity and Representations of Nuclear (In)Securities in India and Pakistan” pp. 150-151]sg</w:t>
      </w:r>
    </w:p>
    <w:p w:rsidR="003651A8" w:rsidRDefault="003651A8" w:rsidP="003651A8">
      <w:pPr>
        <w:rPr>
          <w:b/>
          <w:u w:val="single"/>
        </w:rPr>
      </w:pPr>
      <w:r w:rsidRPr="00797D46">
        <w:rPr>
          <w:sz w:val="16"/>
        </w:rPr>
        <w:t xml:space="preserve">Given the relative silence in the preceding explanations in proffering an interpretive analysis, I proceed below to address India and Pakistan’s nuclear policy-making from an interpretive angle, that is, how </w:t>
      </w:r>
      <w:r w:rsidRPr="008A1DC5">
        <w:rPr>
          <w:u w:val="single"/>
        </w:rPr>
        <w:t>the constitutive nature of states’ identities</w:t>
      </w:r>
      <w:r w:rsidRPr="00797D46">
        <w:rPr>
          <w:sz w:val="16"/>
        </w:rPr>
        <w:t xml:space="preserve">, which Campbell (1992:11) argues are ‘never finished entities’, </w:t>
      </w:r>
      <w:r w:rsidRPr="008A1DC5">
        <w:rPr>
          <w:u w:val="single"/>
        </w:rPr>
        <w:t>may re-articulate (in)securities to support their security policies</w:t>
      </w:r>
      <w:r w:rsidRPr="00797D46">
        <w:rPr>
          <w:sz w:val="16"/>
        </w:rPr>
        <w:t xml:space="preserve">. State, Identity, and Representations of Danger: A Critical Constructivist Perspective Campbell in his work Writing Security (1992) undertakes an analysis of how the boundaries of </w:t>
      </w:r>
      <w:r w:rsidRPr="008A1DC5">
        <w:rPr>
          <w:u w:val="single"/>
        </w:rPr>
        <w:t>the United States’ identity is made secure by manifestly linking American identity to a ‘danger’</w:t>
      </w:r>
      <w:r w:rsidRPr="00797D46">
        <w:rPr>
          <w:sz w:val="16"/>
        </w:rPr>
        <w:t xml:space="preserve"> (be it the Amerindians, the Communists, or immigrants). In this representation of danger, </w:t>
      </w:r>
      <w:r w:rsidRPr="008A1DC5">
        <w:rPr>
          <w:u w:val="single"/>
        </w:rPr>
        <w:t xml:space="preserve">threat </w:t>
      </w:r>
      <w:r w:rsidRPr="00797D46">
        <w:rPr>
          <w:sz w:val="16"/>
        </w:rPr>
        <w:t>does not merely exist, rather it</w:t>
      </w:r>
      <w:r w:rsidRPr="008A1DC5">
        <w:rPr>
          <w:u w:val="single"/>
        </w:rPr>
        <w:t xml:space="preserve"> emerges from </w:t>
      </w:r>
      <w:r w:rsidRPr="00797D46">
        <w:rPr>
          <w:sz w:val="16"/>
        </w:rPr>
        <w:t>certain context-bound</w:t>
      </w:r>
      <w:r w:rsidRPr="008A1DC5">
        <w:rPr>
          <w:u w:val="single"/>
        </w:rPr>
        <w:t xml:space="preserve"> judgments made by policy makers where a</w:t>
      </w:r>
      <w:r w:rsidRPr="00797D46">
        <w:rPr>
          <w:sz w:val="16"/>
        </w:rPr>
        <w:t xml:space="preserve"> ‘historical </w:t>
      </w:r>
      <w:r w:rsidRPr="008A1DC5">
        <w:rPr>
          <w:u w:val="single"/>
        </w:rPr>
        <w:t>mode of representation’, which</w:t>
      </w:r>
      <w:r w:rsidRPr="00797D46">
        <w:rPr>
          <w:sz w:val="16"/>
        </w:rPr>
        <w:t xml:space="preserve"> self-consciously </w:t>
      </w:r>
      <w:r w:rsidRPr="008A1DC5">
        <w:rPr>
          <w:u w:val="single"/>
        </w:rPr>
        <w:t>adopts an imagination of the Self and the Other, is adopted to define danger.</w:t>
      </w:r>
      <w:r w:rsidRPr="00797D46">
        <w:rPr>
          <w:sz w:val="16"/>
        </w:rPr>
        <w:t xml:space="preserve"> In this dynamic of projecting the Self/Other, </w:t>
      </w:r>
      <w:r w:rsidRPr="00D449FD">
        <w:rPr>
          <w:u w:val="single"/>
        </w:rPr>
        <w:t>identity becomes an inescapable dimension of being</w:t>
      </w:r>
      <w:r w:rsidRPr="00797D46">
        <w:rPr>
          <w:sz w:val="16"/>
        </w:rPr>
        <w:t xml:space="preserve">. It is not fixed by nature but </w:t>
      </w:r>
      <w:r w:rsidRPr="00D449FD">
        <w:rPr>
          <w:u w:val="single"/>
        </w:rPr>
        <w:t>constituted in relation to difference</w:t>
      </w:r>
      <w:r w:rsidRPr="00797D46">
        <w:rPr>
          <w:sz w:val="16"/>
        </w:rPr>
        <w:t xml:space="preserve">. As Campbell (1992: 8) argues, ‘Whether we are talking of “the body” or “the state”… the </w:t>
      </w:r>
      <w:r w:rsidRPr="00D449FD">
        <w:rPr>
          <w:u w:val="single"/>
        </w:rPr>
        <w:t>identity</w:t>
      </w:r>
      <w:r w:rsidRPr="00797D46">
        <w:rPr>
          <w:sz w:val="16"/>
        </w:rPr>
        <w:t xml:space="preserve"> of each </w:t>
      </w:r>
      <w:r w:rsidRPr="00D449FD">
        <w:rPr>
          <w:u w:val="single"/>
        </w:rPr>
        <w:t>is</w:t>
      </w:r>
      <w:r w:rsidRPr="00797D46">
        <w:rPr>
          <w:sz w:val="16"/>
        </w:rPr>
        <w:t xml:space="preserve"> performatively [read: </w:t>
      </w:r>
      <w:r w:rsidRPr="00D449FD">
        <w:rPr>
          <w:u w:val="single"/>
        </w:rPr>
        <w:t>discursively</w:t>
      </w:r>
      <w:r w:rsidRPr="00797D46">
        <w:rPr>
          <w:sz w:val="16"/>
        </w:rPr>
        <w:t xml:space="preserve">] </w:t>
      </w:r>
      <w:r w:rsidRPr="00D449FD">
        <w:rPr>
          <w:u w:val="single"/>
        </w:rPr>
        <w:t>constituted’</w:t>
      </w:r>
      <w:r w:rsidRPr="00797D46">
        <w:rPr>
          <w:sz w:val="16"/>
        </w:rPr>
        <w:t xml:space="preserve">. The constitution of </w:t>
      </w:r>
      <w:r w:rsidRPr="00D449FD">
        <w:rPr>
          <w:u w:val="single"/>
        </w:rPr>
        <w:t>a state’s identity is achieved through the construction of boundaries which</w:t>
      </w:r>
      <w:r w:rsidRPr="00797D46">
        <w:rPr>
          <w:sz w:val="16"/>
        </w:rPr>
        <w:t xml:space="preserve"> serve to </w:t>
      </w:r>
      <w:r w:rsidRPr="00D449FD">
        <w:rPr>
          <w:u w:val="single"/>
        </w:rPr>
        <w:t>demarcate an ‘insider’ from an ‘outsider’</w:t>
      </w:r>
      <w:r w:rsidRPr="00797D46">
        <w:rPr>
          <w:sz w:val="16"/>
        </w:rPr>
        <w:t xml:space="preserve">, the ‘self’ from the ‘other’, and the ‘domestic’ from the ‘alien’. In this sense, </w:t>
      </w:r>
      <w:r w:rsidRPr="003424DA">
        <w:rPr>
          <w:u w:val="single"/>
        </w:rPr>
        <w:t>a state</w:t>
      </w:r>
      <w:r w:rsidRPr="00797D46">
        <w:rPr>
          <w:sz w:val="16"/>
        </w:rPr>
        <w:t xml:space="preserve">, as a sovereign entity in world politics, has no ontological status; but </w:t>
      </w:r>
      <w:r w:rsidRPr="003424DA">
        <w:rPr>
          <w:u w:val="single"/>
        </w:rPr>
        <w:t>is constituted by a discourse</w:t>
      </w:r>
      <w:r w:rsidRPr="00797D46">
        <w:rPr>
          <w:sz w:val="16"/>
        </w:rPr>
        <w:t xml:space="preserve"> that is ‘tenuously constituted in time … ’ (Campbell, 1992: 9). Thus, ‘states are never finished entities; [since] the tension between the demands of identity and practices that constitute [it] can never be fully revealed’ (Campbell, 1992: 11). In this context, one may raise the following questions. If there are no primary or stable identities </w:t>
      </w:r>
      <w:r w:rsidRPr="003424DA">
        <w:rPr>
          <w:u w:val="single"/>
        </w:rPr>
        <w:t>then how can International Relations speak about concepts like state, war, security, danger, and sovereignty</w:t>
      </w:r>
      <w:r w:rsidRPr="00797D46">
        <w:rPr>
          <w:sz w:val="16"/>
        </w:rPr>
        <w:t xml:space="preserve">? After all, is not security determined by the presence of a sovereign state and war conducted in its name before an identifiable anarchy? Questioning the conventional assumption that international relations is in a state of anarchy, </w:t>
      </w:r>
      <w:r w:rsidRPr="003424DA">
        <w:rPr>
          <w:u w:val="single"/>
        </w:rPr>
        <w:t xml:space="preserve">critical constructivists view (in)security as </w:t>
      </w:r>
      <w:r w:rsidRPr="00797D46">
        <w:rPr>
          <w:sz w:val="16"/>
        </w:rPr>
        <w:t xml:space="preserve">what Campbell (1992) calls </w:t>
      </w:r>
      <w:r w:rsidRPr="003424DA">
        <w:rPr>
          <w:u w:val="single"/>
        </w:rPr>
        <w:t>‘representations of danger’</w:t>
      </w:r>
      <w:r w:rsidRPr="00797D46">
        <w:rPr>
          <w:sz w:val="16"/>
        </w:rPr>
        <w:t xml:space="preserve">. For critical constructivists, insecurities rather than natural facts are </w:t>
      </w:r>
      <w:r w:rsidRPr="003424DA">
        <w:rPr>
          <w:u w:val="single"/>
        </w:rPr>
        <w:t>social and cultural productions</w:t>
      </w:r>
      <w:r w:rsidRPr="00797D46">
        <w:rPr>
          <w:sz w:val="16"/>
        </w:rPr>
        <w:t xml:space="preserve">; ‘that is, in contrast to the received [conventional] view which treats the objects of insecurity and insecurities … as pre-given or natural … [critical constructivists] treat them as mutually constituted cultural and social constructions … ’ (Weldes et al., 1999: 10). Viewing culture ‘ … as encompassing [a] multiplicity of discourses or “codes of intelligibility” … through which meaning [identity] is produced’, critical constructivists view, ‘ … insecurities [as] cultural in the sense that they are produced in and out of “the context within which people give meanings to their actions and experiences and make sense of their lives” … ’ (Weldes et al., 1999: 1–2). Operating within frameworks of meanings, assumptions, and distinctive social identities, </w:t>
      </w:r>
      <w:r w:rsidRPr="00C626E4">
        <w:rPr>
          <w:u w:val="single"/>
        </w:rPr>
        <w:t>the representation of the Other and what constitutes (in)securities are left open</w:t>
      </w:r>
      <w:r w:rsidRPr="00797D46">
        <w:rPr>
          <w:sz w:val="16"/>
        </w:rPr>
        <w:t xml:space="preserve"> to the dynamics of interpretation, </w:t>
      </w:r>
      <w:r w:rsidRPr="00C626E4">
        <w:rPr>
          <w:u w:val="single"/>
        </w:rPr>
        <w:t>whereby relations of identity/Otherness may be produced,</w:t>
      </w:r>
      <w:r w:rsidRPr="00797D46">
        <w:rPr>
          <w:sz w:val="16"/>
        </w:rPr>
        <w:t xml:space="preserve"> enforced, and reified in a conflicting manner. When construction of identity takes place through such inter-subjective processes of subscribing meanings, then this </w:t>
      </w:r>
      <w:r w:rsidRPr="00C626E4">
        <w:rPr>
          <w:u w:val="single"/>
        </w:rPr>
        <w:t>constructed identity itself becomes a source of insecurity</w:t>
      </w:r>
      <w:r w:rsidRPr="00797D46">
        <w:rPr>
          <w:sz w:val="16"/>
        </w:rPr>
        <w:t xml:space="preserve">. Thus, </w:t>
      </w:r>
      <w:r w:rsidRPr="00C626E4">
        <w:rPr>
          <w:u w:val="single"/>
        </w:rPr>
        <w:t>an Other is considered threatening</w:t>
      </w:r>
      <w:r w:rsidRPr="00797D46">
        <w:rPr>
          <w:sz w:val="16"/>
        </w:rPr>
        <w:t xml:space="preserve"> not only by the actions that it takes but also </w:t>
      </w:r>
      <w:r w:rsidRPr="00C626E4">
        <w:rPr>
          <w:u w:val="single"/>
        </w:rPr>
        <w:t>by its very constitution through certain discourses</w:t>
      </w:r>
      <w:r w:rsidRPr="00797D46">
        <w:rPr>
          <w:sz w:val="16"/>
        </w:rPr>
        <w:t xml:space="preserve"> or ‘codes of intelligibility’, thereby </w:t>
      </w:r>
      <w:r w:rsidRPr="00C626E4">
        <w:rPr>
          <w:u w:val="single"/>
        </w:rPr>
        <w:t>making (in)securities a cultural construction of danger</w:t>
      </w:r>
      <w:r w:rsidRPr="00797D46">
        <w:rPr>
          <w:sz w:val="16"/>
        </w:rPr>
        <w:t xml:space="preserve">. Furthermore, countering the conventional security studies conception of the state as a natural fact, the critical constructivists view the state as a cultural entity. This means that by virtue of its identity </w:t>
      </w:r>
      <w:r w:rsidRPr="003D7010">
        <w:rPr>
          <w:u w:val="single"/>
        </w:rPr>
        <w:t xml:space="preserve">the state becomes the self/subject that defines security </w:t>
      </w:r>
      <w:r w:rsidRPr="004F27A7">
        <w:rPr>
          <w:u w:val="single"/>
        </w:rPr>
        <w:t>and</w:t>
      </w:r>
      <w:r w:rsidRPr="00797D46">
        <w:rPr>
          <w:sz w:val="16"/>
        </w:rPr>
        <w:t xml:space="preserve"> is simultaneously an object that </w:t>
      </w:r>
      <w:r w:rsidRPr="004F27A7">
        <w:rPr>
          <w:u w:val="single"/>
        </w:rPr>
        <w:t>faces threat from its constructed insecurity</w:t>
      </w:r>
      <w:r w:rsidRPr="00797D46">
        <w:rPr>
          <w:sz w:val="16"/>
        </w:rPr>
        <w:t xml:space="preserve">. This ‘discursive constitution and interpellation’ of the subject/object position of the state produces a set of state-centric discourses where state officials, leaders, or members of political parties ‘describe to themselves and others the world [as they understand it and] in which they live’ (Weldes et al., 1999: 14). In this sense, </w:t>
      </w:r>
      <w:r w:rsidRPr="004F27A7">
        <w:rPr>
          <w:u w:val="single"/>
        </w:rPr>
        <w:t>states play a privileged role in the production</w:t>
      </w:r>
      <w:r w:rsidRPr="00797D46">
        <w:rPr>
          <w:sz w:val="16"/>
        </w:rPr>
        <w:t xml:space="preserve"> and re-production </w:t>
      </w:r>
      <w:r w:rsidRPr="004F27A7">
        <w:rPr>
          <w:u w:val="single"/>
        </w:rPr>
        <w:t>of reality</w:t>
      </w:r>
      <w:r w:rsidRPr="00797D46">
        <w:rPr>
          <w:sz w:val="16"/>
        </w:rPr>
        <w:t xml:space="preserve">. </w:t>
      </w:r>
      <w:r w:rsidRPr="004F27A7">
        <w:rPr>
          <w:u w:val="single"/>
        </w:rPr>
        <w:t>By authoritatively defining what they perceive as real</w:t>
      </w:r>
      <w:r w:rsidRPr="00797D46">
        <w:rPr>
          <w:sz w:val="16"/>
        </w:rPr>
        <w:t xml:space="preserve">, </w:t>
      </w:r>
      <w:r w:rsidRPr="004F27A7">
        <w:rPr>
          <w:u w:val="single"/>
        </w:rPr>
        <w:t>state-centric representations naturalize</w:t>
      </w:r>
      <w:r w:rsidRPr="00797D46">
        <w:rPr>
          <w:sz w:val="16"/>
        </w:rPr>
        <w:t xml:space="preserve"> what are, in fact, </w:t>
      </w:r>
      <w:r w:rsidRPr="004F27A7">
        <w:rPr>
          <w:u w:val="single"/>
        </w:rPr>
        <w:t>self-interested constructions of (in)security</w:t>
      </w:r>
      <w:r w:rsidRPr="00797D46">
        <w:rPr>
          <w:sz w:val="16"/>
        </w:rPr>
        <w:t xml:space="preserve"> such that both their constructed nature and sources of origin are obscured (Weldes et al., 1999). In this sense, </w:t>
      </w:r>
      <w:r w:rsidRPr="007B0C09">
        <w:rPr>
          <w:u w:val="single"/>
        </w:rPr>
        <w:t>states and their (in)securities also represent mutually constitutive entities</w:t>
      </w:r>
      <w:r w:rsidRPr="00797D46">
        <w:rPr>
          <w:sz w:val="16"/>
        </w:rPr>
        <w:t xml:space="preserve">. The importance of the above perspectives is that they allow us to understand states as paradoxical entities which do not possess pre-existing stable identities. As a consequence, a state is marked by an inherent tension in terms of adjusting to the ‘many axes of [its] nationalist identity’ to represent an imagined community (Campbell, 1992: 11). </w:t>
      </w:r>
      <w:r w:rsidRPr="007B0C09">
        <w:rPr>
          <w:u w:val="single"/>
        </w:rPr>
        <w:t>Central to this process of constituting a state’s identity is its foreign policy and its construction of danger</w:t>
      </w:r>
      <w:r w:rsidRPr="00797D46">
        <w:rPr>
          <w:sz w:val="16"/>
        </w:rPr>
        <w:t xml:space="preserve">, which serve to consolidate the state’s identity. This is because if a state faces no dangers then it would implicate a movement via stasis and wither away. Accordingly, </w:t>
      </w:r>
      <w:r w:rsidRPr="007B0C09">
        <w:rPr>
          <w:u w:val="single"/>
        </w:rPr>
        <w:t>a state’s security policy by inscribing certain ‘codes of dangers’ helps to</w:t>
      </w:r>
      <w:r w:rsidRPr="00797D46">
        <w:rPr>
          <w:sz w:val="16"/>
        </w:rPr>
        <w:t xml:space="preserve"> contain and </w:t>
      </w:r>
      <w:r w:rsidRPr="007B0C09">
        <w:rPr>
          <w:u w:val="single"/>
        </w:rPr>
        <w:t>reproduce the state’s boundaries</w:t>
      </w:r>
      <w:r w:rsidRPr="00797D46">
        <w:rPr>
          <w:sz w:val="16"/>
        </w:rPr>
        <w:t xml:space="preserve">, and guarantees for the state an impelling identity. In this sense, </w:t>
      </w:r>
      <w:r w:rsidRPr="00797D46">
        <w:rPr>
          <w:u w:val="single"/>
        </w:rPr>
        <w:t>‘</w:t>
      </w:r>
      <w:r w:rsidRPr="00797D46">
        <w:rPr>
          <w:sz w:val="16"/>
        </w:rPr>
        <w:t>the drive to fix a state’s identity from constant re-production of danger(s) cannot absolutely succeed</w:t>
      </w:r>
      <w:r w:rsidRPr="00797D46">
        <w:rPr>
          <w:u w:val="single"/>
        </w:rPr>
        <w:t>’</w:t>
      </w:r>
      <w:r w:rsidRPr="00797D46">
        <w:rPr>
          <w:sz w:val="16"/>
        </w:rPr>
        <w:t xml:space="preserve"> (Campbell, 1992: 11). How </w:t>
      </w:r>
      <w:r w:rsidRPr="00797D46">
        <w:rPr>
          <w:b/>
          <w:u w:val="single"/>
        </w:rPr>
        <w:t>the drive to ‘fix’ India and Pakistan’s nationalist identities is discursively undertaken by their political leaders</w:t>
      </w:r>
      <w:r w:rsidRPr="00797D46">
        <w:rPr>
          <w:sz w:val="16"/>
        </w:rPr>
        <w:t xml:space="preserve"> </w:t>
      </w:r>
      <w:r w:rsidRPr="00797D46">
        <w:rPr>
          <w:u w:val="single"/>
        </w:rPr>
        <w:t>by interpreting their national (in)securities on the basis of realpolitik, historical legacies, and developmental anxieties</w:t>
      </w:r>
      <w:r w:rsidRPr="00797D46">
        <w:rPr>
          <w:sz w:val="16"/>
        </w:rPr>
        <w:t>, is undertaken in the rest of my analysis.</w:t>
      </w:r>
    </w:p>
    <w:p w:rsidR="003651A8" w:rsidRDefault="003651A8" w:rsidP="003651A8"/>
    <w:p w:rsidR="00606FC5" w:rsidRDefault="00606FC5" w:rsidP="00606FC5">
      <w:pPr>
        <w:pStyle w:val="Heading3"/>
      </w:pPr>
      <w:r>
        <w:t>Link – ISIS Rhetoric</w:t>
      </w:r>
    </w:p>
    <w:p w:rsidR="00606FC5" w:rsidRDefault="00606FC5" w:rsidP="00606FC5">
      <w:pPr>
        <w:pStyle w:val="Heading4"/>
      </w:pPr>
      <w:r>
        <w:t xml:space="preserve">The affirmative’s appeal to the ‘fear’ of ISIS is socially constructed and used to legitimize liberal democratic imperialism. </w:t>
      </w:r>
    </w:p>
    <w:p w:rsidR="00606FC5" w:rsidRPr="00D12B5A" w:rsidRDefault="00606FC5" w:rsidP="00606FC5">
      <w:r w:rsidRPr="00D12B5A">
        <w:rPr>
          <w:rStyle w:val="Style13ptBold"/>
        </w:rPr>
        <w:t>Combes, 17</w:t>
      </w:r>
      <w:r>
        <w:t xml:space="preserve"> – [</w:t>
      </w:r>
      <w:r w:rsidRPr="00D12B5A">
        <w:t>M. L. deRaismes</w:t>
      </w:r>
      <w:r>
        <w:t xml:space="preserve">, </w:t>
      </w:r>
      <w:r w:rsidRPr="00D12B5A">
        <w:t>School of International Service, American University, Washington, US</w:t>
      </w:r>
      <w:r>
        <w:t>.</w:t>
      </w:r>
      <w:r w:rsidRPr="00D12B5A">
        <w:t>‘Who’s Not Afraid of ISIS?’</w:t>
      </w:r>
      <w:r>
        <w:t xml:space="preserve">, </w:t>
      </w:r>
      <w:r w:rsidRPr="00D12B5A">
        <w:t xml:space="preserve">M. L. deRaismes Combes (2017): ‘Who’s Not Afraid of ISIS?’, Critical Studies on Security, </w:t>
      </w:r>
      <w:r>
        <w:t xml:space="preserve">pg. 3-5, </w:t>
      </w:r>
      <w:r w:rsidRPr="00D12B5A">
        <w:t>DOI: 10.1080/21624887.2017.1407596</w:t>
      </w:r>
      <w:r>
        <w:t>]//MM</w:t>
      </w:r>
    </w:p>
    <w:p w:rsidR="00606FC5" w:rsidRPr="0097668B" w:rsidRDefault="00606FC5" w:rsidP="00606FC5">
      <w:pPr>
        <w:rPr>
          <w:sz w:val="16"/>
        </w:rPr>
      </w:pPr>
      <w:r w:rsidRPr="0097668B">
        <w:rPr>
          <w:sz w:val="16"/>
        </w:rPr>
        <w:t xml:space="preserve">Since 9/11, </w:t>
      </w:r>
      <w:r w:rsidRPr="00D12B5A">
        <w:rPr>
          <w:rStyle w:val="StyleUnderline"/>
        </w:rPr>
        <w:t>radical Islam has come to represent a primary threat in the US public imagination</w:t>
      </w:r>
      <w:r w:rsidRPr="0097668B">
        <w:rPr>
          <w:sz w:val="16"/>
        </w:rPr>
        <w:t xml:space="preserve">. </w:t>
      </w:r>
      <w:r w:rsidRPr="00D12B5A">
        <w:rPr>
          <w:rStyle w:val="StyleUnderline"/>
        </w:rPr>
        <w:t>ISIS,</w:t>
      </w:r>
      <w:r w:rsidRPr="0097668B">
        <w:rPr>
          <w:sz w:val="16"/>
        </w:rPr>
        <w:t xml:space="preserve"> the latest manifestation of this peril, </w:t>
      </w:r>
      <w:r w:rsidRPr="00D12B5A">
        <w:rPr>
          <w:rStyle w:val="StyleUnderline"/>
        </w:rPr>
        <w:t>has renewed collective fear of more domestic attacks like</w:t>
      </w:r>
      <w:r w:rsidRPr="0097668B">
        <w:rPr>
          <w:sz w:val="16"/>
        </w:rPr>
        <w:t xml:space="preserve"> the recent ones in </w:t>
      </w:r>
      <w:r w:rsidRPr="00D12B5A">
        <w:rPr>
          <w:rStyle w:val="StyleUnderline"/>
        </w:rPr>
        <w:t>Paris, San Bernardino, Brussels, Manchester and Orlando</w:t>
      </w:r>
      <w:r w:rsidRPr="0097668B">
        <w:rPr>
          <w:sz w:val="16"/>
        </w:rPr>
        <w:t xml:space="preserve">.2 </w:t>
      </w:r>
      <w:r w:rsidRPr="00D12B5A">
        <w:rPr>
          <w:rStyle w:val="StyleUnderline"/>
        </w:rPr>
        <w:t>This has been heightened by a</w:t>
      </w:r>
      <w:r w:rsidRPr="0097668B">
        <w:rPr>
          <w:sz w:val="16"/>
        </w:rPr>
        <w:t xml:space="preserve"> visual and </w:t>
      </w:r>
      <w:r w:rsidRPr="00D12B5A">
        <w:rPr>
          <w:rStyle w:val="StyleUnderline"/>
        </w:rPr>
        <w:t>proliﬁc media footprint showcasing the aftermath of such attacks and weaving them into numerous ISIS threat narratives geared to American audiences</w:t>
      </w:r>
      <w:r w:rsidRPr="0097668B">
        <w:rPr>
          <w:sz w:val="16"/>
        </w:rPr>
        <w:t xml:space="preserve">. On the one hand, </w:t>
      </w:r>
      <w:r w:rsidRPr="00D12B5A">
        <w:rPr>
          <w:rStyle w:val="StyleUnderline"/>
        </w:rPr>
        <w:t>many of these ‘usual stories’ highlight the group’s inhumanity, barbarity and ruthlessness</w:t>
      </w:r>
      <w:r w:rsidRPr="0097668B">
        <w:rPr>
          <w:sz w:val="16"/>
        </w:rPr>
        <w:t xml:space="preserve">. In testimony before the Senate Committee on Foreign Aﬀairs, Secretary of State </w:t>
      </w:r>
      <w:r w:rsidRPr="00D12B5A">
        <w:rPr>
          <w:rStyle w:val="StyleUnderline"/>
        </w:rPr>
        <w:t>John Kerry reminded his peers that ISIS was a ‘distinctive’ threat and responsible for</w:t>
      </w:r>
      <w:r w:rsidRPr="0097668B">
        <w:rPr>
          <w:sz w:val="16"/>
        </w:rPr>
        <w:t>, among other things, ‘</w:t>
      </w:r>
      <w:r w:rsidRPr="00D12B5A">
        <w:rPr>
          <w:rStyle w:val="StyleUnderline"/>
        </w:rPr>
        <w:t>the cruciﬁxion of children; the</w:t>
      </w:r>
      <w:r w:rsidRPr="0097668B">
        <w:rPr>
          <w:sz w:val="16"/>
        </w:rPr>
        <w:t xml:space="preserve"> sale and </w:t>
      </w:r>
      <w:r w:rsidRPr="00D12B5A">
        <w:rPr>
          <w:rStyle w:val="StyleUnderline"/>
        </w:rPr>
        <w:t>enslavement of women and girls; the hideous murder of captives</w:t>
      </w:r>
      <w:r w:rsidRPr="0097668B">
        <w:rPr>
          <w:sz w:val="16"/>
        </w:rPr>
        <w:t xml:space="preserve"> from as near as Jordan and as distant as Japan […]’ (11 March 2015). </w:t>
      </w:r>
      <w:r w:rsidRPr="00D12B5A">
        <w:rPr>
          <w:rStyle w:val="StyleUnderline"/>
        </w:rPr>
        <w:t>Media characterisations, too, refer to ‘merciless beheadings and indiscriminate violence’</w:t>
      </w:r>
      <w:r w:rsidRPr="0097668B">
        <w:rPr>
          <w:sz w:val="16"/>
        </w:rPr>
        <w:t xml:space="preserve"> (USA Today Magazine, January 2015), ‘</w:t>
      </w:r>
      <w:r w:rsidRPr="00D12B5A">
        <w:rPr>
          <w:rStyle w:val="StyleUnderline"/>
        </w:rPr>
        <w:t>behavior so shockingly brutal’</w:t>
      </w:r>
      <w:r w:rsidRPr="0097668B">
        <w:rPr>
          <w:sz w:val="16"/>
        </w:rPr>
        <w:t xml:space="preserve"> (Wall Street Journal, 23 August 2014) </w:t>
      </w:r>
      <w:r w:rsidRPr="00D12B5A">
        <w:rPr>
          <w:rStyle w:val="StyleUnderline"/>
        </w:rPr>
        <w:t>and ‘ruthless killers’</w:t>
      </w:r>
      <w:r w:rsidRPr="0097668B">
        <w:rPr>
          <w:sz w:val="16"/>
        </w:rPr>
        <w:t xml:space="preserve"> (Huﬃngton Post, 23 March 2015). On the other hand, </w:t>
      </w:r>
      <w:r w:rsidRPr="00D12B5A">
        <w:rPr>
          <w:rStyle w:val="StyleUnderline"/>
        </w:rPr>
        <w:t>ISIS is also</w:t>
      </w:r>
      <w:r w:rsidRPr="0097668B">
        <w:rPr>
          <w:sz w:val="16"/>
        </w:rPr>
        <w:t xml:space="preserve"> often </w:t>
      </w:r>
      <w:r w:rsidRPr="00D12B5A">
        <w:rPr>
          <w:rStyle w:val="StyleUnderline"/>
        </w:rPr>
        <w:t>portrayed as a group of savvy militants with unprecedented access to money, weapons and communications technology.</w:t>
      </w:r>
      <w:r w:rsidRPr="0097668B">
        <w:rPr>
          <w:sz w:val="16"/>
        </w:rPr>
        <w:t xml:space="preserve"> Asked at a press conference whether the Islamic State posed an imminent threat to Americans at home, then-Secretary of Defense Chuck Hagel warned: ‘ISIL is as sophisticated and well-funded as any group that we have seen. They’re beyond just a terrorist group’ (21 August 2014). USA Today Magazine reiterates, ‘[ISIS] is not just a grandiose army of freelancers and fanatics. They’re something diﬀerent in kind from the al Qaeda of old – more vicious, more organized, and professional’ (January 2015). </w:t>
      </w:r>
      <w:r w:rsidRPr="00D12B5A">
        <w:rPr>
          <w:rStyle w:val="StyleUnderline"/>
        </w:rPr>
        <w:t>The recruitment tactics of ISIS highlight a</w:t>
      </w:r>
      <w:r w:rsidRPr="0097668B">
        <w:rPr>
          <w:sz w:val="16"/>
        </w:rPr>
        <w:t xml:space="preserve"> new </w:t>
      </w:r>
      <w:r w:rsidRPr="00D12B5A">
        <w:rPr>
          <w:rStyle w:val="StyleUnderline"/>
        </w:rPr>
        <w:t>downside to the information age in that</w:t>
      </w:r>
      <w:r w:rsidRPr="0097668B">
        <w:rPr>
          <w:sz w:val="16"/>
        </w:rPr>
        <w:t xml:space="preserve"> blogs, Twitter, Facebook and other </w:t>
      </w:r>
      <w:r w:rsidRPr="00D12B5A">
        <w:rPr>
          <w:rStyle w:val="StyleUnderline"/>
        </w:rPr>
        <w:t>social media are skilfully employed to entice young people to their cause</w:t>
      </w:r>
      <w:r w:rsidRPr="0097668B">
        <w:rPr>
          <w:sz w:val="16"/>
        </w:rPr>
        <w:t xml:space="preserve">. Criticised for the Obama Administration’s deemed failure to control this access, Defense Secretary Ash Carter acknowledged, ‘ISIL’s sophisticated communications strategy, including its use of social media, requires us to be more creative in combating it in the information dimension’ (Senate Committee on Foreign Aﬀairs, 11 March 2015). Despite this avowal, the popular depiction of ISIS’s social media use as an epidemic has led some to claim, ‘Islamic State’s ability to lure thousands of Westerners is unprecedented in modern history, and may be its scariest success’ (Wall Street Journal, 27 February 2015). At ﬁrst glance, such acumen seems to contradict the message in many of the group’s posts, characterised domestically as a hatred of modernity, as a desire to return the world to the (savage) time of Mohammed. Moreover, </w:t>
      </w:r>
      <w:r w:rsidRPr="00D12B5A">
        <w:rPr>
          <w:rStyle w:val="StyleUnderline"/>
        </w:rPr>
        <w:t>the care with which ISIS brands itself seems at odds with their</w:t>
      </w:r>
      <w:r w:rsidRPr="0097668B">
        <w:rPr>
          <w:sz w:val="16"/>
        </w:rPr>
        <w:t xml:space="preserve"> professed religious </w:t>
      </w:r>
      <w:r w:rsidRPr="00D12B5A">
        <w:rPr>
          <w:rStyle w:val="StyleUnderline"/>
        </w:rPr>
        <w:t>fanaticism</w:t>
      </w:r>
      <w:r w:rsidRPr="0097668B">
        <w:rPr>
          <w:sz w:val="16"/>
        </w:rPr>
        <w:t xml:space="preserve">. Still, whether barbarians or tech elites, zealots or marketing geniuses, </w:t>
      </w:r>
      <w:r w:rsidRPr="00D12B5A">
        <w:rPr>
          <w:rStyle w:val="Emphasis"/>
        </w:rPr>
        <w:t>ISIS is almost always publicly framed through fear</w:t>
      </w:r>
      <w:r w:rsidRPr="0097668B">
        <w:rPr>
          <w:sz w:val="16"/>
        </w:rPr>
        <w:t>. The word ‘</w:t>
      </w:r>
      <w:r w:rsidRPr="00D12B5A">
        <w:rPr>
          <w:rStyle w:val="Emphasis"/>
        </w:rPr>
        <w:t>fear</w:t>
      </w:r>
      <w:r w:rsidRPr="0097668B">
        <w:rPr>
          <w:sz w:val="16"/>
        </w:rPr>
        <w:t xml:space="preserve">’, while ubiquitous in discussions of national security, </w:t>
      </w:r>
      <w:r w:rsidRPr="00D12B5A">
        <w:rPr>
          <w:rStyle w:val="Emphasis"/>
        </w:rPr>
        <w:t>remains</w:t>
      </w:r>
      <w:r w:rsidRPr="0097668B">
        <w:rPr>
          <w:sz w:val="16"/>
        </w:rPr>
        <w:t xml:space="preserve"> largely </w:t>
      </w:r>
      <w:r w:rsidRPr="00D12B5A">
        <w:rPr>
          <w:rStyle w:val="Emphasis"/>
        </w:rPr>
        <w:t>empty of speciﬁc meaning</w:t>
      </w:r>
      <w:r w:rsidRPr="0097668B">
        <w:rPr>
          <w:sz w:val="16"/>
        </w:rPr>
        <w:t xml:space="preserve">. </w:t>
      </w:r>
      <w:r w:rsidRPr="00D12B5A">
        <w:rPr>
          <w:rStyle w:val="StyleUnderline"/>
        </w:rPr>
        <w:t>We know what fear is because we experience it; but we are hard-pressed to adequately articulate</w:t>
      </w:r>
      <w:r w:rsidRPr="0097668B">
        <w:rPr>
          <w:sz w:val="16"/>
        </w:rPr>
        <w:t xml:space="preserve">, conceptualise, or distinguish </w:t>
      </w:r>
      <w:r w:rsidRPr="00D12B5A">
        <w:rPr>
          <w:rStyle w:val="StyleUnderline"/>
        </w:rPr>
        <w:t>it from other related concepts like anxiety, threat, terror or panic.</w:t>
      </w:r>
      <w:r w:rsidRPr="0097668B">
        <w:rPr>
          <w:sz w:val="16"/>
        </w:rPr>
        <w:t xml:space="preserve"> And indeed, these terms share strong family resemblances.3 </w:t>
      </w:r>
      <w:r w:rsidRPr="00D12B5A">
        <w:rPr>
          <w:rStyle w:val="Emphasis"/>
        </w:rPr>
        <w:t>As a social construct</w:t>
      </w:r>
      <w:r w:rsidRPr="0097668B">
        <w:rPr>
          <w:sz w:val="16"/>
        </w:rPr>
        <w:t xml:space="preserve">, then, </w:t>
      </w:r>
      <w:r w:rsidRPr="00D12B5A">
        <w:rPr>
          <w:rStyle w:val="Emphasis"/>
        </w:rPr>
        <w:t>fear is</w:t>
      </w:r>
      <w:r w:rsidRPr="0097668B">
        <w:rPr>
          <w:sz w:val="16"/>
        </w:rPr>
        <w:t xml:space="preserve"> fragile, </w:t>
      </w:r>
      <w:r w:rsidRPr="00D12B5A">
        <w:rPr>
          <w:rStyle w:val="Emphasis"/>
        </w:rPr>
        <w:t>ephemeral</w:t>
      </w:r>
      <w:r w:rsidRPr="0097668B">
        <w:rPr>
          <w:sz w:val="16"/>
        </w:rPr>
        <w:t xml:space="preserve">. Often, </w:t>
      </w:r>
      <w:r w:rsidRPr="00D12B5A">
        <w:rPr>
          <w:rStyle w:val="Emphasis"/>
        </w:rPr>
        <w:t>this fragility is sidelined by contrasting fear to rational</w:t>
      </w:r>
      <w:r w:rsidRPr="0097668B">
        <w:rPr>
          <w:sz w:val="16"/>
        </w:rPr>
        <w:t xml:space="preserve"> and objective </w:t>
      </w:r>
      <w:r w:rsidRPr="00D12B5A">
        <w:rPr>
          <w:rStyle w:val="Emphasis"/>
        </w:rPr>
        <w:t>decision-making, so that fear aﬀects our ability to perceive our situation</w:t>
      </w:r>
      <w:r w:rsidRPr="0097668B">
        <w:rPr>
          <w:sz w:val="16"/>
        </w:rPr>
        <w:t xml:space="preserve"> clearly, </w:t>
      </w:r>
      <w:r w:rsidRPr="00D12B5A">
        <w:rPr>
          <w:rStyle w:val="Emphasis"/>
        </w:rPr>
        <w:t>compelling us to dwell on the improbable</w:t>
      </w:r>
      <w:r w:rsidRPr="0097668B">
        <w:rPr>
          <w:sz w:val="16"/>
        </w:rPr>
        <w:t xml:space="preserve"> – </w:t>
      </w:r>
      <w:r w:rsidRPr="00D12B5A">
        <w:rPr>
          <w:u w:val="single"/>
        </w:rPr>
        <w:t>but most horrifying</w:t>
      </w:r>
      <w:r w:rsidRPr="0097668B">
        <w:rPr>
          <w:sz w:val="16"/>
        </w:rPr>
        <w:t xml:space="preserve"> – </w:t>
      </w:r>
      <w:r w:rsidRPr="00D12B5A">
        <w:rPr>
          <w:rStyle w:val="Emphasis"/>
        </w:rPr>
        <w:t>consequences of our given circumstances</w:t>
      </w:r>
      <w:r w:rsidRPr="0097668B">
        <w:rPr>
          <w:sz w:val="16"/>
        </w:rPr>
        <w:t xml:space="preserve"> (Sparks 2003, 202). </w:t>
      </w:r>
      <w:r w:rsidRPr="00D12B5A">
        <w:rPr>
          <w:rStyle w:val="StyleUnderline"/>
        </w:rPr>
        <w:t>This bifurcation between emotions and rationality</w:t>
      </w:r>
      <w:r w:rsidRPr="0097668B">
        <w:rPr>
          <w:sz w:val="16"/>
        </w:rPr>
        <w:t xml:space="preserve">, which has long characterised the discipline, </w:t>
      </w:r>
      <w:r w:rsidRPr="00D12B5A">
        <w:rPr>
          <w:rStyle w:val="StyleUnderline"/>
        </w:rPr>
        <w:t>does us a disservice by treating emotions as</w:t>
      </w:r>
      <w:r w:rsidRPr="0097668B">
        <w:rPr>
          <w:sz w:val="16"/>
        </w:rPr>
        <w:t xml:space="preserve"> aberrant and </w:t>
      </w:r>
      <w:r w:rsidRPr="00D12B5A">
        <w:rPr>
          <w:rStyle w:val="StyleUnderline"/>
        </w:rPr>
        <w:t>irrational, when</w:t>
      </w:r>
      <w:r w:rsidRPr="0097668B">
        <w:rPr>
          <w:sz w:val="16"/>
        </w:rPr>
        <w:t xml:space="preserve"> in fact </w:t>
      </w:r>
      <w:r w:rsidRPr="00D12B5A">
        <w:rPr>
          <w:rStyle w:val="StyleUnderline"/>
        </w:rPr>
        <w:t>they are a constant feature of social and political interactions</w:t>
      </w:r>
      <w:r w:rsidRPr="0097668B">
        <w:rPr>
          <w:sz w:val="16"/>
        </w:rPr>
        <w:t xml:space="preserve"> (Bleiker and Hutchinson 2008). Poststructuralists, on the other hand, argue that fear is culturally and historically situated, which stems from the notion ‘that many emotions can exist only in the reciprocal exchanges of a social encounter’ (Harré 1986, 5). In this light, fear helps construct our relationships to others and thus is an important and co-constitutive aspect of social identity practice (Ahmed 2003, 28). In other words, fear is useful for drawing boundaries. I situate myself within this camp and assert that </w:t>
      </w:r>
      <w:r w:rsidRPr="0097668B">
        <w:rPr>
          <w:rStyle w:val="Emphasis"/>
        </w:rPr>
        <w:t>fear is a vehicle and product of socialisation that is physiological and cognitive</w:t>
      </w:r>
      <w:r w:rsidRPr="0097668B">
        <w:rPr>
          <w:sz w:val="16"/>
        </w:rPr>
        <w:t xml:space="preserve">; individually and </w:t>
      </w:r>
      <w:r w:rsidRPr="0097668B">
        <w:rPr>
          <w:rStyle w:val="Emphasis"/>
        </w:rPr>
        <w:t>collectively felt, perceived and manipulated</w:t>
      </w:r>
      <w:r w:rsidRPr="0097668B">
        <w:rPr>
          <w:sz w:val="16"/>
        </w:rPr>
        <w:t xml:space="preserve">. </w:t>
      </w:r>
      <w:r w:rsidRPr="0097668B">
        <w:rPr>
          <w:rStyle w:val="StyleUnderline"/>
        </w:rPr>
        <w:t>Robin</w:t>
      </w:r>
      <w:r w:rsidRPr="0097668B">
        <w:rPr>
          <w:sz w:val="16"/>
        </w:rPr>
        <w:t xml:space="preserve"> (2004, 1) </w:t>
      </w:r>
      <w:r w:rsidRPr="0097668B">
        <w:rPr>
          <w:rStyle w:val="StyleUnderline"/>
        </w:rPr>
        <w:t>describes fear as ‘the most electric of emotions’ with the capacity to reawaken and revitalise us to our surroundings</w:t>
      </w:r>
      <w:r w:rsidRPr="0097668B">
        <w:rPr>
          <w:sz w:val="16"/>
        </w:rPr>
        <w:t xml:space="preserve">. It is typically generated by the perception or recognition of danger, especially threats of imminent bodily harm. As such, fear entails a Manichean view of the world where apathy is no longer an option. Indeed, </w:t>
      </w:r>
      <w:r w:rsidRPr="0097668B">
        <w:rPr>
          <w:rStyle w:val="Emphasis"/>
        </w:rPr>
        <w:t>the emotion</w:t>
      </w:r>
      <w:r w:rsidRPr="0097668B">
        <w:rPr>
          <w:sz w:val="16"/>
        </w:rPr>
        <w:t xml:space="preserve"> is so electrifying because it </w:t>
      </w:r>
      <w:r w:rsidRPr="0097668B">
        <w:rPr>
          <w:rStyle w:val="Emphasis"/>
        </w:rPr>
        <w:t>tethers us to broader</w:t>
      </w:r>
      <w:r w:rsidRPr="0097668B">
        <w:rPr>
          <w:sz w:val="16"/>
        </w:rPr>
        <w:t xml:space="preserve"> – and perhaps more atavistic – </w:t>
      </w:r>
      <w:r w:rsidRPr="0097668B">
        <w:rPr>
          <w:rStyle w:val="Emphasis"/>
        </w:rPr>
        <w:t>concerns for our continued survival</w:t>
      </w:r>
      <w:r w:rsidRPr="0097668B">
        <w:rPr>
          <w:sz w:val="16"/>
        </w:rPr>
        <w:t xml:space="preserve">, seemingly </w:t>
      </w:r>
      <w:r w:rsidRPr="0097668B">
        <w:rPr>
          <w:rStyle w:val="Emphasis"/>
        </w:rPr>
        <w:t>transcending politics altogether</w:t>
      </w:r>
      <w:r w:rsidRPr="0097668B">
        <w:rPr>
          <w:sz w:val="16"/>
        </w:rPr>
        <w:t xml:space="preserve"> (Dillon 1996, 13). </w:t>
      </w:r>
      <w:r w:rsidRPr="0097668B">
        <w:rPr>
          <w:rStyle w:val="StyleUnderline"/>
        </w:rPr>
        <w:t>As The Economist</w:t>
      </w:r>
      <w:r w:rsidRPr="0097668B">
        <w:rPr>
          <w:sz w:val="16"/>
        </w:rPr>
        <w:t xml:space="preserve"> (26 March 2016) </w:t>
      </w:r>
      <w:r w:rsidRPr="0097668B">
        <w:rPr>
          <w:rStyle w:val="StyleUnderline"/>
        </w:rPr>
        <w:t>points out, despite the remote statistical odds of falling victim to a terrorist attack,</w:t>
      </w:r>
      <w:r>
        <w:rPr>
          <w:rStyle w:val="StyleUnderline"/>
        </w:rPr>
        <w:t xml:space="preserve"> </w:t>
      </w:r>
      <w:r w:rsidRPr="0097668B">
        <w:rPr>
          <w:rStyle w:val="StyleUnderline"/>
        </w:rPr>
        <w:t>The public reacts</w:t>
      </w:r>
      <w:r w:rsidRPr="0097668B">
        <w:rPr>
          <w:sz w:val="16"/>
        </w:rPr>
        <w:t xml:space="preserve"> to terrorism </w:t>
      </w:r>
      <w:r w:rsidRPr="0097668B">
        <w:rPr>
          <w:rStyle w:val="StyleUnderline"/>
        </w:rPr>
        <w:t>so strongly because they sense</w:t>
      </w:r>
      <w:r w:rsidRPr="0097668B">
        <w:rPr>
          <w:sz w:val="16"/>
        </w:rPr>
        <w:t xml:space="preserve"> that </w:t>
      </w:r>
      <w:r w:rsidRPr="0097668B">
        <w:rPr>
          <w:rStyle w:val="StyleUnderline"/>
        </w:rPr>
        <w:t>their government cannot fulﬁll its</w:t>
      </w:r>
      <w:r w:rsidRPr="0097668B">
        <w:rPr>
          <w:sz w:val="16"/>
        </w:rPr>
        <w:t xml:space="preserve"> basic </w:t>
      </w:r>
      <w:r w:rsidRPr="0097668B">
        <w:rPr>
          <w:rStyle w:val="StyleUnderline"/>
        </w:rPr>
        <w:t>duty to keep them safe from such enemies</w:t>
      </w:r>
      <w:r w:rsidRPr="0097668B">
        <w:rPr>
          <w:sz w:val="16"/>
        </w:rPr>
        <w:t xml:space="preserve">. The fear that terrorism provokes is not just a statistical delusion but also an inkling that people who know no limits are organizing a conspiracy against the state. </w:t>
      </w:r>
      <w:r w:rsidRPr="0097668B">
        <w:rPr>
          <w:rStyle w:val="Emphasis"/>
        </w:rPr>
        <w:t>Fear</w:t>
      </w:r>
      <w:r w:rsidRPr="0097668B">
        <w:rPr>
          <w:sz w:val="16"/>
        </w:rPr>
        <w:t xml:space="preserve">, therefore, is a natural defence mechanism (such as the ﬁght-or-ﬂight response) meant to safeguard us as organisms. But by the same token, it </w:t>
      </w:r>
      <w:r w:rsidRPr="0097668B">
        <w:rPr>
          <w:rStyle w:val="Emphasis"/>
        </w:rPr>
        <w:t>is</w:t>
      </w:r>
      <w:r w:rsidRPr="0097668B">
        <w:rPr>
          <w:sz w:val="16"/>
        </w:rPr>
        <w:t xml:space="preserve"> also </w:t>
      </w:r>
      <w:r w:rsidRPr="0097668B">
        <w:rPr>
          <w:rStyle w:val="Emphasis"/>
        </w:rPr>
        <w:t>a</w:t>
      </w:r>
      <w:r w:rsidRPr="0097668B">
        <w:rPr>
          <w:sz w:val="16"/>
        </w:rPr>
        <w:t xml:space="preserve"> potentially </w:t>
      </w:r>
      <w:r w:rsidRPr="0097668B">
        <w:rPr>
          <w:rStyle w:val="Emphasis"/>
        </w:rPr>
        <w:t>powerful tool that can galvanise, mobilise and incentivise</w:t>
      </w:r>
      <w:r w:rsidRPr="0097668B">
        <w:rPr>
          <w:sz w:val="16"/>
        </w:rPr>
        <w:t xml:space="preserve"> (Mueller 2006; Glassner [1999] 2009). This latter point is particularly important for the study of IR. Indeed, </w:t>
      </w:r>
      <w:r w:rsidRPr="0097668B">
        <w:rPr>
          <w:rStyle w:val="StyleUnderline"/>
        </w:rPr>
        <w:t>Hobbes’ Leviathan</w:t>
      </w:r>
      <w:r w:rsidRPr="0097668B">
        <w:rPr>
          <w:sz w:val="16"/>
        </w:rPr>
        <w:t xml:space="preserve">, one of the founding texts of the discipline, </w:t>
      </w:r>
      <w:r w:rsidRPr="0097668B">
        <w:rPr>
          <w:rStyle w:val="StyleUnderline"/>
        </w:rPr>
        <w:t>argues that it is fear of the state of nature that sustains the modern state system</w:t>
      </w:r>
      <w:r w:rsidRPr="0097668B">
        <w:rPr>
          <w:sz w:val="16"/>
        </w:rPr>
        <w:t xml:space="preserve"> (See also: Prewitt et al. 2004, 1134–1135). Generally, most </w:t>
      </w:r>
      <w:r w:rsidRPr="0097668B">
        <w:rPr>
          <w:rStyle w:val="StyleUnderline"/>
        </w:rPr>
        <w:t>IR literature</w:t>
      </w:r>
      <w:r w:rsidRPr="0097668B">
        <w:rPr>
          <w:sz w:val="16"/>
        </w:rPr>
        <w:t xml:space="preserve"> on fear draws out its use to manipulate, coerce, or in other ways achieve certain political ends. This body of work </w:t>
      </w:r>
      <w:r w:rsidRPr="0097668B">
        <w:rPr>
          <w:rStyle w:val="StyleUnderline"/>
        </w:rPr>
        <w:t>explains away fear as a logical response to threat</w:t>
      </w:r>
      <w:r w:rsidRPr="0097668B">
        <w:rPr>
          <w:sz w:val="16"/>
        </w:rPr>
        <w:t xml:space="preserve">, tactically </w:t>
      </w:r>
      <w:r w:rsidRPr="0097668B">
        <w:rPr>
          <w:rStyle w:val="StyleUnderline"/>
        </w:rPr>
        <w:t>employed to further speciﬁc policy agendas.</w:t>
      </w:r>
      <w:r w:rsidRPr="0097668B">
        <w:rPr>
          <w:sz w:val="16"/>
        </w:rPr>
        <w:t xml:space="preserve"> That is, </w:t>
      </w:r>
      <w:r w:rsidRPr="0097668B">
        <w:rPr>
          <w:rStyle w:val="Emphasis"/>
        </w:rPr>
        <w:t>fear is consciously instrumentalised</w:t>
      </w:r>
      <w:r w:rsidRPr="0097668B">
        <w:rPr>
          <w:sz w:val="16"/>
        </w:rPr>
        <w:t xml:space="preserve">. Particularly in the aftermath of 9/11, numerous scholars have taken a closer look at how </w:t>
      </w:r>
      <w:r w:rsidRPr="0097668B">
        <w:rPr>
          <w:rStyle w:val="StyleUnderline"/>
        </w:rPr>
        <w:t>the media, corporations and politicians</w:t>
      </w:r>
      <w:r w:rsidRPr="0097668B">
        <w:rPr>
          <w:sz w:val="16"/>
        </w:rPr>
        <w:t xml:space="preserve"> – </w:t>
      </w:r>
      <w:r w:rsidRPr="0097668B">
        <w:rPr>
          <w:rStyle w:val="StyleUnderline"/>
        </w:rPr>
        <w:t>whom Füredi</w:t>
      </w:r>
      <w:r w:rsidRPr="0097668B">
        <w:rPr>
          <w:sz w:val="16"/>
        </w:rPr>
        <w:t xml:space="preserve"> (2006, viii) </w:t>
      </w:r>
      <w:r w:rsidRPr="0097668B">
        <w:rPr>
          <w:rStyle w:val="StyleUnderline"/>
        </w:rPr>
        <w:t>refers to as ‘</w:t>
      </w:r>
      <w:r w:rsidRPr="0097668B">
        <w:rPr>
          <w:rStyle w:val="Emphasis"/>
        </w:rPr>
        <w:t>fear entrepreneurs’</w:t>
      </w:r>
      <w:r w:rsidRPr="0097668B">
        <w:rPr>
          <w:sz w:val="16"/>
        </w:rPr>
        <w:t>–</w:t>
      </w:r>
      <w:r w:rsidRPr="0097668B">
        <w:rPr>
          <w:rStyle w:val="Emphasis"/>
        </w:rPr>
        <w:t>have proﬁted</w:t>
      </w:r>
      <w:r w:rsidRPr="0097668B">
        <w:rPr>
          <w:sz w:val="16"/>
        </w:rPr>
        <w:t xml:space="preserve"> from drawing </w:t>
      </w:r>
      <w:r w:rsidRPr="0097668B">
        <w:rPr>
          <w:rStyle w:val="Emphasis"/>
        </w:rPr>
        <w:t>on public fears of terror to justify foreign and domestic policies</w:t>
      </w:r>
      <w:r w:rsidRPr="0097668B">
        <w:rPr>
          <w:sz w:val="16"/>
        </w:rPr>
        <w:t xml:space="preserve">, </w:t>
      </w:r>
      <w:r w:rsidRPr="0097668B">
        <w:rPr>
          <w:rStyle w:val="StyleUnderline"/>
        </w:rPr>
        <w:t>as well as ratings and re-election</w:t>
      </w:r>
      <w:r w:rsidRPr="0097668B">
        <w:rPr>
          <w:sz w:val="16"/>
        </w:rPr>
        <w:t xml:space="preserve"> (e.g. Desch 2007–2008; Friedman 2011). </w:t>
      </w:r>
      <w:r w:rsidRPr="0097668B">
        <w:rPr>
          <w:rStyle w:val="StyleUnderline"/>
        </w:rPr>
        <w:t>More relevant to the current study on ISIS</w:t>
      </w:r>
      <w:r w:rsidRPr="0097668B">
        <w:rPr>
          <w:sz w:val="16"/>
        </w:rPr>
        <w:t xml:space="preserve">, however, </w:t>
      </w:r>
      <w:r w:rsidRPr="0097668B">
        <w:rPr>
          <w:rStyle w:val="StyleUnderline"/>
        </w:rPr>
        <w:t>has been the work of critical security scholars on deconstructing the discursive process by which threats are brought into existence</w:t>
      </w:r>
      <w:r w:rsidRPr="0097668B">
        <w:rPr>
          <w:sz w:val="16"/>
        </w:rPr>
        <w:t xml:space="preserve">, maintained, transformed or discarded (e.g. Campbell 1998; Jackson 2005; Holland 2013).4 As the above ﬁrst-order accounts testify, </w:t>
      </w:r>
      <w:r w:rsidRPr="0097668B">
        <w:rPr>
          <w:rStyle w:val="StyleUnderline"/>
        </w:rPr>
        <w:t>ISIS</w:t>
      </w:r>
      <w:r w:rsidRPr="0097668B">
        <w:rPr>
          <w:sz w:val="16"/>
        </w:rPr>
        <w:t xml:space="preserve"> is presented </w:t>
      </w:r>
      <w:r w:rsidRPr="0097668B">
        <w:rPr>
          <w:rStyle w:val="StyleUnderline"/>
        </w:rPr>
        <w:t>as a threat to the</w:t>
      </w:r>
      <w:r w:rsidRPr="0097668B">
        <w:rPr>
          <w:sz w:val="16"/>
        </w:rPr>
        <w:t xml:space="preserve"> very </w:t>
      </w:r>
      <w:r w:rsidRPr="0097668B">
        <w:rPr>
          <w:rStyle w:val="StyleUnderline"/>
        </w:rPr>
        <w:t>existence of the US</w:t>
      </w:r>
      <w:r w:rsidRPr="0097668B">
        <w:rPr>
          <w:sz w:val="16"/>
        </w:rPr>
        <w:t xml:space="preserve">. In securitisation studies, these types of claims </w:t>
      </w:r>
      <w:r w:rsidRPr="0097668B">
        <w:rPr>
          <w:rStyle w:val="StyleUnderline"/>
        </w:rPr>
        <w:t>serve as the basic units of analysis with the aim to unearth the contingent</w:t>
      </w:r>
      <w:r w:rsidRPr="0097668B">
        <w:rPr>
          <w:sz w:val="16"/>
        </w:rPr>
        <w:t xml:space="preserve">, </w:t>
      </w:r>
      <w:r w:rsidRPr="0097668B">
        <w:rPr>
          <w:rStyle w:val="StyleUnderline"/>
        </w:rPr>
        <w:t>contextual and performative nature of the proﬀered danger</w:t>
      </w:r>
      <w:r w:rsidRPr="0097668B">
        <w:rPr>
          <w:sz w:val="16"/>
        </w:rPr>
        <w:t xml:space="preserve">. Although the focus in such second-order explanations remains centred on threat construction, fear nonetheless plays an important, if up until now mostly tacit, role in that process. </w:t>
      </w:r>
      <w:r w:rsidRPr="0097668B">
        <w:rPr>
          <w:rStyle w:val="StyleUnderline"/>
        </w:rPr>
        <w:t>This</w:t>
      </w:r>
      <w:r w:rsidRPr="0097668B">
        <w:rPr>
          <w:sz w:val="16"/>
        </w:rPr>
        <w:t xml:space="preserve"> </w:t>
      </w:r>
      <w:r w:rsidRPr="0097668B">
        <w:rPr>
          <w:rStyle w:val="StyleUnderline"/>
        </w:rPr>
        <w:t>perspective relies</w:t>
      </w:r>
      <w:r w:rsidRPr="0097668B">
        <w:rPr>
          <w:sz w:val="16"/>
        </w:rPr>
        <w:t xml:space="preserve"> heavily </w:t>
      </w:r>
      <w:r w:rsidRPr="0097668B">
        <w:rPr>
          <w:rStyle w:val="StyleUnderline"/>
        </w:rPr>
        <w:t>on poststructural theories of identity, which link the</w:t>
      </w:r>
      <w:r w:rsidRPr="0097668B">
        <w:rPr>
          <w:sz w:val="16"/>
        </w:rPr>
        <w:t xml:space="preserve"> discursive produc</w:t>
      </w:r>
      <w:r w:rsidRPr="0097668B">
        <w:rPr>
          <w:rStyle w:val="StyleUnderline"/>
        </w:rPr>
        <w:t>tion of a ‘Self’ to the practice of exclusion, or ‘Othering’</w:t>
      </w:r>
      <w:r w:rsidRPr="0097668B">
        <w:rPr>
          <w:sz w:val="16"/>
        </w:rPr>
        <w:t xml:space="preserve"> (e.g. Foucault 1973, 151; Connolly 1991, 9; Campbell 1998; Neumann 1999; Hansen 2006, 48 –50; Herschinger 2012, 73; cf.; Guillaume 2011). Coupled with a focus on physical security, </w:t>
      </w:r>
      <w:r w:rsidRPr="0097668B">
        <w:rPr>
          <w:rStyle w:val="StyleUnderline"/>
        </w:rPr>
        <w:t>such exclusionary practices are built into the very process of identifying, labelling and responding to some sort of danger, which</w:t>
      </w:r>
      <w:r w:rsidRPr="0097668B">
        <w:rPr>
          <w:sz w:val="16"/>
        </w:rPr>
        <w:t xml:space="preserve"> immediately – at least </w:t>
      </w:r>
      <w:r w:rsidRPr="0097668B">
        <w:rPr>
          <w:rStyle w:val="StyleUnderline"/>
        </w:rPr>
        <w:t>discursively</w:t>
      </w:r>
      <w:r w:rsidRPr="0097668B">
        <w:rPr>
          <w:sz w:val="16"/>
        </w:rPr>
        <w:t xml:space="preserve"> – </w:t>
      </w:r>
      <w:r w:rsidRPr="0097668B">
        <w:rPr>
          <w:rStyle w:val="StyleUnderline"/>
        </w:rPr>
        <w:t>sets the source of insecurity in opposition to the</w:t>
      </w:r>
      <w:r w:rsidRPr="0097668B">
        <w:rPr>
          <w:sz w:val="16"/>
        </w:rPr>
        <w:t xml:space="preserve"> thing or </w:t>
      </w:r>
      <w:r w:rsidRPr="0097668B">
        <w:rPr>
          <w:rStyle w:val="StyleUnderline"/>
        </w:rPr>
        <w:t>body ‘endangered’</w:t>
      </w:r>
      <w:r w:rsidRPr="0097668B">
        <w:rPr>
          <w:sz w:val="16"/>
        </w:rPr>
        <w:t xml:space="preserve"> (Buzan, Wæver, and De Wilde 1998; Wæver 2004). The logic underwriting securitisation theory borrows from Carl Schmitt’s Concept of the Political (2007). For Schmitt, </w:t>
      </w:r>
      <w:r w:rsidRPr="0097668B">
        <w:rPr>
          <w:rStyle w:val="Emphasis"/>
        </w:rPr>
        <w:t>naming an enemy</w:t>
      </w:r>
      <w:r w:rsidRPr="0097668B">
        <w:rPr>
          <w:sz w:val="16"/>
        </w:rPr>
        <w:t xml:space="preserve">, what he describes as an extreme form of exclusion, </w:t>
      </w:r>
      <w:r w:rsidRPr="0097668B">
        <w:rPr>
          <w:rStyle w:val="Emphasis"/>
        </w:rPr>
        <w:t>is necessary in the production of a collective political identity</w:t>
      </w:r>
      <w:r w:rsidRPr="0097668B">
        <w:rPr>
          <w:sz w:val="16"/>
        </w:rPr>
        <w:t xml:space="preserve">, </w:t>
      </w:r>
      <w:r w:rsidRPr="0097668B">
        <w:rPr>
          <w:rStyle w:val="StyleUnderline"/>
        </w:rPr>
        <w:t>particularly that of the state</w:t>
      </w:r>
      <w:r w:rsidRPr="0097668B">
        <w:rPr>
          <w:sz w:val="16"/>
        </w:rPr>
        <w:t xml:space="preserve">. </w:t>
      </w:r>
      <w:r w:rsidRPr="0097668B">
        <w:rPr>
          <w:rStyle w:val="Emphasis"/>
        </w:rPr>
        <w:t>This</w:t>
      </w:r>
      <w:r w:rsidRPr="0097668B">
        <w:rPr>
          <w:sz w:val="16"/>
        </w:rPr>
        <w:t xml:space="preserve"> exclusionary </w:t>
      </w:r>
      <w:r w:rsidRPr="0097668B">
        <w:rPr>
          <w:rStyle w:val="Emphasis"/>
        </w:rPr>
        <w:t>relationship is predicated on threat construction as a process of breeding enmity or hate</w:t>
      </w:r>
      <w:r w:rsidRPr="0097668B">
        <w:rPr>
          <w:sz w:val="16"/>
        </w:rPr>
        <w:t xml:space="preserve"> (Norman 2012). The resulting enemy (appears to) threatens the very survival of the state or a way of life, which consequently evokes fear of violence and death. In fact, some suggest that </w:t>
      </w:r>
      <w:r w:rsidRPr="0097668B">
        <w:rPr>
          <w:rStyle w:val="StyleUnderline"/>
        </w:rPr>
        <w:t>this enemy need not even be a reiﬁed actor; the constant possibility and inclination to ‘reinvent each other as existential enemies’ is suﬃcient for political identity construction</w:t>
      </w:r>
      <w:r w:rsidRPr="0097668B">
        <w:rPr>
          <w:sz w:val="16"/>
        </w:rPr>
        <w:t xml:space="preserve"> (Rosemary Kelanic, quoted in Norman, 415). Regardless, </w:t>
      </w:r>
      <w:r w:rsidRPr="0097668B">
        <w:rPr>
          <w:rStyle w:val="StyleUnderline"/>
        </w:rPr>
        <w:t>collective political identity</w:t>
      </w:r>
      <w:r w:rsidRPr="0097668B">
        <w:rPr>
          <w:sz w:val="16"/>
        </w:rPr>
        <w:t xml:space="preserve"> for Schmitt only </w:t>
      </w:r>
      <w:r w:rsidRPr="0097668B">
        <w:rPr>
          <w:rStyle w:val="StyleUnderline"/>
        </w:rPr>
        <w:t>comes into being via the capacity to decide who is friend and who is enemy, a process which serves to</w:t>
      </w:r>
      <w:r w:rsidRPr="0097668B">
        <w:rPr>
          <w:sz w:val="16"/>
        </w:rPr>
        <w:t xml:space="preserve"> unify and strengthen the political Self as well as </w:t>
      </w:r>
      <w:r w:rsidRPr="0097668B">
        <w:rPr>
          <w:rStyle w:val="StyleUnderline"/>
        </w:rPr>
        <w:t>legitimise those who claim authority to do so</w:t>
      </w:r>
      <w:r w:rsidRPr="0097668B">
        <w:rPr>
          <w:sz w:val="16"/>
        </w:rPr>
        <w:t xml:space="preserve"> (Bauman 1990, 143). Schmitt’s conceptualisation helps explain the underlying assumptions of securitisation theory: </w:t>
      </w:r>
      <w:r w:rsidRPr="0097668B">
        <w:rPr>
          <w:rStyle w:val="Emphasis"/>
        </w:rPr>
        <w:t>a securitising move</w:t>
      </w:r>
      <w:r w:rsidRPr="0097668B">
        <w:rPr>
          <w:sz w:val="16"/>
        </w:rPr>
        <w:t xml:space="preserve"> taps into or </w:t>
      </w:r>
      <w:r w:rsidRPr="0097668B">
        <w:rPr>
          <w:rStyle w:val="Emphasis"/>
        </w:rPr>
        <w:t>seeks to promote collective fear for the</w:t>
      </w:r>
      <w:r w:rsidRPr="0097668B">
        <w:rPr>
          <w:sz w:val="16"/>
        </w:rPr>
        <w:t xml:space="preserve"> very </w:t>
      </w:r>
      <w:r w:rsidRPr="0097668B">
        <w:rPr>
          <w:rStyle w:val="Emphasis"/>
        </w:rPr>
        <w:t>survival of</w:t>
      </w:r>
      <w:r w:rsidRPr="0097668B">
        <w:rPr>
          <w:sz w:val="16"/>
        </w:rPr>
        <w:t xml:space="preserve"> the state or the survival of a particular identity narrative (e.g. </w:t>
      </w:r>
      <w:r w:rsidRPr="0097668B">
        <w:rPr>
          <w:rStyle w:val="Emphasis"/>
        </w:rPr>
        <w:t>Western democracy</w:t>
      </w:r>
      <w:r w:rsidRPr="0097668B">
        <w:rPr>
          <w:sz w:val="16"/>
        </w:rPr>
        <w:t xml:space="preserve">), </w:t>
      </w:r>
      <w:r w:rsidRPr="0097668B">
        <w:rPr>
          <w:rStyle w:val="Emphasis"/>
        </w:rPr>
        <w:t>and the success of that move depends on the</w:t>
      </w:r>
      <w:r w:rsidRPr="0097668B">
        <w:rPr>
          <w:sz w:val="16"/>
        </w:rPr>
        <w:t xml:space="preserve"> successful </w:t>
      </w:r>
      <w:r w:rsidRPr="0097668B">
        <w:rPr>
          <w:rStyle w:val="Emphasis"/>
        </w:rPr>
        <w:t>deployment of that fear</w:t>
      </w:r>
      <w:r w:rsidRPr="0097668B">
        <w:rPr>
          <w:sz w:val="16"/>
        </w:rPr>
        <w:t xml:space="preserve"> (Wæver 2004; Steele 2008, 52; Huysmans 1998, 235; Guzzini 2011, 232).5 Related back to ISIS, Schmitt and contemporary critical security scholars might easily explain ﬁrst-order claims of the terrorist organisation as part and parcel to political identity formation and maintenance. </w:t>
      </w:r>
      <w:r w:rsidRPr="0097668B">
        <w:rPr>
          <w:rStyle w:val="StyleUnderline"/>
        </w:rPr>
        <w:t>Fear</w:t>
      </w:r>
      <w:r w:rsidRPr="0097668B">
        <w:rPr>
          <w:sz w:val="16"/>
        </w:rPr>
        <w:t xml:space="preserve"> in this regard is the natural consequence of a relationship predicated on enmity, but it </w:t>
      </w:r>
      <w:r w:rsidRPr="0097668B">
        <w:rPr>
          <w:rStyle w:val="StyleUnderline"/>
        </w:rPr>
        <w:t>must</w:t>
      </w:r>
      <w:r w:rsidRPr="0097668B">
        <w:rPr>
          <w:sz w:val="16"/>
        </w:rPr>
        <w:t xml:space="preserve"> also </w:t>
      </w:r>
      <w:r w:rsidRPr="0097668B">
        <w:rPr>
          <w:rStyle w:val="StyleUnderline"/>
        </w:rPr>
        <w:t>be cultivated</w:t>
      </w:r>
      <w:r w:rsidRPr="0097668B">
        <w:rPr>
          <w:sz w:val="16"/>
        </w:rPr>
        <w:t xml:space="preserve"> in order </w:t>
      </w:r>
      <w:r w:rsidRPr="0097668B">
        <w:rPr>
          <w:rStyle w:val="StyleUnderline"/>
        </w:rPr>
        <w:t>to consolidate and reinforce the political identities that make up that relationship in the ﬁrst place</w:t>
      </w:r>
      <w:r w:rsidRPr="0097668B">
        <w:rPr>
          <w:sz w:val="16"/>
        </w:rPr>
        <w:t>. Where the existing literature falters, however, is exactly here in its treatment of utility. Even as the threat from which it supposedly emanates is deconstructed, fear’s instrumentalisation remains undeﬁned yet undisputed as a tool of identity production; it remains the irreducible horizon against which security and insecurity are understood. What might terrain look like outside this scope? If fear establishes clear boundaries between ‘us’ and ‘them’, good and bad, would those of ‘us’ who do not fear ISIS call into question both ﬁrst- and second-order explanations of undisputed fear? Might such cases reveal an alternative to the fear/identity utility matrix?</w:t>
      </w:r>
    </w:p>
    <w:p w:rsidR="003651A8" w:rsidRDefault="003651A8" w:rsidP="003651A8">
      <w:pPr>
        <w:pStyle w:val="Heading3"/>
      </w:pPr>
      <w:r>
        <w:t>Link - New tech/AI</w:t>
      </w:r>
    </w:p>
    <w:p w:rsidR="003651A8" w:rsidRDefault="003651A8" w:rsidP="003651A8">
      <w:pPr>
        <w:pStyle w:val="Heading4"/>
      </w:pPr>
      <w:r w:rsidRPr="00A354D7">
        <w:t xml:space="preserve">Weapons control is a </w:t>
      </w:r>
      <w:r>
        <w:t>myth – new military tech is dangerous because it denies the opportunity of human intervention and increases the risk of illegal trading --- especially true for AI</w:t>
      </w:r>
    </w:p>
    <w:p w:rsidR="003651A8" w:rsidRPr="004A2465" w:rsidRDefault="003651A8" w:rsidP="003651A8">
      <w:r w:rsidRPr="004A2465">
        <w:rPr>
          <w:b/>
          <w:sz w:val="28"/>
        </w:rPr>
        <w:t>Hanson 17</w:t>
      </w:r>
      <w:r w:rsidRPr="004A2465">
        <w:rPr>
          <w:sz w:val="28"/>
        </w:rPr>
        <w:t xml:space="preserve"> </w:t>
      </w:r>
      <w:r>
        <w:t>– Associate Professor in the School of Political Science and International Studies at the University of Queensland (Marianne, “Global Weapons, Proliferation, and Arms Control”, Global Insecurity, ISBN 978-1-349-95145-1) //SJ</w:t>
      </w:r>
    </w:p>
    <w:p w:rsidR="003651A8" w:rsidRPr="00DB055F" w:rsidRDefault="003651A8" w:rsidP="003651A8">
      <w:pPr>
        <w:rPr>
          <w:rStyle w:val="StyleUnderline"/>
        </w:rPr>
      </w:pPr>
      <w:r w:rsidRPr="00DB055F">
        <w:rPr>
          <w:sz w:val="16"/>
        </w:rPr>
        <w:t xml:space="preserve">Against the generally positive achievements noted above, one must point to a number of areas where success has been elusive and/or where state behaviour has continued to hamper global efforts to control weapons. </w:t>
      </w:r>
      <w:r w:rsidRPr="007A1528">
        <w:rPr>
          <w:rStyle w:val="StyleUnderline"/>
        </w:rPr>
        <w:t>Although landmine use has decreased sharply with the intensification of the norm against their use,5 the deployment of cluster munitions con- tinues and various states affirm their right to these weapons,6 even though they - like landmines - remain inactive in the ground for long periods and maim or kill civilians long after a war has ceased.</w:t>
      </w:r>
      <w:r w:rsidRPr="00DB055F">
        <w:rPr>
          <w:sz w:val="16"/>
        </w:rPr>
        <w:t xml:space="preserve"> Compliance with the ATI is also under question, where, recently, Britain has been criticised for not adhering to the provisions it accepted (Stavrianarkis and Cooper 2016) (Table 10.1). Of some concern also is the development of new weapons which are not explicitly subject to any formal treaties. </w:t>
      </w:r>
      <w:r w:rsidRPr="007A1528">
        <w:rPr>
          <w:rStyle w:val="StyleUnderline"/>
        </w:rPr>
        <w:t>The use of drones (Unmanned Aerial Vehicles or UA VS) in warfare has increased sharply in recent years. These are aircraft either controlled by 'pilots' from the ground or increasingly, autonomously with a programmed mission. There are two categories of drones: those used for reconnaissance and surveillance, and those armed with weapons (missiles or bombs) designed to kill.</w:t>
      </w:r>
      <w:r w:rsidRPr="00DB055F">
        <w:rPr>
          <w:sz w:val="16"/>
        </w:rPr>
        <w:t xml:space="preserve"> Their use [table omitted] for reconnaissance and surveillance is generally accepted, and even the UN has recently recommended a greater use of such drones in peacekeeping operations (Charbonneau 2015). But their use in killing has been much more controversial. They have come into prominent use since the United States' 'War on Terror', especially in Iraq, Afghanistan, and Pakistan, and more recently in Yemen and Somalia. Unlike aircraft which are piloted, </w:t>
      </w:r>
      <w:r w:rsidRPr="007A1528">
        <w:rPr>
          <w:rStyle w:val="StyleUnderline"/>
        </w:rPr>
        <w:t xml:space="preserve">drones can stay airborne for prolonged periods of time; they are cheaper to build and run than other kinds of aircraft and because they are flown remotely, there is no danger to any flight crew. But their pilotless nature has raised concerns: critics argue that where drones are used to kill, the fact that an operator is based thousands of miles away can depersonalise the use of force, and 'sanitise' the business of killing. In other words, while the use of drones is not necessarily illegal, it carries the risk of an operator, distanced from the war zone, becoming removed from any elements of humanity and constraint. There are also concerns that the use of drones violates international humanitarian law, given the large percentage of civilians who have been killed mistakenly, moves to develop a code of conduct regarding the use of drones in warfare </w:t>
      </w:r>
      <w:r w:rsidRPr="00DB055F">
        <w:rPr>
          <w:sz w:val="16"/>
        </w:rPr>
        <w:t xml:space="preserve">(International Committee of the Red Cross, ICRC 2013). Their accuracy rate is said to be as low as 2% (Global Drones Watch 2014; Ackerman2014), although others believe that their success is greater than this (Byman 2013). :Nevertheless, </w:t>
      </w:r>
      <w:r w:rsidRPr="007A1528">
        <w:rPr>
          <w:rStyle w:val="StyleUnderline"/>
        </w:rPr>
        <w:t xml:space="preserve">even one of their staunchest defenders concedes that 'drones kill thousands of innocent civilians, alienate allied governments, anger for- eign publics, illegally target Americans, and set a dangerous precedent that jrresponsible governments will abuse' </w:t>
      </w:r>
      <w:r w:rsidRPr="00DB055F">
        <w:rPr>
          <w:sz w:val="16"/>
        </w:rPr>
        <w:t xml:space="preserve">(Byman 2013). As Christof Heyns, the UN Special Rapporteur on extrajudicial, summary, or arbitrary execu- tions, has noted, it is imperative that human rights and fundamental free- doms are protected, even while seeking to counter-terrorism (Heyns 2013). But it is not at all evident that the United States and other users of drones as weapons intend to cease this kind of warfare. </w:t>
      </w:r>
      <w:r w:rsidRPr="007A1528">
        <w:rPr>
          <w:rStyle w:val="StyleUnderline"/>
        </w:rPr>
        <w:t>What is even more troubling than the use of drones as weapons - where there is a human operator - is the rise of what are called Lethal Autonomous Weapons Systems (LAWS), or 'killer robots'. These are fully autonomous weapons able to select and engage targets - without any human intervention.</w:t>
      </w:r>
      <w:r w:rsidRPr="00DB055F">
        <w:rPr>
          <w:sz w:val="16"/>
        </w:rPr>
        <w:t xml:space="preserve"> This issue is being addressed by the UN within the context of the Convention on Certain Conventional Weapons, with the third multilateral 'meeting of experts' held in April 2016. But </w:t>
      </w:r>
      <w:r w:rsidRPr="007A1528">
        <w:rPr>
          <w:rStyle w:val="StyleUnderline"/>
        </w:rPr>
        <w:t>it is uncertain whether effective, legally binding restrictions can be put in place. Rudimentary LAWS have already been developed (to varying degrees) by the United States, China, Israel, South Korea, Russia, and the United Kingdom.</w:t>
      </w:r>
      <w:r w:rsidRPr="00DB055F">
        <w:rPr>
          <w:sz w:val="16"/>
        </w:rPr>
        <w:t xml:space="preserve"> As witl1 drones, this issue has been publicised widely by NGOs, especially the Campaign to Stop Killer Robots, which is calling for a pre-emptive ban, as are many states. As Human Rights Watch notes,</w:t>
      </w:r>
      <w:r w:rsidRPr="007A1528">
        <w:rPr>
          <w:rStyle w:val="StyleUnderline"/>
        </w:rPr>
        <w:t xml:space="preserve"> [F]ully autonomous weapons could be operational in 20 to 30 years ... these weapons would be incapable of meeting international humanitarian law standards, including the rules of distinction, proportionality, and military necessity. The weapons would not be constrained by the capacity for com- passion, which can provide a key check on the killing of civilians. Fully autonomous weapons also raise serious questions of accountability because it is unclear who should be held responsible for any unlawful actions they commit.</w:t>
      </w:r>
      <w:r w:rsidRPr="00DB055F">
        <w:rPr>
          <w:sz w:val="16"/>
        </w:rPr>
        <w:t xml:space="preserve"> (Human Rights Watch n.d.) </w:t>
      </w:r>
      <w:r w:rsidRPr="00DB055F">
        <w:rPr>
          <w:rStyle w:val="StyleUnderline"/>
        </w:rPr>
        <w:t>It is the lack of meaningful human control which is the main concern,</w:t>
      </w:r>
      <w:r w:rsidRPr="00DB055F">
        <w:rPr>
          <w:sz w:val="16"/>
        </w:rPr>
        <w:t xml:space="preserve"> but the UN has so far been unable to put together a legally binding instrument which would ban the development and use of killer robots. This is pri- marily because of opposition from the United States and the United Kingdom which want any treaty to focus on future technology only, leaving existing technological developments free from restraints (Grant 2015). </w:t>
      </w:r>
      <w:r w:rsidRPr="00DB055F">
        <w:rPr>
          <w:rStyle w:val="StyleUnderline"/>
        </w:rPr>
        <w:t xml:space="preserve">Nuclear weapons also continue to raise grave concerns, </w:t>
      </w:r>
      <w:r w:rsidRPr="00DB055F">
        <w:rPr>
          <w:sz w:val="16"/>
        </w:rPr>
        <w:t xml:space="preserve">especially as we have not been able to achieve a Comprehensive Test Ban Treaty or a Fissile Materials Cut-off Treaty, that </w:t>
      </w:r>
      <w:r w:rsidRPr="00DB055F">
        <w:rPr>
          <w:rStyle w:val="StyleUnderline"/>
        </w:rPr>
        <w:t>proliferation risks remain high,</w:t>
      </w:r>
      <w:r w:rsidRPr="00DB055F">
        <w:rPr>
          <w:sz w:val="16"/>
        </w:rPr>
        <w:t xml:space="preserve"> </w:t>
      </w:r>
      <w:r w:rsidRPr="00DB055F">
        <w:rPr>
          <w:rStyle w:val="StyleUnderline"/>
        </w:rPr>
        <w:t xml:space="preserve">and that there are still over 15,000 nuclear weapons in existence </w:t>
      </w:r>
      <w:r w:rsidRPr="00DB055F">
        <w:rPr>
          <w:sz w:val="16"/>
        </w:rPr>
        <w:t xml:space="preserve">(see Tanya Ogilvie-White's chapter). </w:t>
      </w:r>
      <w:r w:rsidRPr="00DB055F">
        <w:rPr>
          <w:rStyle w:val="StyleUnderline"/>
        </w:rPr>
        <w:t xml:space="preserve">At a very visible level, the defiance of North Korea as it continues to test nuclear weapons - the only state in the world to do so this century - is a grim and unwelcome reminder of this issue, and the world has rightly condemned these continued violations of the norm against nuclear testing. </w:t>
      </w:r>
      <w:r w:rsidRPr="00DB055F">
        <w:rPr>
          <w:sz w:val="16"/>
        </w:rPr>
        <w:t xml:space="preserve">But the problem is much bigger than this. The 1968 Non-Proliferation Treaty came to represent something of a global 'compact' between the nuclear and non-nuclear weapon states, wherein the latter would refrain from developing nuclear weapons, in exchange for the nuclear weapon states' promise to disarm (and to assist non-nuclear states with the peaceful use of nuclear energy). But this compact has been called into question several times and discussions came to an acrimonious head in 2015, when most states seemed finally to give up on the idea that the NPT could force the nuclear weapon states to disarm. This has led a majority of states to seek alternative mechanisms and venues for pursuing nuclear disarmament, notably through a process called the 'Humanitarian Initiative', an agreement now signed by 127 states, which calls ultimately for a nuclear weapons ban treaty. Such a treaty would be aspirational, but would nevertheless have a potentially transformative nature (Acheson et al. 2014). From the assessments above, it can be seen that while there have been some positive achievements in weapons control over the past few years, these processes nevertheless remain only partially fulfilled, and in some cases, are at risk of being wound back considerably. Moreover, global institutions regulating weapons control and disarmament have become moribund and even dysfunctional; the UN's Conference on Disarmament is the prime example here, but the Convention on Certain Conventional Weapons and the Register of Conventional Arms are also only sporadically upheld. Even those instruments which seemed to promise significant change, like the NPT, have become tarnished by the failure of key states to abide by their obligations to that treaty. </w:t>
      </w:r>
      <w:r w:rsidRPr="00DB055F">
        <w:rPr>
          <w:rStyle w:val="StyleUnderline"/>
        </w:rPr>
        <w:t>The result is that the world continues to be at risk from the proliferation and use of weapons, and that none of the agreements reached will necessarily provide security and save us from disaster.</w:t>
      </w:r>
      <w:r w:rsidRPr="00DB055F">
        <w:rPr>
          <w:sz w:val="16"/>
        </w:rPr>
        <w:t xml:space="preserve"> CRITICAL FACTORS INFLUENCING WEAPONS CONTROL this chapter opened with the observation that we seem to be poised between embarking either on a future of effective governance regarding weapons control or on a future of continued proliferation, with its atten- dant risks. The following section of this chapter outlines some of the key factors, or practices, which have enabled the huge growth in weapons and military capabilities that we see today, and argues that the way in which these factors are addressed in coming years will determine which of these futures we are likely to face. Each of these factors is complex and signifi- cant in itself and warrants a much closer examination than is possible here, but they are noted here as useful markers for what will be necessary if we are to manage weapons control effectively in the future . The Economics of Armaments and the Sovereignty of States The first and rather obvious point to note is that weapons manufacturing and trading are big business, resulting in a (conventional weapons) arms industry of US$70-100 billion dollars per year (Amnesty International 2015; SIPRI 2014).7 While it is difficult to calculate with precision a definitive figure for the value of international conventional arms transfers, respected sources indicate that these figures are, if anything, conservative estimates, based on national reporting data (Amnesty International 2015; SIPRI 2014). The top ten conventional arms supplier states remain the United States, Russia, China, German y, France, Britain, Spain, Ital y, Ukraine, and Israel (Amnesty International 2015 ), but it is developing countries which are predominantly the recipients of conventional arms transfers, raising questions about the ethics of an arms industry which flourishes and enables fortunes to be made by some, amidst ongoing violent conflict, poverty, and underdevelopment in recipient states. A closely related issue is that of state sovereignty, whereby individual countries are at liberty, essentially, to acquire whatever levels of ( conven- tional) armaments they wish, or to export arms, as part of their sovereign rights. The right to self-defence, enshrined since 1945 in Article 51 of the UN Charter, presupposes a capacity to wage military conflict, although how states have interpreted this need for a military capacity has varied greatly, with some states spending enormous sums on their armed forces and others, relatively little .8 The tradition of states manufacturing and/o; acquiring armaments, for defence if nothing else, is a powerful norm which has informed state practice for centuries, and it will be difficult to challenge this. It has come to be qualified somewhat with the recent A1T ' </w:t>
      </w:r>
      <w:r w:rsidRPr="00DB055F">
        <w:rPr>
          <w:rStyle w:val="StyleUnderline"/>
        </w:rPr>
        <w:t>but the powerful combination of capitalist forces and largely untram- melled sovereign state rights has been the major enabler of the build-up of arms we see at the global, regional and national levels. It will be extraordinarily difficult to question these long-standing practices and to re-set issues like state sovereignty within a more restricted or even non- military ethos. The formulation of 'sovereignty as responsibility' that we have seen applied to human rights, and the state's 'Responsibility to Protect' its citizens are encouraging developments, and to some extent at least, the ATT will be able to make states accountable for the armaments they buy and sell, including those which are bought and sold legally, but which end up in the 'wrong hands', and traded illegally.</w:t>
      </w:r>
    </w:p>
    <w:p w:rsidR="003651A8" w:rsidRDefault="003651A8" w:rsidP="003651A8">
      <w:pPr>
        <w:pStyle w:val="Heading4"/>
      </w:pPr>
      <w:r>
        <w:t>New technology allows expansion of control past borders and erodes privacy</w:t>
      </w:r>
    </w:p>
    <w:p w:rsidR="003651A8" w:rsidRDefault="003651A8" w:rsidP="003651A8">
      <w:r w:rsidRPr="00D065B8">
        <w:rPr>
          <w:b/>
          <w:sz w:val="24"/>
        </w:rPr>
        <w:t>Austin 17</w:t>
      </w:r>
      <w:r w:rsidRPr="00D065B8">
        <w:rPr>
          <w:sz w:val="24"/>
        </w:rPr>
        <w:t xml:space="preserve"> </w:t>
      </w:r>
      <w:r>
        <w:t xml:space="preserve">– Professor at University of New South Wales (Greg, “Restraint and Governance in Cyberspace”, Global Insecurity, </w:t>
      </w:r>
      <w:r w:rsidRPr="0030551E">
        <w:t>ISBN 978-1-349-95145-1</w:t>
      </w:r>
      <w:r>
        <w:t>)//SJ</w:t>
      </w:r>
    </w:p>
    <w:p w:rsidR="003651A8" w:rsidRPr="00FB6366" w:rsidRDefault="003651A8" w:rsidP="003651A8">
      <w:pPr>
        <w:rPr>
          <w:sz w:val="16"/>
        </w:rPr>
      </w:pPr>
      <w:r w:rsidRPr="00FB6366">
        <w:rPr>
          <w:sz w:val="16"/>
        </w:rPr>
        <w:t xml:space="preserve">We can access cyberspace with a single click. We can connect with doctors saving lives in Liberia as quickly as we can with terrorists at their training camps in Syria, Afghanistan or the Americas. </w:t>
      </w:r>
      <w:r w:rsidRPr="00035C63">
        <w:rPr>
          <w:rStyle w:val="StyleUnderline"/>
        </w:rPr>
        <w:t>All the while, someone somewhere is watching us, or at least recording every such connection we make. Of special note, the new 'big brother' keeping his close eye on us is more likely to be a corporation than a st</w:t>
      </w:r>
      <w:r>
        <w:rPr>
          <w:rStyle w:val="StyleUnderline"/>
        </w:rPr>
        <w:t>ate. Understanding the implica</w:t>
      </w:r>
      <w:r w:rsidRPr="00035C63">
        <w:rPr>
          <w:rStyle w:val="StyleUnderline"/>
        </w:rPr>
        <w:t>tions for security of each single click is a complex, multi-layered, and novel undertaking. Cyberspace has reduced if not obliterated pre-existing boundaries between states, communities, corporations, and people when it comes to their security.</w:t>
      </w:r>
      <w:r w:rsidRPr="00FB6366">
        <w:rPr>
          <w:sz w:val="16"/>
        </w:rPr>
        <w:t xml:space="preserve"> </w:t>
      </w:r>
      <w:r w:rsidRPr="009A6516">
        <w:rPr>
          <w:rStyle w:val="StyleUnderline"/>
        </w:rPr>
        <w:t>Cyber weapons have altered the balance between costs and benefits of coercive or criminal behaviour at all levels of society.</w:t>
      </w:r>
      <w:r w:rsidRPr="00FB6366">
        <w:rPr>
          <w:sz w:val="16"/>
        </w:rPr>
        <w:t xml:space="preserve"> </w:t>
      </w:r>
      <w:r w:rsidRPr="009A6516">
        <w:rPr>
          <w:rStyle w:val="StyleUnderline"/>
        </w:rPr>
        <w:t>Moral accountability for security at the keyboard has been transformed by the speed, global reach, and surprising permanence of our electronic footprints</w:t>
      </w:r>
      <w:r w:rsidRPr="00FB6366">
        <w:rPr>
          <w:sz w:val="16"/>
        </w:rPr>
        <w:t xml:space="preserve">. In fact, </w:t>
      </w:r>
      <w:r w:rsidRPr="009A6516">
        <w:rPr>
          <w:rStyle w:val="StyleUnderline"/>
        </w:rPr>
        <w:t>our footprints in cyberspace have become like finger- prints, with artificial intelligence now abl</w:t>
      </w:r>
      <w:r>
        <w:rPr>
          <w:rStyle w:val="StyleUnderline"/>
        </w:rPr>
        <w:t>e to undertake forensic recon</w:t>
      </w:r>
      <w:r w:rsidRPr="009A6516">
        <w:rPr>
          <w:rStyle w:val="StyleUnderline"/>
        </w:rPr>
        <w:t>struction of electronic touches for purposes as diverse as bringing us to court or to new levels of consumerism, or simply keeping a watchful eye upon us lest we dare have radical thoughts.</w:t>
      </w:r>
      <w:r w:rsidRPr="00FB6366">
        <w:rPr>
          <w:sz w:val="16"/>
        </w:rPr>
        <w:t xml:space="preserve"> </w:t>
      </w:r>
      <w:r w:rsidRPr="00BE236C">
        <w:rPr>
          <w:rStyle w:val="StyleUnderline"/>
        </w:rPr>
        <w:t>Military strategies have been equally transformed, with leading states now planning 'global strike' in milliseconds, including against the control systems of nuclear missiles and , if military necessity dictated it in wartime, even against civil aviation.</w:t>
      </w:r>
      <w:r w:rsidRPr="00FB6366">
        <w:rPr>
          <w:sz w:val="16"/>
        </w:rPr>
        <w:t xml:space="preserve"> </w:t>
      </w:r>
      <w:r w:rsidRPr="00BE236C">
        <w:rPr>
          <w:rStyle w:val="StyleUnderline"/>
        </w:rPr>
        <w:t>Other reference points for threats to and opportunities for security arising from developments in cyber technologies are as numerous as they are already challenging. These already include: • China's development of the biggest cyber-enabled political surveil- lance system within one country ever seen in human history; • The United States and allied creation of the biggest and most capable cyber-enabled 'national security' surveillance and analyt</w:t>
      </w:r>
      <w:r>
        <w:rPr>
          <w:rStyle w:val="StyleUnderline"/>
        </w:rPr>
        <w:t>ic system in human history, a s</w:t>
      </w:r>
      <w:r w:rsidRPr="00BE236C">
        <w:rPr>
          <w:rStyle w:val="StyleUnderline"/>
        </w:rPr>
        <w:t>ystem with near global reach when targeting is underway; • The means for the WHO to monitor, track</w:t>
      </w:r>
      <w:r>
        <w:rPr>
          <w:rStyle w:val="StyleUnderline"/>
        </w:rPr>
        <w:t>, and predict escalation pathwa</w:t>
      </w:r>
      <w:r w:rsidRPr="00BE236C">
        <w:rPr>
          <w:rStyle w:val="StyleUnderline"/>
        </w:rPr>
        <w:t>ys of pandemic threats on a near to real-time basis;</w:t>
      </w:r>
      <w:r w:rsidRPr="00FB6366">
        <w:rPr>
          <w:sz w:val="16"/>
        </w:rPr>
        <w:t xml:space="preserve"> • The means for climate scientists worldwide to collate, interpret, and predict weather and climate outcomes from millions of years ago and looking 100 years into the future; </w:t>
      </w:r>
      <w:r w:rsidRPr="00BE236C">
        <w:rPr>
          <w:rStyle w:val="StyleUnderline"/>
        </w:rPr>
        <w:t>• A voracious, near infinite, commercial appetite to know consumer preferences based on analysing mass data accumulated through tracking the most minute actions of individuals; • The means for targeting individual people on the other side of the world with a lethal attack and delivered in seconds, if not milli- seconds, from the time of decisio</w:t>
      </w:r>
      <w:r w:rsidRPr="00FB6366">
        <w:rPr>
          <w:sz w:val="16"/>
        </w:rPr>
        <w:t xml:space="preserve">n; • The means for world-class surgeons in one country to monitor and direct advanced surgery on patients in a hospital on the other side of the globe. All of this is occurring at the dawn of the cyber age. </w:t>
      </w:r>
      <w:r w:rsidRPr="00BE236C">
        <w:rPr>
          <w:rStyle w:val="StyleUnderline"/>
        </w:rPr>
        <w:t>Looking ahead, some of the world's greatest minds fear the worst. Steven Hawking has suggested to the BBC that 'The development of full artificial intelligence could spell the end of the human race'</w:t>
      </w:r>
      <w:r w:rsidRPr="00FB6366">
        <w:rPr>
          <w:sz w:val="16"/>
        </w:rPr>
        <w:t xml:space="preserve"> (Cellan-Jones 2014</w:t>
      </w:r>
      <w:r w:rsidRPr="00BE236C">
        <w:rPr>
          <w:rStyle w:val="StyleUnderline"/>
        </w:rPr>
        <w:t>). This view was based on a well-developed position paper and a four-paragraph open letter prepared by the Future of Life Institute and initially signed by around 150 leading researchers from the world's top universities, as well as at least one leading light from Google</w:t>
      </w:r>
      <w:r w:rsidRPr="00FB6366">
        <w:rPr>
          <w:sz w:val="16"/>
        </w:rPr>
        <w:t xml:space="preserve"> (FLI 2015 ). </w:t>
      </w:r>
      <w:r w:rsidRPr="00BE236C">
        <w:rPr>
          <w:rStyle w:val="StyleUnderline"/>
        </w:rPr>
        <w:t>The position paper released in January 2015 placed considerable importance on the need for ensuring 'human-in-control' verification systems of the most advanced systems. This paper understated the dangers of advanced artificial intelligence (AI) somewhat by use of the rubric 'pitfalls', which became the lowest common denominator consensus term among the 150 signatories</w:t>
      </w:r>
      <w:r w:rsidRPr="00FB6366">
        <w:rPr>
          <w:sz w:val="16"/>
        </w:rPr>
        <w:t xml:space="preserve">. This chapter offers some insight into the revolutionary impacts of advanced cyber technologies, otherwise known as information and com- munications technologies (ICT), on global governance of security. The chapter begins with an overview of the recent international history of governance of security in cyberspace. This diplomatic history (a 'five minute thesis') is very much about the full range of actors involved: states, global corporate giants of the ICT sector, civil society, and indi- vidual people. The subsequent section looks at the escalating balance between war and justice impulses in security governance for cyberspace, suggesting that the principle of restraint might be usefully applied to the challenge. The chapter concludes with some reflections on ethical approaches. GLOBAL GOVERNANCE FOR SECURITY IN CYBERSPACE The evolution of norms for security in cyberspace developed quite slowly through the 1990s. The United States and Russia moved as early as 1998 on a range of measures. These included bilateral cooperation on nuclear missile security in connection with the Y2K problem, and some cooperative efforts in respect of multilateral regimes for cyberspace, including joint support of annual UN General Assembly resolutions that began in 1998 (Gady and Austin 2010). All UN members participated in the World Summit on the Information Society (WSIS), a rolling UN conference that began in 2002. States also participated in global initiatives as members of the International Telecommunications Union through that first decade of the twenty-first century. Regional organisations, such as APEC, began cooperating on cyber security as early as 2002 (Austin and Cappon 2014: 13). In 2004, the UN convened its first group of govern- mental experts looking at the international security aspects of ICTs. In the middle of the decade, events began to move more quickly. Table 12. l lists a number of significant milestones between 2007 and 2014. This lays the ground for a deeper discussion of the sharp escalation in intensity of diplomatic interaction and unilateral activity affecting security in cyberspace that has occurred in 2015 and 2016 (Austin et al. 2015; Austin 2016; Osula and Ri::iigas 2016). [Table omitted] </w:t>
      </w:r>
      <w:r w:rsidRPr="00267DB3">
        <w:rPr>
          <w:rStyle w:val="StyleUnderline"/>
        </w:rPr>
        <w:t>The intensity of the arms racing in cyberspace and separate silent wars between adversary pairs, alongside the development of new attack methods by criminals, made 2015 a turning point year in the history of cyberspace security. In military strategy and planning, the United States and China took new steps to graduate to full-scale cyber-enabled warfare, which will have the effect of magnifying the political, economic and human security impacts of the arms race in cyberspace.</w:t>
      </w:r>
      <w:r w:rsidRPr="00FB6366">
        <w:rPr>
          <w:sz w:val="16"/>
        </w:rPr>
        <w:t xml:space="preserve"> The US Department of Defence issued its second military strategy (United States 2015a) and its Cyber Command issued a vision document called 'Beyond the Build' (United States 2015b</w:t>
      </w:r>
      <w:r w:rsidRPr="00930170">
        <w:rPr>
          <w:rStyle w:val="StyleUnderline"/>
        </w:rPr>
        <w:t>). The latter document foreshadowed the development of 'cyber options' for all phases of military operations. China issued a new Military Strategy giving cyber warfare pride of place</w:t>
      </w:r>
      <w:r w:rsidRPr="00FB6366">
        <w:rPr>
          <w:sz w:val="16"/>
        </w:rPr>
        <w:t xml:space="preserve"> (China 2015). The document said that 'Outer space and cyber space have become new commanding heights in strategic competition among all parties'. </w:t>
      </w:r>
      <w:r w:rsidRPr="00627F51">
        <w:rPr>
          <w:rStyle w:val="StyleUnderline"/>
        </w:rPr>
        <w:t>The PLA also set up a new central command structure, called the Strategic Support Force, which elevated the power and standing of cyber-related i? the PLA hierarchy, as part of radica</w:t>
      </w:r>
      <w:r>
        <w:rPr>
          <w:rStyle w:val="StyleUnderline"/>
        </w:rPr>
        <w:t>l shake-up of China's military in</w:t>
      </w:r>
      <w:r w:rsidRPr="00627F51">
        <w:rPr>
          <w:rStyle w:val="StyleUnderline"/>
        </w:rPr>
        <w:t>stitutions</w:t>
      </w:r>
      <w:r w:rsidRPr="00FB6366">
        <w:rPr>
          <w:sz w:val="16"/>
        </w:rPr>
        <w:t xml:space="preserve">. In diplomacy, the year saw new treaties or binding commitments involving several leading states, as well as agreement in the UN Group of Government Expert (GGE) on possible voluntary norms for cyberspace. On 8 May, China and Russia concluded a formal agreement with Russia not to interfere unlawfully in each other's information resources and networks (Russia 2015). In January, China and Russia had participated in tabling a slightly revised draft of the proposed code of conduct for cyberspace initially submitted to the UN in 2011 (United Nations 2015a). The bilateral agreement goes very close to constituting a formal military alliance in cyber- space, since it lays out a mutual obligation of assistance in the event of a wide range of cyberattacks. In early September 2015, in advance of a state visit by President Xi Jinping to the United States, China sent the Politburo member with responsibility for its non-military spy agencies, Meng Jianzhu, to Washington for several days of official discussions to try to dampen controversies within the United States about the norms of cyber espionage (United States 2015c). The Meng visit was highly productive, with the two countries agreeing not to conduct commercial espionage against each other for the benefit of their own companies and to set up a Cabinet-level working group for problem solving on cyber security issues from a law enfor- cement angle. Just weeks earlier, the UN published the report of the fourth GGE (United Nations 2015b ). This document marked a new peak in inter- governmental consensus on some important aspects of international governance of security in cyberspace, including most importantly the endorsement of a range of possible 'voluntary, non-binding norms, rules or principles' for restraint in international cyber practices. It pro- posed three potential 'voluntary non-binding norms' for state behaviour in cyberspace: States should not attack each other's critical infrastructure for the purpose of damaging it • States should not target each other's cyber emergency response systems • States should assist in the investigation of cyberattacks and cyber- crime launched from their territories when requested to do so by other states. In 2015, the UN also acted to protect citizens in cyberspace. On 26 March, its Human Rights Council affirmed the right to privacy and set up the office of Special Rapporteur to monitor developments in this area (United Nations 2015c). The resolution also affirmed the global and open nature of the Internet. As promising as these moves in the direction of restraint, war avoidance and protection of citizens have been, they only begin to scratch the surface of what is needed. </w:t>
      </w:r>
      <w:r w:rsidRPr="00446512">
        <w:rPr>
          <w:rStyle w:val="StyleUnderline"/>
        </w:rPr>
        <w:t>We can agree with Meyer (2016: 158), that 'there is an evident direction on the part of states to maintain a peaceful character' for cyberspace and that states have shown 're</w:t>
      </w:r>
      <w:r>
        <w:rPr>
          <w:rStyle w:val="StyleUnderline"/>
        </w:rPr>
        <w:t>straint regarding the introduc</w:t>
      </w:r>
      <w:r w:rsidRPr="00446512">
        <w:rPr>
          <w:rStyle w:val="StyleUnderline"/>
        </w:rPr>
        <w:t>tion of weapons'. But there does not appear to be a matching commitment among the major military powers of the world to a limit of military sufficiency in cyberspace.</w:t>
      </w:r>
      <w:r w:rsidRPr="00FB6366">
        <w:rPr>
          <w:sz w:val="16"/>
        </w:rPr>
        <w:t xml:space="preserve"> </w:t>
      </w:r>
      <w:r w:rsidRPr="00446512">
        <w:rPr>
          <w:rStyle w:val="StyleUnderline"/>
        </w:rPr>
        <w:t xml:space="preserve">There is little evidence of respect for the dangers of the security dilemma (the concept that when a state strengthens its own military power, such action can have the unintended effect of weakening its security because it prompts military rivals to increase their capabilities). In key democracies, such as the United States and the European Union, government use of surveillance powers and corporate exploitation of client data remain politically divisive issues. The recent record of global governance for security in cyberspace reveals deepening tensions on the more political aspects (such as war, peace, privacy, censorship, surveillance) </w:t>
      </w:r>
      <w:r w:rsidRPr="00FB6366">
        <w:rPr>
          <w:sz w:val="16"/>
        </w:rPr>
        <w:t xml:space="preserve">coupled with corresponding improvements in collaboration on technical issues (such as internet management, international standards, global knowledge transfer). This is captured well by Nye (2014: 7) where he describes the existing 'regime complex' governing norm development in cyberspace. Having sketched a positive view of global governance for diverse technical aspects, he observes (p. 15) that we are unlikely to see a 'single overarching regime for cyberspace any time soon'. He says there is a 'good deal of fragmentation' and says it 'is likely to persist'. He observed that '[d]ifferent sub-issues are likely to develop at different rates, with some progressing and some regressing in the dimensions of depth, breadth and compliance'. Nye demonstrated this by identifying quite different areas of norm development for cyber activities (such as war, espionage human rights, privacy, content control, and standards) and characterised the current state of regime in these areas by four aspects (depth, breadth fabric, and compliance). </w:t>
      </w:r>
      <w:r w:rsidRPr="006E4591">
        <w:rPr>
          <w:rStyle w:val="StyleUnderline"/>
        </w:rPr>
        <w:t>He cites Keohane and Victor (2011 : 8) describing the field of climate change policy development as 'actually many different cooperation problems, implying different tasks and structures'. They concluded that collaboration outcomes in each problem would sit variously on a scale of integration and fragmentation in large pan because of divergences in 'power weighted' interests, the potential for gains or losses from linking sub-issues, and differences in how actors managed uncertainty</w:t>
      </w:r>
      <w:r w:rsidRPr="00FB6366">
        <w:rPr>
          <w:sz w:val="16"/>
        </w:rPr>
        <w:t xml:space="preserve">. As Austin et al (2015: 6) point out, these perspectives 'are helpful in explaining the institutional reality' and identifying 'the nature of the problem and problem-solving pathways', but they 'are rooted in a traditional framing of international relations that privileges not just hierarchy but also states'. Nye does look at issues of privacy and censorship and comments that regimes for their control present a mixed picture, but this sort of assessment does not speak to the highly inflammatory character of these questions both within and among states. In spite of the semblance of order discerned by Nye and by Austin et al, the global picture is one of intensifying political contest, competing legal regimes, and even a growing sense of anarchy. Major faultlines around security in cyberspace are either getting bigger or simply not being addressed. This can be illustrated in several examples cited below. Legal Harmonisation On a panel of chief counsel of leading tech companies meeting in Palo Alto in 2013, one of the participants observed, in the presence of this author, that it is impossible for global corporations to comply simulta- neously with the laws on privacy and national security of all jurisdictions in which they operate. The companies are forced to know exactly where they are breaking the laws (in which country) and to have risk management strategies in place to respond. So too it seems, their views on ethics in cyberspace are driven by protecting shareholder value, not by moral obligation or reflection. </w:t>
      </w:r>
      <w:r w:rsidRPr="009312CC">
        <w:rPr>
          <w:rStyle w:val="StyleUnderline"/>
        </w:rPr>
        <w:t>Patriotism previously a bedrock of national security, and already under threat because of globalisation in all its forms, patriotism has been further redefined and eroded in the cyber age. At the individual level, we see this in the conscious decision of staff at Symantec Corporation to ignore their allegiance as US citizens to interfere with and disclose a live intelligence operation by the United States government in Operation Olympic Games - the deployment of Sruxnet to sabotage Iranian nuclear centrifuges</w:t>
      </w:r>
      <w:r w:rsidRPr="00FB6366">
        <w:rPr>
          <w:sz w:val="16"/>
        </w:rPr>
        <w:t xml:space="preserve"> (Zetter 2011). </w:t>
      </w:r>
      <w:r w:rsidRPr="009312CC">
        <w:rPr>
          <w:rStyle w:val="StyleUnderline"/>
        </w:rPr>
        <w:t>The staff involved decided that their first obligation as members of a global corpora- tion supplying services to the security of customers was to that mission ahead of supporting (by not disclosing) a cyberattack by the US government. At the corporate level, after the leaks by Edward Snowden in June 2013, itself an act that sought to refine patriotism in the information age, the leading firms named by him, such as Cisco and Microsoft, as direct and knowing participants in US espionage, have aggressively sought to distance themselves from being seen as 'patriotic' American corporations</w:t>
      </w:r>
      <w:r w:rsidRPr="00FB6366">
        <w:rPr>
          <w:sz w:val="16"/>
        </w:rPr>
        <w:t xml:space="preserve">. Their posture now is to treat all government clients as equal in spite of their legal personality having US nationality by dint of their incorporation in the United States. Privacy The privacy of all commercial transactions, no matter how big or how small, if recorded by computer of any kind, is now under threat globally. A hacker group released details of millions of customer of an infidelity dating site, Ashley Maddison, because they claimed (somewhat per- versely) the company had failed to honour its confidentiality and privacy commitments to delete data of clients who ceased to subscribe. Previously secret offshore banking arrangements have been disclosed en masse in a number of incidents involving terabytes of information, the latest case involving some 11 million documents from the Panamanian legal firm, Mossack Fonseca. Counter-Surveillance Counter-surveillance action by citizens groups relying on advanced ICT assets against state-authorised cyber repression has become commonplace. There are community-based and university-based groups working inter- nationally to expose censorship processes in countries like China and overreach by democratic governments of their surveillance powers in countries like the United States, the United Kingdom, and Australia. Thus, we may conclude that governance of security in cyberspace is multi-layered, non-linear, fragmented, simultaneously global and loca- lised, and as anarchic as it is institutionalised. The contest for governance control at all levels is in full swing, with some signs of balance emerging however temporarily. ' BALANCING WAR AND JUSTICE IMPULSES: THE MEDIATING PRINCIPLE OF RESTRAINT In this environment, what can we say about two divergent ethical tenden- cies: one favouring what we may summarise as the war impulse (state security) and another favouring the social justice impulse (advancement of communities and individuals enjoying equitable access to advanced information assets independently of state agents)? </w:t>
      </w:r>
      <w:r w:rsidRPr="009312CC">
        <w:rPr>
          <w:rStyle w:val="StyleUnderline"/>
        </w:rPr>
        <w:t>Since the technologies are not neutral, but in fact present as many serious drawbacks as they do positive gains, there has been a growing realisation of the possible value of restraint in cyberspace.</w:t>
      </w:r>
      <w:r w:rsidRPr="00FB6366">
        <w:rPr>
          <w:sz w:val="16"/>
        </w:rPr>
        <w:t xml:space="preserve"> </w:t>
      </w:r>
      <w:r w:rsidRPr="009312CC">
        <w:rPr>
          <w:rStyle w:val="StyleUnderline"/>
        </w:rPr>
        <w:t xml:space="preserve">This is the idea that </w:t>
      </w:r>
      <w:r w:rsidRPr="009312CC">
        <w:rPr>
          <w:rStyle w:val="Emphasis"/>
        </w:rPr>
        <w:t>instead of racing to the technological frontier and doing anything that is possible through advanced cyber means, the security interests of many actors are indeed better served by understanding how the technologies can be regulated or restrained through mutual compromise</w:t>
      </w:r>
      <w:r w:rsidRPr="009312CC">
        <w:rPr>
          <w:rStyle w:val="StyleUnderline"/>
        </w:rPr>
        <w:t>.</w:t>
      </w:r>
      <w:r w:rsidRPr="00FB6366">
        <w:rPr>
          <w:sz w:val="16"/>
        </w:rPr>
        <w:t xml:space="preserve"> </w:t>
      </w:r>
      <w:r w:rsidRPr="009312CC">
        <w:rPr>
          <w:rStyle w:val="StyleUnderline"/>
        </w:rPr>
        <w:t>Moreover, most states now accept in principle that economic development objectives associated with cyberspace will be serious compromised if they or their peers continue to exploit ICTs for maximalist national security goals.</w:t>
      </w:r>
      <w:r w:rsidRPr="00FB6366">
        <w:rPr>
          <w:sz w:val="16"/>
        </w:rPr>
        <w:t xml:space="preserve"> The case for restraint as a core principle of security in the contemporary era has been made well by Posen (2014a). </w:t>
      </w:r>
      <w:r w:rsidRPr="002F570F">
        <w:rPr>
          <w:rStyle w:val="StyleUnderline"/>
        </w:rPr>
        <w:t>He believes that the US commitment to liberal hegemony as a means of organising national and global security, through the Cold war and since, has failed to balance ends and means: 'the political ambitions that it serves have been greater than national security required'</w:t>
      </w:r>
      <w:r w:rsidRPr="00FB6366">
        <w:rPr>
          <w:sz w:val="16"/>
        </w:rPr>
        <w:t xml:space="preserve"> (Posen 2014b). He argues for a closer align- ment of military and security policies with the actual threats in order to avoid the negative effects of the overreaching. The Posen book, as inspirational as it may be, is heavily grounded in the geopolitical realities beyond (or before ) cyberspace. But the principle of restraint is an enduring reference point for organising international and national security. This view, which has been the underpinning of international affairs for several centuries, has been summarised recently by Henry Kissinger in a book review: 'Stable orders require elements of both power and morality. In a world without equilibrium, the stronger will encounter no restraint, and the weak will find no means of vindication' (Kissinger 2011). Deibert (2013 ) is one of the first scholars to give more than passing attention to the principle of restraint in cyberspace. He writes: 'Securing cyberspace requires reinforcement of restraint on power, including checks and balances on governments, law enforcement and intelligence agencies'. The focus is largely on domestic applications of cyber power. </w:t>
      </w:r>
      <w:r w:rsidRPr="002F570F">
        <w:rPr>
          <w:rStyle w:val="StyleUnderline"/>
        </w:rPr>
        <w:t>In 2006, a draft convention on cyberspace mentions the principle of restraint (Brown 2006: 210) and a 2009 study by Rand on cyber war discusses in brief the possible impacts of restraint on strategic cyber war (Libicki 2009:136-137). Through 2013, the EastWest Institute began to look quite closely at how the Cold War concept of restraint, so prominent in the Nixon-Brezhnev understandings of arms control and detente, might be applied in cyberspace</w:t>
      </w:r>
      <w:r w:rsidRPr="00FB6366">
        <w:rPr>
          <w:sz w:val="16"/>
        </w:rPr>
        <w:t>. In January 2014, in a preface to an EastWest report, Mohamed El Baradei commended the 'refreshing approach' of the Institute in recommending that states 'begin to consider a measure of restraint in the uses of cyber weaponry' (Austin et al. 2014: 5). In 2014, the U.S. Secretary of Defense, Chuck Hagel, made a public mention of the idea of restraint in a symbolically important place and at symbolically important time. The place was the farewell party at the head- quarters of NSA for its departing Director, General Keith Alexander, who had overseen the agency's seemingly unbridled mass surveillance opera- tions revealed by Edward Snowden. The time was just prior to Hagel's departure for an official visit to China, which the United States had accused of equally unrestrained espionage against it. Hagel declared that the 'DoD will maintain an approach of restraint to any cyber operations outside of U.S. government networks. We are urging other nations to do the same' (Alexander 2014). It was exactly this sort of declaration of restraint that helped to lay the ground for detente with the USSR decades earlier. In 2015, a senior US State Department Official reported that the Administration 'has also been considering what voluntary measures of self- restraint states should implement, since cyber tools can be used across the spectrum of conflict, most notably below the threshold of the use of force' (United States 2015d). The challenge of reaching for and finding an approach to restraint in cyberspace was not a simple one. A scholarly paper published in 2015 observed that international law 'is not as well-equipped to deal with the current situation of unacknowledged and unattributed State actions not amounting to a use of force or an armed attack in cyberspace' (Walker 2015b: 94</w:t>
      </w:r>
      <w:r w:rsidRPr="00FB6366">
        <w:rPr>
          <w:rStyle w:val="StyleUnderline"/>
        </w:rPr>
        <w:t>). The author noted that 'there is growing evidence that States are behaving as if there are few, if any, restraints in the conduct of cyberspace activities' (p. 97). Vallar (2013b ) warned that development of state capabilities for cyber operations may lead to 'a moral deskilling of the military profession potentially destabilizing traditional norms of military virtue and power to motivate ethical restraint in the conduct of war'. Looking for- ward to the dangers of AI of the sort foreshadowed by Hawking, V allor observes 'the inability of</w:t>
      </w:r>
      <w:r>
        <w:rPr>
          <w:rStyle w:val="StyleUnderline"/>
        </w:rPr>
        <w:t xml:space="preserve"> </w:t>
      </w:r>
      <w:r w:rsidRPr="00FB6366">
        <w:rPr>
          <w:rStyle w:val="StyleUnderline"/>
        </w:rPr>
        <w:t>weaponized robots and drone aircraft to act with the moral knowledge, restraint, compassi</w:t>
      </w:r>
      <w:r>
        <w:rPr>
          <w:rStyle w:val="StyleUnderline"/>
        </w:rPr>
        <w:t>on, discrimination, proportion</w:t>
      </w:r>
      <w:r w:rsidRPr="00FB6366">
        <w:rPr>
          <w:rStyle w:val="StyleUnderline"/>
        </w:rPr>
        <w:t>ality and accountability demanded by modern laws of war'. He warns that 'ethically constructive policies are unlikely to be pursued until and unless military leaders, educators, officers and the designers of automated sys- tems jointly acknowledge the importance of preserving in military practice a developmental path for moral skills and virtues', in which we can include as Vallar did in her article, the principle of restraint.</w:t>
      </w:r>
      <w:r w:rsidRPr="00FB6366">
        <w:rPr>
          <w:sz w:val="16"/>
        </w:rPr>
        <w:t xml:space="preserve"> ' The emerging international prominence after 2013 of the idea of restraint in military and security uses of cyberspace speaks to how unrest- rained the environment had been prior to that time</w:t>
      </w:r>
      <w:r w:rsidRPr="00FB6366">
        <w:rPr>
          <w:rStyle w:val="StyleUnderline"/>
        </w:rPr>
        <w:t xml:space="preserve">. In the military sphere, this resulted in a race for the technological frontier in discrete technological applications without a strong sense of how to build whole military forces (combat units and strategies) prepared for cyber-enabled warfare. The mentality led directly to the use of Stuxnet by the United States against Iran, an unlawful act of sabotage by one state against another across state borders. In internal security, it led to a maximalist interpretation of the scope of national security needs and a minimalist interpretation of the rights of citizens to privacy. </w:t>
      </w:r>
      <w:r w:rsidRPr="00FB6366">
        <w:rPr>
          <w:sz w:val="16"/>
        </w:rPr>
        <w:t xml:space="preserve">Edward Snowden has argued that it was this tendency in domestic surveillance inside the United States that led him in 2013 to public disclosure of his trove of national security intelligence. </w:t>
      </w:r>
      <w:r w:rsidRPr="00FB6366">
        <w:rPr>
          <w:rStyle w:val="StyleUnderline"/>
        </w:rPr>
        <w:t>The use by the United States and the United Kingdom of advanced ICTs to deliver drone strikes against terrorists could also reasonably be seen as an evolution of the unrestrained tendency in security applications of the most advanced cyber assets. Even</w:t>
      </w:r>
      <w:r>
        <w:rPr>
          <w:rStyle w:val="StyleUnderline"/>
        </w:rPr>
        <w:t xml:space="preserve"> though the technology for pre</w:t>
      </w:r>
      <w:r w:rsidRPr="00FB6366">
        <w:rPr>
          <w:rStyle w:val="StyleUnderline"/>
        </w:rPr>
        <w:t>cision strike of such targets has existed for decades, the new drone tactics are able to rely much more on real time intelligence of individual human targets on the move than previously.</w:t>
      </w:r>
      <w:r w:rsidRPr="00FB6366">
        <w:rPr>
          <w:sz w:val="16"/>
        </w:rPr>
        <w:t xml:space="preserve"> :Military and internal security applications of cyber capabilities are not all negative for the targeted groups. At the strategic level of warfare, there is a new appreciation that sophisticated use of cyber assets against the military command and control systems of an enemy have the poten- tial to significantly reduce the scale of kinetic operations in warfare, and thereby reduce the number of casualties. Advanced cyber espionage also enables adversaries the sort of transparency that arms control advocates have long argued is conducive to peace. More broadly, advanced cyber capabilities foreshadow the use of more robots and fewer humans in military tasks. :Meyer (2016) concluded that states are likely to follow a path of restraint, or at least 'put down some initial markers of restraint' in order 'to reassure the civilian sector that the government will not endanger this critical infrastructure through irresponsible action'. But we must take note of one fact. </w:t>
      </w:r>
      <w:r w:rsidRPr="00FB6366">
        <w:rPr>
          <w:rStyle w:val="StyleUnderline"/>
        </w:rPr>
        <w:t>On balance, the impulse to securitise cyberspace, or more correctly to make it a source of insecurity at the hands of state agencies, is by far the dominant reality among states the world over. This was not necessarily an historical inevitability. In more liberal states, this negative tendency has been advanced by the emer- gence of trans-national terrorist Governments felt obliged to maximise exploitation of cyber surveillance because they found them- selves lacking sufficient non-cyber means (in everyday politics and diplomacy) to deal with the threat.</w:t>
      </w:r>
      <w:r w:rsidRPr="00FB6366">
        <w:rPr>
          <w:sz w:val="16"/>
        </w:rPr>
        <w:t xml:space="preserve"> We can take note of three countervailing influences that act against the negative security imperatives of states in cyber space: • The power of corporate commercial interests, evidenced by a Microsoft paper in 2015 on norms in cyberspace that called for restraint by states in the securitisation of cyberspace (Microsoft 2015) • Realisation that the cyberspace technologies and infrastructures are so highly intermingled with those of other states, that sustained destructive action against them by any state is severely deleterious to that state's interests • A growing global constituency uniting civil society, some governments and some corporations, against the excesses of state securitisation of cyberspace. </w:t>
      </w:r>
    </w:p>
    <w:p w:rsidR="003651A8" w:rsidRPr="00A75F83" w:rsidRDefault="003651A8" w:rsidP="003651A8">
      <w:pPr>
        <w:rPr>
          <w:b/>
        </w:rPr>
      </w:pPr>
    </w:p>
    <w:p w:rsidR="003651A8" w:rsidRDefault="003651A8" w:rsidP="003651A8">
      <w:pPr>
        <w:pStyle w:val="Heading3"/>
      </w:pPr>
      <w:r>
        <w:t xml:space="preserve">Link - North Korea </w:t>
      </w:r>
    </w:p>
    <w:p w:rsidR="003651A8" w:rsidRPr="00F15561" w:rsidRDefault="003651A8" w:rsidP="003651A8">
      <w:pPr>
        <w:pStyle w:val="Heading4"/>
      </w:pPr>
      <w:r>
        <w:t>Western representations of North Korea as a global security menace or human rights dilemma perpetuate endless militarism and war</w:t>
      </w:r>
    </w:p>
    <w:p w:rsidR="003651A8" w:rsidRPr="00E770F2" w:rsidRDefault="003651A8" w:rsidP="003651A8">
      <w:r w:rsidRPr="00E770F2">
        <w:rPr>
          <w:b/>
          <w:sz w:val="26"/>
          <w:szCs w:val="26"/>
        </w:rPr>
        <w:t>Hong 13</w:t>
      </w:r>
      <w:r>
        <w:rPr>
          <w:b/>
          <w:sz w:val="24"/>
          <w:szCs w:val="24"/>
        </w:rPr>
        <w:t xml:space="preserve"> </w:t>
      </w:r>
      <w:r w:rsidRPr="00E770F2">
        <w:t>[Christine Hong, Associate Professor of Literature &amp; Critical Race and Ethnic Studies at UC Santa Cruz and is an executive board member of the Korea Policy Institute, a coordinating committee member of the National Campaign to End the Korean War, and a member of the Working Group on Peace and Demilitarization in Asia and the Pacific., “The Mirror of North Korean Human Rights</w:t>
      </w:r>
      <w:r>
        <w:t>: Technologies of Liberation, Technologies of War</w:t>
      </w:r>
      <w:r w:rsidRPr="00E770F2">
        <w:t>” pp. 576-579] sg</w:t>
      </w:r>
    </w:p>
    <w:p w:rsidR="003651A8" w:rsidRDefault="003651A8" w:rsidP="003651A8">
      <w:pPr>
        <w:rPr>
          <w:u w:val="single"/>
        </w:rPr>
      </w:pPr>
      <w:r w:rsidRPr="00E770F2">
        <w:rPr>
          <w:u w:val="single"/>
        </w:rPr>
        <w:t>Securitization</w:t>
      </w:r>
      <w:r w:rsidRPr="00E770F2">
        <w:rPr>
          <w:sz w:val="16"/>
        </w:rPr>
        <w:t xml:space="preserve">, Michael Dillon observes, </w:t>
      </w:r>
      <w:r w:rsidRPr="00E770F2">
        <w:rPr>
          <w:u w:val="single"/>
        </w:rPr>
        <w:t>is</w:t>
      </w:r>
      <w:r w:rsidRPr="00E770F2">
        <w:rPr>
          <w:sz w:val="16"/>
        </w:rPr>
        <w:t xml:space="preserve"> an </w:t>
      </w:r>
      <w:r w:rsidRPr="00E770F2">
        <w:rPr>
          <w:u w:val="single"/>
        </w:rPr>
        <w:t>epistemological</w:t>
      </w:r>
      <w:r w:rsidRPr="00E770F2">
        <w:rPr>
          <w:sz w:val="16"/>
        </w:rPr>
        <w:t xml:space="preserve"> process: “You cannot secure anything unless you know what it is.”77 “Integral to the problematizations of security,” he adds, “are the ways in which </w:t>
      </w:r>
      <w:r w:rsidRPr="00E770F2">
        <w:rPr>
          <w:u w:val="single"/>
        </w:rPr>
        <w:t>people, territory, and things are transformed into epistemic objects</w:t>
      </w:r>
      <w:r w:rsidRPr="00E770F2">
        <w:rPr>
          <w:sz w:val="16"/>
        </w:rPr>
        <w:t xml:space="preserve">.”78 In the service of North Korean regime change, </w:t>
      </w:r>
      <w:r w:rsidRPr="00E770F2">
        <w:rPr>
          <w:u w:val="single"/>
        </w:rPr>
        <w:t>liberation technology</w:t>
      </w:r>
      <w:r w:rsidRPr="00E770F2">
        <w:rPr>
          <w:sz w:val="16"/>
        </w:rPr>
        <w:t xml:space="preserve"> has been wielded to out North Korea, yet in the process </w:t>
      </w:r>
      <w:r w:rsidRPr="00E770F2">
        <w:rPr>
          <w:u w:val="single"/>
        </w:rPr>
        <w:t>produces “North Korea” as a construction of intelligence</w:t>
      </w:r>
      <w:r w:rsidRPr="00E770F2">
        <w:rPr>
          <w:sz w:val="16"/>
        </w:rPr>
        <w:t xml:space="preserve">. </w:t>
      </w:r>
      <w:r w:rsidRPr="00E770F2">
        <w:rPr>
          <w:u w:val="single"/>
        </w:rPr>
        <w:t>YouTube</w:t>
      </w:r>
      <w:r w:rsidRPr="00E770F2">
        <w:rPr>
          <w:sz w:val="16"/>
        </w:rPr>
        <w:t xml:space="preserve"> </w:t>
      </w:r>
      <w:r w:rsidRPr="00E770F2">
        <w:rPr>
          <w:u w:val="single"/>
        </w:rPr>
        <w:t>videos of defector accounts of North Korea’s inhumanity and Google Earth images</w:t>
      </w:r>
      <w:r w:rsidRPr="00E770F2">
        <w:rPr>
          <w:sz w:val="16"/>
        </w:rPr>
        <w:t xml:space="preserve"> pored over by an army of largely male “citizen snoops” who thereby acquire “a dominating subjectivity formerly only available to military and intelligence elites at the center of state administrative control” </w:t>
      </w:r>
      <w:r w:rsidRPr="00E770F2">
        <w:rPr>
          <w:u w:val="single"/>
        </w:rPr>
        <w:t>have become stock features of NKHR critique as a U.S. hegemonic discourse</w:t>
      </w:r>
      <w:r w:rsidRPr="00E770F2">
        <w:rPr>
          <w:sz w:val="16"/>
        </w:rPr>
        <w:t xml:space="preserve"> in which scalar distinctions between state-level and crowd-sourced dossiers on “evil” do not always obtain.79 Indeed, </w:t>
      </w:r>
      <w:r w:rsidRPr="00E770F2">
        <w:rPr>
          <w:u w:val="single"/>
        </w:rPr>
        <w:t>the zeal with which the civilian sector has taken up North Korea watching might be</w:t>
      </w:r>
      <w:r w:rsidRPr="00E770F2">
        <w:rPr>
          <w:sz w:val="16"/>
        </w:rPr>
        <w:t xml:space="preserve"> described as “</w:t>
      </w:r>
      <w:r w:rsidRPr="00E770F2">
        <w:rPr>
          <w:u w:val="single"/>
        </w:rPr>
        <w:t>an application of free market dogma to intelligence gathering</w:t>
      </w:r>
      <w:r w:rsidRPr="00E770F2">
        <w:rPr>
          <w:sz w:val="16"/>
        </w:rPr>
        <w:t xml:space="preserve">.”80 In “Wired for War,” Arun Kundnani examines </w:t>
      </w:r>
      <w:r w:rsidRPr="00E770F2">
        <w:rPr>
          <w:u w:val="single"/>
        </w:rPr>
        <w:t>the collusion of media and military technologies</w:t>
      </w:r>
      <w:r w:rsidRPr="00E770F2">
        <w:rPr>
          <w:sz w:val="16"/>
        </w:rPr>
        <w:t xml:space="preserve"> in both </w:t>
      </w:r>
      <w:r w:rsidRPr="00E770F2">
        <w:rPr>
          <w:u w:val="single"/>
        </w:rPr>
        <w:t xml:space="preserve">promulgating a politics of fear </w:t>
      </w:r>
      <w:r w:rsidRPr="00E770F2">
        <w:rPr>
          <w:sz w:val="16"/>
        </w:rPr>
        <w:t xml:space="preserve">and eliciting virtual engagement from Americans on the homefront. </w:t>
      </w:r>
      <w:r w:rsidRPr="00E770F2">
        <w:rPr>
          <w:u w:val="single"/>
        </w:rPr>
        <w:t>Americans</w:t>
      </w:r>
      <w:r w:rsidRPr="00E770F2">
        <w:rPr>
          <w:sz w:val="16"/>
        </w:rPr>
        <w:t xml:space="preserve"> were “encourag[ed] to </w:t>
      </w:r>
      <w:r w:rsidRPr="00E770F2">
        <w:rPr>
          <w:u w:val="single"/>
        </w:rPr>
        <w:t>imagine [themselves] in the front line of a hidden war”—</w:t>
      </w:r>
      <w:r w:rsidRPr="00E770F2">
        <w:rPr>
          <w:sz w:val="16"/>
        </w:rPr>
        <w:t xml:space="preserve">a war in fact fought by less than 1 percent of the population: The use of embedded reporters in the war on Iraq took this to a new level, with journalists telling their audiences: “we’re moving out now” rather than “they’re moving out now.” The media and, by implication, the viewer became incorporated into the military machine. A nation of armchair warriors was the result.81 Insofar as “America’s asymmetric enemies” have been perceived as seeking to visit harm on ordinary Americans, the “war on terror [has] become personal.”82 </w:t>
      </w:r>
      <w:r w:rsidRPr="00E770F2">
        <w:rPr>
          <w:u w:val="single"/>
        </w:rPr>
        <w:t>The neo-imperial hubris of</w:t>
      </w:r>
      <w:r w:rsidRPr="00E770F2">
        <w:rPr>
          <w:sz w:val="16"/>
        </w:rPr>
        <w:t xml:space="preserve"> both armchair watcher and </w:t>
      </w:r>
      <w:r w:rsidRPr="00E770F2">
        <w:rPr>
          <w:u w:val="single"/>
        </w:rPr>
        <w:t>“armchair warrior,”</w:t>
      </w:r>
      <w:r w:rsidRPr="00E770F2">
        <w:rPr>
          <w:sz w:val="16"/>
        </w:rPr>
        <w:t xml:space="preserve"> vicariously </w:t>
      </w:r>
      <w:r w:rsidRPr="00E770F2">
        <w:rPr>
          <w:u w:val="single"/>
        </w:rPr>
        <w:t>embedded in structures of U.S. power and violence, points to</w:t>
      </w:r>
      <w:r w:rsidRPr="00E770F2">
        <w:rPr>
          <w:sz w:val="16"/>
        </w:rPr>
        <w:t xml:space="preserve"> the unsavory nature of </w:t>
      </w:r>
      <w:r w:rsidRPr="00E770F2">
        <w:rPr>
          <w:u w:val="single"/>
        </w:rPr>
        <w:t>liberation technology</w:t>
      </w:r>
      <w:r w:rsidRPr="00E770F2">
        <w:rPr>
          <w:sz w:val="16"/>
        </w:rPr>
        <w:t xml:space="preserve"> whose tools are seldom analyzed within the context of an uneven world system, much less considered for their dark side—in particular, their dual use and origin in military intelligence.83 “Information superiority,” after all, “is not just about gaining market advantage in the commercial world…. It is about ‘domination’ of an adversary, and is implied in the very term ‘command and control’.”84 </w:t>
      </w:r>
      <w:r w:rsidRPr="00E770F2">
        <w:rPr>
          <w:u w:val="single"/>
        </w:rPr>
        <w:t>That</w:t>
      </w:r>
      <w:r w:rsidRPr="00E770F2">
        <w:rPr>
          <w:sz w:val="16"/>
        </w:rPr>
        <w:t xml:space="preserve"> technologies of liberation double as and interface with technologies of war </w:t>
      </w:r>
      <w:r w:rsidRPr="00E770F2">
        <w:rPr>
          <w:u w:val="single"/>
        </w:rPr>
        <w:t>returns us to the mirror of North Korean human rights</w:t>
      </w:r>
      <w:r w:rsidRPr="00E770F2">
        <w:rPr>
          <w:sz w:val="16"/>
        </w:rPr>
        <w:t xml:space="preserve">—a structure of misprision in which freedom and violence are counterposed reflections of a single delirium. Even as </w:t>
      </w:r>
      <w:r w:rsidRPr="00E770F2">
        <w:rPr>
          <w:u w:val="single"/>
        </w:rPr>
        <w:t>North Korea</w:t>
      </w:r>
      <w:r w:rsidRPr="00E770F2">
        <w:rPr>
          <w:sz w:val="16"/>
        </w:rPr>
        <w:t xml:space="preserve"> is said to resist empirical investigation and positivist portrayal, as long-standing U.S. target, it </w:t>
      </w:r>
      <w:r w:rsidRPr="00E770F2">
        <w:rPr>
          <w:u w:val="single"/>
        </w:rPr>
        <w:t>has been rendered</w:t>
      </w:r>
      <w:r w:rsidRPr="00E770F2">
        <w:rPr>
          <w:sz w:val="16"/>
        </w:rPr>
        <w:t xml:space="preserve"> through incursionary military technologies, both virtual and visual, that despite their irreality and unverifiability are hypostatized as “the real thing.” As </w:t>
      </w:r>
      <w:r w:rsidRPr="00E770F2">
        <w:rPr>
          <w:u w:val="single"/>
        </w:rPr>
        <w:t>global security menace or human rights dilemma</w:t>
      </w:r>
      <w:r w:rsidRPr="00E770F2">
        <w:rPr>
          <w:sz w:val="16"/>
        </w:rPr>
        <w:t xml:space="preserve">, “North Korea” garners coherence, otherwise put, from technology deployed in remarkably speculative ways. As simulacrum, </w:t>
      </w:r>
      <w:r w:rsidRPr="00E770F2">
        <w:rPr>
          <w:u w:val="single"/>
        </w:rPr>
        <w:t>it is inextricable from the anticipatory logic of the war machine, which “makes spaces into objects of knowledge well before they are</w:t>
      </w:r>
      <w:r w:rsidRPr="00E770F2">
        <w:rPr>
          <w:sz w:val="16"/>
        </w:rPr>
        <w:t xml:space="preserve"> occupied, partitioned, and </w:t>
      </w:r>
      <w:r w:rsidRPr="00E770F2">
        <w:rPr>
          <w:u w:val="single"/>
        </w:rPr>
        <w:t>demarcated</w:t>
      </w:r>
      <w:r w:rsidRPr="00E770F2">
        <w:rPr>
          <w:sz w:val="16"/>
        </w:rPr>
        <w:t xml:space="preserve">.”85 Not, however, a mere rehearsal for war, </w:t>
      </w:r>
      <w:r w:rsidRPr="00E770F2">
        <w:rPr>
          <w:b/>
          <w:u w:val="single"/>
        </w:rPr>
        <w:t>the virtual penetration of “North Korea” is an operation of war</w:t>
      </w:r>
      <w:r w:rsidRPr="00E770F2">
        <w:rPr>
          <w:sz w:val="16"/>
        </w:rPr>
        <w:t>. Given the Korean War’s irresolution, “</w:t>
      </w:r>
      <w:r w:rsidRPr="00E770F2">
        <w:rPr>
          <w:u w:val="single"/>
        </w:rPr>
        <w:t>the reality of the virtual,”</w:t>
      </w:r>
      <w:r w:rsidRPr="00E770F2">
        <w:rPr>
          <w:sz w:val="16"/>
        </w:rPr>
        <w:t xml:space="preserve"> what Slavoj Šišek defines as “real effects produced…by something which does not yet fully exist,” </w:t>
      </w:r>
      <w:r w:rsidRPr="00E770F2">
        <w:rPr>
          <w:u w:val="single"/>
        </w:rPr>
        <w:t>exacerbates the ongoing state of siege and hostilities on the Korean peninsula, the consequences of which are</w:t>
      </w:r>
      <w:r w:rsidRPr="00E770F2">
        <w:rPr>
          <w:sz w:val="16"/>
        </w:rPr>
        <w:t xml:space="preserve"> indisputably </w:t>
      </w:r>
      <w:r w:rsidRPr="00E770F2">
        <w:rPr>
          <w:u w:val="single"/>
        </w:rPr>
        <w:t>real</w:t>
      </w:r>
      <w:r w:rsidRPr="00E770F2">
        <w:rPr>
          <w:sz w:val="16"/>
        </w:rPr>
        <w:t xml:space="preserve">.86 Nowhere is the dystopian militarized potential of liberation technology more </w:t>
      </w:r>
      <w:r w:rsidRPr="00E770F2">
        <w:rPr>
          <w:u w:val="single"/>
        </w:rPr>
        <w:t>apparent</w:t>
      </w:r>
      <w:r w:rsidRPr="00E770F2">
        <w:rPr>
          <w:sz w:val="16"/>
        </w:rPr>
        <w:t xml:space="preserve"> than </w:t>
      </w:r>
      <w:r w:rsidRPr="00E770F2">
        <w:rPr>
          <w:u w:val="single"/>
        </w:rPr>
        <w:t>in annual joint U.S.–South Korean military exercises</w:t>
      </w:r>
      <w:r w:rsidRPr="00E770F2">
        <w:rPr>
          <w:sz w:val="16"/>
        </w:rPr>
        <w:t xml:space="preserve">. Attesting to the critical value of the U.S.–South Korean alliance within an Asia-Pacific–focused global U.S. military strategy—namely, the “forward-deployed,” strategic “pivot” of the U.S. military to Asia—the Key Resolve and Foal Eagle combined war exercises supposedly defend “liberty on Freedom’s Frontier.”87 Revealingly, however, </w:t>
      </w:r>
      <w:r w:rsidRPr="00E770F2">
        <w:rPr>
          <w:u w:val="single"/>
        </w:rPr>
        <w:t>these exercises entail that U.S. and South Korean forces carry out scenarios against an enemy that they create and put into motion</w:t>
      </w:r>
      <w:r w:rsidRPr="00E770F2">
        <w:rPr>
          <w:sz w:val="16"/>
        </w:rPr>
        <w:t xml:space="preserve">. Virtual and real, </w:t>
      </w:r>
      <w:r w:rsidRPr="00E770F2">
        <w:rPr>
          <w:u w:val="single"/>
        </w:rPr>
        <w:t>these war games involve massive coordinated maneuvers</w:t>
      </w:r>
      <w:r w:rsidRPr="00E770F2">
        <w:rPr>
          <w:sz w:val="16"/>
        </w:rPr>
        <w:t xml:space="preserve">—live fire drills and counterinsurgency operations on the ground, in the air, and on the sea—all </w:t>
      </w:r>
      <w:r w:rsidRPr="00E770F2">
        <w:rPr>
          <w:u w:val="single"/>
        </w:rPr>
        <w:t>in response to a simulated North Korean offensive</w:t>
      </w:r>
      <w:r w:rsidRPr="00E770F2">
        <w:rPr>
          <w:sz w:val="16"/>
        </w:rPr>
        <w:t xml:space="preserve">.88 As the “largest computer-simulated exercises in the world,” these elaborate maneuvers, as of 2010, featured 600 gamers, “well-versed in North Korean tactics,” who played the part of enemy forces.89 According to Command Sergeant Major Robert Winzenried, “we practice if North Korea invaded, what our response would be,” adding “[i]t makes it a little more real to you.”90 Moreover, </w:t>
      </w:r>
      <w:r w:rsidRPr="00E770F2">
        <w:rPr>
          <w:u w:val="single"/>
        </w:rPr>
        <w:t>the staging of a North Korean attack</w:t>
      </w:r>
      <w:r w:rsidRPr="00E770F2">
        <w:rPr>
          <w:sz w:val="16"/>
        </w:rPr>
        <w:t xml:space="preserve"> or North Korean crisis </w:t>
      </w:r>
      <w:r w:rsidRPr="00E770F2">
        <w:rPr>
          <w:u w:val="single"/>
        </w:rPr>
        <w:t>enables the U.S. military to maintain that these war games are defensive in nature</w:t>
      </w:r>
      <w:r w:rsidRPr="00E770F2">
        <w:rPr>
          <w:sz w:val="16"/>
        </w:rPr>
        <w:t>.91 Having in previous years involved the rehearsal of contingency plans for various “scenarios of sudden change in the North—a coup, [a] civil war, a mass exodus of North Koreans, a massive natural disaster, and kidnapping of South Korean citizens by the North”—</w:t>
      </w:r>
      <w:r w:rsidRPr="00E770F2">
        <w:rPr>
          <w:u w:val="single"/>
        </w:rPr>
        <w:t>the 2012 Key Resolve and Foal Eagle operations</w:t>
      </w:r>
      <w:r w:rsidRPr="00E770F2">
        <w:rPr>
          <w:sz w:val="16"/>
        </w:rPr>
        <w:t xml:space="preserve">, the largest and lengthiest of these exercises to date, “for the first time </w:t>
      </w:r>
      <w:r w:rsidRPr="00E770F2">
        <w:rPr>
          <w:u w:val="single"/>
        </w:rPr>
        <w:t>practiced deploying more than 100,000 South Korean troops into North Korea to stabilize the country in case of regime collapse</w:t>
      </w:r>
      <w:r w:rsidRPr="00E770F2">
        <w:rPr>
          <w:sz w:val="16"/>
        </w:rPr>
        <w:t xml:space="preserve">.”92 Speaking to the Chosun Ilbo, a South Korean government official described Kim Jong Il’s death as an apt occasion to enact a regime-collapse scenario since “the regime of new leader Kim Jong-un is still unstable.”93 Denouncing such exercises as “an unpardonable grave military provocation to the sovereignty” of North Korea and “a wanton challenge to…peace and stability in the Korean Peninsula,” </w:t>
      </w:r>
      <w:r w:rsidRPr="00E770F2">
        <w:rPr>
          <w:u w:val="single"/>
        </w:rPr>
        <w:t>North Korea condemned the</w:t>
      </w:r>
      <w:r w:rsidRPr="00E770F2">
        <w:rPr>
          <w:sz w:val="16"/>
        </w:rPr>
        <w:t xml:space="preserve"> 2012 Key Resolve and Foal </w:t>
      </w:r>
      <w:r w:rsidRPr="00E770F2">
        <w:rPr>
          <w:u w:val="single"/>
        </w:rPr>
        <w:t>Eagle exercises as “reckless joint military maneuvers aimed to establish [a U.S.] sphere of politico-military domination</w:t>
      </w:r>
      <w:r w:rsidRPr="00E770F2">
        <w:rPr>
          <w:sz w:val="16"/>
        </w:rPr>
        <w:t xml:space="preserve"> over the Korean Peninsula and the rest of Northeast Asia.”94Dismissing such protests, </w:t>
      </w:r>
      <w:r w:rsidRPr="00E770F2">
        <w:rPr>
          <w:u w:val="single"/>
        </w:rPr>
        <w:t>the U.S. Army newspaper</w:t>
      </w:r>
      <w:r w:rsidRPr="00E770F2">
        <w:rPr>
          <w:sz w:val="16"/>
        </w:rPr>
        <w:t xml:space="preserve"> </w:t>
      </w:r>
      <w:r w:rsidRPr="00E770F2">
        <w:rPr>
          <w:u w:val="single"/>
        </w:rPr>
        <w:t>Stars and Stripes reverted to causal fallacy, identifying North Korea’s response rather than the war games</w:t>
      </w:r>
      <w:r w:rsidRPr="00E770F2">
        <w:rPr>
          <w:sz w:val="16"/>
        </w:rPr>
        <w:t xml:space="preserve"> themselves </w:t>
      </w:r>
      <w:r w:rsidRPr="00E770F2">
        <w:rPr>
          <w:u w:val="single"/>
        </w:rPr>
        <w:t>as the source of hostilities on the peninsula</w:t>
      </w:r>
      <w:r w:rsidRPr="00E770F2">
        <w:rPr>
          <w:sz w:val="16"/>
        </w:rPr>
        <w:t xml:space="preserve">: “the North uses…rhetoric” to inveigle its people into believing that North Korea is being subjected to “a never-ending series of threats.”95 </w:t>
      </w:r>
      <w:r w:rsidRPr="00E770F2">
        <w:rPr>
          <w:u w:val="single"/>
        </w:rPr>
        <w:t>Yet within this</w:t>
      </w:r>
      <w:r w:rsidRPr="00E770F2">
        <w:rPr>
          <w:sz w:val="16"/>
        </w:rPr>
        <w:t xml:space="preserve"> dramaturgy of war, </w:t>
      </w:r>
      <w:r w:rsidRPr="00E770F2">
        <w:rPr>
          <w:u w:val="single"/>
        </w:rPr>
        <w:t>the virtual value of “North Korea,” annually staged as threat and target, effectively voids North Korea’s actual objections to these exercises as an affront to peninsular peace</w:t>
      </w:r>
      <w:r w:rsidRPr="00E770F2">
        <w:rPr>
          <w:sz w:val="16"/>
        </w:rPr>
        <w:t>. Not simply a deferral of the resolution of the Korean War</w:t>
      </w:r>
      <w:r w:rsidRPr="00E770F2">
        <w:rPr>
          <w:u w:val="single"/>
        </w:rPr>
        <w:t>, these war games—performed in the name of Korean liberty—are central to the war’s perpetuation.</w:t>
      </w:r>
    </w:p>
    <w:p w:rsidR="003651A8" w:rsidRDefault="003651A8" w:rsidP="003651A8">
      <w:pPr>
        <w:rPr>
          <w:u w:val="single"/>
        </w:rPr>
      </w:pPr>
    </w:p>
    <w:p w:rsidR="003651A8" w:rsidRDefault="003651A8" w:rsidP="003651A8">
      <w:pPr>
        <w:pStyle w:val="Heading3"/>
      </w:pPr>
      <w:r>
        <w:t>Link – Organized Crime</w:t>
      </w:r>
    </w:p>
    <w:p w:rsidR="003651A8" w:rsidRPr="00907658" w:rsidRDefault="003651A8" w:rsidP="003651A8">
      <w:pPr>
        <w:pStyle w:val="Heading4"/>
      </w:pPr>
      <w:r>
        <w:t>The securitization of transnational organized crime necessitates the biopolitical extermination of those deemed ‘criminal’ through racialized measures</w:t>
      </w:r>
    </w:p>
    <w:p w:rsidR="003651A8" w:rsidRDefault="003651A8" w:rsidP="003651A8">
      <w:r w:rsidRPr="0039224B">
        <w:rPr>
          <w:b/>
          <w:sz w:val="26"/>
          <w:szCs w:val="26"/>
        </w:rPr>
        <w:t>Nieto 12</w:t>
      </w:r>
      <w:r>
        <w:t xml:space="preserve"> [Diego Nieto, </w:t>
      </w:r>
      <w:r w:rsidRPr="004C787B">
        <w:t>PhD Candidate. Comparative, International and Development Education. Ontario Institute for Studies</w:t>
      </w:r>
      <w:r>
        <w:t>, “Neoliberalism, Biopolitics, and the Governance of Transnational Crime,” pp. 145-148] sg</w:t>
      </w:r>
    </w:p>
    <w:p w:rsidR="003651A8" w:rsidRPr="004C787B" w:rsidRDefault="003651A8" w:rsidP="003651A8">
      <w:pPr>
        <w:rPr>
          <w:sz w:val="16"/>
          <w:szCs w:val="24"/>
        </w:rPr>
      </w:pPr>
      <w:r w:rsidRPr="004C787B">
        <w:rPr>
          <w:sz w:val="16"/>
          <w:szCs w:val="24"/>
        </w:rPr>
        <w:t xml:space="preserve">The constitution of organized crime as a threat to global society The first point we need to deal with is the extension of the neoliberal rationality of government to transnational spaces through the problem of transnational crime. This is an important element we need to address, if we consider it paradoxical to affirm that neoliberalism could call for deploying regulations and interventions given its criticism of the excess of state’s interference (Foucault 2008, 317-23). The explanation of </w:t>
      </w:r>
      <w:r w:rsidRPr="00434F2E">
        <w:rPr>
          <w:sz w:val="24"/>
          <w:szCs w:val="24"/>
          <w:u w:val="single"/>
        </w:rPr>
        <w:t>this paradox lies in the connection between crime and biopolitics</w:t>
      </w:r>
      <w:r w:rsidRPr="004C787B">
        <w:rPr>
          <w:sz w:val="16"/>
          <w:szCs w:val="24"/>
        </w:rPr>
        <w:t xml:space="preserve">. </w:t>
      </w:r>
      <w:r w:rsidRPr="0010653C">
        <w:rPr>
          <w:sz w:val="24"/>
          <w:szCs w:val="24"/>
          <w:u w:val="single"/>
        </w:rPr>
        <w:t>The concern with the consequences of new forms of crime drives the deployment of security apparatuses in neoliberalism</w:t>
      </w:r>
      <w:r w:rsidRPr="004C787B">
        <w:rPr>
          <w:sz w:val="16"/>
          <w:szCs w:val="24"/>
        </w:rPr>
        <w:t xml:space="preserve">. How are they justified if neoliberalism seeks to enhance freedom and protect society from excessive state intervention? </w:t>
      </w:r>
      <w:r w:rsidRPr="00F40A35">
        <w:rPr>
          <w:sz w:val="24"/>
          <w:szCs w:val="24"/>
          <w:u w:val="single"/>
        </w:rPr>
        <w:t>To exercise power, it is necessary to define crime as a biopolitical threat to the life of the people</w:t>
      </w:r>
      <w:r w:rsidRPr="004C787B">
        <w:rPr>
          <w:sz w:val="16"/>
          <w:szCs w:val="24"/>
        </w:rPr>
        <w:t xml:space="preserve"> governments must protect. As Foucault suggests, “</w:t>
      </w:r>
      <w:r w:rsidRPr="00F40A35">
        <w:rPr>
          <w:sz w:val="24"/>
          <w:szCs w:val="24"/>
          <w:u w:val="single"/>
        </w:rPr>
        <w:t>it is at this point that racism intervenes</w:t>
      </w:r>
      <w:r w:rsidRPr="004C787B">
        <w:rPr>
          <w:sz w:val="16"/>
          <w:szCs w:val="24"/>
        </w:rPr>
        <w:t xml:space="preserve">...It is at this moment that </w:t>
      </w:r>
      <w:r w:rsidRPr="00907658">
        <w:rPr>
          <w:sz w:val="24"/>
          <w:szCs w:val="24"/>
          <w:u w:val="single"/>
        </w:rPr>
        <w:t>racism is inscribed as the basic mechanism of power</w:t>
      </w:r>
      <w:r w:rsidRPr="004C787B">
        <w:rPr>
          <w:sz w:val="16"/>
          <w:szCs w:val="24"/>
        </w:rPr>
        <w:t xml:space="preserve">, as it is exercised in modern States.” But what is in fact this modern discourse on racism? “It is </w:t>
      </w:r>
      <w:r w:rsidRPr="00907658">
        <w:rPr>
          <w:sz w:val="24"/>
          <w:szCs w:val="24"/>
          <w:u w:val="single"/>
        </w:rPr>
        <w:t>a way of fragmenting the field of the biological that power controls</w:t>
      </w:r>
      <w:r w:rsidRPr="004C787B">
        <w:rPr>
          <w:sz w:val="16"/>
          <w:szCs w:val="24"/>
        </w:rPr>
        <w:t xml:space="preserve">. It is a way of separating out the groups that exist within a population...This will allow power to treat the population as a mixture of races, or to be more accurate, </w:t>
      </w:r>
      <w:r w:rsidRPr="008512CC">
        <w:rPr>
          <w:sz w:val="24"/>
          <w:szCs w:val="24"/>
          <w:u w:val="single"/>
        </w:rPr>
        <w:t>to subdivide the species it controls</w:t>
      </w:r>
      <w:r w:rsidRPr="004C787B">
        <w:rPr>
          <w:sz w:val="16"/>
          <w:szCs w:val="24"/>
        </w:rPr>
        <w:t>” to make possible the exercise of power within the population itself (my emphasis, Foucault 2004, 255). Thus, in this discourse “</w:t>
      </w:r>
      <w:r w:rsidRPr="006C5FAB">
        <w:rPr>
          <w:sz w:val="24"/>
          <w:szCs w:val="24"/>
          <w:u w:val="single"/>
        </w:rPr>
        <w:t>the enemies who have to be done away with are</w:t>
      </w:r>
      <w:r w:rsidRPr="004C787B">
        <w:rPr>
          <w:sz w:val="16"/>
          <w:szCs w:val="24"/>
        </w:rPr>
        <w:t xml:space="preserve"> not adversaries in the political sense of the term; they are </w:t>
      </w:r>
      <w:r w:rsidRPr="006C5FAB">
        <w:rPr>
          <w:sz w:val="24"/>
          <w:szCs w:val="24"/>
          <w:u w:val="single"/>
        </w:rPr>
        <w:t>threats</w:t>
      </w:r>
      <w:r w:rsidRPr="004C787B">
        <w:rPr>
          <w:sz w:val="16"/>
          <w:szCs w:val="24"/>
        </w:rPr>
        <w:t xml:space="preserve">, either external or internal, </w:t>
      </w:r>
      <w:r w:rsidRPr="006C5FAB">
        <w:rPr>
          <w:sz w:val="24"/>
          <w:szCs w:val="24"/>
          <w:u w:val="single"/>
        </w:rPr>
        <w:t>to the population</w:t>
      </w:r>
      <w:r w:rsidRPr="004C787B">
        <w:rPr>
          <w:sz w:val="16"/>
          <w:szCs w:val="24"/>
        </w:rPr>
        <w:t xml:space="preserve"> and for the population”. In the biopower system, “the imperative to kill is acceptable only if it results not in a victory over political adversaries, but in the elimination of the biological threat to the improvement of the species and race” (my emphasis, Foucault 2004, 255). We should notice that </w:t>
      </w:r>
      <w:r w:rsidRPr="006C5FAB">
        <w:rPr>
          <w:b/>
          <w:sz w:val="24"/>
          <w:szCs w:val="24"/>
          <w:u w:val="single"/>
        </w:rPr>
        <w:t>crime can very often turn into this kind of threat that supports security and defensive actions by governments</w:t>
      </w:r>
      <w:r w:rsidRPr="004C787B">
        <w:rPr>
          <w:sz w:val="16"/>
          <w:szCs w:val="24"/>
        </w:rPr>
        <w:t xml:space="preserve">. Indeed, as Foucault says, “the same could be said of criminality. Once the mechanism of biocriminal was called upon to make it possible to execute or banish criminals, </w:t>
      </w:r>
      <w:r w:rsidRPr="00DF6703">
        <w:rPr>
          <w:b/>
          <w:sz w:val="24"/>
          <w:szCs w:val="24"/>
          <w:u w:val="single"/>
        </w:rPr>
        <w:t>criminality was conceptualized in racist terms</w:t>
      </w:r>
      <w:r w:rsidRPr="004C787B">
        <w:rPr>
          <w:sz w:val="16"/>
          <w:szCs w:val="24"/>
        </w:rPr>
        <w:t xml:space="preserve">” (Foucault 2004, 257). My contention is precisely that crime acquired this status in world politics over the last few decades. Elsewhere, </w:t>
      </w:r>
      <w:r w:rsidRPr="00DF6703">
        <w:rPr>
          <w:sz w:val="24"/>
          <w:szCs w:val="24"/>
          <w:u w:val="single"/>
        </w:rPr>
        <w:t>I have provided evidence</w:t>
      </w:r>
      <w:r w:rsidRPr="004C787B">
        <w:rPr>
          <w:sz w:val="16"/>
          <w:szCs w:val="24"/>
        </w:rPr>
        <w:t xml:space="preserve"> of this claim </w:t>
      </w:r>
      <w:r w:rsidRPr="00DF6703">
        <w:rPr>
          <w:sz w:val="24"/>
          <w:szCs w:val="24"/>
          <w:u w:val="single"/>
        </w:rPr>
        <w:t>through a genealogical reconstruction of the hegemonic discourse of TOC</w:t>
      </w:r>
      <w:r w:rsidRPr="004C787B">
        <w:rPr>
          <w:sz w:val="16"/>
          <w:szCs w:val="24"/>
        </w:rPr>
        <w:t xml:space="preserve">. </w:t>
      </w:r>
      <w:r w:rsidRPr="00B46BE9">
        <w:rPr>
          <w:sz w:val="24"/>
          <w:szCs w:val="24"/>
          <w:u w:val="single"/>
        </w:rPr>
        <w:t>The idea that organized crime constitutes a challenge to the stability of society</w:t>
      </w:r>
      <w:r w:rsidRPr="004C787B">
        <w:rPr>
          <w:sz w:val="16"/>
          <w:szCs w:val="24"/>
        </w:rPr>
        <w:t xml:space="preserve"> is found in mid-twentieth-century America. Interestingly, examining this discourse illustrates how organized crime </w:t>
      </w:r>
      <w:r w:rsidRPr="00B46BE9">
        <w:rPr>
          <w:sz w:val="24"/>
          <w:szCs w:val="24"/>
          <w:u w:val="single"/>
        </w:rPr>
        <w:t>is conceptualized in racist terms</w:t>
      </w:r>
      <w:r w:rsidRPr="004C787B">
        <w:rPr>
          <w:sz w:val="16"/>
          <w:szCs w:val="24"/>
        </w:rPr>
        <w:t>, as an enemy that threatened the life of American society (Nieto 2012). This seminal conception of organized crime was established in its original form in the 1950s by criminologist Donald Cressey, who described organized crime as “a well-knitted, hierarchical and centralized organization acting as an international conspiracy, seeking prof</w:t>
      </w:r>
      <w:r w:rsidRPr="004C787B">
        <w:rPr>
          <w:sz w:val="16"/>
          <w:szCs w:val="24"/>
        </w:rPr>
        <w:softHyphen/>
        <w:t>it and power, and bound together by ethnic or some other form of cultural kinship” (Cressey 1969, x). This picture was closely replicated through the following decades, becoming the dominant official representation governing criminal policies against organized crime ever since (Nieto 2012, 27-29</w:t>
      </w:r>
      <w:r w:rsidRPr="00093D8C">
        <w:rPr>
          <w:sz w:val="24"/>
          <w:szCs w:val="24"/>
          <w:u w:val="single"/>
        </w:rPr>
        <w:t>). This definition of organized crime as an alien threatening conspiracy against American society is a typical definition of the problem of crime as a biopolitical threat</w:t>
      </w:r>
      <w:r w:rsidRPr="004C787B">
        <w:rPr>
          <w:sz w:val="16"/>
          <w:szCs w:val="24"/>
        </w:rPr>
        <w:t xml:space="preserve">. Whether people face it daily or not, a threat originates from organizational structures with power and wealth of a degree strong enough to challenge the basic structures of society. </w:t>
      </w:r>
      <w:r w:rsidRPr="00093D8C">
        <w:rPr>
          <w:sz w:val="24"/>
          <w:szCs w:val="24"/>
          <w:u w:val="single"/>
        </w:rPr>
        <w:t>The existence of these powerful enemies becomes an incontrovertible fact that requires urgent measures in order to protect it</w:t>
      </w:r>
      <w:r w:rsidRPr="004C787B">
        <w:rPr>
          <w:sz w:val="16"/>
          <w:szCs w:val="24"/>
        </w:rPr>
        <w:t xml:space="preserve"> (Edwards and Gill 2002a, 252). These are, however, “alien-enemies” closely tied to exterior forces and interests, but who operate within American society. If </w:t>
      </w:r>
      <w:r w:rsidRPr="00093D8C">
        <w:rPr>
          <w:sz w:val="24"/>
          <w:szCs w:val="24"/>
          <w:u w:val="single"/>
        </w:rPr>
        <w:t>a danger</w:t>
      </w:r>
      <w:r w:rsidRPr="004C787B">
        <w:rPr>
          <w:sz w:val="16"/>
          <w:szCs w:val="24"/>
        </w:rPr>
        <w:t xml:space="preserve"> exists, it </w:t>
      </w:r>
      <w:r w:rsidRPr="00093D8C">
        <w:rPr>
          <w:sz w:val="24"/>
          <w:szCs w:val="24"/>
          <w:u w:val="single"/>
        </w:rPr>
        <w:t>is not product of the American fabric</w:t>
      </w:r>
      <w:r w:rsidRPr="004C787B">
        <w:rPr>
          <w:sz w:val="16"/>
          <w:szCs w:val="24"/>
        </w:rPr>
        <w:t xml:space="preserve">; the danger comes as a conspiracy from external forces that threaten the “respectable society” from within and outside at the same time (Edwards and Gill 2003, 268). Therefore, to fight the threat, it is necessary to act over the American population itself. However, in this discourse </w:t>
      </w:r>
      <w:r w:rsidRPr="00FD7193">
        <w:rPr>
          <w:sz w:val="24"/>
          <w:szCs w:val="24"/>
          <w:u w:val="single"/>
        </w:rPr>
        <w:t>it is clear that the targets of biopower will not be Americans themselves, but the exterior conspirators identified as threats: first Italians, and eventually, Chinese, Colombians, Mexicans, Japanese, Irish, etc.</w:t>
      </w:r>
      <w:r w:rsidRPr="004C787B">
        <w:rPr>
          <w:sz w:val="16"/>
          <w:szCs w:val="24"/>
        </w:rPr>
        <w:t xml:space="preserve"> (Nieto 2012, 29). In this context, the problem of drug trafficking emerges and acquires unprecedented significance, because it became the missing link to explain the transformation and strengthening of organized criminality into huge criminal enterprises with international reach. </w:t>
      </w:r>
      <w:r w:rsidRPr="00FD7193">
        <w:rPr>
          <w:sz w:val="24"/>
          <w:szCs w:val="24"/>
          <w:u w:val="single"/>
        </w:rPr>
        <w:t>As soon as crimes related to the drug trade are defined as a threat to society</w:t>
      </w:r>
      <w:r w:rsidRPr="004C787B">
        <w:rPr>
          <w:sz w:val="16"/>
          <w:szCs w:val="24"/>
        </w:rPr>
        <w:t xml:space="preserve"> from international syndicates of drug traffickers, </w:t>
      </w:r>
      <w:r w:rsidRPr="00FD7193">
        <w:rPr>
          <w:sz w:val="24"/>
          <w:szCs w:val="24"/>
          <w:u w:val="single"/>
        </w:rPr>
        <w:t>they turn the analysis of political action to a problem beyond the nation-state territoriality, making it possible to conceive the now infamous war on drugs</w:t>
      </w:r>
      <w:r w:rsidRPr="004C787B">
        <w:rPr>
          <w:sz w:val="16"/>
          <w:szCs w:val="24"/>
        </w:rPr>
        <w:t xml:space="preserve"> (Nieto 2012, 30). In the war on drugs, started by Nixon and supported later by Reagan, </w:t>
      </w:r>
      <w:r w:rsidRPr="00FD7193">
        <w:rPr>
          <w:sz w:val="24"/>
          <w:szCs w:val="24"/>
          <w:u w:val="single"/>
        </w:rPr>
        <w:t>security apparatuses are deployed beyond the nation-state</w:t>
      </w:r>
      <w:r w:rsidRPr="004C787B">
        <w:rPr>
          <w:sz w:val="16"/>
          <w:szCs w:val="24"/>
        </w:rPr>
        <w:t xml:space="preserve">, </w:t>
      </w:r>
      <w:r w:rsidRPr="00B44B64">
        <w:rPr>
          <w:sz w:val="24"/>
          <w:szCs w:val="24"/>
          <w:u w:val="single"/>
        </w:rPr>
        <w:t>not to wage war</w:t>
      </w:r>
      <w:r w:rsidRPr="004C787B">
        <w:rPr>
          <w:sz w:val="16"/>
          <w:szCs w:val="24"/>
        </w:rPr>
        <w:t xml:space="preserve"> in the classical sense of the term </w:t>
      </w:r>
      <w:r w:rsidRPr="00B44B64">
        <w:rPr>
          <w:sz w:val="24"/>
          <w:szCs w:val="24"/>
          <w:u w:val="single"/>
        </w:rPr>
        <w:t>but in biopolitical terms, to defend the life of populations</w:t>
      </w:r>
      <w:r w:rsidRPr="004C787B">
        <w:rPr>
          <w:sz w:val="16"/>
          <w:szCs w:val="24"/>
        </w:rPr>
        <w:t xml:space="preserve">. </w:t>
      </w:r>
      <w:r w:rsidRPr="00B44B64">
        <w:rPr>
          <w:sz w:val="24"/>
          <w:szCs w:val="24"/>
          <w:u w:val="single"/>
        </w:rPr>
        <w:t>Waging war</w:t>
      </w:r>
      <w:r w:rsidRPr="004C787B">
        <w:rPr>
          <w:sz w:val="16"/>
          <w:szCs w:val="24"/>
        </w:rPr>
        <w:t xml:space="preserve"> against something like drugs, and not against the classic military state-bound enemy, </w:t>
      </w:r>
      <w:r w:rsidRPr="00B44B64">
        <w:rPr>
          <w:sz w:val="24"/>
          <w:szCs w:val="24"/>
          <w:u w:val="single"/>
        </w:rPr>
        <w:t>is an expression of the significance that organized crime has to understand</w:t>
      </w:r>
      <w:r w:rsidRPr="004C787B">
        <w:rPr>
          <w:sz w:val="16"/>
          <w:szCs w:val="24"/>
        </w:rPr>
        <w:t xml:space="preserve"> contemporary structures of transnational governance and global security. Nevertheless, only framed in biopolitics, it is possible to make sense of their purposes and justification. </w:t>
      </w:r>
      <w:r w:rsidRPr="00B44B64">
        <w:rPr>
          <w:sz w:val="24"/>
          <w:szCs w:val="24"/>
          <w:u w:val="single"/>
        </w:rPr>
        <w:t>The war on drugs</w:t>
      </w:r>
      <w:r w:rsidRPr="005C7C62">
        <w:rPr>
          <w:sz w:val="24"/>
          <w:szCs w:val="24"/>
          <w:u w:val="single"/>
        </w:rPr>
        <w:t xml:space="preserve"> is</w:t>
      </w:r>
      <w:r w:rsidRPr="004C787B">
        <w:rPr>
          <w:sz w:val="16"/>
          <w:szCs w:val="24"/>
        </w:rPr>
        <w:t xml:space="preserve">, for this reason, </w:t>
      </w:r>
      <w:r w:rsidRPr="005C7C62">
        <w:rPr>
          <w:sz w:val="24"/>
          <w:szCs w:val="24"/>
          <w:u w:val="single"/>
        </w:rPr>
        <w:t xml:space="preserve">one of the best examples </w:t>
      </w:r>
      <w:r w:rsidRPr="004C787B">
        <w:rPr>
          <w:sz w:val="16"/>
          <w:szCs w:val="24"/>
        </w:rPr>
        <w:t xml:space="preserve">to show the biopolitical character of current transnational governance. Furthermore, </w:t>
      </w:r>
      <w:r w:rsidRPr="005C7C62">
        <w:rPr>
          <w:sz w:val="24"/>
          <w:szCs w:val="24"/>
          <w:u w:val="single"/>
        </w:rPr>
        <w:t>when the diagnoses and practices of government devised to deal with</w:t>
      </w:r>
      <w:r w:rsidRPr="004C787B">
        <w:rPr>
          <w:sz w:val="16"/>
          <w:szCs w:val="24"/>
        </w:rPr>
        <w:t xml:space="preserve"> organized crime and the drug traffic problem in America were replicated and reached worldwide through the concept of </w:t>
      </w:r>
      <w:r w:rsidRPr="005C7C62">
        <w:rPr>
          <w:sz w:val="24"/>
          <w:szCs w:val="24"/>
          <w:u w:val="single"/>
        </w:rPr>
        <w:t>Transnational Organized Crime</w:t>
      </w:r>
      <w:r w:rsidRPr="004C787B">
        <w:rPr>
          <w:sz w:val="16"/>
          <w:szCs w:val="24"/>
        </w:rPr>
        <w:t xml:space="preserve"> during the 1990s, </w:t>
      </w:r>
      <w:r w:rsidRPr="005C7C62">
        <w:rPr>
          <w:sz w:val="24"/>
          <w:szCs w:val="24"/>
          <w:u w:val="single"/>
        </w:rPr>
        <w:t>the presence of biopolitics in transnational governance became even wider</w:t>
      </w:r>
      <w:r w:rsidRPr="004C787B">
        <w:rPr>
          <w:sz w:val="16"/>
          <w:szCs w:val="24"/>
        </w:rPr>
        <w:t xml:space="preserve"> and more profound. TOC was defined as the “new threat” by American security experts after the end of the Cold War, part of the unintended consequences of globalization. Thus conceived, TOC has exactly the same biopolitical character of organized crime and drug trafficking, although </w:t>
      </w:r>
      <w:r w:rsidRPr="005C7C62">
        <w:rPr>
          <w:sz w:val="24"/>
          <w:szCs w:val="24"/>
          <w:u w:val="single"/>
        </w:rPr>
        <w:t>the particularity of TOC lies in that it threatens</w:t>
      </w:r>
      <w:r w:rsidRPr="004C787B">
        <w:rPr>
          <w:sz w:val="16"/>
          <w:szCs w:val="24"/>
        </w:rPr>
        <w:t xml:space="preserve"> not only American people but also </w:t>
      </w:r>
      <w:r w:rsidRPr="005C7C62">
        <w:rPr>
          <w:sz w:val="24"/>
          <w:szCs w:val="24"/>
          <w:u w:val="single"/>
        </w:rPr>
        <w:t>the entire population</w:t>
      </w:r>
      <w:r w:rsidRPr="004C787B">
        <w:rPr>
          <w:sz w:val="16"/>
          <w:szCs w:val="24"/>
        </w:rPr>
        <w:t xml:space="preserve"> of the world </w:t>
      </w:r>
      <w:r w:rsidRPr="005C7C62">
        <w:rPr>
          <w:sz w:val="24"/>
          <w:szCs w:val="24"/>
          <w:u w:val="single"/>
        </w:rPr>
        <w:t>as Clinton argued in 1995</w:t>
      </w:r>
      <w:r w:rsidRPr="004C787B">
        <w:rPr>
          <w:sz w:val="16"/>
          <w:szCs w:val="24"/>
        </w:rPr>
        <w:t xml:space="preserve"> before the United Nations General Assembly (Nieto 2012, 31).3 </w:t>
      </w:r>
      <w:r w:rsidRPr="005C7C62">
        <w:rPr>
          <w:b/>
          <w:sz w:val="24"/>
          <w:szCs w:val="24"/>
          <w:u w:val="single"/>
        </w:rPr>
        <w:t>TOC as a biopolitical threat to international society elevated the objectives of securitization and crime control</w:t>
      </w:r>
      <w:r w:rsidRPr="004C787B">
        <w:rPr>
          <w:sz w:val="16"/>
          <w:szCs w:val="24"/>
        </w:rPr>
        <w:t xml:space="preserve"> beyond identifying it with particular national interests. As is evident in Kofi Annan’s discourses at the time, </w:t>
      </w:r>
      <w:r w:rsidRPr="004C787B">
        <w:rPr>
          <w:b/>
          <w:sz w:val="24"/>
          <w:szCs w:val="24"/>
          <w:u w:val="single"/>
        </w:rPr>
        <w:t>TOC was identified as the reason for deploying security strategies, law enforcement tactics, and crime control measures over the population of the world</w:t>
      </w:r>
      <w:r w:rsidRPr="004C787B">
        <w:rPr>
          <w:sz w:val="16"/>
          <w:szCs w:val="24"/>
        </w:rPr>
        <w:t xml:space="preserve"> (Nieto 2012, 32). This “challenge from globalization” became a transnational government concern, and demanded a form of political imagination to create crime-control measures and security apparatuses beyond the state.</w:t>
      </w:r>
    </w:p>
    <w:p w:rsidR="003651A8" w:rsidRPr="007F772E" w:rsidRDefault="003651A8" w:rsidP="003651A8"/>
    <w:p w:rsidR="003651A8" w:rsidRDefault="003651A8" w:rsidP="003651A8">
      <w:pPr>
        <w:pStyle w:val="Heading3"/>
      </w:pPr>
      <w:r>
        <w:t>Link - Presidential powers</w:t>
      </w:r>
    </w:p>
    <w:p w:rsidR="003651A8" w:rsidRDefault="003651A8" w:rsidP="003651A8">
      <w:pPr>
        <w:pStyle w:val="Heading4"/>
      </w:pPr>
      <w:r>
        <w:t>Presidential powers are rooted in securitized logic and fail to address real threats – prefer collaborative and multitiered governance</w:t>
      </w:r>
    </w:p>
    <w:p w:rsidR="003651A8" w:rsidRPr="001E6710" w:rsidRDefault="003651A8" w:rsidP="003651A8">
      <w:r w:rsidRPr="0030551E">
        <w:rPr>
          <w:b/>
        </w:rPr>
        <w:t>Camilleri 17</w:t>
      </w:r>
      <w:r>
        <w:t xml:space="preserve"> – Dr. of Philosophy from London University (Joseph, “Insecurity and Governance in an Age of Transition”, Global Insecurity, </w:t>
      </w:r>
      <w:r w:rsidRPr="0030551E">
        <w:t>ISBN 978-1-349-95145-1</w:t>
      </w:r>
      <w:r>
        <w:t>) // SJ</w:t>
      </w:r>
    </w:p>
    <w:p w:rsidR="003651A8" w:rsidRPr="00CB324A" w:rsidRDefault="003651A8" w:rsidP="003651A8">
      <w:pPr>
        <w:rPr>
          <w:rStyle w:val="StyleUnderline"/>
        </w:rPr>
      </w:pPr>
      <w:r w:rsidRPr="00FD23BA">
        <w:rPr>
          <w:rStyle w:val="StyleUnderline"/>
        </w:rPr>
        <w:t xml:space="preserve">A </w:t>
      </w:r>
      <w:r w:rsidRPr="003D4453">
        <w:rPr>
          <w:rStyle w:val="Emphasis"/>
        </w:rPr>
        <w:t>whole-of-governance approach begins with the state putting its own house in order. This means sustaining a political environment conducive to collaborative interaction between the executive, legislative, and judicial arms of national government</w:t>
      </w:r>
      <w:r w:rsidRPr="00FD23BA">
        <w:rPr>
          <w:rStyle w:val="StyleUnderline"/>
        </w:rPr>
        <w:t xml:space="preserve">. Within the executive it calls for civilian rule and effective </w:t>
      </w:r>
      <w:r w:rsidRPr="003D4453">
        <w:rPr>
          <w:rStyle w:val="Emphasis"/>
        </w:rPr>
        <w:t>coordination between ministries, departments</w:t>
      </w:r>
      <w:r w:rsidRPr="00FD23BA">
        <w:rPr>
          <w:rStyle w:val="StyleUnderline"/>
        </w:rPr>
        <w:t xml:space="preserve">, and other public bodies </w:t>
      </w:r>
      <w:r w:rsidRPr="003D4453">
        <w:rPr>
          <w:rStyle w:val="Emphasis"/>
        </w:rPr>
        <w:t>entrusted with security related responsibilities</w:t>
      </w:r>
      <w:r w:rsidRPr="00FD23BA">
        <w:rPr>
          <w:rStyle w:val="StyleUnderline"/>
        </w:rPr>
        <w:t xml:space="preserve"> - not just those covering foreign affairs, defence, and homeland security, but also justice, health, environment, and immigration to name a few. </w:t>
      </w:r>
      <w:r>
        <w:t xml:space="preserve">Secondly, </w:t>
      </w:r>
      <w:r w:rsidRPr="00FD23BA">
        <w:rPr>
          <w:rStyle w:val="StyleUnderline"/>
        </w:rPr>
        <w:t xml:space="preserve">a whole-of-governance response to insecurity is premised on the idea that the national, provincial, and municipal </w:t>
      </w:r>
      <w:r>
        <w:rPr>
          <w:rStyle w:val="StyleUnderline"/>
        </w:rPr>
        <w:t>tiers of government have devel</w:t>
      </w:r>
      <w:r w:rsidRPr="00FD23BA">
        <w:rPr>
          <w:rStyle w:val="StyleUnderline"/>
        </w:rPr>
        <w:t>oped appropriate mechanisms for collaboration in both policy formulation and policy implementation.</w:t>
      </w:r>
      <w:r>
        <w:t xml:space="preserve"> </w:t>
      </w:r>
      <w:r w:rsidRPr="00E36A28">
        <w:rPr>
          <w:rStyle w:val="StyleUnderline"/>
        </w:rPr>
        <w:t>The two lower tiers of government have much to contribute given that they often have primary carriage of functions that bear directly upon security, including health, education, environment and public safety</w:t>
      </w:r>
      <w:r>
        <w:t xml:space="preserve">. Thirdly, </w:t>
      </w:r>
      <w:r w:rsidRPr="00E36A28">
        <w:rPr>
          <w:rStyle w:val="StyleUnderline"/>
        </w:rPr>
        <w:t>national governments must be conceptually and operationally attuned to the exigencies of regional and global multilateralism. Quite apart from devoting more organisational and financial resources to multilateral initiatives and more diligently complying with their obligations under international treaties, conventions, and covenants, national governments can greatly facilitate the input of provincial and local governments into regional and global policy-making. Local and provincial government representatives can take part in international negotiations as members of or advisers to national negotiating teams.</w:t>
      </w:r>
      <w:r>
        <w:t xml:space="preserve"> Alternatively they can convene their own international forums in tandem with formal multilateral conferences, as in the case of the climate change summits of recent years. When it comes to promoting a whole-of-society approach to security, the role of the state is no less important. The key here is to encourage and assist the widest possible cross-section of society to engage in public advocacy and public debate on a range of security-related questions. </w:t>
      </w:r>
      <w:r w:rsidRPr="003D4453">
        <w:rPr>
          <w:rStyle w:val="StyleUnderline"/>
        </w:rPr>
        <w:t>The function of national government is to provide the resources, develop the competencies, and create the forums that make for informed and coherent engagement. Research centres, institutes and think tanks and the many non-governmental organisations working around issues of development, human rights, disarmament and environment have no doubt much to contribute. But so do other constituencies, in particular the legal, health, information and communications sectors as well as the ethnic and religious communities whose interests and insights bear directly on foreign and security policy</w:t>
      </w:r>
      <w:r w:rsidRPr="005A4EBC">
        <w:rPr>
          <w:rStyle w:val="StyleUnderline"/>
        </w:rPr>
        <w:t>. In societies with rising levels of ethnic, religious, and cultural diversity, migrant communities have first-hand experience and knowledge of the security landscape in some of the most troubled regions of the world.</w:t>
      </w:r>
      <w:r>
        <w:t xml:space="preserve"> It is also the case that most advanced societies and a good many developing societies are producing large and growing numbers of graduates who have completed programs in international relations, international law, security, development, health, human rights, and related fields of study. Many of these are pursuing professional careers in non-governmental and inter-governmental organisations and have as a result acquired considerable expertise and contacts in a wide range of security related fields. A whole-of-society response to contemporary insecurities offers two distinct benefits. First, </w:t>
      </w:r>
      <w:r w:rsidRPr="005922A1">
        <w:rPr>
          <w:rStyle w:val="StyleUnderline"/>
        </w:rPr>
        <w:t>it enables a great many constituencies to give expression to their experience of insecurity</w:t>
      </w:r>
      <w:r>
        <w:t xml:space="preserve">. In other words, </w:t>
      </w:r>
      <w:r w:rsidRPr="005922A1">
        <w:rPr>
          <w:rStyle w:val="StyleUnderline"/>
        </w:rPr>
        <w:t xml:space="preserve">it </w:t>
      </w:r>
      <w:r w:rsidRPr="005922A1">
        <w:rPr>
          <w:rStyle w:val="Emphasis"/>
        </w:rPr>
        <w:t>provides a safety-valve mechanism which allows groups and individuals to 'let off steam'</w:t>
      </w:r>
      <w:r w:rsidRPr="005922A1">
        <w:rPr>
          <w:rStyle w:val="StyleUnderline"/>
        </w:rPr>
        <w:t xml:space="preserve"> as it were, and so can be said </w:t>
      </w:r>
      <w:r w:rsidRPr="005922A1">
        <w:rPr>
          <w:rStyle w:val="Emphasis"/>
        </w:rPr>
        <w:t>to perform a latent tension-reducing function</w:t>
      </w:r>
      <w:r>
        <w:t>. Secondly, and more importantly</w:t>
      </w:r>
      <w:r w:rsidRPr="005922A1">
        <w:rPr>
          <w:rStyle w:val="StyleUnderline"/>
        </w:rPr>
        <w:t xml:space="preserve">, </w:t>
      </w:r>
      <w:r w:rsidRPr="005922A1">
        <w:rPr>
          <w:rStyle w:val="Emphasis"/>
        </w:rPr>
        <w:t>it expands the pool of knowledge and insights that decision-makers can call upon when addressing</w:t>
      </w:r>
      <w:r w:rsidRPr="005922A1">
        <w:rPr>
          <w:rStyle w:val="StyleUnderline"/>
        </w:rPr>
        <w:t xml:space="preserve"> the contemporary security </w:t>
      </w:r>
      <w:r w:rsidRPr="005922A1">
        <w:rPr>
          <w:rStyle w:val="Emphasis"/>
        </w:rPr>
        <w:t>agenda,</w:t>
      </w:r>
      <w:r w:rsidRPr="005922A1">
        <w:rPr>
          <w:rStyle w:val="StyleUnderline"/>
        </w:rPr>
        <w:t xml:space="preserve"> whether in relation to energy security and climate change, 'border protection' and the treatment of refugees and asylum seekers, nuclear proliferation, terrorism, human rights abuses, or inter-ethnic tensions.</w:t>
      </w:r>
      <w:r>
        <w:t xml:space="preserve"> Simply put, a whole-of-society approach can help create a political environment conducive to a more reflective and sustainable security dialogue. The kind of public engagement envisaged here, it must be said, will not easily come to pass. A number of vested interests can be expected to oppose such a development. </w:t>
      </w:r>
      <w:r w:rsidRPr="00CB324A">
        <w:rPr>
          <w:rStyle w:val="StyleUnderline"/>
        </w:rPr>
        <w:t>The security establishment in most countries is likely to view such engagement with disfavour either because it is thought to lack the necessary knowledge or expertise, or because it fears that its priorities and preferred methods of work will be subjected to greater outside scrutiny</w:t>
      </w:r>
      <w:r>
        <w:t xml:space="preserve">. For such an approach to have any chance of success it will need to be nurtured by a far more affirmative and inter- nationalist approach to citizenship education than has hitherto been the case in most societies. </w:t>
      </w:r>
      <w:r w:rsidRPr="00CB324A">
        <w:t>The complex set of problems encapsulated by the globalisation of insecurity is for the most part poorly developed or altogether absent from primary and secondary school curricula, and receives at best token treatment in higher education institutions.</w:t>
      </w:r>
      <w:r>
        <w:t xml:space="preserve"> </w:t>
      </w:r>
      <w:r w:rsidRPr="00CB324A">
        <w:rPr>
          <w:rStyle w:val="StyleUnderline"/>
        </w:rPr>
        <w:t>Insofar as security issues are broached at all, it is more often than not from the counter- productive perspectives of ethnocentrism, glib patriotism, or unthinking acceptance of conventional wisdom.</w:t>
      </w:r>
      <w:r>
        <w:t xml:space="preserve"> If </w:t>
      </w:r>
      <w:r w:rsidRPr="00CB324A">
        <w:rPr>
          <w:rStyle w:val="StyleUnderline"/>
        </w:rPr>
        <w:t xml:space="preserve">the promise of a new pedagogy is to be realised then a concerted collaborative effort will be needed on the part of civil servants, legislators, educators, </w:t>
      </w:r>
      <w:r>
        <w:rPr>
          <w:rStyle w:val="StyleUnderline"/>
        </w:rPr>
        <w:t>and their professional associa</w:t>
      </w:r>
      <w:r w:rsidRPr="00CB324A">
        <w:rPr>
          <w:rStyle w:val="StyleUnderline"/>
        </w:rPr>
        <w:t>tions, school boards and university managers. The process itself would be indicative of a whole-of-society contribution to a new security discourse and architecture.</w:t>
      </w:r>
    </w:p>
    <w:p w:rsidR="003651A8" w:rsidRDefault="003651A8" w:rsidP="003651A8">
      <w:pPr>
        <w:pStyle w:val="Heading3"/>
      </w:pPr>
      <w:r>
        <w:t>Link - Prolif</w:t>
      </w:r>
    </w:p>
    <w:p w:rsidR="003651A8" w:rsidRDefault="003651A8" w:rsidP="003651A8">
      <w:pPr>
        <w:pStyle w:val="Heading4"/>
      </w:pPr>
      <w:r>
        <w:t>Securitization causes proliferation – war on terror proves</w:t>
      </w:r>
    </w:p>
    <w:p w:rsidR="003651A8" w:rsidRPr="00A75F83" w:rsidRDefault="003651A8" w:rsidP="003651A8">
      <w:pPr>
        <w:rPr>
          <w:b/>
        </w:rPr>
      </w:pPr>
      <w:r w:rsidRPr="00A75F83">
        <w:rPr>
          <w:b/>
        </w:rPr>
        <w:t>Hanson 17</w:t>
      </w:r>
      <w:r>
        <w:t xml:space="preserve"> – Associate professor at University of Queensland in Political Science (Marianne, “Global Weapons Proliferation, Disarmament, and Arms Control”, Global Insecurity, </w:t>
      </w:r>
      <w:r w:rsidRPr="0030551E">
        <w:t>ISBN 978-1-349-95145-1</w:t>
      </w:r>
      <w:r>
        <w:t>)//SJ</w:t>
      </w:r>
    </w:p>
    <w:p w:rsidR="003651A8" w:rsidRDefault="003651A8" w:rsidP="003651A8">
      <w:r>
        <w:t xml:space="preserve">In 1961, when looking at the main purposes of arms control, me notable strategist and academic Hedley Bull pointed to the following: arms control would promote international security by making war, and especially nuclear war, less likely; it would reduce the economic costs of developing and maintaining expensive weapons systems; and it was necessary because preparing for and threatening war was often, as he said, morally wrong (Bull 1961: 4). But Bull also pointed to a fourth reason: arms control was important to avoid what he termed 'the militarization of society' (Bull 1961: 4). Although he did not elaborate greatly on this point, it was a prescient one. </w:t>
      </w:r>
      <w:r w:rsidRPr="00104320">
        <w:rPr>
          <w:rStyle w:val="StyleUnderline"/>
        </w:rPr>
        <w:t>Militarization is one of the key factors which helps to explain the level of armaments and grown in weaponry we have seen over recent decades. Militarization is not, of course, something that has affected all societies uniformly; in some cases, this has grown gradually while in others specific events have propelled a rise in military action and armaments' acquisition.</w:t>
      </w:r>
      <w:r>
        <w:t xml:space="preserve"> </w:t>
      </w:r>
      <w:r w:rsidRPr="00104320">
        <w:rPr>
          <w:rStyle w:val="StyleUnderline"/>
        </w:rPr>
        <w:t xml:space="preserve">Either way, it appears mat over time, </w:t>
      </w:r>
      <w:r w:rsidRPr="00104320">
        <w:rPr>
          <w:rStyle w:val="Emphasis"/>
        </w:rPr>
        <w:t xml:space="preserve">many governments have increased their levels of military spending </w:t>
      </w:r>
      <w:r w:rsidRPr="00104320">
        <w:rPr>
          <w:rStyle w:val="StyleUnderline"/>
        </w:rPr>
        <w:t xml:space="preserve">and have acquired ever more sophisticated and expensive weaponry, </w:t>
      </w:r>
      <w:r w:rsidRPr="00104320">
        <w:rPr>
          <w:rStyle w:val="Emphasis"/>
        </w:rPr>
        <w:t>regardless of whether these actually provide effective and lasting security.</w:t>
      </w:r>
      <w:r>
        <w:t xml:space="preserve"> </w:t>
      </w:r>
      <w:r w:rsidRPr="00104320">
        <w:rPr>
          <w:rStyle w:val="StyleUnderline"/>
        </w:rPr>
        <w:t>In 2014, world military spending was US$1.8 trillion</w:t>
      </w:r>
      <w:r>
        <w:t xml:space="preserve"> (SIPRI 2015 ); this</w:t>
      </w:r>
      <w:r w:rsidRPr="00104320">
        <w:rPr>
          <w:rStyle w:val="StyleUnderline"/>
        </w:rPr>
        <w:t xml:space="preserve"> figure remains reasonably constant each year. By contrast, funding made available for meeting development goals or UN peacekeeping operations is a tiny fraction of this amount.</w:t>
      </w:r>
      <w:r>
        <w:t xml:space="preserve"> One of the anticipations at tl1e end of the Cold War was that a 'peace dividend' might be realised, as confrontation between tl1e two super- powers was no longer me determining element in global politics. </w:t>
      </w:r>
      <w:r w:rsidRPr="00104320">
        <w:rPr>
          <w:rStyle w:val="StyleUnderline"/>
        </w:rPr>
        <w:t>Hopes for a more peaceful world, a more effective United Nations, adherence to international law, and lessened military budgets soo</w:t>
      </w:r>
      <w:r>
        <w:rPr>
          <w:rStyle w:val="StyleUnderline"/>
        </w:rPr>
        <w:t>n faded however, especially as th</w:t>
      </w:r>
      <w:r w:rsidRPr="00104320">
        <w:rPr>
          <w:rStyle w:val="StyleUnderline"/>
        </w:rPr>
        <w:t>e United States' 'War on Terror' took hold</w:t>
      </w:r>
      <w:r w:rsidRPr="000505D9">
        <w:rPr>
          <w:rStyle w:val="StyleUnderline"/>
        </w:rPr>
        <w:t xml:space="preserve">. The costly wars in Afghanistan and Iraq pushed up US defence spending considerably, and reflected a belief among the United States - and the leaders of those states which joined it – that military action was the only useful way to respond to terrorism. At the same time that the United States was spending more on these wars, it was becoming clear tl1at such wars were simply not winnable by the use of force, and indeed that they have sparked wider regional conflagrations </w:t>
      </w:r>
      <w:r>
        <w:rPr>
          <w:rStyle w:val="StyleUnderline"/>
        </w:rPr>
        <w:t>that</w:t>
      </w:r>
      <w:r w:rsidRPr="000505D9">
        <w:rPr>
          <w:rStyle w:val="StyleUnderline"/>
        </w:rPr>
        <w:t xml:space="preserve"> show little signs of abating</w:t>
      </w:r>
      <w:r>
        <w:t xml:space="preserve">. </w:t>
      </w:r>
      <w:r w:rsidRPr="000505D9">
        <w:rPr>
          <w:rStyle w:val="StyleUnderline"/>
        </w:rPr>
        <w:t>Most conflicts today are enormously complex and require not force but protracted negotiations and careful consideration of a myriad of factors on the ground. The United States' use of drones to target suspected terrorists is illustrative: not only is the ac</w:t>
      </w:r>
      <w:r>
        <w:rPr>
          <w:rStyle w:val="StyleUnderline"/>
        </w:rPr>
        <w:t>curacy rate low, but the resentment</w:t>
      </w:r>
      <w:r w:rsidRPr="000505D9">
        <w:rPr>
          <w:rStyle w:val="StyleUnderline"/>
        </w:rPr>
        <w:t xml:space="preserve"> among civilians and governments in </w:t>
      </w:r>
      <w:r>
        <w:rPr>
          <w:rStyle w:val="StyleUnderline"/>
        </w:rPr>
        <w:t xml:space="preserve">the </w:t>
      </w:r>
      <w:r w:rsidRPr="000505D9">
        <w:rPr>
          <w:rStyle w:val="StyleUnderline"/>
        </w:rPr>
        <w:t>states targeted is likely to fuel more anti-</w:t>
      </w:r>
      <w:r>
        <w:rPr>
          <w:rStyle w:val="StyleUnderline"/>
        </w:rPr>
        <w:t>Americanism and is hardly worth</w:t>
      </w:r>
      <w:r w:rsidRPr="000505D9">
        <w:rPr>
          <w:rStyle w:val="StyleUnderline"/>
        </w:rPr>
        <w:t xml:space="preserve"> me alleged benefits of such operations</w:t>
      </w:r>
      <w:r w:rsidRPr="00E077D2">
        <w:rPr>
          <w:rStyle w:val="StyleUnderline"/>
        </w:rPr>
        <w:t xml:space="preserve">. Thus, and paradoxically, at the same time that many states are spending vast amounts of money on modernised armaments, it has become evident that the use of military force is no longer necessarily able to achieve tl1e political goals </w:t>
      </w:r>
      <w:r>
        <w:rPr>
          <w:rStyle w:val="StyleUnderline"/>
        </w:rPr>
        <w:t>that</w:t>
      </w:r>
      <w:r w:rsidRPr="00E077D2">
        <w:rPr>
          <w:rStyle w:val="StyleUnderline"/>
        </w:rPr>
        <w:t xml:space="preserve"> its protagonists desire</w:t>
      </w:r>
      <w:r>
        <w:t xml:space="preserve">. The military preponderance of the United States in Vietam and its sophisticated weaponry in Afghanistan and Iraq have not been able to bring about the outcomes that Washington desires, while that limits of military force were evident to the Soviet Union in Afghanistan and elsewhere. </w:t>
      </w:r>
      <w:r w:rsidRPr="00D94C9D">
        <w:rPr>
          <w:rStyle w:val="StyleUnderline"/>
        </w:rPr>
        <w:t>Neverthless, an abiding faith in high levels of armaments continues, at me same time that it is clear that this huge level of spending has not brought greater security, either to the United States in its specific wars, or globally, where insurgency and terrorism against the West seem more of a problem today than they have been in the past. There is a further paradox to be noted: arms sales continue to soar, even as the incidence of warfare has actually dropped (notwithstanding tl1e areas of conflict noted above). In particular, large-scale warfare between states - which has usually required heavy expenditure on armaments - is non-existent in today's world</w:t>
      </w:r>
      <w:r>
        <w:t xml:space="preserve"> (Human Security Report 2009/2010). Nevertheless, and as Neil Cooper notes, this trend has not produced a fall in the level of arms sales. Instead, 'they represent featmes of an apparent post-Cold War arms trade paradox, under which a series of factors that might be expected to produce a decline in defence sales have actually been accompanied' by what he shows to be a 'rise of 60% in the value of global arms exports between 2000 and 2011' (Cooper 2012).</w:t>
      </w:r>
    </w:p>
    <w:p w:rsidR="003651A8" w:rsidRDefault="003651A8" w:rsidP="003651A8"/>
    <w:p w:rsidR="003651A8" w:rsidRDefault="003651A8" w:rsidP="003651A8">
      <w:pPr>
        <w:rPr>
          <w:rFonts w:asciiTheme="minorHAnsi" w:hAnsiTheme="minorHAnsi" w:cstheme="minorBidi"/>
        </w:rPr>
      </w:pPr>
    </w:p>
    <w:p w:rsidR="003651A8" w:rsidRDefault="003651A8" w:rsidP="003651A8">
      <w:pPr>
        <w:pStyle w:val="Heading4"/>
      </w:pPr>
      <w:r>
        <w:t>Competitiveness turns prolif</w:t>
      </w:r>
    </w:p>
    <w:p w:rsidR="003651A8" w:rsidRPr="00A75F83" w:rsidRDefault="003651A8" w:rsidP="003651A8">
      <w:pPr>
        <w:rPr>
          <w:b/>
        </w:rPr>
      </w:pPr>
      <w:r w:rsidRPr="00A75F83">
        <w:rPr>
          <w:b/>
        </w:rPr>
        <w:t>Hanson 17</w:t>
      </w:r>
      <w:r>
        <w:t xml:space="preserve"> – Associate professor at University of Queensland in Political Science (Marianne, “Global Weapons Proliferation, Disarmament, and Arms Control”, Global Insecurity, </w:t>
      </w:r>
      <w:r w:rsidRPr="0030551E">
        <w:t>ISBN 978-1-349-95145-1</w:t>
      </w:r>
      <w:r>
        <w:t>)//SJ</w:t>
      </w:r>
    </w:p>
    <w:p w:rsidR="003651A8" w:rsidRPr="007E4A07" w:rsidRDefault="003651A8" w:rsidP="003651A8">
      <w:pPr>
        <w:rPr>
          <w:rStyle w:val="StyleUnderline"/>
        </w:rPr>
      </w:pPr>
      <w:r w:rsidRPr="006E2210">
        <w:rPr>
          <w:rStyle w:val="StyleUnderline"/>
        </w:rPr>
        <w:t>The proliferation of weapons - both conventional and unconventional - has resulted in globalised risks and dangers whic</w:t>
      </w:r>
      <w:r>
        <w:rPr>
          <w:rStyle w:val="StyleUnderline"/>
        </w:rPr>
        <w:t>h threaten civilians and comba</w:t>
      </w:r>
      <w:r w:rsidRPr="006E2210">
        <w:rPr>
          <w:rStyle w:val="StyleUnderline"/>
        </w:rPr>
        <w:t>tants alike, and is a reflection of global political structures and the distribution of power among states</w:t>
      </w:r>
      <w:r w:rsidRPr="00C77982">
        <w:rPr>
          <w:rStyle w:val="StyleUnderline"/>
        </w:rPr>
        <w:t>. When assessing the attempts that have been made to control weapons, and when thinking about the efficacy of these attempts and how they might evolve in years to come, it seems that we are currently poised precariously between</w:t>
      </w:r>
      <w:r>
        <w:t xml:space="preserve"> two </w:t>
      </w:r>
      <w:r w:rsidRPr="00C77982">
        <w:rPr>
          <w:rStyle w:val="StyleUnderline"/>
        </w:rPr>
        <w:t>possible outcomes</w:t>
      </w:r>
      <w:r>
        <w:t xml:space="preserve">: the first is a future of effective governance, where weapons that are deemed inhumane will be effectively prohibited and destroyed, where the thriving arms trade and especially the rampant proliferation of small arms and light weapons will be reined in by appropriate controls, and where the extraordinarily high levels of military spending will be curbed by more rational approaches to achieving national security; </w:t>
      </w:r>
      <w:r w:rsidRPr="00761BC1">
        <w:t xml:space="preserve">the second is </w:t>
      </w:r>
      <w:r w:rsidRPr="007E4A07">
        <w:rPr>
          <w:rStyle w:val="StyleUnderline"/>
        </w:rPr>
        <w:t>a future of continued proliferation, evasion of global responsibilities, ever-higher military budgets, the killing of hundreds of thou- sands of civilians each year, and the likelihood that devastating weapons of mass destruction will one day be used, with catastrophic global consequences</w:t>
      </w:r>
      <w:r>
        <w:t xml:space="preserve">. It is not at all clear which direction we are headed towards; on the one hand, there have been some laudable achievements in arms control and disarmament recently which suggest a safer global future, but on the other hand, </w:t>
      </w:r>
      <w:r w:rsidRPr="007E4A07">
        <w:rPr>
          <w:rStyle w:val="StyleUnderline"/>
        </w:rPr>
        <w:t>there is significant risk that norms and processes which have pains· takingly been put into place over the decades will be disregarded and that agreements will unravel as states and arms industries seek selfish gains over any collective good.</w:t>
      </w:r>
    </w:p>
    <w:p w:rsidR="003651A8" w:rsidRDefault="003651A8" w:rsidP="003651A8"/>
    <w:p w:rsidR="003651A8" w:rsidRPr="00362D2F" w:rsidRDefault="003651A8" w:rsidP="003651A8"/>
    <w:p w:rsidR="00EB25AE" w:rsidRDefault="00EB25AE" w:rsidP="00EB25AE">
      <w:pPr>
        <w:pStyle w:val="Heading3"/>
      </w:pPr>
      <w:r>
        <w:t xml:space="preserve">Link – Realism </w:t>
      </w:r>
    </w:p>
    <w:p w:rsidR="00EB25AE" w:rsidRPr="003E7DA9" w:rsidRDefault="00EB25AE" w:rsidP="00EB25AE">
      <w:pPr>
        <w:pStyle w:val="Heading4"/>
        <w:rPr>
          <w:i/>
        </w:rPr>
      </w:pPr>
      <w:r>
        <w:t xml:space="preserve">Realism isn’t </w:t>
      </w:r>
      <w:r>
        <w:rPr>
          <w:u w:val="single"/>
        </w:rPr>
        <w:t>inevitable</w:t>
      </w:r>
      <w:r>
        <w:t xml:space="preserve"> and creates a </w:t>
      </w:r>
      <w:r>
        <w:rPr>
          <w:u w:val="single"/>
        </w:rPr>
        <w:t>hierarchy of priorities</w:t>
      </w:r>
      <w:r>
        <w:t xml:space="preserve"> that puts national interest above moral progress</w:t>
      </w:r>
    </w:p>
    <w:p w:rsidR="00EB25AE" w:rsidRDefault="00EB25AE" w:rsidP="00EB25AE">
      <w:r w:rsidRPr="00DA621A">
        <w:rPr>
          <w:rStyle w:val="Style13ptBold"/>
        </w:rPr>
        <w:t>Bell 18</w:t>
      </w:r>
      <w:r>
        <w:t xml:space="preserve"> - reader in political thought and international relations at the University of Cambridge and fellow of Christ’s College (Duncan Bell; Politics Recovered; “Security and Poverty” On Realism and Global Justice; pgs. 298-300)//TS</w:t>
      </w:r>
    </w:p>
    <w:p w:rsidR="00EB25AE" w:rsidRPr="00F24AF9" w:rsidRDefault="00EB25AE" w:rsidP="00EB25AE">
      <w:pPr>
        <w:rPr>
          <w:sz w:val="16"/>
        </w:rPr>
      </w:pPr>
      <w:r w:rsidRPr="00F24AF9">
        <w:rPr>
          <w:sz w:val="16"/>
        </w:rPr>
        <w:t xml:space="preserve">The </w:t>
      </w:r>
      <w:r w:rsidRPr="00F24AF9">
        <w:rPr>
          <w:rStyle w:val="Emphasis"/>
        </w:rPr>
        <w:t>realist vision is pessimistic</w:t>
      </w:r>
      <w:r w:rsidRPr="006D2B50">
        <w:rPr>
          <w:rStyle w:val="StyleUnderline"/>
        </w:rPr>
        <w:t xml:space="preserve">: international politics is marked by constant </w:t>
      </w:r>
      <w:r w:rsidRPr="00F24AF9">
        <w:rPr>
          <w:rStyle w:val="Emphasis"/>
        </w:rPr>
        <w:t>power struggles and conflict</w:t>
      </w:r>
      <w:r w:rsidRPr="00F24AF9">
        <w:rPr>
          <w:sz w:val="16"/>
        </w:rPr>
        <w:t xml:space="preserve">. The list I give here is a minimalist generic account of "analytical" realism. The account is generic because it synthesizes a wide variety of positions.9 It is minimalist in that (most) realists would agree with the propositions. I. </w:t>
      </w:r>
      <w:r w:rsidRPr="006D2B50">
        <w:rPr>
          <w:rStyle w:val="StyleUnderline"/>
        </w:rPr>
        <w:t xml:space="preserve">Politics is a domain of human activity </w:t>
      </w:r>
      <w:r w:rsidRPr="00F24AF9">
        <w:rPr>
          <w:rStyle w:val="StyleUnderline"/>
        </w:rPr>
        <w:t xml:space="preserve">structured by power and </w:t>
      </w:r>
      <w:r w:rsidRPr="00F24AF9">
        <w:rPr>
          <w:rStyle w:val="Emphasis"/>
        </w:rPr>
        <w:t>coercion</w:t>
      </w:r>
      <w:r w:rsidRPr="00F24AF9">
        <w:rPr>
          <w:sz w:val="16"/>
        </w:rPr>
        <w:t xml:space="preserve">. The ever-present </w:t>
      </w:r>
      <w:r w:rsidRPr="006D2B50">
        <w:rPr>
          <w:rStyle w:val="StyleUnderline"/>
        </w:rPr>
        <w:t>potential of conflict, including</w:t>
      </w:r>
      <w:r w:rsidRPr="00F24AF9">
        <w:rPr>
          <w:sz w:val="16"/>
        </w:rPr>
        <w:t xml:space="preserve"> but not limited to lethal </w:t>
      </w:r>
      <w:r w:rsidRPr="006D2B50">
        <w:rPr>
          <w:rStyle w:val="StyleUnderline"/>
        </w:rPr>
        <w:t>violence, accounts for</w:t>
      </w:r>
      <w:r w:rsidRPr="00F24AF9">
        <w:rPr>
          <w:sz w:val="16"/>
        </w:rPr>
        <w:t xml:space="preserve"> much of the </w:t>
      </w:r>
      <w:r w:rsidRPr="006D2B50">
        <w:rPr>
          <w:rStyle w:val="StyleUnderline"/>
        </w:rPr>
        <w:t>intensity and urgency of political life</w:t>
      </w:r>
      <w:r w:rsidRPr="00F24AF9">
        <w:rPr>
          <w:sz w:val="16"/>
        </w:rPr>
        <w:t xml:space="preserve">.10 2. </w:t>
      </w:r>
      <w:r w:rsidRPr="006D2B50">
        <w:rPr>
          <w:rStyle w:val="StyleUnderline"/>
        </w:rPr>
        <w:t>Within political communities</w:t>
      </w:r>
      <w:r w:rsidRPr="00F24AF9">
        <w:rPr>
          <w:sz w:val="16"/>
        </w:rPr>
        <w:t xml:space="preserve">, </w:t>
      </w:r>
      <w:r w:rsidRPr="009E4073">
        <w:rPr>
          <w:rStyle w:val="StyleUnderline"/>
        </w:rPr>
        <w:t>power and</w:t>
      </w:r>
      <w:r w:rsidRPr="00F24AF9">
        <w:rPr>
          <w:sz w:val="16"/>
        </w:rPr>
        <w:t xml:space="preserve"> the possibility of </w:t>
      </w:r>
      <w:r w:rsidRPr="009E4073">
        <w:rPr>
          <w:rStyle w:val="StyleUnderline"/>
        </w:rPr>
        <w:t>conflict</w:t>
      </w:r>
      <w:r w:rsidRPr="00F24AF9">
        <w:rPr>
          <w:sz w:val="16"/>
        </w:rPr>
        <w:t xml:space="preserve"> can usually be constrained or channeled by institutions, although they </w:t>
      </w:r>
      <w:r w:rsidRPr="009E4073">
        <w:rPr>
          <w:rStyle w:val="StyleUnderline"/>
        </w:rPr>
        <w:t>can never be eliminated entirely</w:t>
      </w:r>
      <w:r w:rsidRPr="00F24AF9">
        <w:rPr>
          <w:sz w:val="16"/>
        </w:rPr>
        <w:t xml:space="preserve">. In contrast, </w:t>
      </w:r>
      <w:r w:rsidRPr="009E4073">
        <w:rPr>
          <w:rStyle w:val="StyleUnderline"/>
        </w:rPr>
        <w:t>relations between political communities</w:t>
      </w:r>
      <w:r w:rsidRPr="00F24AF9">
        <w:rPr>
          <w:sz w:val="16"/>
        </w:rPr>
        <w:t xml:space="preserve"> (today primarily territorial states) </w:t>
      </w:r>
      <w:r w:rsidRPr="009E4073">
        <w:rPr>
          <w:rStyle w:val="StyleUnderline"/>
        </w:rPr>
        <w:t>unfold</w:t>
      </w:r>
      <w:r w:rsidRPr="00F24AF9">
        <w:rPr>
          <w:sz w:val="16"/>
        </w:rPr>
        <w:t xml:space="preserve"> largely </w:t>
      </w:r>
      <w:r w:rsidRPr="009E4073">
        <w:rPr>
          <w:rStyle w:val="StyleUnderline"/>
        </w:rPr>
        <w:t>in a context of</w:t>
      </w:r>
      <w:r>
        <w:rPr>
          <w:rStyle w:val="StyleUnderline"/>
        </w:rPr>
        <w:t xml:space="preserve"> </w:t>
      </w:r>
      <w:r w:rsidRPr="009E4073">
        <w:rPr>
          <w:rStyle w:val="StyleUnderline"/>
        </w:rPr>
        <w:t>"</w:t>
      </w:r>
      <w:r w:rsidRPr="00F24AF9">
        <w:rPr>
          <w:rStyle w:val="Emphasis"/>
        </w:rPr>
        <w:t>anarchy</w:t>
      </w:r>
      <w:r w:rsidRPr="00F24AF9">
        <w:rPr>
          <w:sz w:val="16"/>
        </w:rPr>
        <w:t xml:space="preserve">."11 Lacking an overarching authority-a global Leviathan </w:t>
      </w:r>
      <w:r w:rsidRPr="009E4073">
        <w:rPr>
          <w:rStyle w:val="StyleUnderline"/>
        </w:rPr>
        <w:t>the interstate system is consequently shaped and reproduced by</w:t>
      </w:r>
      <w:r w:rsidRPr="00F24AF9">
        <w:rPr>
          <w:sz w:val="16"/>
        </w:rPr>
        <w:t xml:space="preserve"> the radically </w:t>
      </w:r>
      <w:r w:rsidRPr="00F24AF9">
        <w:rPr>
          <w:rStyle w:val="Emphasis"/>
        </w:rPr>
        <w:t>asymmetric distribution of power</w:t>
      </w:r>
      <w:r w:rsidRPr="00F24AF9">
        <w:rPr>
          <w:sz w:val="16"/>
        </w:rPr>
        <w:t xml:space="preserve">, where power is defined in multidimensional terms (but especially military and economic capacity). 3. </w:t>
      </w:r>
      <w:r w:rsidRPr="009E4073">
        <w:rPr>
          <w:rStyle w:val="StyleUnderline"/>
        </w:rPr>
        <w:t xml:space="preserve">Governments adopt a </w:t>
      </w:r>
      <w:r w:rsidRPr="00F24AF9">
        <w:rPr>
          <w:rStyle w:val="Emphasis"/>
        </w:rPr>
        <w:t>hierarchy of priorities</w:t>
      </w:r>
      <w:r w:rsidRPr="00F24AF9">
        <w:rPr>
          <w:sz w:val="16"/>
        </w:rPr>
        <w:t xml:space="preserve">, almost always </w:t>
      </w:r>
      <w:r w:rsidRPr="009E4073">
        <w:rPr>
          <w:rStyle w:val="StyleUnderline"/>
        </w:rPr>
        <w:t>placing</w:t>
      </w:r>
      <w:r w:rsidRPr="00F24AF9">
        <w:rPr>
          <w:sz w:val="16"/>
        </w:rPr>
        <w:t xml:space="preserve"> the "</w:t>
      </w:r>
      <w:r w:rsidRPr="00F24AF9">
        <w:rPr>
          <w:rStyle w:val="Emphasis"/>
        </w:rPr>
        <w:t>national interest" above other considerations</w:t>
      </w:r>
      <w:r w:rsidRPr="009E4073">
        <w:rPr>
          <w:rStyle w:val="StyleUnderline"/>
        </w:rPr>
        <w:t>. At the core of "national interest" lies "</w:t>
      </w:r>
      <w:r w:rsidRPr="00F24AF9">
        <w:rPr>
          <w:rStyle w:val="Emphasis"/>
        </w:rPr>
        <w:t>national security</w:t>
      </w:r>
      <w:r w:rsidRPr="009E4073">
        <w:rPr>
          <w:rStyle w:val="StyleUnderline"/>
        </w:rPr>
        <w:t>."</w:t>
      </w:r>
      <w:r w:rsidRPr="00F24AF9">
        <w:rPr>
          <w:sz w:val="16"/>
        </w:rPr>
        <w:t xml:space="preserve"> Although ideas about the content of the national interest vary, this ranking of priorities is found in all types of regimes, from democracies to dictatorships.12 4. The most powerful states set the terms of global interaction and dominate international institutions, both formal and informal. </w:t>
      </w:r>
      <w:r w:rsidRPr="009E4073">
        <w:rPr>
          <w:rStyle w:val="StyleUnderline"/>
        </w:rPr>
        <w:t xml:space="preserve">Relations between </w:t>
      </w:r>
      <w:r w:rsidRPr="00F24AF9">
        <w:rPr>
          <w:sz w:val="16"/>
        </w:rPr>
        <w:t xml:space="preserve">these </w:t>
      </w:r>
      <w:r w:rsidRPr="009E4073">
        <w:rPr>
          <w:rStyle w:val="StyleUnderline"/>
        </w:rPr>
        <w:t xml:space="preserve">"great powers" are frequently marked by </w:t>
      </w:r>
      <w:r w:rsidRPr="00B92FE5">
        <w:rPr>
          <w:rStyle w:val="Emphasis"/>
        </w:rPr>
        <w:t>fierce competition</w:t>
      </w:r>
      <w:r w:rsidRPr="00F24AF9">
        <w:rPr>
          <w:sz w:val="16"/>
        </w:rPr>
        <w:t xml:space="preserve">. Although such states voluntarily enter arrangements that constrain their behavior, </w:t>
      </w:r>
      <w:r w:rsidRPr="00B93AF3">
        <w:rPr>
          <w:rStyle w:val="StyleUnderline"/>
        </w:rPr>
        <w:t>they will not adopt policies that fail to conform with their interpretation of the national interest</w:t>
      </w:r>
      <w:r w:rsidRPr="00F24AF9">
        <w:rPr>
          <w:sz w:val="16"/>
        </w:rPr>
        <w:t xml:space="preserve">. It follows that binding agreements and international institutions-and indeed the very </w:t>
      </w:r>
      <w:r w:rsidRPr="00F24AF9">
        <w:rPr>
          <w:rStyle w:val="Emphasis"/>
        </w:rPr>
        <w:t>possibility of international cooperation</w:t>
      </w:r>
      <w:r>
        <w:rPr>
          <w:rStyle w:val="Emphasis"/>
        </w:rPr>
        <w:t xml:space="preserve"> </w:t>
      </w:r>
      <w:r w:rsidRPr="00F24AF9">
        <w:rPr>
          <w:rStyle w:val="Emphasis"/>
        </w:rPr>
        <w:t>are limited</w:t>
      </w:r>
      <w:r w:rsidRPr="00F24AF9">
        <w:rPr>
          <w:sz w:val="16"/>
        </w:rPr>
        <w:t xml:space="preserve"> in their scope and effects, at least where they are seen to challenge the interests of the powerful. Although realists disagree over emphases, over the epistemological and ontological status of these arguments, and over what ethical imperatives and policy options follow from them, they converge on this set of core claims about the dynamics of modern international politics. Three additional points are worth making. First, analytical realism is compatible with both mainstream "neoutilitarian" articulations of realism-work that is often labeled "rationalist" in political science-and more recent "constructivist" realist scholarship.13 Proponents of the former, such as Kenneth Waltz, argue that realist arguments are valid transhistorically and that the logic of security seeking, confrontation, and power balancing is an inevitable function of the system's anarchical structure. It applies as much to street gangs as to states.14 This "neorealist" approach is frequently elaborated in the utility-maximizing terms of rational choice. Constructivism arose in part as a response to neorealism, and, as such, both its proponents and (especially) its critics have often regarded it as antithetical to realism as a whole. This is a mistake. Influenced by social theory, </w:t>
      </w:r>
      <w:r w:rsidRPr="00E14FBA">
        <w:rPr>
          <w:rStyle w:val="StyleUnderline"/>
        </w:rPr>
        <w:t>constructivist scholars</w:t>
      </w:r>
      <w:r w:rsidRPr="00F24AF9">
        <w:rPr>
          <w:sz w:val="16"/>
        </w:rPr>
        <w:t xml:space="preserve"> such as Alexander Wendt and John Ruggie </w:t>
      </w:r>
      <w:r w:rsidRPr="00E14FBA">
        <w:rPr>
          <w:rStyle w:val="StyleUnderline"/>
        </w:rPr>
        <w:t>dissent from many of the ontological assumptions about the social world defended by "rationalists"</w:t>
      </w:r>
      <w:r w:rsidRPr="00F24AF9">
        <w:rPr>
          <w:sz w:val="16"/>
        </w:rPr>
        <w:t xml:space="preserve"> (realist and nonrealist alike).15 </w:t>
      </w:r>
      <w:r w:rsidRPr="00E14FBA">
        <w:rPr>
          <w:rStyle w:val="StyleUnderline"/>
        </w:rPr>
        <w:t xml:space="preserve">They </w:t>
      </w:r>
      <w:r w:rsidRPr="00B92FE5">
        <w:rPr>
          <w:rStyle w:val="Emphasis"/>
        </w:rPr>
        <w:t>challenge claims about inevitability</w:t>
      </w:r>
      <w:r w:rsidRPr="00E14FBA">
        <w:rPr>
          <w:rStyle w:val="StyleUnderline"/>
        </w:rPr>
        <w:t xml:space="preserve"> and</w:t>
      </w:r>
      <w:r w:rsidRPr="00F24AF9">
        <w:rPr>
          <w:sz w:val="16"/>
        </w:rPr>
        <w:t xml:space="preserve"> </w:t>
      </w:r>
      <w:r w:rsidRPr="00E14FBA">
        <w:rPr>
          <w:rStyle w:val="StyleUnderline"/>
        </w:rPr>
        <w:t>criticize the narrowness and ahistorical character of much rationalist social science, arguing</w:t>
      </w:r>
      <w:r w:rsidRPr="00F24AF9">
        <w:rPr>
          <w:sz w:val="16"/>
        </w:rPr>
        <w:t xml:space="preserve"> instead </w:t>
      </w:r>
      <w:r w:rsidRPr="00E14FBA">
        <w:rPr>
          <w:rStyle w:val="StyleUnderline"/>
        </w:rPr>
        <w:t xml:space="preserve">that the </w:t>
      </w:r>
      <w:r w:rsidRPr="00D357C9">
        <w:rPr>
          <w:rStyle w:val="Emphasis"/>
        </w:rPr>
        <w:t>sovereign state and anarchy are ultimately contingent</w:t>
      </w:r>
      <w:r w:rsidRPr="00F24AF9">
        <w:rPr>
          <w:sz w:val="16"/>
        </w:rPr>
        <w:t xml:space="preserve">, the </w:t>
      </w:r>
      <w:r w:rsidRPr="00E14FBA">
        <w:rPr>
          <w:rStyle w:val="StyleUnderline"/>
        </w:rPr>
        <w:t>products of intersubjective</w:t>
      </w:r>
      <w:r w:rsidRPr="00F24AF9">
        <w:rPr>
          <w:sz w:val="16"/>
        </w:rPr>
        <w:t xml:space="preserve"> </w:t>
      </w:r>
      <w:r w:rsidRPr="00E14FBA">
        <w:rPr>
          <w:rStyle w:val="StyleUnderline"/>
        </w:rPr>
        <w:t>meanings reproduced over time by</w:t>
      </w:r>
      <w:r w:rsidRPr="00F24AF9">
        <w:rPr>
          <w:sz w:val="16"/>
        </w:rPr>
        <w:t xml:space="preserve"> the </w:t>
      </w:r>
      <w:r w:rsidRPr="00E14FBA">
        <w:rPr>
          <w:rStyle w:val="StyleUnderline"/>
        </w:rPr>
        <w:t>repeated interaction of multiple agents. Interests are the product of identities, endogenous not exogenous. Anarchy, sovereignty, and even the state system</w:t>
      </w:r>
      <w:r w:rsidRPr="00F24AF9">
        <w:rPr>
          <w:sz w:val="16"/>
        </w:rPr>
        <w:t xml:space="preserve"> itself </w:t>
      </w:r>
      <w:r w:rsidRPr="00E14FBA">
        <w:rPr>
          <w:rStyle w:val="StyleUnderline"/>
        </w:rPr>
        <w:t>are</w:t>
      </w:r>
      <w:r w:rsidRPr="00F24AF9">
        <w:rPr>
          <w:sz w:val="16"/>
        </w:rPr>
        <w:t xml:space="preserve"> in principle </w:t>
      </w:r>
      <w:r w:rsidRPr="00E14FBA">
        <w:rPr>
          <w:rStyle w:val="StyleUnderline"/>
        </w:rPr>
        <w:t>mutable and hence open to transformation</w:t>
      </w:r>
      <w:r w:rsidRPr="00F24AF9">
        <w:rPr>
          <w:sz w:val="16"/>
        </w:rPr>
        <w:t>. Realist constructivists accept these ontological arguments but emphasize the practical limits of mutability. For them, the way in which sovereignty is understood by the most powerful actors, the centrality of the ideology of the national interest, and the vast systemic power asymmetries between the weak and the strong place formidable barriers in the way of transformation.16 As John Hall observes, "</w:t>
      </w:r>
      <w:r w:rsidRPr="00975712">
        <w:rPr>
          <w:rStyle w:val="Emphasis"/>
        </w:rPr>
        <w:t>Everything in social life ... is socially constructed</w:t>
      </w:r>
      <w:r w:rsidRPr="00F24AF9">
        <w:rPr>
          <w:sz w:val="16"/>
        </w:rPr>
        <w:t xml:space="preserve">. But to leave matters at this point can lead to licentious voluntarism, that is, to the implicit belief that anything can be constructed at any time. Nothing could be further from the truth: social structures limit and select ideological innovation."17 Although all political practices are the contingent products of history and ultimately of human agency, many of the most consequential are extremely difficult to challenge, not least because their reproduction benefits the most powerful agents in the system. </w:t>
      </w:r>
    </w:p>
    <w:p w:rsidR="00EB25AE" w:rsidRDefault="00EB25AE" w:rsidP="00EB25AE"/>
    <w:p w:rsidR="00EB25AE" w:rsidRDefault="00EB25AE" w:rsidP="00EB25AE">
      <w:pPr>
        <w:pStyle w:val="Heading4"/>
      </w:pPr>
      <w:r>
        <w:t xml:space="preserve">Realism overlooks the political – results in violence </w:t>
      </w:r>
    </w:p>
    <w:p w:rsidR="00EB25AE" w:rsidRPr="004777B9" w:rsidRDefault="00EB25AE" w:rsidP="00EB25AE">
      <w:r w:rsidRPr="00072236">
        <w:rPr>
          <w:rStyle w:val="Style13ptBold"/>
        </w:rPr>
        <w:t>Freeden 18</w:t>
      </w:r>
      <w:r>
        <w:t xml:space="preserve"> - emeritus professor of politics at University of Oxford and professiorial research associate at SOAS University of London (Michael Freeden; Politics Recovered; “Political Realism” A Reality Check; pgs. 344-345)//TS</w:t>
      </w:r>
    </w:p>
    <w:p w:rsidR="00EB25AE" w:rsidRPr="004777B9" w:rsidRDefault="00EB25AE" w:rsidP="00EB25AE">
      <w:pPr>
        <w:rPr>
          <w:sz w:val="16"/>
        </w:rPr>
      </w:pPr>
      <w:r w:rsidRPr="004777B9">
        <w:rPr>
          <w:sz w:val="16"/>
        </w:rPr>
        <w:t xml:space="preserve">Time and again, </w:t>
      </w:r>
      <w:r w:rsidRPr="003D09C5">
        <w:rPr>
          <w:rStyle w:val="StyleUnderline"/>
        </w:rPr>
        <w:t>discourses and arguments purporting to reveal</w:t>
      </w:r>
      <w:r w:rsidRPr="004777B9">
        <w:rPr>
          <w:sz w:val="16"/>
        </w:rPr>
        <w:t xml:space="preserve"> the true </w:t>
      </w:r>
      <w:r w:rsidRPr="003D09C5">
        <w:rPr>
          <w:rStyle w:val="StyleUnderline"/>
        </w:rPr>
        <w:t>nature of politics</w:t>
      </w:r>
      <w:r w:rsidRPr="004777B9">
        <w:rPr>
          <w:sz w:val="16"/>
        </w:rPr>
        <w:t xml:space="preserve"> emerge in an attempt-plausible and justifiable in itself-to challenge the abstract, rosy-eyed, and idealized political theories that have dominated many types of normative political philosophy. Time and again, they </w:t>
      </w:r>
      <w:r w:rsidRPr="003D09C5">
        <w:rPr>
          <w:rStyle w:val="StyleUnderline"/>
        </w:rPr>
        <w:t xml:space="preserve">show themselves as </w:t>
      </w:r>
      <w:r w:rsidRPr="004777B9">
        <w:rPr>
          <w:rStyle w:val="Emphasis"/>
        </w:rPr>
        <w:t>unadventurous</w:t>
      </w:r>
      <w:r w:rsidRPr="003D09C5">
        <w:rPr>
          <w:rStyle w:val="StyleUnderline"/>
        </w:rPr>
        <w:t xml:space="preserve">, </w:t>
      </w:r>
      <w:r w:rsidRPr="004777B9">
        <w:rPr>
          <w:rStyle w:val="Emphasis"/>
        </w:rPr>
        <w:t>lacking</w:t>
      </w:r>
      <w:r w:rsidRPr="003D09C5">
        <w:rPr>
          <w:rStyle w:val="StyleUnderline"/>
        </w:rPr>
        <w:t xml:space="preserve">, or </w:t>
      </w:r>
      <w:r w:rsidRPr="004777B9">
        <w:rPr>
          <w:rStyle w:val="Emphasis"/>
        </w:rPr>
        <w:t>uninformed</w:t>
      </w:r>
      <w:r w:rsidRPr="003D09C5">
        <w:rPr>
          <w:rStyle w:val="StyleUnderline"/>
        </w:rPr>
        <w:t xml:space="preserve"> and </w:t>
      </w:r>
      <w:r w:rsidRPr="004777B9">
        <w:rPr>
          <w:rStyle w:val="Emphasis"/>
        </w:rPr>
        <w:t>fail to deliver</w:t>
      </w:r>
      <w:r w:rsidRPr="003D09C5">
        <w:rPr>
          <w:rStyle w:val="StyleUnderline"/>
        </w:rPr>
        <w:t xml:space="preserve"> what they</w:t>
      </w:r>
      <w:r w:rsidRPr="004777B9">
        <w:rPr>
          <w:sz w:val="16"/>
        </w:rPr>
        <w:t xml:space="preserve"> </w:t>
      </w:r>
      <w:r w:rsidRPr="003D09C5">
        <w:rPr>
          <w:rStyle w:val="StyleUnderline"/>
        </w:rPr>
        <w:t>have committed themselves to deliver</w:t>
      </w:r>
      <w:r w:rsidRPr="004777B9">
        <w:rPr>
          <w:sz w:val="16"/>
        </w:rPr>
        <w:t xml:space="preserve">. They do so not at all because of the resilience of ideal political theory but because the </w:t>
      </w:r>
      <w:r w:rsidRPr="003D09C5">
        <w:rPr>
          <w:rStyle w:val="StyleUnderline"/>
        </w:rPr>
        <w:t>various forms of political realism fall short of addressing</w:t>
      </w:r>
      <w:r w:rsidRPr="004777B9">
        <w:rPr>
          <w:sz w:val="16"/>
        </w:rPr>
        <w:t xml:space="preserve"> the </w:t>
      </w:r>
      <w:r w:rsidRPr="003D09C5">
        <w:rPr>
          <w:rStyle w:val="StyleUnderline"/>
        </w:rPr>
        <w:t xml:space="preserve">actual and ascertainable features of the political. </w:t>
      </w:r>
      <w:r w:rsidRPr="004777B9">
        <w:rPr>
          <w:sz w:val="16"/>
        </w:rPr>
        <w:t xml:space="preserve">The preponderant range of the debate over </w:t>
      </w:r>
      <w:r w:rsidRPr="00305965">
        <w:rPr>
          <w:rStyle w:val="StyleUnderline"/>
        </w:rPr>
        <w:t>political realism reproduces</w:t>
      </w:r>
      <w:r w:rsidRPr="004777B9">
        <w:rPr>
          <w:sz w:val="16"/>
        </w:rPr>
        <w:t xml:space="preserve"> deliberately for the most part-</w:t>
      </w:r>
      <w:r w:rsidRPr="00305965">
        <w:rPr>
          <w:rStyle w:val="StyleUnderline"/>
        </w:rPr>
        <w:t>some of the normative and justificatory aspects of the theoretical approaches it claims to substitute or</w:t>
      </w:r>
      <w:r w:rsidRPr="004777B9">
        <w:rPr>
          <w:sz w:val="16"/>
        </w:rPr>
        <w:t xml:space="preserve"> at least to </w:t>
      </w:r>
      <w:r w:rsidRPr="00305965">
        <w:rPr>
          <w:rStyle w:val="StyleUnderline"/>
        </w:rPr>
        <w:t>modify substantially</w:t>
      </w:r>
      <w:r w:rsidRPr="004777B9">
        <w:rPr>
          <w:sz w:val="16"/>
        </w:rPr>
        <w:t>, thus advancing a very particular interpretation of realism. The question usually posed in that debate is of the following type: "</w:t>
      </w:r>
      <w:r w:rsidRPr="00305965">
        <w:rPr>
          <w:rStyle w:val="StyleUnderline"/>
        </w:rPr>
        <w:t xml:space="preserve">Which legitimate and authoritative political arrangements can keep endemic social disorder and conflict in check?" That question is </w:t>
      </w:r>
      <w:r w:rsidRPr="004777B9">
        <w:rPr>
          <w:rStyle w:val="Emphasis"/>
        </w:rPr>
        <w:t>too selective</w:t>
      </w:r>
      <w:r w:rsidRPr="00305965">
        <w:rPr>
          <w:rStyle w:val="StyleUnderline"/>
        </w:rPr>
        <w:t xml:space="preserve">, </w:t>
      </w:r>
      <w:r w:rsidRPr="004777B9">
        <w:rPr>
          <w:rStyle w:val="Emphasis"/>
        </w:rPr>
        <w:t>partial</w:t>
      </w:r>
      <w:r w:rsidRPr="00305965">
        <w:rPr>
          <w:rStyle w:val="StyleUnderline"/>
        </w:rPr>
        <w:t xml:space="preserve">, and </w:t>
      </w:r>
      <w:r w:rsidRPr="004777B9">
        <w:rPr>
          <w:rStyle w:val="Emphasis"/>
        </w:rPr>
        <w:t>insufficiently grounded</w:t>
      </w:r>
      <w:r w:rsidRPr="00305965">
        <w:rPr>
          <w:rStyle w:val="StyleUnderline"/>
        </w:rPr>
        <w:t xml:space="preserve"> in broad conceptions of what the political sphere actually consists</w:t>
      </w:r>
      <w:r w:rsidRPr="004777B9">
        <w:rPr>
          <w:sz w:val="16"/>
        </w:rPr>
        <w:t xml:space="preserve">-recognizing of course that any identification of the political has to be approached with the usual reservations about the contestability of interpretation. </w:t>
      </w:r>
      <w:r w:rsidRPr="00F26F7A">
        <w:rPr>
          <w:rStyle w:val="StyleUnderline"/>
        </w:rPr>
        <w:t xml:space="preserve">Exploring the problems and possibilities of legitimate and authoritative order has to be preceded by </w:t>
      </w:r>
      <w:r w:rsidRPr="004777B9">
        <w:rPr>
          <w:sz w:val="16"/>
        </w:rPr>
        <w:t xml:space="preserve">and can only be </w:t>
      </w:r>
      <w:r w:rsidRPr="00F26F7A">
        <w:rPr>
          <w:rStyle w:val="StyleUnderline"/>
        </w:rPr>
        <w:t>comprehended through the question "What are</w:t>
      </w:r>
      <w:r w:rsidRPr="004777B9">
        <w:rPr>
          <w:sz w:val="16"/>
        </w:rPr>
        <w:t xml:space="preserve"> the </w:t>
      </w:r>
      <w:r w:rsidRPr="00F26F7A">
        <w:rPr>
          <w:rStyle w:val="StyleUnderline"/>
        </w:rPr>
        <w:t>distinct features</w:t>
      </w:r>
      <w:r w:rsidRPr="004777B9">
        <w:rPr>
          <w:sz w:val="16"/>
        </w:rPr>
        <w:t xml:space="preserve"> [ 344] </w:t>
      </w:r>
      <w:r w:rsidRPr="00F26F7A">
        <w:rPr>
          <w:rStyle w:val="StyleUnderline"/>
        </w:rPr>
        <w:t>and properties of the political and of thinking politically</w:t>
      </w:r>
      <w:r w:rsidRPr="004777B9">
        <w:rPr>
          <w:sz w:val="16"/>
        </w:rPr>
        <w:t>?"-given that both conflict and its control and indeed legitimacy itself are but one facet of the political. If we so wish, we may then proceed to make recommendations for engineering legitimate order, but prescriptive recommendations of whatever kind are not a mandatory aspect ofbeing real about the political. Most students of political realism</w:t>
      </w:r>
      <w:r w:rsidRPr="00F26F7A">
        <w:rPr>
          <w:rStyle w:val="StyleUnderline"/>
        </w:rPr>
        <w:t xml:space="preserve"> </w:t>
      </w:r>
      <w:r w:rsidRPr="004777B9">
        <w:rPr>
          <w:sz w:val="16"/>
        </w:rPr>
        <w:t xml:space="preserve">monopolize the term by focusing mainly on how theory can be made relevant to extracting from politics only what we should be extracting instead of what we can extract, thus pulling it in a specific direction that has attracted almost only prescriptive political theorists and philosophers. As argued here, </w:t>
      </w:r>
      <w:r w:rsidRPr="004777B9">
        <w:rPr>
          <w:rStyle w:val="Emphasis"/>
        </w:rPr>
        <w:t>political realism</w:t>
      </w:r>
      <w:r w:rsidRPr="00F26F7A">
        <w:rPr>
          <w:rStyle w:val="StyleUnderline"/>
        </w:rPr>
        <w:t xml:space="preserve"> as </w:t>
      </w:r>
      <w:r w:rsidRPr="004777B9">
        <w:rPr>
          <w:rStyle w:val="StyleUnderline"/>
        </w:rPr>
        <w:t>currently understood overlooks</w:t>
      </w:r>
      <w:r w:rsidRPr="004777B9">
        <w:rPr>
          <w:sz w:val="16"/>
        </w:rPr>
        <w:t xml:space="preserve"> the </w:t>
      </w:r>
      <w:r w:rsidRPr="00F26F7A">
        <w:rPr>
          <w:rStyle w:val="StyleUnderline"/>
        </w:rPr>
        <w:t>finality drive of the political</w:t>
      </w:r>
      <w:r w:rsidRPr="004777B9">
        <w:rPr>
          <w:sz w:val="16"/>
        </w:rPr>
        <w:t xml:space="preserve">, a drive of which legitimacy is but one variant; it excludes "brute" coercion from the political domain, although </w:t>
      </w:r>
      <w:r w:rsidRPr="00F26F7A">
        <w:rPr>
          <w:rStyle w:val="StyleUnderline"/>
        </w:rPr>
        <w:t xml:space="preserve">there is </w:t>
      </w:r>
      <w:r w:rsidRPr="004777B9">
        <w:rPr>
          <w:rStyle w:val="Emphasis"/>
        </w:rPr>
        <w:t>clear evidence</w:t>
      </w:r>
      <w:r w:rsidRPr="00F26F7A">
        <w:rPr>
          <w:rStyle w:val="StyleUnderline"/>
        </w:rPr>
        <w:t xml:space="preserve"> of the political nature of such </w:t>
      </w:r>
      <w:r w:rsidRPr="004777B9">
        <w:rPr>
          <w:rStyle w:val="Emphasis"/>
        </w:rPr>
        <w:t>coercion</w:t>
      </w:r>
      <w:r w:rsidRPr="00F26F7A">
        <w:rPr>
          <w:rStyle w:val="StyleUnderline"/>
        </w:rPr>
        <w:t xml:space="preserve">; </w:t>
      </w:r>
      <w:r w:rsidRPr="004777B9">
        <w:rPr>
          <w:sz w:val="16"/>
        </w:rPr>
        <w:t xml:space="preserve">it expresses marked ethical preferences-despite many political realists' insistent protestations to the contrary-not merely about what the political should contain but also about what is required to humanize and tame politics; and it utilizes the utterances of other political theorists as evidence for the realism debate rather than focusing on the concrete practices of human beings in their political capacity. Regarding this latter point, one encounters all too often a project not aimed at understanding the political but aimed, in David Owen's words, at the "transformation of political philosophy."1 None of these features, I contend, engages with the scholarly enterprise of understanding the actual manifestations of the political. The "crucial" question of "whether a coherent and plausible account of realist legitimacy can be developed,"2 important though it is, does not have to be indispensable to a political realism investigating political practices, whatever they may be. It illustrates, rather, how the interpretation of the real world is filtered through substantive norms, values, and a justificatory ethos guiding nearly all theorists who don the mantle of realists. </w:t>
      </w:r>
    </w:p>
    <w:p w:rsidR="00EB25AE" w:rsidRDefault="00EB25AE" w:rsidP="00EB25AE"/>
    <w:p w:rsidR="003651A8" w:rsidRDefault="003651A8" w:rsidP="003651A8">
      <w:pPr>
        <w:pStyle w:val="Heading3"/>
      </w:pPr>
      <w:r>
        <w:t>Link - Refugees</w:t>
      </w:r>
    </w:p>
    <w:p w:rsidR="003651A8" w:rsidRDefault="003651A8" w:rsidP="003651A8">
      <w:pPr>
        <w:pStyle w:val="Heading4"/>
      </w:pPr>
      <w:r>
        <w:t xml:space="preserve">The alt is a prior question – existing refugee policy locks in securitization and displacement </w:t>
      </w:r>
    </w:p>
    <w:p w:rsidR="003651A8" w:rsidRPr="00914930" w:rsidRDefault="003651A8" w:rsidP="003651A8">
      <w:r w:rsidRPr="00914930">
        <w:rPr>
          <w:b/>
        </w:rPr>
        <w:t>Taylor 17</w:t>
      </w:r>
      <w:r>
        <w:t xml:space="preserve"> – Academic Visitor at University of Melbourne (Savitri, “The International Governance of Forced Migration”, Global Insecurity, </w:t>
      </w:r>
      <w:r w:rsidRPr="0030551E">
        <w:t>ISBN 978-1-349-95145-1</w:t>
      </w:r>
      <w:r>
        <w:t>)//SJ</w:t>
      </w:r>
    </w:p>
    <w:p w:rsidR="003651A8" w:rsidRPr="0032138B" w:rsidRDefault="003651A8" w:rsidP="003651A8">
      <w:pPr>
        <w:jc w:val="both"/>
        <w:rPr>
          <w:sz w:val="16"/>
        </w:rPr>
      </w:pPr>
      <w:r w:rsidRPr="0032138B">
        <w:rPr>
          <w:sz w:val="16"/>
        </w:rPr>
        <w:t xml:space="preserve">Political science scholars who specialise in forced migration issues take the view that th0se seeking a way forward first need to understand that the international/regional refugee regime is not a standalone governance regime. </w:t>
      </w:r>
      <w:r w:rsidRPr="008E20D5">
        <w:rPr>
          <w:rStyle w:val="StyleUnderline"/>
        </w:rPr>
        <w:t>There are multiple other supranational governance arrangements in other subject matter domains which overlap and interact with the refugee regime. These overlapping regimes include development regimes, humanitarian regimes, human rights regimes, labour migration regimes, security regimes, and travel regimes</w:t>
      </w:r>
      <w:r w:rsidRPr="0032138B">
        <w:rPr>
          <w:sz w:val="16"/>
        </w:rPr>
        <w:t xml:space="preserve"> (Betts et al. 2012, pp. 126-27). </w:t>
      </w:r>
      <w:r w:rsidRPr="008E20D5">
        <w:rPr>
          <w:rStyle w:val="StyleUnderline"/>
        </w:rPr>
        <w:t xml:space="preserve">The scholars to whom reference has just been made also point out that while some of the other regimes in this regime complex are complementary to the refugee </w:t>
      </w:r>
      <w:r>
        <w:rPr>
          <w:rStyle w:val="StyleUnderline"/>
        </w:rPr>
        <w:t>regime, oth</w:t>
      </w:r>
      <w:r w:rsidRPr="008E20D5">
        <w:rPr>
          <w:rStyle w:val="StyleUnderline"/>
        </w:rPr>
        <w:t>ers undermine it. The supranational regimes which tend to undermine the refugee regime the most are security regimes, including for present purposes two Protocols to the UN Convention Against Transnational Organized Crim</w:t>
      </w:r>
      <w:r>
        <w:rPr>
          <w:rStyle w:val="StyleUnderline"/>
        </w:rPr>
        <w:t>e</w:t>
      </w:r>
      <w:r w:rsidRPr="0032138B">
        <w:rPr>
          <w:sz w:val="16"/>
        </w:rPr>
        <w:t xml:space="preserve">. </w:t>
      </w:r>
      <w:r w:rsidRPr="004F7B52">
        <w:rPr>
          <w:rStyle w:val="StyleUnderline"/>
        </w:rPr>
        <w:t>the Trafficking Protocol with 167 states parties and the Smuggling Protocol with 141 states parties. Apart from requiring the domestic criminalisation of trafficking and smuggling, the treaties require states to take measures to enhance the integrity of travel documents and prevent their misuse, strengthen border controls, and so on</w:t>
      </w:r>
      <w:r w:rsidRPr="0032138B">
        <w:rPr>
          <w:sz w:val="16"/>
        </w:rPr>
        <w:t>.</w:t>
      </w:r>
      <w:r w:rsidRPr="005E5431">
        <w:rPr>
          <w:rStyle w:val="StyleUnderline"/>
        </w:rPr>
        <w:t xml:space="preserve"> The problem with these kinds of measures is that they do not only impede trafficking and smuggling, they impede all irregular movement across borders.</w:t>
      </w:r>
      <w:r w:rsidRPr="0032138B">
        <w:rPr>
          <w:sz w:val="16"/>
        </w:rPr>
        <w:t xml:space="preserve"> </w:t>
      </w:r>
      <w:r w:rsidRPr="008F122D">
        <w:rPr>
          <w:rStyle w:val="StyleUnderline"/>
        </w:rPr>
        <w:t xml:space="preserve">In the present context, such measures make it more difficult for asylum seekers to flee their </w:t>
      </w:r>
      <w:r>
        <w:rPr>
          <w:rStyle w:val="StyleUnderline"/>
        </w:rPr>
        <w:t>countries</w:t>
      </w:r>
      <w:r w:rsidRPr="008F122D">
        <w:rPr>
          <w:rStyle w:val="StyleUnderline"/>
        </w:rPr>
        <w:t xml:space="preserve"> of </w:t>
      </w:r>
      <w:r>
        <w:rPr>
          <w:rStyle w:val="StyleUnderline"/>
        </w:rPr>
        <w:t>origin with or without th</w:t>
      </w:r>
      <w:r w:rsidRPr="008F122D">
        <w:rPr>
          <w:rStyle w:val="StyleUnderline"/>
        </w:rPr>
        <w:t>e assistance of people smugglers. It is true that both Protocols</w:t>
      </w:r>
      <w:r>
        <w:rPr>
          <w:rStyle w:val="StyleUnderline"/>
        </w:rPr>
        <w:t xml:space="preserve"> include a clause specifying th</w:t>
      </w:r>
      <w:r w:rsidRPr="008F122D">
        <w:rPr>
          <w:rStyle w:val="StyleUnderline"/>
        </w:rPr>
        <w:t xml:space="preserve">at [n]othing in this Protocol shall affect the rights, obligations and </w:t>
      </w:r>
      <w:r>
        <w:rPr>
          <w:rStyle w:val="StyleUnderline"/>
        </w:rPr>
        <w:t>responsibilities</w:t>
      </w:r>
      <w:r w:rsidRPr="008F122D">
        <w:rPr>
          <w:rStyle w:val="StyleUnderline"/>
        </w:rPr>
        <w:t xml:space="preserve"> of States and individuals under int</w:t>
      </w:r>
      <w:r>
        <w:rPr>
          <w:rStyle w:val="StyleUnderline"/>
        </w:rPr>
        <w:t>ernational law, including inter</w:t>
      </w:r>
      <w:r w:rsidRPr="008F122D">
        <w:rPr>
          <w:rStyle w:val="StyleUnderline"/>
        </w:rPr>
        <w:t>national humanitarian law and international human rights law</w:t>
      </w:r>
      <w:r w:rsidRPr="0032138B">
        <w:rPr>
          <w:sz w:val="16"/>
        </w:rPr>
        <w:t xml:space="preserve"> and, in particular, where applicable the 19 51 Convention and the 1967 Protocol relating to the Status of Refugees and the principle of non-refoulement as contamed therein. (Trafficking Protocol Art. 14(1) and Snmggling Protocol Art. 19(1)) However, this clause simply prevents states parties from using the Protocols as an excuse for direct violations of meir other international law obligations. These two treaties are me tip of me iceberg. </w:t>
      </w:r>
      <w:r w:rsidRPr="006F20B7">
        <w:rPr>
          <w:rStyle w:val="StyleUnderline"/>
        </w:rPr>
        <w:t>There are various other agreements, institutions, and processes through which states and other actors cooperate on security broadly defined in ways which impact adversely on forced migrants</w:t>
      </w:r>
      <w:r w:rsidRPr="0032138B">
        <w:rPr>
          <w:sz w:val="16"/>
        </w:rPr>
        <w:t xml:space="preserve">. The supranational regime with the most obvious potential to bolster the refugee regime is the human rights regime. The International Convention on the Protection of the Rights of All Migrant Workers and Members of their Families (1990) (Migrant Workers Convention), which is a core treaty of the international human rights regime, has been ratified by only 48 states, none of which are labour receiving countries, and it expressly does not apply to 'refugees' in most instances. However, the Migrant Workers Convention is really a distraction from the rights which are owed to 'everyone' by me 164 states parties to the International Covenant on Economic, Social and Cultural Rights (1966) and 168 states parties to the International Covenant on Civil and Political Rights (1966). In fact, most of the rights conferred on 'refugees' by the Refugee Convention fall far short of the rights universally conferred by the two main human rights treaties.4 It is true that these human rights treaties do not impose an obligation on states to provide any refugee with a durable solution in me sense of full membership of their national community. However, </w:t>
      </w:r>
      <w:r w:rsidRPr="006F20B7">
        <w:rPr>
          <w:rStyle w:val="StyleUnderline"/>
        </w:rPr>
        <w:t>if states became serious about treating the rights they do contain as human rights rather than citizens' rights, refugees anywhere could lead fully human lives free of fear and want</w:t>
      </w:r>
      <w:r w:rsidRPr="0032138B">
        <w:rPr>
          <w:sz w:val="16"/>
        </w:rPr>
        <w:t xml:space="preserve">. </w:t>
      </w:r>
      <w:r w:rsidRPr="006F20B7">
        <w:rPr>
          <w:rStyle w:val="StyleUnderline"/>
        </w:rPr>
        <w:t xml:space="preserve">It then would not matter nearly as much tl1at me refugee regime has a missing part. </w:t>
      </w:r>
      <w:r w:rsidRPr="0032138B">
        <w:rPr>
          <w:sz w:val="16"/>
        </w:rPr>
        <w:t xml:space="preserve">In relation to durable solutions since 2007 UNHCR has been promoting the idea of using labour migration/mobility schemes to supplement the three - repatriation, local integration, and resettlement - on which it has traditionally focused. However, it has emphasised that </w:t>
      </w:r>
      <w:r w:rsidRPr="0082381E">
        <w:rPr>
          <w:rStyle w:val="StyleUnderline"/>
        </w:rPr>
        <w:t>[i]n order to function as an effective alternative solution, migration options for persons with protection needs would normally allow for a stable and secure period of residence in the host country, provide sufficient guarantees against refoulement, deportation and expulsion, and offer the enjoyment of a progressively wider range of rights</w:t>
      </w:r>
      <w:r w:rsidRPr="0032138B">
        <w:rPr>
          <w:sz w:val="16"/>
        </w:rPr>
        <w:t xml:space="preserve">. (UNHCR 2012, p 201 ) Among other things therefore, UNHCR, in its pursuit of labour migration opportunities for refugees, has worked in partnership with the International Labour Organization (ILO) and sought to make use of its labour standard legal frameworks (UNHCR 2007, para. 68). The problem is that the two ILO Conventions specifically dealing with labour migrants are poorly rati- fied. The Migration for Employment Convention (Revised) (No. 97) (1949) has only 49 states parties and Migrant Workers (Supplementary Provisiom) Convention (No.143) (1975) has only 23 states parties. As well as forging bilateral partnerships with relevant agencies working in overlapping subject domains, UNHCR has been an active member of the Global Migration Group (UNHCR 2007, para. 67). The Global Migration Group was established by UN Secretary-General in early 2006 to coordination action on migration. 5 It has grown from 10 agencies in 2006 to 18 agencies in 2015,6 but has not been as effective as it could be in fostering coordinated migration governance at an international level. This is because </w:t>
      </w:r>
      <w:r w:rsidRPr="0075478F">
        <w:rPr>
          <w:rStyle w:val="StyleUnderline"/>
        </w:rPr>
        <w:t>most of the agencies involved are really not very interested in migration</w:t>
      </w:r>
      <w:r w:rsidRPr="0032138B">
        <w:rPr>
          <w:sz w:val="16"/>
        </w:rPr>
        <w:t xml:space="preserve"> (Oberoi 2010, p. 250) and the remaining few have been somewhat more focused on protecting their turf than on collaboration (International Catholic Migration Commission (ICMC) 2010, p. 20). Also in 2006, the UN General Assembly held a High-Level Dialogue on International Migration and Development with the objective identifying ways and means of maximising the development benefits of international migration and minimising its negative impacts (UNDESA 2015a). The High-Level Dialogue was followed up by the establishment of the Global Forum on Migration and Development ( GFMD ). The GFMD is an informal government-led annual dialogue process with the purpose of fostering cooperation on migration and development ( GFMD 20 l Sa). While GFMD sits outside the UN system, it has strong links to the system through the participation of the UN Secretary-General's Special Representative on International Migration and Development and the Global Migration Group. Among other things, the Global Migration Group is supposed to take follow-up action on recommendations made during the GFMD meetings (GFMD 2015b ). Despite the mechanisms just described, in the years following the 2006 High-Level Dialogue, there was more talk about constructive international cooperation on migration than there was action on it. In October 2013, the UN General Assembly held a second High·Lel'ei Dialogue on International Migration and Development. The purpose of the High-Level Dialogue was 'to identif)r concrete measures to strengthen coherence and cooperation at all levels, with a view to enhancing the benefits of international migration for migrants and countries alike and its important links to development, while reducing its negative implications' (UNDESA20lSb, emphasis added). At the High-Level Dialogue, the UN Secretary-General presented an eight-point agenda for action that included protecting the human rights of all migrants, integrating migration into the post-2015 development agenda, eliminating migrant exploitation, and enhancing migration partnerships and cooperation. In addition, the UN General Assembly adopted a Declaration (UN General Assembly Resolution 68/4, 3 October 2013) that echoed much of the Secretary-General's agenda for action. The most significant occurrence since the second High-Level Dialogue has been the inclusion of migration in the 2030 Agenda for Sustainable Development which was adopted at the UN Sustainable Development Summit held in September 2015. One of the targets specified in relation to goal 10 (reduce inequality within and among countries) of the Sustainable Development Goals (SDGs) is '10.7 Facilitate orderly, safe, regular, and responsible migration and mobility of people, including through the implementation of planned and well-managed migration policies.' In elaboration, paragraph 29 of the 2030 Agenda document states: We recognize the positive contribution of migrants for inclusive growth and sustainable development. We also recognize that international migration is a multi-dimensional reality of major relevance for the development of countries of origin, transit and destination, which requires coherent and comprehensive responses. We will cooperate internationally to ensure safe, orderly and regular migration involving full respect for human rights and the humane treatment of migrants regardless of migration status, of refugees and of displaced persons. Such cooperation should also strengthen the resilience of communities hosting refugees, particularly in developing countries. We underline the right of migrants to return to their country of citizenship, and recall that States must ensure that their returning nationals are duly received. It remains to be seen whether states will back up with action the under- taking that international migration cooperation will involve 'full respect for human rights and the humane treatment of migrants regardless of migration status, of refugees and of displaced persons'. CONCLUSION </w:t>
      </w:r>
      <w:r w:rsidRPr="00B706C4">
        <w:rPr>
          <w:rStyle w:val="StyleUnderline"/>
        </w:rPr>
        <w:t xml:space="preserve">The architecture currently in place </w:t>
      </w:r>
      <w:r>
        <w:rPr>
          <w:rStyle w:val="StyleUnderline"/>
        </w:rPr>
        <w:t>for the governance of forced mig</w:t>
      </w:r>
      <w:r w:rsidRPr="00B706C4">
        <w:rPr>
          <w:rStyle w:val="StyleUnderline"/>
        </w:rPr>
        <w:t>ration is not merely incomplete but broken</w:t>
      </w:r>
      <w:r w:rsidRPr="00DC71A2">
        <w:rPr>
          <w:rStyle w:val="StyleUnderline"/>
        </w:rPr>
        <w:t xml:space="preserve">. However, it is not possible to improve the way in which forced migration is governed by focusing exclusively or even primarily on the international/regional refugee regime. At present, many forced migrants cross borders without authorisation often with the assistance of people smugglers, and for that reason fall foul of the </w:t>
      </w:r>
      <w:r>
        <w:rPr>
          <w:rStyle w:val="StyleUnderline"/>
        </w:rPr>
        <w:t>entrenched</w:t>
      </w:r>
      <w:r w:rsidRPr="00DC71A2">
        <w:rPr>
          <w:rStyle w:val="StyleUnderline"/>
        </w:rPr>
        <w:t xml:space="preserve"> securitisation of national and regional border control policies</w:t>
      </w:r>
      <w:r w:rsidRPr="00AA1725">
        <w:rPr>
          <w:rStyle w:val="StyleUnderline"/>
        </w:rPr>
        <w:t xml:space="preserve">. In order to overcome the </w:t>
      </w:r>
      <w:r>
        <w:rPr>
          <w:rStyle w:val="StyleUnderline"/>
        </w:rPr>
        <w:t>negative impacts of this secur</w:t>
      </w:r>
      <w:r w:rsidRPr="00AA1725">
        <w:rPr>
          <w:rStyle w:val="StyleUnderline"/>
        </w:rPr>
        <w:t>itisation on forced migrants, it is necessary to think holistically.</w:t>
      </w:r>
      <w:r w:rsidRPr="0032138B">
        <w:rPr>
          <w:sz w:val="16"/>
        </w:rPr>
        <w:t xml:space="preserve"> Above all it is crucial to advocate for the better implementation of the existing human rights regime and to insist on its status as a regime that 'trumps' all others (Shelton 2002, pp. 304-307), because achieving this will largely obviate the need for reform of other specialised regimes. However, the countries of the developing world need support to fulfil the human rights of both their own citizens and the disproportionate number of forced migrants they presently host. Implementation of the 2030 Agenda provides the best avenue for doing so. Although the Millennium Development Goals have by no means been completely achieved, the progress made gives hope that t11ere will be similar political commitment to achieving the SDGs in a spirit of solidarity which has been sorely lacking in the context of the refugee regime. Eventually, refugees and other forced migrants will not need to move as far beyond their countries of first asylum as hitherto in order to find adequate protection. In the meantime, states need to be reminded constantly of target 10.7 of the SDGs. As long as t11ere remain vast inequalities between countries in the realisation of the full range of human rights, there will be migratory pressure. These pressures have proven themselves to exceed the capacity of states acting unilaterally or regionally simply to exclude all those who seek to move. From both a state security and human security perspective, therefore, t11e best choice that d_evelope~ states can make is to facilitate 'safe, orderly and regular m1grauon , including humanitarian migration, on a much larger scale than they have done in the past.</w:t>
      </w:r>
    </w:p>
    <w:p w:rsidR="003651A8" w:rsidRDefault="003651A8" w:rsidP="003651A8">
      <w:pPr>
        <w:pStyle w:val="Heading3"/>
      </w:pPr>
      <w:r>
        <w:t>Link - Resource Wars</w:t>
      </w:r>
    </w:p>
    <w:p w:rsidR="003651A8" w:rsidRDefault="003651A8" w:rsidP="003651A8">
      <w:pPr>
        <w:pStyle w:val="Heading4"/>
      </w:pPr>
      <w:r>
        <w:t xml:space="preserve">Discursive constructions of resource war threats reproduce conflict by justifying global interventionism and the scapegoating of racial minorities </w:t>
      </w:r>
    </w:p>
    <w:p w:rsidR="003651A8" w:rsidRPr="00097673" w:rsidRDefault="003651A8" w:rsidP="003651A8">
      <w:r w:rsidRPr="00BF3298">
        <w:rPr>
          <w:b/>
          <w:sz w:val="26"/>
          <w:szCs w:val="26"/>
        </w:rPr>
        <w:t>Kumari 12</w:t>
      </w:r>
      <w:r>
        <w:rPr>
          <w:b/>
        </w:rPr>
        <w:t xml:space="preserve"> </w:t>
      </w:r>
      <w:r>
        <w:t xml:space="preserve">[Parmila Kumari, IR Masters Graduate at University of Nottingham, “Securitising the Environment: A Barrier To Combating Environment Degradation Or A Solution In Itself,” </w:t>
      </w:r>
      <w:r w:rsidRPr="00BF3298">
        <w:t>http://www.e-ir.info/2012/01/29/securitising-the-environment-a-barrier-to-combating-environment-degradation-or-a-solution-in-itself/</w:t>
      </w:r>
      <w:r>
        <w:t>]sg</w:t>
      </w:r>
    </w:p>
    <w:p w:rsidR="003651A8" w:rsidRDefault="003651A8" w:rsidP="003651A8">
      <w:pPr>
        <w:rPr>
          <w:sz w:val="16"/>
        </w:rPr>
      </w:pPr>
      <w:r w:rsidRPr="00BF3298">
        <w:rPr>
          <w:sz w:val="16"/>
        </w:rPr>
        <w:t xml:space="preserve">Secondly, </w:t>
      </w:r>
      <w:r w:rsidRPr="008F2F4D">
        <w:rPr>
          <w:u w:val="single"/>
        </w:rPr>
        <w:t>the assertion that environmental degradation is a primary reason of conflict is</w:t>
      </w:r>
      <w:r w:rsidRPr="00BF3298">
        <w:rPr>
          <w:sz w:val="16"/>
        </w:rPr>
        <w:t xml:space="preserve"> purely </w:t>
      </w:r>
      <w:r w:rsidRPr="008F2F4D">
        <w:rPr>
          <w:u w:val="single"/>
        </w:rPr>
        <w:t>speculative</w:t>
      </w:r>
      <w:r w:rsidRPr="00BF3298">
        <w:rPr>
          <w:sz w:val="16"/>
        </w:rPr>
        <w:t xml:space="preserve"> (Barnett 2003:10). Barnett suggests that </w:t>
      </w:r>
      <w:r w:rsidRPr="008F2F4D">
        <w:rPr>
          <w:u w:val="single"/>
        </w:rPr>
        <w:t>the ‘evidence’</w:t>
      </w:r>
      <w:r w:rsidRPr="00BF3298">
        <w:rPr>
          <w:sz w:val="16"/>
        </w:rPr>
        <w:t xml:space="preserve"> provided in support </w:t>
      </w:r>
      <w:r w:rsidRPr="008F2F4D">
        <w:rPr>
          <w:u w:val="single"/>
        </w:rPr>
        <w:t xml:space="preserve">is a collection of historical events chosen to support the conflict-scarcity storyline </w:t>
      </w:r>
      <w:r w:rsidRPr="00BF3298">
        <w:rPr>
          <w:sz w:val="16"/>
        </w:rPr>
        <w:t xml:space="preserve">and reify the realist assumption that eventually humans will resort to violence (Barnett 2001:66). This is as opposed to acknowledging that humans are equally capable of adapting. Thirdly, </w:t>
      </w:r>
      <w:r w:rsidRPr="008F2F4D">
        <w:rPr>
          <w:u w:val="single"/>
        </w:rPr>
        <w:t>research shows that it is abundance of resources which drives competition, not scarcity</w:t>
      </w:r>
      <w:r w:rsidRPr="00BF3298">
        <w:rPr>
          <w:sz w:val="16"/>
        </w:rPr>
        <w:t xml:space="preserve"> (Barnet 2003:11). This makes sense because any territorial conquest to obtain resources will be expensive. </w:t>
      </w:r>
      <w:r w:rsidRPr="008F2F4D">
        <w:rPr>
          <w:b/>
          <w:u w:val="single"/>
        </w:rPr>
        <w:t>A poor country suffering from resource scarcity would not be able to afford an offensive war</w:t>
      </w:r>
      <w:r w:rsidRPr="00BF3298">
        <w:rPr>
          <w:sz w:val="16"/>
        </w:rPr>
        <w:t xml:space="preserve">(Deudney 1990: 309-11). The second and third points mean that </w:t>
      </w:r>
      <w:r w:rsidRPr="008F2F4D">
        <w:rPr>
          <w:u w:val="single"/>
        </w:rPr>
        <w:t>environmental-conflict literature counteracts any attempts at solving the problem of environmental degradation</w:t>
      </w:r>
      <w:r w:rsidRPr="00BF3298">
        <w:rPr>
          <w:sz w:val="16"/>
        </w:rPr>
        <w:t xml:space="preserve">. </w:t>
      </w:r>
      <w:r w:rsidRPr="008F2F4D">
        <w:rPr>
          <w:u w:val="single"/>
        </w:rPr>
        <w:t>The discourse attributes high intentionality to people</w:t>
      </w:r>
      <w:r w:rsidRPr="00BF3298">
        <w:rPr>
          <w:sz w:val="16"/>
        </w:rPr>
        <w:t>-because of scarcity they decide to become violent. This ignores the fact that human actions are not intended to harm the environment. The high intentionality given to people prevents them from being seen as victims who need help. Instead</w:t>
      </w:r>
      <w:r w:rsidRPr="008F2F4D">
        <w:rPr>
          <w:u w:val="single"/>
        </w:rPr>
        <w:t xml:space="preserve"> they are pictured as threats to state security</w:t>
      </w:r>
      <w:r w:rsidRPr="00BF3298">
        <w:rPr>
          <w:sz w:val="16"/>
        </w:rPr>
        <w:t xml:space="preserve">. </w:t>
      </w:r>
      <w:r w:rsidRPr="008F2F4D">
        <w:rPr>
          <w:u w:val="single"/>
        </w:rPr>
        <w:t>This</w:t>
      </w:r>
      <w:r w:rsidRPr="00BF3298">
        <w:rPr>
          <w:sz w:val="16"/>
        </w:rPr>
        <w:t xml:space="preserve"> view </w:t>
      </w:r>
      <w:r w:rsidRPr="008F2F4D">
        <w:rPr>
          <w:u w:val="single"/>
        </w:rPr>
        <w:t>can exacerbate ethnic tensions as the state uses minority groups as scapegoats</w:t>
      </w:r>
      <w:r w:rsidRPr="00BF3298">
        <w:rPr>
          <w:sz w:val="16"/>
        </w:rPr>
        <w:t xml:space="preserve"> for environmental degradation. It also means that only those involved in conflict are relevant to environmental security, not those who are vulnerable (Detraz and Betsill 2009:307-15). In this way </w:t>
      </w:r>
      <w:r w:rsidRPr="008F2F4D">
        <w:rPr>
          <w:u w:val="single"/>
        </w:rPr>
        <w:t>the South is scripted as “primeval Other”</w:t>
      </w:r>
      <w:r w:rsidRPr="00BF3298">
        <w:rPr>
          <w:sz w:val="16"/>
        </w:rPr>
        <w:t xml:space="preserve"> (Barnett 2001:65), </w:t>
      </w:r>
      <w:r w:rsidRPr="008F2F4D">
        <w:rPr>
          <w:u w:val="single"/>
        </w:rPr>
        <w:t>where order can only be maintained by the intervention of the North</w:t>
      </w:r>
      <w:r w:rsidRPr="00BF3298">
        <w:rPr>
          <w:sz w:val="16"/>
        </w:rPr>
        <w:t xml:space="preserve">, rather than by the provision of aid. </w:t>
      </w:r>
      <w:r w:rsidRPr="008F2F4D">
        <w:rPr>
          <w:u w:val="single"/>
        </w:rPr>
        <w:t>The North’s agency in creating the environmental problems is completely erased</w:t>
      </w:r>
      <w:r w:rsidRPr="00BF3298">
        <w:rPr>
          <w:sz w:val="16"/>
        </w:rPr>
        <w:t xml:space="preserve">. Instead environmental degradation is seen from the perspective of the individual state, questioning how it could affect the state, i.e. increased migration (Allenby 2000:18) and this leads to the adoption of narrow policies. Saad has said that </w:t>
      </w:r>
      <w:r w:rsidRPr="008F2F4D">
        <w:rPr>
          <w:u w:val="single"/>
        </w:rPr>
        <w:t>securitising the environment in this way allows the North to justify intervening</w:t>
      </w:r>
      <w:r w:rsidRPr="00BF3298">
        <w:rPr>
          <w:sz w:val="16"/>
        </w:rPr>
        <w:t xml:space="preserve"> and forcing developing nations to follow policies which encapsulate the North’s norms (Saad 1991:325-7). In this way </w:t>
      </w:r>
      <w:r w:rsidRPr="008F2F4D">
        <w:rPr>
          <w:b/>
          <w:u w:val="single"/>
        </w:rPr>
        <w:t>the powerful become stronger, and the weak weaker</w:t>
      </w:r>
      <w:r w:rsidRPr="00BF3298">
        <w:rPr>
          <w:sz w:val="16"/>
        </w:rPr>
        <w:t xml:space="preserve">. This view may affect the South’s relations with the North. For example, Detraz and Betsill have commented on tensions between the North and South in the 2007 United Nations Security Council debate on climate change. Only 29% of the Southern states compared to 70% of Northern speakers supported the idea of the Security Council being a place to develop a global response to climate change. The reasons for this difference was that shifting decision-making to the Security Council would make Southern states unable to promote efficiently their interests in obtaining resources for climate adaptation and mitigation plans. Furthermore, Egypt and India argued that in suggesting this Northern countries were avoiding their responsibilities for controlling greenhouse gases, by trying to “shift attention to the need to address potential climate-related conflict in the South” (Detraz and Betsill 2009:312). In this way </w:t>
      </w:r>
      <w:r w:rsidRPr="00097673">
        <w:rPr>
          <w:u w:val="single"/>
        </w:rPr>
        <w:t xml:space="preserve">environmental security becomes a barrier because </w:t>
      </w:r>
      <w:r w:rsidRPr="00097673">
        <w:rPr>
          <w:b/>
          <w:u w:val="single"/>
        </w:rPr>
        <w:t>the traditional (realist) concept of security is used to immobilise any action towards dealing with the root causes of environmental degradation</w:t>
      </w:r>
      <w:r w:rsidRPr="00BF3298">
        <w:rPr>
          <w:sz w:val="16"/>
        </w:rPr>
        <w:t>.</w:t>
      </w:r>
    </w:p>
    <w:p w:rsidR="003651A8" w:rsidRDefault="003651A8" w:rsidP="003651A8">
      <w:pPr>
        <w:rPr>
          <w:sz w:val="16"/>
        </w:rPr>
      </w:pPr>
    </w:p>
    <w:p w:rsidR="003651A8" w:rsidRDefault="003651A8" w:rsidP="003651A8">
      <w:pPr>
        <w:pStyle w:val="Heading3"/>
      </w:pPr>
      <w:r>
        <w:t xml:space="preserve">Link - Russia </w:t>
      </w:r>
    </w:p>
    <w:p w:rsidR="003651A8" w:rsidRDefault="003651A8" w:rsidP="003651A8">
      <w:pPr>
        <w:pStyle w:val="Heading4"/>
      </w:pPr>
      <w:r>
        <w:t>Empirics and depictions allow for the securitization off Russia</w:t>
      </w:r>
    </w:p>
    <w:p w:rsidR="003651A8" w:rsidRPr="00A9352A" w:rsidRDefault="003651A8" w:rsidP="003651A8">
      <w:r w:rsidRPr="00A9352A">
        <w:rPr>
          <w:rStyle w:val="Style13ptBold"/>
        </w:rPr>
        <w:t>Prushankin 17</w:t>
      </w:r>
      <w:r w:rsidRPr="00A9352A">
        <w:t xml:space="preserve"> – Master’s Thesis. Charles University, Faculty of Social Sciences, Institute of Political Science. Supervisor JUDr. PhDr. Tomáš Karásek, Ph.D. (Keith, “Who’s Afraid of the Lurking Bear: The Resecuritization of Russia in the PostCrimean United States National Security Discourse,”</w:t>
      </w:r>
      <w:r>
        <w:t xml:space="preserve"> May 19, p. 19-24) jbb</w:t>
      </w:r>
    </w:p>
    <w:p w:rsidR="003651A8" w:rsidRDefault="003651A8" w:rsidP="003651A8">
      <w:pPr>
        <w:rPr>
          <w:sz w:val="14"/>
        </w:rPr>
      </w:pPr>
      <w:r w:rsidRPr="00857686">
        <w:rPr>
          <w:sz w:val="14"/>
        </w:rPr>
        <w:t xml:space="preserve">2.2.2 Framing the issue: The Language of Discursive Packages </w:t>
      </w:r>
      <w:r w:rsidRPr="00716A30">
        <w:rPr>
          <w:u w:val="single"/>
        </w:rPr>
        <w:t>The context, or framing, of an issue is critical in order for the securitization</w:t>
      </w:r>
      <w:r>
        <w:rPr>
          <w:u w:val="single"/>
        </w:rPr>
        <w:t xml:space="preserve"> </w:t>
      </w:r>
      <w:r w:rsidRPr="00716A30">
        <w:rPr>
          <w:u w:val="single"/>
        </w:rPr>
        <w:t>speech act to succeed</w:t>
      </w:r>
      <w:r w:rsidRPr="00857686">
        <w:rPr>
          <w:sz w:val="14"/>
        </w:rPr>
        <w:t xml:space="preserve">. Gamson and Modigliani refer to pre-existing packages of ideas, perceptions, and reactions, circulating within a given culture. The prominence of these packages ebbs and flows while adapting to and incorporating new developments both inside and outside the culture.67 These packages represent the social construction of meaning that exists beneath surface elements such as government, civil society, and the media. The media further frames the issue by utilizing “condensing symbols” contained in the packages to allow the message to be condensed into symbols, metaphors, or in the modern age, sound bites. 68 Frames or packages do not present strict and exclusive narratives, but can leave space for multiple opinions on the same issue. 69 </w:t>
      </w:r>
      <w:r w:rsidRPr="00716A30">
        <w:rPr>
          <w:u w:val="single"/>
        </w:rPr>
        <w:t>Gamson and Modigliani identify five framing devices present in discursive</w:t>
      </w:r>
      <w:r>
        <w:rPr>
          <w:u w:val="single"/>
        </w:rPr>
        <w:t xml:space="preserve"> </w:t>
      </w:r>
      <w:r w:rsidRPr="00716A30">
        <w:rPr>
          <w:u w:val="single"/>
        </w:rPr>
        <w:t>packages that guide the formation of public opinion</w:t>
      </w:r>
      <w:r w:rsidRPr="00857686">
        <w:rPr>
          <w:sz w:val="14"/>
        </w:rPr>
        <w:t xml:space="preserve"> (</w:t>
      </w:r>
      <w:r w:rsidRPr="00716A30">
        <w:rPr>
          <w:u w:val="single"/>
        </w:rPr>
        <w:t>and thus audience acceptance of</w:t>
      </w:r>
      <w:r>
        <w:rPr>
          <w:u w:val="single"/>
        </w:rPr>
        <w:t xml:space="preserve"> </w:t>
      </w:r>
      <w:r w:rsidRPr="00716A30">
        <w:rPr>
          <w:u w:val="single"/>
        </w:rPr>
        <w:t>the securitizing speech act</w:t>
      </w:r>
      <w:r w:rsidRPr="00857686">
        <w:rPr>
          <w:sz w:val="14"/>
        </w:rPr>
        <w:t xml:space="preserve">). These are: (1) Metaphors, (2) </w:t>
      </w:r>
      <w:r w:rsidRPr="00D57741">
        <w:rPr>
          <w:u w:val="single"/>
        </w:rPr>
        <w:t>exemplars (i.e., historical examples from which</w:t>
      </w:r>
      <w:r>
        <w:rPr>
          <w:u w:val="single"/>
        </w:rPr>
        <w:t xml:space="preserve"> </w:t>
      </w:r>
      <w:r w:rsidRPr="00D57741">
        <w:rPr>
          <w:u w:val="single"/>
        </w:rPr>
        <w:t>lessons are drawn),</w:t>
      </w:r>
      <w:r w:rsidRPr="00857686">
        <w:rPr>
          <w:sz w:val="14"/>
        </w:rPr>
        <w:t xml:space="preserve"> (3) catchphrases, (4) </w:t>
      </w:r>
      <w:r w:rsidRPr="00D57741">
        <w:rPr>
          <w:u w:val="single"/>
        </w:rPr>
        <w:t>depictions, and (5) visual</w:t>
      </w:r>
      <w:r>
        <w:rPr>
          <w:u w:val="single"/>
        </w:rPr>
        <w:t xml:space="preserve"> </w:t>
      </w:r>
      <w:r w:rsidRPr="00D57741">
        <w:rPr>
          <w:u w:val="single"/>
        </w:rPr>
        <w:t xml:space="preserve">images </w:t>
      </w:r>
      <w:r w:rsidRPr="00857686">
        <w:rPr>
          <w:sz w:val="14"/>
        </w:rPr>
        <w:t xml:space="preserve">(e.g., icons). </w:t>
      </w:r>
      <w:r w:rsidRPr="00D57741">
        <w:rPr>
          <w:u w:val="single"/>
        </w:rPr>
        <w:t>The three reasoning devices</w:t>
      </w:r>
      <w:r w:rsidRPr="00857686">
        <w:rPr>
          <w:sz w:val="14"/>
        </w:rPr>
        <w:t xml:space="preserve"> [that link the framing devices] </w:t>
      </w:r>
      <w:r w:rsidRPr="00D57741">
        <w:rPr>
          <w:u w:val="single"/>
        </w:rPr>
        <w:t>are (1) roots (i.e., a causal analysis), (</w:t>
      </w:r>
      <w:r w:rsidRPr="00857686">
        <w:rPr>
          <w:sz w:val="14"/>
        </w:rPr>
        <w:t xml:space="preserve">2) </w:t>
      </w:r>
      <w:r w:rsidRPr="00D57741">
        <w:rPr>
          <w:u w:val="single"/>
        </w:rPr>
        <w:t>consequences (i.e., a</w:t>
      </w:r>
      <w:r>
        <w:rPr>
          <w:u w:val="single"/>
        </w:rPr>
        <w:t xml:space="preserve"> </w:t>
      </w:r>
      <w:r w:rsidRPr="00D57741">
        <w:rPr>
          <w:u w:val="single"/>
        </w:rPr>
        <w:t>particular type of effect), and (3) appeals to principle (i.e., a set of moral</w:t>
      </w:r>
      <w:r>
        <w:rPr>
          <w:u w:val="single"/>
        </w:rPr>
        <w:t xml:space="preserve"> </w:t>
      </w:r>
      <w:r w:rsidRPr="00D57741">
        <w:rPr>
          <w:u w:val="single"/>
        </w:rPr>
        <w:t>claims).</w:t>
      </w:r>
      <w:r w:rsidRPr="00857686">
        <w:rPr>
          <w:sz w:val="14"/>
        </w:rPr>
        <w:t xml:space="preserve"> A package can be summarized in a signature matrix that states the frame, the range of positions, and the eight different types of signature elements that suggest this core in a condensed manner.70 Drulak’s research into the use of metaphor as a discursive device serves to illustrate specific examples within the American discourse on Russia. Drulak defines metaphor “as figures of speech which present one thing as another thing,” but broadens the definition to include Lakoff’s and Johnson’s conceptual differentiation of abstract metaphors (e.g. the EU as a ship suggesting general movement) from concrete 23 metaphors (e.g. the EU as a ship suggesting a project to be managed). 71 Citing Fairclough’s social theory of discourse, Drulak characterizes language as not only a medium for the communication of ideas, but as an action through “which people may act upon the world and especially upon each other.72” In keeping with constructivist traditions, </w:t>
      </w:r>
      <w:r w:rsidRPr="00F35FB9">
        <w:rPr>
          <w:u w:val="single"/>
        </w:rPr>
        <w:t>metaphor and language do not describe any objective reality, but present a</w:t>
      </w:r>
      <w:r>
        <w:rPr>
          <w:u w:val="single"/>
        </w:rPr>
        <w:t xml:space="preserve"> </w:t>
      </w:r>
      <w:r w:rsidRPr="00F35FB9">
        <w:rPr>
          <w:u w:val="single"/>
        </w:rPr>
        <w:t>medium for advancing a particular viewpoint</w:t>
      </w:r>
      <w:r w:rsidRPr="00857686">
        <w:rPr>
          <w:sz w:val="14"/>
        </w:rPr>
        <w:t xml:space="preserve">. Fairclough refers to rules that allow a particular statement to occur at a particular time within a discourse, </w:t>
      </w:r>
      <w:r w:rsidRPr="00857686">
        <w:rPr>
          <w:rStyle w:val="StyleUnderline"/>
        </w:rPr>
        <w:t>with some</w:t>
      </w:r>
      <w:r>
        <w:rPr>
          <w:rStyle w:val="StyleUnderline"/>
        </w:rPr>
        <w:t xml:space="preserve"> </w:t>
      </w:r>
      <w:r w:rsidRPr="00857686">
        <w:rPr>
          <w:rStyle w:val="StyleUnderline"/>
        </w:rPr>
        <w:t xml:space="preserve">statements appearing as “common sense beyond any doubt.” </w:t>
      </w:r>
      <w:r w:rsidRPr="00857686">
        <w:rPr>
          <w:sz w:val="14"/>
        </w:rPr>
        <w:t xml:space="preserve">Waever argues that </w:t>
      </w:r>
      <w:r w:rsidRPr="00857686">
        <w:rPr>
          <w:rStyle w:val="StyleUnderline"/>
        </w:rPr>
        <w:t>the</w:t>
      </w:r>
      <w:r>
        <w:rPr>
          <w:rStyle w:val="StyleUnderline"/>
        </w:rPr>
        <w:t xml:space="preserve"> </w:t>
      </w:r>
      <w:r w:rsidRPr="00857686">
        <w:rPr>
          <w:rStyle w:val="StyleUnderline"/>
        </w:rPr>
        <w:t>discourse directly influences concrete political actions by delineating what is possible</w:t>
      </w:r>
      <w:r>
        <w:rPr>
          <w:rStyle w:val="StyleUnderline"/>
        </w:rPr>
        <w:t xml:space="preserve"> </w:t>
      </w:r>
      <w:r w:rsidRPr="00857686">
        <w:rPr>
          <w:rStyle w:val="StyleUnderline"/>
        </w:rPr>
        <w:t>and what is impossible in a given situation</w:t>
      </w:r>
      <w:r w:rsidRPr="00857686">
        <w:rPr>
          <w:sz w:val="14"/>
        </w:rPr>
        <w:t xml:space="preserve">.73 Chilton and Lakoff argue that states are metaphorical persons or containers, containing specific concepts of “bodies, reasons, and health” vis a vis other states. Those containers have implied outsides, which may logically include anti elements and threats. 74 Lakoff further argues that the metaphorical construction of states is exclusive of alternatives, and that this exclusivity restricts the resulting discourse. 75 We can thus perceive that </w:t>
      </w:r>
      <w:r w:rsidRPr="00857686">
        <w:rPr>
          <w:u w:val="single"/>
        </w:rPr>
        <w:t>within the American</w:t>
      </w:r>
      <w:r>
        <w:rPr>
          <w:u w:val="single"/>
        </w:rPr>
        <w:t xml:space="preserve"> </w:t>
      </w:r>
      <w:r w:rsidRPr="00857686">
        <w:rPr>
          <w:u w:val="single"/>
        </w:rPr>
        <w:t>discourse, Russia Packages</w:t>
      </w:r>
      <w:r w:rsidRPr="00857686">
        <w:rPr>
          <w:sz w:val="14"/>
        </w:rPr>
        <w:t xml:space="preserve">, once established, </w:t>
      </w:r>
      <w:r w:rsidRPr="00857686">
        <w:rPr>
          <w:u w:val="single"/>
        </w:rPr>
        <w:t>enter into the national myth and can be</w:t>
      </w:r>
      <w:r>
        <w:rPr>
          <w:u w:val="single"/>
        </w:rPr>
        <w:t xml:space="preserve"> </w:t>
      </w:r>
      <w:r w:rsidRPr="00857686">
        <w:rPr>
          <w:u w:val="single"/>
        </w:rPr>
        <w:t>reactivated by a securitizing actor with greater ease than the initial period of</w:t>
      </w:r>
      <w:r>
        <w:rPr>
          <w:u w:val="single"/>
        </w:rPr>
        <w:t xml:space="preserve"> </w:t>
      </w:r>
      <w:r w:rsidRPr="00857686">
        <w:rPr>
          <w:u w:val="single"/>
        </w:rPr>
        <w:t>securitization. T</w:t>
      </w:r>
      <w:r w:rsidRPr="00857686">
        <w:rPr>
          <w:sz w:val="14"/>
        </w:rPr>
        <w:t xml:space="preserve">hese packages represent the viewpoints and perspectives of both the original creators, based on their values and objectives, and the maintenance thereof by subsequent users. 2.2.3 What constitutes securitization language? For the Copenhagen School, </w:t>
      </w:r>
      <w:r w:rsidRPr="00857686">
        <w:rPr>
          <w:u w:val="single"/>
        </w:rPr>
        <w:t>the fundamental transformation between</w:t>
      </w:r>
      <w:r>
        <w:rPr>
          <w:u w:val="single"/>
        </w:rPr>
        <w:t xml:space="preserve"> </w:t>
      </w:r>
      <w:r w:rsidRPr="00857686">
        <w:rPr>
          <w:u w:val="single"/>
        </w:rPr>
        <w:t>politicization and securitization occurs when “by uttering “security” a staterepresentative</w:t>
      </w:r>
      <w:r>
        <w:rPr>
          <w:u w:val="single"/>
        </w:rPr>
        <w:t xml:space="preserve"> </w:t>
      </w:r>
      <w:r w:rsidRPr="00857686">
        <w:rPr>
          <w:u w:val="single"/>
        </w:rPr>
        <w:t>moves a particular development into a specific area, and thereby claims a</w:t>
      </w:r>
      <w:r>
        <w:rPr>
          <w:u w:val="single"/>
        </w:rPr>
        <w:t xml:space="preserve"> </w:t>
      </w:r>
      <w:r w:rsidRPr="00857686">
        <w:rPr>
          <w:u w:val="single"/>
        </w:rPr>
        <w:t>special right to use whatever means are necessary to block it</w:t>
      </w:r>
      <w:r w:rsidRPr="00857686">
        <w:rPr>
          <w:sz w:val="14"/>
        </w:rPr>
        <w:t xml:space="preserve">.76” It is important to stress that as a constructivist theory, </w:t>
      </w:r>
      <w:r w:rsidRPr="00857686">
        <w:rPr>
          <w:u w:val="single"/>
        </w:rPr>
        <w:t>securitization does not depend on the empirical truth of a</w:t>
      </w:r>
      <w:r>
        <w:rPr>
          <w:u w:val="single"/>
        </w:rPr>
        <w:t xml:space="preserve"> </w:t>
      </w:r>
      <w:r w:rsidRPr="00857686">
        <w:rPr>
          <w:u w:val="single"/>
        </w:rPr>
        <w:t>concept for the process to successfully occur</w:t>
      </w:r>
      <w:r w:rsidRPr="00857686">
        <w:rPr>
          <w:sz w:val="14"/>
        </w:rPr>
        <w:t>. Austin holds that a pronouncement need 71 Petr Drulak. “Metaphors Europe lives by: language and institutional change of the European Union.” European University Institute. Working Paper SPS No. 2004/15. 1-2. 72 Ibid. 2. 73 Ibid. 3, 7. 74 Ibid, 4. 75 Ibid. 4-5. 76 “Towards a Theory of Securitization. Copenhagen and Beyond.” 360. 24 not be a description of what is, but is an indulgence in an action.77 Therefore, whether the pronouncement possesses concrete evidence, an act may follow based on the audience’s acceptance of the statement. This process is akin to placing a bet or getting married. 78 This thesis uses Buzan and Waever’s definition of securitization language in accordance with the afore-mentioned Russian Packages to detect the presence of securitization language.</w:t>
      </w:r>
    </w:p>
    <w:p w:rsidR="003651A8" w:rsidRDefault="003651A8" w:rsidP="003651A8">
      <w:pPr>
        <w:rPr>
          <w:sz w:val="14"/>
        </w:rPr>
      </w:pPr>
    </w:p>
    <w:p w:rsidR="003651A8" w:rsidRDefault="003651A8" w:rsidP="003651A8">
      <w:pPr>
        <w:pStyle w:val="Heading4"/>
      </w:pPr>
      <w:r>
        <w:t>Demonizing Russia prevents compromise on real threats</w:t>
      </w:r>
    </w:p>
    <w:p w:rsidR="003651A8" w:rsidRPr="0071169E" w:rsidRDefault="003651A8" w:rsidP="003651A8">
      <w:r w:rsidRPr="0071169E">
        <w:rPr>
          <w:rStyle w:val="Style13ptBold"/>
        </w:rPr>
        <w:t>Cohen 17</w:t>
      </w:r>
      <w:r w:rsidRPr="0071169E">
        <w:t xml:space="preserve"> </w:t>
      </w:r>
      <w:r>
        <w:t xml:space="preserve">– </w:t>
      </w:r>
      <w:r w:rsidRPr="0071169E">
        <w:t xml:space="preserve">Stephen F. Cohen is a professor emeritus of Russian studies and politics at New York University and Princeton University and a contributing editor of The Nation. (“Russia Is Not the ‘No. 1 Threat’—or Even Among the Top 5,” The Nation, Nov. 27, </w:t>
      </w:r>
      <w:hyperlink r:id="rId33" w:history="1">
        <w:r w:rsidRPr="0071169E">
          <w:rPr>
            <w:rStyle w:val="Hyperlink"/>
          </w:rPr>
          <w:t>https://www.thenation.com/article/russia-is-not-the-no-1-threat-or-even-among-the-top-5/</w:t>
        </w:r>
      </w:hyperlink>
      <w:r w:rsidRPr="0071169E">
        <w:t>) jbb</w:t>
      </w:r>
    </w:p>
    <w:p w:rsidR="003651A8" w:rsidRDefault="003651A8" w:rsidP="003651A8">
      <w:pPr>
        <w:rPr>
          <w:sz w:val="14"/>
        </w:rPr>
      </w:pPr>
      <w:r w:rsidRPr="0071169E">
        <w:rPr>
          <w:sz w:val="14"/>
        </w:rPr>
        <w:t xml:space="preserve">In the 1990s, the Clinton administration embraced post-Soviet Russia as America’s “strategic partner and friend.” Twenty years later, </w:t>
      </w:r>
      <w:r w:rsidRPr="00BB07AE">
        <w:rPr>
          <w:u w:val="single"/>
        </w:rPr>
        <w:t>the US policy establishment</w:t>
      </w:r>
      <w:r w:rsidRPr="0071169E">
        <w:rPr>
          <w:sz w:val="14"/>
        </w:rPr>
        <w:t xml:space="preserve">, from liberals to conservatives, </w:t>
      </w:r>
      <w:r w:rsidRPr="00BB07AE">
        <w:rPr>
          <w:u w:val="single"/>
        </w:rPr>
        <w:t>insists that Russia under Vladimir Putin is the number-one threat to American national security</w:t>
      </w:r>
      <w:r w:rsidRPr="0071169E">
        <w:rPr>
          <w:sz w:val="14"/>
        </w:rPr>
        <w:t xml:space="preserve">. The primary explanation for this transformed perception, which began under President George W. Bush, became more insistent during the Obama administration, and is now a virtual bipartisan axiom, lies in Washington, not in Moscow. But whatever the full explanation, </w:t>
      </w:r>
      <w:r w:rsidRPr="00BB07AE">
        <w:rPr>
          <w:u w:val="single"/>
        </w:rPr>
        <w:t>it is gravely endangering US national security by diminishing real threats and preventing the partnership with Russia needed to cope with them</w:t>
      </w:r>
      <w:r w:rsidRPr="0071169E">
        <w:rPr>
          <w:sz w:val="14"/>
        </w:rPr>
        <w:t xml:space="preserve">. Pointing out that threats can be real, uninformed misperceptions, or manufactured by vested interests, Cohen argues that </w:t>
      </w:r>
      <w:r w:rsidRPr="00BB07AE">
        <w:rPr>
          <w:u w:val="single"/>
        </w:rPr>
        <w:t>Russia is not even among the top five threats to the United States</w:t>
      </w:r>
      <w:r w:rsidRPr="0071169E">
        <w:rPr>
          <w:sz w:val="14"/>
        </w:rPr>
        <w:t xml:space="preserve"> today. He lists the five he sees and explains why. 1. Russiagate. Since the late 1940s, when both the United States and the Soviet Union acquired atomic and then nuclear weapons, the first existential duty of an American president has been to avoid the possibility of war with Russia, a conflagration that could result in the end of modern civilization. Every American president has been politically empowered to discharge that duty, even during the most perilous crises, until now. The still unverified but ever-more-persistent allegations that President Trump has somehow been compromised by the Kremlin and may even be its agent are the number-one threat to America because they hinder, if not cripple, his ability to carry out that existential duty. Most recently, for example, his necessary negotiations with Putin to reduce US-Russian conflicts in Syria, and instead to cooperate in that country, were treated as “treasonous”—not by a successor publication of the John Birch Society but in the pages of The New York Times and elsewhere in the mainstream media. Thus, in a way somewhat less crude but no less uninformed or detrimental to US security interests, Washington Post columnist Josh Rogin accused Trump of “playing into Russia’s hands on Syria.” Still more, the foundational allegation of Russiagate is that “we were attacked by Russia” during the 2016 presidential election, an act likened to a “political Pearl Harbor.” What could be more reckless than to insist that we are already at war with the other nuclear superpower? Lest there is any doubt about the gravity of the real national-security threat represented by Russiagate, imagine President John F. Kennedy so burdened by such allegations during the 1962 Cuban missile crisis. It is unlikely he could have negotiated its peaceful resolution as he did. And understand also that the new Cold War is fraught with such potential crises from the Baltic region and Ukraine to Syria. 2. </w:t>
      </w:r>
      <w:r w:rsidRPr="00E93748">
        <w:rPr>
          <w:u w:val="single"/>
        </w:rPr>
        <w:t>The demonization of Putin</w:t>
      </w:r>
      <w:r w:rsidRPr="0071169E">
        <w:rPr>
          <w:sz w:val="14"/>
        </w:rPr>
        <w:t xml:space="preserve">. This too </w:t>
      </w:r>
      <w:r w:rsidRPr="00E93748">
        <w:rPr>
          <w:u w:val="single"/>
        </w:rPr>
        <w:t>is unprecedented. No Soviet or post-Soviet leader was ever so wildly, baselessly vilified as Putin has increasingly been</w:t>
      </w:r>
      <w:r w:rsidRPr="0071169E">
        <w:rPr>
          <w:sz w:val="14"/>
        </w:rPr>
        <w:t xml:space="preserve"> for more than a decade—and even more since a few selected members of a few US intelligence agencies claimed in January 2017, without making known any evidence whatsoever, that he personally ordered the “attack on America” in 2016. Demonizing Putin has become so maniacal that leading “opinion-makers” seem to think he is a Communist. Joy Reid of MSNBC actually said so, but more telling is the breathless warning of another Washington Post columnist, Dana Milbank, about “the red menace of Vladimir Putin’s Russia.” Milbank adds: “We were attacked by Russia—about this there is no doubt.” </w:t>
      </w:r>
      <w:r w:rsidRPr="007630BE">
        <w:rPr>
          <w:u w:val="single"/>
        </w:rPr>
        <w:t>Consumers of the mainstream media may be excused for thinking that somehow the Soviet Communist “menace” has been reborn in Moscow, and indeed as an even more fearsome threat given the evil of its present-day leader.</w:t>
      </w:r>
      <w:r w:rsidRPr="0071169E">
        <w:rPr>
          <w:sz w:val="14"/>
        </w:rPr>
        <w:t xml:space="preserve"> Even Trump’s own CIA Director, Mike Pompeo, evidently believes this utterly uninformed nonsense, or wishes us to do so. </w:t>
      </w:r>
      <w:r w:rsidRPr="007630BE">
        <w:rPr>
          <w:u w:val="single"/>
        </w:rPr>
        <w:t>Warning that “we still face a threat from the Russians,”</w:t>
      </w:r>
      <w:r w:rsidRPr="0071169E">
        <w:rPr>
          <w:sz w:val="14"/>
        </w:rPr>
        <w:t xml:space="preserve"> he explains: “They’re Russians, they’re Soviets.… pick a name.” Demonizing Putin </w:t>
      </w:r>
      <w:r w:rsidRPr="007630BE">
        <w:rPr>
          <w:u w:val="single"/>
        </w:rPr>
        <w:t>is a ramifying threat</w:t>
      </w:r>
      <w:r w:rsidRPr="0071169E">
        <w:rPr>
          <w:sz w:val="14"/>
        </w:rPr>
        <w:t xml:space="preserve">. It is hard to imagine even the meager plausibility of Russiagate without such a master villain in the Kremlin. And </w:t>
      </w:r>
      <w:r w:rsidRPr="007630BE">
        <w:rPr>
          <w:u w:val="single"/>
        </w:rPr>
        <w:t>it all but excludes, in effect delegitimizes, the national-security partner most needed by Washington</w:t>
      </w:r>
      <w:r w:rsidRPr="0071169E">
        <w:rPr>
          <w:sz w:val="14"/>
        </w:rPr>
        <w:t xml:space="preserve">—whoever sits in the Kremlin. </w:t>
      </w:r>
      <w:r w:rsidRPr="007630BE">
        <w:rPr>
          <w:u w:val="single"/>
        </w:rPr>
        <w:t>This too is unprecedented in the nuclear age</w:t>
      </w:r>
      <w:r w:rsidRPr="0071169E">
        <w:rPr>
          <w:sz w:val="14"/>
        </w:rPr>
        <w:t>. 3. ISIS and other international terrorist organizations in pursuit of radioactive material to lace with their explosives. This actual threat would be number one if the US political-media establishment had not conjured up the preceding ones. Little more needs be said about this looming danger. Simply imagine even small quantities of radioactive material aboard the planes of 9/11, mixed with the bombs of Paris, Boston, and so many other cities, spewed in the air by the fiery explosions and borne by the wind—and wonder if those areas would be inhabitable today. This threat looms very large over Russia, the victim of so many terrorist acts since the 1990s. Now consider the value and willingness of Moscow as a security partner in this regard given its experiences, vast presence between East and West, and exceptional intelligence capabilities. This existential threat is verifiable. Russiagate and the demonization of Putin, which thwart such a partnership, are not. (P.S. In this context, the real significance of the purported scandal called “Uranium One” is whether any of that material is missing and, if so, where it is.) 4. The proliferation of states with nuclear weapons. In 1949, there were two. Today there are nine. And this in a new era of transnational ethnic and religious hatreds and wars, fanaticisms that could easily overwhelm the taboo against using such weapons. Iran and North Korea are not the only states capable eventually of acquiring nuclear weapons and the means to deliver them. (</w:t>
      </w:r>
      <w:r w:rsidRPr="00E93748">
        <w:rPr>
          <w:u w:val="single"/>
        </w:rPr>
        <w:t>Every time the United States militarily attacks a non-nuclear state, others feel the imperative to acquire them</w:t>
      </w:r>
      <w:r w:rsidRPr="0071169E">
        <w:rPr>
          <w:sz w:val="14"/>
        </w:rPr>
        <w:t xml:space="preserve">.) And, </w:t>
      </w:r>
      <w:r w:rsidRPr="00B609B1">
        <w:rPr>
          <w:u w:val="single"/>
        </w:rPr>
        <w:t>experts have long warned, the high-alert/hair-trigger status of American and Russian nuclear weapons is an accident waiting to happen</w:t>
      </w:r>
      <w:r w:rsidRPr="0071169E">
        <w:rPr>
          <w:sz w:val="14"/>
        </w:rPr>
        <w:t xml:space="preserve">. </w:t>
      </w:r>
      <w:r w:rsidRPr="00B609B1">
        <w:rPr>
          <w:u w:val="single"/>
        </w:rPr>
        <w:t>The best and most immediate national-security step President Trump could take today is to negotiate with Putin an end to that perilous status</w:t>
      </w:r>
      <w:r w:rsidRPr="0071169E">
        <w:rPr>
          <w:sz w:val="14"/>
        </w:rPr>
        <w:t xml:space="preserve">. Putin has indicated a willingness to do so. But would threats number one and two prevent President Trump from doing so? 5. Climate change—the science is sound and evident—and global income inequality, which breeds misery, resentments, fanaticism, and thus terrorism around the world. (According to recent studies, “The richest 1 percent of the world’s population now owns more than half of global wealth, and the top 10 percent owns about 90 percent.”) Cohen ranks these growing threats below the others because he is focused on what a US-Russian bilateral partnership could achieve. These two require a much larger international alliance and considerably more time. Cohen ends by explaining why neither Russia nor China are on his list. </w:t>
      </w:r>
      <w:r w:rsidRPr="00E93748">
        <w:rPr>
          <w:u w:val="single"/>
        </w:rPr>
        <w:t>Russia</w:t>
      </w:r>
      <w:r w:rsidRPr="0071169E">
        <w:rPr>
          <w:sz w:val="14"/>
        </w:rPr>
        <w:t>—because it</w:t>
      </w:r>
      <w:r w:rsidRPr="00E93748">
        <w:rPr>
          <w:u w:val="single"/>
        </w:rPr>
        <w:t xml:space="preserve"> represents no threat to the United States at all (apart from a</w:t>
      </w:r>
      <w:r w:rsidRPr="0071169E">
        <w:rPr>
          <w:sz w:val="14"/>
        </w:rPr>
        <w:t xml:space="preserve"> nuclear </w:t>
      </w:r>
      <w:r w:rsidRPr="00E93748">
        <w:rPr>
          <w:u w:val="single"/>
        </w:rPr>
        <w:t>accident or miscalculation</w:t>
      </w:r>
      <w:r w:rsidRPr="0071169E">
        <w:rPr>
          <w:sz w:val="14"/>
        </w:rPr>
        <w:t xml:space="preserve">), </w:t>
      </w:r>
      <w:r w:rsidRPr="00E93748">
        <w:rPr>
          <w:u w:val="single"/>
        </w:rPr>
        <w:t>except those Washington and NATO have themselves created</w:t>
      </w:r>
      <w:r w:rsidRPr="0071169E">
        <w:rPr>
          <w:sz w:val="14"/>
        </w:rPr>
        <w:t>. China—because its historical moment as a very great power has come. It may be an economic and regional rival to the United States, but an actual threat (at least thus far) only if Washington also makes it one. The expanding alliance between Russia and China, itself significantly a result of unwise Washington policymaking, is a separate subject.</w:t>
      </w:r>
    </w:p>
    <w:p w:rsidR="003651A8" w:rsidRDefault="003651A8" w:rsidP="003651A8">
      <w:pPr>
        <w:rPr>
          <w:sz w:val="14"/>
        </w:rPr>
      </w:pPr>
    </w:p>
    <w:p w:rsidR="003651A8" w:rsidRDefault="003651A8" w:rsidP="003651A8">
      <w:pPr>
        <w:pStyle w:val="Heading4"/>
      </w:pPr>
      <w:r>
        <w:t xml:space="preserve">Their view of Russia is rooted in the chain of equivalency </w:t>
      </w:r>
    </w:p>
    <w:p w:rsidR="003651A8" w:rsidRDefault="003651A8" w:rsidP="003651A8">
      <w:pPr>
        <w:pStyle w:val="NoSpacing"/>
      </w:pPr>
      <w:r>
        <w:rPr>
          <w:b/>
        </w:rPr>
        <w:t>Jaeger in 2000</w:t>
      </w:r>
      <w:r>
        <w:rPr>
          <w:u w:val="single"/>
        </w:rPr>
        <w:br/>
      </w:r>
      <w:r>
        <w:t>Oyvind [The Norwegian Institute of International Affaris and the Copenhagen Peace Research Institute]; Securitizing Russia: Discursive Practices of the Baltic States; Peace and Conflict Studies; Vol 7, No. 2</w:t>
      </w:r>
    </w:p>
    <w:p w:rsidR="003651A8" w:rsidRDefault="003651A8" w:rsidP="003651A8">
      <w:pPr>
        <w:pStyle w:val="NoSpacing"/>
      </w:pPr>
    </w:p>
    <w:p w:rsidR="003651A8" w:rsidRPr="00197F4A" w:rsidRDefault="003651A8" w:rsidP="003651A8">
      <w:pPr>
        <w:pStyle w:val="NoSpacing"/>
        <w:rPr>
          <w:sz w:val="16"/>
        </w:rPr>
      </w:pPr>
      <w:r w:rsidRPr="00197F4A">
        <w:rPr>
          <w:sz w:val="16"/>
        </w:rPr>
        <w:t>The Russian war on Chechnya is one event that was widely interpreted in the Baltic as a ominous sign of what Russia has in store for the Baltic states (see Rebas 1996: 27; Nekrasas 1996: 58; Tarand 1996: 24; cf. Haab 1997). The constitutional ban in all three states on any kind of association with post-Soviet political structures is indicative of</w:t>
      </w:r>
      <w:r w:rsidRPr="00197F4A">
        <w:rPr>
          <w:b/>
          <w:sz w:val="16"/>
        </w:rPr>
        <w:t xml:space="preserve"> </w:t>
      </w:r>
      <w:r>
        <w:rPr>
          <w:b/>
          <w:u w:val="single"/>
        </w:rPr>
        <w:t xml:space="preserve">a threat perception that confuses Soviet and post- Soviet, conflating Russia with the USSR and casting </w:t>
      </w:r>
      <w:r>
        <w:rPr>
          <w:b/>
          <w:sz w:val="25"/>
          <w:szCs w:val="25"/>
          <w:u w:val="single"/>
        </w:rPr>
        <w:t xml:space="preserve">everything Russian </w:t>
      </w:r>
      <w:r>
        <w:rPr>
          <w:b/>
          <w:u w:val="single"/>
        </w:rPr>
        <w:t>as a threat through what</w:t>
      </w:r>
      <w:r w:rsidRPr="00197F4A">
        <w:rPr>
          <w:sz w:val="16"/>
        </w:rPr>
        <w:t xml:space="preserve"> Ernesto </w:t>
      </w:r>
      <w:r>
        <w:rPr>
          <w:b/>
          <w:u w:val="single"/>
        </w:rPr>
        <w:t>Laclau and</w:t>
      </w:r>
      <w:r w:rsidRPr="00197F4A">
        <w:rPr>
          <w:sz w:val="16"/>
        </w:rPr>
        <w:t xml:space="preserve"> Chantal </w:t>
      </w:r>
      <w:r>
        <w:rPr>
          <w:b/>
          <w:u w:val="single"/>
        </w:rPr>
        <w:t>Mouffe</w:t>
      </w:r>
      <w:r w:rsidRPr="00197F4A">
        <w:rPr>
          <w:sz w:val="16"/>
        </w:rPr>
        <w:t xml:space="preserve"> (1985) </w:t>
      </w:r>
      <w:r>
        <w:rPr>
          <w:b/>
          <w:u w:val="single"/>
        </w:rPr>
        <w:t>call a discursive "chain of equivalence</w:t>
      </w:r>
      <w:r w:rsidRPr="00197F4A">
        <w:rPr>
          <w:sz w:val="16"/>
        </w:rPr>
        <w:t xml:space="preserve">". In this the value of one side in a binary opposition is reiterated in other denotations of the same binary opposition. Thus, </w:t>
      </w:r>
      <w:r w:rsidRPr="00BF1965">
        <w:rPr>
          <w:b/>
          <w:highlight w:val="yellow"/>
          <w:u w:val="single"/>
        </w:rPr>
        <w:t>the value "Russia" in a Russia/Europe-opposition is also denoted by "instability", "Asia", "invasion", "chaos</w:t>
      </w:r>
      <w:r w:rsidRPr="00197F4A">
        <w:rPr>
          <w:sz w:val="16"/>
        </w:rPr>
        <w:t>", "incitement of ethnic minorities", "</w:t>
      </w:r>
      <w:r w:rsidRPr="00BF1965">
        <w:rPr>
          <w:b/>
          <w:highlight w:val="yellow"/>
          <w:u w:val="single"/>
        </w:rPr>
        <w:t>unpredictability", "imperialism</w:t>
      </w:r>
      <w:r w:rsidRPr="00BF1965">
        <w:rPr>
          <w:sz w:val="16"/>
          <w:highlight w:val="yellow"/>
        </w:rPr>
        <w:t>",</w:t>
      </w:r>
      <w:r w:rsidRPr="00197F4A">
        <w:rPr>
          <w:sz w:val="16"/>
        </w:rPr>
        <w:t xml:space="preserve"> "slander campaign", "migration", </w:t>
      </w:r>
      <w:r>
        <w:rPr>
          <w:b/>
          <w:u w:val="single"/>
        </w:rPr>
        <w:t xml:space="preserve">and so forth. </w:t>
      </w:r>
      <w:r w:rsidRPr="00BF1965">
        <w:rPr>
          <w:b/>
          <w:highlight w:val="yellow"/>
          <w:u w:val="single"/>
        </w:rPr>
        <w:t>The opposite value of these markers</w:t>
      </w:r>
      <w:r>
        <w:rPr>
          <w:b/>
          <w:u w:val="single"/>
        </w:rPr>
        <w:t xml:space="preserve"> ("</w:t>
      </w:r>
      <w:r w:rsidRPr="00BF1965">
        <w:rPr>
          <w:b/>
          <w:u w:val="single"/>
        </w:rPr>
        <w:t>stability</w:t>
      </w:r>
      <w:r w:rsidRPr="00197F4A">
        <w:rPr>
          <w:sz w:val="16"/>
        </w:rPr>
        <w:t>", "Europe", "</w:t>
      </w:r>
      <w:r w:rsidRPr="00BF1965">
        <w:rPr>
          <w:b/>
          <w:u w:val="single"/>
        </w:rPr>
        <w:t>defence</w:t>
      </w:r>
      <w:r>
        <w:rPr>
          <w:b/>
          <w:u w:val="single"/>
        </w:rPr>
        <w:t xml:space="preserve">", "order", and so on) </w:t>
      </w:r>
      <w:r w:rsidRPr="00BF1965">
        <w:rPr>
          <w:b/>
          <w:highlight w:val="yellow"/>
          <w:u w:val="single"/>
        </w:rPr>
        <w:t>would then denote the Self and thus conjure up an identity</w:t>
      </w:r>
      <w:r w:rsidRPr="00197F4A">
        <w:rPr>
          <w:sz w:val="16"/>
        </w:rPr>
        <w:t xml:space="preserve">. When identity is precarious, </w:t>
      </w:r>
      <w:r w:rsidRPr="00BF1965">
        <w:rPr>
          <w:b/>
          <w:highlight w:val="yellow"/>
          <w:u w:val="single"/>
        </w:rPr>
        <w:t>this discursive practice intensifies by shifting onto a security mode, treating the oppositions as if they were questions of political existence, sovereignty, and survival. Identity is (re)produced more effectively when the oppositions are employed</w:t>
      </w:r>
      <w:r>
        <w:rPr>
          <w:b/>
          <w:u w:val="single"/>
        </w:rPr>
        <w:t xml:space="preserve"> in a discourse of in-security and danger, that is, made into questions of national security and thus securitised</w:t>
      </w:r>
      <w:r w:rsidRPr="00197F4A">
        <w:rPr>
          <w:sz w:val="16"/>
        </w:rPr>
        <w:t xml:space="preserve"> in the Wæverian sense.</w:t>
      </w:r>
    </w:p>
    <w:p w:rsidR="003651A8" w:rsidRDefault="003651A8" w:rsidP="003651A8">
      <w:pPr>
        <w:pStyle w:val="Heading3"/>
      </w:pPr>
      <w:r>
        <w:t>Link - Soft power</w:t>
      </w:r>
    </w:p>
    <w:p w:rsidR="003651A8" w:rsidRDefault="003651A8" w:rsidP="003651A8">
      <w:pPr>
        <w:pStyle w:val="Heading4"/>
      </w:pPr>
      <w:r>
        <w:t>Soft power discourse causes intervention and ensures escalation</w:t>
      </w:r>
    </w:p>
    <w:p w:rsidR="003651A8" w:rsidRPr="001E6710" w:rsidRDefault="003651A8" w:rsidP="003651A8">
      <w:r w:rsidRPr="003C3B38">
        <w:rPr>
          <w:b/>
          <w:sz w:val="24"/>
        </w:rPr>
        <w:t>Camilleri 17</w:t>
      </w:r>
      <w:r w:rsidRPr="003C3B38">
        <w:rPr>
          <w:sz w:val="24"/>
        </w:rPr>
        <w:t xml:space="preserve"> </w:t>
      </w:r>
      <w:r>
        <w:t xml:space="preserve">– Dr. of Philosophy from London University (Joseph, “Insecurity and Governance in an Age of Transition”, Global Insecurity, </w:t>
      </w:r>
      <w:r w:rsidRPr="0030551E">
        <w:t>ISBN 978-1-349-95145-1</w:t>
      </w:r>
      <w:r>
        <w:t>) // SJ</w:t>
      </w:r>
    </w:p>
    <w:p w:rsidR="003651A8" w:rsidRDefault="003651A8" w:rsidP="003651A8">
      <w:r w:rsidRPr="003C3B38">
        <w:rPr>
          <w:rStyle w:val="StyleUnderline"/>
        </w:rPr>
        <w:t>Great power military intervention, pursued in response to civil conflicts and humanitar</w:t>
      </w:r>
      <w:r>
        <w:rPr>
          <w:rStyle w:val="StyleUnderline"/>
        </w:rPr>
        <w:t>ian crises of varying scope and</w:t>
      </w:r>
      <w:r w:rsidRPr="003C3B38">
        <w:rPr>
          <w:rStyle w:val="StyleUnderline"/>
        </w:rPr>
        <w:t xml:space="preserve"> severity, has demonstrated the diminishing utility of military force</w:t>
      </w:r>
      <w:r>
        <w:t xml:space="preserve">. </w:t>
      </w:r>
      <w:r w:rsidRPr="003C3B38">
        <w:rPr>
          <w:rStyle w:val="StyleUnderline"/>
        </w:rPr>
        <w:t>Quite apart from the prolonged and overwhelmingly counterproductive military expeditions the United States has conducted in Afghanistan and Iraq</w:t>
      </w:r>
      <w:r>
        <w:t xml:space="preserve"> (Isakhan 2015 ), </w:t>
      </w:r>
      <w:r w:rsidRPr="003C3B38">
        <w:rPr>
          <w:rStyle w:val="StyleUnderline"/>
        </w:rPr>
        <w:t>military operations conducted by the United States or its allies in Libya, Syria, Chad, and Yemen, or by Russia in the Ukraine and Syria, have been conducted at great human and financial cost and more often than not have had a number of highly damaging blowback effects for the intervening power (</w:t>
      </w:r>
      <w:r>
        <w:t xml:space="preserve">Kinzer 2012; Zenko 2014). </w:t>
      </w:r>
      <w:r w:rsidRPr="003C3B38">
        <w:rPr>
          <w:rStyle w:val="StyleUnderline"/>
        </w:rPr>
        <w:t xml:space="preserve">In none of these cases can it be said that the intervention helped pave the way for the resolution of domestic or regional conflicts or for political stability and legitimate governance. </w:t>
      </w:r>
      <w:r>
        <w:t xml:space="preserve">The </w:t>
      </w:r>
      <w:r w:rsidRPr="003C3B38">
        <w:rPr>
          <w:rStyle w:val="StyleUnderline"/>
        </w:rPr>
        <w:t>UN's adoption of the 'Responsibility to Protect'</w:t>
      </w:r>
      <w:r>
        <w:t xml:space="preserve"> (R2P) principle can be rightly regarded as a significant advance in the international community's response to mass atrocity crimes. However</w:t>
      </w:r>
      <w:r w:rsidRPr="003C3B38">
        <w:rPr>
          <w:rStyle w:val="StyleUnderline"/>
        </w:rPr>
        <w:t xml:space="preserve">, </w:t>
      </w:r>
      <w:r w:rsidRPr="003C3B38">
        <w:t xml:space="preserve">this </w:t>
      </w:r>
      <w:r w:rsidRPr="003C3B38">
        <w:rPr>
          <w:rStyle w:val="StyleUnderline"/>
        </w:rPr>
        <w:t>principle should not be confused with the unilateralist tendencies that have characterised most great power interventions,</w:t>
      </w:r>
      <w:r>
        <w:t xml:space="preserve"> including Libya</w:t>
      </w:r>
      <w:r w:rsidRPr="003C3B38">
        <w:rPr>
          <w:rStyle w:val="StyleUnderline"/>
        </w:rPr>
        <w:t>. In this case the United States, Britain, and France initially enjoyed the seeming approval of the UN Security Council (</w:t>
      </w:r>
      <w:r>
        <w:t xml:space="preserve">Resolution 1973), </w:t>
      </w:r>
      <w:r w:rsidRPr="003C3B38">
        <w:rPr>
          <w:rStyle w:val="StyleUnderline"/>
        </w:rPr>
        <w:t>which authorised the international community to establish a no-fly zone and to use all means necessary short of foreign occupation to protect civilians</w:t>
      </w:r>
      <w:r>
        <w:t xml:space="preserve">. It soon emerged, however, that </w:t>
      </w:r>
      <w:r w:rsidRPr="003C3B38">
        <w:rPr>
          <w:rStyle w:val="StyleUnderline"/>
        </w:rPr>
        <w:t>the introduction of ground forces had as one of its key objectives regime change rather than the establishment of a ceasefire as originally intended by the resolutio</w:t>
      </w:r>
      <w:r>
        <w:t xml:space="preserve">n (Kuperman 2013). </w:t>
      </w:r>
      <w:r w:rsidRPr="003C3B38">
        <w:rPr>
          <w:rStyle w:val="StyleUnderline"/>
        </w:rPr>
        <w:t>In this as in most other instances, the net effect of intervention has been to heighten regional tensions and fuel great power rivalries, thereby fracturing the consensus on which international action aimed at the social, political, or economic reconstruction of crisis-torn societies ultimately depends</w:t>
      </w:r>
      <w:r>
        <w:t>.</w:t>
      </w:r>
    </w:p>
    <w:p w:rsidR="003651A8" w:rsidRDefault="003651A8" w:rsidP="003651A8"/>
    <w:p w:rsidR="003651A8" w:rsidRDefault="003651A8" w:rsidP="003651A8">
      <w:pPr>
        <w:pStyle w:val="Heading3"/>
      </w:pPr>
      <w:r>
        <w:t>Link - Structural violence</w:t>
      </w:r>
    </w:p>
    <w:p w:rsidR="003651A8" w:rsidRPr="00771A97" w:rsidRDefault="003651A8" w:rsidP="003651A8"/>
    <w:p w:rsidR="003651A8" w:rsidRDefault="003651A8" w:rsidP="003651A8">
      <w:pPr>
        <w:pStyle w:val="Heading4"/>
      </w:pPr>
      <w:r>
        <w:t>Structural violence impacts are predicated off of empathy to only human subjects – this sacrifices millions of other forms of life and causes warming</w:t>
      </w:r>
    </w:p>
    <w:p w:rsidR="003651A8" w:rsidRPr="00AD10A5" w:rsidRDefault="003651A8" w:rsidP="003651A8">
      <w:r w:rsidRPr="006248CE">
        <w:rPr>
          <w:b/>
        </w:rPr>
        <w:t>Cudworth and Hobden 17</w:t>
      </w:r>
      <w:r>
        <w:t xml:space="preserve">  -  Professor at University of East London in Feminist Studies &amp;  Professor of IR  at University of East London (Erika and Stephen, “Post Human Security”, Global Insecurity, </w:t>
      </w:r>
      <w:r w:rsidRPr="0030551E">
        <w:t>ISBN 978-1-349-95145-1</w:t>
      </w:r>
      <w:r>
        <w:t>)//SJ</w:t>
      </w:r>
    </w:p>
    <w:p w:rsidR="003651A8" w:rsidRDefault="003651A8" w:rsidP="003651A8">
      <w:r w:rsidRPr="004F2F65">
        <w:rPr>
          <w:rStyle w:val="StyleUnderline"/>
        </w:rPr>
        <w:t>Traditional approaches to security are inherently anthropocentric, and this has</w:t>
      </w:r>
      <w:r>
        <w:t xml:space="preserve"> </w:t>
      </w:r>
      <w:r w:rsidRPr="00AC60B3">
        <w:rPr>
          <w:strike/>
        </w:rPr>
        <w:t>blinded</w:t>
      </w:r>
      <w:r>
        <w:t xml:space="preserve"> [</w:t>
      </w:r>
      <w:r w:rsidRPr="004F2F65">
        <w:rPr>
          <w:rStyle w:val="StyleUnderline"/>
        </w:rPr>
        <w:t>turned away] these approaches to the more than human character of existence, that is, highlighted post-human thinking</w:t>
      </w:r>
      <w:r>
        <w:t xml:space="preserve">. For example, </w:t>
      </w:r>
      <w:r w:rsidRPr="009F288B">
        <w:rPr>
          <w:rStyle w:val="StyleUnderline"/>
        </w:rPr>
        <w:t>recent work on the more-than-human nature of warfare has argued that exclusively human warfare would look very different but for the conscripting of an enormous variety of non-human creatures (from bacteria to elephants to areas) into the practices of warfare means that the constitution of war is qualitatively altered</w:t>
      </w:r>
      <w:r>
        <w:t xml:space="preserve"> (Cudworth and Hobden 2015b). In addition, a variety of technology has always been deployed in warfare in ways that it is more than simply a tool used by a human combatant, but is constitutive of the cyborg figure of the soldier. </w:t>
      </w:r>
      <w:r w:rsidRPr="009F288B">
        <w:rPr>
          <w:rStyle w:val="StyleUnderline"/>
        </w:rPr>
        <w:t>The more than human character of conflict is almost exclusively ignored within Security Studies. Post- humanism urges us to attend to the realities of our situation in a world where we are all made up of multiple species and things.</w:t>
      </w:r>
      <w:r>
        <w:t xml:space="preserve"> </w:t>
      </w:r>
      <w:r w:rsidRPr="009F288B">
        <w:rPr>
          <w:rStyle w:val="StyleUnderline"/>
        </w:rPr>
        <w:t>In order to capture more accurately the subject matter of security, such as systems of war, there is a need to appreciate the ways in which our world is teeming with multiple human and non-human lives, relations, and formations of being</w:t>
      </w:r>
      <w:r w:rsidRPr="004428D4">
        <w:rPr>
          <w:rStyle w:val="StyleUnderline"/>
        </w:rPr>
        <w:t>. The anthropocentrism of security also leads to an exclusive focus on human agency. The concept of agency has almost always been understood as applying to beings with wills, desires, and intentions. It has been seen as a capacity for action which (usually) is a product of social relations, a relationally generated capacity.</w:t>
      </w:r>
      <w:r>
        <w:t xml:space="preserve"> </w:t>
      </w:r>
      <w:r w:rsidRPr="00771A97">
        <w:rPr>
          <w:rStyle w:val="StyleUnderline"/>
        </w:rPr>
        <w:t>This capacity is what makes us human. Agency is concerned with the ways in which our world is reproduced and recast. While non-human beings and things evolve, we humans, we political animals go about planning and changing our world</w:t>
      </w:r>
      <w:r>
        <w:t xml:space="preserve">. By contrast, post-human approaches have pointed to agency beyond the human, whether it is an inherent character of matter (Bennett), contained within assemblages (Deleuze and Guattari), or as actants (Latour). Post-humanist thinking seeks to assess the ways that all kinds of creatures, beings, and things bound up in relations of complex systems and are able to, in the words of Antony Giddens (1984), 'make a difference in the world'. In this sense, agency, or here, 'affective agency' can be used to discuss the significant effects of natural systems and the beings and things caught up in them (Cudworth and Hobden 2013). This is not simply the causal powers of a being, thing or set of relations but a systemic impact that is collective and significant. Significant here means that it 'makes a difference in the world', that is, it alters the systemic conditions, the agential land- scape, for other beings and things. </w:t>
      </w:r>
      <w:r w:rsidRPr="00771A97">
        <w:rPr>
          <w:rStyle w:val="StyleUnderline"/>
        </w:rPr>
        <w:t>The impact of global warming, or the effects of a viral pandemic would be examples here. As we saw in the first section, thinking about security has frequently revolved around the question of the referent - who is being secured.</w:t>
      </w:r>
      <w:r w:rsidRPr="006036B0">
        <w:t xml:space="preserve"> </w:t>
      </w:r>
      <w:r w:rsidRPr="00A658C2">
        <w:rPr>
          <w:rStyle w:val="StyleUnderline"/>
        </w:rPr>
        <w:t>Over the latter half of the twentieth century the referent of security for some thinkers migrated from the state level, to the community and on to the notion of human security.</w:t>
      </w:r>
      <w:r>
        <w:t xml:space="preserve"> Such a move was not without critics, and the term 'human security' for some (Buzan 2004) was seen a particularly worthless. There were even contributions that thought about environ- mental security, or even ecological security. As we noted before, all these approaches to security were anthropocentric, in that the human, or human agglomerations, were seen as the referent. Ecological security was an exception to this, but ecological security w as still anthropocentric in that it sees the human as the threat to the rest o f nature</w:t>
      </w:r>
      <w:r w:rsidRPr="00A658C2">
        <w:rPr>
          <w:rStyle w:val="StyleUnderline"/>
        </w:rPr>
        <w:t xml:space="preserve">. Post-humanism rejects a dualism between the human and the rest of nature, and hence not only disputes a human comprised referent for security but also divides between the human and the rest of nature </w:t>
      </w:r>
      <w:r>
        <w:t xml:space="preserve">(see Mitchell 2014). </w:t>
      </w:r>
      <w:r w:rsidRPr="00A658C2">
        <w:rPr>
          <w:rStyle w:val="StyleUnderline"/>
        </w:rPr>
        <w:t>Humans are 'of' nature rather than 'in' nature. In this view there is nothing that is outside of nature</w:t>
      </w:r>
      <w:r>
        <w:t>. Therefore, the perspectives mat would see the human as a threatened by nature, or as of a threat to nature, simply make no sense. How this is perceived varies by perspective. So for example the 'vital materialism' advocated by Jane Bennett (2010) raises the question of how our conceptions of the world change when we consider matter itself, of which all things are constituted, to be 'vibrant'. Likewise, the complexity focused post-humanism of Cudworth and Hobden identifies a range of interacting and co-constituting systems, or, following Gunderson and Holling (2002 ), a panarchy in which human systems interrelate with both animate and inanimate systems</w:t>
      </w:r>
      <w:r w:rsidRPr="00D454C9">
        <w:rPr>
          <w:rStyle w:val="StyleUnderline"/>
        </w:rPr>
        <w:t>. Post-humanism therefore differs from conventional environmental security by considering the biosphere itself as a system co-constitutive with other human and non-human systems. Envisioning human systems embedded within a wider range of systems overcomes the duality inherent in the majority of approaches to understanding environmental issues within international relations. The environment is not 'out there', but instead constitutive of, and reactive to, human systems. Human systems are embedded within a number of non</w:t>
      </w:r>
      <w:r>
        <w:rPr>
          <w:rStyle w:val="StyleUnderline"/>
        </w:rPr>
        <w:t>-human systems, with the conse</w:t>
      </w:r>
      <w:r w:rsidRPr="00D454C9">
        <w:rPr>
          <w:rStyle w:val="StyleUnderline"/>
        </w:rPr>
        <w:t>quence that developments in one system may have implications elsewhere in the panarchy</w:t>
      </w:r>
      <w:r>
        <w:t>. Thus, as a simple example</w:t>
      </w:r>
      <w:r w:rsidRPr="00D454C9">
        <w:rPr>
          <w:rStyle w:val="StyleUnderline"/>
        </w:rPr>
        <w:t>, increased carbon dioxide levels as a result of increased industrialisation can be linked to species migration in local ecological systems</w:t>
      </w:r>
      <w:r>
        <w:t xml:space="preserve">. </w:t>
      </w:r>
      <w:r w:rsidRPr="00D454C9">
        <w:rPr>
          <w:rStyle w:val="StyleUnderline"/>
        </w:rPr>
        <w:t>Likewise, global temperature rises can increase energy use, for example, to run cooling systems, impacting across economic (oil prices), political (inter-state relations), and ethnic systems (relations with the Middle East).</w:t>
      </w:r>
      <w:r>
        <w:t xml:space="preserve"> The interlinking of complex systems also allows the analysis to shift from a focus on security to one of insecurity. Post-humanism understands interactions and changes in complex systems as resulting in multiple risks, hazards, and uncertainties, which international politics must navigate. A significant feature of current global environmental issues is that many of those most in a situation of risk are not the authors of the causes of that risk. </w:t>
      </w:r>
      <w:r w:rsidRPr="0024237E">
        <w:rPr>
          <w:rStyle w:val="StyleUnderline"/>
        </w:rPr>
        <w:t>For non-human species this is particularly the case. Environmental risk situations faced by individuals, communities, societies, and between species are frequently the consequences of complex power inter-relation- ships.</w:t>
      </w:r>
      <w:r>
        <w:t xml:space="preserve"> </w:t>
      </w:r>
      <w:r w:rsidRPr="0024237E">
        <w:rPr>
          <w:rStyle w:val="StyleUnderline"/>
        </w:rPr>
        <w:t xml:space="preserve">By focusing on the intersection of power relations operating in and between different systems, and the creation of risk that is associated with relations </w:t>
      </w:r>
      <w:r>
        <w:rPr>
          <w:rStyle w:val="StyleUnderline"/>
        </w:rPr>
        <w:t>between systems, the</w:t>
      </w:r>
      <w:r w:rsidRPr="0024237E">
        <w:rPr>
          <w:rStyle w:val="StyleUnderline"/>
        </w:rPr>
        <w:t xml:space="preserve"> possibilities for a mitigation of risk throughout the panarchy become the key issue.</w:t>
      </w:r>
      <w:r>
        <w:t xml:space="preserve"> </w:t>
      </w:r>
      <w:r w:rsidRPr="009C6E16">
        <w:rPr>
          <w:rStyle w:val="StyleUnderline"/>
        </w:rPr>
        <w:t xml:space="preserve">The move from 'security' to 'risk alleviation' implies that the </w:t>
      </w:r>
      <w:r>
        <w:rPr>
          <w:rStyle w:val="StyleUnderline"/>
        </w:rPr>
        <w:t>focus of attention is on the restructur</w:t>
      </w:r>
      <w:r w:rsidRPr="009C6E16">
        <w:rPr>
          <w:rStyle w:val="StyleUnderline"/>
        </w:rPr>
        <w:t>ing of risk-creating activities, rather than attempts to secure protection for specific groups.</w:t>
      </w:r>
      <w:r>
        <w:t xml:space="preserve"> From such a viewpoint, the possibility of this ultimately being perceived as a situation requiring a military solution becomes less viable. By breaking the link between this as a state-focused issue, and instead a concentration on an analysis focused on intersecting systems, removes the focus on particular groups, and re-orientates the analysis towards both a concern for the wider biosphere and social justice. CONCLUSION Social sciences has recently seen something of a 'turn' towards the study of violence. This was a pre-occupation of some of the key figures drawn upon by many disciplines, such as Marx and Weber, but has been eclipsed by other concerns (Walby 2013). Yet the study of international politics and relations has long been focused on issues of intra- and inter-state violence at various scales. This focus on multi-scalar violence is surely a strength of the traditional approaches to security with which the discussion in this chapter began. In addition, </w:t>
      </w:r>
      <w:r w:rsidRPr="0052172D">
        <w:rPr>
          <w:rStyle w:val="StyleUnderline"/>
        </w:rPr>
        <w:t>we have seen a widening of scope and concern, with the development of the concept and study of human security, in particular around issues of impoverishment and hunger. With the devel- opment of critical security studies, there has been a move away from a preoccupation with states and inter-state relations and this is very much to be welcomed, allowing as it does, a consideration of the environment as a security issue</w:t>
      </w:r>
      <w:r w:rsidRPr="00927256">
        <w:rPr>
          <w:rStyle w:val="StyleUnderline"/>
        </w:rPr>
        <w:t>. Yet the focus of such analyses is on the impacts that environmental issues have on human existence, such as the impact of desertification or soil fertility and their consequences such as migration across national borders or within states</w:t>
      </w:r>
      <w:r>
        <w:t xml:space="preserve">. For all the benefits of an extended scope, the focus then of expanded ideas about security remains on the human, and similarly to traditional security approaches 'the human' is understood to be separate from the rest of nature in significant ways. The wide and expanding range of approaches which can loosely be called 'posthumanist' collectively assert that to hold such a position is ontologically wrong. We inhabit a shared world, and a security frame which does not reflect this overlooks the interlinked character of being. Some post-humanist approaches may be more open to the development of post-human security studies than others, particularly those such as ANT which focus on the networks between various actants (both human and non-human). </w:t>
      </w:r>
      <w:r w:rsidRPr="00927256">
        <w:rPr>
          <w:rStyle w:val="StyleUnderline"/>
        </w:rPr>
        <w:t>More critical approaches which emphasise the embodied vulnerability of creatures and other organic life may well be more resistant to the attempt to 'posthumanise' the concept of security. The precarious situation in which much organic life finds itself in the Anthropocene means that analysis might better shift to a focus on insecurity rather than security</w:t>
      </w:r>
      <w:r>
        <w:t xml:space="preserve"> (Cudworth and Hobden 2009). In addition, </w:t>
      </w:r>
      <w:r w:rsidRPr="00927256">
        <w:rPr>
          <w:rStyle w:val="StyleUnderline"/>
        </w:rPr>
        <w:t>the shifting of the referent of security from the state to populations of beings and things, and even to the biosphere implies a reinventing of the term 'security' itself as in some post-humanist positions, the urgent need is to intervene</w:t>
      </w:r>
      <w:r>
        <w:t xml:space="preserve"> (or leave well alone) </w:t>
      </w:r>
      <w:r w:rsidRPr="00927256">
        <w:rPr>
          <w:rStyle w:val="StyleUnderline"/>
        </w:rPr>
        <w:t>in order to 'secure' other creatures and things from rapacious human behaviour. This re-orientation also implies undermining key socio- political and economic systems of</w:t>
      </w:r>
      <w:r>
        <w:rPr>
          <w:rStyle w:val="StyleUnderline"/>
        </w:rPr>
        <w:t xml:space="preserve"> </w:t>
      </w:r>
      <w:r w:rsidRPr="00927256">
        <w:rPr>
          <w:rStyle w:val="StyleUnderline"/>
        </w:rPr>
        <w:t xml:space="preserve">institutional and relational power, such as iliose of </w:t>
      </w:r>
      <w:r>
        <w:rPr>
          <w:rStyle w:val="StyleUnderline"/>
        </w:rPr>
        <w:t>indust</w:t>
      </w:r>
      <w:r w:rsidRPr="00927256">
        <w:rPr>
          <w:rStyle w:val="StyleUnderline"/>
        </w:rPr>
        <w:t>rial capitalism</w:t>
      </w:r>
      <w:r>
        <w:t xml:space="preserve">. A further perspective, such as Lovelock's (2014) recent intervention, suggests a process of securitisation by effectively abandoning the idea of earth as we have known it in order to preserve a limited quantity and range of organic life against the 'revenge of Gaia'. Such promethean faith in the ability of (some few) humans to survive through the creative harnessing of technology is chilling. This is certainly a form of securitisation but we would see this as about human transcendence, a trans- rather than a post-human security and one which is highly human-centric. </w:t>
      </w:r>
      <w:r w:rsidRPr="0082457A">
        <w:rPr>
          <w:rStyle w:val="StyleUnderline"/>
        </w:rPr>
        <w:t>In reducing the risks to animals such as ourselves, who are very vulner- able in the context of global environmental change, post-human political perspectives might also be seen to be human-centred, or perhaps centred on the survival of creatures and organic life forms on which we depend. The very situation in which we find ourselves, however, suggests that 'ends' are uncertain</w:t>
      </w:r>
      <w:r>
        <w:t>. Lovelock's call to effectively 'abandon ship' in order to secure the human in a post-apocalyptic world is elitist and exclusive. It perhaps demonstrates the difficulties in engaging with securitisation as a discourse. Those who have held on to critical ideas, such as the rapaciousness of colonial capitalism in the work of Simon Dal by, for example, stretch notions of security to their limit. While fundamentally reworking ideas such as Dalby's ecological security is laudable we are not quite convinced. In our view, a post-humanist lens means that we see our situation as ever insecure. The key argument of this chapter has been that post-humanism raises many questions for 'security', and as such, 'posthumanist insecurity' may well have been a more accurate title!</w:t>
      </w:r>
    </w:p>
    <w:p w:rsidR="003651A8" w:rsidRDefault="003651A8" w:rsidP="003651A8">
      <w:pPr>
        <w:pStyle w:val="Heading3"/>
      </w:pPr>
      <w:r>
        <w:t>Link - Terror</w:t>
      </w:r>
    </w:p>
    <w:p w:rsidR="003651A8" w:rsidRPr="005E7ED1" w:rsidRDefault="003651A8" w:rsidP="003651A8">
      <w:pPr>
        <w:pStyle w:val="Heading4"/>
      </w:pPr>
      <w:r>
        <w:t>Terrorism is a moral panic – justifies an ongoing State of Exception and results in more terror</w:t>
      </w:r>
    </w:p>
    <w:p w:rsidR="003651A8" w:rsidRPr="000B0316" w:rsidRDefault="003651A8" w:rsidP="003651A8">
      <w:r w:rsidRPr="000B0316">
        <w:rPr>
          <w:rStyle w:val="Style13ptBold"/>
        </w:rPr>
        <w:t>Walsh 16</w:t>
      </w:r>
      <w:r w:rsidRPr="000B0316">
        <w:t xml:space="preserve"> – Dr. James Walsh received his Master of Arts and PhD in Sociology from the University of California, Santa Barbara. Before joining the University of Ontario Institute of Technology, he served as a Visiting Assistant Professor at the University of Richmond in Virginia, as well as a Postdoctoral Fellow at the University of Pennsylvania’s Social Science and Policy Forum.  (James, “Moral panics by design: The case of terrorism,” March, </w:t>
      </w:r>
      <w:hyperlink r:id="rId34" w:history="1">
        <w:r w:rsidRPr="000B0316">
          <w:rPr>
            <w:rStyle w:val="Hyperlink"/>
          </w:rPr>
          <w:t>Current Sociology</w:t>
        </w:r>
      </w:hyperlink>
      <w:r w:rsidRPr="000B0316">
        <w:t> 1(5), DOI: 10.1177/0011392116633257)</w:t>
      </w:r>
      <w:r>
        <w:t xml:space="preserve"> jbb</w:t>
      </w:r>
    </w:p>
    <w:p w:rsidR="003651A8" w:rsidRDefault="003651A8" w:rsidP="003651A8">
      <w:pPr>
        <w:rPr>
          <w:sz w:val="12"/>
        </w:rPr>
      </w:pPr>
      <w:r w:rsidRPr="00F57778">
        <w:rPr>
          <w:sz w:val="12"/>
        </w:rPr>
        <w:t xml:space="preserve">Disproportionality As the primary indicator of moral panics’ emergence disproportionality also represents a ‘central problematic of the moral panic literature’ (Goode and Ben-Yehuda, 2010: 29). Several critics have argued it is often impossible to definitively prove the revealed Downloaded from csi.sagepub.com at UOIT Campus Libraries on March 10, 2016 8 Current Sociology extent of a problem is incommensurate with societal reactions (Ungar, 2001; Waddington, 1986), dynamics uniquely applicable to ‘future-oriented’, unquantifiable, and potentially catastrophic threats like terrorism. While risk assessments and forecasts indicate societal reactions are disproportionate (Mueller, 2006), they neglect that, more than sources of harm, terrorist acts augur deeper, more prevalent threats. While many folk devils are conjured solely through media and political campaigns, terrorists actively cultivate uncertainty and manufacture a deferred future haunted by the quotidian possibility of violence. Nonetheless, </w:t>
      </w:r>
      <w:r w:rsidRPr="005A0849">
        <w:rPr>
          <w:u w:val="single"/>
        </w:rPr>
        <w:t>while terrorism produces a frightening and unpredictable landscape, the available evidence suggests official and popular reactions are unwarranted when compared to more harmful issues</w:t>
      </w:r>
      <w:r w:rsidRPr="00F57778">
        <w:rPr>
          <w:sz w:val="12"/>
        </w:rPr>
        <w:t xml:space="preserve">. For example, </w:t>
      </w:r>
      <w:r w:rsidRPr="005A0849">
        <w:rPr>
          <w:u w:val="single"/>
        </w:rPr>
        <w:t>between 1969 and 2013 5755 Americans, domestically and internationally, died in terrorist attacks, a figure dwarfed by deaths from domestic gun violence in 2013 alone</w:t>
      </w:r>
      <w:r w:rsidRPr="00F57778">
        <w:rPr>
          <w:sz w:val="12"/>
        </w:rPr>
        <w:t xml:space="preserve"> (33,636 [CDC, 2014]). Given this information, </w:t>
      </w:r>
      <w:r w:rsidRPr="005A0849">
        <w:rPr>
          <w:u w:val="single"/>
        </w:rPr>
        <w:t>surely terrorism’s characterization as a civilizational threat and expenditures in excess of US$1 trillion on homeland security are disproportionate and exaggerated</w:t>
      </w:r>
      <w:r w:rsidRPr="00F57778">
        <w:rPr>
          <w:sz w:val="12"/>
        </w:rPr>
        <w:t xml:space="preserve">. In terms of specific manifestations, </w:t>
      </w:r>
      <w:r w:rsidRPr="005A0849">
        <w:rPr>
          <w:u w:val="single"/>
        </w:rPr>
        <w:t>official responses to terrorism frequently entail punitive rhetoric and policies that provoke irrational fear</w:t>
      </w:r>
      <w:r w:rsidRPr="00F57778">
        <w:rPr>
          <w:sz w:val="12"/>
        </w:rPr>
        <w:t>. To be clear, state responses are not preordained and remain contingent upon, among others, regime type, public sentiment, the severity of the perceived threat, and elite interests. Although many governments have adopted hardline orientations, others have responded with measured assessments and reactions.4 Nonetheless</w:t>
      </w:r>
      <w:r w:rsidRPr="005A0849">
        <w:rPr>
          <w:u w:val="single"/>
        </w:rPr>
        <w:t>, the historical record reveals government reactions frequently represent ‘extreme example[s] of … disproportion[ality]’ (</w:t>
      </w:r>
      <w:r w:rsidRPr="00F57778">
        <w:rPr>
          <w:sz w:val="12"/>
        </w:rPr>
        <w:t xml:space="preserve">Hunt, 2011: 59). </w:t>
      </w:r>
      <w:r w:rsidRPr="005A0849">
        <w:rPr>
          <w:u w:val="single"/>
        </w:rPr>
        <w:t>Severe responses to terrorism are often informed by precautionary logics, preemptive measures, and the exploitation of anxiety regarding future devastation. Through allusions to shadowy threats and worst-case scenarios state managers have frequently manipulated genuine public concern for political purposes, whether boosting legitimacy, achieving consent, or advancing initiatives</w:t>
      </w:r>
      <w:r w:rsidRPr="00F57778">
        <w:rPr>
          <w:sz w:val="12"/>
        </w:rPr>
        <w:t xml:space="preserve"> (military interventions, immigration restriction, political repression, heightened surveillance and policing, etc.) </w:t>
      </w:r>
      <w:r w:rsidRPr="005A0849">
        <w:rPr>
          <w:u w:val="single"/>
        </w:rPr>
        <w:t>previously lacking the requisite support</w:t>
      </w:r>
      <w:r w:rsidRPr="00F57778">
        <w:rPr>
          <w:sz w:val="12"/>
        </w:rPr>
        <w:t xml:space="preserve"> (Altheide, 2006; Walsh, 2015). Around the turn of the 20th century governments throughout Europe and North America exaggerated the menace of Anarchist violence, advancing claims of a global network and conspiracy in which Anarchists were secretly ‘lurking all over the continent’ (Miller, 2013: 114). Alongside promoting labor repression, for several countries, such assertions galvanized support for mass round-ups and deportations of foreign radicals associated with ethnic and religious minorities. At present, ‘the … impossibility of estimating the terrorist risk has enabled political elites to circulate decidedly fanciful claims’ regarding the threat of radical Islam (Mythen and Walklate, 2006: 387). In justifying the WOT’s politico-legal architecture, </w:t>
      </w:r>
      <w:r w:rsidRPr="00851328">
        <w:rPr>
          <w:u w:val="single"/>
        </w:rPr>
        <w:t>Vice President Cheney emphasized terrorism’s unknown and potentially cataclysmic nature, noting ‘If we make the wrong choice, the danger is that we will get hit again … in a way that is devastating’</w:t>
      </w:r>
      <w:r w:rsidRPr="00F57778">
        <w:rPr>
          <w:sz w:val="12"/>
        </w:rPr>
        <w:t xml:space="preserve"> (Altheide, 2006: 415). </w:t>
      </w:r>
      <w:r w:rsidRPr="00851328">
        <w:rPr>
          <w:u w:val="single"/>
        </w:rPr>
        <w:t>President Bush echoed such sentiments, claiming, ‘We cannot wait for the final proof … in the form of a mushroom cloud’</w:t>
      </w:r>
      <w:r w:rsidRPr="00F57778">
        <w:rPr>
          <w:sz w:val="12"/>
        </w:rPr>
        <w:t xml:space="preserve"> (Welch, 2006: 23). In terms of institutional responses, </w:t>
      </w:r>
      <w:r w:rsidRPr="00851328">
        <w:rPr>
          <w:u w:val="single"/>
        </w:rPr>
        <w:t>terrorism</w:t>
      </w:r>
      <w:r w:rsidRPr="00F57778">
        <w:rPr>
          <w:sz w:val="12"/>
        </w:rPr>
        <w:t xml:space="preserve">, like other moral panics, </w:t>
      </w:r>
      <w:r w:rsidRPr="00851328">
        <w:rPr>
          <w:u w:val="single"/>
        </w:rPr>
        <w:t>typically inspires escalations of social control and discipline, whether police repression,</w:t>
      </w:r>
      <w:r w:rsidRPr="00F57778">
        <w:rPr>
          <w:sz w:val="12"/>
        </w:rPr>
        <w:t xml:space="preserve"> the Downloaded from csi.sagepub.com at UOIT Campus Libraries on March 10, 2016 Walsh 9 </w:t>
      </w:r>
      <w:r w:rsidRPr="00851328">
        <w:rPr>
          <w:u w:val="single"/>
        </w:rPr>
        <w:t xml:space="preserve">abrogation of human rights, techniques of social defense, or the bending, suspension, and circumvention of the law </w:t>
      </w:r>
      <w:r w:rsidRPr="00F57778">
        <w:rPr>
          <w:sz w:val="12"/>
        </w:rPr>
        <w:t xml:space="preserve">(Cohen, 2002: 66–72, 140–145). Such </w:t>
      </w:r>
      <w:r w:rsidRPr="00851328">
        <w:rPr>
          <w:u w:val="single"/>
        </w:rPr>
        <w:t xml:space="preserve">measures are often exceedingly elastic and based on group-based profiles where shared social characteristics (nationality, phenotype, religion, etc.) incite suspicions of malevolence and criminality. </w:t>
      </w:r>
      <w:r w:rsidRPr="00F57778">
        <w:rPr>
          <w:sz w:val="12"/>
        </w:rPr>
        <w:t xml:space="preserve">While visible in several cases, whether the Red Scare or the Battle of Algiers (Crenshaw, 1972; Miller, 2013), these dynamics are especially conspicuous at present. </w:t>
      </w:r>
      <w:r w:rsidRPr="009507EA">
        <w:rPr>
          <w:u w:val="single"/>
        </w:rPr>
        <w:t>With its appeals to ‘infinite justice’ and global conflict without clear adversaries and parameters, the WOT has provided an alibi for creating a fluctuating net of enforcement that can be ‘cast over any form of resistance to sovereign power’ whether activists, domestic minorities, foreigners, or other suspect populations</w:t>
      </w:r>
      <w:r w:rsidRPr="00F57778">
        <w:rPr>
          <w:sz w:val="12"/>
        </w:rPr>
        <w:t xml:space="preserve"> (Gregory, 2003: 319). </w:t>
      </w:r>
      <w:r w:rsidRPr="009507EA">
        <w:rPr>
          <w:u w:val="single"/>
        </w:rPr>
        <w:t>Such trends are uniquely applicable to the contemporary climate of Islamophobia</w:t>
      </w:r>
      <w:r w:rsidRPr="00F57778">
        <w:rPr>
          <w:sz w:val="12"/>
        </w:rPr>
        <w:t xml:space="preserve">. Specifically, </w:t>
      </w:r>
      <w:r w:rsidRPr="009507EA">
        <w:rPr>
          <w:u w:val="single"/>
        </w:rPr>
        <w:t>terrorism’s interpretation through registers of racial and religious difference has incited ‘signification spirals’</w:t>
      </w:r>
      <w:r w:rsidRPr="00F57778">
        <w:rPr>
          <w:sz w:val="12"/>
        </w:rPr>
        <w:t xml:space="preserve"> (Hall et al., 1978</w:t>
      </w:r>
      <w:r w:rsidRPr="009507EA">
        <w:rPr>
          <w:u w:val="single"/>
        </w:rPr>
        <w:t>) in which fears and threats stemming from small-scale subversive and antagonistic groups (jihadists) result in the construction of entire collectivities</w:t>
      </w:r>
      <w:r w:rsidRPr="00F57778">
        <w:rPr>
          <w:sz w:val="12"/>
        </w:rPr>
        <w:t xml:space="preserve"> (Muslims in general) </w:t>
      </w:r>
      <w:r w:rsidRPr="009507EA">
        <w:rPr>
          <w:u w:val="single"/>
        </w:rPr>
        <w:t>as folk devils that are inherently risky, dangerous, and other</w:t>
      </w:r>
      <w:r w:rsidRPr="00F57778">
        <w:rPr>
          <w:sz w:val="12"/>
        </w:rPr>
        <w:t xml:space="preserve">. Volatility Traditionally conceived as ‘eruptive … and quick to subside’ (Hunt, 2011: 57), it is increasingly acknowledged that moral panics vary in ‘intensity, duration, and impact’ (Garland, 2008: 13). While many are transient and ephemeral, others, whether regarding drugs, street crime, or terrorism, represent persistent sources of unease. </w:t>
      </w:r>
      <w:r w:rsidRPr="009507EA">
        <w:rPr>
          <w:u w:val="single"/>
        </w:rPr>
        <w:t>When coupled with the rise of a globalizing mass media and 24-hour news cycle these developments have transformed moral panics from brief eruptions into enduring states of anxiety and insecurity</w:t>
      </w:r>
      <w:r w:rsidRPr="00F57778">
        <w:rPr>
          <w:sz w:val="12"/>
        </w:rPr>
        <w:t xml:space="preserve"> (Carrabine, 2008). For terrorism, while the hysteria it produces may abate, it </w:t>
      </w:r>
      <w:r w:rsidRPr="00F57778">
        <w:rPr>
          <w:u w:val="single"/>
        </w:rPr>
        <w:t>displays long-lasting repercussions, whether a lingering sense of vulnerability that can quickly transmutate into full-blown panic or the entrenchment of intensified policing and securitization.</w:t>
      </w:r>
      <w:r w:rsidRPr="00F57778">
        <w:rPr>
          <w:sz w:val="12"/>
        </w:rPr>
        <w:t xml:space="preserve"> Creating crisis and orchestrating alarm: Terrorists’ role in engineering moral panics A central task for terrorism scholars is explaining how ‘groups with little or no … political power … can achieve effects … out of all proportion to their numerical or [military] power’ (Wardlaw, 1989: 3). While their weapons are often primitive, their asymmetrical tactics – ‘the use of directed terror … [and] widespread panic’ – are quite sophisticated (Wardlaw, 1989: 3). Specifically, terrorists believe their efforts will produce an ‘illusionist’s trick’, injecting them with an authority and influence they previously lacked (Fromkin, 1975: 685). Informed by these issues, this section assesses terrorism’s strategic dimensions and elaborates their role in initiating moral panics. In doing so it identifies a fourth model of emergence – provocateur – not captured in the existing typology of grassroots, interest group, and elite-engineered. As detailed below, while societal reactions embody moral panics’ core dimensions, for modern terrorist organizations, such responses are desired, Downloaded from csi.sagepub.com at UOIT Campus Libraries on March 10, 2016 10 Current Sociology anticipated, and central to their calculations and designs. Rather than exogenous targets whose threatening status is constructed by publics, states, and moral entrepreneurs, terrorists’ strategic logic and practices are endogenous to moral panics’ orchestration. Specifically, when carrying out attacks terrorists utilize three tactics that facilitate moral panics: (1) the deployment of affective violence; (2) the exploitation of the mass media; and (3) efforts to incite disproportionate overreaction. Affective violence Terrorists represent specialists in affective violence or forms of aggression oriented towards evoking particular moods and emotional states. While warfare is physical and instrumental, terrorism constitutes a symbolic and gruesome form of political dramaturgy (Alexander, 2004). Its first-order objectives are not to kill or destroy but, through scenes of devastation, whether of corpses, mangled transportation, or collapsed buildings, to instill unremitting fear. While the extent of physical destruction is typically miniscule, terrorism’s social and psychological effects – irrational panic, collective alarm, and ‘intrusive, repetitive recollection’ – are often profound and long-lasting (Schmid and Jongman, 1988: 19). Terrorism’s unsettling character stems from its effects on citizens’ interior landscapes and sociopolitical order. By producing perceptions of vague, unpredictable, and ubiquitous threats, terrorism is acutely unnerving and evokes visceral feelings of personal danger and vulnerability. Exemplifying these dimensions, the Algerian National Liberation Front’s (FLN) official journal, El Moudjahid, claimed the organization’s campaign of random and intermittent attacks on pied noirs sought to deliver an ‘incontestable psychological shock’ and foster ‘panic, insecurity … and fear in the enemy camp’ (Crenshaw, 1972: 386). According to Feraoun, an Algerian novelist and schoolteacher, this strategy instilled ‘panicky fear without a precise object, without foundation’, an imminent, but unspecified, sense of catastrophe (Crenshaw, 1972: 388). Indistinguishable from ordinary citizens (they lack uniforms and insignia), terrorists subvert distinctions between the battlefield and everyday life and exist as ‘predatorial unmarked strangers’ (Valier, 2002: 321) that render security a chimerical task. Moreover, at present, mundane and seemingly innocent objects (shoes, backpacks, underwear, Stanley knives, the mail, etc.) are appropriated as weaponry and transmogrified into sources of fear, uncertainty, and potentially unspeakable destruction. Consequently, terrorism displays a spectral quality, establishing pervasive unease and conjuring ‘imaginaries of eschatological dimensions’ (Miller, 2013: 5). Terrorists also exploit modern societies’ defining properties to unsettle political order and sociality. Terrorism transforms the ‘open society’ from a mark of distinction into a liability. Despite their military prowess, economic power, and political influence, highly complex, differentiated, and densely populated societies are exceedingly difficult to defend against unconventional attacks. Consequently, terrorism shatters myths regarding the state’s capacities of security, sovereignty, and order enforcement, thereby reintroducing the very element of disorder – the bellum omnium contra omnes – it emerged to domesticate. Further, the anxiety terrorism produces often stems from its targeting of the spaces and infrastructures of daily life, including mass-transit, zones of entertainment Downloaded from csi.sagepub.com at UOIT Campus Libraries on March 10, 2016 Walsh 11 and consumption (shopping districts, hotels, cafes, theaters, etc.), and sites of worship. Beyond denuding social life of its pacific stability, attacking such areas supplants trust and interdependence with suspicion and paranoia. According to Savitch (2014: 53), ‘Once people … interpret normal activities as “a dare”, they have converted personal trepidation into a nub of civic distrust.’ When everyone appears potentially threatened and threatening, and no one knows what behavior to expect from others, communal bonds and associations collapse into a mass of anxious and atomized individuals (Wardlaw, 1989). Threat amplification Alongside its role in moral panics’ promulgation, the mass media double as a crucial component of terrorism. Terrorists seek and utilize media coverage to publicize their struggle, maximize their audience, and facilitate deviancy amplification in which media coverage distorts and exacerbates their threatening status. Accordingly, modern terrorism would never have assumed the prominence it has without the media, a situation leading scholars to label it ‘mass-mediated violence’ (Weimann, 2008; cf. Wardlaw, 1989). According to Carlos Marighella’s Mini-Manual, a sourcebook for dissidents across the world, ‘the war of nerves … the psychological war’ hinged on the effective ‘use of the mass-media’ (1982: 87–90). Reflecting this statement, groups ranging from the Tamil Tigers to the Red Army Faction (RAF) have devoted entire wings of their organizations to publicity and media relations (Hoffman, 2006). The terrorism–media relationship is one of reciprocal exploitation and dependence (Tuman, 2009). Terrorists routinely orchestrate attacks that evidence a sophisticated grasp of the nature of mass communications and audience dynamics. Seemingly aware that media representations are not mirrors that objectively reflect ‘reality’ but, by providing ‘images … much sharper than reality’ (Cohen, 2002: 43), enter directly into its constitution, terrorists have often fashioned and staged their violent methods, whether in terms of their symbolism, victimization, or spectacular nature, to meet the media’s ‘institutionalized “need” for moral panics’ (Goode and Ben-Yehuda, 2010: 90). Given the drama of horrific violence and accompanying ‘images of pantomime villains, Hollywood styled attacks, and heart-wrenching victims’, terrorism is a media spectacle of the first order and clearly embodies the melodramatic nature of media events identified by Cohen (Vertigans, 2013: 38). As noted by one former member of the German RAF and Italian Red Brigades, ‘We give the media what they need: newsworthy events … [they] are very invested in our actions … [which are often] planned for the media’ (Schmid, 2005: 147). As the quote suggests, while the media are integral to terrorism, terrorism also facilitates the news media’s ceaseless efforts to boost ratings amid the ‘rigors of intense … globalized competition’ (Reiner, 2013: 149), and shock, captivate, entertain, and otherwise affect the emotions of increasingly voyeuristic audiences (Altheide, 2002). For terrorists, mass communications drastically expand the size of the ‘witnessing public’ (Coleman and Ross, 2010). Without media, terrorism’s impact would only affect those in the attack’s immediate vicinity. Even before the age of electronic media, European Anarchists embraced the press’s strategic significance, believing the publicity it generated would ‘create a myth of global revolutionary pretensions … stimulat[ing] Downloaded from csi.sagepub.com at UOIT Campus Libraries on March 10, 2016 12 Current Sociology fears and suspicions disproportionate to its actual impact’ (Hoffman, 2006: 7). Facilitated by technological advancements (portable cameras and satellite uplinks) terrorist acts increasingly represent globally legible events with mass-psychological effects for spatially dispersed publics. For Black September’s hostage-taking and murder at the 1972 Munich Olympics, approximately 800 million individuals witnessed the events on television, leading the group to claim the incident was ‘like painting the name of Palestine on a mountain’ visible ‘from the four corners of the earth’ (Hoffman, 2006: 70). For September 11, the attacks – whether their nature, targets, or timing – were designed to maximize media coverage. According to an Al-Qaeda training manual, by targeting ‘sentimental landmarks’ the organization sought to acquire ‘intense publicity’ and produce pervasive fear (Nacos, 2003: 4–5). Terrorists also exploit media outlets’ appetite for dramatized coverage and how it distorts perceptions of risk and danger. With the drift towards ‘infotainment’ the grammar and symbolic representations of media coverage are crafted in ways that offer simplistic narratives and privilege formats that are ‘visual, brief, action-oriented, and dramatic’ at the expense of in-depth analysis and ‘referentially derived information’ (Altheide, 2002: 47). As publics are increasingly sensitized to accept stylized and stereotypical accounts as more arresting and factual than dispassionate journalism, sensationalist media narratives not only resonate with, but sharpen, public sentiment (Altheide, 2006). Through editing and the inclusion of high-production sound, music, and graphics, the news media relay scenes of spectacular violence, stunning visual imagery, alarming threats to collective security, and moral conflicts between good and evil. As demonstrated in New York, Madrid, and London, vivid repetitive coverage of attacks and their aftermath reverberated throughout the televisual landscape, priming ‘the cognitive and emotional processes that help[ed] create a disproportionate sense … of vulnerability’ (Breckenridge and Zimbardo, 2007: 123). Ultimately, by selecting and organizing content in ways that shape audience assumptions about terrorism, the media promulgate a ‘fear narrative’ defined by ‘the pervasive communication … awareness, and expectation that danger and risk are … central feature[s] of the effective environment’ (Altheide, 2006: 114). Moreover, like crime, media depictions of terrorism conform to the ‘law of opposites’ in which coverage accentuates extreme, shocking incidents at the expense of more routine offenses (Surette, 2014). While terrorist episodes are typically quantitatively small in frequency and injury, the volume and tenor or media coverage makes otherwise obscure organizations appear more menacing, capable, and effective than they actually are, thereby perpetuating myths about ‘twenty foot tall’ and ‘all-knowing, all-seeing terrorist[s]’ (Friedman, 2004: 36; cf. Tuman, 2009). Researchers have demonstrated that, since the 1980s, Americans have routinely identified terrorism as a leading source of concern, eclipsing other social problems that, to the extent they can be objectively ascertained, are far more devastating (Breckenridge and Zimbardo, 2007). 5 Provoking </w:t>
      </w:r>
      <w:r w:rsidRPr="0096636B">
        <w:rPr>
          <w:u w:val="single"/>
        </w:rPr>
        <w:t>punitiveness Beyond generating fear and publicity, terrorism frequently represents a strategy of provocation in which weaker actors turn their opponents’ military and coercive superiority</w:t>
      </w:r>
      <w:r w:rsidRPr="00F57778">
        <w:rPr>
          <w:sz w:val="12"/>
        </w:rPr>
        <w:t xml:space="preserve"> Downloaded from csi.sagepub.com at UOIT Campus Libraries on March 10, 2016 Walsh 13 </w:t>
      </w:r>
      <w:r w:rsidRPr="0096636B">
        <w:rPr>
          <w:u w:val="single"/>
        </w:rPr>
        <w:t>into liabilities</w:t>
      </w:r>
      <w:r w:rsidRPr="00F57778">
        <w:rPr>
          <w:sz w:val="12"/>
        </w:rPr>
        <w:t xml:space="preserve"> (Parker, 2007). Under such arrangements terrorists exploit the symbiotic relationship between folk devils and social control agents in which each responds to, feeds on, and magnifies the other. </w:t>
      </w:r>
      <w:r w:rsidRPr="0096636B">
        <w:rPr>
          <w:u w:val="single"/>
        </w:rPr>
        <w:t>Here the essential idea is that vengeful unrestrained reprisals will erode the targeted regime’s legitimacy, exposing its true colors as a despotic force and sharpening the contradictions of the established order</w:t>
      </w:r>
      <w:r w:rsidRPr="00F57778">
        <w:rPr>
          <w:sz w:val="12"/>
        </w:rPr>
        <w:t xml:space="preserve">. Accordingly, to create terror and carnage they are incapable of effectuating on their own, </w:t>
      </w:r>
      <w:r w:rsidRPr="0096636B">
        <w:rPr>
          <w:u w:val="single"/>
        </w:rPr>
        <w:t>terrorists rely on an inherent hazard of counter-terrorism: mimesis and imitation</w:t>
      </w:r>
      <w:r w:rsidRPr="00F57778">
        <w:rPr>
          <w:sz w:val="12"/>
        </w:rPr>
        <w:t xml:space="preserve">. For Agamben (2001: 45) </w:t>
      </w:r>
      <w:r w:rsidRPr="0096636B">
        <w:rPr>
          <w:u w:val="single"/>
        </w:rPr>
        <w:t>a security-obsessed state ‘is a fragile organism; it can always be provoked by terrorism to become itself terroristic’</w:t>
      </w:r>
      <w:r w:rsidRPr="00F57778">
        <w:rPr>
          <w:sz w:val="12"/>
        </w:rPr>
        <w:t xml:space="preserve">. Ultimately, </w:t>
      </w:r>
      <w:r w:rsidRPr="0096636B">
        <w:rPr>
          <w:u w:val="single"/>
        </w:rPr>
        <w:t>strategies of provocation seek to induce conflict and polarization</w:t>
      </w:r>
      <w:r w:rsidRPr="00F57778">
        <w:rPr>
          <w:sz w:val="12"/>
        </w:rPr>
        <w:t xml:space="preserve">. Whether operating domestically or transnationally, terrorists stand to benefit as harsh reactions may alienate important constituents, inflame tensions, radicalize moderates, destabilize societies, and diminish democracy, outcomes which embolden terrorists and exacerbate the root causes of political violence (Juergensmeyer, 2000). </w:t>
      </w:r>
      <w:r w:rsidRPr="00B31AC5">
        <w:rPr>
          <w:u w:val="single"/>
        </w:rPr>
        <w:t>By increasing the resonance of terrorists’ claims regarding their struggle and adversary, overwrought responses provide ‘propaganda capital’</w:t>
      </w:r>
      <w:r w:rsidRPr="00F57778">
        <w:rPr>
          <w:sz w:val="12"/>
        </w:rPr>
        <w:t xml:space="preserve"> (Wardlaw, 1989: 70) </w:t>
      </w:r>
      <w:r w:rsidRPr="00B31AC5">
        <w:rPr>
          <w:u w:val="single"/>
        </w:rPr>
        <w:t>allowing them to mobilize valuable resources, whether ideological support, additional recruits, or weapons and financial assets</w:t>
      </w:r>
      <w:r w:rsidRPr="00F57778">
        <w:rPr>
          <w:sz w:val="12"/>
        </w:rPr>
        <w:t xml:space="preserve">. Accordingly, through repressive responses ‘states “socially construct” more resilient … terrorist organizations’ and, as such, may become ‘their own worst enemies’ (Parker, 2007: 155–156). As a strategy, provocation is rooted in 19th-century Anarchism. Drawing on the notion of ‘propaganda by deed’ several figures, whether Most, Kropotkin, or Nechayev, embraced agitational violence as a necessary catalyst to seize the masses’ attention and impel the state’s organs of coercion into indiscriminate brutality. According to the Russian Anarchist </w:t>
      </w:r>
      <w:r w:rsidRPr="00B31AC5">
        <w:rPr>
          <w:u w:val="single"/>
        </w:rPr>
        <w:t>Kropotkin, terrorist acts were designed to generate ‘savage repressions’ that would succeed in uniting the masses, ‘awaken[ing] the spirit of revolt’, and ‘driving the rebels to heroism’ – a strategy which has since been embraced by numerous thinkers and organizations, including Carlos Marighella, Regis Debray, the FLN, the Tupamaros, and Al-Qaeda</w:t>
      </w:r>
      <w:r w:rsidRPr="00F57778">
        <w:rPr>
          <w:sz w:val="12"/>
        </w:rPr>
        <w:t xml:space="preserve"> (Townshend, 2011: 57). Gripped by shock, vulnerability, and outrage, rather than carefully calibrated responses in proportion to the injury sustained, there is an intense desire among victimized groups to pursue retributive and cathartic responses. Following 9/11, </w:t>
      </w:r>
      <w:r w:rsidRPr="00B31AC5">
        <w:rPr>
          <w:u w:val="single"/>
        </w:rPr>
        <w:t>a New York Times poll uncovered widespread support for military action against terrorists even if ‘many thousands of innocent people’ were killed</w:t>
      </w:r>
      <w:r w:rsidRPr="00F57778">
        <w:rPr>
          <w:sz w:val="12"/>
        </w:rPr>
        <w:t xml:space="preserve"> (Breckenridge and Zimbardo, 2007).6 Ultimately</w:t>
      </w:r>
      <w:r w:rsidRPr="00B31AC5">
        <w:rPr>
          <w:u w:val="single"/>
        </w:rPr>
        <w:t xml:space="preserve">, all-consuming demands for social defense exonerate drastic expansions in state sovereignty and a turn to ‘gloves-off crime control’ </w:t>
      </w:r>
      <w:r w:rsidRPr="00F57778">
        <w:rPr>
          <w:sz w:val="12"/>
        </w:rPr>
        <w:t xml:space="preserve">(Hudson, 2003: 45). Historically, manifestations of counter-terrorism, whether expansions in policing power, preventive – and often indefinite – detention, secret trials, warrantless searches, intrusive surveillance, torture and ‘enhanced interrogation’, assassinations, or aggressive military strikes and pre-emptive wars, embody forms of ‘counter-law’ (Ericson, 2008); governmental practices that operate with impunity and are institutionalized in the absence of political deliberation, legal oversight, and public consent. While state repression may facilitate their liquidation, </w:t>
      </w:r>
      <w:r w:rsidRPr="00B31AC5">
        <w:rPr>
          <w:u w:val="single"/>
        </w:rPr>
        <w:t>history is replete with examples of provocation advancing terrorists’ proximate and long-term objectives. For nationalist and anti-colonial groups, the spiral of violence produced by terrorist attacks has often</w:t>
      </w:r>
      <w:r w:rsidRPr="00F57778">
        <w:rPr>
          <w:sz w:val="12"/>
        </w:rPr>
        <w:t xml:space="preserve"> Downloaded from csi.sagepub.com at UOIT Campus Libraries on March 10, 2016 14 Current Sociology </w:t>
      </w:r>
      <w:r w:rsidRPr="00B31AC5">
        <w:rPr>
          <w:u w:val="single"/>
        </w:rPr>
        <w:t>succeeded in estranging and alienating colonial subjects from the metropole. In 1940s Palestine, Britain’s response to the Irgun, whether curfews, checkpoints and partitions, executions, or martial law, created ‘an image of the army and police as oppressors rather than protectors’, dynamics contributing, in part, to Israel’s eventual independence</w:t>
      </w:r>
      <w:r w:rsidRPr="00F57778">
        <w:rPr>
          <w:sz w:val="12"/>
        </w:rPr>
        <w:t xml:space="preserve"> (Hoffman, 2006: 52). </w:t>
      </w:r>
      <w:r w:rsidRPr="00B31AC5">
        <w:rPr>
          <w:u w:val="single"/>
        </w:rPr>
        <w:t>For Algeria, provocative violence was central to the FLN’s strategy and eventual victory</w:t>
      </w:r>
      <w:r w:rsidRPr="00F57778">
        <w:rPr>
          <w:sz w:val="12"/>
        </w:rPr>
        <w:t xml:space="preserve">. France’s response, which included torture, public assassinations, and mass round-ups and forced relocation, backfired catastrophically, transforming FLN members into martyrs, galvanizing opposition among native Algerians, and outraging public opinion in France (Fromkin, 1975). Moreover, in both contexts, government responses established sympathy beyond each organization’s theater of operation, transforming local struggles into global issues commanding the international community’s attention (Rapoport, 2002). In Europe, IRA attacks against Britain’s security forces in the early 20th century were conducted, in part, to elicit violent and politically useful reactions (English, 2003). Their response came in the form of the Black and Tans, special constables whose indiscriminate attacks ‘did more than anything … to undermine the British effort to keep Ireland within the UK’ (Townshend, 2011: 125). More recently, </w:t>
      </w:r>
      <w:r w:rsidRPr="00B31AC5">
        <w:rPr>
          <w:u w:val="single"/>
        </w:rPr>
        <w:t>the IRA and ETA coordinated attacks on police, military, and security forces in the hopes of provoking excessive repression</w:t>
      </w:r>
      <w:r w:rsidRPr="00F57778">
        <w:rPr>
          <w:sz w:val="12"/>
        </w:rPr>
        <w:t xml:space="preserve"> (Zirakzadah, 2002). For the former, the Thatcher government’s </w:t>
      </w:r>
      <w:r w:rsidRPr="00B31AC5">
        <w:rPr>
          <w:u w:val="single"/>
        </w:rPr>
        <w:t xml:space="preserve">policies of internment and coercive interrogation failed to effect its operational capacity, while reinforcing Republicans’ legitimacy and producing a flood of recruits, money, and weapons </w:t>
      </w:r>
      <w:r w:rsidRPr="00F57778">
        <w:rPr>
          <w:sz w:val="12"/>
        </w:rPr>
        <w:t xml:space="preserve">(White, 1989). Similar strategies were visible for revolutionary groups, like the RAF, whose campaign of kidnappings and bombings sought to enrage the state and ‘make fascism visible’ in West Germany (Vertigans, 2013). Finally, </w:t>
      </w:r>
      <w:r w:rsidRPr="00FB4994">
        <w:rPr>
          <w:u w:val="single"/>
        </w:rPr>
        <w:t>provocation represents a central strategy of radical Islamist groups. Although the precise objectives of organizations like Al-Qaeda remain opaque, the available evidence suggests their actions represent a calculated effort to elicit extreme responses, thereby facilitating their broader goals of mobilizing, uniting, and radicalizing the world’s Muslim population</w:t>
      </w:r>
      <w:r w:rsidRPr="00F57778">
        <w:rPr>
          <w:sz w:val="12"/>
        </w:rPr>
        <w:t xml:space="preserve"> (Nacos, 2003). In orchestrating their attacks Al-Qaeda seems to have appreciated that, given its hawkish militarism and aggressive unilateralism, </w:t>
      </w:r>
      <w:r w:rsidRPr="00FB4994">
        <w:rPr>
          <w:u w:val="single"/>
        </w:rPr>
        <w:t>the Bush administration was susceptible to provocation</w:t>
      </w:r>
      <w:r w:rsidRPr="00F57778">
        <w:rPr>
          <w:sz w:val="12"/>
        </w:rPr>
        <w:t xml:space="preserve">.7 Ultimately, the organization hoped American reprisals could be framed as an anti-Islamic crusade and cosmic war between good and evil, believers and infidels. While Al-Qaeda’s objectives remain unfulfilled, </w:t>
      </w:r>
      <w:r w:rsidRPr="00FB4994">
        <w:rPr>
          <w:u w:val="single"/>
        </w:rPr>
        <w:t>America’s response has proven counter-productive. Alongside torture, prisoner abuse, and drone strikes, Operation Iraqi Freedom in particular ‘breathed new life into the organization’, vindicating its claims of Western imperialism and inspiring a sustained insurgency</w:t>
      </w:r>
      <w:r w:rsidRPr="00F57778">
        <w:rPr>
          <w:sz w:val="12"/>
        </w:rPr>
        <w:t xml:space="preserve"> (Byman and Pollack, 2008: 56). </w:t>
      </w:r>
      <w:r w:rsidRPr="00FB4994">
        <w:rPr>
          <w:u w:val="single"/>
        </w:rPr>
        <w:t>Producing approximately 500,000 civilian causalities and 2 million refugees, the war served as a major recruitment tool and source of radicalization in the Middle East, Western Europe, and elsewhere</w:t>
      </w:r>
      <w:r w:rsidRPr="00F57778">
        <w:rPr>
          <w:sz w:val="12"/>
        </w:rPr>
        <w:t xml:space="preserve"> (Welch, 2006). Moreover, America’s actions eroded international support, particularly in the Muslim world, while support for Al-Qaeda, indicated through</w:t>
      </w:r>
      <w:r w:rsidRPr="00FB4994">
        <w:rPr>
          <w:u w:val="single"/>
        </w:rPr>
        <w:t xml:space="preserve"> funding and recruitment levels, rose considerably</w:t>
      </w:r>
      <w:r w:rsidRPr="00F57778">
        <w:rPr>
          <w:sz w:val="12"/>
        </w:rPr>
        <w:t>.8 Consequently, ‘far from shrinking, the spaces of lawlessness, the training grounds for global terrorism, expanded to unheard of dimensions’ (Bauman, 2013: 102). Further, domestic reactions, whether enhanced surveillance, racial profiling, or revanchist nationalism evidenced in Downloaded from csi.sagepub.com at UOIT Campus Libraries on March 10, 2016 Walsh 15 Islamophobia, racism, and hate crimes, have bred mistrust, discrimination, and harassment, thereby facilitating the radicalization of pockets of domestic minorities, and validating claims regarding Western opposition to Islam.9 Although it remains unclear if such outcomes are intended or desired, their effects – treating entire populations as threats and folk devils – have amplified and entrenched the very tensions and divisions on which terrorists depend and feed (Morgan and Poynting, 2012).</w:t>
      </w:r>
    </w:p>
    <w:p w:rsidR="003651A8" w:rsidRPr="00F57778" w:rsidRDefault="003651A8" w:rsidP="003651A8">
      <w:pPr>
        <w:rPr>
          <w:sz w:val="12"/>
        </w:rPr>
      </w:pPr>
    </w:p>
    <w:p w:rsidR="003651A8" w:rsidRPr="00217FC6" w:rsidRDefault="003651A8" w:rsidP="003651A8">
      <w:pPr>
        <w:pStyle w:val="Heading4"/>
      </w:pPr>
      <w:r>
        <w:t>Discourse of terrorist threats as existential is securitization eh</w:t>
      </w:r>
    </w:p>
    <w:p w:rsidR="003651A8" w:rsidRPr="001B724A" w:rsidRDefault="003651A8" w:rsidP="003651A8">
      <w:r w:rsidRPr="001B724A">
        <w:rPr>
          <w:rStyle w:val="Style13ptBold"/>
        </w:rPr>
        <w:t>Rychnovská 14</w:t>
      </w:r>
      <w:r>
        <w:t xml:space="preserve"> – D</w:t>
      </w:r>
      <w:r w:rsidRPr="001B724A">
        <w:t>agmar Rychnovská teaches at the Institute of Political Studies, Charles University in Prague and works as a lecturer and a researcher at the Department of Security Studies, Metropolitan University Prague. She holds a Ph.D. in International Relations (Charles University in Prague), an M.A. in Comparative and International Studies (ETH Zurich and the University of Zurich) and an LLM in Law and Politics of International Security (VU University Amsterdam (“Securitization and the power of threat framing.” Perspectives, 22(2), 9-31,143)</w:t>
      </w:r>
    </w:p>
    <w:p w:rsidR="003651A8" w:rsidRDefault="003651A8" w:rsidP="003651A8">
      <w:pPr>
        <w:rPr>
          <w:sz w:val="14"/>
        </w:rPr>
      </w:pPr>
      <w:r w:rsidRPr="001B724A">
        <w:rPr>
          <w:u w:val="single"/>
        </w:rPr>
        <w:t>The specific framing of terrorism after the attacks of 9/11 is, in fact, embedded in a very progressive discourse on terrorism</w:t>
      </w:r>
      <w:r w:rsidRPr="001B724A">
        <w:rPr>
          <w:sz w:val="14"/>
        </w:rPr>
        <w:t xml:space="preserve"> in the UN, </w:t>
      </w:r>
      <w:r w:rsidRPr="001B724A">
        <w:rPr>
          <w:u w:val="single"/>
        </w:rPr>
        <w:t>which gradually evolved from seeing terrorism as a minor issue to depicting it as a threat to the security and stability of member states as well as the key values and the international order</w:t>
      </w:r>
      <w:r w:rsidRPr="001B724A">
        <w:rPr>
          <w:sz w:val="14"/>
        </w:rPr>
        <w:t xml:space="preserve"> which the UN represents (Rostow, 2001: 490). </w:t>
      </w:r>
      <w:r w:rsidRPr="001B724A">
        <w:rPr>
          <w:u w:val="single"/>
        </w:rPr>
        <w:t>During the Cold War, the understanding of terrorism was ambivalent - for some states, terrorism was seen not as a threat, but rather as a means to reach justifiable ends, namely as a struggle for the liberation of the given nation.</w:t>
      </w:r>
      <w:r w:rsidRPr="001B724A">
        <w:rPr>
          <w:sz w:val="14"/>
        </w:rPr>
        <w:t xml:space="preserve"> Terrorism was framed as a case-specific problem and was closely linked with issues such as aviation safety or hostage-taking (Rostow, 2001: 475, 479-480; Saul, 2005). For the Security Council, which dealt with terrorism on an ad hoc basis, the issue constituted 'a localized national problem that, in most cases, did not constitute a threat to international peace and security' (Rosand-Millar, 2007: 51). After the end of the Cold War, the Council increased its activity in the area of counterterrorism and formulated terrorism as a state-sponsored criminal activity, as demonstrated, for instance, in its reaction to the terrorist attack on a civilian airliner over Lockerbie. However, terrorism conducted by groups such as al-Qaeda, which were not directly dependent on any state, led the Security Council to take a new stance to the issue (De Jonge Oudraat, 2003: 167), which was articulated in the Russia-sponsored Resolution 1269. This resolution transforms the framing of terrorism from framing it as a case-specific problem to framing it as a universal threat, notwithstanding its motives, forms, and manifestations, and states that terrorism 'could threaten international peace and security' (UN, 1999b). The fact that the Security Council addressed the situation in Afghanistan in several resolutions and condemned the 'use of Afghan territory (...) for the sheltering and training of terrorists and planning of terrorist acts' (UN, 1999a) also created a good background for increasing the pressure on Afghanistan and linking the activities carried out by the Taliban to the broader concerns about transnational terrorism. </w:t>
      </w:r>
      <w:r w:rsidRPr="001B724A">
        <w:rPr>
          <w:u w:val="single"/>
        </w:rPr>
        <w:t>What changed significantly after 9/11 was the specification of terrorism, as it was now characterized by 'its global outreach, lesser reliance on direct state support, and greater destructive potential'</w:t>
      </w:r>
      <w:r w:rsidRPr="001B724A">
        <w:rPr>
          <w:sz w:val="14"/>
        </w:rPr>
        <w:t xml:space="preserve">, which mobilized the Council to perform a new type of action (Heupel, 2007: 494-495). </w:t>
      </w:r>
      <w:r w:rsidRPr="001B724A">
        <w:rPr>
          <w:u w:val="single"/>
        </w:rPr>
        <w:t>The novel diagnostic framing of the terrorist threat</w:t>
      </w:r>
      <w:r w:rsidRPr="001B724A">
        <w:rPr>
          <w:sz w:val="14"/>
        </w:rPr>
        <w:t xml:space="preserve"> in Resolutions 1368 and 1373 thus follows and </w:t>
      </w:r>
      <w:r w:rsidRPr="001B724A">
        <w:rPr>
          <w:u w:val="single"/>
        </w:rPr>
        <w:t>expands the increasing framing of terrorism as a 'threat to international peace and security' and fits well the prior narrative on terrorism as a changing threat.</w:t>
      </w:r>
      <w:r w:rsidRPr="001B724A">
        <w:rPr>
          <w:sz w:val="14"/>
        </w:rPr>
        <w:t xml:space="preserve"> The securitization of terrorism after 9/11 also gave rise to new policies, which in many respects overstepped the traditional competences of the Security Council (Boulden, 2008: 620), but the prognostic frame they are based on resonates well with the Council's prior discourse of terrorism. Albeit with a new intensity, the new measures advance the already accepted Council action against terrorism: for instance, targeted economic and travel sanctions had been imposed by the Council in a number of prior cases, and the newly established Counter-Terrorism Committee continues in the tradition of the '1267 Committee' that oversees the implementation of sanctions against al-Qaeda (UN, 1999a). Even though Resolutions 1368 and 1373 brought about a novel, more general and institutionalized response to terrorism, the calls for such an approach appeared already in the previous Council discourse - especially in the abovementioned Resolution 1269, which was sponsored by Russia, and the International Convention for the Suppression of the Financing of Terrorism from 1999, which was initiated by France. The implementation of Resolution 1269 and the Convention from 1999, though, had been very low, and therefore the resolutions adopted after 9/11 stressed the need to put the suggested policies in practice. The changing understanding of what is an appropriate action against the terrorist threat was legitimized by the widely accepted novelty of terrorism and its framing as a global threat. For instance, the approach calling for punishing terrorists as individuals contrasts with the previous perspective, under which terrorism had been dealt with on an ad hoc basis, as mostly its state sponsors were targeted, and which had been gradually recognized as insufficient (Bantekas, 2003; De Jonge Oudraat, 2003). In general, the proposed prognostic frame resonated not only with the dynamic discourse on terrorism within the Security Council, but also with the framing of terrorism as a changing threat. Specifically, the prior insights into counterterrorism of Russia and France were incorporated into the resolution and thus accommodated the audience in this regard. </w:t>
      </w:r>
      <w:r w:rsidRPr="001B724A">
        <w:rPr>
          <w:u w:val="single"/>
        </w:rPr>
        <w:t>The motivational frame, as already suggested, strongly resonated with the audience. The securitizing actor - the United States - was in a good position to credibly argue for the seriousness of the issue and call for an action, given its then recent experience with the terrorist attacks. The form of the attacks on the United States, the number of their victi</w:t>
      </w:r>
      <w:r w:rsidRPr="001B724A">
        <w:rPr>
          <w:sz w:val="14"/>
        </w:rPr>
        <w:t xml:space="preserve">ms, and the intensive medialization of the event </w:t>
      </w:r>
      <w:r w:rsidRPr="001B724A">
        <w:rPr>
          <w:u w:val="single"/>
        </w:rPr>
        <w:t xml:space="preserve">helped create a widely shared sense that there is a serious problem, </w:t>
      </w:r>
      <w:r w:rsidRPr="001B724A">
        <w:rPr>
          <w:sz w:val="14"/>
        </w:rPr>
        <w:t>which was reflected also in the Council's debate after the attacks. The Council's members interpreted the event under the traditional security logic, saw it as comparable to a military attack against a state, and thus allowed the interpretation of the threat as urgent and exceptional.</w:t>
      </w:r>
    </w:p>
    <w:p w:rsidR="003651A8" w:rsidRDefault="003651A8" w:rsidP="003651A8">
      <w:pPr>
        <w:rPr>
          <w:sz w:val="14"/>
        </w:rPr>
      </w:pPr>
    </w:p>
    <w:p w:rsidR="003651A8" w:rsidRDefault="003651A8" w:rsidP="003651A8">
      <w:pPr>
        <w:pStyle w:val="Heading4"/>
      </w:pPr>
      <w:r>
        <w:t>Securitization of terrorism justifies military intervention – Afghanistan proves eh again</w:t>
      </w:r>
    </w:p>
    <w:tbl>
      <w:tblPr>
        <w:tblW w:w="6560" w:type="dxa"/>
        <w:shd w:val="clear" w:color="auto" w:fill="FFFFFF"/>
        <w:tblCellMar>
          <w:left w:w="0" w:type="dxa"/>
          <w:right w:w="0" w:type="dxa"/>
        </w:tblCellMar>
        <w:tblLook w:val="04A0" w:firstRow="1" w:lastRow="0" w:firstColumn="1" w:lastColumn="0" w:noHBand="0" w:noVBand="1"/>
      </w:tblPr>
      <w:tblGrid>
        <w:gridCol w:w="6560"/>
      </w:tblGrid>
      <w:tr w:rsidR="003651A8" w:rsidRPr="001B724A" w:rsidTr="00D52B56">
        <w:tc>
          <w:tcPr>
            <w:tcW w:w="0" w:type="auto"/>
            <w:shd w:val="clear" w:color="auto" w:fill="FFFFFF"/>
            <w:vAlign w:val="center"/>
            <w:hideMark/>
          </w:tcPr>
          <w:p w:rsidR="003651A8" w:rsidRPr="001B724A" w:rsidRDefault="003651A8" w:rsidP="00D52B56">
            <w:pPr>
              <w:spacing w:after="0" w:line="240" w:lineRule="auto"/>
              <w:rPr>
                <w:rFonts w:ascii="Times New Roman" w:eastAsia="Times New Roman" w:hAnsi="Times New Roman" w:cs="Times New Roman"/>
                <w:sz w:val="24"/>
                <w:szCs w:val="24"/>
              </w:rPr>
            </w:pPr>
          </w:p>
        </w:tc>
      </w:tr>
    </w:tbl>
    <w:p w:rsidR="003651A8" w:rsidRPr="001B724A" w:rsidRDefault="003651A8" w:rsidP="003651A8">
      <w:pPr>
        <w:rPr>
          <w:rFonts w:eastAsia="Times New Roman"/>
          <w:color w:val="222222"/>
          <w:sz w:val="20"/>
          <w:szCs w:val="20"/>
        </w:rPr>
      </w:pPr>
      <w:r w:rsidRPr="001B724A">
        <w:rPr>
          <w:rStyle w:val="Style13ptBold"/>
        </w:rPr>
        <w:t>Hansen 16</w:t>
      </w:r>
      <w:r w:rsidRPr="001B724A">
        <w:t xml:space="preserve"> – </w:t>
      </w:r>
      <w:hyperlink r:id="rId35" w:history="1">
        <w:r w:rsidRPr="001B724A">
          <w:rPr>
            <w:rStyle w:val="Hyperlink"/>
          </w:rPr>
          <w:t>Atlantsammenslutningen - Danish Atlantic Treaty Association (DATA)</w:t>
        </w:r>
      </w:hyperlink>
      <w:r w:rsidRPr="001B724A">
        <w:t>,</w:t>
      </w:r>
      <w:r>
        <w:t xml:space="preserve"> </w:t>
      </w:r>
      <w:hyperlink r:id="rId36" w:history="1">
        <w:r w:rsidRPr="001B724A">
          <w:rPr>
            <w:rStyle w:val="Hyperlink"/>
          </w:rPr>
          <w:t>Royal Danish Defence College</w:t>
        </w:r>
      </w:hyperlink>
      <w:r w:rsidRPr="001B724A">
        <w:t>,</w:t>
      </w:r>
      <w:r>
        <w:t xml:space="preserve"> </w:t>
      </w:r>
      <w:hyperlink r:id="rId37" w:history="1">
        <w:r w:rsidRPr="001B724A">
          <w:rPr>
            <w:rStyle w:val="Hyperlink"/>
          </w:rPr>
          <w:t>Ministry of Foreign Affairs of Denmark</w:t>
        </w:r>
      </w:hyperlink>
      <w:r w:rsidRPr="001B724A">
        <w:t xml:space="preserve"> (Thomas von</w:t>
      </w:r>
      <w:r>
        <w:t xml:space="preserve"> Fyren Kieler, “The </w:t>
      </w:r>
      <w:r w:rsidRPr="001B724A">
        <w:rPr>
          <w:rFonts w:eastAsia="Times New Roman"/>
          <w:color w:val="222222"/>
          <w:sz w:val="20"/>
          <w:szCs w:val="20"/>
        </w:rPr>
        <w:t>The Securitization of Good Governance?."</w:t>
      </w:r>
      <w:r>
        <w:rPr>
          <w:rFonts w:eastAsia="Times New Roman"/>
          <w:color w:val="222222"/>
          <w:sz w:val="20"/>
          <w:szCs w:val="20"/>
        </w:rPr>
        <w:t xml:space="preserve"> p. 42-43) jbb</w:t>
      </w:r>
    </w:p>
    <w:p w:rsidR="003651A8" w:rsidRPr="001B724A" w:rsidRDefault="003651A8" w:rsidP="003651A8">
      <w:pPr>
        <w:rPr>
          <w:sz w:val="14"/>
        </w:rPr>
      </w:pPr>
      <w:r w:rsidRPr="001B724A">
        <w:rPr>
          <w:u w:val="single"/>
        </w:rPr>
        <w:t>A securitization analysis begins with the discursive representation, by a securitizing actor, of a referent object being existentially threatened</w:t>
      </w:r>
      <w:r w:rsidRPr="001B724A">
        <w:rPr>
          <w:sz w:val="14"/>
        </w:rPr>
        <w:t xml:space="preserve">. Accordingly, this chapter examines speech acts by Danish ministers, where I demonstrate that ―terrorism‖ in the immediate post-9/11 period was articulated as a threat towards the Danish state (military sector) and Western values (political sector) as referent objects. Focusing on addressing the root-causes of terrorism by incorporating development assistance in the security domain, ―underdevelopment‖ and ―fragile states‖ emerged as perceived threats. 5.2 The War on Terror The events of 9/11 shook the West, inducing a fear that similar attacks would soon be replicated. In the rubble of the World Trade Center, George Bush officially declared a global war on terror (Bush, 2001a); as remarked in his speech: ―Our war on terror begins with al-Qaeda, but it does not end there. It will not end until every terrorist group of global reach has been found, stopped and defeated‖. The U.S. has tradition of declaring ―wars‖ against specific issues (e.g. war on drugs under the Reagan administration), yet despite this tradition, the significance of declaring war should not be downplayed. As noted by Møller (2009: 6): ―It signifies that the gloves come off and that normal rules and behavioral constraints no longer apply‖. For these gloves to come off, so to speak, essentially two dimensions were inherent to the threat perception and were presented regarding the war on terror. </w:t>
      </w:r>
      <w:r w:rsidRPr="001B724A">
        <w:rPr>
          <w:rStyle w:val="StyleUnderline"/>
        </w:rPr>
        <w:t>The war on terror was about safety and security in its most basic form. It concerned the lives and well-being of U.S. citizens</w:t>
      </w:r>
      <w:r w:rsidRPr="001B724A">
        <w:rPr>
          <w:sz w:val="14"/>
        </w:rPr>
        <w:t xml:space="preserve">, which Bush later stated in a State of the Union address that there were ―thousands of dangerous killers (terrorists), schooled in the methods of murder, often 43 supported by outlaw regimes, spread throughout the world like ticking time bombs, set to go off without warning‖ (Bush, 2001b). </w:t>
      </w:r>
      <w:r w:rsidRPr="001B724A">
        <w:rPr>
          <w:u w:val="single"/>
        </w:rPr>
        <w:t xml:space="preserve">Global terrorism was perceived as a concrete threat that could target citizens </w:t>
      </w:r>
      <w:r w:rsidRPr="001B724A">
        <w:rPr>
          <w:sz w:val="14"/>
        </w:rPr>
        <w:t xml:space="preserve">of the Global North, </w:t>
      </w:r>
      <w:r w:rsidRPr="001B724A">
        <w:rPr>
          <w:u w:val="single"/>
        </w:rPr>
        <w:t>though it also concerned the values that the West stood for; ―they (terrorists) hate our freedoms</w:t>
      </w:r>
      <w:r w:rsidRPr="001B724A">
        <w:rPr>
          <w:sz w:val="14"/>
        </w:rPr>
        <w:t xml:space="preserve"> - our freedom of religion, our freedom of speech, our freedom to vote and assemble and disagree with each other.‖ (Bush, 2001a). To use the terms provided by the Copenhagen School, </w:t>
      </w:r>
      <w:r w:rsidRPr="001B724A">
        <w:rPr>
          <w:u w:val="single"/>
        </w:rPr>
        <w:t>the threat perception of terrorism was two-fold, concerning lives of American citizens, relating to the military sector, and the political sector of Western values and ideology. To address this threat, a broad coalition was formed after 9/11, and Afghanistan was invaded. The NATO coalition‘s aim in the beginning was to remove Afghanistan‘s Taliban regime</w:t>
      </w:r>
      <w:r w:rsidRPr="001B724A">
        <w:rPr>
          <w:sz w:val="14"/>
        </w:rPr>
        <w:t xml:space="preserve">, which had sheltered the terrorist organization al-Qaeda. Denmark, as a close ally to United States could not stand idle; after all, 9/11 was not only an attack on the United States, but also on freedom, democracy and the Western way of life. Since January 2002, Denmark contributed militarily to both Operation Enduring Freedom (the US military action against al-Qaeda) and NATO‘s International Security Assistance Force (ISAF). The Danish Parliament‘s (Folketinget) resolution regarding the invasion of Afghanistan stressed that the engagement in the country was based on combatting terrorism18: ―Parliament communicates its consent that the Danish military forces made available to the US-led international efforts to combat terrorist networks in Afghanistan.‖ (Retsinformation, 2001a) </w:t>
      </w:r>
    </w:p>
    <w:p w:rsidR="003651A8" w:rsidRPr="001B724A" w:rsidRDefault="003651A8" w:rsidP="003651A8">
      <w:pPr>
        <w:rPr>
          <w:sz w:val="14"/>
        </w:rPr>
      </w:pPr>
    </w:p>
    <w:p w:rsidR="003651A8" w:rsidRPr="00D94C9D" w:rsidRDefault="003651A8" w:rsidP="003651A8">
      <w:pPr>
        <w:pStyle w:val="Heading4"/>
      </w:pPr>
      <w:r>
        <w:t>Addressing the harms of terror through force reifies the same structure that causes terror in the first place</w:t>
      </w:r>
    </w:p>
    <w:p w:rsidR="003651A8" w:rsidRPr="00A75F83" w:rsidRDefault="003651A8" w:rsidP="003651A8">
      <w:pPr>
        <w:rPr>
          <w:b/>
        </w:rPr>
      </w:pPr>
      <w:r w:rsidRPr="00A75F83">
        <w:rPr>
          <w:b/>
        </w:rPr>
        <w:t>Hanson 17</w:t>
      </w:r>
      <w:r>
        <w:t xml:space="preserve"> – Associate professor at University of Queensland in Political Science (Marianne, “Global Weapons Proliferation, Disarmament, and Arms Control”, Global Insecurity, </w:t>
      </w:r>
      <w:r w:rsidRPr="0030551E">
        <w:t>ISBN 978-1-349-95145-1</w:t>
      </w:r>
      <w:r>
        <w:t>)//SJ</w:t>
      </w:r>
    </w:p>
    <w:p w:rsidR="003651A8" w:rsidRDefault="003651A8" w:rsidP="003651A8">
      <w:r>
        <w:t xml:space="preserve">In 1961, when looking at the main purposes of arms control, me notable strategist and academic Hedley Bull pointed to the following: arms control would promote international security by making war, and especially nuclear war, less likely; it would reduce the economic costs of developing and maintaining expensive weapons systems; and it was necessary because preparing for and threatening war was often, as he said, morally wrong (Bull 1961: 4). But Bull also pointed to a fourth reason: arms control was important to avoid what he termed 'the militarization of society' (Bull 1961: 4). Although he did not elaborate greatly on this point, it was a prescient one. </w:t>
      </w:r>
      <w:r w:rsidRPr="00104320">
        <w:rPr>
          <w:rStyle w:val="StyleUnderline"/>
        </w:rPr>
        <w:t>Militarization is one of the key factors which helps to explain the level of armaments and grown in weaponry we have seen over recent decades. Militarization is not, of course, something that has affected all societies uniformly; in some cases, this has grown gradually while in others specific events have propelled a rise in military action and armaments' acquisition.</w:t>
      </w:r>
      <w:r>
        <w:t xml:space="preserve"> </w:t>
      </w:r>
      <w:r w:rsidRPr="00104320">
        <w:rPr>
          <w:rStyle w:val="StyleUnderline"/>
        </w:rPr>
        <w:t xml:space="preserve">Either way, it appears mat over time, </w:t>
      </w:r>
      <w:r w:rsidRPr="00104320">
        <w:rPr>
          <w:rStyle w:val="Emphasis"/>
        </w:rPr>
        <w:t xml:space="preserve">many governments have increased their levels of military spending </w:t>
      </w:r>
      <w:r w:rsidRPr="00104320">
        <w:rPr>
          <w:rStyle w:val="StyleUnderline"/>
        </w:rPr>
        <w:t xml:space="preserve">and have acquired ever more sophisticated and expensive weaponry, </w:t>
      </w:r>
      <w:r w:rsidRPr="00104320">
        <w:rPr>
          <w:rStyle w:val="Emphasis"/>
        </w:rPr>
        <w:t>regardless of whether these actually provide effective and lasting security.</w:t>
      </w:r>
      <w:r>
        <w:t xml:space="preserve"> </w:t>
      </w:r>
      <w:r w:rsidRPr="00104320">
        <w:rPr>
          <w:rStyle w:val="StyleUnderline"/>
        </w:rPr>
        <w:t>In 2014, world military spending was US$1.8 trillion</w:t>
      </w:r>
      <w:r>
        <w:t xml:space="preserve"> (SIPRI 2015 ); this</w:t>
      </w:r>
      <w:r w:rsidRPr="00104320">
        <w:rPr>
          <w:rStyle w:val="StyleUnderline"/>
        </w:rPr>
        <w:t xml:space="preserve"> figure remains reasonably constant each year. By contrast, funding made available for meeting development goals or UN peacekeeping operations is a tiny fraction of this amount.</w:t>
      </w:r>
      <w:r>
        <w:t xml:space="preserve"> One of the anticipations at tl1e end of the Cold War was that a 'peace dividend' might be realised, as confrontation between tl1e two super- powers was no longer me determining element in global politics. </w:t>
      </w:r>
      <w:r w:rsidRPr="00104320">
        <w:rPr>
          <w:rStyle w:val="StyleUnderline"/>
        </w:rPr>
        <w:t>Hopes for a more peaceful world, a more effective United Nations, adherence to international law, and lessened military budgets soo</w:t>
      </w:r>
      <w:r>
        <w:rPr>
          <w:rStyle w:val="StyleUnderline"/>
        </w:rPr>
        <w:t>n faded however, especially as th</w:t>
      </w:r>
      <w:r w:rsidRPr="00104320">
        <w:rPr>
          <w:rStyle w:val="StyleUnderline"/>
        </w:rPr>
        <w:t>e United States' 'War on Terror' took hold</w:t>
      </w:r>
      <w:r w:rsidRPr="000505D9">
        <w:rPr>
          <w:rStyle w:val="StyleUnderline"/>
        </w:rPr>
        <w:t xml:space="preserve">. The costly wars in Afghanistan and Iraq pushed up US defence spending considerably, and reflected a belief among the United States - and the leaders of those states which joined it – that military action was the only useful way to respond to terrorism. At the same time that the United States was spending more on these wars, it was becoming clear tl1at such wars were simply not winnable by the use of force, and indeed that they have sparked wider regional conflagrations </w:t>
      </w:r>
      <w:r>
        <w:rPr>
          <w:rStyle w:val="StyleUnderline"/>
        </w:rPr>
        <w:t>that</w:t>
      </w:r>
      <w:r w:rsidRPr="000505D9">
        <w:rPr>
          <w:rStyle w:val="StyleUnderline"/>
        </w:rPr>
        <w:t xml:space="preserve"> show little signs of abating</w:t>
      </w:r>
      <w:r>
        <w:t xml:space="preserve">. </w:t>
      </w:r>
      <w:r w:rsidRPr="000505D9">
        <w:rPr>
          <w:rStyle w:val="StyleUnderline"/>
        </w:rPr>
        <w:t xml:space="preserve">Most conflicts today are enormously complex and require not force but protracted negotiations and careful consideration of a myriad of factors on the ground. </w:t>
      </w:r>
      <w:r w:rsidRPr="00392F64">
        <w:rPr>
          <w:rStyle w:val="Emphasis"/>
        </w:rPr>
        <w:t>The United States' use of drones to target suspected terrorists is illustrative: not only is the accuracy rate low, but the resentment among civilians and governments in the states targeted is likely to fuel more anti-Americanism and is hardly worth me alleged benefits of such operations</w:t>
      </w:r>
      <w:r w:rsidRPr="00E077D2">
        <w:rPr>
          <w:rStyle w:val="StyleUnderline"/>
        </w:rPr>
        <w:t xml:space="preserve">. Thus, and paradoxically, at the same time that many states are spending vast amounts of money on modernised armaments, it has become evident that the use of military force is no longer necessarily able to achieve tl1e political goals </w:t>
      </w:r>
      <w:r>
        <w:rPr>
          <w:rStyle w:val="StyleUnderline"/>
        </w:rPr>
        <w:t>that</w:t>
      </w:r>
      <w:r w:rsidRPr="00E077D2">
        <w:rPr>
          <w:rStyle w:val="StyleUnderline"/>
        </w:rPr>
        <w:t xml:space="preserve"> its protagonists desire</w:t>
      </w:r>
      <w:r>
        <w:t xml:space="preserve">. The military preponderance of the United States in Vietam and its sophisticated weaponry in Afghanistan and Iraq have not been able to bring about the outcomes that Washington desires, while that limits of military force were evident to the Soviet Union in Afghanistan and elsewhere. </w:t>
      </w:r>
      <w:r w:rsidRPr="00D94C9D">
        <w:rPr>
          <w:rStyle w:val="StyleUnderline"/>
        </w:rPr>
        <w:t>Neverthless, an abiding faith in high levels of armaments continues, at me same time that it is clear that this huge level of spending has not brought greater security, either to the United States in its specific wars, or globally, where insurgency and terrorism against the West seem more of a problem today than they have been in the past. There is a further paradox to be noted: arms sales continue to soar, even as the incidence of warfare has actually dropped (notwithstanding tl1e areas of conflict noted above). In particular, large-scale warfare between states - which has usually required heavy expenditure on armaments - is non-existent in today's world</w:t>
      </w:r>
      <w:r>
        <w:t xml:space="preserve"> (Human Security Report 2009/2010). Nevertheless, and as Neil Cooper notes, this trend has not produced a fall in the level of arms sales. Instead, 'they represent featmes of an apparent post-Cold War arms trade paradox, under which a series of factors that might be expected to produce a decline in defence sales have actually been accompanied' by what he shows to be a 'rise of 60% in the value of global arms exports between 2000 and 2011' (Cooper 2012).</w:t>
      </w:r>
    </w:p>
    <w:p w:rsidR="003651A8" w:rsidRPr="007573EA" w:rsidRDefault="003651A8" w:rsidP="003651A8"/>
    <w:p w:rsidR="003651A8" w:rsidRDefault="003651A8" w:rsidP="003651A8">
      <w:pPr>
        <w:pStyle w:val="Heading4"/>
      </w:pPr>
      <w:r>
        <w:t>Unilateral anti terror action is rooted in security logic and makes conflict more likely</w:t>
      </w:r>
    </w:p>
    <w:p w:rsidR="003651A8" w:rsidRPr="0030551E" w:rsidRDefault="003651A8" w:rsidP="003651A8">
      <w:r w:rsidRPr="003C3B38">
        <w:rPr>
          <w:b/>
          <w:sz w:val="24"/>
        </w:rPr>
        <w:t>Camilleri 17</w:t>
      </w:r>
      <w:r w:rsidRPr="003C3B38">
        <w:rPr>
          <w:sz w:val="24"/>
        </w:rPr>
        <w:t xml:space="preserve"> </w:t>
      </w:r>
      <w:r>
        <w:t xml:space="preserve">– Dr. of Philosophy from London University (Joseph, “Insecurity and Governance in an Age of Transition”, Global Insecurity, page 28-29, </w:t>
      </w:r>
      <w:r w:rsidRPr="0030551E">
        <w:t>ISBN 978-1-349-95145-1</w:t>
      </w:r>
      <w:r>
        <w:t>) // SJ</w:t>
      </w:r>
    </w:p>
    <w:p w:rsidR="003651A8" w:rsidRPr="00B5057B" w:rsidRDefault="003651A8" w:rsidP="003651A8">
      <w:pPr>
        <w:rPr>
          <w:rStyle w:val="StyleUnderline"/>
        </w:rPr>
      </w:pPr>
      <w:r w:rsidRPr="00CF15AA">
        <w:t xml:space="preserve">Though </w:t>
      </w:r>
      <w:r w:rsidRPr="00CF15AA">
        <w:rPr>
          <w:rStyle w:val="StyleUnderline"/>
        </w:rPr>
        <w:t>international terrorism</w:t>
      </w:r>
      <w:r w:rsidRPr="00CF15AA">
        <w:t xml:space="preserve"> found its most dramatic expression in the</w:t>
      </w:r>
      <w:r>
        <w:t xml:space="preserve"> attacks on New York and Washington in September 2001, the phenomenon </w:t>
      </w:r>
      <w:r w:rsidRPr="00CF15AA">
        <w:rPr>
          <w:rStyle w:val="StyleUnderline"/>
        </w:rPr>
        <w:t>is neither new nor limited to Islamist violence directed against Western targets</w:t>
      </w:r>
      <w:r>
        <w:t xml:space="preserve"> (Camilleri 2008). Similarly, the </w:t>
      </w:r>
      <w:r w:rsidRPr="00CF15AA">
        <w:rPr>
          <w:rStyle w:val="StyleUnderline"/>
        </w:rPr>
        <w:t>international response has been in the making for some considerable time.</w:t>
      </w:r>
      <w:r>
        <w:t xml:space="preserve"> Between 1963 and 2000 twelve international legal instruments to prevent terrorist acts were developed under the auspices of the United Nations, its specialised agencies and International Atomic Energy Agency (IAEA). The 9 /11 terrorist attacks followed by the Madrid train bombings in March 2004 impelled the UN system to further action. In September 2006, the UN General Assembly adopted the United Nations Global Counter-Terrorism Strategy in line with the five basic pillars identified by the UN Secretary- </w:t>
      </w:r>
      <w:r w:rsidRPr="00CF15AA">
        <w:rPr>
          <w:rStyle w:val="StyleUnderline"/>
        </w:rPr>
        <w:t xml:space="preserve">General's report: dissuading groups from resorting to terrorism; </w:t>
      </w:r>
      <w:r w:rsidRPr="00B5057B">
        <w:rPr>
          <w:rStyle w:val="Emphasis"/>
        </w:rPr>
        <w:t xml:space="preserve">denying terrorists the means to carry out an attack; </w:t>
      </w:r>
      <w:r w:rsidRPr="00B5057B">
        <w:t>deterring states from supporting terrorist groups</w:t>
      </w:r>
      <w:r w:rsidRPr="00CF15AA">
        <w:rPr>
          <w:rStyle w:val="StyleUnderline"/>
        </w:rPr>
        <w:t xml:space="preserve">; </w:t>
      </w:r>
      <w:r w:rsidRPr="00B5057B">
        <w:t>developing state capacity to prevent terrorism; and defending human rights in the context of terrorism and counterterrorism</w:t>
      </w:r>
      <w:r w:rsidRPr="00B5057B">
        <w:rPr>
          <w:rStyle w:val="StyleUnderline"/>
        </w:rPr>
        <w:t xml:space="preserve">. </w:t>
      </w:r>
      <w:r w:rsidRPr="00B5057B">
        <w:t>The strategy has since been the subject of General Assembly biennial reviews. For</w:t>
      </w:r>
      <w:r>
        <w:t xml:space="preserve"> its part, </w:t>
      </w:r>
      <w:r w:rsidRPr="00CF15AA">
        <w:rPr>
          <w:rStyle w:val="StyleUnderline"/>
        </w:rPr>
        <w:t xml:space="preserve">the Security Council has passed numerous resolutions and set up a number of committees and working groups, </w:t>
      </w:r>
      <w:r w:rsidRPr="00B5057B">
        <w:t xml:space="preserve">while the Secretary-General established the Counter-Terrorism Implementation Task Force in July 2005, and has since issued a number of progress reports. </w:t>
      </w:r>
      <w:r w:rsidRPr="00CF15AA">
        <w:rPr>
          <w:rStyle w:val="StyleUnderline"/>
        </w:rPr>
        <w:t>UN activism has nonetheless failed to produce the intended results</w:t>
      </w:r>
      <w:r>
        <w:t xml:space="preserve">. Since September 2001 terrorist activity has drastically, with the number of deatl1s from terrorism rising from 3,329 in 2000 to 32,685 in 2014 (Institute for Economics and Peace 2015 ). </w:t>
      </w:r>
      <w:r w:rsidRPr="00B5057B">
        <w:rPr>
          <w:rStyle w:val="StyleUnderline"/>
        </w:rPr>
        <w:t>Two factors largely account for this disappointing outcome</w:t>
      </w:r>
      <w:r>
        <w:t xml:space="preserve">. The first is the failure of the UN system to conduct a probing inquiry into the nature of transnational terrorism and me psychological, social, political, and economic conditions which pro- vide it with the necessary fertile ground. </w:t>
      </w:r>
      <w:r w:rsidRPr="00FC0B37">
        <w:rPr>
          <w:rStyle w:val="StyleUnderline"/>
        </w:rPr>
        <w:t>In the absence of anything approaching through diagnosis efficacious remedies have been few and far between.</w:t>
      </w:r>
      <w:r>
        <w:t xml:space="preserve"> The second and closely related factor is that </w:t>
      </w:r>
      <w:r w:rsidRPr="00FC0B37">
        <w:rPr>
          <w:rStyle w:val="Emphasis"/>
        </w:rPr>
        <w:t>multilateral approaches have been effectively sidelined by the unilateralist actions</w:t>
      </w:r>
      <w:r w:rsidRPr="00FC0B37">
        <w:rPr>
          <w:rStyle w:val="StyleUnderline"/>
        </w:rPr>
        <w:t xml:space="preserve"> of states intent on using force to destroy the human and material infrastructure of terrorist organisations</w:t>
      </w:r>
      <w:r>
        <w:t xml:space="preserve">, </w:t>
      </w:r>
      <w:r w:rsidRPr="00B5057B">
        <w:rPr>
          <w:rStyle w:val="StyleUnderline"/>
        </w:rPr>
        <w:t xml:space="preserve">notably those of Islamic provenance, and inflicting exemplary punishment on those who harbour, finance, or, in any way, support them. The ensuing </w:t>
      </w:r>
      <w:r w:rsidRPr="00B5057B">
        <w:rPr>
          <w:rStyle w:val="Emphasis"/>
        </w:rPr>
        <w:t>'war on terror'</w:t>
      </w:r>
      <w:r w:rsidRPr="00B5057B">
        <w:rPr>
          <w:rStyle w:val="StyleUnderline"/>
        </w:rPr>
        <w:t xml:space="preserve">, whether waged singly or in hastily improvised coalitions, on home soil or in Afghanistan, Pakistan, the Middle East, and other parts of Africa and Asia, </w:t>
      </w:r>
      <w:r w:rsidRPr="00B5057B">
        <w:rPr>
          <w:rStyle w:val="Emphasis"/>
        </w:rPr>
        <w:t>has proven costly and</w:t>
      </w:r>
      <w:r w:rsidRPr="00B5057B">
        <w:rPr>
          <w:rStyle w:val="StyleUnderline"/>
        </w:rPr>
        <w:t xml:space="preserve"> largely </w:t>
      </w:r>
      <w:r w:rsidRPr="00B5057B">
        <w:rPr>
          <w:rStyle w:val="Emphasis"/>
        </w:rPr>
        <w:t>self-defeating</w:t>
      </w:r>
      <w:r>
        <w:t xml:space="preserve">. </w:t>
      </w:r>
      <w:r w:rsidRPr="00B5057B">
        <w:rPr>
          <w:rStyle w:val="StyleUnderline"/>
        </w:rPr>
        <w:t>States that privilege the use of force and coercive strategies - even against their own citizens - cannot easily prevail over opponents that are transnational in structure and modus operandi, and feed on the psychological, cultural, and religious discontents of modernity, its dominant Western ethos and institutions.</w:t>
      </w:r>
    </w:p>
    <w:p w:rsidR="003651A8" w:rsidRDefault="003651A8" w:rsidP="003651A8">
      <w:pPr>
        <w:pStyle w:val="Heading3"/>
      </w:pPr>
      <w:r>
        <w:t xml:space="preserve">Link - Trafficking </w:t>
      </w:r>
    </w:p>
    <w:p w:rsidR="003651A8" w:rsidRPr="00D46892" w:rsidRDefault="003651A8" w:rsidP="003651A8">
      <w:pPr>
        <w:pStyle w:val="Heading4"/>
        <w:rPr>
          <w:sz w:val="24"/>
        </w:rPr>
      </w:pPr>
      <w:r w:rsidRPr="00D46892">
        <w:rPr>
          <w:sz w:val="24"/>
        </w:rPr>
        <w:t>The ideology of the aff operates within the nexus of capital to prove the migrant as a victim—doing so leads to regressive policies and leaves the migrant even more vulnerable—it turns the aff while shoring up the power of capital</w:t>
      </w:r>
    </w:p>
    <w:p w:rsidR="003651A8" w:rsidRPr="00D46892" w:rsidRDefault="003651A8" w:rsidP="003651A8">
      <w:pPr>
        <w:rPr>
          <w:szCs w:val="20"/>
          <w:lang w:bidi="en-US"/>
        </w:rPr>
      </w:pPr>
      <w:r w:rsidRPr="00C952C5">
        <w:rPr>
          <w:rStyle w:val="Style13ptBold"/>
        </w:rPr>
        <w:t>Sharma 2005</w:t>
      </w:r>
      <w:r w:rsidRPr="00D46892">
        <w:rPr>
          <w:szCs w:val="20"/>
          <w:lang w:bidi="en-US"/>
        </w:rPr>
        <w:t xml:space="preserve"> </w:t>
      </w:r>
      <w:r>
        <w:rPr>
          <w:szCs w:val="20"/>
          <w:lang w:bidi="en-US"/>
        </w:rPr>
        <w:t>- Assistant Prof in the School of Social Sciences @ Atkinson at York University</w:t>
      </w:r>
      <w:r>
        <w:rPr>
          <w:lang w:bidi="en-US"/>
        </w:rPr>
        <w:br/>
      </w:r>
      <w:r w:rsidRPr="00D46892">
        <w:rPr>
          <w:lang w:bidi="en-US"/>
        </w:rPr>
        <w:t>Nandita</w:t>
      </w:r>
      <w:r>
        <w:rPr>
          <w:lang w:bidi="en-US"/>
        </w:rPr>
        <w:t>,</w:t>
      </w:r>
      <w:r w:rsidRPr="00D46892">
        <w:rPr>
          <w:lang w:bidi="en-US"/>
        </w:rPr>
        <w:t xml:space="preserve"> </w:t>
      </w:r>
      <w:r>
        <w:rPr>
          <w:lang w:bidi="en-US"/>
        </w:rPr>
        <w:t>“</w:t>
      </w:r>
      <w:r w:rsidRPr="00C952C5">
        <w:rPr>
          <w:lang w:bidi="en-US"/>
        </w:rPr>
        <w:t>Anti-Trafficking Rhetoric and the Making of a Global Apartheid</w:t>
      </w:r>
      <w:r>
        <w:rPr>
          <w:i/>
          <w:lang w:bidi="en-US"/>
        </w:rPr>
        <w:t>,”</w:t>
      </w:r>
      <w:r w:rsidRPr="00D46892">
        <w:rPr>
          <w:lang w:bidi="en-US"/>
        </w:rPr>
        <w:t xml:space="preserve"> Feminist Formations, Volume 17, Number 3, Fall 2005, pp. 88-111</w:t>
      </w:r>
    </w:p>
    <w:p w:rsidR="003651A8" w:rsidRDefault="003651A8" w:rsidP="003651A8">
      <w:pPr>
        <w:rPr>
          <w:rFonts w:ascii="Times New Roman" w:hAnsi="Times New Roman"/>
          <w:szCs w:val="21"/>
        </w:rPr>
      </w:pPr>
      <w:r w:rsidRPr="00D46892">
        <w:rPr>
          <w:rFonts w:ascii="Times New Roman" w:hAnsi="Times New Roman"/>
          <w:szCs w:val="32"/>
        </w:rPr>
        <w:t xml:space="preserve">In this paper I investigate how national and international governance regimes together shape the experiences of migrants exiting, moving in between, and resettling into various nationalized societies, and how increasingly these regimes rely on the trope of "homeland security" to police the bodies of the majority of the world's migrants (Balibar 1991, 90). </w:t>
      </w:r>
      <w:r w:rsidRPr="00D46892">
        <w:rPr>
          <w:rFonts w:ascii="Times New Roman" w:hAnsi="Times New Roman"/>
          <w:b/>
          <w:szCs w:val="32"/>
          <w:u w:val="single"/>
        </w:rPr>
        <w:t>Such an investigation is crucial in light of the global system of apartheid that is firmly in place—a system that celebrates the mobility of capital and some bodies, while the bodies of others face ever-growing restrictions</w:t>
      </w:r>
      <w:r w:rsidRPr="00D46892">
        <w:rPr>
          <w:rFonts w:ascii="Times New Roman" w:hAnsi="Times New Roman"/>
          <w:szCs w:val="32"/>
        </w:rPr>
        <w:t xml:space="preserve"> [End Page 88] and </w:t>
      </w:r>
      <w:r w:rsidRPr="00D46892">
        <w:rPr>
          <w:rFonts w:ascii="Times New Roman" w:hAnsi="Times New Roman"/>
          <w:b/>
          <w:szCs w:val="32"/>
          <w:u w:val="single"/>
        </w:rPr>
        <w:t>criminalization.</w:t>
      </w:r>
      <w:r w:rsidRPr="00D46892">
        <w:rPr>
          <w:rFonts w:ascii="Times New Roman" w:hAnsi="Times New Roman"/>
          <w:szCs w:val="32"/>
        </w:rPr>
        <w:t xml:space="preserve"> Today's system of global apartheid has been put together in part through the United Nations (UN), which increasingly regulates the global mobilities of (some) people, as well as through the universally legitimate ideological practice of nationalism. The underlying principle of "national sovereignty" embedded within the original UN mandate enables nation-states to legally, and with little, if any, outcry discriminate against those who can be cast as the nation's "others."  This article examines one increasingly important, and increasingly obfuscated, aspect of the national and international security agenda—that of anti-trafficking campaigns directed, in particular, at controlling the migration of women and children. I argue that anti</w:t>
      </w:r>
      <w:r w:rsidRPr="00D46892">
        <w:rPr>
          <w:rFonts w:ascii="Times New Roman" w:hAnsi="Times New Roman"/>
          <w:b/>
          <w:szCs w:val="32"/>
          <w:u w:val="single"/>
        </w:rPr>
        <w:t xml:space="preserve">-trafficking practices operate as a moral panic that simultaneously obscure the vulnerability of migrant women in the nexus of state and capitalist practices while representing them as victims solely of traffickers. This moral panic serves to legitimize increasingly regressive state practices of immigration control. These controls, in turn, form the basis for the construction and maintenance of a global apartheid whereby differential legal regimes are organized within nationalized space: one for "citizens" and another far more regressive one for those, such as people categorized as "illegal," who are denied a permanent legal status within the nation space. </w:t>
      </w:r>
      <w:r w:rsidRPr="00D46892">
        <w:rPr>
          <w:rFonts w:ascii="Times New Roman" w:hAnsi="Times New Roman"/>
          <w:szCs w:val="32"/>
        </w:rPr>
        <w:t xml:space="preserve"> </w:t>
      </w:r>
      <w:r w:rsidRPr="00D46892">
        <w:rPr>
          <w:rFonts w:ascii="Times New Roman" w:hAnsi="Times New Roman"/>
          <w:b/>
          <w:szCs w:val="32"/>
          <w:u w:val="single"/>
        </w:rPr>
        <w:t xml:space="preserve">The ideological frame of anti-trafficking minimizes and often makes migrants as displaced people completely invisible. The ideology of anti-trafficking does not recognize that migrants have been displaced by practices that have resulted in the loss of their land and/or livelihoods through international trade liberalization policies, mega-development projects, the loss of employment in capitalist labor markets, or war. Not only does the frame of anti-trafficking lead to a suspicion of women's (and children's) migration so that it is only ever seen as crisis-producing instead of life-saving, it further renders as unseeable the reasons why migrants are forced to make clandestine movements, usually with the help of people who know how to get them across national borders undetected. </w:t>
      </w:r>
      <w:r w:rsidRPr="00D46892">
        <w:rPr>
          <w:rFonts w:ascii="Times New Roman" w:hAnsi="Times New Roman"/>
          <w:szCs w:val="32"/>
        </w:rPr>
        <w:t xml:space="preserve"> Since the problem of displacement and the state-controlled process of illegalizing migrants are represented as problems of trafficking, a particular "solution" comes to make common sense: criminalize those who move people clandestinely and return those who have been moved by traffickers to their "home" societies as soon as possible. This solution fits smoothly into existing national and international security agendas, for the discourse of anti-trafficking with its law-and-order agenda of "getting tough" with traffickers, diverts attention from restrictive immigration practices that make it impossible for most of the world's migrants to move legally and safely or to live securely in the places they move to. By drawing attention to acts of clandestine migrations, </w:t>
      </w:r>
      <w:r w:rsidRPr="00D46892">
        <w:rPr>
          <w:rFonts w:ascii="Times New Roman" w:hAnsi="Times New Roman"/>
          <w:b/>
          <w:szCs w:val="32"/>
          <w:u w:val="single"/>
        </w:rPr>
        <w:t>anti-trafficking campaigns pay no real attention to how best to ensure safe migration practices for women</w:t>
      </w:r>
      <w:r w:rsidRPr="00D46892">
        <w:rPr>
          <w:rFonts w:ascii="Times New Roman" w:hAnsi="Times New Roman"/>
          <w:szCs w:val="32"/>
        </w:rPr>
        <w:t xml:space="preserve"> (including exit, transit, and resettlement). This is [End Page 89] because the more influential versions of anti-trafficking campaigns do not see the victims of trafficking as women exercising agency (however much constrained) in crossing national borders. Instead, </w:t>
      </w:r>
      <w:r w:rsidRPr="00D46892">
        <w:rPr>
          <w:rFonts w:ascii="Times New Roman" w:hAnsi="Times New Roman"/>
          <w:b/>
          <w:szCs w:val="32"/>
          <w:u w:val="single"/>
        </w:rPr>
        <w:t>anti-trafficking campaigns view women solely as victims forced or duped into migrating for the sole benefit of the predatory trafficker.</w:t>
      </w:r>
      <w:r w:rsidRPr="00D46892">
        <w:rPr>
          <w:rFonts w:ascii="Times New Roman" w:hAnsi="Times New Roman"/>
          <w:szCs w:val="21"/>
        </w:rPr>
        <w:t xml:space="preserve"> </w:t>
      </w:r>
    </w:p>
    <w:p w:rsidR="003651A8" w:rsidRPr="00226EE2" w:rsidRDefault="003651A8" w:rsidP="003651A8"/>
    <w:p w:rsidR="003651A8" w:rsidRDefault="003651A8" w:rsidP="003651A8">
      <w:pPr>
        <w:pStyle w:val="Heading3"/>
      </w:pPr>
      <w:r>
        <w:t xml:space="preserve">Link – Universities </w:t>
      </w:r>
    </w:p>
    <w:p w:rsidR="003651A8" w:rsidRPr="00D46892" w:rsidRDefault="003651A8" w:rsidP="003651A8">
      <w:pPr>
        <w:pStyle w:val="Heading4"/>
      </w:pPr>
      <w:r w:rsidRPr="00D46892">
        <w:t>Student visas only extends a capitalist pedagogy to a new set of students—doing so creates a moveable population of calculating capitalists</w:t>
      </w:r>
    </w:p>
    <w:p w:rsidR="003651A8" w:rsidRPr="00C952C5" w:rsidRDefault="003651A8" w:rsidP="003651A8">
      <w:r w:rsidRPr="00C952C5">
        <w:rPr>
          <w:rStyle w:val="Style13ptBold"/>
        </w:rPr>
        <w:t>Ong 2006</w:t>
      </w:r>
      <w:r w:rsidRPr="00C952C5">
        <w:t xml:space="preserve"> - prof of anthropology and South East Asian studies @ Berkeley</w:t>
      </w:r>
      <w:r w:rsidRPr="00C952C5">
        <w:br/>
        <w:t>Aihwa,</w:t>
      </w:r>
      <w:r w:rsidRPr="00C952C5">
        <w:rPr>
          <w:i/>
        </w:rPr>
        <w:t xml:space="preserve"> Neoliberalism as exception: mutations in citizenship and sovereignty</w:t>
      </w:r>
      <w:r>
        <w:t xml:space="preserve">, Duke University Press, </w:t>
      </w:r>
      <w:r w:rsidRPr="00C952C5">
        <w:t>p. 153-6</w:t>
      </w:r>
    </w:p>
    <w:p w:rsidR="003651A8" w:rsidRPr="00D46892" w:rsidRDefault="003651A8" w:rsidP="003651A8">
      <w:pPr>
        <w:rPr>
          <w:rFonts w:ascii="Times New Roman" w:hAnsi="Times New Roman"/>
          <w:spacing w:val="-9"/>
          <w:szCs w:val="32"/>
        </w:rPr>
      </w:pPr>
      <w:r w:rsidRPr="00D46892">
        <w:rPr>
          <w:rFonts w:ascii="Times New Roman" w:hAnsi="Times New Roman"/>
          <w:b/>
          <w:spacing w:val="-8"/>
          <w:w w:val="105"/>
          <w:szCs w:val="32"/>
          <w:u w:val="single"/>
        </w:rPr>
        <w:t>Our best academic institutions have responded to the market-driven de</w:t>
      </w:r>
      <w:r w:rsidRPr="00D46892">
        <w:rPr>
          <w:rFonts w:ascii="Times New Roman" w:hAnsi="Times New Roman"/>
          <w:b/>
          <w:spacing w:val="-8"/>
          <w:w w:val="105"/>
          <w:szCs w:val="32"/>
          <w:u w:val="single"/>
        </w:rPr>
        <w:softHyphen/>
      </w:r>
      <w:r w:rsidRPr="00D46892">
        <w:rPr>
          <w:rFonts w:ascii="Times New Roman" w:hAnsi="Times New Roman"/>
          <w:b/>
          <w:spacing w:val="-9"/>
          <w:w w:val="105"/>
          <w:szCs w:val="32"/>
          <w:u w:val="single"/>
        </w:rPr>
        <w:t>mands of knowledge and research where the rational ethos is premium</w:t>
      </w:r>
      <w:r w:rsidRPr="00D46892">
        <w:rPr>
          <w:rFonts w:ascii="Times New Roman" w:hAnsi="Times New Roman"/>
          <w:spacing w:val="-9"/>
          <w:w w:val="105"/>
          <w:szCs w:val="32"/>
        </w:rPr>
        <w:t xml:space="preserve">. </w:t>
      </w:r>
      <w:r w:rsidRPr="00D46892">
        <w:rPr>
          <w:rFonts w:ascii="Times New Roman" w:hAnsi="Times New Roman"/>
          <w:spacing w:val="-9"/>
          <w:w w:val="105"/>
          <w:sz w:val="16"/>
          <w:szCs w:val="16"/>
        </w:rPr>
        <w:t>Espe</w:t>
      </w:r>
      <w:r w:rsidRPr="00D46892">
        <w:rPr>
          <w:rFonts w:ascii="Times New Roman" w:hAnsi="Times New Roman"/>
          <w:spacing w:val="-9"/>
          <w:w w:val="105"/>
          <w:sz w:val="16"/>
          <w:szCs w:val="16"/>
        </w:rPr>
        <w:softHyphen/>
      </w:r>
      <w:r w:rsidRPr="00D46892">
        <w:rPr>
          <w:rFonts w:ascii="Times New Roman" w:hAnsi="Times New Roman"/>
          <w:w w:val="105"/>
          <w:sz w:val="16"/>
          <w:szCs w:val="16"/>
        </w:rPr>
        <w:t xml:space="preserve">cially at the level of graduate training, the stress on individualistic skills and </w:t>
      </w:r>
      <w:r w:rsidRPr="00D46892">
        <w:rPr>
          <w:rFonts w:ascii="Times New Roman" w:hAnsi="Times New Roman"/>
          <w:spacing w:val="-6"/>
          <w:w w:val="105"/>
          <w:sz w:val="16"/>
          <w:szCs w:val="16"/>
        </w:rPr>
        <w:t xml:space="preserve">entrepreneurial competition often leads to the overlooking of humanistic </w:t>
      </w:r>
      <w:r w:rsidRPr="00D46892">
        <w:rPr>
          <w:rFonts w:ascii="Times New Roman" w:hAnsi="Times New Roman"/>
          <w:spacing w:val="-8"/>
          <w:w w:val="105"/>
          <w:sz w:val="16"/>
          <w:szCs w:val="16"/>
        </w:rPr>
        <w:t xml:space="preserve">concerns or cultural values. Robert Reich calls the new professionals symbol </w:t>
      </w:r>
      <w:r w:rsidRPr="00D46892">
        <w:rPr>
          <w:rFonts w:ascii="Times New Roman" w:hAnsi="Times New Roman"/>
          <w:spacing w:val="-5"/>
          <w:w w:val="105"/>
          <w:sz w:val="16"/>
          <w:szCs w:val="16"/>
        </w:rPr>
        <w:t xml:space="preserve">analysts and manipulators in a world increasingly running on the production </w:t>
      </w:r>
      <w:r w:rsidRPr="00D46892">
        <w:rPr>
          <w:rFonts w:ascii="Times New Roman" w:hAnsi="Times New Roman"/>
          <w:w w:val="105"/>
          <w:sz w:val="16"/>
          <w:szCs w:val="16"/>
        </w:rPr>
        <w:t>of and access to intellectual property.</w:t>
      </w:r>
      <w:r w:rsidRPr="00D46892">
        <w:rPr>
          <w:rFonts w:ascii="Bookman Old Style" w:hAnsi="Bookman Old Style" w:cs="Bookman Old Style"/>
          <w:sz w:val="16"/>
          <w:szCs w:val="16"/>
          <w:vertAlign w:val="superscript"/>
        </w:rPr>
        <w:t>36</w:t>
      </w:r>
      <w:r w:rsidRPr="00D46892">
        <w:rPr>
          <w:rFonts w:ascii="Times New Roman" w:hAnsi="Times New Roman"/>
          <w:w w:val="105"/>
          <w:sz w:val="16"/>
          <w:szCs w:val="16"/>
        </w:rPr>
        <w:t xml:space="preserve"> Recently I was in Hong Kong to catch </w:t>
      </w:r>
      <w:r w:rsidRPr="00D46892">
        <w:rPr>
          <w:rFonts w:ascii="Times New Roman" w:hAnsi="Times New Roman"/>
          <w:spacing w:val="-3"/>
          <w:w w:val="105"/>
          <w:sz w:val="16"/>
          <w:szCs w:val="16"/>
        </w:rPr>
        <w:t>up with the grown children of the first generation of flexible migrant sub</w:t>
      </w:r>
      <w:r w:rsidRPr="00D46892">
        <w:rPr>
          <w:rFonts w:ascii="Times New Roman" w:hAnsi="Times New Roman"/>
          <w:spacing w:val="-3"/>
          <w:w w:val="105"/>
          <w:sz w:val="16"/>
          <w:szCs w:val="16"/>
        </w:rPr>
        <w:softHyphen/>
      </w:r>
      <w:r w:rsidRPr="00D46892">
        <w:rPr>
          <w:rFonts w:ascii="Times New Roman" w:hAnsi="Times New Roman"/>
          <w:spacing w:val="-8"/>
          <w:w w:val="105"/>
          <w:sz w:val="16"/>
          <w:szCs w:val="16"/>
        </w:rPr>
        <w:t>jects who sought to leave Hong Kong by 1998. Even more cosmopolitan than t</w:t>
      </w:r>
      <w:r w:rsidRPr="00D46892">
        <w:rPr>
          <w:rFonts w:ascii="Times New Roman" w:hAnsi="Times New Roman"/>
          <w:spacing w:val="-10"/>
          <w:w w:val="105"/>
          <w:sz w:val="16"/>
          <w:szCs w:val="16"/>
        </w:rPr>
        <w:t xml:space="preserve">heir parents, the children — mainly educated in Great Britain and the United </w:t>
      </w:r>
      <w:r w:rsidRPr="00D46892">
        <w:rPr>
          <w:rFonts w:ascii="Times New Roman" w:hAnsi="Times New Roman"/>
          <w:spacing w:val="-6"/>
          <w:w w:val="105"/>
          <w:sz w:val="16"/>
          <w:szCs w:val="16"/>
        </w:rPr>
        <w:t xml:space="preserve">States, now work for global companies throughout European and Asian </w:t>
      </w:r>
      <w:r w:rsidRPr="00D46892">
        <w:rPr>
          <w:rFonts w:ascii="Times New Roman" w:hAnsi="Times New Roman"/>
          <w:spacing w:val="-5"/>
          <w:w w:val="105"/>
          <w:sz w:val="16"/>
          <w:szCs w:val="16"/>
        </w:rPr>
        <w:t xml:space="preserve">capitals. These "yompies" (young, outwardly mobile professionals) in their </w:t>
      </w:r>
      <w:r w:rsidRPr="00D46892">
        <w:rPr>
          <w:rFonts w:ascii="Times New Roman" w:hAnsi="Times New Roman"/>
          <w:spacing w:val="-8"/>
          <w:w w:val="105"/>
          <w:sz w:val="16"/>
          <w:szCs w:val="16"/>
        </w:rPr>
        <w:t>late twenties and thirties, armed with degrees from Oxford, Cambridge, Har</w:t>
      </w:r>
      <w:r w:rsidRPr="00D46892">
        <w:rPr>
          <w:rFonts w:ascii="Times New Roman" w:hAnsi="Times New Roman"/>
          <w:spacing w:val="-8"/>
          <w:w w:val="105"/>
          <w:sz w:val="16"/>
          <w:szCs w:val="16"/>
        </w:rPr>
        <w:softHyphen/>
      </w:r>
      <w:r w:rsidRPr="00D46892">
        <w:rPr>
          <w:rFonts w:ascii="Times New Roman" w:hAnsi="Times New Roman"/>
          <w:spacing w:val="-9"/>
          <w:w w:val="105"/>
          <w:sz w:val="16"/>
          <w:szCs w:val="16"/>
        </w:rPr>
        <w:t xml:space="preserve">vard, and other Ivy League universities, consider themselves "global citizens?' </w:t>
      </w:r>
      <w:r w:rsidRPr="00D46892">
        <w:rPr>
          <w:rFonts w:ascii="Times New Roman" w:hAnsi="Times New Roman"/>
          <w:spacing w:val="-5"/>
          <w:w w:val="105"/>
          <w:sz w:val="16"/>
          <w:szCs w:val="16"/>
        </w:rPr>
        <w:t xml:space="preserve">They maintain a loose network with other Asian, mainly ethnic Chinese yompies from Singapore, China, Malaysia, and India, formed through the </w:t>
      </w:r>
      <w:r w:rsidRPr="00D46892">
        <w:rPr>
          <w:rFonts w:ascii="Times New Roman" w:hAnsi="Times New Roman"/>
          <w:w w:val="105"/>
          <w:sz w:val="16"/>
          <w:szCs w:val="16"/>
        </w:rPr>
        <w:t xml:space="preserve">global networks of higher education, corporate employment, and favorite </w:t>
      </w:r>
      <w:r w:rsidRPr="00D46892">
        <w:rPr>
          <w:rFonts w:ascii="Times New Roman" w:hAnsi="Times New Roman"/>
          <w:spacing w:val="-9"/>
          <w:w w:val="105"/>
          <w:sz w:val="16"/>
          <w:szCs w:val="16"/>
        </w:rPr>
        <w:t xml:space="preserve">vacation destinations. I visited a Hong Kong barrister who met a Malaysian </w:t>
      </w:r>
      <w:r w:rsidRPr="00D46892">
        <w:rPr>
          <w:rFonts w:ascii="Times New Roman" w:hAnsi="Times New Roman"/>
          <w:spacing w:val="-10"/>
          <w:w w:val="105"/>
          <w:sz w:val="16"/>
          <w:szCs w:val="16"/>
        </w:rPr>
        <w:t xml:space="preserve">Chinese woman in England when they were both in school; following work </w:t>
      </w:r>
      <w:r w:rsidRPr="00D46892">
        <w:rPr>
          <w:rFonts w:ascii="Times New Roman" w:hAnsi="Times New Roman"/>
          <w:spacing w:val="-9"/>
          <w:w w:val="105"/>
          <w:sz w:val="16"/>
          <w:szCs w:val="16"/>
        </w:rPr>
        <w:t xml:space="preserve">relocations to multiple European and Asian cities, they decided to many and </w:t>
      </w:r>
      <w:r w:rsidRPr="00D46892">
        <w:rPr>
          <w:rFonts w:ascii="Times New Roman" w:hAnsi="Times New Roman"/>
          <w:spacing w:val="-8"/>
          <w:w w:val="105"/>
          <w:sz w:val="16"/>
          <w:szCs w:val="16"/>
        </w:rPr>
        <w:t xml:space="preserve">perhaps make their "permanent" bases in London and Hong Kong. But they </w:t>
      </w:r>
      <w:r w:rsidRPr="00D46892">
        <w:rPr>
          <w:rFonts w:ascii="Times New Roman" w:hAnsi="Times New Roman"/>
          <w:spacing w:val="-6"/>
          <w:w w:val="105"/>
          <w:sz w:val="16"/>
          <w:szCs w:val="16"/>
        </w:rPr>
        <w:t xml:space="preserve">are free-floating corporate-borne individuals who may dip periodically into these cities for cultural "brain food" in between bouts of global dealing. </w:t>
      </w:r>
      <w:r w:rsidRPr="00D46892">
        <w:rPr>
          <w:rFonts w:ascii="Times New Roman" w:hAnsi="Times New Roman"/>
          <w:b/>
          <w:spacing w:val="-8"/>
          <w:w w:val="105"/>
          <w:szCs w:val="32"/>
          <w:u w:val="single"/>
        </w:rPr>
        <w:t>The rise of a class of global professionals armed with "world-class" cre</w:t>
      </w:r>
      <w:r w:rsidRPr="00D46892">
        <w:rPr>
          <w:rFonts w:ascii="Times New Roman" w:hAnsi="Times New Roman"/>
          <w:b/>
          <w:spacing w:val="-8"/>
          <w:w w:val="105"/>
          <w:szCs w:val="32"/>
          <w:u w:val="single"/>
        </w:rPr>
        <w:softHyphen/>
      </w:r>
      <w:r w:rsidRPr="00D46892">
        <w:rPr>
          <w:rFonts w:ascii="Times New Roman" w:hAnsi="Times New Roman"/>
          <w:b/>
          <w:w w:val="105"/>
          <w:szCs w:val="32"/>
          <w:u w:val="single"/>
        </w:rPr>
        <w:t>dentials may be good for business and scientific research, but these profes</w:t>
      </w:r>
      <w:r w:rsidRPr="00D46892">
        <w:rPr>
          <w:rFonts w:ascii="Times New Roman" w:hAnsi="Times New Roman"/>
          <w:b/>
          <w:w w:val="105"/>
          <w:szCs w:val="32"/>
          <w:u w:val="single"/>
        </w:rPr>
        <w:softHyphen/>
      </w:r>
      <w:r w:rsidRPr="00D46892">
        <w:rPr>
          <w:rFonts w:ascii="Times New Roman" w:hAnsi="Times New Roman"/>
          <w:b/>
          <w:spacing w:val="-9"/>
          <w:w w:val="105"/>
          <w:szCs w:val="32"/>
          <w:u w:val="single"/>
        </w:rPr>
        <w:t xml:space="preserve">sionals also embody a new form of global ranking based on human capital, </w:t>
      </w:r>
      <w:r w:rsidRPr="00D46892">
        <w:rPr>
          <w:rFonts w:ascii="Times New Roman" w:hAnsi="Times New Roman"/>
          <w:b/>
          <w:spacing w:val="-6"/>
          <w:w w:val="105"/>
          <w:szCs w:val="32"/>
          <w:u w:val="single"/>
        </w:rPr>
        <w:t xml:space="preserve">mobility, and risk-taking. </w:t>
      </w:r>
      <w:r w:rsidRPr="00D46892">
        <w:rPr>
          <w:rFonts w:ascii="Times New Roman" w:hAnsi="Times New Roman"/>
          <w:spacing w:val="-6"/>
          <w:w w:val="105"/>
          <w:sz w:val="16"/>
          <w:szCs w:val="16"/>
        </w:rPr>
        <w:t xml:space="preserve">As Nikolas Rose has noted of "the enterprising </w:t>
      </w:r>
      <w:r w:rsidRPr="00D46892">
        <w:rPr>
          <w:rFonts w:ascii="Times New Roman" w:hAnsi="Times New Roman"/>
          <w:spacing w:val="-9"/>
          <w:w w:val="105"/>
          <w:sz w:val="16"/>
          <w:szCs w:val="16"/>
        </w:rPr>
        <w:t xml:space="preserve">subject," "these new practices of thinking, judging, and acting are not simply </w:t>
      </w:r>
      <w:r w:rsidRPr="00D46892">
        <w:rPr>
          <w:rFonts w:ascii="Times New Roman" w:hAnsi="Times New Roman"/>
          <w:spacing w:val="-8"/>
          <w:w w:val="105"/>
          <w:sz w:val="16"/>
          <w:szCs w:val="16"/>
        </w:rPr>
        <w:t xml:space="preserve">`private matters: They are linked to the ways in which persons figure in the political vocabulary of advanced liberal democracies — no longer as subjects </w:t>
      </w:r>
      <w:r w:rsidRPr="00D46892">
        <w:rPr>
          <w:rFonts w:ascii="Times New Roman" w:hAnsi="Times New Roman"/>
          <w:spacing w:val="-5"/>
          <w:w w:val="105"/>
          <w:sz w:val="16"/>
          <w:szCs w:val="16"/>
        </w:rPr>
        <w:t>with duties and obligations, but as individuals with rights and freedoms."</w:t>
      </w:r>
      <w:r w:rsidRPr="00D46892">
        <w:rPr>
          <w:rFonts w:ascii="Bookman Old Style" w:hAnsi="Bookman Old Style" w:cs="Bookman Old Style"/>
          <w:spacing w:val="-5"/>
          <w:sz w:val="16"/>
          <w:szCs w:val="16"/>
          <w:vertAlign w:val="superscript"/>
        </w:rPr>
        <w:t>37</w:t>
      </w:r>
      <w:r w:rsidRPr="00D46892">
        <w:rPr>
          <w:rFonts w:ascii="Times New Roman" w:hAnsi="Times New Roman"/>
          <w:spacing w:val="-5"/>
          <w:w w:val="105"/>
          <w:szCs w:val="32"/>
        </w:rPr>
        <w:t xml:space="preserve"> </w:t>
      </w:r>
      <w:r w:rsidRPr="00D46892">
        <w:rPr>
          <w:rFonts w:ascii="Times New Roman" w:hAnsi="Times New Roman"/>
          <w:b/>
          <w:spacing w:val="-5"/>
          <w:w w:val="105"/>
          <w:szCs w:val="32"/>
          <w:u w:val="single"/>
        </w:rPr>
        <w:t xml:space="preserve">The knowledge-rich and globe-trotting subject with unfettered individual </w:t>
      </w:r>
      <w:r w:rsidRPr="00D46892">
        <w:rPr>
          <w:rFonts w:ascii="Times New Roman" w:hAnsi="Times New Roman"/>
          <w:b/>
          <w:spacing w:val="-10"/>
          <w:w w:val="105"/>
          <w:szCs w:val="32"/>
          <w:u w:val="single"/>
        </w:rPr>
        <w:t xml:space="preserve">liberty has been the product of a neoliberal logic that stresses "the equality of </w:t>
      </w:r>
      <w:r w:rsidRPr="00D46892">
        <w:rPr>
          <w:rFonts w:ascii="Times New Roman" w:hAnsi="Times New Roman"/>
          <w:b/>
          <w:spacing w:val="-8"/>
          <w:w w:val="105"/>
          <w:szCs w:val="32"/>
          <w:u w:val="single"/>
        </w:rPr>
        <w:t>worth,"</w:t>
      </w:r>
      <w:r w:rsidRPr="00D46892">
        <w:rPr>
          <w:rFonts w:ascii="Bookman Old Style" w:hAnsi="Bookman Old Style" w:cs="Bookman Old Style"/>
          <w:b/>
          <w:spacing w:val="-8"/>
          <w:sz w:val="11"/>
          <w:szCs w:val="11"/>
          <w:u w:val="single"/>
          <w:vertAlign w:val="superscript"/>
        </w:rPr>
        <w:t>38</w:t>
      </w:r>
      <w:r w:rsidRPr="00D46892">
        <w:rPr>
          <w:rFonts w:ascii="Times New Roman" w:hAnsi="Times New Roman"/>
          <w:b/>
          <w:spacing w:val="-8"/>
          <w:w w:val="105"/>
          <w:szCs w:val="32"/>
          <w:u w:val="single"/>
        </w:rPr>
        <w:t xml:space="preserve"> often at the expense of the equality of rights. When education has </w:t>
      </w:r>
      <w:r w:rsidRPr="00D46892">
        <w:rPr>
          <w:rFonts w:ascii="Times New Roman" w:hAnsi="Times New Roman"/>
          <w:b/>
          <w:spacing w:val="-4"/>
          <w:w w:val="105"/>
          <w:szCs w:val="32"/>
          <w:u w:val="single"/>
        </w:rPr>
        <w:t xml:space="preserve">shifted from the goal of constituting national subjects allied by common </w:t>
      </w:r>
      <w:r w:rsidRPr="00D46892">
        <w:rPr>
          <w:rFonts w:ascii="Times New Roman" w:hAnsi="Times New Roman"/>
          <w:b/>
          <w:w w:val="105"/>
          <w:szCs w:val="32"/>
          <w:u w:val="single"/>
        </w:rPr>
        <w:t xml:space="preserve">values of equality, pluralism, and free speech, to a global function of shaping </w:t>
      </w:r>
      <w:r w:rsidRPr="00D46892">
        <w:rPr>
          <w:rFonts w:ascii="Times New Roman" w:hAnsi="Times New Roman"/>
          <w:b/>
          <w:spacing w:val="-6"/>
          <w:w w:val="105"/>
          <w:szCs w:val="32"/>
          <w:u w:val="single"/>
        </w:rPr>
        <w:t xml:space="preserve">free-floating individuals, what are the risks for higher education's ability to define who is a worthy citizen? </w:t>
      </w:r>
      <w:r w:rsidRPr="00D46892">
        <w:rPr>
          <w:rFonts w:ascii="Times New Roman" w:hAnsi="Times New Roman"/>
          <w:b/>
          <w:spacing w:val="-8"/>
          <w:w w:val="105"/>
          <w:szCs w:val="32"/>
          <w:u w:val="single"/>
        </w:rPr>
        <w:t xml:space="preserve">American educational availability at the global scale has not necessarily </w:t>
      </w:r>
      <w:r w:rsidRPr="00D46892">
        <w:rPr>
          <w:rFonts w:ascii="Times New Roman" w:hAnsi="Times New Roman"/>
          <w:b/>
          <w:spacing w:val="-6"/>
          <w:w w:val="105"/>
          <w:szCs w:val="32"/>
          <w:u w:val="single"/>
        </w:rPr>
        <w:t xml:space="preserve">produced a constituency of humanistic values, but it has produced highly </w:t>
      </w:r>
      <w:r w:rsidRPr="00D46892">
        <w:rPr>
          <w:rFonts w:ascii="Times New Roman" w:hAnsi="Times New Roman"/>
          <w:b/>
          <w:w w:val="105"/>
          <w:szCs w:val="32"/>
          <w:u w:val="single"/>
        </w:rPr>
        <w:t xml:space="preserve">trained calculative individuals capable of maneuvering effectively in the fields </w:t>
      </w:r>
      <w:r w:rsidRPr="00D46892">
        <w:rPr>
          <w:rFonts w:ascii="Times New Roman" w:hAnsi="Times New Roman"/>
          <w:b/>
          <w:spacing w:val="-6"/>
          <w:w w:val="105"/>
          <w:szCs w:val="32"/>
          <w:u w:val="single"/>
        </w:rPr>
        <w:t>of corporate business, law, medicine, engineering, biotechnology, and ar</w:t>
      </w:r>
      <w:r w:rsidRPr="00D46892">
        <w:rPr>
          <w:rFonts w:ascii="Times New Roman" w:hAnsi="Times New Roman"/>
          <w:b/>
          <w:spacing w:val="-6"/>
          <w:w w:val="105"/>
          <w:szCs w:val="32"/>
          <w:u w:val="single"/>
        </w:rPr>
        <w:softHyphen/>
        <w:t>chitecture</w:t>
      </w:r>
      <w:r w:rsidRPr="00D46892">
        <w:rPr>
          <w:rFonts w:ascii="Times New Roman" w:hAnsi="Times New Roman"/>
          <w:spacing w:val="-6"/>
          <w:w w:val="105"/>
          <w:szCs w:val="32"/>
        </w:rPr>
        <w:t xml:space="preserve"> </w:t>
      </w:r>
      <w:r w:rsidRPr="00D46892">
        <w:rPr>
          <w:rFonts w:ascii="Times New Roman" w:hAnsi="Times New Roman"/>
          <w:spacing w:val="-6"/>
          <w:w w:val="105"/>
          <w:sz w:val="16"/>
          <w:szCs w:val="16"/>
        </w:rPr>
        <w:t xml:space="preserve">(favorite fields of specialization among overseas Chinese). Their </w:t>
      </w:r>
      <w:r w:rsidRPr="00D46892">
        <w:rPr>
          <w:rFonts w:ascii="Times New Roman" w:hAnsi="Times New Roman"/>
          <w:w w:val="105"/>
          <w:sz w:val="16"/>
          <w:szCs w:val="16"/>
        </w:rPr>
        <w:t>higher yearning is for a kind of global acceptance based on amassing individ</w:t>
      </w:r>
      <w:r w:rsidRPr="00D46892">
        <w:rPr>
          <w:rFonts w:ascii="Times New Roman" w:hAnsi="Times New Roman"/>
          <w:w w:val="105"/>
          <w:sz w:val="16"/>
          <w:szCs w:val="16"/>
        </w:rPr>
        <w:softHyphen/>
      </w:r>
      <w:r w:rsidRPr="00D46892">
        <w:rPr>
          <w:rFonts w:ascii="Times New Roman" w:hAnsi="Times New Roman"/>
          <w:spacing w:val="-8"/>
          <w:w w:val="105"/>
          <w:sz w:val="16"/>
          <w:szCs w:val="16"/>
        </w:rPr>
        <w:t xml:space="preserve">ual knowledge capital, rather than on sharing basic values of cosmopolitan </w:t>
      </w:r>
      <w:r w:rsidRPr="00D46892">
        <w:rPr>
          <w:rFonts w:ascii="Times New Roman" w:hAnsi="Times New Roman"/>
          <w:spacing w:val="-6"/>
          <w:w w:val="105"/>
          <w:sz w:val="16"/>
          <w:szCs w:val="16"/>
        </w:rPr>
        <w:t xml:space="preserve">citizenship (e.g., democracy, equality, and pluralism). In this instrumental </w:t>
      </w:r>
      <w:r w:rsidRPr="00D46892">
        <w:rPr>
          <w:rFonts w:ascii="Times New Roman" w:hAnsi="Times New Roman"/>
          <w:spacing w:val="-5"/>
          <w:w w:val="105"/>
          <w:sz w:val="16"/>
          <w:szCs w:val="16"/>
        </w:rPr>
        <w:t xml:space="preserve">approach, </w:t>
      </w:r>
      <w:r w:rsidRPr="00D46892">
        <w:rPr>
          <w:rFonts w:ascii="Times New Roman" w:hAnsi="Times New Roman"/>
          <w:b/>
          <w:spacing w:val="-5"/>
          <w:w w:val="105"/>
          <w:szCs w:val="32"/>
          <w:u w:val="single"/>
        </w:rPr>
        <w:t xml:space="preserve">professional education is a means to a career trajectory that will </w:t>
      </w:r>
      <w:r w:rsidRPr="00D46892">
        <w:rPr>
          <w:rFonts w:ascii="Times New Roman" w:hAnsi="Times New Roman"/>
          <w:b/>
          <w:spacing w:val="-4"/>
          <w:w w:val="105"/>
          <w:szCs w:val="32"/>
          <w:u w:val="single"/>
        </w:rPr>
        <w:t>take students through the upper reaches of global markets.</w:t>
      </w:r>
      <w:r w:rsidRPr="00D46892">
        <w:rPr>
          <w:rFonts w:ascii="Times New Roman" w:hAnsi="Times New Roman"/>
          <w:spacing w:val="-4"/>
          <w:w w:val="105"/>
          <w:szCs w:val="32"/>
        </w:rPr>
        <w:t xml:space="preserve"> </w:t>
      </w:r>
      <w:r w:rsidRPr="00D46892">
        <w:rPr>
          <w:rFonts w:ascii="Times New Roman" w:hAnsi="Times New Roman"/>
          <w:spacing w:val="-4"/>
          <w:w w:val="105"/>
          <w:sz w:val="16"/>
          <w:szCs w:val="16"/>
        </w:rPr>
        <w:t xml:space="preserve">Of course, this </w:t>
      </w:r>
      <w:r w:rsidRPr="00D46892">
        <w:rPr>
          <w:rFonts w:ascii="Times New Roman" w:hAnsi="Times New Roman"/>
          <w:bCs/>
          <w:spacing w:val="-11"/>
          <w:sz w:val="16"/>
          <w:szCs w:val="16"/>
          <w:lang w:bidi="en-US"/>
        </w:rPr>
        <w:t xml:space="preserve">educational-expatriate strategy is not unique to overseas Chinese but can be found among elites of all emerging nations. Because the pursuit of knowledge </w:t>
      </w:r>
      <w:r w:rsidRPr="00D46892">
        <w:rPr>
          <w:rFonts w:ascii="Times New Roman" w:hAnsi="Times New Roman"/>
          <w:bCs/>
          <w:spacing w:val="-10"/>
          <w:sz w:val="16"/>
          <w:szCs w:val="16"/>
          <w:lang w:bidi="en-US"/>
        </w:rPr>
        <w:t>in Western universities by overseas and mainland Chinese has been so strik</w:t>
      </w:r>
      <w:r w:rsidRPr="00D46892">
        <w:rPr>
          <w:rFonts w:ascii="Times New Roman" w:hAnsi="Times New Roman"/>
          <w:bCs/>
          <w:spacing w:val="-10"/>
          <w:sz w:val="16"/>
          <w:szCs w:val="16"/>
          <w:lang w:bidi="en-US"/>
        </w:rPr>
        <w:softHyphen/>
      </w:r>
      <w:r w:rsidRPr="00D46892">
        <w:rPr>
          <w:rFonts w:ascii="Times New Roman" w:hAnsi="Times New Roman"/>
          <w:bCs/>
          <w:spacing w:val="-14"/>
          <w:sz w:val="16"/>
          <w:szCs w:val="16"/>
          <w:lang w:bidi="en-US"/>
        </w:rPr>
        <w:t xml:space="preserve">ing, they have been used as an ethnographic example of the degree-seeking, </w:t>
      </w:r>
      <w:r w:rsidRPr="00D46892">
        <w:rPr>
          <w:rFonts w:ascii="Times New Roman" w:hAnsi="Times New Roman"/>
          <w:bCs/>
          <w:spacing w:val="-12"/>
          <w:sz w:val="16"/>
          <w:szCs w:val="16"/>
          <w:lang w:bidi="en-US"/>
        </w:rPr>
        <w:t xml:space="preserve">knowledge-accumulating professional.  </w:t>
      </w:r>
      <w:r w:rsidRPr="00D46892">
        <w:rPr>
          <w:rFonts w:ascii="Times New Roman" w:hAnsi="Times New Roman"/>
          <w:sz w:val="16"/>
          <w:szCs w:val="16"/>
        </w:rPr>
        <w:t xml:space="preserve">Global Universities and Cosmopolitan Citizenship </w:t>
      </w:r>
      <w:r w:rsidRPr="00D46892">
        <w:rPr>
          <w:rFonts w:ascii="Times New Roman" w:hAnsi="Times New Roman"/>
          <w:bCs/>
          <w:spacing w:val="-9"/>
          <w:sz w:val="16"/>
          <w:szCs w:val="16"/>
        </w:rPr>
        <w:t xml:space="preserve">Since 9/11, and thanks to the zealous efforts of American embassies and </w:t>
      </w:r>
      <w:r w:rsidRPr="00D46892">
        <w:rPr>
          <w:rFonts w:ascii="Times New Roman" w:hAnsi="Times New Roman"/>
          <w:bCs/>
          <w:spacing w:val="-13"/>
          <w:sz w:val="16"/>
          <w:szCs w:val="16"/>
        </w:rPr>
        <w:t xml:space="preserve">Homeland Security officials, the enrollment of foreign students in American </w:t>
      </w:r>
      <w:r w:rsidRPr="00D46892">
        <w:rPr>
          <w:rFonts w:ascii="Times New Roman" w:hAnsi="Times New Roman"/>
          <w:bCs/>
          <w:spacing w:val="-9"/>
          <w:sz w:val="16"/>
          <w:szCs w:val="16"/>
        </w:rPr>
        <w:t xml:space="preserve">universities has dropped off. Many Asian students have turned in frustration </w:t>
      </w:r>
      <w:r w:rsidRPr="00D46892">
        <w:rPr>
          <w:rFonts w:ascii="Times New Roman" w:hAnsi="Times New Roman"/>
          <w:bCs/>
          <w:sz w:val="16"/>
          <w:szCs w:val="16"/>
        </w:rPr>
        <w:t xml:space="preserve">to Western universities elsewhere, especially in Canada, Western Europe, </w:t>
      </w:r>
      <w:r w:rsidRPr="00D46892">
        <w:rPr>
          <w:rFonts w:ascii="Times New Roman" w:hAnsi="Times New Roman"/>
          <w:bCs/>
          <w:spacing w:val="-8"/>
          <w:sz w:val="16"/>
          <w:szCs w:val="16"/>
        </w:rPr>
        <w:t xml:space="preserve">and Australia. The opportunities created for non-American universities to </w:t>
      </w:r>
      <w:r w:rsidRPr="00D46892">
        <w:rPr>
          <w:rFonts w:ascii="Times New Roman" w:hAnsi="Times New Roman"/>
          <w:bCs/>
          <w:spacing w:val="-10"/>
          <w:sz w:val="16"/>
          <w:szCs w:val="16"/>
        </w:rPr>
        <w:t xml:space="preserve">meet the global demand have allowed even Asian-based institutions such as </w:t>
      </w:r>
      <w:r w:rsidRPr="00D46892">
        <w:rPr>
          <w:rFonts w:ascii="Times New Roman" w:hAnsi="Times New Roman"/>
          <w:bCs/>
          <w:spacing w:val="-11"/>
          <w:sz w:val="16"/>
          <w:szCs w:val="16"/>
        </w:rPr>
        <w:t xml:space="preserve">the National University of Singapore to reposition themselves as emerging </w:t>
      </w:r>
      <w:r w:rsidRPr="00D46892">
        <w:rPr>
          <w:rFonts w:ascii="Times New Roman" w:hAnsi="Times New Roman"/>
          <w:bCs/>
          <w:spacing w:val="-10"/>
          <w:sz w:val="16"/>
          <w:szCs w:val="16"/>
        </w:rPr>
        <w:t xml:space="preserve">"world-class" schools. But it is important not to lose sight of the ongoing </w:t>
      </w:r>
      <w:r w:rsidRPr="00D46892">
        <w:rPr>
          <w:rFonts w:ascii="Times New Roman" w:hAnsi="Times New Roman"/>
          <w:bCs/>
          <w:spacing w:val="-13"/>
          <w:sz w:val="16"/>
          <w:szCs w:val="16"/>
        </w:rPr>
        <w:t xml:space="preserve">globalization of American universities, despite this temporary demographic </w:t>
      </w:r>
      <w:r w:rsidRPr="00D46892">
        <w:rPr>
          <w:rFonts w:ascii="Times New Roman" w:hAnsi="Times New Roman"/>
          <w:bCs/>
          <w:spacing w:val="-12"/>
          <w:sz w:val="16"/>
          <w:szCs w:val="16"/>
        </w:rPr>
        <w:t>shortfall. All major American universities are poised to become global institu</w:t>
      </w:r>
      <w:r w:rsidRPr="00D46892">
        <w:rPr>
          <w:rFonts w:ascii="Times New Roman" w:hAnsi="Times New Roman"/>
          <w:bCs/>
          <w:spacing w:val="-12"/>
          <w:sz w:val="16"/>
          <w:szCs w:val="16"/>
        </w:rPr>
        <w:softHyphen/>
      </w:r>
      <w:r w:rsidRPr="00D46892">
        <w:rPr>
          <w:rFonts w:ascii="Times New Roman" w:hAnsi="Times New Roman"/>
          <w:bCs/>
          <w:spacing w:val="-11"/>
          <w:sz w:val="16"/>
          <w:szCs w:val="16"/>
        </w:rPr>
        <w:t xml:space="preserve">tions, and serious discussions are under way about changing not only their </w:t>
      </w:r>
      <w:r w:rsidRPr="00D46892">
        <w:rPr>
          <w:rFonts w:ascii="Times New Roman" w:hAnsi="Times New Roman"/>
          <w:bCs/>
          <w:spacing w:val="-9"/>
          <w:sz w:val="16"/>
          <w:szCs w:val="16"/>
        </w:rPr>
        <w:t xml:space="preserve">student composition but also the content of the curriculum, with a special </w:t>
      </w:r>
      <w:r w:rsidRPr="00D46892">
        <w:rPr>
          <w:rFonts w:ascii="Times New Roman" w:hAnsi="Times New Roman"/>
          <w:bCs/>
          <w:spacing w:val="-10"/>
          <w:sz w:val="16"/>
          <w:szCs w:val="16"/>
        </w:rPr>
        <w:t>focus on Asian subjects and perspectives.</w:t>
      </w:r>
      <w:r w:rsidRPr="00D46892">
        <w:rPr>
          <w:rFonts w:ascii="Bookman Old Style" w:hAnsi="Bookman Old Style" w:cs="Bookman Old Style"/>
          <w:bCs/>
          <w:spacing w:val="-10"/>
          <w:w w:val="90"/>
          <w:sz w:val="16"/>
          <w:szCs w:val="16"/>
          <w:vertAlign w:val="superscript"/>
        </w:rPr>
        <w:t>39</w:t>
      </w:r>
      <w:r w:rsidRPr="00D46892">
        <w:rPr>
          <w:rFonts w:ascii="Times New Roman" w:hAnsi="Times New Roman"/>
          <w:bCs/>
          <w:spacing w:val="-10"/>
          <w:sz w:val="16"/>
          <w:szCs w:val="16"/>
        </w:rPr>
        <w:t xml:space="preserve"> This temporary drop in foreign </w:t>
      </w:r>
      <w:r w:rsidRPr="00D46892">
        <w:rPr>
          <w:rFonts w:ascii="Times New Roman" w:hAnsi="Times New Roman"/>
          <w:bCs/>
          <w:spacing w:val="-12"/>
          <w:sz w:val="16"/>
          <w:szCs w:val="16"/>
        </w:rPr>
        <w:t xml:space="preserve">student enrollment becomes an opportunity to rethink the role of American </w:t>
      </w:r>
      <w:r w:rsidRPr="00D46892">
        <w:rPr>
          <w:rFonts w:ascii="Times New Roman" w:hAnsi="Times New Roman"/>
          <w:bCs/>
          <w:spacing w:val="-11"/>
          <w:sz w:val="16"/>
          <w:szCs w:val="16"/>
        </w:rPr>
        <w:t xml:space="preserve">universities in the world. The emergence of the United States as a global power after World War II </w:t>
      </w:r>
      <w:r w:rsidRPr="00D46892">
        <w:rPr>
          <w:rFonts w:ascii="Times New Roman" w:hAnsi="Times New Roman"/>
          <w:bCs/>
          <w:spacing w:val="-12"/>
          <w:sz w:val="16"/>
          <w:szCs w:val="16"/>
        </w:rPr>
        <w:t>was paralleled by the transformation of its best universities into global institu</w:t>
      </w:r>
      <w:r w:rsidRPr="00D46892">
        <w:rPr>
          <w:rFonts w:ascii="Times New Roman" w:hAnsi="Times New Roman"/>
          <w:bCs/>
          <w:spacing w:val="-12"/>
          <w:sz w:val="16"/>
          <w:szCs w:val="16"/>
        </w:rPr>
        <w:softHyphen/>
      </w:r>
      <w:r w:rsidRPr="00D46892">
        <w:rPr>
          <w:rFonts w:ascii="Times New Roman" w:hAnsi="Times New Roman"/>
          <w:bCs/>
          <w:spacing w:val="-9"/>
          <w:sz w:val="16"/>
          <w:szCs w:val="16"/>
        </w:rPr>
        <w:t>tions in the areas of science, technology, medicine, law, and the social sci</w:t>
      </w:r>
      <w:r w:rsidRPr="00D46892">
        <w:rPr>
          <w:rFonts w:ascii="Times New Roman" w:hAnsi="Times New Roman"/>
          <w:bCs/>
          <w:spacing w:val="-9"/>
          <w:sz w:val="16"/>
          <w:szCs w:val="16"/>
        </w:rPr>
        <w:softHyphen/>
      </w:r>
      <w:r w:rsidRPr="00D46892">
        <w:rPr>
          <w:rFonts w:ascii="Times New Roman" w:hAnsi="Times New Roman"/>
          <w:bCs/>
          <w:spacing w:val="-8"/>
          <w:sz w:val="16"/>
          <w:szCs w:val="16"/>
        </w:rPr>
        <w:t>ences.</w:t>
      </w:r>
      <w:r w:rsidRPr="00D46892">
        <w:rPr>
          <w:rFonts w:ascii="Times New Roman" w:hAnsi="Times New Roman"/>
          <w:bCs/>
          <w:spacing w:val="-8"/>
          <w:szCs w:val="32"/>
        </w:rPr>
        <w:t xml:space="preserve"> </w:t>
      </w:r>
      <w:r w:rsidRPr="00D46892">
        <w:rPr>
          <w:rFonts w:ascii="Times New Roman" w:hAnsi="Times New Roman"/>
          <w:b/>
          <w:bCs/>
          <w:spacing w:val="-8"/>
          <w:szCs w:val="32"/>
          <w:u w:val="single"/>
        </w:rPr>
        <w:t xml:space="preserve">American universities have attracted a multicultural, multinational, </w:t>
      </w:r>
      <w:r w:rsidRPr="00D46892">
        <w:rPr>
          <w:rFonts w:ascii="Times New Roman" w:hAnsi="Times New Roman"/>
          <w:b/>
          <w:bCs/>
          <w:spacing w:val="-9"/>
          <w:szCs w:val="32"/>
          <w:u w:val="single"/>
        </w:rPr>
        <w:t>and mobile population, the very kind of educated, multilingual, and self- reflexive subjects now considered to be the most worthy citizens.</w:t>
      </w:r>
      <w:r w:rsidRPr="00D46892">
        <w:rPr>
          <w:rFonts w:ascii="Times New Roman" w:hAnsi="Times New Roman"/>
          <w:bCs/>
          <w:spacing w:val="-9"/>
          <w:szCs w:val="32"/>
        </w:rPr>
        <w:t xml:space="preserve"> </w:t>
      </w:r>
      <w:r w:rsidRPr="00D46892">
        <w:rPr>
          <w:rFonts w:ascii="Times New Roman" w:hAnsi="Times New Roman"/>
          <w:bCs/>
          <w:spacing w:val="-9"/>
          <w:sz w:val="16"/>
          <w:szCs w:val="16"/>
        </w:rPr>
        <w:t xml:space="preserve">Graduates </w:t>
      </w:r>
      <w:r w:rsidRPr="00D46892">
        <w:rPr>
          <w:rFonts w:ascii="Times New Roman" w:hAnsi="Times New Roman"/>
          <w:bCs/>
          <w:spacing w:val="-12"/>
          <w:sz w:val="16"/>
          <w:szCs w:val="16"/>
        </w:rPr>
        <w:t>of American universities the world over represent a global standard of profes</w:t>
      </w:r>
      <w:r w:rsidRPr="00D46892">
        <w:rPr>
          <w:rFonts w:ascii="Times New Roman" w:hAnsi="Times New Roman"/>
          <w:bCs/>
          <w:spacing w:val="-12"/>
          <w:sz w:val="16"/>
          <w:szCs w:val="16"/>
        </w:rPr>
        <w:softHyphen/>
      </w:r>
      <w:r w:rsidRPr="00D46892">
        <w:rPr>
          <w:rFonts w:ascii="Times New Roman" w:hAnsi="Times New Roman"/>
          <w:bCs/>
          <w:spacing w:val="-9"/>
          <w:sz w:val="16"/>
          <w:szCs w:val="16"/>
        </w:rPr>
        <w:t xml:space="preserve">sional excellence based on the calculative attitude and practice, articulating </w:t>
      </w:r>
      <w:r w:rsidRPr="00D46892">
        <w:rPr>
          <w:rFonts w:ascii="Times New Roman" w:hAnsi="Times New Roman"/>
          <w:bCs/>
          <w:spacing w:val="-11"/>
          <w:sz w:val="16"/>
          <w:szCs w:val="16"/>
        </w:rPr>
        <w:t>with egoistical individualism and self-enterprise in a spectrum of fields. Fol</w:t>
      </w:r>
      <w:r w:rsidRPr="00D46892">
        <w:rPr>
          <w:rFonts w:ascii="Times New Roman" w:hAnsi="Times New Roman"/>
          <w:bCs/>
          <w:spacing w:val="-11"/>
          <w:sz w:val="16"/>
          <w:szCs w:val="16"/>
        </w:rPr>
        <w:softHyphen/>
      </w:r>
      <w:r w:rsidRPr="00D46892">
        <w:rPr>
          <w:rFonts w:ascii="Times New Roman" w:hAnsi="Times New Roman"/>
          <w:bCs/>
          <w:spacing w:val="-13"/>
          <w:sz w:val="16"/>
          <w:szCs w:val="16"/>
        </w:rPr>
        <w:t xml:space="preserve">lowing this logic of the academic enterprise, it appears that institutions with a </w:t>
      </w:r>
      <w:r w:rsidRPr="00D46892">
        <w:rPr>
          <w:rFonts w:ascii="Times New Roman" w:hAnsi="Times New Roman"/>
          <w:bCs/>
          <w:spacing w:val="-11"/>
          <w:sz w:val="16"/>
          <w:szCs w:val="16"/>
        </w:rPr>
        <w:t xml:space="preserve">central science focus such as Stanford and </w:t>
      </w:r>
      <w:r w:rsidRPr="00D46892">
        <w:rPr>
          <w:rFonts w:ascii="Times New Roman" w:hAnsi="Times New Roman"/>
          <w:bCs/>
          <w:spacing w:val="-11"/>
          <w:w w:val="105"/>
          <w:sz w:val="16"/>
          <w:szCs w:val="16"/>
        </w:rPr>
        <w:t xml:space="preserve">MIT </w:t>
      </w:r>
      <w:r w:rsidRPr="00D46892">
        <w:rPr>
          <w:rFonts w:ascii="Times New Roman" w:hAnsi="Times New Roman"/>
          <w:bCs/>
          <w:spacing w:val="-11"/>
          <w:sz w:val="16"/>
          <w:szCs w:val="16"/>
        </w:rPr>
        <w:t xml:space="preserve">are models for the university of </w:t>
      </w:r>
      <w:r w:rsidRPr="00D46892">
        <w:rPr>
          <w:rFonts w:ascii="Times New Roman" w:hAnsi="Times New Roman"/>
          <w:bCs/>
          <w:spacing w:val="-13"/>
          <w:sz w:val="16"/>
          <w:szCs w:val="16"/>
        </w:rPr>
        <w:t xml:space="preserve">the future. There is thus a crisis of the humanities not only at the scale of American </w:t>
      </w:r>
      <w:r w:rsidRPr="00D46892">
        <w:rPr>
          <w:rFonts w:ascii="Times New Roman" w:hAnsi="Times New Roman"/>
          <w:bCs/>
          <w:spacing w:val="-12"/>
          <w:sz w:val="16"/>
          <w:szCs w:val="16"/>
        </w:rPr>
        <w:t xml:space="preserve">education but also at the global scale in which American universities are key </w:t>
      </w:r>
      <w:r w:rsidRPr="00D46892">
        <w:rPr>
          <w:rFonts w:ascii="Times New Roman" w:hAnsi="Times New Roman"/>
          <w:bCs/>
          <w:spacing w:val="-11"/>
          <w:sz w:val="16"/>
          <w:szCs w:val="16"/>
        </w:rPr>
        <w:t>players.</w:t>
      </w:r>
      <w:r w:rsidRPr="00D46892">
        <w:rPr>
          <w:rFonts w:ascii="Times New Roman" w:hAnsi="Times New Roman"/>
          <w:bCs/>
          <w:spacing w:val="-11"/>
          <w:szCs w:val="32"/>
        </w:rPr>
        <w:t xml:space="preserve"> </w:t>
      </w:r>
      <w:r w:rsidRPr="00D46892">
        <w:rPr>
          <w:rFonts w:ascii="Times New Roman" w:hAnsi="Times New Roman"/>
          <w:b/>
          <w:bCs/>
          <w:spacing w:val="-11"/>
          <w:szCs w:val="32"/>
          <w:u w:val="single"/>
        </w:rPr>
        <w:t xml:space="preserve">Higher learning in America has always responded to two kinds of </w:t>
      </w:r>
      <w:r w:rsidRPr="00D46892">
        <w:rPr>
          <w:rFonts w:ascii="Times New Roman" w:hAnsi="Times New Roman"/>
          <w:b/>
          <w:bCs/>
          <w:spacing w:val="-10"/>
          <w:szCs w:val="32"/>
          <w:u w:val="single"/>
        </w:rPr>
        <w:t xml:space="preserve">yearning: for the production of a democratic citizenry and for the production </w:t>
      </w:r>
      <w:r w:rsidRPr="00D46892">
        <w:rPr>
          <w:rFonts w:ascii="Times New Roman" w:hAnsi="Times New Roman"/>
          <w:b/>
          <w:spacing w:val="-6"/>
          <w:w w:val="105"/>
          <w:szCs w:val="32"/>
          <w:u w:val="single"/>
        </w:rPr>
        <w:t xml:space="preserve">f rational subjects. Currently, these two impulses may be in contradiction, </w:t>
      </w:r>
      <w:r w:rsidRPr="00D46892">
        <w:rPr>
          <w:rFonts w:ascii="Times New Roman" w:hAnsi="Times New Roman"/>
          <w:b/>
          <w:spacing w:val="-10"/>
          <w:w w:val="105"/>
          <w:szCs w:val="32"/>
          <w:u w:val="single"/>
        </w:rPr>
        <w:t xml:space="preserve">since the educational circuit gives priority to creating </w:t>
      </w:r>
      <w:r w:rsidRPr="00D46892">
        <w:rPr>
          <w:rFonts w:ascii="Times New Roman" w:hAnsi="Times New Roman"/>
          <w:b/>
          <w:i/>
          <w:iCs/>
          <w:spacing w:val="-10"/>
          <w:sz w:val="19"/>
          <w:szCs w:val="19"/>
          <w:u w:val="single"/>
        </w:rPr>
        <w:t xml:space="preserve">an </w:t>
      </w:r>
      <w:r w:rsidRPr="00D46892">
        <w:rPr>
          <w:rFonts w:ascii="Times New Roman" w:hAnsi="Times New Roman"/>
          <w:b/>
          <w:spacing w:val="-10"/>
          <w:w w:val="105"/>
          <w:szCs w:val="32"/>
          <w:u w:val="single"/>
        </w:rPr>
        <w:t xml:space="preserve">international class of </w:t>
      </w:r>
      <w:r w:rsidRPr="00D46892">
        <w:rPr>
          <w:rFonts w:ascii="Times New Roman" w:hAnsi="Times New Roman"/>
          <w:b/>
          <w:spacing w:val="-9"/>
          <w:w w:val="105"/>
          <w:szCs w:val="32"/>
          <w:u w:val="single"/>
        </w:rPr>
        <w:t>calculative actors</w:t>
      </w:r>
      <w:r w:rsidRPr="00D46892">
        <w:rPr>
          <w:rFonts w:ascii="Times New Roman" w:hAnsi="Times New Roman"/>
          <w:spacing w:val="-9"/>
          <w:w w:val="105"/>
          <w:szCs w:val="32"/>
        </w:rPr>
        <w:t xml:space="preserve">, </w:t>
      </w:r>
      <w:r w:rsidRPr="00D46892">
        <w:rPr>
          <w:rFonts w:ascii="Times New Roman" w:hAnsi="Times New Roman"/>
          <w:spacing w:val="-9"/>
          <w:w w:val="105"/>
          <w:sz w:val="16"/>
          <w:szCs w:val="16"/>
        </w:rPr>
        <w:t xml:space="preserve">not world citizens in the Kantian sense of cosmopolitics. To </w:t>
      </w:r>
      <w:r w:rsidRPr="00D46892">
        <w:rPr>
          <w:rFonts w:ascii="Times New Roman" w:hAnsi="Times New Roman"/>
          <w:spacing w:val="-5"/>
          <w:w w:val="105"/>
          <w:sz w:val="16"/>
          <w:szCs w:val="16"/>
        </w:rPr>
        <w:t xml:space="preserve">put it in another way, there is a profound tension and potentially radical </w:t>
      </w:r>
      <w:r w:rsidRPr="00D46892">
        <w:rPr>
          <w:rFonts w:ascii="Times New Roman" w:hAnsi="Times New Roman"/>
          <w:spacing w:val="-9"/>
          <w:w w:val="105"/>
          <w:sz w:val="16"/>
          <w:szCs w:val="16"/>
        </w:rPr>
        <w:t xml:space="preserve">disjuncture between an equality of rights that stresses equal opportunity and </w:t>
      </w:r>
      <w:r w:rsidRPr="00D46892">
        <w:rPr>
          <w:rFonts w:ascii="Times New Roman" w:hAnsi="Times New Roman"/>
          <w:spacing w:val="-5"/>
          <w:w w:val="105"/>
          <w:sz w:val="16"/>
          <w:szCs w:val="16"/>
        </w:rPr>
        <w:t xml:space="preserve">diversity at home, and an equality of worth that stresses equal opportunity </w:t>
      </w:r>
      <w:r w:rsidRPr="00D46892">
        <w:rPr>
          <w:rFonts w:ascii="Times New Roman" w:hAnsi="Times New Roman"/>
          <w:spacing w:val="-4"/>
          <w:w w:val="105"/>
          <w:sz w:val="16"/>
          <w:szCs w:val="16"/>
        </w:rPr>
        <w:t>and diversity globally.</w:t>
      </w:r>
      <w:r w:rsidRPr="00D46892">
        <w:rPr>
          <w:rFonts w:ascii="Times New Roman" w:hAnsi="Times New Roman"/>
          <w:spacing w:val="-4"/>
          <w:w w:val="105"/>
          <w:szCs w:val="32"/>
        </w:rPr>
        <w:t xml:space="preserve"> </w:t>
      </w:r>
      <w:r w:rsidRPr="00D46892">
        <w:rPr>
          <w:rFonts w:ascii="Times New Roman" w:hAnsi="Times New Roman"/>
          <w:b/>
          <w:w w:val="105"/>
          <w:szCs w:val="32"/>
          <w:u w:val="single"/>
        </w:rPr>
        <w:t xml:space="preserve">Does the neoliberal exception embedded in higher education undermine the ethics of political liberalism? </w:t>
      </w:r>
      <w:r w:rsidRPr="00D46892">
        <w:rPr>
          <w:rFonts w:ascii="Times New Roman" w:hAnsi="Times New Roman"/>
          <w:w w:val="105"/>
          <w:sz w:val="16"/>
          <w:szCs w:val="16"/>
        </w:rPr>
        <w:t xml:space="preserve">Or should world-class universities be the </w:t>
      </w:r>
      <w:r w:rsidRPr="00D46892">
        <w:rPr>
          <w:rFonts w:ascii="Times New Roman" w:hAnsi="Times New Roman"/>
          <w:spacing w:val="-10"/>
          <w:w w:val="105"/>
          <w:sz w:val="16"/>
          <w:szCs w:val="16"/>
        </w:rPr>
        <w:t xml:space="preserve">humanistic sites of exception to calculative thinking and choices? Globalized </w:t>
      </w:r>
      <w:r w:rsidRPr="00D46892">
        <w:rPr>
          <w:rFonts w:ascii="Times New Roman" w:hAnsi="Times New Roman"/>
          <w:spacing w:val="-9"/>
          <w:w w:val="105"/>
          <w:sz w:val="16"/>
          <w:szCs w:val="16"/>
        </w:rPr>
        <w:t xml:space="preserve">American education is not merely incorporating a culturally heterogeneous population; it can also be a space of ethical exception for the production of cosmopolitan citizens. The enrollment of a globally diverse student body in </w:t>
      </w:r>
      <w:r w:rsidRPr="00D46892">
        <w:rPr>
          <w:rFonts w:ascii="Times New Roman" w:hAnsi="Times New Roman"/>
          <w:spacing w:val="-6"/>
          <w:w w:val="105"/>
          <w:sz w:val="16"/>
          <w:szCs w:val="16"/>
        </w:rPr>
        <w:t xml:space="preserve">American institutions suggests that the global university can become a locus </w:t>
      </w:r>
      <w:r w:rsidRPr="00D46892">
        <w:rPr>
          <w:rFonts w:ascii="Times New Roman" w:hAnsi="Times New Roman"/>
          <w:w w:val="105"/>
          <w:sz w:val="16"/>
          <w:szCs w:val="16"/>
        </w:rPr>
        <w:t>for developing a cosmopolitan ethos. In contrast to other, newer global cen</w:t>
      </w:r>
      <w:r w:rsidRPr="00D46892">
        <w:rPr>
          <w:rFonts w:ascii="Times New Roman" w:hAnsi="Times New Roman"/>
          <w:w w:val="105"/>
          <w:sz w:val="16"/>
          <w:szCs w:val="16"/>
        </w:rPr>
        <w:softHyphen/>
      </w:r>
      <w:r w:rsidRPr="00D46892">
        <w:rPr>
          <w:rFonts w:ascii="Times New Roman" w:hAnsi="Times New Roman"/>
          <w:spacing w:val="-6"/>
          <w:w w:val="105"/>
          <w:sz w:val="16"/>
          <w:szCs w:val="16"/>
        </w:rPr>
        <w:t>ters of education, American institutions can be at the forefront of propagat</w:t>
      </w:r>
      <w:r w:rsidRPr="00D46892">
        <w:rPr>
          <w:rFonts w:ascii="Times New Roman" w:hAnsi="Times New Roman"/>
          <w:spacing w:val="-6"/>
          <w:w w:val="105"/>
          <w:sz w:val="16"/>
          <w:szCs w:val="16"/>
        </w:rPr>
        <w:softHyphen/>
      </w:r>
      <w:r w:rsidRPr="00D46892">
        <w:rPr>
          <w:rFonts w:ascii="Times New Roman" w:hAnsi="Times New Roman"/>
          <w:w w:val="105"/>
          <w:sz w:val="16"/>
          <w:szCs w:val="16"/>
        </w:rPr>
        <w:t>ing the Kantian view of cosmopolitanism. Kant maintained that it is through the cultivation of the fine arts and sciences that we realize our shared human</w:t>
      </w:r>
      <w:r w:rsidRPr="00D46892">
        <w:rPr>
          <w:rFonts w:ascii="Times New Roman" w:hAnsi="Times New Roman"/>
          <w:w w:val="105"/>
          <w:sz w:val="16"/>
          <w:szCs w:val="16"/>
        </w:rPr>
        <w:softHyphen/>
        <w:t>ity and develop a global sociality based on human fate as a shared enterprise.</w:t>
      </w:r>
      <w:r w:rsidRPr="00D46892">
        <w:rPr>
          <w:rFonts w:ascii="Times New Roman" w:hAnsi="Times New Roman"/>
          <w:w w:val="105"/>
          <w:szCs w:val="32"/>
        </w:rPr>
        <w:t xml:space="preserve"> </w:t>
      </w:r>
      <w:r w:rsidRPr="00D46892">
        <w:rPr>
          <w:rFonts w:ascii="Times New Roman" w:hAnsi="Times New Roman"/>
          <w:b/>
          <w:spacing w:val="-5"/>
          <w:w w:val="105"/>
          <w:szCs w:val="32"/>
          <w:u w:val="single"/>
        </w:rPr>
        <w:t>This kind of world citizenship can only come about if we promote cos</w:t>
      </w:r>
      <w:r w:rsidRPr="00D46892">
        <w:rPr>
          <w:rFonts w:ascii="Times New Roman" w:hAnsi="Times New Roman"/>
          <w:b/>
          <w:spacing w:val="-5"/>
          <w:w w:val="105"/>
          <w:szCs w:val="32"/>
          <w:u w:val="single"/>
        </w:rPr>
        <w:softHyphen/>
      </w:r>
      <w:r w:rsidRPr="00D46892">
        <w:rPr>
          <w:rFonts w:ascii="Times New Roman" w:hAnsi="Times New Roman"/>
          <w:b/>
          <w:w w:val="105"/>
          <w:szCs w:val="32"/>
          <w:u w:val="single"/>
        </w:rPr>
        <w:t xml:space="preserve">mopolitical norms that mediate between the diversity of traditions, interests, </w:t>
      </w:r>
      <w:r w:rsidRPr="00D46892">
        <w:rPr>
          <w:rFonts w:ascii="Times New Roman" w:hAnsi="Times New Roman"/>
          <w:b/>
          <w:spacing w:val="-5"/>
          <w:w w:val="105"/>
          <w:szCs w:val="32"/>
          <w:u w:val="single"/>
        </w:rPr>
        <w:t xml:space="preserve">and world-political communities. </w:t>
      </w:r>
      <w:r w:rsidRPr="00D46892">
        <w:rPr>
          <w:rFonts w:ascii="Times New Roman" w:hAnsi="Times New Roman"/>
          <w:b/>
          <w:w w:val="105"/>
          <w:szCs w:val="32"/>
          <w:u w:val="single"/>
        </w:rPr>
        <w:t>We need to rethink the political logic of American education as an ongo</w:t>
      </w:r>
      <w:r w:rsidRPr="00D46892">
        <w:rPr>
          <w:rFonts w:ascii="Times New Roman" w:hAnsi="Times New Roman"/>
          <w:b/>
          <w:w w:val="105"/>
          <w:szCs w:val="32"/>
          <w:u w:val="single"/>
        </w:rPr>
        <w:softHyphen/>
      </w:r>
      <w:r w:rsidRPr="00D46892">
        <w:rPr>
          <w:rFonts w:ascii="Times New Roman" w:hAnsi="Times New Roman"/>
          <w:b/>
          <w:spacing w:val="-5"/>
          <w:w w:val="105"/>
          <w:szCs w:val="32"/>
          <w:u w:val="single"/>
        </w:rPr>
        <w:t xml:space="preserve">ing struggle for democracy in "a genuinely heterogeneous space" that is at </w:t>
      </w:r>
      <w:r w:rsidRPr="00D46892">
        <w:rPr>
          <w:rFonts w:ascii="Times New Roman" w:hAnsi="Times New Roman"/>
          <w:b/>
          <w:spacing w:val="-6"/>
          <w:w w:val="105"/>
          <w:szCs w:val="32"/>
          <w:u w:val="single"/>
        </w:rPr>
        <w:t>once national and global. Our universities cannot be party to the production of global professional elites who are animated only by a calculative, econo</w:t>
      </w:r>
      <w:r w:rsidRPr="00D46892">
        <w:rPr>
          <w:rFonts w:ascii="Times New Roman" w:hAnsi="Times New Roman"/>
          <w:b/>
          <w:spacing w:val="-6"/>
          <w:w w:val="105"/>
          <w:szCs w:val="32"/>
          <w:u w:val="single"/>
        </w:rPr>
        <w:softHyphen/>
      </w:r>
      <w:r w:rsidRPr="00D46892">
        <w:rPr>
          <w:rFonts w:ascii="Times New Roman" w:hAnsi="Times New Roman"/>
          <w:b/>
          <w:w w:val="105"/>
          <w:szCs w:val="32"/>
          <w:u w:val="single"/>
        </w:rPr>
        <w:t>mistic spirit</w:t>
      </w:r>
      <w:r w:rsidRPr="00D46892">
        <w:rPr>
          <w:rFonts w:ascii="Times New Roman" w:hAnsi="Times New Roman"/>
          <w:w w:val="105"/>
          <w:szCs w:val="32"/>
        </w:rPr>
        <w:t xml:space="preserve">. </w:t>
      </w:r>
      <w:r w:rsidRPr="00D46892">
        <w:rPr>
          <w:rFonts w:ascii="Times New Roman" w:hAnsi="Times New Roman"/>
          <w:w w:val="105"/>
          <w:sz w:val="16"/>
          <w:szCs w:val="16"/>
        </w:rPr>
        <w:t xml:space="preserve">The professional degrees for foreigners and Americans alike can </w:t>
      </w:r>
      <w:r w:rsidRPr="00D46892">
        <w:rPr>
          <w:rFonts w:ascii="Times New Roman" w:hAnsi="Times New Roman"/>
          <w:spacing w:val="-6"/>
          <w:w w:val="105"/>
          <w:sz w:val="16"/>
          <w:szCs w:val="16"/>
        </w:rPr>
        <w:t>be offered alongside lessons on democracy and human rights.</w:t>
      </w:r>
      <w:r w:rsidRPr="00D46892">
        <w:rPr>
          <w:rFonts w:ascii="Times New Roman" w:hAnsi="Times New Roman"/>
          <w:spacing w:val="-6"/>
          <w:w w:val="105"/>
          <w:szCs w:val="32"/>
        </w:rPr>
        <w:t xml:space="preserve"> </w:t>
      </w:r>
      <w:r w:rsidRPr="00D46892">
        <w:rPr>
          <w:rFonts w:ascii="Times New Roman" w:hAnsi="Times New Roman"/>
          <w:b/>
          <w:spacing w:val="-6"/>
          <w:w w:val="105"/>
          <w:szCs w:val="32"/>
          <w:u w:val="single"/>
        </w:rPr>
        <w:t xml:space="preserve">Experts in </w:t>
      </w:r>
      <w:r w:rsidRPr="00D46892">
        <w:rPr>
          <w:rFonts w:ascii="Times New Roman" w:hAnsi="Times New Roman"/>
          <w:b/>
          <w:spacing w:val="-5"/>
          <w:w w:val="105"/>
          <w:szCs w:val="32"/>
          <w:u w:val="single"/>
        </w:rPr>
        <w:t>particular would benefit from a view of a shared globalized future that re</w:t>
      </w:r>
      <w:r w:rsidRPr="00D46892">
        <w:rPr>
          <w:rFonts w:ascii="Times New Roman" w:hAnsi="Times New Roman"/>
          <w:b/>
          <w:spacing w:val="-5"/>
          <w:w w:val="105"/>
          <w:szCs w:val="32"/>
          <w:u w:val="single"/>
        </w:rPr>
        <w:softHyphen/>
      </w:r>
      <w:r w:rsidRPr="00D46892">
        <w:rPr>
          <w:rFonts w:ascii="Times New Roman" w:hAnsi="Times New Roman"/>
          <w:b/>
          <w:spacing w:val="-6"/>
          <w:w w:val="105"/>
          <w:szCs w:val="32"/>
          <w:u w:val="single"/>
        </w:rPr>
        <w:t xml:space="preserve">quires conversations, connectivity, and reciprocity across fields, class, and </w:t>
      </w:r>
      <w:r w:rsidRPr="00D46892">
        <w:rPr>
          <w:rFonts w:ascii="Times New Roman" w:hAnsi="Times New Roman"/>
          <w:b/>
          <w:spacing w:val="-9"/>
          <w:w w:val="105"/>
          <w:szCs w:val="32"/>
          <w:u w:val="single"/>
        </w:rPr>
        <w:t xml:space="preserve">nations. A global project of genuine education can be infused with a sense of </w:t>
      </w:r>
      <w:r w:rsidRPr="00D46892">
        <w:rPr>
          <w:rFonts w:ascii="Times New Roman" w:hAnsi="Times New Roman"/>
          <w:b/>
          <w:spacing w:val="-8"/>
          <w:w w:val="105"/>
          <w:szCs w:val="32"/>
          <w:u w:val="single"/>
        </w:rPr>
        <w:t>moral urgency</w:t>
      </w:r>
      <w:r w:rsidRPr="00D46892">
        <w:rPr>
          <w:rFonts w:ascii="Times New Roman" w:hAnsi="Times New Roman"/>
          <w:spacing w:val="-8"/>
          <w:w w:val="105"/>
          <w:szCs w:val="32"/>
        </w:rPr>
        <w:t xml:space="preserve"> </w:t>
      </w:r>
      <w:r w:rsidRPr="00D46892">
        <w:rPr>
          <w:rFonts w:ascii="Times New Roman" w:hAnsi="Times New Roman"/>
          <w:spacing w:val="-8"/>
          <w:w w:val="105"/>
          <w:sz w:val="16"/>
          <w:szCs w:val="16"/>
        </w:rPr>
        <w:t>— so that training in rationalist thinking and ideas can incor</w:t>
      </w:r>
      <w:r w:rsidRPr="00D46892">
        <w:rPr>
          <w:rFonts w:ascii="Times New Roman" w:hAnsi="Times New Roman"/>
          <w:spacing w:val="-8"/>
          <w:w w:val="105"/>
          <w:sz w:val="16"/>
          <w:szCs w:val="16"/>
        </w:rPr>
        <w:softHyphen/>
      </w:r>
      <w:r w:rsidRPr="00D46892">
        <w:rPr>
          <w:rFonts w:ascii="Times New Roman" w:hAnsi="Times New Roman"/>
          <w:spacing w:val="-6"/>
          <w:w w:val="105"/>
          <w:sz w:val="16"/>
          <w:szCs w:val="16"/>
        </w:rPr>
        <w:t xml:space="preserve">porate humanistic values and notions of the cosmopolitical right. Indeed, in </w:t>
      </w:r>
      <w:r w:rsidRPr="00D46892">
        <w:rPr>
          <w:rFonts w:ascii="Times New Roman" w:hAnsi="Times New Roman"/>
          <w:spacing w:val="-5"/>
          <w:w w:val="105"/>
          <w:sz w:val="16"/>
          <w:szCs w:val="16"/>
        </w:rPr>
        <w:t xml:space="preserve">the aftermath of 9/11, a turn toward greater development and appreciation </w:t>
      </w:r>
      <w:r w:rsidRPr="00D46892">
        <w:rPr>
          <w:rFonts w:ascii="Times New Roman" w:hAnsi="Times New Roman"/>
          <w:spacing w:val="-2"/>
          <w:w w:val="105"/>
          <w:sz w:val="16"/>
          <w:szCs w:val="16"/>
        </w:rPr>
        <w:t xml:space="preserve">of Islamic civilization and cultures is a positive sign of the maturation of </w:t>
      </w:r>
      <w:r w:rsidRPr="00D46892">
        <w:rPr>
          <w:rFonts w:ascii="Times New Roman" w:hAnsi="Times New Roman"/>
          <w:spacing w:val="-8"/>
          <w:w w:val="105"/>
          <w:sz w:val="16"/>
          <w:szCs w:val="16"/>
        </w:rPr>
        <w:t>the American university as a global center for transnational humanities.</w:t>
      </w:r>
      <w:r w:rsidRPr="00D46892">
        <w:rPr>
          <w:rFonts w:ascii="Times New Roman" w:hAnsi="Times New Roman"/>
          <w:spacing w:val="-8"/>
          <w:w w:val="105"/>
          <w:szCs w:val="32"/>
        </w:rPr>
        <w:t xml:space="preserve"> </w:t>
      </w:r>
      <w:r w:rsidRPr="00D46892">
        <w:rPr>
          <w:rFonts w:ascii="Times New Roman" w:hAnsi="Times New Roman"/>
          <w:b/>
          <w:spacing w:val="-8"/>
          <w:w w:val="105"/>
          <w:szCs w:val="32"/>
          <w:u w:val="single"/>
        </w:rPr>
        <w:t>By broadening the horizon beyond concerns of the bottom line, instrumental calculation, and unfettered market interests, our universities can set a "cos</w:t>
      </w:r>
      <w:r w:rsidRPr="00D46892">
        <w:rPr>
          <w:rFonts w:ascii="Times New Roman" w:hAnsi="Times New Roman"/>
          <w:b/>
          <w:spacing w:val="-8"/>
          <w:w w:val="105"/>
          <w:szCs w:val="32"/>
          <w:u w:val="single"/>
        </w:rPr>
        <w:softHyphen/>
      </w:r>
      <w:r w:rsidRPr="00D46892">
        <w:rPr>
          <w:rFonts w:ascii="Times New Roman" w:hAnsi="Times New Roman"/>
          <w:b/>
          <w:spacing w:val="-6"/>
          <w:w w:val="105"/>
          <w:szCs w:val="32"/>
          <w:u w:val="single"/>
        </w:rPr>
        <w:t>mopolitan limit;' or logic of exception, to the excess of individual liberty.</w:t>
      </w:r>
      <w:r w:rsidRPr="00D46892">
        <w:rPr>
          <w:rFonts w:ascii="Times New Roman" w:hAnsi="Times New Roman"/>
          <w:spacing w:val="-9"/>
          <w:szCs w:val="32"/>
        </w:rPr>
        <w:t xml:space="preserve"> </w:t>
      </w:r>
    </w:p>
    <w:p w:rsidR="003651A8" w:rsidRDefault="003651A8" w:rsidP="003651A8">
      <w:pPr>
        <w:pStyle w:val="Heading3"/>
      </w:pPr>
      <w:r>
        <w:t>Link - Water Wars</w:t>
      </w:r>
    </w:p>
    <w:p w:rsidR="003651A8" w:rsidRPr="000E3200" w:rsidRDefault="003651A8" w:rsidP="003651A8">
      <w:pPr>
        <w:pStyle w:val="Heading4"/>
      </w:pPr>
      <w:r>
        <w:t xml:space="preserve">The </w:t>
      </w:r>
      <w:r>
        <w:rPr>
          <w:i/>
        </w:rPr>
        <w:t xml:space="preserve">Water War Thesis </w:t>
      </w:r>
      <w:r>
        <w:t>is wrong and orientalist—forwarding it obfuscates the role of the global north has played in climate change</w:t>
      </w:r>
    </w:p>
    <w:p w:rsidR="003651A8" w:rsidRDefault="003651A8" w:rsidP="003651A8">
      <w:r w:rsidRPr="00B43B1A">
        <w:rPr>
          <w:rStyle w:val="Style13ptBold"/>
        </w:rPr>
        <w:t>Burke et al 2014</w:t>
      </w:r>
      <w:r>
        <w:t xml:space="preserve"> - Associate Prof and Reader in International and Political Studies at UNSW Australia</w:t>
      </w:r>
      <w:r>
        <w:br/>
        <w:t xml:space="preserve">Anthony, Katrina Lee-Koo, and Matt McDonald, </w:t>
      </w:r>
      <w:r w:rsidRPr="00E66FBA">
        <w:rPr>
          <w:i/>
        </w:rPr>
        <w:t>Ethics and Global Security</w:t>
      </w:r>
      <w:r>
        <w:t>, Routledge, p. 102-3</w:t>
      </w:r>
    </w:p>
    <w:p w:rsidR="003651A8" w:rsidRDefault="003651A8" w:rsidP="003651A8">
      <w:pPr>
        <w:rPr>
          <w:rStyle w:val="StyleUnderline"/>
        </w:rPr>
      </w:pPr>
      <w:r w:rsidRPr="000E3200">
        <w:rPr>
          <w:sz w:val="16"/>
        </w:rPr>
        <w:t xml:space="preserve">Space for Debate: Water Wars? </w:t>
      </w:r>
      <w:r w:rsidRPr="00F50346">
        <w:rPr>
          <w:rStyle w:val="StyleUnderline"/>
        </w:rPr>
        <w:t>Many analysts and policy practitioners have warned of a future spate of "water</w:t>
      </w:r>
      <w:r>
        <w:rPr>
          <w:rStyle w:val="StyleUnderline"/>
        </w:rPr>
        <w:t xml:space="preserve"> </w:t>
      </w:r>
      <w:r w:rsidRPr="00F50346">
        <w:rPr>
          <w:rStyle w:val="StyleUnderline"/>
        </w:rPr>
        <w:t xml:space="preserve">wars": </w:t>
      </w:r>
      <w:r w:rsidRPr="000E3200">
        <w:rPr>
          <w:sz w:val="16"/>
        </w:rPr>
        <w:t xml:space="preserve">conflict within and between states over increasingly scarce fresh water resources. This is usually seen as a particular danger in the arid and politically volatile Middle East, over river basins such as the Jordan, the Euphrates and the Nile. In 1985, UN Secretary-General Boutros Boutros-Ghali argued that 'the next war in the Middle East will be over water, not politics', while analysts such as Bulloch and Darwish (1993) and Starr (1991) suggested that conflict driven by concerns over access to river waters in the region was imminent. For Peter Gleick (1993), meanwhile, climate change would both increase demand for freshwater while decreasing supply, thus ensuring heightened contestation over these resources. </w:t>
      </w:r>
      <w:r w:rsidRPr="000E3200">
        <w:rPr>
          <w:rStyle w:val="StyleUnderline"/>
        </w:rPr>
        <w:t>The idea of tensions over water access tensions triggering violence remains</w:t>
      </w:r>
      <w:r>
        <w:rPr>
          <w:rStyle w:val="StyleUnderline"/>
        </w:rPr>
        <w:t xml:space="preserve"> </w:t>
      </w:r>
      <w:r w:rsidRPr="000E3200">
        <w:rPr>
          <w:rStyle w:val="StyleUnderline"/>
        </w:rPr>
        <w:t>prominent in both environmental security debates and popular perception,</w:t>
      </w:r>
      <w:r>
        <w:rPr>
          <w:rStyle w:val="StyleUnderline"/>
        </w:rPr>
        <w:t xml:space="preserve"> </w:t>
      </w:r>
      <w:r w:rsidRPr="000E3200">
        <w:rPr>
          <w:rStyle w:val="StyleUnderline"/>
        </w:rPr>
        <w:t>yet a range of analysts have outlined objections to this claim on both analytical</w:t>
      </w:r>
      <w:r>
        <w:rPr>
          <w:rStyle w:val="StyleUnderline"/>
        </w:rPr>
        <w:t xml:space="preserve"> </w:t>
      </w:r>
      <w:r w:rsidRPr="000E3200">
        <w:rPr>
          <w:rStyle w:val="StyleUnderline"/>
        </w:rPr>
        <w:t>and normative grounds.</w:t>
      </w:r>
      <w:r w:rsidRPr="000E3200">
        <w:rPr>
          <w:sz w:val="16"/>
        </w:rPr>
        <w:t xml:space="preserve"> At the analytical level, many scholars have argued that </w:t>
      </w:r>
      <w:r w:rsidRPr="000E3200">
        <w:rPr>
          <w:rStyle w:val="Emphasis"/>
        </w:rPr>
        <w:t>any attempt to draw a causal relationship between water access and</w:t>
      </w:r>
      <w:r>
        <w:rPr>
          <w:rStyle w:val="Emphasis"/>
        </w:rPr>
        <w:t xml:space="preserve"> </w:t>
      </w:r>
      <w:r w:rsidRPr="000E3200">
        <w:rPr>
          <w:rStyle w:val="Emphasis"/>
        </w:rPr>
        <w:t>violence is almost impossible</w:t>
      </w:r>
      <w:r w:rsidRPr="000E3200">
        <w:rPr>
          <w:rStyle w:val="StyleUnderline"/>
        </w:rPr>
        <w:t>,</w:t>
      </w:r>
      <w:r w:rsidRPr="000E3200">
        <w:rPr>
          <w:sz w:val="16"/>
        </w:rPr>
        <w:t xml:space="preserve"> </w:t>
      </w:r>
      <w:r w:rsidRPr="000E3200">
        <w:rPr>
          <w:rStyle w:val="StyleUnderline"/>
        </w:rPr>
        <w:t>especially if this extends to interstate conflict</w:t>
      </w:r>
      <w:r>
        <w:rPr>
          <w:rStyle w:val="StyleUnderline"/>
        </w:rPr>
        <w:t xml:space="preserve"> </w:t>
      </w:r>
      <w:r w:rsidRPr="000E3200">
        <w:rPr>
          <w:rStyle w:val="StyleUnderline"/>
        </w:rPr>
        <w:t>over trans-boundary water resources</w:t>
      </w:r>
      <w:r w:rsidRPr="000E3200">
        <w:rPr>
          <w:sz w:val="16"/>
        </w:rPr>
        <w:t xml:space="preserve"> (see Toset et al. 2000; Homer-Dixon 1999). Further still, Aaron </w:t>
      </w:r>
      <w:r w:rsidRPr="000E3200">
        <w:rPr>
          <w:rStyle w:val="StyleUnderline"/>
        </w:rPr>
        <w:t>Wolf</w:t>
      </w:r>
      <w:r w:rsidRPr="000E3200">
        <w:rPr>
          <w:sz w:val="16"/>
        </w:rPr>
        <w:t xml:space="preserve"> (1999) </w:t>
      </w:r>
      <w:r w:rsidRPr="000E3200">
        <w:rPr>
          <w:rStyle w:val="StyleUnderline"/>
        </w:rPr>
        <w:t>has argued that, empirically, increasing</w:t>
      </w:r>
      <w:r>
        <w:rPr>
          <w:rStyle w:val="StyleUnderline"/>
        </w:rPr>
        <w:t xml:space="preserve"> </w:t>
      </w:r>
      <w:r w:rsidRPr="000E3200">
        <w:rPr>
          <w:rStyle w:val="StyleUnderline"/>
        </w:rPr>
        <w:t>levels of politicization of shared water access has historically triggered</w:t>
      </w:r>
      <w:r>
        <w:rPr>
          <w:rStyle w:val="StyleUnderline"/>
        </w:rPr>
        <w:t xml:space="preserve"> </w:t>
      </w:r>
      <w:r w:rsidRPr="000E3200">
        <w:rPr>
          <w:rStyle w:val="StyleUnderline"/>
        </w:rPr>
        <w:t>movements towards water-sharing agreements and cooperation rather than</w:t>
      </w:r>
      <w:r>
        <w:rPr>
          <w:rStyle w:val="StyleUnderline"/>
        </w:rPr>
        <w:t xml:space="preserve"> </w:t>
      </w:r>
      <w:r w:rsidRPr="000E3200">
        <w:rPr>
          <w:rStyle w:val="StyleUnderline"/>
        </w:rPr>
        <w:t>violence.</w:t>
      </w:r>
      <w:r>
        <w:rPr>
          <w:rStyle w:val="StyleUnderline"/>
        </w:rPr>
        <w:t xml:space="preserve"> </w:t>
      </w:r>
      <w:r w:rsidRPr="000E3200">
        <w:rPr>
          <w:sz w:val="16"/>
        </w:rPr>
        <w:t xml:space="preserve">Other scholars have challenged </w:t>
      </w:r>
      <w:r w:rsidRPr="000E3200">
        <w:rPr>
          <w:rStyle w:val="StyleUnderline"/>
        </w:rPr>
        <w:t>the "water wars" thesis</w:t>
      </w:r>
      <w:r w:rsidRPr="000E3200">
        <w:rPr>
          <w:sz w:val="16"/>
        </w:rPr>
        <w:t xml:space="preserve"> on normative grounds. For critical scholars, this thesis </w:t>
      </w:r>
      <w:r w:rsidRPr="000E3200">
        <w:rPr>
          <w:rStyle w:val="Emphasis"/>
        </w:rPr>
        <w:t>carries a series of realist assumptions about the ways in which states will manage scarce resources;</w:t>
      </w:r>
      <w:r w:rsidRPr="000E3200">
        <w:rPr>
          <w:rStyle w:val="StyleUnderline"/>
        </w:rPr>
        <w:t xml:space="preserve"> i</w:t>
      </w:r>
      <w:r w:rsidRPr="000E3200">
        <w:rPr>
          <w:sz w:val="16"/>
        </w:rPr>
        <w:t xml:space="preserve">t serves to reinforce the idea that "environmental" issues become security issues if linked to violence; </w:t>
      </w:r>
      <w:r w:rsidRPr="000E3200">
        <w:rPr>
          <w:rStyle w:val="StyleUnderline"/>
        </w:rPr>
        <w:t>it focuses largely on issues of resource access rather than</w:t>
      </w:r>
      <w:r>
        <w:rPr>
          <w:rStyle w:val="StyleUnderline"/>
        </w:rPr>
        <w:t xml:space="preserve"> </w:t>
      </w:r>
      <w:r w:rsidRPr="000E3200">
        <w:rPr>
          <w:rStyle w:val="StyleUnderline"/>
        </w:rPr>
        <w:t>environmental change</w:t>
      </w:r>
      <w:r w:rsidRPr="000E3200">
        <w:rPr>
          <w:sz w:val="16"/>
        </w:rPr>
        <w:t>; and it tends to locate environmental insecurity — its causes and effects — in geopolitical zones of violence such as the Middle East or sub-Saharan Africa (Barnett 2000, 2001; Dalby 1999, 2002; Stucki 2005). Despite clear objections to and limitations of the "water wars" thesis</w:t>
      </w:r>
      <w:r w:rsidRPr="000E3200">
        <w:rPr>
          <w:rStyle w:val="StyleUnderline"/>
        </w:rPr>
        <w:t>, it is</w:t>
      </w:r>
      <w:r>
        <w:rPr>
          <w:rStyle w:val="StyleUnderline"/>
        </w:rPr>
        <w:t xml:space="preserve"> </w:t>
      </w:r>
      <w:r w:rsidRPr="000E3200">
        <w:rPr>
          <w:rStyle w:val="StyleUnderline"/>
        </w:rPr>
        <w:t>significant that this link has received a disproportionate level of political and</w:t>
      </w:r>
      <w:r>
        <w:rPr>
          <w:rStyle w:val="StyleUnderline"/>
        </w:rPr>
        <w:t xml:space="preserve"> </w:t>
      </w:r>
      <w:r w:rsidRPr="000E3200">
        <w:rPr>
          <w:rStyle w:val="StyleUnderline"/>
        </w:rPr>
        <w:t>public attention. This suggests the continued dominance of realist conceptions</w:t>
      </w:r>
      <w:r>
        <w:rPr>
          <w:rStyle w:val="StyleUnderline"/>
        </w:rPr>
        <w:t xml:space="preserve"> </w:t>
      </w:r>
      <w:r w:rsidRPr="000E3200">
        <w:rPr>
          <w:rStyle w:val="StyleUnderline"/>
        </w:rPr>
        <w:t>of security and international relations. It also points to the willingness of</w:t>
      </w:r>
      <w:r>
        <w:rPr>
          <w:rStyle w:val="StyleUnderline"/>
        </w:rPr>
        <w:t xml:space="preserve"> </w:t>
      </w:r>
      <w:r w:rsidRPr="000E3200">
        <w:rPr>
          <w:rStyle w:val="StyleUnderline"/>
        </w:rPr>
        <w:t>analysts and practitioners to locate insecurity in the anarchic spaces of the</w:t>
      </w:r>
      <w:r>
        <w:rPr>
          <w:rStyle w:val="StyleUnderline"/>
        </w:rPr>
        <w:t xml:space="preserve"> </w:t>
      </w:r>
      <w:r w:rsidRPr="000E3200">
        <w:rPr>
          <w:rStyle w:val="StyleUnderline"/>
        </w:rPr>
        <w:t>global South</w:t>
      </w:r>
      <w:r w:rsidRPr="000E3200">
        <w:rPr>
          <w:sz w:val="16"/>
        </w:rPr>
        <w:t xml:space="preserve">, in the process </w:t>
      </w:r>
      <w:r w:rsidRPr="000E3200">
        <w:rPr>
          <w:rStyle w:val="StyleUnderline"/>
        </w:rPr>
        <w:t>downplaying the central role of developed states</w:t>
      </w:r>
      <w:r>
        <w:rPr>
          <w:rStyle w:val="StyleUnderline"/>
        </w:rPr>
        <w:t xml:space="preserve"> </w:t>
      </w:r>
      <w:r w:rsidRPr="000E3200">
        <w:rPr>
          <w:rStyle w:val="StyleUnderline"/>
        </w:rPr>
        <w:t>in driving dynamics of global environmental change.</w:t>
      </w:r>
    </w:p>
    <w:p w:rsidR="003651A8" w:rsidRDefault="003651A8" w:rsidP="003651A8">
      <w:pPr>
        <w:pStyle w:val="Heading3"/>
      </w:pPr>
      <w:r>
        <w:t>Link - War on Terror</w:t>
      </w:r>
    </w:p>
    <w:p w:rsidR="003651A8" w:rsidRDefault="003651A8" w:rsidP="003651A8">
      <w:pPr>
        <w:pStyle w:val="Heading4"/>
      </w:pPr>
      <w:r>
        <w:t xml:space="preserve">War on terror = new cold war </w:t>
      </w:r>
      <w:r>
        <w:sym w:font="Wingdings" w:char="F0E0"/>
      </w:r>
      <w:r>
        <w:t xml:space="preserve"> US government in permanent state of war with substitutions of the object of that war </w:t>
      </w:r>
    </w:p>
    <w:p w:rsidR="003651A8" w:rsidRPr="00806BDF" w:rsidRDefault="003651A8" w:rsidP="003651A8">
      <w:r w:rsidRPr="00EB76ED">
        <w:rPr>
          <w:b/>
          <w:sz w:val="26"/>
          <w:szCs w:val="26"/>
        </w:rPr>
        <w:t>De Genova 7</w:t>
      </w:r>
      <w:r>
        <w:t xml:space="preserve"> [Nicholas De Genova, scholar of migration, borders, race, citizenship, and labor, Chair of Department of Comparative Cultural Studies at the University of Houston, “The Production of Culprits: From Deportability to Detainability in the Aftermath of ‘Homeland Security’” pp. 421-422]sg</w:t>
      </w:r>
    </w:p>
    <w:p w:rsidR="003651A8" w:rsidRPr="005224C7" w:rsidRDefault="003651A8" w:rsidP="003651A8">
      <w:pPr>
        <w:rPr>
          <w:sz w:val="16"/>
        </w:rPr>
      </w:pPr>
      <w:r w:rsidRPr="005224C7">
        <w:rPr>
          <w:sz w:val="16"/>
        </w:rPr>
        <w:t xml:space="preserve">The Homeland Security State It has been a staple of a certain species of critical discourse following September 11, 2001 to recognize that </w:t>
      </w:r>
      <w:r w:rsidRPr="00C85511">
        <w:rPr>
          <w:u w:val="single"/>
        </w:rPr>
        <w:t xml:space="preserve">“terrorism” has now come to ubiquitously serve the </w:t>
      </w:r>
      <w:r w:rsidRPr="005224C7">
        <w:rPr>
          <w:sz w:val="16"/>
        </w:rPr>
        <w:t>same</w:t>
      </w:r>
      <w:r w:rsidRPr="00C85511">
        <w:rPr>
          <w:u w:val="single"/>
        </w:rPr>
        <w:t xml:space="preserve"> ideological role of pervasive and imminent external threat to the stability and security of the United States</w:t>
      </w:r>
      <w:r w:rsidRPr="005224C7">
        <w:rPr>
          <w:sz w:val="16"/>
        </w:rPr>
        <w:t xml:space="preserve"> that “communism” previously did during the Cold War. “In terms of public rhetoric, domestic security policies, militarization of foreign policy and culture, curtailment of civil liberties, a pervasive sense of fear and threat”, notes Marilyn Young, “</w:t>
      </w:r>
      <w:r w:rsidRPr="00C85511">
        <w:rPr>
          <w:u w:val="single"/>
        </w:rPr>
        <w:t>the war on terrorism is the Cold War redux</w:t>
      </w:r>
      <w:r w:rsidRPr="005224C7">
        <w:rPr>
          <w:sz w:val="16"/>
        </w:rPr>
        <w:t xml:space="preserve">. </w:t>
      </w:r>
      <w:r w:rsidRPr="00C85511">
        <w:rPr>
          <w:u w:val="single"/>
        </w:rPr>
        <w:t xml:space="preserve">It takes little </w:t>
      </w:r>
      <w:r w:rsidRPr="005224C7">
        <w:rPr>
          <w:sz w:val="16"/>
        </w:rPr>
        <w:t xml:space="preserve">historical imagination </w:t>
      </w:r>
      <w:r w:rsidRPr="00C85511">
        <w:rPr>
          <w:u w:val="single"/>
        </w:rPr>
        <w:t>to see in the permanent war on terrorism a continuation of what was initially imagined as a permanent war on communism</w:t>
      </w:r>
      <w:r w:rsidRPr="005224C7">
        <w:rPr>
          <w:sz w:val="16"/>
        </w:rPr>
        <w:t xml:space="preserve">” (2004, p. 271). Some conservative commentators can even be found to sanctimoniously endorse precisely such a conceptual framework in normative terms (for example, Diamond, 2002), whereas more historically grounded scholarship has amply verified the meaningful continuities and material connections, both from the left (for example, Mamdani, 2002, 2004; Harvey, 2003; Johnson, 2004a, 2004b, 2006; Smith, 2005) and even from the unorthodox right (Ferguson, 2004). During the decade intervening between the demise of the Soviet Union and the events of September 11, 2001, moreover, there was a tellingly symptomatic disaffection among some of the most prominent ideological proponents of the political and military order long premised upon “national security” with the apparent absence of any adequate external menace against which US global power—now awkwardly exposed in its “unipolar” singularity—could project its mission (cf. Robin, 2004). A ragtag collection of transnational phenomena, including drug smuggling, undocumented migration, arms dealing, sex trafficking, and other sorts of “organized crime”, including international terrorism (albeit in its more mundane vernacular manifestations), were increasingly pressed to serve as one or another improbable surrogate (cf. Andreas &amp; Price, 2001). </w:t>
      </w:r>
      <w:r w:rsidRPr="00F01C39">
        <w:rPr>
          <w:u w:val="single"/>
        </w:rPr>
        <w:t>The post-World War II, Cold War-era National Security State entailed the discursive and institutional hegemony of a notion of US national “defense” as never-again even plausibly restricted to safeguarding the physical security of nation-state borders</w:t>
      </w:r>
      <w:r w:rsidRPr="005224C7">
        <w:rPr>
          <w:sz w:val="16"/>
        </w:rPr>
        <w:t xml:space="preserve"> and the sovereignty of domestic institutions, </w:t>
      </w:r>
      <w:r w:rsidRPr="00F01C39">
        <w:rPr>
          <w:u w:val="single"/>
        </w:rPr>
        <w:t>but rather as infinitely flexible</w:t>
      </w:r>
      <w:r w:rsidRPr="005224C7">
        <w:rPr>
          <w:sz w:val="16"/>
        </w:rPr>
        <w:t xml:space="preserve"> and effectively global, </w:t>
      </w:r>
      <w:r w:rsidRPr="00F01C39">
        <w:rPr>
          <w:u w:val="single"/>
        </w:rPr>
        <w:t>and above all</w:t>
      </w:r>
      <w:r w:rsidRPr="005224C7">
        <w:rPr>
          <w:sz w:val="16"/>
        </w:rPr>
        <w:t xml:space="preserve"> aggressively pro-active, </w:t>
      </w:r>
      <w:r w:rsidRPr="00F01C39">
        <w:rPr>
          <w:u w:val="single"/>
        </w:rPr>
        <w:t>subordinating all imperatives to the</w:t>
      </w:r>
      <w:r w:rsidRPr="005224C7">
        <w:rPr>
          <w:sz w:val="16"/>
        </w:rPr>
        <w:t xml:space="preserve"> putative </w:t>
      </w:r>
      <w:r w:rsidRPr="00F01C39">
        <w:rPr>
          <w:u w:val="single"/>
        </w:rPr>
        <w:t>“containment” of Communism</w:t>
      </w:r>
      <w:r w:rsidRPr="005224C7">
        <w:rPr>
          <w:sz w:val="16"/>
        </w:rPr>
        <w:t xml:space="preserve"> and the external geopolitical “threat” of the Soviet Union. While the top-secret programmatic National Security Council policy paper known as NSC-68 famously decried the Soviet Union as an “[aspirant] to hegemony ... animated by a new fanatic faith, antithetical to our own” with repercussions that would entail “the fulfillment or destruction not only of this Republic but of civilization itself” (USNSC, 1950, p. I), US President Harry Truman could nonetheless be found to casually declare that the salvation of the human race from “totalitarianism” required that “the whole world adopt the American system” (cited in Ferguson, 2004, p. 80). In short, within the National Security State framework, there was </w:t>
      </w:r>
      <w:r w:rsidRPr="001A1B8F">
        <w:rPr>
          <w:u w:val="single"/>
        </w:rPr>
        <w:t>a tenacious blurriness sustained between national “defense” and imperialist aggrandizement</w:t>
      </w:r>
      <w:r w:rsidRPr="005224C7">
        <w:rPr>
          <w:sz w:val="16"/>
        </w:rPr>
        <w:t xml:space="preserve">. This strategic reorientation palpably implied and often unabashedly </w:t>
      </w:r>
      <w:r w:rsidRPr="00F336F3">
        <w:rPr>
          <w:u w:val="single"/>
        </w:rPr>
        <w:t>avowed the militarization of every dimension of the United States’ relation to the rest of the world, a permanent war preparedness and quest for military dominance during peacetime, including the coordination of</w:t>
      </w:r>
      <w:r w:rsidRPr="005224C7">
        <w:rPr>
          <w:sz w:val="16"/>
        </w:rPr>
        <w:t xml:space="preserve"> foreign policy and </w:t>
      </w:r>
      <w:r w:rsidRPr="00F336F3">
        <w:rPr>
          <w:u w:val="single"/>
        </w:rPr>
        <w:t>military strategy with the economic interests</w:t>
      </w:r>
      <w:r w:rsidRPr="005224C7">
        <w:rPr>
          <w:sz w:val="16"/>
        </w:rPr>
        <w:t xml:space="preserve">, influence, and resources </w:t>
      </w:r>
      <w:r w:rsidRPr="005224C7">
        <w:rPr>
          <w:u w:val="single"/>
        </w:rPr>
        <w:t>of “the nation”, as</w:t>
      </w:r>
      <w:r w:rsidRPr="005224C7">
        <w:rPr>
          <w:sz w:val="16"/>
        </w:rPr>
        <w:t xml:space="preserve"> well as the comprehensive ideological integration of foreign and domestic policy values and mandates. There is of course much of </w:t>
      </w:r>
      <w:r w:rsidRPr="005224C7">
        <w:rPr>
          <w:u w:val="single"/>
        </w:rPr>
        <w:t>this</w:t>
      </w:r>
      <w:r w:rsidRPr="005224C7">
        <w:rPr>
          <w:sz w:val="16"/>
        </w:rPr>
        <w:t xml:space="preserve"> overall framework that predictably </w:t>
      </w:r>
      <w:r w:rsidRPr="005224C7">
        <w:rPr>
          <w:u w:val="single"/>
        </w:rPr>
        <w:t>remains durably intact</w:t>
      </w:r>
      <w:r w:rsidRPr="005224C7">
        <w:rPr>
          <w:sz w:val="16"/>
        </w:rPr>
        <w:t xml:space="preserve"> and has been extravagantly reaffirmed in the wake of the events of September 11, 2001, </w:t>
      </w:r>
      <w:r w:rsidRPr="005224C7">
        <w:rPr>
          <w:u w:val="single"/>
        </w:rPr>
        <w:t>albeit with the convenient substitution of “terrorism” as the specter of choice</w:t>
      </w:r>
      <w:r w:rsidRPr="005224C7">
        <w:rPr>
          <w:sz w:val="16"/>
        </w:rPr>
        <w:t xml:space="preserve">, rather routinely acknowledged by persistently affiliating it rhetorically with the ever-elusive figure of “totalitarianism” as a unifying frame of antagonistic reference. What I am calling </w:t>
      </w:r>
      <w:r w:rsidRPr="004A3764">
        <w:rPr>
          <w:u w:val="single"/>
        </w:rPr>
        <w:t>the Homeland Security State</w:t>
      </w:r>
      <w:r w:rsidRPr="005224C7">
        <w:rPr>
          <w:sz w:val="16"/>
        </w:rPr>
        <w:t xml:space="preserve"> indubitably </w:t>
      </w:r>
      <w:r w:rsidRPr="004A3764">
        <w:rPr>
          <w:u w:val="single"/>
        </w:rPr>
        <w:t>involves an ideological re-tooling operation that has refashioned the National Security State for an imperial era in which US global military power is plainly unchallenged</w:t>
      </w:r>
      <w:r w:rsidRPr="005224C7">
        <w:rPr>
          <w:sz w:val="16"/>
        </w:rPr>
        <w:t xml:space="preserve"> by any other state, </w:t>
      </w:r>
      <w:r w:rsidRPr="004A3764">
        <w:rPr>
          <w:u w:val="single"/>
        </w:rPr>
        <w:t>and</w:t>
      </w:r>
      <w:r w:rsidRPr="005224C7">
        <w:rPr>
          <w:sz w:val="16"/>
        </w:rPr>
        <w:t xml:space="preserve"> </w:t>
      </w:r>
      <w:r w:rsidRPr="004A3764">
        <w:rPr>
          <w:u w:val="single"/>
        </w:rPr>
        <w:t>must instead conjure</w:t>
      </w:r>
      <w:r w:rsidRPr="005224C7">
        <w:rPr>
          <w:sz w:val="16"/>
        </w:rPr>
        <w:t xml:space="preserve"> elusive </w:t>
      </w:r>
      <w:r w:rsidRPr="001A1B8F">
        <w:rPr>
          <w:u w:val="single"/>
        </w:rPr>
        <w:t>transnational networks of non-state enemies in order to justify</w:t>
      </w:r>
      <w:r w:rsidRPr="005224C7">
        <w:rPr>
          <w:sz w:val="16"/>
        </w:rPr>
        <w:t xml:space="preserve"> what Young has incisively depicted as “</w:t>
      </w:r>
      <w:r w:rsidRPr="001A1B8F">
        <w:rPr>
          <w:b/>
          <w:u w:val="single"/>
        </w:rPr>
        <w:t>permanent war in a unipolar world</w:t>
      </w:r>
      <w:r w:rsidRPr="005224C7">
        <w:rPr>
          <w:sz w:val="16"/>
        </w:rPr>
        <w:t xml:space="preserve">” (2004, p. 273). Thus, it is not that the National Security State has been supplanted so much as radically renovated. The ascendancy of the Homeland Security State nonetheless signals a momentous and qualitative improvisation, the historical specificity of which therefore commands intense critical scrutiny. This essay seeks to modestly elucidate something of this new and ongoing process of state formation in the United States with regard to only one of its crucial dimensions and distinguishing features—a specific and extraordinary instance of what Didier Bigo (2002) has more generally identified as </w:t>
      </w:r>
      <w:r w:rsidRPr="001A1B8F">
        <w:rPr>
          <w:u w:val="single"/>
        </w:rPr>
        <w:t>“the securitization of immigration”</w:t>
      </w:r>
      <w:r w:rsidRPr="005224C7">
        <w:rPr>
          <w:sz w:val="16"/>
        </w:rPr>
        <w:t xml:space="preserve"> (cf. Huysmans, 2006), which Benjamin Muller (2004) has analogously examined in terms of the securitization of citizenship itself. That the Homeland Security State </w:t>
      </w:r>
      <w:r w:rsidRPr="001A1B8F">
        <w:rPr>
          <w:u w:val="single"/>
        </w:rPr>
        <w:t>entails “the most extensive reorganization of the federal government in the past fifty years”,</w:t>
      </w:r>
      <w:r w:rsidRPr="005224C7">
        <w:rPr>
          <w:sz w:val="16"/>
        </w:rPr>
        <w:t xml:space="preserve"> in the words of The National Strategy for Homeland Security (USOHS, 2002, p. vii), is merely the material and practical verification of the more decisive strategic reconfiguration which proclaims: “</w:t>
      </w:r>
      <w:r w:rsidRPr="0051457B">
        <w:rPr>
          <w:u w:val="single"/>
        </w:rPr>
        <w:t>The U.S. government has no greater mission” than “securing the American homeland ... from terrorist attacks</w:t>
      </w:r>
      <w:r w:rsidRPr="005224C7">
        <w:rPr>
          <w:sz w:val="16"/>
        </w:rPr>
        <w:t xml:space="preserve">” (p. 1), </w:t>
      </w:r>
      <w:r w:rsidRPr="0051457B">
        <w:rPr>
          <w:u w:val="single"/>
        </w:rPr>
        <w:t>a new</w:t>
      </w:r>
      <w:r w:rsidRPr="005224C7">
        <w:rPr>
          <w:sz w:val="16"/>
        </w:rPr>
        <w:t xml:space="preserve"> mandate that is confirmed to be “a </w:t>
      </w:r>
      <w:r w:rsidRPr="0051457B">
        <w:rPr>
          <w:u w:val="single"/>
        </w:rPr>
        <w:t>permanent mission</w:t>
      </w:r>
      <w:r w:rsidRPr="005224C7">
        <w:rPr>
          <w:sz w:val="16"/>
        </w:rPr>
        <w:t xml:space="preserve">” (p. 4). </w:t>
      </w:r>
      <w:r w:rsidRPr="004A3764">
        <w:rPr>
          <w:u w:val="single"/>
        </w:rPr>
        <w:t>Thus</w:t>
      </w:r>
      <w:r w:rsidRPr="005224C7">
        <w:rPr>
          <w:sz w:val="16"/>
        </w:rPr>
        <w:t xml:space="preserve">, alongside The National Security Strategy of the United States of America (USNSC, 2002), which predictably conjoins the metaphysical discourse of antiterrorism with a more prosaic prolegomena for reinvigorated global military dominance, </w:t>
      </w:r>
      <w:r w:rsidRPr="004A3764">
        <w:rPr>
          <w:u w:val="single"/>
        </w:rPr>
        <w:t>the Homeland Security State emphatically addresses “a very specific and uniquely challenging threat—terrorism</w:t>
      </w:r>
      <w:r w:rsidRPr="005224C7">
        <w:rPr>
          <w:sz w:val="16"/>
        </w:rPr>
        <w:t xml:space="preserve"> in the United States” </w:t>
      </w:r>
      <w:r w:rsidRPr="004A3764">
        <w:rPr>
          <w:u w:val="single"/>
        </w:rPr>
        <w:t>and seeks “to provide a secure foundation for America’s ongoing global engagement”</w:t>
      </w:r>
      <w:r w:rsidRPr="005224C7">
        <w:rPr>
          <w:sz w:val="16"/>
        </w:rPr>
        <w:t xml:space="preserve"> by circumventing “our enemies” from “secretly inserting terrorists into our country to attack our homeland” (USOHS, 2002, p. 5)</w:t>
      </w:r>
    </w:p>
    <w:p w:rsidR="003651A8" w:rsidRPr="00F14D87" w:rsidRDefault="003651A8" w:rsidP="003651A8"/>
    <w:p w:rsidR="002F543F" w:rsidRDefault="002F543F" w:rsidP="002F543F">
      <w:pPr>
        <w:pStyle w:val="Heading2"/>
      </w:pPr>
      <w:r>
        <w:t>Impacts/turns case</w:t>
      </w:r>
    </w:p>
    <w:p w:rsidR="003651A8" w:rsidRDefault="003651A8" w:rsidP="003651A8">
      <w:pPr>
        <w:pStyle w:val="Heading3"/>
      </w:pPr>
      <w:r>
        <w:t>Impact - Democracy</w:t>
      </w:r>
    </w:p>
    <w:p w:rsidR="003651A8" w:rsidRDefault="003651A8" w:rsidP="003651A8">
      <w:pPr>
        <w:pStyle w:val="Heading4"/>
      </w:pPr>
      <w:r>
        <w:t>Securitization erodes civil liberties collapsing democracy</w:t>
      </w:r>
    </w:p>
    <w:p w:rsidR="003651A8" w:rsidRPr="003A3A0E" w:rsidRDefault="003651A8" w:rsidP="003651A8">
      <w:r w:rsidRPr="00F544D5">
        <w:rPr>
          <w:rStyle w:val="Style13ptBold"/>
        </w:rPr>
        <w:t>Moreno</w:t>
      </w:r>
      <w:r w:rsidRPr="00F544D5">
        <w:t xml:space="preserve">, Karina;, </w:t>
      </w:r>
      <w:r>
        <w:t>11/9/</w:t>
      </w:r>
      <w:r w:rsidRPr="00F544D5">
        <w:rPr>
          <w:rStyle w:val="Style13ptBold"/>
        </w:rPr>
        <w:t>16</w:t>
      </w:r>
      <w:r w:rsidRPr="00F544D5">
        <w:t xml:space="preserve">, </w:t>
      </w:r>
      <w:r>
        <w:t>(</w:t>
      </w:r>
      <w:r w:rsidRPr="00F544D5">
        <w:t xml:space="preserve">"The social and political impact of the new (private) National Security: private actors in the securitization of immigration in the U.S. post 9/11," No Publication, </w:t>
      </w:r>
      <w:hyperlink r:id="rId38" w:history="1">
        <w:r w:rsidRPr="00561A6D">
          <w:rPr>
            <w:rStyle w:val="Hyperlink"/>
          </w:rPr>
          <w:t>https://search-proquest-com.proxy.lib.umich.edu/docview/1886211000?pq-origsite=summon</w:t>
        </w:r>
      </w:hyperlink>
      <w:r>
        <w:t xml:space="preserve"> //CJ) </w:t>
      </w:r>
    </w:p>
    <w:p w:rsidR="003651A8" w:rsidRDefault="003651A8" w:rsidP="003651A8">
      <w:r>
        <w:t xml:space="preserve">The findings from the quantitative analyses show that Latino and immigrant respondents are consistently negative results in both the social and political aspects examined here, even when accounting for citizenship status, education level, and household income. This provides evidence of a number of important things; first, citizenship isn’t the strongest predictor, which is in line with the literature reviewed in this paper indicating that the </w:t>
      </w:r>
      <w:r w:rsidRPr="003A3A0E">
        <w:rPr>
          <w:rStyle w:val="StyleUnderline"/>
        </w:rPr>
        <w:t xml:space="preserve">social </w:t>
      </w:r>
      <w:r w:rsidRPr="00F2486A">
        <w:rPr>
          <w:rStyle w:val="Emphasis"/>
        </w:rPr>
        <w:t>construction of a security threat</w:t>
      </w:r>
      <w:r>
        <w:t xml:space="preserve"> and Bthe other^ it </w:t>
      </w:r>
      <w:r w:rsidRPr="003A3A0E">
        <w:rPr>
          <w:rStyle w:val="StyleUnderline"/>
        </w:rPr>
        <w:t>creates and perpetuates through fear and suspicion is not based on legal citizenship status, giving credence and providing evidence of the reality of racial profiling</w:t>
      </w:r>
      <w:r>
        <w:t xml:space="preserve">. This is especially alarming; </w:t>
      </w:r>
      <w:r w:rsidRPr="00F2486A">
        <w:rPr>
          <w:rStyle w:val="StyleUnderline"/>
        </w:rPr>
        <w:t xml:space="preserve">securitization </w:t>
      </w:r>
      <w:r w:rsidRPr="00F2486A">
        <w:rPr>
          <w:rStyle w:val="Emphasis"/>
        </w:rPr>
        <w:t>can</w:t>
      </w:r>
      <w:r>
        <w:t xml:space="preserve"> potentially </w:t>
      </w:r>
      <w:r w:rsidRPr="00F2486A">
        <w:rPr>
          <w:rStyle w:val="Emphasis"/>
        </w:rPr>
        <w:t>erode civil liberties</w:t>
      </w:r>
      <w:r w:rsidRPr="00F2486A">
        <w:rPr>
          <w:rStyle w:val="StyleUnderline"/>
        </w:rPr>
        <w:t xml:space="preserve"> and due process of American citizens based on the social perception that they pose a threat</w:t>
      </w:r>
      <w:r>
        <w:t xml:space="preserve">. Ultimately, </w:t>
      </w:r>
      <w:r w:rsidRPr="00F2486A">
        <w:rPr>
          <w:rStyle w:val="StyleUnderline"/>
        </w:rPr>
        <w:t>this can potentially manifest in a number of problematic ways that prohibit the successful social and political integration of Latinos and immigrants in the U.S.</w:t>
      </w:r>
      <w:r>
        <w:t xml:space="preserve"> Huysmans [64] documented the securitization of immigration in Western Europe; ultimately, he concluded </w:t>
      </w:r>
      <w:r w:rsidRPr="00F2486A">
        <w:rPr>
          <w:rStyle w:val="StyleUnderline"/>
        </w:rPr>
        <w:t>inclusion for immigrants became more difficult in a securitized context.</w:t>
      </w:r>
      <w:r>
        <w:t xml:space="preserve"> </w:t>
      </w:r>
      <w:r w:rsidRPr="00F2486A">
        <w:rPr>
          <w:rStyle w:val="StyleUnderline"/>
        </w:rPr>
        <w:t>Securitization of migration negatively impacts community solidarity, integration, and cultural identity</w:t>
      </w:r>
      <w:r>
        <w:t xml:space="preserve"> ([64], p. 771). We add to Huysmans that </w:t>
      </w:r>
      <w:r w:rsidRPr="00F2486A">
        <w:rPr>
          <w:rStyle w:val="StyleUnderline"/>
        </w:rPr>
        <w:t xml:space="preserve">the negative impact on community solidarity, integration, and cultural identity </w:t>
      </w:r>
      <w:r w:rsidRPr="00441D65">
        <w:t>is not the result of the state’s securitization process alone, but</w:t>
      </w:r>
      <w:r w:rsidRPr="00F2486A">
        <w:rPr>
          <w:rStyle w:val="StyleUnderline"/>
        </w:rPr>
        <w:t xml:space="preserve"> also reflects the work of private corporate interests as these are embedded in this process</w:t>
      </w:r>
      <w:r>
        <w:t xml:space="preserve">. Private entities are intertwined with social and political integration of immigrants in the current post 9/11 context, and this is something to watch carefully. </w:t>
      </w:r>
      <w:r w:rsidRPr="00441D65">
        <w:rPr>
          <w:rStyle w:val="StyleUnderline"/>
        </w:rPr>
        <w:t>We consider securitization a cycle that violates civil liberties; though undemocratic, it is likely this cycle will be a perpetual one, for a number of reasons.</w:t>
      </w:r>
      <w:r>
        <w:t xml:space="preserve"> First, we deem </w:t>
      </w:r>
      <w:r w:rsidRPr="00441D65">
        <w:rPr>
          <w:rStyle w:val="Emphasis"/>
        </w:rPr>
        <w:t>securitization has resulted in a diminished social and political integration of immigrants</w:t>
      </w:r>
      <w:r w:rsidRPr="00441D65">
        <w:rPr>
          <w:rStyle w:val="StyleUnderline"/>
        </w:rPr>
        <w:t xml:space="preserve"> and Latinos in the U.S., which results in Latinos belonging to a social category in which a collectively organized response is all the more challenging, perpetuating a fragmented and silent response to securitization</w:t>
      </w:r>
      <w:r>
        <w:t xml:space="preserve"> Secondly, this response, what is referred to by the literature as Ban acquiesced response,^ can be expected when large corporations involved lobby millions of dollars and push a dominant and politicized narrative; this narrative keeps America in a 372 Moreno K., Price B.E. continual state of exception fearful of the threats to its national identity and security. This is a key detraction from African Americans’ response to the War on Drugs, which is framed by a cultural understanding of civil disobedience resulting from the civil rights era. </w:t>
      </w:r>
      <w:r w:rsidRPr="00441D65">
        <w:rPr>
          <w:rStyle w:val="StyleUnderline"/>
        </w:rPr>
        <w:t>Immigrants</w:t>
      </w:r>
      <w:r>
        <w:t xml:space="preserve">, Latinos, and Muslims all lack the opportunity structure, the social capital, the political clout, and the financial resources to publicly oppose and placate public fears on national security. They </w:t>
      </w:r>
      <w:r w:rsidRPr="00441D65">
        <w:rPr>
          <w:rStyle w:val="StyleUnderline"/>
        </w:rPr>
        <w:t>share in common</w:t>
      </w:r>
      <w:r>
        <w:t>, however</w:t>
      </w:r>
      <w:r w:rsidRPr="00441D65">
        <w:rPr>
          <w:rStyle w:val="StyleUnderline"/>
        </w:rPr>
        <w:t>, being socially construed as Bdeviants^ for political gain as well as being targeted by local police, bringing issues of trust, government efficacy, and community development to the forefront. When profit motive is present among an industry made up of very strong, competitive, and global corporations, it is safe to assume that securitization will likely continue to grow in the U.S. without much political resistance, despite its erosion of due process and violation of individual civil rights and liberties. In holding our government’s leadership accountable, it is imperative to include in our evaluation the role of private security companies as key actors in the securitization process</w:t>
      </w:r>
      <w:r>
        <w:t xml:space="preserve">. Research from the U.S. and Europe suggests that the </w:t>
      </w:r>
      <w:r w:rsidRPr="00441D65">
        <w:t>social and political assimilation and integration of</w:t>
      </w:r>
      <w:r>
        <w:t xml:space="preserve"> immigrants is highly dependent on the use of political discourse, symbols, and framing used by the state to justify </w:t>
      </w:r>
      <w:r w:rsidRPr="00441D65">
        <w:rPr>
          <w:rStyle w:val="StyleUnderline"/>
        </w:rPr>
        <w:t>policy responses.</w:t>
      </w:r>
      <w:r>
        <w:t xml:space="preserve"> If these are punitive, those who experience them tend to </w:t>
      </w:r>
      <w:r w:rsidRPr="00441D65">
        <w:rPr>
          <w:rStyle w:val="StyleUnderline"/>
        </w:rPr>
        <w:t>lean towards alienation, instead of inclusiveness</w:t>
      </w:r>
      <w:r>
        <w:t xml:space="preserve">. Profit will always guide private companies’ behaviors and strategies; this is rational behavior in a marketplace. Instead of impartially regulating, the U.S. allows private industry to shape regulation; regulation then reflects interests relevant to private profit motive, not the interests of the public. </w:t>
      </w:r>
      <w:r w:rsidRPr="00441D65">
        <w:rPr>
          <w:rStyle w:val="StyleUnderline"/>
        </w:rPr>
        <w:t>This is a deficiency of democracy</w:t>
      </w:r>
      <w:r>
        <w:t xml:space="preserve">. Our goal is not to vilify private contractors but to present existing evidence that shows how private companies are inherently vested in what are critical social issues. Based on the way the system exists today, with dollars equivalent to social and political power, we can predict that marginalization and disenfranchisement of immigrants, Latinos, and Muslims (we need future research to include data on Muslims as this is incredibly difficult to acquire) will continue, leaving these groups to experience second-tier citizenship that first assumes their guilt until they prove their innocence through strict, means-tested protocols. </w:t>
      </w:r>
    </w:p>
    <w:p w:rsidR="003651A8" w:rsidRDefault="00EB25AE" w:rsidP="003651A8">
      <w:pPr>
        <w:pStyle w:val="Heading3"/>
      </w:pPr>
      <w:r>
        <w:t xml:space="preserve">Impact – Populism </w:t>
      </w:r>
    </w:p>
    <w:p w:rsidR="003651A8" w:rsidRDefault="003651A8" w:rsidP="003651A8">
      <w:pPr>
        <w:pStyle w:val="Heading4"/>
      </w:pPr>
      <w:r>
        <w:t xml:space="preserve">Securitization </w:t>
      </w:r>
      <w:r>
        <w:sym w:font="Wingdings" w:char="F0E0"/>
      </w:r>
      <w:r>
        <w:t xml:space="preserve"> populism</w:t>
      </w:r>
    </w:p>
    <w:p w:rsidR="003651A8" w:rsidRPr="00936428" w:rsidRDefault="003651A8" w:rsidP="003651A8">
      <w:r>
        <w:t>Magcamit 17 [Michael Magcamit, PhD in Political Science at Musashi University, Tokyo, “Explaining the Three-Way Linkage Between Populism, Securitization, and Realist Foreign Policies: President Donald Trump and the Pursuit of ‘America First’ Doctrine” pp.13-14]sg</w:t>
      </w:r>
    </w:p>
    <w:p w:rsidR="003651A8" w:rsidRPr="00936428" w:rsidRDefault="003651A8" w:rsidP="003651A8">
      <w:pPr>
        <w:rPr>
          <w:sz w:val="16"/>
        </w:rPr>
      </w:pPr>
      <w:r w:rsidRPr="00936428">
        <w:rPr>
          <w:sz w:val="16"/>
        </w:rPr>
        <w:t xml:space="preserve">This is where the argument about the three-way linkage between populist politics, the securitization process, and realist foreign policies comes in. Because the answer to the question of ‘who can securitize’ remains ‘predominantly the state actors,’ </w:t>
      </w:r>
      <w:r w:rsidRPr="00A27CB2">
        <w:rPr>
          <w:u w:val="single"/>
        </w:rPr>
        <w:t>populist leaders</w:t>
      </w:r>
      <w:r w:rsidRPr="00936428">
        <w:rPr>
          <w:sz w:val="16"/>
        </w:rPr>
        <w:t xml:space="preserve"> are able to </w:t>
      </w:r>
      <w:r w:rsidRPr="00A27CB2">
        <w:rPr>
          <w:u w:val="single"/>
        </w:rPr>
        <w:t xml:space="preserve">exploit the emergency powers created </w:t>
      </w:r>
      <w:r w:rsidRPr="003C7945">
        <w:rPr>
          <w:u w:val="single"/>
        </w:rPr>
        <w:t>by securitization in manufacturing and selling their realist foreign policies to their audience, without substantially undermining their public appeal and institutional legitimacy</w:t>
      </w:r>
      <w:r w:rsidRPr="00936428">
        <w:rPr>
          <w:sz w:val="16"/>
        </w:rPr>
        <w:t xml:space="preserve">. As mentioned at the beginning of this article, </w:t>
      </w:r>
      <w:r w:rsidRPr="003C7945">
        <w:rPr>
          <w:u w:val="single"/>
        </w:rPr>
        <w:t xml:space="preserve">ensuring the support of </w:t>
      </w:r>
      <w:r w:rsidRPr="00936428">
        <w:rPr>
          <w:sz w:val="16"/>
        </w:rPr>
        <w:t xml:space="preserve">both </w:t>
      </w:r>
      <w:r w:rsidRPr="003C7945">
        <w:rPr>
          <w:u w:val="single"/>
        </w:rPr>
        <w:t>the general public and government elites is crucial to enhancing the state power held by populist leaders, which</w:t>
      </w:r>
      <w:r w:rsidRPr="00936428">
        <w:rPr>
          <w:sz w:val="16"/>
        </w:rPr>
        <w:t xml:space="preserve">, in turn, </w:t>
      </w:r>
      <w:r w:rsidRPr="003C7945">
        <w:rPr>
          <w:u w:val="single"/>
        </w:rPr>
        <w:t>enables them to reduce</w:t>
      </w:r>
      <w:r w:rsidRPr="00936428">
        <w:rPr>
          <w:sz w:val="16"/>
        </w:rPr>
        <w:t xml:space="preserve"> the </w:t>
      </w:r>
      <w:r w:rsidRPr="003C7945">
        <w:rPr>
          <w:u w:val="single"/>
        </w:rPr>
        <w:t>domestic constraints that they might face from adopting a realist foreign policy stance</w:t>
      </w:r>
      <w:r w:rsidRPr="00936428">
        <w:rPr>
          <w:sz w:val="16"/>
        </w:rPr>
        <w:t xml:space="preserve">. On one hand, nationalistic voters play an indispensable role by providing populist leaders with the ‘soft’ moral support needed to accept the securitization of issues presented as existential threats by the populist leaders. On the other, government elites also perform a vital function by providing them with the ‘hard’ legal support that will legitimize the proposed extraordinary measures to deal with the threats, and which, in turn, justify the implementation of realist foreign policies. To this extent, </w:t>
      </w:r>
      <w:r w:rsidRPr="00A7156B">
        <w:rPr>
          <w:u w:val="single"/>
        </w:rPr>
        <w:t xml:space="preserve">the securitization act employed by populist leaders is a distinct two-stage process that is marked by what Roe (2008, 622) refers to as the “stage of identification” and the “stage of mobilization.” </w:t>
      </w:r>
      <w:r w:rsidRPr="00936428">
        <w:rPr>
          <w:sz w:val="16"/>
        </w:rPr>
        <w:t>What this means is that</w:t>
      </w:r>
      <w:r w:rsidRPr="00A7156B">
        <w:rPr>
          <w:u w:val="single"/>
        </w:rPr>
        <w:t xml:space="preserve"> while the identification or labeling</w:t>
      </w:r>
      <w:r w:rsidRPr="00936428">
        <w:rPr>
          <w:sz w:val="16"/>
        </w:rPr>
        <w:t xml:space="preserve"> </w:t>
      </w:r>
      <w:r w:rsidRPr="000E0A0A">
        <w:rPr>
          <w:u w:val="single"/>
        </w:rPr>
        <w:t>of security</w:t>
      </w:r>
      <w:r w:rsidRPr="00936428">
        <w:rPr>
          <w:sz w:val="16"/>
        </w:rPr>
        <w:t xml:space="preserve"> (“rhetorical securitization”) </w:t>
      </w:r>
      <w:r w:rsidRPr="000E0A0A">
        <w:rPr>
          <w:u w:val="single"/>
        </w:rPr>
        <w:t>is an intrinsic part of the securitization process</w:t>
      </w:r>
      <w:r w:rsidRPr="00936428">
        <w:rPr>
          <w:sz w:val="16"/>
        </w:rPr>
        <w:t xml:space="preserve">, </w:t>
      </w:r>
      <w:r w:rsidRPr="000E0A0A">
        <w:rPr>
          <w:u w:val="single"/>
        </w:rPr>
        <w:t>the</w:t>
      </w:r>
      <w:r w:rsidRPr="00936428">
        <w:rPr>
          <w:sz w:val="16"/>
        </w:rPr>
        <w:t xml:space="preserve"> success or failure of a securitizing move is nonetheless also determined by the populist leaders’ ability to mobilize the means for adopting and implementing the extraordinary measures that they are proposing (“active securitization”).3 The Three-way Linkage between Populism, Securitization, and Realism Figure 1 provides an illustration of the tripartite linkage between populism, securitization, and realism that directs the current foreign policy strategy of the United States. It shows how </w:t>
      </w:r>
      <w:r w:rsidRPr="000E0A0A">
        <w:rPr>
          <w:u w:val="single"/>
        </w:rPr>
        <w:t>the various functions of populist politics</w:t>
      </w:r>
      <w:r w:rsidRPr="00936428">
        <w:rPr>
          <w:sz w:val="16"/>
        </w:rPr>
        <w:t>—ideology, logic, discourse, strategy, and style—</w:t>
      </w:r>
      <w:r w:rsidRPr="000E0A0A">
        <w:rPr>
          <w:u w:val="single"/>
        </w:rPr>
        <w:t>are amalgamated into the securitization process, which, in turn, is used to justify the creation and operation of realist foreign policies</w:t>
      </w:r>
      <w:r w:rsidRPr="00936428">
        <w:rPr>
          <w:sz w:val="16"/>
        </w:rPr>
        <w:t xml:space="preserve">. As presented in Figure 1 below state leaders espousing populist politics (of varying magnitudes and forms) perform a securitizing act vis-à-vis specific issue areas. </w:t>
      </w:r>
      <w:r w:rsidRPr="000E0A0A">
        <w:rPr>
          <w:u w:val="single"/>
        </w:rPr>
        <w:t>Once securitization has been successful, populist leaders then further exploit the sense of emergency induced by the act to rationalize their realist position with respect to specific issues that affect international relations</w:t>
      </w:r>
      <w:r w:rsidRPr="00936428">
        <w:rPr>
          <w:sz w:val="16"/>
        </w:rPr>
        <w:t xml:space="preserve">. In particular, I explicate the process through which Trump is securitizing the U.S. economy by simultaneously exploiting the various functions of political populism when delivering his speech acts and formulating his emergency actions. By injecting the ideological, logical, discursive, strategic, and stylistic functions of populist politics, Trump is able to convince his audience about the necessity for taking his recommended extraordinary measures to contain what he believes to be the existential threats to the U.S. economy. Once these extraordinary measures have been adopted, </w:t>
      </w:r>
      <w:r w:rsidRPr="00936428">
        <w:rPr>
          <w:u w:val="single"/>
        </w:rPr>
        <w:t>Trump</w:t>
      </w:r>
      <w:r w:rsidRPr="00936428">
        <w:rPr>
          <w:sz w:val="16"/>
        </w:rPr>
        <w:t xml:space="preserve"> proceeds to formulate and enact the corresponding realist foreign policies that such an act entails. His populist securitization of the U.S. economy (</w:t>
      </w:r>
      <w:r w:rsidRPr="00936428">
        <w:rPr>
          <w:u w:val="single"/>
        </w:rPr>
        <w:t>as a way of putting “America first” and “making America great again”)</w:t>
      </w:r>
      <w:r w:rsidRPr="00936428">
        <w:rPr>
          <w:sz w:val="16"/>
        </w:rPr>
        <w:t xml:space="preserve"> </w:t>
      </w:r>
      <w:r w:rsidRPr="00936428">
        <w:rPr>
          <w:u w:val="single"/>
        </w:rPr>
        <w:t>gives rise to nativist reactions and illiberal tendencies among his audiences</w:t>
      </w:r>
      <w:r w:rsidRPr="00936428">
        <w:rPr>
          <w:sz w:val="16"/>
        </w:rPr>
        <w:t xml:space="preserve">. </w:t>
      </w:r>
      <w:r w:rsidRPr="00936428">
        <w:rPr>
          <w:u w:val="single"/>
        </w:rPr>
        <w:t>This</w:t>
      </w:r>
      <w:r w:rsidRPr="00936428">
        <w:rPr>
          <w:sz w:val="16"/>
        </w:rPr>
        <w:t xml:space="preserve">, in turn, </w:t>
      </w:r>
      <w:r w:rsidRPr="00936428">
        <w:rPr>
          <w:u w:val="single"/>
        </w:rPr>
        <w:t>justifies Trump’s preference toward unilateralist</w:t>
      </w:r>
      <w:r w:rsidRPr="00936428">
        <w:rPr>
          <w:sz w:val="16"/>
        </w:rPr>
        <w:t>, isolationist, exceptionalist, and revisionist approaches to foreign policies that have (in)direct influence on the economy</w:t>
      </w:r>
    </w:p>
    <w:p w:rsidR="003651A8" w:rsidRPr="00C60D18" w:rsidRDefault="003651A8" w:rsidP="003651A8"/>
    <w:p w:rsidR="003651A8" w:rsidRPr="00797D46" w:rsidRDefault="003651A8" w:rsidP="003651A8"/>
    <w:p w:rsidR="003651A8" w:rsidRDefault="003651A8" w:rsidP="003651A8"/>
    <w:p w:rsidR="002E4AEF" w:rsidRDefault="002E4AEF" w:rsidP="002E4AEF">
      <w:pPr>
        <w:pStyle w:val="Heading3"/>
      </w:pPr>
      <w:r>
        <w:t>Impact</w:t>
      </w:r>
      <w:r w:rsidR="003651A8">
        <w:t xml:space="preserve"> – Militarization/Immigration Specific</w:t>
      </w:r>
    </w:p>
    <w:p w:rsidR="002E4AEF" w:rsidRDefault="002E4AEF" w:rsidP="002E4AEF">
      <w:pPr>
        <w:pStyle w:val="Heading4"/>
      </w:pPr>
      <w:r>
        <w:t>Discourses of security in immigration policy contribute to deadly militarization, causing abuse, violence, and death at the border</w:t>
      </w:r>
    </w:p>
    <w:p w:rsidR="002E4AEF" w:rsidRPr="00301E94" w:rsidRDefault="002E4AEF" w:rsidP="002E4AEF">
      <w:r w:rsidRPr="003651A8">
        <w:rPr>
          <w:rStyle w:val="Style13ptBold"/>
        </w:rPr>
        <w:t>Williams 14</w:t>
      </w:r>
      <w:r>
        <w:rPr>
          <w:rStyle w:val="Hyperlink"/>
        </w:rPr>
        <w:t xml:space="preserve"> [Jill M Williams, </w:t>
      </w:r>
      <w:r w:rsidRPr="00F115AE">
        <w:rPr>
          <w:rStyle w:val="Hyperlink"/>
        </w:rPr>
        <w:t>Assistant Research Social Scientist &amp; Director of the Women in Science and Engineering Program, Southwest Institute for Research on Women</w:t>
      </w:r>
      <w:r>
        <w:rPr>
          <w:rStyle w:val="Hyperlink"/>
        </w:rPr>
        <w:t>, “The safety/security nexus and the humanitarianization of border enforcement”] sg</w:t>
      </w:r>
    </w:p>
    <w:p w:rsidR="002E4AEF" w:rsidRPr="00783E5E" w:rsidRDefault="002E4AEF" w:rsidP="002E4AEF">
      <w:pPr>
        <w:tabs>
          <w:tab w:val="left" w:pos="9000"/>
        </w:tabs>
        <w:rPr>
          <w:sz w:val="16"/>
        </w:rPr>
      </w:pPr>
      <w:r w:rsidRPr="00783E5E">
        <w:rPr>
          <w:sz w:val="16"/>
        </w:rPr>
        <w:t xml:space="preserve">The securitisation and militarisation of borders: A broad body of literature has illustrated the multifaceted ways in which </w:t>
      </w:r>
      <w:r w:rsidRPr="00BC45AF">
        <w:rPr>
          <w:u w:val="single"/>
        </w:rPr>
        <w:t>discourses of security are woven into domestic and international policy frameworks with problematic</w:t>
      </w:r>
      <w:r w:rsidRPr="00783E5E">
        <w:rPr>
          <w:sz w:val="16"/>
        </w:rPr>
        <w:t xml:space="preserve"> and paradoxical </w:t>
      </w:r>
      <w:r w:rsidRPr="00BC45AF">
        <w:rPr>
          <w:u w:val="single"/>
        </w:rPr>
        <w:t>effects</w:t>
      </w:r>
      <w:r w:rsidRPr="00783E5E">
        <w:rPr>
          <w:sz w:val="16"/>
        </w:rPr>
        <w:t xml:space="preserve">(e.g. Dalby 2010; Marcuse 2006; Ojeda 2013; Philo2011). Scholars of im/migration in particular have examined how </w:t>
      </w:r>
      <w:r w:rsidRPr="00BC45AF">
        <w:rPr>
          <w:u w:val="single"/>
        </w:rPr>
        <w:t>the securitisation of migration</w:t>
      </w:r>
      <w:r w:rsidRPr="00783E5E">
        <w:rPr>
          <w:sz w:val="16"/>
        </w:rPr>
        <w:t xml:space="preserve"> – the linking of unauthorised migration with issues of national security – </w:t>
      </w:r>
      <w:r w:rsidRPr="00965A71">
        <w:rPr>
          <w:u w:val="single"/>
        </w:rPr>
        <w:t>is central to perpetuating</w:t>
      </w:r>
      <w:r w:rsidRPr="00783E5E">
        <w:rPr>
          <w:sz w:val="16"/>
        </w:rPr>
        <w:t xml:space="preserve"> increasingly restrictive </w:t>
      </w:r>
      <w:r w:rsidRPr="00CE5CB0">
        <w:rPr>
          <w:u w:val="single"/>
        </w:rPr>
        <w:t>border enforcement regimes</w:t>
      </w:r>
      <w:r w:rsidRPr="00783E5E">
        <w:rPr>
          <w:sz w:val="16"/>
        </w:rPr>
        <w:t xml:space="preserve">(Bigo 2002; Huysmans 2006; Hyndman 2005;Ibrahim 2005; Jones 2011 2012; Nevins 2010). Bigo(2002, 63), for example, argues that </w:t>
      </w:r>
      <w:r w:rsidRPr="00CE5CB0">
        <w:rPr>
          <w:u w:val="single"/>
        </w:rPr>
        <w:t xml:space="preserve">‘migration is </w:t>
      </w:r>
      <w:r w:rsidRPr="00783E5E">
        <w:rPr>
          <w:sz w:val="16"/>
        </w:rPr>
        <w:t xml:space="preserve">increasingly </w:t>
      </w:r>
      <w:r w:rsidRPr="00CE5CB0">
        <w:rPr>
          <w:u w:val="single"/>
        </w:rPr>
        <w:t>interpreted as a security problem’ and</w:t>
      </w:r>
      <w:r w:rsidRPr="00783E5E">
        <w:rPr>
          <w:sz w:val="16"/>
        </w:rPr>
        <w:t xml:space="preserve"> that </w:t>
      </w:r>
      <w:r w:rsidRPr="00CE5CB0">
        <w:rPr>
          <w:u w:val="single"/>
        </w:rPr>
        <w:t>this</w:t>
      </w:r>
      <w:r w:rsidRPr="00783E5E">
        <w:rPr>
          <w:sz w:val="16"/>
        </w:rPr>
        <w:t xml:space="preserve"> linking </w:t>
      </w:r>
      <w:r w:rsidRPr="00CE5CB0">
        <w:rPr>
          <w:u w:val="single"/>
        </w:rPr>
        <w:t>serves to justify exceptional practices of surveillance and policing</w:t>
      </w:r>
      <w:r w:rsidRPr="00783E5E">
        <w:rPr>
          <w:sz w:val="16"/>
        </w:rPr>
        <w:t xml:space="preserve"> in borderlands </w:t>
      </w:r>
      <w:r w:rsidRPr="00CE5CB0">
        <w:rPr>
          <w:u w:val="single"/>
        </w:rPr>
        <w:t>throughout the world</w:t>
      </w:r>
      <w:r w:rsidRPr="00783E5E">
        <w:rPr>
          <w:sz w:val="16"/>
        </w:rPr>
        <w:t xml:space="preserve">, but particularly along the borders of the global North. For example, following the terrorist attacks of 11 September 2001, border security was redeﬁned as a national security issue necessary for terrorism prevention. In turn, the US Border Patrol was integrated into the Department of Homeland Security under parent organisations Customs and Border Protection (CBP). </w:t>
      </w:r>
      <w:r w:rsidRPr="008C0BFC">
        <w:rPr>
          <w:u w:val="single"/>
        </w:rPr>
        <w:t>Since this</w:t>
      </w:r>
      <w:r w:rsidRPr="00783E5E">
        <w:rPr>
          <w:sz w:val="16"/>
        </w:rPr>
        <w:t xml:space="preserve"> time, </w:t>
      </w:r>
      <w:r w:rsidRPr="008C0BFC">
        <w:rPr>
          <w:u w:val="single"/>
        </w:rPr>
        <w:t>the resources allocated to policing</w:t>
      </w:r>
      <w:r w:rsidRPr="00783E5E">
        <w:rPr>
          <w:sz w:val="16"/>
        </w:rPr>
        <w:t xml:space="preserve"> national borders </w:t>
      </w:r>
      <w:r w:rsidRPr="008C0BFC">
        <w:rPr>
          <w:u w:val="single"/>
        </w:rPr>
        <w:t>have dramatically increased with the</w:t>
      </w:r>
      <w:r w:rsidRPr="00783E5E">
        <w:rPr>
          <w:sz w:val="16"/>
        </w:rPr>
        <w:t xml:space="preserve"> Border Patrol’s </w:t>
      </w:r>
      <w:r w:rsidRPr="008C0BFC">
        <w:rPr>
          <w:u w:val="single"/>
        </w:rPr>
        <w:t>budget more than tripling</w:t>
      </w:r>
      <w:r w:rsidRPr="00783E5E">
        <w:rPr>
          <w:sz w:val="16"/>
        </w:rPr>
        <w:t xml:space="preserve"> between 2001 and 2013 to $3.4 billion (US Border Patrol 2013a). Moreover, </w:t>
      </w:r>
      <w:r w:rsidRPr="00AB040C">
        <w:rPr>
          <w:u w:val="single"/>
        </w:rPr>
        <w:t>the securitisation of migration</w:t>
      </w:r>
      <w:r w:rsidRPr="00783E5E">
        <w:rPr>
          <w:sz w:val="16"/>
        </w:rPr>
        <w:t xml:space="preserve"> has been central to </w:t>
      </w:r>
      <w:r w:rsidRPr="00AB040C">
        <w:rPr>
          <w:u w:val="single"/>
        </w:rPr>
        <w:t>justifying the militarisation of national borders</w:t>
      </w:r>
      <w:r w:rsidRPr="00783E5E">
        <w:rPr>
          <w:sz w:val="16"/>
        </w:rPr>
        <w:t xml:space="preserve"> – the integration of military technologies, strategies, and, in some cases, personnel, into border enforcement efforts – as military expertise is framed as particularly beneﬁcial to border enforcement efforts(Dunn 1996; Jones and Johnson, submitted). While under way in some form since the 1980s, the militarisation of the southern border of the United States began in earnest in the 1990s and increased most signiﬁcantly after 11 September 2001 (Dunn2001; Nevins 2010). In turn, </w:t>
      </w:r>
      <w:r w:rsidRPr="00AB040C">
        <w:rPr>
          <w:u w:val="single"/>
        </w:rPr>
        <w:t>US border enforcement agencies have increasingly turned to the military</w:t>
      </w:r>
      <w:r w:rsidRPr="00783E5E">
        <w:rPr>
          <w:sz w:val="16"/>
        </w:rPr>
        <w:t xml:space="preserve"> as a source of human and technical resources. In the1990s, surplus landing strips from the US war in Vietnam were some of the ﬁrst materials used for border fencing (Skerry 2006). In more recent times, Blackhawk helicopters, predator drones, and unman-ned blimps have been re-purposed for border surveillance when they are no longer needed overseas(O’Reilly 2012). As Todd Miller (2013) writes: ‘[</w:t>
      </w:r>
      <w:r w:rsidRPr="00211416">
        <w:rPr>
          <w:u w:val="single"/>
        </w:rPr>
        <w:t>The US–Mexico border zone] has become a transfer station for sophisticated American military technology and weapons’</w:t>
      </w:r>
      <w:r w:rsidRPr="00783E5E">
        <w:rPr>
          <w:sz w:val="16"/>
        </w:rPr>
        <w:t xml:space="preserve">. Simultaneously, </w:t>
      </w:r>
      <w:r w:rsidRPr="00211416">
        <w:rPr>
          <w:u w:val="single"/>
        </w:rPr>
        <w:t>US military veterans are targeted by the Border Patrol</w:t>
      </w:r>
      <w:r w:rsidRPr="00783E5E">
        <w:rPr>
          <w:sz w:val="16"/>
        </w:rPr>
        <w:t xml:space="preserve"> and parent organi-sation CBP </w:t>
      </w:r>
      <w:r w:rsidRPr="00211416">
        <w:rPr>
          <w:u w:val="single"/>
        </w:rPr>
        <w:t>as ideal agents</w:t>
      </w:r>
      <w:r w:rsidRPr="00783E5E">
        <w:rPr>
          <w:sz w:val="16"/>
        </w:rPr>
        <w:t xml:space="preserve">. As a CBP informational sheet states: ‘We value the experience, commitment and work ethic that veterans bring to the job, as well as their signiﬁcant skills and abilities’ (US CBP 2014).Veterans now make up over 28.8% of current CBP agents and CBP has even gone so far as to send recruiters overseas in an attempt to recruit soldiers before they are even back on US soil (Rozemberg2008; US CBP 2014).As </w:t>
      </w:r>
      <w:r w:rsidRPr="00211416">
        <w:rPr>
          <w:u w:val="single"/>
        </w:rPr>
        <w:t>the southern border of the United States is</w:t>
      </w:r>
      <w:r w:rsidRPr="00783E5E">
        <w:rPr>
          <w:sz w:val="16"/>
        </w:rPr>
        <w:t xml:space="preserve"> more often </w:t>
      </w:r>
      <w:r w:rsidRPr="00211416">
        <w:rPr>
          <w:u w:val="single"/>
        </w:rPr>
        <w:t>framed as a ‘war zone’</w:t>
      </w:r>
      <w:r w:rsidRPr="00783E5E">
        <w:rPr>
          <w:sz w:val="16"/>
        </w:rPr>
        <w:t xml:space="preserve">, </w:t>
      </w:r>
      <w:r w:rsidRPr="00211416">
        <w:rPr>
          <w:u w:val="single"/>
        </w:rPr>
        <w:t>the line between soldier and domestic law enforcer are blurred with dangerous consequences for those in the borderlands</w:t>
      </w:r>
      <w:r w:rsidRPr="00783E5E">
        <w:rPr>
          <w:sz w:val="16"/>
        </w:rPr>
        <w:t xml:space="preserve"> (Miller2014). Since 2010, there have been 28 documented cases of civilians killed by Border Patrol agents along the Mexican border. The ACLU reports that many of these deaths involve cases of individuals being shot in the back or across international borders and that one-third of the deaths involve minors (Gaubeca 2014). An independent review of the Border Patrol’s use of force policy showed that agent tactics often create a pretext for the use of deadly force. For example, agents have intentionally stepped into the path of oncoming vehicles to justify shooting at drivers and opened ﬁre across the international boundary in response to rock throwing from the Mexican side (Bennett 2014). In ﬁscal year 2012 alone, agents opened ﬁre on rock throwers 22 times (Miller 2014). Activists in the region argue that the integration of military personnel, equipment, and strategies into border enforcement has been central to driving the use of deadly force and culture of impunity that surrounds it (Browning2013). As investigative journalist and documentary ﬁlmmaker John Carlos Frey explains: ‘If you’re a soldier in a war zone you’re going to perceive enemy. You’re going to shoot ﬁrst and ask questions later . . .It’s a cultural shift [in the Border Patrol] to ﬁre ﬁrst and ask questions later’ (Browning 2013).In addition to direct violence at the hands of bor-der-enforcing state agents, </w:t>
      </w:r>
      <w:r w:rsidRPr="00FA3C95">
        <w:rPr>
          <w:u w:val="single"/>
        </w:rPr>
        <w:t>the securitisation and militarisation of the US–Mexico border has made transnational migration ever more deadly for unauthorised migrants</w:t>
      </w:r>
      <w:r w:rsidRPr="00783E5E">
        <w:rPr>
          <w:sz w:val="16"/>
        </w:rPr>
        <w:t>. Beginning in 1994, the US Border Patrol implemented a strategy ofﬁcially known as ‘</w:t>
      </w:r>
      <w:r w:rsidRPr="005A39D8">
        <w:rPr>
          <w:u w:val="single"/>
        </w:rPr>
        <w:t>prevention through deterrence’</w:t>
      </w:r>
      <w:r w:rsidRPr="00783E5E">
        <w:rPr>
          <w:sz w:val="16"/>
        </w:rPr>
        <w:t xml:space="preserve"> (Nevins 20082010). This strategy aimed to deter unauthorized migration attempts by funnelling unauthorised migra-tion routes away from urban areas and into the harsh deserts and mountains of southern Arizona. Policymakers believed that the harsh landscape would work in combination with policing and surveillance efforts to more effectively deter unauthorised ﬂows of people and contraband. While there is little evidence that this strategy has substantially reduced unau-thorised migration (or illicit drug smuggling), the prevention through deterrence </w:t>
      </w:r>
      <w:r w:rsidRPr="005A39D8">
        <w:rPr>
          <w:u w:val="single"/>
        </w:rPr>
        <w:t>strategy has resulted in a dramatic increase in migrant mortality rates</w:t>
      </w:r>
      <w:r w:rsidRPr="00783E5E">
        <w:rPr>
          <w:sz w:val="16"/>
        </w:rPr>
        <w:t xml:space="preserve">(Cornelius 2001). Non-governmental organisations estimate that over 5000 individuals have lost their lives during unauthorised migration attempts acrossthe US–Mexico border since the early 1990s (Jimenez2009). Furthermore, researchers with the Binational Migration Institute at the University of Arizona report that migrant mortality rates (as measured by recovered remains per 10 000 apprehensions) have increased nearly ninefold from 1.65 in 2001 to 14.25 in 2012(Martinez et al. 2013). </w:t>
      </w:r>
      <w:r w:rsidRPr="00DA19F4">
        <w:rPr>
          <w:u w:val="single"/>
        </w:rPr>
        <w:t>The dramatic increase in migrant deaths has compelled</w:t>
      </w:r>
      <w:r w:rsidRPr="00783E5E">
        <w:rPr>
          <w:sz w:val="16"/>
        </w:rPr>
        <w:t xml:space="preserve"> </w:t>
      </w:r>
      <w:r w:rsidRPr="00F3580E">
        <w:rPr>
          <w:u w:val="single"/>
        </w:rPr>
        <w:t>the American Civil Liberties Union</w:t>
      </w:r>
      <w:r w:rsidRPr="00783E5E">
        <w:rPr>
          <w:sz w:val="16"/>
        </w:rPr>
        <w:t xml:space="preserve"> and Mexico’s National Commission of Human Rights </w:t>
      </w:r>
      <w:r w:rsidRPr="00F3580E">
        <w:rPr>
          <w:u w:val="single"/>
        </w:rPr>
        <w:t>to refer to the situation along the US–Mexico border as a ‘humanitarian crisis’</w:t>
      </w:r>
      <w:r w:rsidRPr="00783E5E">
        <w:rPr>
          <w:sz w:val="16"/>
        </w:rPr>
        <w:t xml:space="preserve"> (Jimenez 2009).</w:t>
      </w:r>
      <w:r w:rsidRPr="00F3580E">
        <w:rPr>
          <w:u w:val="single"/>
        </w:rPr>
        <w:t>With persistent reports of abuse and violence at the hands of Border Patrol agents</w:t>
      </w:r>
      <w:r w:rsidRPr="00783E5E">
        <w:rPr>
          <w:sz w:val="16"/>
        </w:rPr>
        <w:t xml:space="preserve">, and with the number of unauthorised border crosser deaths remaining over400 annually, </w:t>
      </w:r>
      <w:r w:rsidRPr="00F3580E">
        <w:rPr>
          <w:u w:val="single"/>
        </w:rPr>
        <w:t>it may seem ironic to suggest that border enforcement has been humanitarianised in recent years</w:t>
      </w:r>
      <w:r w:rsidRPr="00783E5E">
        <w:rPr>
          <w:sz w:val="16"/>
        </w:rPr>
        <w:t xml:space="preserve">. Rather, </w:t>
      </w:r>
      <w:r w:rsidRPr="00DB3BC0">
        <w:rPr>
          <w:u w:val="single"/>
        </w:rPr>
        <w:t>both activists and scholars have suggested that border-enforcing states understand migrant fatalities as simple collateral damage necessary for ensuring</w:t>
      </w:r>
      <w:r w:rsidRPr="00783E5E">
        <w:rPr>
          <w:sz w:val="16"/>
        </w:rPr>
        <w:t xml:space="preserve"> the </w:t>
      </w:r>
      <w:r w:rsidRPr="00DB3BC0">
        <w:rPr>
          <w:u w:val="single"/>
        </w:rPr>
        <w:t>security</w:t>
      </w:r>
      <w:r w:rsidRPr="00783E5E">
        <w:rPr>
          <w:sz w:val="16"/>
        </w:rPr>
        <w:t xml:space="preserve"> of states and citizens (Doty 2011; Nevins 2008; see alsoFerrer-Gallardo and Houtum 2014 for a related analysis of EU border policy). </w:t>
      </w:r>
    </w:p>
    <w:p w:rsidR="00EB25AE" w:rsidRPr="00326796" w:rsidRDefault="00EB25AE" w:rsidP="00EB25AE">
      <w:pPr>
        <w:pStyle w:val="Heading3"/>
        <w:rPr>
          <w:rStyle w:val="Style13ptBold"/>
        </w:rPr>
      </w:pPr>
      <w:r>
        <w:t>Impact - SPF</w:t>
      </w:r>
    </w:p>
    <w:p w:rsidR="00EB25AE" w:rsidRDefault="00EB25AE" w:rsidP="00EB25AE">
      <w:pPr>
        <w:pStyle w:val="Heading4"/>
      </w:pPr>
      <w:r>
        <w:t>Serial policy failure is inevitable without an analysis of the underlying security logic of the political system</w:t>
      </w:r>
    </w:p>
    <w:p w:rsidR="00EB25AE" w:rsidRPr="00010FF2" w:rsidRDefault="00EB25AE" w:rsidP="00EB25AE">
      <w:r w:rsidRPr="00AD10A5">
        <w:rPr>
          <w:b/>
        </w:rPr>
        <w:t xml:space="preserve">Burke 17 </w:t>
      </w:r>
      <w:r>
        <w:t xml:space="preserve">– Professor of IR at USNW Australia and securitization god (Anthony, “Security Cosmopolitanism and Global Governance”, Global Insecurity, </w:t>
      </w:r>
      <w:r w:rsidRPr="0030551E">
        <w:t>ISBN 978-1-349-95145-1</w:t>
      </w:r>
      <w:r>
        <w:t>)//SJ</w:t>
      </w:r>
    </w:p>
    <w:p w:rsidR="00EB25AE" w:rsidRPr="00455F2B" w:rsidRDefault="00EB25AE" w:rsidP="00EB25AE">
      <w:pPr>
        <w:rPr>
          <w:sz w:val="16"/>
        </w:rPr>
      </w:pPr>
      <w:r w:rsidRPr="00455F2B">
        <w:rPr>
          <w:sz w:val="16"/>
        </w:rPr>
        <w:t xml:space="preserve">These examples of the transnationalisation, globalisation, and even 'planetisation' of insecurity raise a number of profound intellectual, ethical, and policy concerns. Firstly, </w:t>
      </w:r>
      <w:r w:rsidRPr="00D60C89">
        <w:rPr>
          <w:rStyle w:val="StyleUnderline"/>
        </w:rPr>
        <w:t>there is a problem of the relative concern and attention paid to particular forms of insecurity by political elites (complacency about gender violence and nucl</w:t>
      </w:r>
      <w:r>
        <w:rPr>
          <w:rStyle w:val="StyleUnderline"/>
        </w:rPr>
        <w:t>ear war, on the one hand, and h</w:t>
      </w:r>
      <w:r w:rsidRPr="00D60C89">
        <w:rPr>
          <w:rStyle w:val="StyleUnderline"/>
        </w:rPr>
        <w:t>yper-vigilance in relation to Daesh, refugees or Ebola, on the other)</w:t>
      </w:r>
      <w:r w:rsidRPr="00455F2B">
        <w:rPr>
          <w:sz w:val="16"/>
        </w:rPr>
        <w:t xml:space="preserve">. </w:t>
      </w:r>
      <w:r w:rsidRPr="00D60C89">
        <w:rPr>
          <w:rStyle w:val="StyleUnderline"/>
        </w:rPr>
        <w:t>Without denying that these examples are sig</w:t>
      </w:r>
      <w:r>
        <w:rPr>
          <w:rStyle w:val="StyleUnderline"/>
        </w:rPr>
        <w:t>nificant challenges, this poli</w:t>
      </w:r>
      <w:r w:rsidRPr="00D60C89">
        <w:rPr>
          <w:rStyle w:val="StyleUnderline"/>
        </w:rPr>
        <w:t>ticisation of particular kinds of insecurity based on po</w:t>
      </w:r>
      <w:r>
        <w:rPr>
          <w:rStyle w:val="StyleUnderline"/>
        </w:rPr>
        <w:t>litical ideology and global pri</w:t>
      </w:r>
      <w:r w:rsidRPr="00D60C89">
        <w:rPr>
          <w:rStyle w:val="StyleUnderline"/>
        </w:rPr>
        <w:t>vilege misrecognises the relative threat and se verity of various structures and systems of insecurity.</w:t>
      </w:r>
      <w:r w:rsidRPr="00455F2B">
        <w:rPr>
          <w:sz w:val="16"/>
        </w:rPr>
        <w:t xml:space="preserve"> </w:t>
      </w:r>
      <w:r w:rsidRPr="008D5F29">
        <w:rPr>
          <w:rStyle w:val="StyleUnderline"/>
        </w:rPr>
        <w:t>It also contributes to bad policy responses and ineffective systems of global governance.</w:t>
      </w:r>
      <w:r w:rsidRPr="00455F2B">
        <w:rPr>
          <w:sz w:val="16"/>
        </w:rPr>
        <w:t xml:space="preserve"> Secondly, </w:t>
      </w:r>
      <w:r w:rsidRPr="008D5F29">
        <w:rPr>
          <w:rStyle w:val="StyleUnderline"/>
        </w:rPr>
        <w:t>there is a problem of how adequately scholars and policymakers under- stand the complex roots and sources of such forms of insecurity</w:t>
      </w:r>
      <w:r w:rsidRPr="00455F2B">
        <w:rPr>
          <w:sz w:val="16"/>
        </w:rPr>
        <w:t xml:space="preserve">. </w:t>
      </w:r>
      <w:r w:rsidRPr="00A5318F">
        <w:rPr>
          <w:rStyle w:val="StyleUnderline"/>
        </w:rPr>
        <w:t>Too often, insecurities are seen as discrete events and symptoms, and policy is targeted at their most visible and immediate manifestations. We seem less able (or more to the point, less willing) to identify and analyse the under- lying systems of which such insecurities are the product, and less able and willing again to address and transform those systems in the interests of global security.</w:t>
      </w:r>
      <w:r w:rsidRPr="00455F2B">
        <w:rPr>
          <w:sz w:val="16"/>
        </w:rPr>
        <w:t xml:space="preserve"> Thirdly, is a problem that is the major focus of this book: how to effectively, justly, and fairly respond to systemic, globalised forms of insecurity with improved approaches to national policy and regional and global governance. </w:t>
      </w:r>
      <w:r w:rsidRPr="00A5318F">
        <w:rPr>
          <w:rStyle w:val="StyleUnderline"/>
        </w:rPr>
        <w:t xml:space="preserve">Given several deeply worrying trends in global security- a deterioration in the strategic relationships and trust between major powers; the persistence of conflict in Afghanistan, Pakistan, Syria, Yemen, Iraq, Sudan, Nigeria, and Somalia with its disproportionate impact on civilians; unprecedented numbers of forced migrants and refugees; annual terrorism casualties reaching the tens of thousands; and the dire predictions of climate and earth system scientists - it is right to express concern that our national and global approaches to global insecurity are in grave crisis. </w:t>
      </w:r>
      <w:r w:rsidRPr="00455F2B">
        <w:rPr>
          <w:sz w:val="16"/>
        </w:rPr>
        <w:t xml:space="preserve">It is no longer acceptable to either view the current situation as some- how routine, or see it through the lens of a selective and self-interested alarmism. </w:t>
      </w:r>
      <w:r w:rsidRPr="00A5318F">
        <w:rPr>
          <w:rStyle w:val="StyleUnderline"/>
        </w:rPr>
        <w:t>It makes no sense to privilege the security of our own state, our allies, or states themselves, when so many other communities and forms of life are also suffering grave insecurity. Given the distributed and systemic and interrelated nature of contemporary insecurities, it makes no sense to privilege any one 'referent' of security; rather, reflecting the enmeshed coexistence of states, human commu</w:t>
      </w:r>
      <w:r>
        <w:rPr>
          <w:rStyle w:val="StyleUnderline"/>
        </w:rPr>
        <w:t>nities</w:t>
      </w:r>
      <w:r w:rsidRPr="00A5318F">
        <w:rPr>
          <w:rStyle w:val="StyleUnderline"/>
        </w:rPr>
        <w:t>, and ecologies in ways that extend to the entire biosphere, we have to find ways to collectively and cooperatively secure the entire mesh of planetary existence and life</w:t>
      </w:r>
      <w:r w:rsidRPr="00455F2B">
        <w:rPr>
          <w:sz w:val="16"/>
        </w:rPr>
        <w:t xml:space="preserve"> (Burke 2016: 148 ). At the same time, it is also important to distinguish between the global as a question of scale and the global as a question of scope (or reach). As Jon Western explains, insecurities that are global in scale (such as climate change, nuclear war, economic crisis, and gender and racial inequality) 'affect a larger set of actors ... with effects that are more widely dispersed and challenging'. They also 'tend to be more connected in diverse and convoluted ways with an array of emergent properties that make them more difficult to diagnose and to develop governance struc- tures to control or mitigate'. Alternatively, he suggests, 'issues that are global in reach may also have high degrees of complexity, but they tend to have more localised causes and effects and require a different set of governance structures to address them' (Western 2016: 100). The globalisation of insecurity is not just a transformation of scale and scope. The twentieth century saw the creation of integrated and chaotic global processes that have transformed nature itself and made the world confront the enormity of humankind's strange new powers. </w:t>
      </w:r>
      <w:r w:rsidRPr="00455F2B">
        <w:rPr>
          <w:rStyle w:val="StyleUnderline"/>
        </w:rPr>
        <w:t>Imperialism and settler colonialism brought about the destruction of indigenous societies on five continents and the global slave trade. In the Holocaust and other genocides, we have witnessed tl1e attempt to exterminate entire races, cultures, and political communities. The nuclear age and the global ecological crisis have together ushered in what earth system scientists and social theorists have called the 'Anthropocene': a new geologic epoch in which humans - through processes of imper</w:t>
      </w:r>
      <w:r>
        <w:rPr>
          <w:rStyle w:val="StyleUnderline"/>
        </w:rPr>
        <w:t>ialism, warfare, and industria</w:t>
      </w:r>
      <w:r w:rsidRPr="00455F2B">
        <w:rPr>
          <w:rStyle w:val="StyleUnderline"/>
        </w:rPr>
        <w:t>lised capitalism - have become a geophysical force that is reshaping tl1e planet and erasing the boundaries between humanity and nature</w:t>
      </w:r>
      <w:r w:rsidRPr="00455F2B">
        <w:rPr>
          <w:sz w:val="16"/>
        </w:rPr>
        <w:t xml:space="preserve"> (Burke et al. 2016; Harrington 2016; Youatt 2014; Dalby 2015). In short, the problem is not merely one of scale and management - although that is certainly challenging enough - but also one of moral enormity and ethical response. </w:t>
      </w:r>
      <w:r w:rsidRPr="00455F2B">
        <w:rPr>
          <w:rStyle w:val="StyleUnderline"/>
        </w:rPr>
        <w:t>An awareness of moral enormity implies an awareness of the enormous impact on earth and each other that our forms of collective political and industrial power have had and will continue to have; it demands the development of ethical and political prin</w:t>
      </w:r>
      <w:r>
        <w:rPr>
          <w:rStyle w:val="StyleUnderline"/>
        </w:rPr>
        <w:t>ciples that can honour our sys</w:t>
      </w:r>
      <w:r w:rsidRPr="00455F2B">
        <w:rPr>
          <w:rStyle w:val="StyleUnderline"/>
        </w:rPr>
        <w:t xml:space="preserve">temic enmeshment with and impact on tl1e planet, and that can appreciate our historical and cultural differences along with our common humanity and dependence on the earth. </w:t>
      </w:r>
      <w:r w:rsidRPr="00455F2B">
        <w:rPr>
          <w:sz w:val="16"/>
        </w:rPr>
        <w:t>And, given the tremendous future duration of the changes to the biosphere that nuclear isotopes and climate change are creating (from hundreds to millions of years), this ethical awareness must honour our obligation to future generations of human beings, plants, and animals. Such a situation requires an ethics that can grapple with the dilemma that the philosopher Hannah Arendt identified: '[E]very act that is once made its appearance stays with mankind as a potentiality long after its actuality has become a thing of the past ... the unprece- dented, once it has appeared, may become a precedent for the future' (Arendt 2005: 98-99). The challenge this poses to our current concepts and architecture of collective security and global governance cannot be underestimated.</w:t>
      </w:r>
    </w:p>
    <w:p w:rsidR="00EB25AE" w:rsidRDefault="00EB25AE" w:rsidP="00EB25AE">
      <w:pPr>
        <w:pStyle w:val="Heading4"/>
      </w:pPr>
      <w:r>
        <w:t>Securitized logic ensures serial policy failure</w:t>
      </w:r>
    </w:p>
    <w:p w:rsidR="00EB25AE" w:rsidRPr="004B3C5D" w:rsidRDefault="00EB25AE" w:rsidP="00EB25AE">
      <w:r w:rsidRPr="00CB7B1B">
        <w:rPr>
          <w:b/>
          <w:sz w:val="24"/>
        </w:rPr>
        <w:t>Behm 17</w:t>
      </w:r>
      <w:r w:rsidRPr="00CB7B1B">
        <w:rPr>
          <w:sz w:val="24"/>
        </w:rPr>
        <w:t xml:space="preserve"> </w:t>
      </w:r>
      <w:r w:rsidRPr="00CB7B1B">
        <w:t>– Greg Combet</w:t>
      </w:r>
      <w:r>
        <w:t>’</w:t>
      </w:r>
      <w:r w:rsidRPr="00CB7B1B">
        <w:t>s chief of staff in the Defence Materiel, Climate Change and Industry portfolios, established Knowledge Pond, an international consultancy advising on political and sovereign risk, strategy and security. (Allan, “The Future of National Security and the Role of States”, Global Insecurity, ISBN 978-1-349-95145-1) // SJ</w:t>
      </w:r>
    </w:p>
    <w:p w:rsidR="00EB25AE" w:rsidRPr="001424E3" w:rsidRDefault="00EB25AE" w:rsidP="00EB25AE">
      <w:pPr>
        <w:rPr>
          <w:rStyle w:val="StyleUnderline"/>
        </w:rPr>
      </w:pPr>
      <w:r w:rsidRPr="00144837">
        <w:rPr>
          <w:rStyle w:val="StyleUnderline"/>
        </w:rPr>
        <w:t>Many governments remain preoccupied with traditional national security paradigms and the demands of national defence, often at the expense of national security in the broader sense. The analytical and conceptual paradigms that underpin much of what currently passes for national security policy are dysfunctional and scle</w:t>
      </w:r>
      <w:r>
        <w:rPr>
          <w:rStyle w:val="StyleUnderline"/>
        </w:rPr>
        <w:t>rotic where they are not comple</w:t>
      </w:r>
      <w:r w:rsidRPr="00144837">
        <w:rPr>
          <w:rStyle w:val="StyleUnderline"/>
        </w:rPr>
        <w:t>tely outmoded</w:t>
      </w:r>
      <w:r w:rsidRPr="001424E3">
        <w:rPr>
          <w:sz w:val="14"/>
        </w:rPr>
        <w:t xml:space="preserve">. The current and prospective national canvas extends far beyond traditional concerns about personal security from criminals and terrorists and the security of the state against armed conflict. </w:t>
      </w:r>
      <w:r w:rsidRPr="002B2F06">
        <w:rPr>
          <w:rStyle w:val="StyleUnderline"/>
        </w:rPr>
        <w:t>While the potential for armed conflict between states remains a key consideration for modern governments, the fact is that intrastate conflicts - civil wars - have continued to engage the military systems of both the affected states their neighbours. The massive refugee flows that affected Europe in the (northern) summer and autumn of 2015 were testimony to the broader impact that civil war in one region - in this case the Middle East - can have on the political and social security of communities elsewhere</w:t>
      </w:r>
      <w:r w:rsidRPr="001424E3">
        <w:rPr>
          <w:sz w:val="14"/>
        </w:rPr>
        <w:t xml:space="preserve">. A5 </w:t>
      </w:r>
      <w:r w:rsidRPr="002B2F06">
        <w:rPr>
          <w:rStyle w:val="StyleUnderline"/>
        </w:rPr>
        <w:t>a result of demographic and social changes, Western democratic societies are increasingly preoccupied with the demands of employment and financial security, retirement security, the availability of high-quality health services and broader issues of social security. While national defence remains an important consideration, electorates are beginning to consider non-traditional issues that may impact on their quality of</w:t>
      </w:r>
      <w:r>
        <w:rPr>
          <w:rStyle w:val="StyleUnderline"/>
        </w:rPr>
        <w:t xml:space="preserve"> </w:t>
      </w:r>
      <w:r w:rsidRPr="002B2F06">
        <w:rPr>
          <w:rStyle w:val="StyleUnderline"/>
        </w:rPr>
        <w:t>life. Central among these is the failure of neo-liberalism and the economics of globalisation to safeguard the prosperity and aspirations of manual labourers and manufac- turing workers in the advanced industrial economies as global enterprises and investment institutions search for cheap labour and economies of scale.</w:t>
      </w:r>
      <w:r w:rsidRPr="001424E3">
        <w:rPr>
          <w:sz w:val="14"/>
        </w:rPr>
        <w:t xml:space="preserve"> </w:t>
      </w:r>
      <w:r w:rsidRPr="002B2F06">
        <w:rPr>
          <w:rStyle w:val="StyleUnderline"/>
        </w:rPr>
        <w:t>If national security is essentially dependent on national economic strength, any recalibration of national security settings needs to identify the constraints on economic strength.</w:t>
      </w:r>
      <w:r w:rsidRPr="001424E3">
        <w:rPr>
          <w:sz w:val="14"/>
        </w:rPr>
        <w:t xml:space="preserve"> While it is beyond the scope of this chapter to deal comprehensively with each of these constraints, it is at least worth noting the range of issues that will increasingly engage national governments in the course of this century. They include international criminal conspiracy, ranging from drugs to human trafficking to financial manipulation; cyberattacks; terrorism, especially the possible use of chemical and biological weapons of mass destruc- tion; intrastate conflicts that generate massive refugee flows; the continued erosion of the authority of the UN; and, of course, global warming which already poses an existential threat to island states. Global warming, of course, impacts on both the ability of states to address the anthropogenic causation factors (the growing dependence on the carbon cycle leading to significant warming of the oceans and melting of the ice shelves) and the consequences (drought, high impact weather events, and economic and social dislocation). It is, perhaps, the greatest threat to stability and security in the twenty-first century. The World Bank (World Bank 2013) and the Intergovernmental Panel on Climate Change (IPCC 2014) have both drawn attention to the impacts on human security - health and relocation - that may result from global warming. </w:t>
      </w:r>
      <w:r w:rsidRPr="002B2F06">
        <w:rPr>
          <w:rStyle w:val="StyleUnderline"/>
        </w:rPr>
        <w:t>In the absence of any reliable method of estimating possible population movements, they do not posit any particular quantum of people that may move within or across borders as a consequence of climate change.</w:t>
      </w:r>
      <w:r w:rsidRPr="001424E3">
        <w:rPr>
          <w:sz w:val="14"/>
        </w:rPr>
        <w:t xml:space="preserve"> Historical experience suggests, however, that climate change and the attendant significant weather events have the potential to generate millions of refugees as riverine deltas flood (as they have in Bangladesh), salinity levels rise in low-lying agricultural areas (as they have in the Mekong Delta), long droughts destroy crops (as they have in large areas of Africa and the Middle East), and floods and cyclones destroy densely populated urban areas. It also has the potential to obliterate small states in the Indian and Pacific Oceans. Global warming and the resultant natural disasters, together with the local conflicts that are also often caused by prolonged drought, will generate significant population movements. </w:t>
      </w:r>
      <w:r w:rsidRPr="002B2F06">
        <w:rPr>
          <w:rStyle w:val="StyleUnderline"/>
        </w:rPr>
        <w:t>The numbers of refugees fleeing famine, war, and persecution will be multiplied by those who are seeking long-term personal and family security - employment, education, and opportunity. These a</w:t>
      </w:r>
      <w:r>
        <w:rPr>
          <w:rStyle w:val="StyleUnderline"/>
        </w:rPr>
        <w:t>re the so-called 'economic refu</w:t>
      </w:r>
      <w:r w:rsidRPr="002B2F06">
        <w:rPr>
          <w:rStyle w:val="StyleUnderline"/>
        </w:rPr>
        <w:t>gees' whose plight may be less pressing but nonetheless as real as those fleeing armed conflict.</w:t>
      </w:r>
      <w:r w:rsidRPr="001424E3">
        <w:rPr>
          <w:sz w:val="14"/>
        </w:rPr>
        <w:t xml:space="preserve"> </w:t>
      </w:r>
      <w:r w:rsidRPr="00D02038">
        <w:rPr>
          <w:rStyle w:val="StyleUnderline"/>
        </w:rPr>
        <w:t>What this suggests is that the international legal instruments (conventions, treaties, and agreements) currently available to governments to assist them in determining the status of displaced individuals and family groups are no longer fit for purpose</w:t>
      </w:r>
      <w:r w:rsidRPr="001424E3">
        <w:rPr>
          <w:sz w:val="14"/>
        </w:rPr>
        <w:t xml:space="preserve">. </w:t>
      </w:r>
      <w:r w:rsidRPr="00D02038">
        <w:rPr>
          <w:rStyle w:val="StyleUnderline"/>
        </w:rPr>
        <w:t xml:space="preserve">Emerging as many of these legal instruments did from the calamity of World War 2, they are either too narrow in focus or completely tangential, leaving displaced people in the no-man's land of refugee camps and detention centres. </w:t>
      </w:r>
      <w:r w:rsidRPr="001424E3">
        <w:rPr>
          <w:sz w:val="14"/>
        </w:rPr>
        <w:t xml:space="preserve">The international community needs to negotiate totally differ- ent approaches to human displacement and its inevitable consequence of political, economic, and social marginalisation. But perhaps the greatest threat to global stability in the second half of the twenty-first century is the convergence of substantial refugee flows with what Thomas Piketty has described as the widening global inequality in wealth. </w:t>
      </w:r>
      <w:r w:rsidRPr="00D02038">
        <w:rPr>
          <w:rStyle w:val="StyleUnderline"/>
        </w:rPr>
        <w:t xml:space="preserve">A5 he notes on the opening page of his monumental Capital in the Twenty-First Century, '[W]hen the rate ofreturn on capital exceeds the rate of growth of output and income ... capitalism automatically generates arbitrary and unsustainable inequalities that radically undermine the mer- itocratic values on which democratic societies are based' </w:t>
      </w:r>
      <w:r w:rsidRPr="001424E3">
        <w:rPr>
          <w:sz w:val="14"/>
        </w:rPr>
        <w:t xml:space="preserve">(Piketty 2014). It is important to note that Piketty's analysis is in no way deterministic - inequality does not cause armed conflict. But armed conflict, particularly on the global scale that distinguished the twentieth century, has an extra- ordinary ability to even things out. To a large extent, it was the chaos of war, with its attendant economic and political shocks, that reduced inequality in the twentieth century. There was no gradual consensual, conflict-free evolution towards greater equality. </w:t>
      </w:r>
      <w:r w:rsidRPr="00D02038">
        <w:rPr>
          <w:rStyle w:val="StyleUnderline"/>
        </w:rPr>
        <w:t xml:space="preserve">In the twentieth century it was war, and not harmonious democratic or eco- nomic rationality, that erased the past and enabled society to begin anew with a clean slate </w:t>
      </w:r>
      <w:r w:rsidRPr="001424E3">
        <w:rPr>
          <w:sz w:val="14"/>
        </w:rPr>
        <w:t xml:space="preserve">(Piketty 2014 p 275). </w:t>
      </w:r>
      <w:r w:rsidRPr="00D02038">
        <w:rPr>
          <w:rStyle w:val="StyleUnderline"/>
        </w:rPr>
        <w:t>The combination of fundamental structural changes in the global balance of power with the emergence of China and India as major strategic entities, the mass movement of peoples as a result of global warming, and the unpredictable consequences of inequality will generate pressures that the global community has not experienced hitherto.</w:t>
      </w:r>
      <w:r w:rsidRPr="001424E3">
        <w:rPr>
          <w:sz w:val="14"/>
        </w:rPr>
        <w:t xml:space="preserve"> But, as Piketty notes, 'socioeconomic inequalities ... are always both causes and effects of other developments in other spheres' (Piketty 2014 p 274). While the tools for limiting global warming are economic, those for managing the consequences of global warming will inevitably involve national military forces in both disaster relief and community safety (Behm 2008). The employment of military forces in operations other than war (001W) - peace enforcement, peacekeeping, humanitarian assis- tance, and disaster relief - have become a more or less permanent feature of post-World War 2 military action. The extension of military operations into law enforcement areas such as border operations, illegal fishing, and drug importation prevention raises important questions about both the nature of contemporary military power and the role of twenty-first century military forces. And it certainly raises questions about the appropriate force structure of military forces and the training of military personnel. </w:t>
      </w:r>
      <w:r w:rsidRPr="001424E3">
        <w:rPr>
          <w:rStyle w:val="StyleUnderline"/>
        </w:rPr>
        <w:t xml:space="preserve">In a throwback to the days of gunboat diplomacy, China is already using its military forces to inhabit the new islands it is creating in the South China Sea and to substantiate its claims to the expansion of its potential natural resource base. The economic role of military forces may be yet another dimension </w:t>
      </w:r>
      <w:r>
        <w:rPr>
          <w:rStyle w:val="StyleUnderline"/>
        </w:rPr>
        <w:t>that transcends the tradit</w:t>
      </w:r>
      <w:r w:rsidRPr="001424E3">
        <w:rPr>
          <w:rStyle w:val="StyleUnderline"/>
        </w:rPr>
        <w:t>ional place of military forces in the nation state.</w:t>
      </w:r>
    </w:p>
    <w:p w:rsidR="00EB25AE" w:rsidRDefault="00EB25AE" w:rsidP="00EB25AE">
      <w:pPr>
        <w:pStyle w:val="Heading4"/>
      </w:pPr>
      <w:r>
        <w:t>Causes serial policy failure</w:t>
      </w:r>
    </w:p>
    <w:p w:rsidR="00EB25AE" w:rsidRPr="00670148" w:rsidRDefault="00EB25AE" w:rsidP="00EB25AE">
      <w:r w:rsidRPr="00670148">
        <w:rPr>
          <w:b/>
          <w:sz w:val="24"/>
        </w:rPr>
        <w:t>Behm 17</w:t>
      </w:r>
      <w:r w:rsidRPr="00670148">
        <w:rPr>
          <w:sz w:val="24"/>
        </w:rPr>
        <w:t xml:space="preserve"> </w:t>
      </w:r>
      <w:r w:rsidRPr="00670148">
        <w:t>– Greg</w:t>
      </w:r>
      <w:r>
        <w:t xml:space="preserve"> Combet’</w:t>
      </w:r>
      <w:r w:rsidRPr="00670148">
        <w:t>s chief of staff in the Defence Materiel, Climate Change and Industry portfolios, established Knowledge Pond, an international consultancy advising on political and sovereign risk, strategy and security. (Allan, “The Future of National Security and the Role of States”, Global Insecurity, ISBN 978-1-349-95145-1) // SJ</w:t>
      </w:r>
    </w:p>
    <w:p w:rsidR="00EB25AE" w:rsidRPr="00A354D7" w:rsidRDefault="00EB25AE" w:rsidP="00EB25AE">
      <w:pPr>
        <w:rPr>
          <w:rStyle w:val="StyleUnderline"/>
        </w:rPr>
      </w:pPr>
      <w:r w:rsidRPr="00A354D7">
        <w:rPr>
          <w:sz w:val="16"/>
        </w:rPr>
        <w:t xml:space="preserve">National security as a central domain of public policy and the role of the state in delivering public policy outcomes are together undergoing a profound trans- formation. Globalisation in all its manifestations - the warming of the global climate, the emergence of freewheeling and anomic global economic and financial markets, terrorism as a global form of asymmetric warfare, civil wars, and their consequent refugee flows - is creating a new and unfamiliar set of security problems. </w:t>
      </w:r>
      <w:r w:rsidRPr="00464648">
        <w:rPr>
          <w:rStyle w:val="StyleUnderline"/>
        </w:rPr>
        <w:t>Moreover, this new set of security problems is generating an entirely new security landscape for which most nation states are ill prepared, lacking as they do the basic policy tools to address unforeseen issues.</w:t>
      </w:r>
      <w:r w:rsidRPr="00A354D7">
        <w:rPr>
          <w:rStyle w:val="StyleUnderline"/>
        </w:rPr>
        <w:t xml:space="preserve"> This emerging phenomenon has a number of elements. One of them is the inadequacy of the analytical instruments available to policy makers. Another is the cloistered and self-absorbed nature of the security policy community, comfortably locked as it is behind the doors of security classification regimes and a general aversion to accountability. Yet another is the inadequacy of most governments in looking beyond narrow sectional interests to address problems that face the international community as a whole. And, of course, there is the manifest inability of most international organisations as currently configured to transcend the narrow infighting and atrophy into which the immediate post-World War 2 dispensation has degenerated. The overwhelming fact is new problems demand new solutions, and the international community has yet to devise ways of achieving this.</w:t>
      </w:r>
    </w:p>
    <w:p w:rsidR="00EB25AE" w:rsidRDefault="00EB25AE" w:rsidP="00EB25AE">
      <w:pPr>
        <w:pStyle w:val="Heading3"/>
      </w:pPr>
      <w:r>
        <w:t>AT: Dem Peace Theory</w:t>
      </w:r>
    </w:p>
    <w:p w:rsidR="00EB25AE" w:rsidRPr="003D3624" w:rsidRDefault="00EB25AE" w:rsidP="00EB25AE">
      <w:pPr>
        <w:pStyle w:val="Heading4"/>
      </w:pPr>
      <w:r>
        <w:t xml:space="preserve">Democratic peace theory encourages some of the worst atrocities in history </w:t>
      </w:r>
    </w:p>
    <w:p w:rsidR="00EB25AE" w:rsidRDefault="00EB25AE" w:rsidP="00EB25AE">
      <w:r w:rsidRPr="00B43B1A">
        <w:rPr>
          <w:rStyle w:val="Style13ptBold"/>
        </w:rPr>
        <w:t>Burke et al 2014</w:t>
      </w:r>
      <w:r>
        <w:t xml:space="preserve"> - Associate Prof and Reader in International and Political Studies at UNSW Australia</w:t>
      </w:r>
      <w:r>
        <w:br/>
        <w:t xml:space="preserve">Anthony, Katrina Lee-Koo, and Matt McDonald, </w:t>
      </w:r>
      <w:r w:rsidRPr="00E66FBA">
        <w:rPr>
          <w:i/>
        </w:rPr>
        <w:t>Ethics and Global Security</w:t>
      </w:r>
      <w:r>
        <w:t>, Routledge, p. 41-2</w:t>
      </w:r>
    </w:p>
    <w:p w:rsidR="00EB25AE" w:rsidRPr="003D3624" w:rsidRDefault="00EB25AE" w:rsidP="00EB25AE">
      <w:pPr>
        <w:rPr>
          <w:rStyle w:val="StyleUnderline"/>
        </w:rPr>
      </w:pPr>
      <w:r w:rsidRPr="003D3624">
        <w:rPr>
          <w:sz w:val="16"/>
        </w:rPr>
        <w:t>Liberal approaches therefore explicitly address ethical questions in their consideration of security. In particular, they engage directly with complex questions associated with the nature of the nonnative framework of an international society and the means through which those norms might be strengthened, defended or advanced. There is recognition here that the moral universe does indeed extend beyond nation-states to the international sphere as a whole, even while disagreements exist about the depth of universalism. There is something of a lowest common denominator tendency within liberal thought in this sense. In particular, the tendency towards preserving agreed minimal international standards does have the effect of prioritising concerns of order over justice</w:t>
      </w:r>
      <w:r w:rsidRPr="003D3624">
        <w:rPr>
          <w:rStyle w:val="StyleUnderline"/>
        </w:rPr>
        <w:t>. The focus on nominal</w:t>
      </w:r>
      <w:r>
        <w:rPr>
          <w:rStyle w:val="StyleUnderline"/>
        </w:rPr>
        <w:t xml:space="preserve"> </w:t>
      </w:r>
      <w:r w:rsidRPr="003D3624">
        <w:rPr>
          <w:rStyle w:val="StyleUnderline"/>
        </w:rPr>
        <w:t>standards also tends to encourage a focus on the laws of war rather than inquiring</w:t>
      </w:r>
      <w:r>
        <w:rPr>
          <w:rStyle w:val="StyleUnderline"/>
        </w:rPr>
        <w:t xml:space="preserve"> </w:t>
      </w:r>
      <w:r w:rsidRPr="003D3624">
        <w:rPr>
          <w:rStyle w:val="StyleUnderline"/>
        </w:rPr>
        <w:t>deeply into war as an institution or the complex sources of violence in the state</w:t>
      </w:r>
      <w:r>
        <w:rPr>
          <w:rStyle w:val="StyleUnderline"/>
        </w:rPr>
        <w:t xml:space="preserve"> </w:t>
      </w:r>
      <w:r w:rsidRPr="003D3624">
        <w:rPr>
          <w:rStyle w:val="StyleUnderline"/>
        </w:rPr>
        <w:t>system;</w:t>
      </w:r>
      <w:r w:rsidRPr="003D3624">
        <w:rPr>
          <w:sz w:val="16"/>
        </w:rPr>
        <w:t xml:space="preserve"> likewise challenges to vulnerable outsiders associated with global environmental change or the structure of the international economic system remain invisible. </w:t>
      </w:r>
      <w:r w:rsidRPr="003D3624">
        <w:rPr>
          <w:rStyle w:val="StyleUnderline"/>
        </w:rPr>
        <w:t>The focus on states also creates ethical limitations; for some the</w:t>
      </w:r>
      <w:r>
        <w:rPr>
          <w:rStyle w:val="StyleUnderline"/>
        </w:rPr>
        <w:t xml:space="preserve"> </w:t>
      </w:r>
      <w:r w:rsidRPr="003D3624">
        <w:rPr>
          <w:rStyle w:val="StyleUnderline"/>
        </w:rPr>
        <w:t>reverence for the "good state" has the potential of validating the state system in</w:t>
      </w:r>
      <w:r>
        <w:rPr>
          <w:rStyle w:val="StyleUnderline"/>
        </w:rPr>
        <w:t xml:space="preserve"> </w:t>
      </w:r>
      <w:r w:rsidRPr="003D3624">
        <w:rPr>
          <w:rStyle w:val="StyleUnderline"/>
        </w:rPr>
        <w:t>ways that obfuscates movements towards a genuine global sensibility or fundamental</w:t>
      </w:r>
      <w:r>
        <w:rPr>
          <w:rStyle w:val="StyleUnderline"/>
        </w:rPr>
        <w:t xml:space="preserve"> </w:t>
      </w:r>
      <w:r w:rsidRPr="003D3624">
        <w:rPr>
          <w:rStyle w:val="StyleUnderline"/>
        </w:rPr>
        <w:t>responses to global problems</w:t>
      </w:r>
      <w:r w:rsidRPr="003D3624">
        <w:rPr>
          <w:sz w:val="16"/>
        </w:rPr>
        <w:t xml:space="preserve"> (Burke 2013b; Fishel 2013). If an ethical minimalism is one danger or limit of liberal approaches, so too is a maximalist conception of what constitutes a good state. </w:t>
      </w:r>
      <w:r w:rsidRPr="003D3624">
        <w:rPr>
          <w:rStyle w:val="StyleUnderline"/>
        </w:rPr>
        <w:t>This applies to the so-called</w:t>
      </w:r>
      <w:r>
        <w:rPr>
          <w:rStyle w:val="StyleUnderline"/>
        </w:rPr>
        <w:t xml:space="preserve"> </w:t>
      </w:r>
      <w:r w:rsidRPr="003D3624">
        <w:rPr>
          <w:rStyle w:val="StyleUnderline"/>
        </w:rPr>
        <w:t>democratic peace thesis</w:t>
      </w:r>
      <w:r w:rsidRPr="003D3624">
        <w:rPr>
          <w:sz w:val="16"/>
        </w:rPr>
        <w:t xml:space="preserve">, </w:t>
      </w:r>
      <w:r w:rsidRPr="003D3624">
        <w:rPr>
          <w:rStyle w:val="StyleUnderline"/>
        </w:rPr>
        <w:t>which</w:t>
      </w:r>
      <w:r w:rsidRPr="003D3624">
        <w:rPr>
          <w:sz w:val="16"/>
        </w:rPr>
        <w:t xml:space="preserve"> suggests that liberal democratic states are less likely to go to war with each other (see Russett 1994; Doyle 1986). The endorsement of this mode of governance arguably e</w:t>
      </w:r>
      <w:r w:rsidRPr="003D3624">
        <w:rPr>
          <w:rStyle w:val="StyleUnderline"/>
        </w:rPr>
        <w:t>ncourages a commitment to the spread of</w:t>
      </w:r>
      <w:r>
        <w:rPr>
          <w:rStyle w:val="StyleUnderline"/>
        </w:rPr>
        <w:t xml:space="preserve"> </w:t>
      </w:r>
      <w:r w:rsidRPr="003D3624">
        <w:rPr>
          <w:rStyle w:val="StyleUnderline"/>
        </w:rPr>
        <w:t>liberal</w:t>
      </w:r>
      <w:r>
        <w:rPr>
          <w:rStyle w:val="StyleUnderline"/>
        </w:rPr>
        <w:t xml:space="preserve"> </w:t>
      </w:r>
      <w:r w:rsidRPr="003D3624">
        <w:rPr>
          <w:rStyle w:val="StyleUnderline"/>
        </w:rPr>
        <w:t>democratic political systems in ways that risks imposing an external</w:t>
      </w:r>
      <w:r w:rsidRPr="003D3624">
        <w:rPr>
          <w:sz w:val="16"/>
        </w:rPr>
        <w:t xml:space="preserve"> (and Western) </w:t>
      </w:r>
      <w:r w:rsidRPr="003D3624">
        <w:rPr>
          <w:rStyle w:val="StyleUnderline"/>
        </w:rPr>
        <w:t>conception of the "good'', even potentially through the use of force.</w:t>
      </w:r>
      <w:r w:rsidRPr="003D3624">
        <w:rPr>
          <w:sz w:val="16"/>
        </w:rPr>
        <w:t xml:space="preserve"> For some critics, </w:t>
      </w:r>
      <w:r w:rsidRPr="003D3624">
        <w:rPr>
          <w:rStyle w:val="StyleUnderline"/>
        </w:rPr>
        <w:t>this liberal vision of security was evident even in</w:t>
      </w:r>
      <w:r w:rsidRPr="003D3624">
        <w:rPr>
          <w:sz w:val="16"/>
        </w:rPr>
        <w:t xml:space="preserve"> the conunitment to regime change in </w:t>
      </w:r>
      <w:r w:rsidRPr="003D3624">
        <w:rPr>
          <w:rStyle w:val="StyleUnderline"/>
        </w:rPr>
        <w:t>Iraq in 2003</w:t>
      </w:r>
      <w:r w:rsidRPr="003D3624">
        <w:rPr>
          <w:sz w:val="16"/>
        </w:rPr>
        <w:t>, with the Bush administration invoking liberal principles of freedom and democracy to justify that intervention. Again</w:t>
      </w:r>
      <w:r w:rsidRPr="003D3624">
        <w:rPr>
          <w:rStyle w:val="StyleUnderline"/>
        </w:rPr>
        <w:t>, the tendency to validate</w:t>
      </w:r>
      <w:r>
        <w:rPr>
          <w:rStyle w:val="StyleUnderline"/>
        </w:rPr>
        <w:t xml:space="preserve"> </w:t>
      </w:r>
      <w:r w:rsidRPr="003D3624">
        <w:rPr>
          <w:rStyle w:val="StyleUnderline"/>
        </w:rPr>
        <w:t>states and the state system risks legitimising those actors with the capacity to define</w:t>
      </w:r>
      <w:r>
        <w:rPr>
          <w:rStyle w:val="StyleUnderline"/>
        </w:rPr>
        <w:t xml:space="preserve"> </w:t>
      </w:r>
      <w:r w:rsidRPr="003D3624">
        <w:rPr>
          <w:rStyle w:val="StyleUnderline"/>
        </w:rPr>
        <w:t>and implement universal standards of "acceptable" behaviour</w:t>
      </w:r>
      <w:r w:rsidRPr="003D3624">
        <w:rPr>
          <w:sz w:val="16"/>
        </w:rPr>
        <w:t xml:space="preserve">. This is particularly prominent in critical and post-colonial critiques ofliberalism and liberal conceptions of security (Hynek and Chandler 2010; Neocleous 2008). There is much in the liberal account of security that finds purchase in contemporary practices of world politics, from the norm of the "responsibility to protect" (R2P) to practices of peacekeeping and intervention, and international cooperation on issues as disparate as climate change and the proliferation of weapons of mass destruction (WMD). However, </w:t>
      </w:r>
      <w:r w:rsidRPr="003D3624">
        <w:rPr>
          <w:rStyle w:val="StyleUnderline"/>
        </w:rPr>
        <w:t>if security hinges on the</w:t>
      </w:r>
      <w:r>
        <w:rPr>
          <w:rStyle w:val="StyleUnderline"/>
        </w:rPr>
        <w:t xml:space="preserve"> </w:t>
      </w:r>
      <w:r w:rsidRPr="003D3624">
        <w:rPr>
          <w:rStyle w:val="StyleUnderline"/>
        </w:rPr>
        <w:t>preservation of the normative structure of international society, tensions over what</w:t>
      </w:r>
      <w:r>
        <w:rPr>
          <w:rStyle w:val="StyleUnderline"/>
        </w:rPr>
        <w:t xml:space="preserve"> </w:t>
      </w:r>
      <w:r w:rsidRPr="003D3624">
        <w:rPr>
          <w:rStyle w:val="StyleUnderline"/>
        </w:rPr>
        <w:t>the norms of that society are create ethical ambiguity about a liberal vision of security</w:t>
      </w:r>
      <w:r w:rsidRPr="003D3624">
        <w:rPr>
          <w:sz w:val="16"/>
        </w:rPr>
        <w:t xml:space="preserve">. In essence, </w:t>
      </w:r>
      <w:r w:rsidRPr="003D3624">
        <w:rPr>
          <w:rStyle w:val="StyleUnderline"/>
        </w:rPr>
        <w:t>the pluralism of the liberal vision of security, combined with</w:t>
      </w:r>
      <w:r>
        <w:rPr>
          <w:rStyle w:val="StyleUnderline"/>
        </w:rPr>
        <w:t xml:space="preserve"> </w:t>
      </w:r>
      <w:r w:rsidRPr="003D3624">
        <w:rPr>
          <w:rStyle w:val="StyleUnderline"/>
        </w:rPr>
        <w:t>a tendency to validate states and the state system, contributes to a situation in</w:t>
      </w:r>
      <w:r>
        <w:rPr>
          <w:rStyle w:val="StyleUnderline"/>
        </w:rPr>
        <w:t xml:space="preserve"> </w:t>
      </w:r>
      <w:r w:rsidRPr="003D3624">
        <w:rPr>
          <w:rStyle w:val="StyleUnderline"/>
        </w:rPr>
        <w:t>which the most powerful actors are disproportionately able to define the nature</w:t>
      </w:r>
      <w:r>
        <w:rPr>
          <w:rStyle w:val="StyleUnderline"/>
        </w:rPr>
        <w:t xml:space="preserve"> </w:t>
      </w:r>
      <w:r w:rsidRPr="003D3624">
        <w:rPr>
          <w:rStyle w:val="StyleUnderline"/>
        </w:rPr>
        <w:t>and scope of the international society in need of protection</w:t>
      </w:r>
      <w:r w:rsidRPr="003D3624">
        <w:rPr>
          <w:sz w:val="16"/>
        </w:rPr>
        <w:t xml:space="preserve">. In attempting to develop a security framework with immediate relevance to the concerns of policymakers, liberals risk allowing those policymakers to define the "good" and the practices undertaken in its name. In turn, this enables those actors with an immediate interest in the preservation ofthe international status quo disproportionate power to determine the possibilities and limits of international society. From our perspective, </w:t>
      </w:r>
      <w:r w:rsidRPr="003D3624">
        <w:rPr>
          <w:rStyle w:val="StyleUnderline"/>
        </w:rPr>
        <w:t>given the failings of its key institutions to deal effectively with global security threats</w:t>
      </w:r>
      <w:r>
        <w:rPr>
          <w:rStyle w:val="StyleUnderline"/>
        </w:rPr>
        <w:t xml:space="preserve"> </w:t>
      </w:r>
      <w:r w:rsidRPr="003D3624">
        <w:rPr>
          <w:rStyle w:val="StyleUnderline"/>
        </w:rPr>
        <w:t>such as climate change, refugee flows and (growing) global economic inequality,</w:t>
      </w:r>
      <w:r>
        <w:rPr>
          <w:rStyle w:val="StyleUnderline"/>
        </w:rPr>
        <w:t xml:space="preserve"> </w:t>
      </w:r>
      <w:r w:rsidRPr="003D3624">
        <w:rPr>
          <w:rStyle w:val="StyleUnderline"/>
        </w:rPr>
        <w:t>this tendency to reinforce the status quo is unacceptable.</w:t>
      </w:r>
    </w:p>
    <w:p w:rsidR="00EB25AE" w:rsidRDefault="00EB25AE" w:rsidP="00EB25AE"/>
    <w:p w:rsidR="00EB25AE" w:rsidRDefault="00EB25AE" w:rsidP="00EB25AE">
      <w:pPr>
        <w:pStyle w:val="Heading3"/>
      </w:pPr>
      <w:r>
        <w:t>AT: Securitization Good</w:t>
      </w:r>
    </w:p>
    <w:p w:rsidR="00EB25AE" w:rsidRDefault="00EB25AE" w:rsidP="00EB25AE">
      <w:pPr>
        <w:pStyle w:val="Heading4"/>
      </w:pPr>
      <w:r>
        <w:t xml:space="preserve">Security studies has failed to prevent massive acts of violence, proving it’s ineptitude </w:t>
      </w:r>
    </w:p>
    <w:p w:rsidR="00EB25AE" w:rsidRDefault="00EB25AE" w:rsidP="00EB25AE">
      <w:r w:rsidRPr="00B43B1A">
        <w:rPr>
          <w:rStyle w:val="Style13ptBold"/>
        </w:rPr>
        <w:t>Burke et al 2014</w:t>
      </w:r>
      <w:r>
        <w:t xml:space="preserve"> - Associate Prof and Reader in International and Political Studies at UNSW Australia</w:t>
      </w:r>
      <w:r>
        <w:br/>
        <w:t xml:space="preserve">Anthony, Katrina Lee-Koo, and Matt McDonald, </w:t>
      </w:r>
      <w:r w:rsidRPr="00E66FBA">
        <w:rPr>
          <w:i/>
        </w:rPr>
        <w:t>Ethics and Global Security</w:t>
      </w:r>
      <w:r>
        <w:t>, Routledge, p. 1-2</w:t>
      </w:r>
    </w:p>
    <w:p w:rsidR="00EB25AE" w:rsidRPr="00195B48" w:rsidRDefault="00EB25AE" w:rsidP="00EB25AE">
      <w:pPr>
        <w:rPr>
          <w:sz w:val="16"/>
        </w:rPr>
      </w:pPr>
      <w:r w:rsidRPr="00195B48">
        <w:rPr>
          <w:sz w:val="16"/>
        </w:rPr>
        <w:t xml:space="preserve">With its world wars, cold wars, proxy wars, colonial wars, guerrilla wars, civil wars, drug wars, and new wars, not to mention its genocides, nuclear weapons, economic crises, gender-based violence, refugees, famines and environmental disasters, the twentieth century was a century of chronic and endemic insecurity. What will </w:t>
      </w:r>
      <w:r w:rsidRPr="00E94721">
        <w:rPr>
          <w:rStyle w:val="StyleUnderline"/>
        </w:rPr>
        <w:t>the twenty-first century</w:t>
      </w:r>
      <w:r w:rsidRPr="00195B48">
        <w:rPr>
          <w:sz w:val="16"/>
        </w:rPr>
        <w:t xml:space="preserve"> become? It certainly has not started out well. Its </w:t>
      </w:r>
      <w:r w:rsidRPr="00E94721">
        <w:rPr>
          <w:rStyle w:val="StyleUnderline"/>
        </w:rPr>
        <w:t xml:space="preserve">first decade alone saw </w:t>
      </w:r>
      <w:r w:rsidRPr="00195B48">
        <w:rPr>
          <w:sz w:val="16"/>
        </w:rPr>
        <w:t xml:space="preserve">aircraft smashing into New York's World Trade Center, a new global war on terror, </w:t>
      </w:r>
      <w:r w:rsidRPr="00E94721">
        <w:rPr>
          <w:rStyle w:val="StyleUnderline"/>
        </w:rPr>
        <w:t>the near-death of the</w:t>
      </w:r>
      <w:r w:rsidRPr="00195B48">
        <w:rPr>
          <w:sz w:val="16"/>
        </w:rPr>
        <w:t xml:space="preserve"> nuclear </w:t>
      </w:r>
      <w:r w:rsidRPr="00E94721">
        <w:rPr>
          <w:rStyle w:val="StyleUnderline"/>
        </w:rPr>
        <w:t>non-proliferation regime</w:t>
      </w:r>
      <w:r w:rsidRPr="00195B48">
        <w:rPr>
          <w:sz w:val="16"/>
        </w:rPr>
        <w:t xml:space="preserve">, the Indian Ocean and Japanese </w:t>
      </w:r>
      <w:r w:rsidRPr="00E94721">
        <w:rPr>
          <w:rStyle w:val="StyleUnderline"/>
        </w:rPr>
        <w:t>tsunamis,</w:t>
      </w:r>
      <w:r w:rsidRPr="00195B48">
        <w:rPr>
          <w:sz w:val="16"/>
        </w:rPr>
        <w:t xml:space="preserve"> Cyclone Nargis, the </w:t>
      </w:r>
      <w:r w:rsidRPr="00E94721">
        <w:rPr>
          <w:rStyle w:val="StyleUnderline"/>
        </w:rPr>
        <w:t>war in Iraq, genocide in the Sudan, and three brutal wars in Palestine and Lebanon</w:t>
      </w:r>
      <w:r w:rsidRPr="00195B48">
        <w:rPr>
          <w:sz w:val="16"/>
        </w:rPr>
        <w:t xml:space="preserve">. The picture beyond that does not improve when we add global stalemate on climate change, mass slaughter in the Congo, Islamist terrorism in Pakistan and India, a craze for walls and "border protection", </w:t>
      </w:r>
      <w:r w:rsidRPr="00E94721">
        <w:rPr>
          <w:rStyle w:val="StyleUnderline"/>
        </w:rPr>
        <w:t xml:space="preserve">and </w:t>
      </w:r>
      <w:r w:rsidRPr="00195B48">
        <w:rPr>
          <w:sz w:val="16"/>
        </w:rPr>
        <w:t xml:space="preserve">strategic </w:t>
      </w:r>
      <w:r w:rsidRPr="00E94721">
        <w:rPr>
          <w:rStyle w:val="StyleUnderline"/>
        </w:rPr>
        <w:t>anxiety about Iran, North Korea,</w:t>
      </w:r>
      <w:r w:rsidRPr="00195B48">
        <w:rPr>
          <w:sz w:val="16"/>
        </w:rPr>
        <w:t xml:space="preserve"> the rise of </w:t>
      </w:r>
      <w:r w:rsidRPr="00E94721">
        <w:rPr>
          <w:rStyle w:val="StyleUnderline"/>
        </w:rPr>
        <w:t>China, and a future of drone, cyber and space war.</w:t>
      </w:r>
      <w:r>
        <w:rPr>
          <w:rStyle w:val="StyleUnderline"/>
        </w:rPr>
        <w:t xml:space="preserve"> </w:t>
      </w:r>
      <w:r w:rsidRPr="00195B48">
        <w:rPr>
          <w:rStyle w:val="StyleUnderline"/>
        </w:rPr>
        <w:t>All of these examples have been riven with moral anxiety and exemplified particular ethical choices</w:t>
      </w:r>
      <w:r w:rsidRPr="00195B48">
        <w:rPr>
          <w:sz w:val="16"/>
        </w:rPr>
        <w:t xml:space="preserve">: whether to use poison gas against enemy forces to protect one's own; whether to bomb populated areas to shorten a war or degrade an enemy's industrial capacity; whether to develop and deploy weapons that can destroy cities in a few seconds and kill millions; whether to use starvation as a weapon of war; whether to support Islamic extremists in a proxy war in Afghanistan against the Soviet Union, </w:t>
      </w:r>
      <w:r w:rsidRPr="00195B48">
        <w:rPr>
          <w:rStyle w:val="StyleUnderline"/>
        </w:rPr>
        <w:t>in the face of warnings about how they were likely to turn on their masters afterwards; and when that time came, whether to fight such extremists by systemic violations of the international laws of war and human rights. The debates over these issues reflect many things: their inherent moral complexity, competing ethics and norms, and a global interest in their rightness and long-term impact.</w:t>
      </w:r>
      <w:r>
        <w:rPr>
          <w:rStyle w:val="StyleUnderline"/>
        </w:rPr>
        <w:t xml:space="preserve"> </w:t>
      </w:r>
      <w:r w:rsidRPr="00195B48">
        <w:rPr>
          <w:sz w:val="16"/>
        </w:rPr>
        <w:t>None of these ethical questions and dilemmas are new, but t</w:t>
      </w:r>
      <w:r w:rsidRPr="00195B48">
        <w:rPr>
          <w:rStyle w:val="StyleUnderline"/>
        </w:rPr>
        <w:t>he field of security studies has been slow to address them, and it has not established a tradition of morally desirable, but as strategically necessary, and with this objective,</w:t>
      </w:r>
      <w:r w:rsidRPr="00195B48">
        <w:rPr>
          <w:sz w:val="16"/>
        </w:rPr>
        <w:t xml:space="preserve"> we develop ethical guidelines for the decisions and policies of all security actors. We list these principles here in Box 1.1 below, and explain them in the section entitled 'Key Principles of a Cosmopolitan Security Ethics.</w:t>
      </w:r>
    </w:p>
    <w:p w:rsidR="00EB25AE" w:rsidRDefault="00EB25AE" w:rsidP="00EB25AE"/>
    <w:p w:rsidR="00EB25AE" w:rsidRDefault="00EB25AE" w:rsidP="00EB25AE"/>
    <w:p w:rsidR="00EB25AE" w:rsidRDefault="00EB25AE" w:rsidP="00EB25AE">
      <w:pPr>
        <w:pStyle w:val="Heading3"/>
      </w:pPr>
      <w:r>
        <w:t>AT: State Good/ Pinker</w:t>
      </w:r>
    </w:p>
    <w:p w:rsidR="00EB25AE" w:rsidRPr="00A71CA9" w:rsidRDefault="00EB25AE" w:rsidP="00EB25AE">
      <w:pPr>
        <w:pStyle w:val="Heading4"/>
      </w:pPr>
      <w:r>
        <w:t>A state focused politics is guaranteed to fail – instead we should focus on ethics that make global security possible</w:t>
      </w:r>
    </w:p>
    <w:p w:rsidR="00EB25AE" w:rsidRDefault="00EB25AE" w:rsidP="00EB25AE">
      <w:r w:rsidRPr="00B43B1A">
        <w:rPr>
          <w:rStyle w:val="Style13ptBold"/>
        </w:rPr>
        <w:t>Burke et al 2014</w:t>
      </w:r>
      <w:r>
        <w:t xml:space="preserve"> - Associate Prof and Reader in International and Political Studies at UNSW Australia</w:t>
      </w:r>
      <w:r>
        <w:br/>
        <w:t xml:space="preserve">Anthony, Katrina Lee-Koo, and Matt McDonald, </w:t>
      </w:r>
      <w:r w:rsidRPr="00E66FBA">
        <w:rPr>
          <w:i/>
        </w:rPr>
        <w:t>Ethics and Global Security</w:t>
      </w:r>
      <w:r>
        <w:t>, Routledge, p. 29-32</w:t>
      </w:r>
    </w:p>
    <w:p w:rsidR="00EB25AE" w:rsidRPr="00A71CA9" w:rsidRDefault="00EB25AE" w:rsidP="00EB25AE">
      <w:pPr>
        <w:rPr>
          <w:sz w:val="16"/>
        </w:rPr>
      </w:pPr>
      <w:r w:rsidRPr="00A71CA9">
        <w:rPr>
          <w:sz w:val="16"/>
        </w:rPr>
        <w:t xml:space="preserve">As a number of theorists have argued (Walker 1992; Baldwin 1997; Waever 1995), the way that security is thought about and practiced in international relations is bound up with the institution of the state. </w:t>
      </w:r>
      <w:r w:rsidRPr="00C36AC0">
        <w:rPr>
          <w:rStyle w:val="StyleUnderline"/>
        </w:rPr>
        <w:t>For traditional theoretical accounts of</w:t>
      </w:r>
      <w:r>
        <w:rPr>
          <w:rStyle w:val="StyleUnderline"/>
        </w:rPr>
        <w:t xml:space="preserve"> </w:t>
      </w:r>
      <w:r w:rsidRPr="00C36AC0">
        <w:rPr>
          <w:rStyle w:val="StyleUnderline"/>
        </w:rPr>
        <w:t xml:space="preserve">security, </w:t>
      </w:r>
      <w:r w:rsidRPr="00A71CA9">
        <w:rPr>
          <w:sz w:val="16"/>
        </w:rPr>
        <w:t>of course</w:t>
      </w:r>
      <w:r w:rsidRPr="00C36AC0">
        <w:rPr>
          <w:rStyle w:val="StyleUnderline"/>
        </w:rPr>
        <w:t>, the state is the only unit</w:t>
      </w:r>
      <w:r w:rsidRPr="00A71CA9">
        <w:rPr>
          <w:sz w:val="16"/>
        </w:rPr>
        <w:t xml:space="preserve">, referent or agent of security worth considering, </w:t>
      </w:r>
      <w:r w:rsidRPr="00C36AC0">
        <w:rPr>
          <w:rStyle w:val="StyleUnderline"/>
        </w:rPr>
        <w:t>and its security can be viewed as synonymous with the security of the</w:t>
      </w:r>
      <w:r>
        <w:rPr>
          <w:rStyle w:val="StyleUnderline"/>
        </w:rPr>
        <w:t xml:space="preserve"> </w:t>
      </w:r>
      <w:r w:rsidRPr="00C36AC0">
        <w:rPr>
          <w:rStyle w:val="StyleUnderline"/>
        </w:rPr>
        <w:t>people whose lives take place within its territorial borders.</w:t>
      </w:r>
      <w:r w:rsidRPr="00A71CA9">
        <w:rPr>
          <w:sz w:val="16"/>
        </w:rPr>
        <w:t xml:space="preserve"> But even for those accounts critical of contemporary security practice, </w:t>
      </w:r>
      <w:r w:rsidRPr="00C36AC0">
        <w:rPr>
          <w:rStyle w:val="StyleUnderline"/>
        </w:rPr>
        <w:t>the state looms large over any</w:t>
      </w:r>
      <w:r>
        <w:rPr>
          <w:rStyle w:val="StyleUnderline"/>
        </w:rPr>
        <w:t xml:space="preserve"> </w:t>
      </w:r>
      <w:r w:rsidRPr="00C36AC0">
        <w:rPr>
          <w:rStyle w:val="StyleUnderline"/>
        </w:rPr>
        <w:t>attempt to think through alternatives to existing security practices</w:t>
      </w:r>
      <w:r w:rsidRPr="00A71CA9">
        <w:rPr>
          <w:sz w:val="16"/>
        </w:rPr>
        <w:t xml:space="preserve">. For liberals, the problem of security in international politics is one of ameliorating the worst excesses of state violence through an institutionalised recognition of the strategic benefits of interstate cooperation (Milner and Morayscik 2009; Keohane and Nye 1997). For critical theorists, a radical critique of state security and the need to refocus on people as the core unit of analysis (Booth 1991; McSweeney 1999) still necessitates engagement with the state as an agent of security and the crucial question of how its resources and capabilities can he redirected to the concerns of a global society. And for some sociologists, while many contemporary security practices cannot be defended, the nation-state still retains a crucial role. For Loader and Walker (2007: 4), for example, nation-states serve the critical function of defining community identity, and security can be seen as a "public good" that reflects the values of that community. In this sense, </w:t>
      </w:r>
      <w:r w:rsidRPr="00C36AC0">
        <w:rPr>
          <w:rStyle w:val="StyleUnderline"/>
        </w:rPr>
        <w:t>scholarship on security reflects the dominance of a "Statist"</w:t>
      </w:r>
      <w:r>
        <w:rPr>
          <w:rStyle w:val="StyleUnderline"/>
        </w:rPr>
        <w:t xml:space="preserve"> </w:t>
      </w:r>
      <w:r w:rsidRPr="00C36AC0">
        <w:rPr>
          <w:rStyle w:val="StyleUnderline"/>
        </w:rPr>
        <w:t>ontology in international relations scholarship more broadly</w:t>
      </w:r>
      <w:r w:rsidRPr="00A71CA9">
        <w:rPr>
          <w:sz w:val="16"/>
        </w:rPr>
        <w:t>. However</w:t>
      </w:r>
      <w:r w:rsidRPr="00C36AC0">
        <w:rPr>
          <w:rStyle w:val="StyleUnderline"/>
        </w:rPr>
        <w:t>, there is</w:t>
      </w:r>
      <w:r>
        <w:rPr>
          <w:rStyle w:val="StyleUnderline"/>
        </w:rPr>
        <w:t xml:space="preserve"> </w:t>
      </w:r>
      <w:r w:rsidRPr="00C36AC0">
        <w:rPr>
          <w:rStyle w:val="StyleUnderline"/>
        </w:rPr>
        <w:t>nothing inevitable about the umbilical association between security and the state,</w:t>
      </w:r>
      <w:r>
        <w:rPr>
          <w:rStyle w:val="StyleUnderline"/>
        </w:rPr>
        <w:t xml:space="preserve"> </w:t>
      </w:r>
      <w:r w:rsidRPr="00A71CA9">
        <w:rPr>
          <w:sz w:val="16"/>
        </w:rPr>
        <w:t>in analytical or normative terms. Historically, the meaning of security has shifted between a focus on the individual and collectivities (Haftendorn 1991; Rothschild 1995; Waver 2002; Constantinou 2000) and the state is just one of a number of institutions that have attempted to build their legitimacy on the promise o f providing for the protection or well-being of its constituency (see Williams 1998). And as post-colonial critiques suggest, the close association of security and states is based largely on Europe's history of state formation, characterised by 'a strong identification of the security of the state with the security of its citizens' (Krause and Williams 1996: 320; see also Grovogui 2007; Muppidi 1999; Barkawi and Liffey 2006). In normative terms too</w:t>
      </w:r>
      <w:r w:rsidRPr="00A71CA9">
        <w:rPr>
          <w:rStyle w:val="StyleUnderline"/>
        </w:rPr>
        <w:t>, the idea of the state as an appropriate unit of</w:t>
      </w:r>
      <w:r>
        <w:rPr>
          <w:rStyle w:val="StyleUnderline"/>
        </w:rPr>
        <w:t xml:space="preserve"> </w:t>
      </w:r>
      <w:r w:rsidRPr="00A71CA9">
        <w:rPr>
          <w:rStyle w:val="StyleUnderline"/>
        </w:rPr>
        <w:t>community is undermined by the relatively common disjunction between nation</w:t>
      </w:r>
      <w:r>
        <w:rPr>
          <w:rStyle w:val="StyleUnderline"/>
        </w:rPr>
        <w:t xml:space="preserve"> </w:t>
      </w:r>
      <w:r w:rsidRPr="00A71CA9">
        <w:rPr>
          <w:rStyle w:val="StyleUnderline"/>
        </w:rPr>
        <w:t>and state, and by</w:t>
      </w:r>
      <w:r w:rsidRPr="00A71CA9">
        <w:rPr>
          <w:sz w:val="16"/>
        </w:rPr>
        <w:t xml:space="preserve"> radical and, at times, violent </w:t>
      </w:r>
      <w:r w:rsidRPr="00A71CA9">
        <w:rPr>
          <w:rStyle w:val="StyleUnderline"/>
        </w:rPr>
        <w:t>contestation over the boundaries</w:t>
      </w:r>
      <w:r>
        <w:rPr>
          <w:rStyle w:val="StyleUnderline"/>
        </w:rPr>
        <w:t xml:space="preserve"> </w:t>
      </w:r>
      <w:r w:rsidRPr="00A71CA9">
        <w:rPr>
          <w:rStyle w:val="StyleUnderline"/>
        </w:rPr>
        <w:t>of that community.</w:t>
      </w:r>
      <w:r w:rsidRPr="00A71CA9">
        <w:rPr>
          <w:sz w:val="16"/>
        </w:rPr>
        <w:t xml:space="preserve"> This contestation should remind us of the need to interrogate or at least reflect on the state as the appropriate unit of community, and security, in global politics. And </w:t>
      </w:r>
      <w:r w:rsidRPr="00A71CA9">
        <w:rPr>
          <w:rStyle w:val="StyleUnderline"/>
        </w:rPr>
        <w:t>the moral legitimacy of a state system writ large is of course</w:t>
      </w:r>
      <w:r>
        <w:rPr>
          <w:rStyle w:val="StyleUnderline"/>
        </w:rPr>
        <w:t xml:space="preserve"> </w:t>
      </w:r>
      <w:r w:rsidRPr="00A71CA9">
        <w:rPr>
          <w:rStyle w:val="StyleUnderline"/>
        </w:rPr>
        <w:t>also called into fundamental question by the empirical realities of refugees and</w:t>
      </w:r>
      <w:r>
        <w:rPr>
          <w:rStyle w:val="StyleUnderline"/>
        </w:rPr>
        <w:t xml:space="preserve"> </w:t>
      </w:r>
      <w:r w:rsidRPr="00A71CA9">
        <w:rPr>
          <w:rStyle w:val="StyleUnderline"/>
        </w:rPr>
        <w:t>displaced persons; the scale of human rights abuses carried out by states against their</w:t>
      </w:r>
      <w:r>
        <w:rPr>
          <w:rStyle w:val="StyleUnderline"/>
        </w:rPr>
        <w:t xml:space="preserve"> </w:t>
      </w:r>
      <w:r w:rsidRPr="00A71CA9">
        <w:rPr>
          <w:rStyle w:val="StyleUnderline"/>
        </w:rPr>
        <w:t>own populations; and the failure to mount an adequate response to global problems</w:t>
      </w:r>
      <w:r>
        <w:rPr>
          <w:rStyle w:val="StyleUnderline"/>
        </w:rPr>
        <w:t xml:space="preserve"> </w:t>
      </w:r>
      <w:r w:rsidRPr="00A71CA9">
        <w:rPr>
          <w:rStyle w:val="StyleUnderline"/>
        </w:rPr>
        <w:t>such as climate change</w:t>
      </w:r>
      <w:r w:rsidRPr="00A71CA9">
        <w:rPr>
          <w:sz w:val="16"/>
        </w:rPr>
        <w:t xml:space="preserve">. Here, </w:t>
      </w:r>
      <w:r w:rsidRPr="00A71CA9">
        <w:rPr>
          <w:rStyle w:val="StyleUnderline"/>
        </w:rPr>
        <w:t>the failings of states and the globalization of</w:t>
      </w:r>
      <w:r>
        <w:rPr>
          <w:rStyle w:val="StyleUnderline"/>
        </w:rPr>
        <w:t xml:space="preserve"> </w:t>
      </w:r>
      <w:r w:rsidRPr="00A71CA9">
        <w:rPr>
          <w:rStyle w:val="StyleUnderline"/>
        </w:rPr>
        <w:t>contemporary insecurity provide a powerful rationale for moving beyond the</w:t>
      </w:r>
      <w:r>
        <w:rPr>
          <w:rStyle w:val="StyleUnderline"/>
        </w:rPr>
        <w:t xml:space="preserve"> </w:t>
      </w:r>
      <w:r w:rsidRPr="00A71CA9">
        <w:rPr>
          <w:rStyle w:val="StyleUnderline"/>
        </w:rPr>
        <w:t>nation-state when thinking about security.</w:t>
      </w:r>
      <w:r>
        <w:rPr>
          <w:rStyle w:val="StyleUnderline"/>
        </w:rPr>
        <w:t xml:space="preserve"> </w:t>
      </w:r>
      <w:r w:rsidRPr="00A71CA9">
        <w:rPr>
          <w:sz w:val="16"/>
        </w:rPr>
        <w:t xml:space="preserve">The dominance of the state in thinking about security in international relations is grounded in the powerful narrative of the ''social contract". In the political philosophy of Hobbes and Locke, the modern sovereign state emerged as a practical alternative to an ungoverned (and somewhat mythical) "state of nature" through the guarantee of order and security it could make to those it governed. Hobbes termed this sovereign figure the Leviathan: a 'mortal god' whose 'body-politic' represented, and contained, all the bodies of the people within it (Burke 2007a: Ch. 1, 2013a: 17-18). For post-war classical realists of the 1940s and 1950s, this Leviathan was the guarantor of individual protection m an otherwise dangerous environment. Morgenthau (1948) and Niebhur (1959) engaged with this directly, contrasting the moral world that was possible through this Hobbesian/Lockean bargain with the amoral world beyond the state's borders, and defending a Statist ontology on precisely moral grounds (Williams 2005). For these theorists, the state provided the possibility of ethics and morality in a brutal state of nature. Paradoxically, however, </w:t>
      </w:r>
      <w:r w:rsidRPr="00A71CA9">
        <w:rPr>
          <w:rStyle w:val="StyleUnderline"/>
        </w:rPr>
        <w:t>genuine engagement with and defence of the state on moral or</w:t>
      </w:r>
      <w:r>
        <w:rPr>
          <w:rStyle w:val="StyleUnderline"/>
        </w:rPr>
        <w:t xml:space="preserve"> </w:t>
      </w:r>
      <w:r w:rsidRPr="00A71CA9">
        <w:rPr>
          <w:rStyle w:val="StyleUnderline"/>
        </w:rPr>
        <w:t>communitarian terms in realist thought has become less prominent over time</w:t>
      </w:r>
      <w:r w:rsidRPr="00A71CA9">
        <w:rPr>
          <w:sz w:val="16"/>
        </w:rPr>
        <w:t xml:space="preserve">, </w:t>
      </w:r>
      <w:r w:rsidRPr="00A71CA9">
        <w:rPr>
          <w:rStyle w:val="StyleUnderline"/>
        </w:rPr>
        <w:t>even</w:t>
      </w:r>
      <w:r>
        <w:rPr>
          <w:rStyle w:val="StyleUnderline"/>
        </w:rPr>
        <w:t xml:space="preserve"> </w:t>
      </w:r>
      <w:r w:rsidRPr="00A71CA9">
        <w:rPr>
          <w:rStyle w:val="StyleUnderline"/>
        </w:rPr>
        <w:t xml:space="preserve">while the scale of </w:t>
      </w:r>
      <w:r w:rsidRPr="00A71CA9">
        <w:rPr>
          <w:sz w:val="16"/>
        </w:rPr>
        <w:t>the transnational</w:t>
      </w:r>
      <w:r w:rsidRPr="00A71CA9">
        <w:rPr>
          <w:rStyle w:val="StyleUnderline"/>
        </w:rPr>
        <w:t xml:space="preserve"> threats</w:t>
      </w:r>
      <w:r w:rsidRPr="00A71CA9">
        <w:rPr>
          <w:sz w:val="16"/>
        </w:rPr>
        <w:t>—which cannot, by definition, be dealt with by states alone—</w:t>
      </w:r>
      <w:r w:rsidRPr="00A71CA9">
        <w:rPr>
          <w:rStyle w:val="StyleUnderline"/>
        </w:rPr>
        <w:t>has grown.</w:t>
      </w:r>
      <w:r w:rsidRPr="00A71CA9">
        <w:rPr>
          <w:sz w:val="16"/>
        </w:rPr>
        <w:t xml:space="preserve"> As the state system of the post-war era solidified, neorealists such as Waltz (1979) sought to excise morality from questions of interstate relations. They suggested that the world inside states was irrelevant to the dynamics of world politics, and that state interests themselves were detemiined by the distribution of power within that system. As such, while the realist project itself was built on the foundation of the social contract, this 'moral purpose' (Reus-Snit 1999) was elided, ignored or even contrasted disapprovingly with a positivist concern with material power distribution. While much of the realist and neorealist conception of security has been challenged in recent years, the centrality of the state in thinking about security continues to cast a powerful shadow over the way security is thought about and engaged with. Here, </w:t>
      </w:r>
      <w:r w:rsidRPr="00A71CA9">
        <w:rPr>
          <w:rStyle w:val="StyleUnderline"/>
        </w:rPr>
        <w:t>the 'system of existential alienation that is the social contract</w:t>
      </w:r>
      <w:r>
        <w:rPr>
          <w:rStyle w:val="StyleUnderline"/>
        </w:rPr>
        <w:t xml:space="preserve"> </w:t>
      </w:r>
      <w:r w:rsidRPr="00A71CA9">
        <w:rPr>
          <w:rStyle w:val="StyleUnderline"/>
        </w:rPr>
        <w:t>and the anarchic world of power-seeking states'</w:t>
      </w:r>
      <w:r w:rsidRPr="00A71CA9">
        <w:rPr>
          <w:sz w:val="16"/>
        </w:rPr>
        <w:t xml:space="preserve"> (Burke 2010: 97</w:t>
      </w:r>
      <w:r w:rsidRPr="00A71CA9">
        <w:rPr>
          <w:rStyle w:val="StyleUnderline"/>
        </w:rPr>
        <w:t>) continues to</w:t>
      </w:r>
      <w:r>
        <w:rPr>
          <w:rStyle w:val="StyleUnderline"/>
        </w:rPr>
        <w:t xml:space="preserve"> </w:t>
      </w:r>
      <w:r w:rsidRPr="00A71CA9">
        <w:rPr>
          <w:rStyle w:val="StyleUnderline"/>
        </w:rPr>
        <w:t>frame the way we think about and practice security in international politics</w:t>
      </w:r>
      <w:r w:rsidRPr="00A71CA9">
        <w:rPr>
          <w:sz w:val="16"/>
        </w:rPr>
        <w:t xml:space="preserve">. Even the most ambitious of liberal security projects, for example, the norm of the " responsibility to protect", does not ultimately challenge the social contract. Rather </w:t>
      </w:r>
      <w:r w:rsidRPr="00A71CA9">
        <w:rPr>
          <w:rStyle w:val="StyleUnderline"/>
        </w:rPr>
        <w:t>it tries to reframe it as a source of moral "good" within global politics by</w:t>
      </w:r>
      <w:r>
        <w:rPr>
          <w:rStyle w:val="StyleUnderline"/>
        </w:rPr>
        <w:t xml:space="preserve"> </w:t>
      </w:r>
      <w:r w:rsidRPr="00A71CA9">
        <w:rPr>
          <w:rStyle w:val="StyleUnderline"/>
        </w:rPr>
        <w:t>restraining the abusive power of the sovereign by emphasising state obligations to</w:t>
      </w:r>
      <w:r>
        <w:rPr>
          <w:rStyle w:val="StyleUnderline"/>
        </w:rPr>
        <w:t xml:space="preserve"> </w:t>
      </w:r>
      <w:r w:rsidRPr="00A71CA9">
        <w:rPr>
          <w:rStyle w:val="StyleUnderline"/>
        </w:rPr>
        <w:t>protect the lives and basic security of its people.</w:t>
      </w:r>
      <w:r w:rsidRPr="00A71CA9">
        <w:rPr>
          <w:sz w:val="16"/>
        </w:rPr>
        <w:t xml:space="preserve"> Genuine commitment to this norm would ensure fewer human rights violations and potentially minimize refugee movements, yet it </w:t>
      </w:r>
      <w:r w:rsidRPr="00A71CA9">
        <w:rPr>
          <w:rStyle w:val="StyleUnderline"/>
        </w:rPr>
        <w:t>remains inconsistent with a global sensibility necessary</w:t>
      </w:r>
      <w:r>
        <w:rPr>
          <w:rStyle w:val="StyleUnderline"/>
        </w:rPr>
        <w:t xml:space="preserve"> </w:t>
      </w:r>
      <w:r w:rsidRPr="00A71CA9">
        <w:rPr>
          <w:rStyle w:val="StyleUnderline"/>
        </w:rPr>
        <w:t>for responding effectively to global problems</w:t>
      </w:r>
      <w:r w:rsidRPr="00A71CA9">
        <w:rPr>
          <w:sz w:val="16"/>
        </w:rPr>
        <w:t xml:space="preserve">. </w:t>
      </w:r>
      <w:r w:rsidRPr="00A71CA9">
        <w:rPr>
          <w:rStyle w:val="StyleUnderline"/>
        </w:rPr>
        <w:t>It also fails to expose and challenge</w:t>
      </w:r>
      <w:r>
        <w:rPr>
          <w:rStyle w:val="StyleUnderline"/>
        </w:rPr>
        <w:t xml:space="preserve"> </w:t>
      </w:r>
      <w:r w:rsidRPr="00A71CA9">
        <w:rPr>
          <w:rStyle w:val="StyleUnderline"/>
        </w:rPr>
        <w:t>those structures of the international system</w:t>
      </w:r>
      <w:r w:rsidRPr="00A71CA9">
        <w:rPr>
          <w:sz w:val="16"/>
        </w:rPr>
        <w:t xml:space="preserve"> (ideational, political and economic) </w:t>
      </w:r>
      <w:r w:rsidRPr="00A71CA9">
        <w:rPr>
          <w:rStyle w:val="StyleUnderline"/>
        </w:rPr>
        <w:t>that</w:t>
      </w:r>
      <w:r>
        <w:rPr>
          <w:rStyle w:val="StyleUnderline"/>
        </w:rPr>
        <w:t xml:space="preserve"> </w:t>
      </w:r>
      <w:r w:rsidRPr="00A71CA9">
        <w:rPr>
          <w:rStyle w:val="StyleUnderline"/>
        </w:rPr>
        <w:t>create and constitute profound insecurities for much of the world's populatio</w:t>
      </w:r>
      <w:r w:rsidRPr="00A71CA9">
        <w:rPr>
          <w:sz w:val="16"/>
        </w:rPr>
        <w:t xml:space="preserve">n ( Fishel 2013). At its best, an international order in which states were genuinely committed to the provision of rights to all of their population—in other words, in which state leaders lived up to their part of the social contract—would be an order with far fewer instances of harm than the contemporary international order. But a state system oriented in such a way can only really be defended on short-term, pragmatic grounds, not long-term or moral ones (Linklater 2011: 5). The problem of recognising forms of community that can and do exist below and above the level of the state, the problem of responding to genuinely transnational sources of threat, and the imperative of overturning the structures of violence inherent in the international system all remain within this schema. In developing a coherent relationship between security and global ethics, we argue in this volume that </w:t>
      </w:r>
      <w:r w:rsidRPr="00A71CA9">
        <w:rPr>
          <w:rStyle w:val="StyleUnderline"/>
        </w:rPr>
        <w:t>what</w:t>
      </w:r>
      <w:r>
        <w:rPr>
          <w:rStyle w:val="StyleUnderline"/>
        </w:rPr>
        <w:t xml:space="preserve"> </w:t>
      </w:r>
      <w:r w:rsidRPr="00A71CA9">
        <w:rPr>
          <w:rStyle w:val="StyleUnderline"/>
        </w:rPr>
        <w:t>is needed is more than a pragmatic intellectual project with a moral twist. We need</w:t>
      </w:r>
      <w:r>
        <w:rPr>
          <w:rStyle w:val="StyleUnderline"/>
        </w:rPr>
        <w:t xml:space="preserve"> </w:t>
      </w:r>
      <w:r w:rsidRPr="00A71CA9">
        <w:rPr>
          <w:rStyle w:val="StyleUnderline"/>
        </w:rPr>
        <w:t>to do more than attempt to speak to policymakers on their terms with a view to</w:t>
      </w:r>
      <w:r>
        <w:rPr>
          <w:rStyle w:val="StyleUnderline"/>
        </w:rPr>
        <w:t xml:space="preserve"> </w:t>
      </w:r>
      <w:r w:rsidRPr="00A71CA9">
        <w:rPr>
          <w:rStyle w:val="StyleUnderline"/>
        </w:rPr>
        <w:t>slowly civilizing the actions of the state.</w:t>
      </w:r>
      <w:r w:rsidRPr="00A71CA9">
        <w:rPr>
          <w:sz w:val="16"/>
        </w:rPr>
        <w:t xml:space="preserve"> </w:t>
      </w:r>
      <w:r w:rsidRPr="00A71CA9">
        <w:rPr>
          <w:rStyle w:val="StyleUnderline"/>
        </w:rPr>
        <w:t>A more profoundly cosmopolitan approach</w:t>
      </w:r>
      <w:r>
        <w:rPr>
          <w:rStyle w:val="StyleUnderline"/>
        </w:rPr>
        <w:t xml:space="preserve"> </w:t>
      </w:r>
      <w:r w:rsidRPr="00A71CA9">
        <w:rPr>
          <w:rStyle w:val="StyleUnderline"/>
        </w:rPr>
        <w:t>is needed one in which communities are empowered to define and achieve their own security within a system of global responsibility, states change their policy</w:t>
      </w:r>
      <w:r>
        <w:rPr>
          <w:rStyle w:val="StyleUnderline"/>
        </w:rPr>
        <w:t xml:space="preserve"> </w:t>
      </w:r>
      <w:r w:rsidRPr="00A71CA9">
        <w:rPr>
          <w:rStyle w:val="StyleUnderline"/>
        </w:rPr>
        <w:t>to serve global ends and cede sovereign freedoms to do harm, and construct</w:t>
      </w:r>
      <w:r>
        <w:rPr>
          <w:rStyle w:val="StyleUnderline"/>
        </w:rPr>
        <w:t xml:space="preserve"> </w:t>
      </w:r>
      <w:r w:rsidRPr="00A71CA9">
        <w:rPr>
          <w:rStyle w:val="StyleUnderline"/>
        </w:rPr>
        <w:t>global cooperative institutions and practices that provide security to all without</w:t>
      </w:r>
      <w:r>
        <w:rPr>
          <w:rStyle w:val="StyleUnderline"/>
        </w:rPr>
        <w:t xml:space="preserve"> </w:t>
      </w:r>
      <w:r w:rsidRPr="00A71CA9">
        <w:rPr>
          <w:rStyle w:val="StyleUnderline"/>
        </w:rPr>
        <w:t>discrimination</w:t>
      </w:r>
      <w:r w:rsidRPr="00A71CA9">
        <w:rPr>
          <w:sz w:val="16"/>
        </w:rPr>
        <w:t xml:space="preserve"> (Burke 2013a, 2013b).</w:t>
      </w:r>
    </w:p>
    <w:p w:rsidR="00EB25AE" w:rsidRDefault="00EB25AE" w:rsidP="00EB25AE">
      <w:pPr>
        <w:pStyle w:val="Heading3"/>
      </w:pPr>
      <w:r>
        <w:t>AT: Util</w:t>
      </w:r>
    </w:p>
    <w:p w:rsidR="00EB25AE" w:rsidRPr="006D1469" w:rsidRDefault="00EB25AE" w:rsidP="00EB25AE">
      <w:pPr>
        <w:pStyle w:val="Heading4"/>
      </w:pPr>
      <w:r>
        <w:t>The alternative’s ethic captures the best of consequentialism, deontology, and virtues – prefer it over their calculative thought</w:t>
      </w:r>
    </w:p>
    <w:p w:rsidR="00EB25AE" w:rsidRDefault="00EB25AE" w:rsidP="00EB25AE">
      <w:r w:rsidRPr="00B43B1A">
        <w:rPr>
          <w:rStyle w:val="Style13ptBold"/>
        </w:rPr>
        <w:t>Burke et al 2014</w:t>
      </w:r>
      <w:r>
        <w:t xml:space="preserve"> - Associate Prof and Reader in International and Political Studies at UNSW Australia</w:t>
      </w:r>
      <w:r>
        <w:br/>
        <w:t xml:space="preserve">Anthony, Katrina Lee-Koo, and Matt McDonald, </w:t>
      </w:r>
      <w:r w:rsidRPr="00E66FBA">
        <w:rPr>
          <w:i/>
        </w:rPr>
        <w:t>Ethics and Global Security</w:t>
      </w:r>
      <w:r>
        <w:t>, Routledge, p. 11-12</w:t>
      </w:r>
    </w:p>
    <w:p w:rsidR="00EB25AE" w:rsidRPr="006D1469" w:rsidRDefault="00EB25AE" w:rsidP="00EB25AE">
      <w:pPr>
        <w:rPr>
          <w:rStyle w:val="StyleUnderline"/>
        </w:rPr>
      </w:pPr>
      <w:r w:rsidRPr="006D1469">
        <w:rPr>
          <w:sz w:val="16"/>
        </w:rPr>
        <w:t xml:space="preserve">Let us explain the model of cosmopolitan security ethics we advance here in more detail. </w:t>
      </w:r>
      <w:r w:rsidRPr="006D1469">
        <w:rPr>
          <w:rStyle w:val="StyleUnderline"/>
        </w:rPr>
        <w:t>Moral philosophers often divide approaches to ethics between "</w:t>
      </w:r>
      <w:r>
        <w:rPr>
          <w:rStyle w:val="StyleUnderline"/>
        </w:rPr>
        <w:t xml:space="preserve"> </w:t>
      </w:r>
      <w:r w:rsidRPr="006D1469">
        <w:rPr>
          <w:rStyle w:val="StyleUnderline"/>
        </w:rPr>
        <w:t>deontological", "consequentialist" and "virtue" approaches.</w:t>
      </w:r>
      <w:r w:rsidRPr="006D1469">
        <w:rPr>
          <w:sz w:val="16"/>
        </w:rPr>
        <w:t xml:space="preserve"> A further approach, derived from strands of feminism, critical theory and postmodernism, can be called " relational" ethics (Burke 2007; Butler 2004; Held 2008; Robinson 2011). Deontological approaches emphasise the need to act according to moral rules, laws and duties; that one should act according to principle and have what Immanuel Kant termed a 'good will' —good motives and intentions. Virtue approaches, which derive from the ancient Greek thought of Aristotle and Plato, emphasise the importance of moral character and qualities, and have affinities with deontology. Consequentialist approaches emphasise the results of actions as the benchmark of morality, rather than duties or intentions. An influential version of consequentialism has been </w:t>
      </w:r>
      <w:r w:rsidRPr="006D1469">
        <w:rPr>
          <w:rStyle w:val="StyleUnderline"/>
        </w:rPr>
        <w:t xml:space="preserve">utilitarianism, </w:t>
      </w:r>
      <w:r w:rsidRPr="006D1469">
        <w:rPr>
          <w:sz w:val="16"/>
        </w:rPr>
        <w:t xml:space="preserve">which </w:t>
      </w:r>
      <w:r w:rsidRPr="006D1469">
        <w:rPr>
          <w:rStyle w:val="StyleUnderline"/>
        </w:rPr>
        <w:t>judges actions according to a calculation of happiness</w:t>
      </w:r>
      <w:r>
        <w:rPr>
          <w:rStyle w:val="StyleUnderline"/>
        </w:rPr>
        <w:t xml:space="preserve"> </w:t>
      </w:r>
      <w:r w:rsidRPr="006D1469">
        <w:rPr>
          <w:rStyle w:val="StyleUnderline"/>
        </w:rPr>
        <w:t>and pleasure versus pain,</w:t>
      </w:r>
      <w:r w:rsidRPr="006D1469">
        <w:rPr>
          <w:sz w:val="16"/>
        </w:rPr>
        <w:t xml:space="preserve"> and has proved controversial. </w:t>
      </w:r>
      <w:r w:rsidRPr="006D1469">
        <w:rPr>
          <w:rStyle w:val="StyleUnderline"/>
        </w:rPr>
        <w:t>Relational ethics decentre</w:t>
      </w:r>
      <w:r>
        <w:rPr>
          <w:rStyle w:val="StyleUnderline"/>
        </w:rPr>
        <w:t xml:space="preserve"> </w:t>
      </w:r>
      <w:r w:rsidRPr="006D1469">
        <w:rPr>
          <w:rStyle w:val="StyleUnderline"/>
        </w:rPr>
        <w:t>the subject or moral individual as the basis of ethics, instead insisting that</w:t>
      </w:r>
      <w:r>
        <w:rPr>
          <w:rStyle w:val="StyleUnderline"/>
        </w:rPr>
        <w:t xml:space="preserve"> </w:t>
      </w:r>
      <w:r w:rsidRPr="006D1469">
        <w:rPr>
          <w:rStyle w:val="StyleUnderline"/>
        </w:rPr>
        <w:t>responsibilities arise from the interdependence of all human beings with others in</w:t>
      </w:r>
      <w:r>
        <w:rPr>
          <w:rStyle w:val="StyleUnderline"/>
        </w:rPr>
        <w:t xml:space="preserve"> </w:t>
      </w:r>
      <w:r w:rsidRPr="006D1469">
        <w:rPr>
          <w:rStyle w:val="StyleUnderline"/>
        </w:rPr>
        <w:t>a chain without end</w:t>
      </w:r>
      <w:r w:rsidRPr="006D1469">
        <w:rPr>
          <w:sz w:val="16"/>
        </w:rPr>
        <w:t xml:space="preserve">. It is not a question of how we make moral decisions out of our separateness, but how we exist in responsibility to and for others, and they to us, and how being connected and dependent incurs ethical responsibilities and demands. In this book, </w:t>
      </w:r>
      <w:r w:rsidRPr="006D1469">
        <w:rPr>
          <w:rStyle w:val="StyleUnderline"/>
        </w:rPr>
        <w:t>we develop a hybrid of deontological, relational, and consequentialist</w:t>
      </w:r>
      <w:r>
        <w:rPr>
          <w:rStyle w:val="StyleUnderline"/>
        </w:rPr>
        <w:t xml:space="preserve"> </w:t>
      </w:r>
      <w:r w:rsidRPr="006D1469">
        <w:rPr>
          <w:rStyle w:val="StyleUnderline"/>
        </w:rPr>
        <w:t>approaches</w:t>
      </w:r>
      <w:r w:rsidRPr="006D1469">
        <w:rPr>
          <w:sz w:val="16"/>
        </w:rPr>
        <w:t>—</w:t>
      </w:r>
      <w:r w:rsidRPr="006D1469">
        <w:rPr>
          <w:rStyle w:val="Emphasis"/>
        </w:rPr>
        <w:t>although we reject most forms of utilitarianism</w:t>
      </w:r>
      <w:r w:rsidRPr="006D1469">
        <w:rPr>
          <w:rStyle w:val="StyleUnderline"/>
        </w:rPr>
        <w:t>. We</w:t>
      </w:r>
      <w:r w:rsidRPr="006D1469">
        <w:rPr>
          <w:sz w:val="16"/>
        </w:rPr>
        <w:t xml:space="preserve"> modify aspects of Kant's thinking to </w:t>
      </w:r>
      <w:r w:rsidRPr="006D1469">
        <w:rPr>
          <w:rStyle w:val="StyleUnderline"/>
        </w:rPr>
        <w:t>develop fundamental ethical principles and obligations that can</w:t>
      </w:r>
      <w:r>
        <w:rPr>
          <w:rStyle w:val="StyleUnderline"/>
        </w:rPr>
        <w:t xml:space="preserve"> </w:t>
      </w:r>
      <w:r w:rsidRPr="006D1469">
        <w:rPr>
          <w:rStyle w:val="StyleUnderline"/>
        </w:rPr>
        <w:t>support global security as an end, and guide decision-making and policy in</w:t>
      </w:r>
      <w:r>
        <w:rPr>
          <w:rStyle w:val="StyleUnderline"/>
        </w:rPr>
        <w:t xml:space="preserve"> </w:t>
      </w:r>
      <w:r w:rsidRPr="006D1469">
        <w:rPr>
          <w:rStyle w:val="StyleUnderline"/>
        </w:rPr>
        <w:t>particular cases</w:t>
      </w:r>
      <w:r w:rsidRPr="006D1469">
        <w:rPr>
          <w:sz w:val="16"/>
        </w:rPr>
        <w:t xml:space="preserve">. At the same time, wary of Jhrgen Habermas's (2003: 364) concern after the 2003 invasion of Iraq that 'bad consequences can discredit good intentions', we emphasise that security ethics must be judged by the total set of worldly consequences created by security actions and decisions, including their systemic effects, against a deontological standard of global and systemic human security. And because under the conditions of the globalisation of insecurity all humans are dependent on others for security, feminist, critical and postmodernist models are relevant, because they match the strategic facts of systemic interconnection with a moral discourse of joint mutual responsibility and care. Beyond these distinctions, Simon Caney (2010) usefully distinguishes between three forms of contemporary cosmopolitanism. These are justice-based cosmopolitanism, oriented towards global principles of justice and their advancement; cosmopolitanism about the good life, which attempts to de-link notions of the "good life" from exclusive cultural contexts; and political, legal or institutional cosmopolitanism, which focuses on the need for global political institutions. </w:t>
      </w:r>
      <w:r w:rsidRPr="006D1469">
        <w:rPr>
          <w:rStyle w:val="StyleUnderline"/>
        </w:rPr>
        <w:t>Our approach leans towards a justice-based cosmopolitanism, in which</w:t>
      </w:r>
      <w:r>
        <w:rPr>
          <w:rStyle w:val="StyleUnderline"/>
        </w:rPr>
        <w:t xml:space="preserve"> </w:t>
      </w:r>
      <w:r w:rsidRPr="006D1469">
        <w:rPr>
          <w:rStyle w:val="StyleUnderline"/>
        </w:rPr>
        <w:t>we endorse a notion of global citizenship and universal rights</w:t>
      </w:r>
      <w:r w:rsidRPr="006D1469">
        <w:rPr>
          <w:sz w:val="16"/>
        </w:rPr>
        <w:t xml:space="preserve"> (Linklater 1002). The application of this conception of cosmopolitanism to global security underpins the analysis to follow. There are points, however, where we would also endorse the international codification and institutionalisation of key principles in a manner consistent with political cosmopolitanism. However, in doing so we would nonetheless share the suspicion of theorists such as Jeremy Waldron (1002) who question the use of narrow and exclusive forms of community as the basis for the " good life". This is particularly evident, for example, on the question of refugees and asylum. Waldron rightly notes that a deterrence or denial approach to asylumseekers and immigrants is often based on anachronistic claims of an imaginary ideal space of "community" that is the nation-state. Waldron notes that the exclusion of " others" is not needed to sustain a notion of community, and that such an approach is inconsistent with the reality that cultures evolve through interaction with other cultures, especially in a globalized world. Yet, </w:t>
      </w:r>
      <w:r w:rsidRPr="006D1469">
        <w:rPr>
          <w:rStyle w:val="StyleUnderline"/>
        </w:rPr>
        <w:t>while we understand that human</w:t>
      </w:r>
      <w:r>
        <w:rPr>
          <w:rStyle w:val="StyleUnderline"/>
        </w:rPr>
        <w:t xml:space="preserve"> </w:t>
      </w:r>
      <w:r w:rsidRPr="006D1469">
        <w:rPr>
          <w:rStyle w:val="StyleUnderline"/>
        </w:rPr>
        <w:t>beings have local cultural and political identifications, which can be valuable if they</w:t>
      </w:r>
      <w:r>
        <w:rPr>
          <w:rStyle w:val="StyleUnderline"/>
        </w:rPr>
        <w:t xml:space="preserve"> </w:t>
      </w:r>
      <w:r w:rsidRPr="006D1469">
        <w:rPr>
          <w:rStyle w:val="StyleUnderline"/>
        </w:rPr>
        <w:t>do not infringe the rights of others, in this hook we also advance a cosmopolitanism</w:t>
      </w:r>
      <w:r>
        <w:rPr>
          <w:rStyle w:val="StyleUnderline"/>
        </w:rPr>
        <w:t xml:space="preserve"> </w:t>
      </w:r>
      <w:r w:rsidRPr="006D1469">
        <w:rPr>
          <w:rStyle w:val="StyleUnderline"/>
        </w:rPr>
        <w:t>that understands human existence not as separate</w:t>
      </w:r>
      <w:r w:rsidRPr="006D1469">
        <w:rPr>
          <w:sz w:val="16"/>
        </w:rPr>
        <w:t xml:space="preserve"> (and at best cooperative), </w:t>
      </w:r>
      <w:r w:rsidRPr="006D1469">
        <w:rPr>
          <w:rStyle w:val="StyleUnderline"/>
        </w:rPr>
        <w:t>but as</w:t>
      </w:r>
      <w:r>
        <w:rPr>
          <w:rStyle w:val="StyleUnderline"/>
        </w:rPr>
        <w:t xml:space="preserve"> </w:t>
      </w:r>
      <w:r w:rsidRPr="006D1469">
        <w:rPr>
          <w:rStyle w:val="StyleUnderline"/>
        </w:rPr>
        <w:t>networked and interdependent, beyond all borders</w:t>
      </w:r>
      <w:r w:rsidRPr="006D1469">
        <w:rPr>
          <w:sz w:val="16"/>
        </w:rPr>
        <w:t xml:space="preserve"> (Burke 2013a). In this way</w:t>
      </w:r>
      <w:r w:rsidRPr="006D1469">
        <w:rPr>
          <w:rStyle w:val="StyleUnderline"/>
        </w:rPr>
        <w:t>, our</w:t>
      </w:r>
      <w:r>
        <w:rPr>
          <w:rStyle w:val="StyleUnderline"/>
        </w:rPr>
        <w:t xml:space="preserve"> </w:t>
      </w:r>
      <w:r w:rsidRPr="006D1469">
        <w:rPr>
          <w:rStyle w:val="StyleUnderline"/>
        </w:rPr>
        <w:t>global security ethics draws on a range of elements of cosmopolitan thought.</w:t>
      </w:r>
    </w:p>
    <w:p w:rsidR="00EB25AE" w:rsidRPr="00EB25AE" w:rsidRDefault="00EB25AE" w:rsidP="00EB25AE">
      <w:pPr>
        <w:pStyle w:val="Heading2"/>
      </w:pPr>
      <w:r>
        <w:t xml:space="preserve">Alternative/Framework </w:t>
      </w:r>
    </w:p>
    <w:p w:rsidR="00EB25AE" w:rsidRDefault="00EB25AE" w:rsidP="00EB25AE">
      <w:pPr>
        <w:pStyle w:val="Heading3"/>
      </w:pPr>
      <w:r>
        <w:t>At: perm</w:t>
      </w:r>
    </w:p>
    <w:p w:rsidR="00EB25AE" w:rsidRPr="00CA2898" w:rsidRDefault="00EB25AE" w:rsidP="00EB25AE">
      <w:pPr>
        <w:pStyle w:val="Heading4"/>
      </w:pPr>
      <w:r>
        <w:t>Simultaneous securitization and desecuritization results in more violence</w:t>
      </w:r>
    </w:p>
    <w:p w:rsidR="00EB25AE" w:rsidRPr="00CA2898" w:rsidRDefault="00EB25AE" w:rsidP="00EB25AE">
      <w:r w:rsidRPr="00CA2898">
        <w:rPr>
          <w:rStyle w:val="Style13ptBold"/>
        </w:rPr>
        <w:t>Austin and Beaulieu-Brossard 18</w:t>
      </w:r>
      <w:r w:rsidRPr="00CA2898">
        <w:t xml:space="preserve"> – Jonathan, The Graduate Institute of International and Development Studies, Geneva. Philippe, Canadian Forces College, Toronto (“(De)securitisation dilemmas: Theorising the simultaneous enaction of securitisation and desecuritisation,” April, Review of International Studies, </w:t>
      </w:r>
      <w:hyperlink r:id="rId39" w:tooltip="Volume 44 " w:history="1">
        <w:r w:rsidRPr="00CA2898">
          <w:rPr>
            <w:rStyle w:val="Hyperlink"/>
          </w:rPr>
          <w:t>Volume 44</w:t>
        </w:r>
      </w:hyperlink>
      <w:r w:rsidRPr="00CA2898">
        <w:t>, </w:t>
      </w:r>
      <w:hyperlink r:id="rId40" w:tooltip="Issue 2 " w:history="1">
        <w:r w:rsidRPr="00CA2898">
          <w:rPr>
            <w:rStyle w:val="Hyperlink"/>
          </w:rPr>
          <w:t>Issue 2</w:t>
        </w:r>
      </w:hyperlink>
      <w:r w:rsidRPr="00CA2898">
        <w:t>, pp. 301-323) jbb</w:t>
      </w:r>
    </w:p>
    <w:p w:rsidR="00EB25AE" w:rsidRPr="00F50CB2" w:rsidRDefault="00EB25AE" w:rsidP="00EB25AE">
      <w:pPr>
        <w:rPr>
          <w:sz w:val="14"/>
        </w:rPr>
      </w:pPr>
      <w:r w:rsidRPr="00F50CB2">
        <w:rPr>
          <w:sz w:val="14"/>
        </w:rPr>
        <w:t xml:space="preserve">In order to explain this latter claim, let us return to Buzan, Wæver, and de Wilde’s earlier quoted words that ultimately ‘security should be seen as negative’. 71 For them, </w:t>
      </w:r>
      <w:r w:rsidRPr="006B322B">
        <w:rPr>
          <w:u w:val="single"/>
        </w:rPr>
        <w:t>desecuritisation was therefore the ‘optimal long range option’.</w:t>
      </w:r>
      <w:r w:rsidRPr="00F50CB2">
        <w:rPr>
          <w:sz w:val="14"/>
        </w:rPr>
        <w:t xml:space="preserve"> 72 However </w:t>
      </w:r>
      <w:r w:rsidRPr="006B322B">
        <w:rPr>
          <w:u w:val="single"/>
        </w:rPr>
        <w:t>it was conceptualised, ‘getting away’ from security was the goal</w:t>
      </w:r>
      <w:r w:rsidRPr="00F50CB2">
        <w:rPr>
          <w:sz w:val="14"/>
        </w:rPr>
        <w:t xml:space="preserve">. Gradually, most 73 of </w:t>
      </w:r>
      <w:r w:rsidRPr="006B322B">
        <w:rPr>
          <w:u w:val="single"/>
        </w:rPr>
        <w:t>ST has embraced this view that desecuritisation should be considered in binary terms to securitisation and</w:t>
      </w:r>
      <w:r w:rsidRPr="000336BF">
        <w:rPr>
          <w:sz w:val="14"/>
        </w:rPr>
        <w:t>, much more than this, be</w:t>
      </w:r>
      <w:r w:rsidRPr="000336BF">
        <w:rPr>
          <w:sz w:val="14"/>
          <w:u w:val="single"/>
        </w:rPr>
        <w:t xml:space="preserve"> </w:t>
      </w:r>
      <w:r w:rsidRPr="006B322B">
        <w:rPr>
          <w:u w:val="single"/>
        </w:rPr>
        <w:t>considered a normatively ‘good’ or even ‘emancipatory’ form of politics</w:t>
      </w:r>
      <w:r w:rsidRPr="00F50CB2">
        <w:rPr>
          <w:sz w:val="14"/>
        </w:rPr>
        <w:t>. 74 We argued above that this shift from an endorsement of desecuritisation in the founding texts of ST towards a full-fledged coming-together around desecuritisation as a positive force in the research community’s later development has worked to introduce a problematical set of methodological, temporal, and ontological biases into the theory. In our view, the (perhaps increasingly) common empirical phenomenon of the simultaneous enaction of securitising and desecuritising moves makes this normative division between securitisation and desecuritisation rather more ambiguous than previously thought. Let us know unpack this claim thoroughly. The normative content of the process we are describing relates to the ways in which</w:t>
      </w:r>
      <w:r w:rsidRPr="006B322B">
        <w:rPr>
          <w:u w:val="single"/>
        </w:rPr>
        <w:t xml:space="preserve"> the simultaneous enaction of desecuritising moves with securitising moves can work to predefine conditions for ‘real’ desecuritisation</w:t>
      </w:r>
      <w:r w:rsidRPr="00F50CB2">
        <w:rPr>
          <w:sz w:val="14"/>
        </w:rPr>
        <w:t xml:space="preserve">. If we return to Table 1, then </w:t>
      </w:r>
      <w:r w:rsidRPr="006B322B">
        <w:rPr>
          <w:u w:val="single"/>
        </w:rPr>
        <w:t>we see how Reagan, Assad, Bush, and Jyllands Posten are all making demands under which desecuritisation will become possible. By making these demands at a temporally synchronous moment to issuing a securitising speech act this process works to set the conditions for future political debate</w:t>
      </w:r>
      <w:r w:rsidRPr="00F50CB2">
        <w:rPr>
          <w:sz w:val="14"/>
        </w:rPr>
        <w:t xml:space="preserve">. As we noted earlier, </w:t>
      </w:r>
      <w:r w:rsidRPr="00381290">
        <w:rPr>
          <w:u w:val="single"/>
        </w:rPr>
        <w:t>positive ethico-political views of desecuritisation rely on the notion that the ‘agents of desecuritisation should not be the self-same agents of securitisation’</w:t>
      </w:r>
      <w:r w:rsidRPr="00F50CB2">
        <w:rPr>
          <w:sz w:val="14"/>
        </w:rPr>
        <w:t xml:space="preserve">. 75 But </w:t>
      </w:r>
      <w:r w:rsidRPr="00F50CB2">
        <w:rPr>
          <w:u w:val="single"/>
        </w:rPr>
        <w:t>the simultaneity of (de)securitising moves severely delimits this possibility and implies that any move into ‘normal politics’ will be structured by these predefined conditions</w:t>
      </w:r>
      <w:r w:rsidRPr="00F50CB2">
        <w:rPr>
          <w:sz w:val="14"/>
        </w:rPr>
        <w:t xml:space="preserve">: by the demands that a (powerful) actor has already long-before issued. </w:t>
      </w:r>
      <w:r w:rsidRPr="00381290">
        <w:rPr>
          <w:u w:val="single"/>
        </w:rPr>
        <w:t xml:space="preserve">These demands are addressed to individuals or groups </w:t>
      </w:r>
      <w:r w:rsidRPr="00F50CB2">
        <w:rPr>
          <w:sz w:val="14"/>
        </w:rPr>
        <w:t xml:space="preserve">(for example, ordinary Iranians) </w:t>
      </w:r>
      <w:r w:rsidRPr="00381290">
        <w:rPr>
          <w:u w:val="single"/>
        </w:rPr>
        <w:t>who are said to be related to the ‘broad’ referent subject of any securitisation (</w:t>
      </w:r>
      <w:r w:rsidRPr="00F50CB2">
        <w:rPr>
          <w:sz w:val="14"/>
        </w:rPr>
        <w:t xml:space="preserve">that which is supposed to threaten; that is, the Iranian ‘hardliners’) </w:t>
      </w:r>
      <w:r w:rsidRPr="00381290">
        <w:rPr>
          <w:u w:val="single"/>
        </w:rPr>
        <w:t>and those addressees face the ‘choice’ of either complying with these conditions or being</w:t>
      </w:r>
      <w:r w:rsidRPr="007F1CF4">
        <w:rPr>
          <w:u w:val="single"/>
        </w:rPr>
        <w:t xml:space="preserve"> securitised against. Both choices involve violence. The violence of securitisation may often be more physically overt, but the violence of laying out these desecuritising preconditions is equally acute,</w:t>
      </w:r>
      <w:r w:rsidRPr="00F50CB2">
        <w:rPr>
          <w:sz w:val="14"/>
        </w:rPr>
        <w:t xml:space="preserve"> simply distinct in form. The violence involved relates to notions of purity. Security has previous been described ‘as a new church, as the way faith is practised in the West’ and central to that faith are the rituals of sometimes violent purification that Mary Douglas described in her Purity and Dirt. 76 The simultaneous enaction of desecuritising moves with securitising moves works to similarly embrace ‘purity’ as the end-goal of security politics: while the totality of any referent subject may not be threatening, those potentially non-threatening elements must purify themselves by expelling the threat and splitting themselves away from any and all contact with it. But, as we saw when discussing the ontology of referent subjects, this demand may simply be impossibly painful or violent to meet. The pain of the splitting speech acts evoked by the simultaneity of (de)securitising moves can be best appreciated through psychoanalytical insights. Indeed, splitting is a well-known psychological mechanism described by Melanie Klein as resting on the division of the world into ‘good’ and ‘bad’ parts. Wilfred Bion summarised the effects of such ‘splitting processes’ as ‘violent’ and intended: To produce minute fragmentation and deliberately aimed at effecting separations which run directly counter to any natural lines of demarcation between one part of the psyche, or one function of the psyche, and another. 77 Here we can thus come to see securitising agents in psychoanalytical terms as adopting paranoid-schizoid modes of functioning that see ‘splitting as a defense’. 78 But, importantly, this understanding of splitting can be usefully coupled, through the psychoanalytical perspective, with another common term therein – desire – which moves our explanation for the predominance of splitting speech acts in societal-ideational securitisations beyond mere pragmatics. Indeed, though much of ST has focused on the implication of the Schmittian friend/enemy dichotomy and its creation of ‘meaningful antitheses’ through which violence practices are manifested, psychoanalytical perspectives foreground the tensions within such dichotomies by stressing innate elements of desire for the Other. 79 As Jacques Lacan puts it, the Other is not only a figure to be feared but there exists rather, a complicated and contradictory ‘desire of the Other’ 80 in all its forms, ‘desire for the Other, desire to be desired by the Other, and, especially, desire for what the Other desires’. 81 The desires of concern here may be pragmatically economic (immigration), ideologically driven (Marxist, Capitalist), (civil) religiously motivated (the Islamic umma), or simply sexual (burqas/harems). Drawing on Deleuze and Guattari’s own understanding of desire, Roxanne Doty notes, however, that desire has a tendency to ‘displace its own limits’ (transgress, in Mary Douglas’ terms, societal boundaries) and as such must always provoke a self-imposed inhibition on its scope. 82 These limits are reflected in how the desecuritising moves that are enacted alongside securitising moves set conditions or, rather, demands that seek to make the Other similar to the Self as far as is possible: by privileging the so-called ‘moderates’ over the ‘radicals’, for example. But to go back to Bion, that process is always violent: it produces those ‘minute fragmentations’ that very often ‘run directly counter to’ the multiple ontologies of any referent subject. These are forced choices that – in their predefinition at the moment of a commencement of an ‘exceptional’ moment of security – work to preorder what any emergence into a ‘normal’ state of political debate and negotiation might mean: they shape a future. </w:t>
      </w:r>
      <w:r w:rsidRPr="00705D3E">
        <w:rPr>
          <w:u w:val="single"/>
        </w:rPr>
        <w:t xml:space="preserve">More than simply causing psychological violence to particular individual or collective subjectivities, however, the simultaneity of (de)securitising moves might be read as provoking greater political conflict or somatic violence in particular locales. </w:t>
      </w:r>
      <w:r w:rsidRPr="00F50CB2">
        <w:rPr>
          <w:sz w:val="14"/>
        </w:rPr>
        <w:t xml:space="preserve">Rather than, say, encouraging an internal debate within certain political communities that may give birth to threats (for example, the ‘Arab World’ or the ‘USSR’, etc.), </w:t>
      </w:r>
      <w:r w:rsidRPr="00C942EB">
        <w:rPr>
          <w:u w:val="single"/>
        </w:rPr>
        <w:t>the setting of these desecuritising preconditions at the moment of securitisation can often work to effect concrete splits within societies that may become irreconcilable. This will be especially true when the foreign policies of securitising actors intervene to actively</w:t>
      </w:r>
      <w:r w:rsidRPr="00F50CB2">
        <w:rPr>
          <w:sz w:val="14"/>
        </w:rPr>
        <w:t xml:space="preserve"> – militarily, politically, economically, etc. – </w:t>
      </w:r>
      <w:r w:rsidRPr="00C942EB">
        <w:rPr>
          <w:u w:val="single"/>
        </w:rPr>
        <w:t>support what they define as certain ‘moderate’ elements of a referent subject against others.</w:t>
      </w:r>
      <w:r w:rsidRPr="00F50CB2">
        <w:rPr>
          <w:sz w:val="14"/>
        </w:rPr>
        <w:t xml:space="preserve"> And what will become particularly clear here is that the worrying normative questions we are raising all relate to the imbalances in power that frequently exist between actors engaged in disputes over security. </w:t>
      </w:r>
      <w:r w:rsidRPr="00C942EB">
        <w:rPr>
          <w:u w:val="single"/>
        </w:rPr>
        <w:t xml:space="preserve">It is the weak </w:t>
      </w:r>
      <w:r w:rsidRPr="00F50CB2">
        <w:rPr>
          <w:sz w:val="14"/>
        </w:rPr>
        <w:t>– the wretched of the earth – w</w:t>
      </w:r>
      <w:r w:rsidRPr="00C942EB">
        <w:rPr>
          <w:u w:val="single"/>
        </w:rPr>
        <w:t xml:space="preserve">ho will be affected by the splitting speech acts implemented at any moment in which securitising and desecuritising moves are simultaneously enacted, not the </w:t>
      </w:r>
      <w:r w:rsidRPr="00F50CB2">
        <w:rPr>
          <w:sz w:val="14"/>
        </w:rPr>
        <w:t xml:space="preserve">powerful. And so the paradox becomes that a process – </w:t>
      </w:r>
      <w:r w:rsidRPr="00C942EB">
        <w:rPr>
          <w:u w:val="single"/>
        </w:rPr>
        <w:t>desecuritisation</w:t>
      </w:r>
      <w:r w:rsidRPr="00F50CB2">
        <w:rPr>
          <w:sz w:val="14"/>
        </w:rPr>
        <w:t xml:space="preserve"> – that has been described as potentially emancipatory, may in fact become deeply oppressive.</w:t>
      </w:r>
    </w:p>
    <w:p w:rsidR="00EB25AE" w:rsidRDefault="00EB25AE" w:rsidP="00EB25AE">
      <w:pPr>
        <w:pStyle w:val="Heading3"/>
      </w:pPr>
      <w:r>
        <w:t>At: p</w:t>
      </w:r>
      <w:r>
        <w:t xml:space="preserve">luralism </w:t>
      </w:r>
    </w:p>
    <w:p w:rsidR="00EB25AE" w:rsidRDefault="00EB25AE" w:rsidP="00EB25AE">
      <w:pPr>
        <w:pStyle w:val="Heading4"/>
      </w:pPr>
      <w:r>
        <w:t>Pluralism fails</w:t>
      </w:r>
    </w:p>
    <w:p w:rsidR="00EB25AE" w:rsidRPr="00DC3863" w:rsidRDefault="00EB25AE" w:rsidP="00EB25AE">
      <w:r w:rsidRPr="00AD10A5">
        <w:rPr>
          <w:b/>
        </w:rPr>
        <w:t xml:space="preserve">Burke 17 </w:t>
      </w:r>
      <w:r>
        <w:t xml:space="preserve">– Professor of IR at USNW Australia and securitization god (Anthony, “Security Cosmopolitanism and Global Governance”, Global Insecurity, </w:t>
      </w:r>
      <w:r w:rsidRPr="0030551E">
        <w:t>ISBN 978-1-349-95145-1</w:t>
      </w:r>
      <w:r>
        <w:t>)//SJ</w:t>
      </w:r>
    </w:p>
    <w:p w:rsidR="00EB25AE" w:rsidRDefault="00EB25AE" w:rsidP="00EB25AE">
      <w:r>
        <w:t xml:space="preserve">We should not devalue contestation and debate about collective security priorities and efforts. This contributes to improved accountability. However, </w:t>
      </w:r>
      <w:r w:rsidRPr="00455F2B">
        <w:rPr>
          <w:rStyle w:val="Emphasis"/>
        </w:rPr>
        <w:t>value pluralism</w:t>
      </w:r>
      <w:r w:rsidRPr="00455F2B">
        <w:rPr>
          <w:rStyle w:val="StyleUnderline"/>
        </w:rPr>
        <w:t xml:space="preserve">, when taken </w:t>
      </w:r>
      <w:r>
        <w:rPr>
          <w:rStyle w:val="StyleUnderline"/>
        </w:rPr>
        <w:t xml:space="preserve">to extremes, </w:t>
      </w:r>
      <w:r w:rsidRPr="00455F2B">
        <w:rPr>
          <w:rStyle w:val="Emphasis"/>
        </w:rPr>
        <w:t>is extremely damaging to global security</w:t>
      </w:r>
      <w:r w:rsidRPr="00455F2B">
        <w:rPr>
          <w:rStyle w:val="StyleUnderline"/>
        </w:rPr>
        <w:t>: it weakens human rights, conflict prevention, and environmental protection in systems of global governance</w:t>
      </w:r>
      <w:r>
        <w:t xml:space="preserve">. </w:t>
      </w:r>
      <w:r w:rsidRPr="00455F2B">
        <w:rPr>
          <w:rStyle w:val="StyleUnderline"/>
        </w:rPr>
        <w:t>According to principle three of this cosmopolitan security ethics, there are common values and commitments that underpin a functioning and responsive global security system which can provide</w:t>
      </w:r>
      <w:r>
        <w:rPr>
          <w:rStyle w:val="StyleUnderline"/>
        </w:rPr>
        <w:t xml:space="preserve"> security universally to commu</w:t>
      </w:r>
      <w:r w:rsidRPr="00455F2B">
        <w:rPr>
          <w:rStyle w:val="StyleUnderline"/>
        </w:rPr>
        <w:t>nities, states/ and ecosystems. These values and commitments make it possible for humanity to flourish and coexist. They are the essential substrate of our common and enmeshed global life. In particular, they are our only hope in collectively grappling with the terrible ecological catastrophe that looms this century. In these key areas - human rights, ecological pro</w:t>
      </w:r>
      <w:r>
        <w:rPr>
          <w:rStyle w:val="StyleUnderline"/>
        </w:rPr>
        <w:t>tection, social justice, and th</w:t>
      </w:r>
      <w:r w:rsidRPr="00455F2B">
        <w:rPr>
          <w:rStyle w:val="StyleUnderline"/>
        </w:rPr>
        <w:t>e prevention of violence - we need to harmonise norms and ends, even as we debate how best to realise them.</w:t>
      </w:r>
    </w:p>
    <w:p w:rsidR="00606FC5" w:rsidRPr="00D909DF" w:rsidRDefault="00606FC5" w:rsidP="00606FC5">
      <w:pPr>
        <w:pStyle w:val="Heading4"/>
      </w:pPr>
      <w:r>
        <w:t xml:space="preserve">Vote negative to inteorrogate the 1AC’s epistomological failures – insecurity politics necessitates a critical framework for IR.   </w:t>
      </w:r>
    </w:p>
    <w:p w:rsidR="00606FC5" w:rsidRPr="007D42C5" w:rsidRDefault="00606FC5" w:rsidP="00606FC5">
      <w:hyperlink r:id="rId41" w:history="1">
        <w:r w:rsidRPr="007D42C5">
          <w:rPr>
            <w:rStyle w:val="Style13ptBold"/>
          </w:rPr>
          <w:t>Hagmann</w:t>
        </w:r>
      </w:hyperlink>
      <w:r w:rsidRPr="007D42C5">
        <w:rPr>
          <w:rStyle w:val="Style13ptBold"/>
        </w:rPr>
        <w:t>, 15</w:t>
      </w:r>
      <w:r w:rsidRPr="007D42C5">
        <w:t xml:space="preserve"> – [Jonas, a Senior Researcher and Lecturer at ETH Zürich. His research focuses on the local conceptualization of world politics, with special attention to notions of international insecurity. ‘(In)Security and the Production of International Relations’, pg. 196-200]//MM</w:t>
      </w:r>
    </w:p>
    <w:p w:rsidR="00606FC5" w:rsidRPr="008B7417" w:rsidRDefault="00606FC5" w:rsidP="00606FC5">
      <w:pPr>
        <w:rPr>
          <w:sz w:val="16"/>
        </w:rPr>
      </w:pPr>
      <w:r w:rsidRPr="008B7417">
        <w:rPr>
          <w:sz w:val="16"/>
        </w:rPr>
        <w:t xml:space="preserve">However, </w:t>
      </w:r>
      <w:r w:rsidRPr="001815FE">
        <w:rPr>
          <w:rStyle w:val="StyleUnderline"/>
        </w:rPr>
        <w:t>this</w:t>
      </w:r>
      <w:r w:rsidRPr="008B7417">
        <w:rPr>
          <w:sz w:val="16"/>
        </w:rPr>
        <w:t xml:space="preserve"> book's relational/positional </w:t>
      </w:r>
      <w:r w:rsidRPr="001815FE">
        <w:rPr>
          <w:rStyle w:val="StyleUnderline"/>
        </w:rPr>
        <w:t>reading of securitisation</w:t>
      </w:r>
      <w:r w:rsidRPr="008B7417">
        <w:rPr>
          <w:sz w:val="16"/>
        </w:rPr>
        <w:t xml:space="preserve"> also </w:t>
      </w:r>
      <w:r w:rsidRPr="001815FE">
        <w:rPr>
          <w:rStyle w:val="StyleUnderline"/>
        </w:rPr>
        <w:t>contributes a distinct theoretical contribution to I</w:t>
      </w:r>
      <w:r w:rsidRPr="008B7417">
        <w:rPr>
          <w:sz w:val="16"/>
        </w:rPr>
        <w:t xml:space="preserve">nternational </w:t>
      </w:r>
      <w:r w:rsidRPr="001815FE">
        <w:rPr>
          <w:rStyle w:val="StyleUnderline"/>
        </w:rPr>
        <w:t>R</w:t>
      </w:r>
      <w:r w:rsidRPr="008B7417">
        <w:rPr>
          <w:sz w:val="16"/>
        </w:rPr>
        <w:t>elations -</w:t>
      </w:r>
      <w:r w:rsidRPr="001815FE">
        <w:rPr>
          <w:rStyle w:val="StyleUnderline"/>
        </w:rPr>
        <w:t>namely, an alternative explanation of state behaviour and international cooperation</w:t>
      </w:r>
      <w:r w:rsidRPr="008B7417">
        <w:rPr>
          <w:sz w:val="16"/>
        </w:rPr>
        <w:t xml:space="preserve">. </w:t>
      </w:r>
      <w:r w:rsidRPr="001815FE">
        <w:rPr>
          <w:rStyle w:val="StyleUnderline"/>
        </w:rPr>
        <w:t>This</w:t>
      </w:r>
      <w:r w:rsidRPr="008B7417">
        <w:rPr>
          <w:sz w:val="16"/>
        </w:rPr>
        <w:t xml:space="preserve"> explanation </w:t>
      </w:r>
      <w:r w:rsidRPr="001815FE">
        <w:rPr>
          <w:rStyle w:val="StyleUnderline"/>
        </w:rPr>
        <w:t>rests on the theorisation of (in-)security as a politically consequential systematisation device.</w:t>
      </w:r>
      <w:r w:rsidRPr="008B7417">
        <w:rPr>
          <w:sz w:val="16"/>
        </w:rPr>
        <w:t xml:space="preserve"> Instead of conceiving 'security' as a thematically 'broad' or 'deep' concept, and instead of approaching its construction in terms of extraordinary politics, </w:t>
      </w:r>
      <w:r w:rsidRPr="001815FE">
        <w:rPr>
          <w:rStyle w:val="StyleUnderline"/>
        </w:rPr>
        <w:t>this theorisation posits insecurity politics as a variable practice of international sense-making and enactment</w:t>
      </w:r>
      <w:r w:rsidRPr="008B7417">
        <w:rPr>
          <w:sz w:val="16"/>
        </w:rPr>
        <w:t xml:space="preserve">. This means that </w:t>
      </w:r>
      <w:r w:rsidRPr="001815FE">
        <w:rPr>
          <w:rStyle w:val="StyleUnderline"/>
        </w:rPr>
        <w:t>securitisation is reconceptualised as an interlinked argument concerning the construction, shaping and enactment of</w:t>
      </w:r>
      <w:r w:rsidRPr="008B7417">
        <w:rPr>
          <w:sz w:val="16"/>
        </w:rPr>
        <w:t xml:space="preserve"> national security knowledge or </w:t>
      </w:r>
      <w:r w:rsidRPr="001815FE">
        <w:rPr>
          <w:rStyle w:val="StyleUnderline"/>
        </w:rPr>
        <w:t>'interests'</w:t>
      </w:r>
      <w:r w:rsidRPr="008B7417">
        <w:rPr>
          <w:sz w:val="16"/>
        </w:rPr>
        <w:t xml:space="preserve">. This argument holds that </w:t>
      </w:r>
      <w:r w:rsidRPr="001815FE">
        <w:rPr>
          <w:rStyle w:val="Emphasis"/>
        </w:rPr>
        <w:t xml:space="preserve">states' international behaviour depends on the knowledge of the organisation of international insecurity </w:t>
      </w:r>
      <w:r w:rsidRPr="008B7417">
        <w:rPr>
          <w:sz w:val="16"/>
        </w:rPr>
        <w:t xml:space="preserve">that is available and </w:t>
      </w:r>
      <w:r w:rsidRPr="001815FE">
        <w:rPr>
          <w:rStyle w:val="Emphasis"/>
        </w:rPr>
        <w:t>prevalent in</w:t>
      </w:r>
      <w:r w:rsidRPr="008B7417">
        <w:rPr>
          <w:sz w:val="16"/>
        </w:rPr>
        <w:t xml:space="preserve">side </w:t>
      </w:r>
      <w:r w:rsidRPr="001815FE">
        <w:rPr>
          <w:rStyle w:val="Emphasis"/>
        </w:rPr>
        <w:t>their society</w:t>
      </w:r>
      <w:r w:rsidRPr="008B7417">
        <w:rPr>
          <w:sz w:val="16"/>
        </w:rPr>
        <w:t xml:space="preserve">, </w:t>
      </w:r>
      <w:r w:rsidRPr="001815FE">
        <w:rPr>
          <w:rStyle w:val="Emphasis"/>
        </w:rPr>
        <w:t>whereas security cooperation</w:t>
      </w:r>
      <w:r w:rsidRPr="008B7417">
        <w:rPr>
          <w:sz w:val="16"/>
        </w:rPr>
        <w:t xml:space="preserve"> between states </w:t>
      </w:r>
      <w:r w:rsidRPr="001815FE">
        <w:rPr>
          <w:rStyle w:val="Emphasis"/>
        </w:rPr>
        <w:t>depends</w:t>
      </w:r>
      <w:r w:rsidRPr="008B7417">
        <w:rPr>
          <w:sz w:val="16"/>
        </w:rPr>
        <w:t xml:space="preserve">, first, </w:t>
      </w:r>
      <w:r w:rsidRPr="001815FE">
        <w:rPr>
          <w:rStyle w:val="Emphasis"/>
        </w:rPr>
        <w:t>on the conceptualisation of transnational insecurity communities and</w:t>
      </w:r>
      <w:r w:rsidRPr="008B7417">
        <w:rPr>
          <w:sz w:val="16"/>
        </w:rPr>
        <w:t xml:space="preserve">, second, on </w:t>
      </w:r>
      <w:r w:rsidRPr="001815FE">
        <w:rPr>
          <w:rStyle w:val="Emphasis"/>
        </w:rPr>
        <w:t>the interlocking projection and enacting of mutually implicated conceptions of this kind</w:t>
      </w:r>
      <w:r w:rsidRPr="008B7417">
        <w:rPr>
          <w:sz w:val="16"/>
        </w:rPr>
        <w:t xml:space="preserve"> by different societies. </w:t>
      </w:r>
      <w:r w:rsidRPr="001815FE">
        <w:rPr>
          <w:rStyle w:val="StyleUnderline"/>
        </w:rPr>
        <w:t>This is a differential, reflexive and insecurity-based explanation of state behaviour and international cooperation</w:t>
      </w:r>
      <w:r w:rsidRPr="008B7417">
        <w:rPr>
          <w:sz w:val="16"/>
        </w:rPr>
        <w:t xml:space="preserve"> - one that contrasts, to varying degrees, with other security theories. </w:t>
      </w:r>
      <w:r w:rsidRPr="001815FE">
        <w:rPr>
          <w:rStyle w:val="StyleUnderline"/>
        </w:rPr>
        <w:t>Unlike securitisation theory in its original variant</w:t>
      </w:r>
      <w:r w:rsidRPr="008B7417">
        <w:rPr>
          <w:sz w:val="16"/>
        </w:rPr>
        <w:t xml:space="preserve"> (Waever 1995; Buzan et al. 1998), for instance, </w:t>
      </w:r>
      <w:r w:rsidRPr="001815FE">
        <w:rPr>
          <w:rStyle w:val="StyleUnderline"/>
        </w:rPr>
        <w:t>this</w:t>
      </w:r>
      <w:r w:rsidRPr="008B7417">
        <w:rPr>
          <w:sz w:val="16"/>
        </w:rPr>
        <w:t xml:space="preserve"> book's </w:t>
      </w:r>
      <w:r w:rsidRPr="001815FE">
        <w:rPr>
          <w:rStyle w:val="StyleUnderline"/>
        </w:rPr>
        <w:t>framework is interested in the construction of larger insecurity environments</w:t>
      </w:r>
      <w:r w:rsidRPr="008B7417">
        <w:rPr>
          <w:sz w:val="16"/>
        </w:rPr>
        <w:t xml:space="preserve"> and less in the effects of the security label on national methods of elaboration. </w:t>
      </w:r>
      <w:r w:rsidRPr="001815FE">
        <w:rPr>
          <w:rStyle w:val="StyleUnderline"/>
        </w:rPr>
        <w:t>It emphasises</w:t>
      </w:r>
      <w:r w:rsidRPr="008B7417">
        <w:rPr>
          <w:sz w:val="16"/>
        </w:rPr>
        <w:t xml:space="preserve"> the question of </w:t>
      </w:r>
      <w:r w:rsidRPr="001815FE">
        <w:rPr>
          <w:rStyle w:val="StyleUnderline"/>
        </w:rPr>
        <w:t>how insecurity is articulated, and</w:t>
      </w:r>
      <w:r w:rsidRPr="008B7417">
        <w:rPr>
          <w:sz w:val="16"/>
        </w:rPr>
        <w:t xml:space="preserve"> it </w:t>
      </w:r>
      <w:r w:rsidRPr="001815FE">
        <w:rPr>
          <w:rStyle w:val="StyleUnderline"/>
        </w:rPr>
        <w:t>associates a less existentialist</w:t>
      </w:r>
      <w:r w:rsidRPr="008B7417">
        <w:rPr>
          <w:sz w:val="16"/>
        </w:rPr>
        <w:t xml:space="preserve"> and predetermined </w:t>
      </w:r>
      <w:r w:rsidRPr="001815FE">
        <w:rPr>
          <w:rStyle w:val="StyleUnderline"/>
        </w:rPr>
        <w:t>view to such an articulation</w:t>
      </w:r>
      <w:r w:rsidRPr="008B7417">
        <w:rPr>
          <w:sz w:val="16"/>
        </w:rPr>
        <w:t xml:space="preserve">. In other words, </w:t>
      </w:r>
      <w:r w:rsidRPr="001815FE">
        <w:rPr>
          <w:rStyle w:val="StyleUnderline"/>
        </w:rPr>
        <w:t>rather than claiming that insecurity narratives</w:t>
      </w:r>
      <w:r w:rsidRPr="008B7417">
        <w:rPr>
          <w:sz w:val="16"/>
        </w:rPr>
        <w:t xml:space="preserve"> are necessarily existential and </w:t>
      </w:r>
      <w:r w:rsidRPr="001815FE">
        <w:rPr>
          <w:rStyle w:val="StyleUnderline"/>
        </w:rPr>
        <w:t>anti-democratic</w:t>
      </w:r>
      <w:r w:rsidRPr="008B7417">
        <w:rPr>
          <w:sz w:val="16"/>
        </w:rPr>
        <w:t xml:space="preserve">, </w:t>
      </w:r>
      <w:r w:rsidRPr="001815FE">
        <w:rPr>
          <w:rStyle w:val="StyleUnderline"/>
        </w:rPr>
        <w:t>or that they</w:t>
      </w:r>
      <w:r w:rsidRPr="008B7417">
        <w:rPr>
          <w:sz w:val="16"/>
        </w:rPr>
        <w:t xml:space="preserve"> 'in themselves' </w:t>
      </w:r>
      <w:r w:rsidRPr="001815FE">
        <w:rPr>
          <w:rStyle w:val="StyleUnderline"/>
        </w:rPr>
        <w:t>mechanistically guide policymaking</w:t>
      </w:r>
      <w:r w:rsidRPr="008B7417">
        <w:rPr>
          <w:sz w:val="16"/>
        </w:rPr>
        <w:t xml:space="preserve">, </w:t>
      </w:r>
      <w:r w:rsidRPr="001815FE">
        <w:rPr>
          <w:rStyle w:val="StyleUnderline"/>
        </w:rPr>
        <w:t>they are posited as conditioning factors of variable configurations</w:t>
      </w:r>
      <w:r w:rsidRPr="008B7417">
        <w:rPr>
          <w:sz w:val="16"/>
        </w:rPr>
        <w:t xml:space="preserve">. Imageries of international insecurity may, but do not need to be, about existential relations; they are both actively constructed and appropriated; and their specifications are often overtly debated and thus not a matter of cabinet politics. Unlike the Copenhagen School's tentative idea of security constellations (Buzan and Waever 2009), </w:t>
      </w:r>
      <w:r w:rsidRPr="001815FE">
        <w:rPr>
          <w:rStyle w:val="Emphasis"/>
        </w:rPr>
        <w:t>the articulation of insecurity is not</w:t>
      </w:r>
      <w:r w:rsidRPr="008B7417">
        <w:rPr>
          <w:sz w:val="16"/>
        </w:rPr>
        <w:t xml:space="preserve"> necessarily </w:t>
      </w:r>
      <w:r w:rsidRPr="001815FE">
        <w:rPr>
          <w:rStyle w:val="Emphasis"/>
        </w:rPr>
        <w:t>selfcentric</w:t>
      </w:r>
      <w:r w:rsidRPr="008B7417">
        <w:rPr>
          <w:sz w:val="16"/>
        </w:rPr>
        <w:t xml:space="preserve">. </w:t>
      </w:r>
      <w:r w:rsidRPr="001815FE">
        <w:rPr>
          <w:rStyle w:val="StyleUnderline"/>
        </w:rPr>
        <w:t>Self-centrism is</w:t>
      </w:r>
      <w:r w:rsidRPr="008B7417">
        <w:rPr>
          <w:sz w:val="16"/>
        </w:rPr>
        <w:t xml:space="preserve"> possible, but </w:t>
      </w:r>
      <w:r w:rsidRPr="001815FE">
        <w:rPr>
          <w:rStyle w:val="StyleUnderline"/>
        </w:rPr>
        <w:t>not analytically legislated by the perspective of this book, since danger can</w:t>
      </w:r>
      <w:r w:rsidRPr="008B7417">
        <w:rPr>
          <w:sz w:val="16"/>
        </w:rPr>
        <w:t xml:space="preserve"> also </w:t>
      </w:r>
      <w:r w:rsidRPr="001815FE">
        <w:rPr>
          <w:rStyle w:val="StyleUnderline"/>
        </w:rPr>
        <w:t xml:space="preserve">be construed as applying to larger collectives of states </w:t>
      </w:r>
      <w:r w:rsidRPr="008B7417">
        <w:rPr>
          <w:sz w:val="16"/>
        </w:rPr>
        <w:t xml:space="preserve">or even </w:t>
      </w:r>
      <w:r w:rsidRPr="001815FE">
        <w:rPr>
          <w:rStyle w:val="StyleUnderline"/>
        </w:rPr>
        <w:t>to other nations, but not the home nation</w:t>
      </w:r>
      <w:r w:rsidRPr="008B7417">
        <w:rPr>
          <w:sz w:val="16"/>
        </w:rPr>
        <w:t xml:space="preserve">. Similarly, unlike regional security complex theory (e.g. Buzan and Waever 2003), </w:t>
      </w:r>
      <w:r w:rsidRPr="001815FE">
        <w:rPr>
          <w:rStyle w:val="StyleUnderline"/>
        </w:rPr>
        <w:t>more emphasis is given to the construction of variable world order imageries</w:t>
      </w:r>
      <w:r w:rsidRPr="008B7417">
        <w:rPr>
          <w:sz w:val="16"/>
        </w:rPr>
        <w:t xml:space="preserve">. These are shown to evolve and often be contested locally, which means that </w:t>
      </w:r>
      <w:r w:rsidRPr="001815FE">
        <w:rPr>
          <w:rStyle w:val="Emphasis"/>
        </w:rPr>
        <w:t>polities can rarely be characterised by singular local ideas of the international</w:t>
      </w:r>
      <w:r w:rsidRPr="008B7417">
        <w:rPr>
          <w:sz w:val="16"/>
        </w:rPr>
        <w:t xml:space="preserve">. </w:t>
      </w:r>
      <w:r w:rsidRPr="001815FE">
        <w:rPr>
          <w:rStyle w:val="StyleUnderline"/>
        </w:rPr>
        <w:t>World ordering through insecurity</w:t>
      </w:r>
      <w:r w:rsidRPr="008B7417">
        <w:rPr>
          <w:sz w:val="16"/>
        </w:rPr>
        <w:t xml:space="preserve">, then, </w:t>
      </w:r>
      <w:r w:rsidRPr="001815FE">
        <w:rPr>
          <w:rStyle w:val="StyleUnderline"/>
        </w:rPr>
        <w:t>is more complex in the present framework</w:t>
      </w:r>
      <w:r w:rsidRPr="008B7417">
        <w:rPr>
          <w:sz w:val="16"/>
        </w:rPr>
        <w:t xml:space="preserve">. It is not as much guided by material and geographical logics as regional security complex theory would suggest, and it does not necessarily pitch states against each other, since other sources of insecurity can be recognised. Indeed, the empirical chapters suggest that </w:t>
      </w:r>
      <w:r w:rsidRPr="001815FE">
        <w:rPr>
          <w:rStyle w:val="StyleUnderline"/>
        </w:rPr>
        <w:t>an exclusive focus on the construction of 'other states' as threats misses some important practices of insecurity politics</w:t>
      </w:r>
      <w:r w:rsidRPr="008B7417">
        <w:rPr>
          <w:sz w:val="16"/>
        </w:rPr>
        <w:t xml:space="preserve">, and that </w:t>
      </w:r>
      <w:r w:rsidRPr="001815FE">
        <w:rPr>
          <w:rStyle w:val="StyleUnderline"/>
        </w:rPr>
        <w:t>it perpetuates a highly selective, statist account of international politics</w:t>
      </w:r>
      <w:r w:rsidRPr="008B7417">
        <w:rPr>
          <w:sz w:val="16"/>
        </w:rPr>
        <w:t xml:space="preserve">. As already suggested, the epistemological and practical 'production' of international relations theorised in this book also differs somewhat from the Minnesota School and/or post-structuralist security studies more broadly defined (e.g. Doty 1993; Weldes et al. 1999; Hansen 2006). Unlike these works, </w:t>
      </w:r>
      <w:r w:rsidRPr="001815FE">
        <w:rPr>
          <w:rStyle w:val="StyleUnderline"/>
        </w:rPr>
        <w:t>the</w:t>
      </w:r>
      <w:r w:rsidRPr="008B7417">
        <w:rPr>
          <w:sz w:val="16"/>
        </w:rPr>
        <w:t xml:space="preserve"> present </w:t>
      </w:r>
      <w:r w:rsidRPr="001815FE">
        <w:rPr>
          <w:rStyle w:val="StyleUnderline"/>
        </w:rPr>
        <w:t xml:space="preserve">framework is more concerned with practices of international systematisation </w:t>
      </w:r>
      <w:r w:rsidRPr="008B7417">
        <w:rPr>
          <w:sz w:val="16"/>
        </w:rPr>
        <w:t xml:space="preserve">in general </w:t>
      </w:r>
      <w:r w:rsidRPr="001815FE">
        <w:rPr>
          <w:rStyle w:val="StyleUnderline"/>
        </w:rPr>
        <w:t>and not with the attribution of distinct qualities</w:t>
      </w:r>
      <w:r w:rsidRPr="008B7417">
        <w:rPr>
          <w:sz w:val="16"/>
        </w:rPr>
        <w:t xml:space="preserve"> - being 'democratic', 'uncivilised', 'aggressive' and so on - </w:t>
      </w:r>
      <w:r w:rsidRPr="001815FE">
        <w:rPr>
          <w:rStyle w:val="StyleUnderline"/>
        </w:rPr>
        <w:t>to foreign actors</w:t>
      </w:r>
      <w:r w:rsidRPr="008B7417">
        <w:rPr>
          <w:sz w:val="16"/>
        </w:rPr>
        <w:t xml:space="preserve">. By the same token, international systematisation is argued to be more complex than it is held to be by many post-structuralists. </w:t>
      </w:r>
      <w:r w:rsidRPr="001815FE">
        <w:rPr>
          <w:rStyle w:val="StyleUnderline"/>
        </w:rPr>
        <w:t>Instead of requiring an existential pitching of a singular Other against a singular Self</w:t>
      </w:r>
      <w:r w:rsidRPr="008B7417">
        <w:rPr>
          <w:sz w:val="16"/>
        </w:rPr>
        <w:t xml:space="preserve">, </w:t>
      </w:r>
      <w:r w:rsidRPr="001815FE">
        <w:rPr>
          <w:rStyle w:val="StyleUnderline"/>
        </w:rPr>
        <w:t>the</w:t>
      </w:r>
      <w:r w:rsidRPr="008B7417">
        <w:rPr>
          <w:sz w:val="16"/>
        </w:rPr>
        <w:t xml:space="preserve"> social </w:t>
      </w:r>
      <w:r w:rsidRPr="001815FE">
        <w:rPr>
          <w:rStyle w:val="StyleUnderline"/>
        </w:rPr>
        <w:t>theory</w:t>
      </w:r>
      <w:r w:rsidRPr="008B7417">
        <w:rPr>
          <w:sz w:val="16"/>
        </w:rPr>
        <w:t xml:space="preserve"> underpinning this book here </w:t>
      </w:r>
      <w:r w:rsidRPr="001815FE">
        <w:rPr>
          <w:rStyle w:val="StyleUnderline"/>
        </w:rPr>
        <w:t>includes the possibilities of coexistent, varied and differently antagonistic frameworks of the international</w:t>
      </w:r>
      <w:r w:rsidRPr="008B7417">
        <w:rPr>
          <w:sz w:val="16"/>
        </w:rPr>
        <w:t xml:space="preserve">. These frameworks may project abroad larger concepts of insecure communities, and it is not claimed that these equal identity formation in a sociological sense of the term. </w:t>
      </w:r>
      <w:r w:rsidRPr="001815FE">
        <w:rPr>
          <w:rStyle w:val="StyleUnderline"/>
        </w:rPr>
        <w:t>The securitisation of terrorism as a global danger</w:t>
      </w:r>
      <w:r w:rsidRPr="008B7417">
        <w:rPr>
          <w:sz w:val="16"/>
        </w:rPr>
        <w:t xml:space="preserve">, for instance, </w:t>
      </w:r>
      <w:r w:rsidRPr="001815FE">
        <w:rPr>
          <w:rStyle w:val="StyleUnderline"/>
        </w:rPr>
        <w:t>locates countries</w:t>
      </w:r>
      <w:r w:rsidRPr="008B7417">
        <w:rPr>
          <w:sz w:val="16"/>
        </w:rPr>
        <w:t xml:space="preserve"> as diverse as the United Kingdom, Liechtenstein, Angola and Kyrgyzstan </w:t>
      </w:r>
      <w:r w:rsidRPr="001815FE">
        <w:rPr>
          <w:rStyle w:val="StyleUnderline"/>
        </w:rPr>
        <w:t>in a common insecurity community</w:t>
      </w:r>
      <w:r w:rsidRPr="008B7417">
        <w:rPr>
          <w:sz w:val="16"/>
        </w:rPr>
        <w:t xml:space="preserve"> - </w:t>
      </w:r>
      <w:r w:rsidRPr="001815FE">
        <w:rPr>
          <w:rStyle w:val="StyleUnderline"/>
        </w:rPr>
        <w:t>but</w:t>
      </w:r>
      <w:r w:rsidRPr="008B7417">
        <w:rPr>
          <w:sz w:val="16"/>
        </w:rPr>
        <w:t xml:space="preserve"> it </w:t>
      </w:r>
      <w:r w:rsidRPr="001815FE">
        <w:rPr>
          <w:rStyle w:val="StyleUnderline"/>
        </w:rPr>
        <w:t>does not foster the convergence of</w:t>
      </w:r>
      <w:r w:rsidRPr="008B7417">
        <w:rPr>
          <w:sz w:val="16"/>
        </w:rPr>
        <w:t xml:space="preserve"> cultural, linguistic, social and other </w:t>
      </w:r>
      <w:r w:rsidRPr="001815FE">
        <w:rPr>
          <w:rStyle w:val="StyleUnderline"/>
        </w:rPr>
        <w:t>practices on a larger scale</w:t>
      </w:r>
      <w:r w:rsidRPr="008B7417">
        <w:rPr>
          <w:sz w:val="16"/>
        </w:rPr>
        <w:t xml:space="preserve">, </w:t>
      </w:r>
      <w:r w:rsidRPr="001815FE">
        <w:rPr>
          <w:rStyle w:val="StyleUnderline"/>
        </w:rPr>
        <w:t>and thus identity formation</w:t>
      </w:r>
      <w:r w:rsidRPr="008B7417">
        <w:rPr>
          <w:sz w:val="16"/>
        </w:rPr>
        <w:t xml:space="preserve"> in a conventional sense of the term, </w:t>
      </w:r>
      <w:r w:rsidRPr="001815FE">
        <w:rPr>
          <w:rStyle w:val="StyleUnderline"/>
        </w:rPr>
        <w:t>among such nations</w:t>
      </w:r>
      <w:r w:rsidRPr="008B7417">
        <w:rPr>
          <w:sz w:val="16"/>
        </w:rPr>
        <w:t xml:space="preserve">. The present framework also provides a reflexive input to democratic peace theory (e.g. Russett 1993). It may well be that democracies tend to not fight each other or tend to engage more rarely in military conflict in general, because, among other things, their political designs distribute the costs of such actions more widely. Yet, the empirical chapters suggest that on the epistemological level, democracies can hardly be qualified as conflict-averse in general. </w:t>
      </w:r>
      <w:r w:rsidRPr="001815FE">
        <w:rPr>
          <w:rStyle w:val="StyleUnderline"/>
        </w:rPr>
        <w:t>Irrespective of the democratic instruments available</w:t>
      </w:r>
      <w:r w:rsidRPr="008B7417">
        <w:rPr>
          <w:sz w:val="16"/>
        </w:rPr>
        <w:t xml:space="preserve"> in France, (West) Germany and Switzerland, these </w:t>
      </w:r>
      <w:r w:rsidRPr="001815FE">
        <w:rPr>
          <w:rStyle w:val="StyleUnderline"/>
        </w:rPr>
        <w:t>polities were found to articulate notions of insecurity on a regular basis</w:t>
      </w:r>
      <w:r w:rsidRPr="008B7417">
        <w:rPr>
          <w:sz w:val="16"/>
        </w:rPr>
        <w:t xml:space="preserve">. </w:t>
      </w:r>
      <w:r w:rsidRPr="001815FE">
        <w:rPr>
          <w:rStyle w:val="Emphasis"/>
        </w:rPr>
        <w:t>Democratic structures</w:t>
      </w:r>
      <w:r w:rsidRPr="008B7417">
        <w:rPr>
          <w:sz w:val="16"/>
        </w:rPr>
        <w:t xml:space="preserve"> as such </w:t>
      </w:r>
      <w:r w:rsidRPr="001815FE">
        <w:rPr>
          <w:rStyle w:val="Emphasis"/>
        </w:rPr>
        <w:t>have a</w:t>
      </w:r>
      <w:r w:rsidRPr="008B7417">
        <w:rPr>
          <w:sz w:val="16"/>
        </w:rPr>
        <w:t xml:space="preserve"> fairly </w:t>
      </w:r>
      <w:r w:rsidRPr="001815FE">
        <w:rPr>
          <w:rStyle w:val="Emphasis"/>
        </w:rPr>
        <w:t>limited influence over the ways in which societies make sense of world politics and the ways</w:t>
      </w:r>
      <w:r w:rsidRPr="008B7417">
        <w:rPr>
          <w:sz w:val="16"/>
        </w:rPr>
        <w:t xml:space="preserve"> in which such </w:t>
      </w:r>
      <w:r w:rsidRPr="001815FE">
        <w:rPr>
          <w:rStyle w:val="Emphasis"/>
        </w:rPr>
        <w:t>knowledge is then enacted</w:t>
      </w:r>
      <w:r w:rsidRPr="008B7417">
        <w:rPr>
          <w:sz w:val="16"/>
        </w:rPr>
        <w:t xml:space="preserve">. In some cases, </w:t>
      </w:r>
      <w:r w:rsidRPr="001815FE">
        <w:rPr>
          <w:rStyle w:val="StyleUnderline"/>
        </w:rPr>
        <w:t>democracies have been seen to advance</w:t>
      </w:r>
      <w:r w:rsidRPr="008B7417">
        <w:rPr>
          <w:sz w:val="16"/>
        </w:rPr>
        <w:t xml:space="preserve"> fairly </w:t>
      </w:r>
      <w:r w:rsidRPr="001815FE">
        <w:rPr>
          <w:rStyle w:val="StyleUnderline"/>
        </w:rPr>
        <w:t>existentialist readings of international danger</w:t>
      </w:r>
      <w:r w:rsidRPr="008B7417">
        <w:rPr>
          <w:sz w:val="16"/>
        </w:rPr>
        <w:t xml:space="preserve">, while in others, democracies did not give rise to any debates on international sense-making whatsoever, despite their sophisticated instruments for adversarial politics. This insight is of interest to the democratic peace debate, for it suggests that even if democracies are more peaceful on the military side, they might not actually be less hostile on the epistemological level. The focus on insecurity politics also poses questions regarding the idea of security communities. </w:t>
      </w:r>
      <w:r w:rsidRPr="008B7417">
        <w:rPr>
          <w:rStyle w:val="StyleUnderline"/>
        </w:rPr>
        <w:t>Security community theory</w:t>
      </w:r>
      <w:r w:rsidRPr="008B7417">
        <w:rPr>
          <w:sz w:val="16"/>
        </w:rPr>
        <w:t xml:space="preserve"> (e.g. Adler and Barnett 1998) </w:t>
      </w:r>
      <w:r w:rsidRPr="008B7417">
        <w:rPr>
          <w:rStyle w:val="StyleUnderline"/>
        </w:rPr>
        <w:t>argues that</w:t>
      </w:r>
      <w:r w:rsidRPr="008B7417">
        <w:rPr>
          <w:sz w:val="16"/>
        </w:rPr>
        <w:t xml:space="preserve"> dependable </w:t>
      </w:r>
      <w:r w:rsidRPr="008B7417">
        <w:rPr>
          <w:rStyle w:val="StyleUnderline"/>
        </w:rPr>
        <w:t>expectations of peaceful change can emerge through interaction</w:t>
      </w:r>
      <w:r w:rsidRPr="008B7417">
        <w:rPr>
          <w:sz w:val="16"/>
        </w:rPr>
        <w:t xml:space="preserve">, which brings about a sense of'we-ness', </w:t>
      </w:r>
      <w:r w:rsidRPr="008B7417">
        <w:rPr>
          <w:rStyle w:val="StyleUnderline"/>
        </w:rPr>
        <w:t>and that international security cooperation</w:t>
      </w:r>
      <w:r w:rsidRPr="008B7417">
        <w:rPr>
          <w:sz w:val="16"/>
        </w:rPr>
        <w:t xml:space="preserve"> or 'mutual aid' </w:t>
      </w:r>
      <w:r w:rsidRPr="008B7417">
        <w:rPr>
          <w:rStyle w:val="StyleUnderline"/>
        </w:rPr>
        <w:t>may</w:t>
      </w:r>
      <w:r w:rsidRPr="008B7417">
        <w:rPr>
          <w:sz w:val="16"/>
        </w:rPr>
        <w:t xml:space="preserve"> then </w:t>
      </w:r>
      <w:r w:rsidRPr="008B7417">
        <w:rPr>
          <w:rStyle w:val="StyleUnderline"/>
        </w:rPr>
        <w:t>derive from routine action or trust</w:t>
      </w:r>
      <w:r w:rsidRPr="008B7417">
        <w:rPr>
          <w:sz w:val="16"/>
        </w:rPr>
        <w:t xml:space="preserve">. In the perspective of this book, </w:t>
      </w:r>
      <w:r w:rsidRPr="008B7417">
        <w:rPr>
          <w:rStyle w:val="Emphasis"/>
        </w:rPr>
        <w:t>this latter argument seems incomplete</w:t>
      </w:r>
      <w:r w:rsidRPr="008B7417">
        <w:rPr>
          <w:sz w:val="16"/>
        </w:rPr>
        <w:t xml:space="preserve">, for </w:t>
      </w:r>
      <w:r w:rsidRPr="008B7417">
        <w:rPr>
          <w:rStyle w:val="StyleUnderline"/>
        </w:rPr>
        <w:t>it lacks an effective reason for the very activation of international cooperation</w:t>
      </w:r>
      <w:r w:rsidRPr="008B7417">
        <w:rPr>
          <w:sz w:val="16"/>
        </w:rPr>
        <w:t xml:space="preserve">. A sense of </w:t>
      </w:r>
      <w:r w:rsidRPr="008B7417">
        <w:rPr>
          <w:rStyle w:val="StyleUnderline"/>
        </w:rPr>
        <w:t>'we-ness'</w:t>
      </w:r>
      <w:r w:rsidRPr="008B7417">
        <w:rPr>
          <w:sz w:val="16"/>
        </w:rPr>
        <w:t xml:space="preserve"> </w:t>
      </w:r>
      <w:r w:rsidRPr="008B7417">
        <w:rPr>
          <w:rStyle w:val="StyleUnderline"/>
        </w:rPr>
        <w:t>does not equal convergent projections of common insecurity</w:t>
      </w:r>
      <w:r w:rsidRPr="008B7417">
        <w:rPr>
          <w:sz w:val="16"/>
        </w:rPr>
        <w:t xml:space="preserve"> - </w:t>
      </w:r>
      <w:r w:rsidRPr="008B7417">
        <w:rPr>
          <w:rStyle w:val="StyleUnderline"/>
        </w:rPr>
        <w:t>the trend</w:t>
      </w:r>
      <w:r w:rsidRPr="008B7417">
        <w:rPr>
          <w:sz w:val="16"/>
        </w:rPr>
        <w:t xml:space="preserve"> of getting to know each other better </w:t>
      </w:r>
      <w:r w:rsidRPr="008B7417">
        <w:rPr>
          <w:rStyle w:val="StyleUnderline"/>
        </w:rPr>
        <w:t>does not yet explain how transnational concepts of shared insecurity emerge, and yet it is such concepts of collective insecurity that set out actual needs for security cooperation</w:t>
      </w:r>
      <w:r w:rsidRPr="008B7417">
        <w:rPr>
          <w:sz w:val="16"/>
        </w:rPr>
        <w:t xml:space="preserve">. Routine interaction does not necessarily create convergent knowledge of world politics on the epistemological level, and thus it remains unclear why 'mutual aid' should emerge in the first place, beyond expectations for peaceful conflict resolution. Without a theory of the construction of common danger, security community theory may explain the absence of war between nations, but not the emergence of security cooperation. Most importantly, perhaps, unlike grand IR theory, the focus on insecurity politics emphasises empirical enquiry, rather than material (e.g. Morgenthau 1962) or systemic (e.g. Waltz I979) logics, in order to assess actually existing concepts of international insecurity. In doing so, it challenges the argument that interstate anarchy is the 'naturally true', supreme or sole possible interpretation of world politics. Indeed, this book suggests that interstate cooperation may not have to be explained by the discipline despite or under interstate anarchy, given that such anarchy is often not an accepted conception of world politics. </w:t>
      </w:r>
      <w:r w:rsidRPr="008B7417">
        <w:rPr>
          <w:rStyle w:val="StyleUnderline"/>
        </w:rPr>
        <w:t>Grand lR theory is right to argue that no</w:t>
      </w:r>
      <w:r w:rsidRPr="008B7417">
        <w:rPr>
          <w:sz w:val="16"/>
        </w:rPr>
        <w:t xml:space="preserve"> governmental </w:t>
      </w:r>
      <w:r w:rsidRPr="008B7417">
        <w:rPr>
          <w:rStyle w:val="StyleUnderline"/>
        </w:rPr>
        <w:t>type of supranational authority regulates the conduct of states</w:t>
      </w:r>
      <w:r w:rsidRPr="008B7417">
        <w:rPr>
          <w:sz w:val="16"/>
        </w:rPr>
        <w:t xml:space="preserve">, </w:t>
      </w:r>
      <w:r w:rsidRPr="008B7417">
        <w:rPr>
          <w:rStyle w:val="StyleUnderline"/>
        </w:rPr>
        <w:t>but this insight does not</w:t>
      </w:r>
      <w:r w:rsidRPr="008B7417">
        <w:rPr>
          <w:sz w:val="16"/>
        </w:rPr>
        <w:t xml:space="preserve"> necessarily </w:t>
      </w:r>
      <w:r w:rsidRPr="008B7417">
        <w:rPr>
          <w:rStyle w:val="StyleUnderline"/>
        </w:rPr>
        <w:t>translate into a political recognition of generalised</w:t>
      </w:r>
      <w:r w:rsidRPr="008B7417">
        <w:rPr>
          <w:sz w:val="16"/>
        </w:rPr>
        <w:t xml:space="preserve"> interstate </w:t>
      </w:r>
      <w:r w:rsidRPr="008B7417">
        <w:rPr>
          <w:rStyle w:val="StyleUnderline"/>
        </w:rPr>
        <w:t>insecurity in societies, and thus it is not a secure starting point for international theorising</w:t>
      </w:r>
      <w:r w:rsidRPr="008B7417">
        <w:rPr>
          <w:sz w:val="16"/>
        </w:rPr>
        <w:t xml:space="preserve">. In the polities analysed by this book, international insecurity is defined in much less generalised, statecentric, egoistic and existentialist terms than those suggested by grand IR theory, and this raises the fundamental question of whether anarchy is the proper point of departure for international theorising. In the last instance, this implies that systemic constructivism, too, is problematised by the notion of insecurity politics. Anarchy may well be what states make of it (e.g. Wendt 1992, 1999), but anarchy in the ideal-typical disciplinary sense of the term seems not to be a social reality in many instances. </w:t>
      </w:r>
      <w:r w:rsidRPr="008B7417">
        <w:rPr>
          <w:rStyle w:val="Emphasis"/>
        </w:rPr>
        <w:t>Societies do not merely construct responses to the international. They also actively systematise the international in the first place.</w:t>
      </w:r>
      <w:r w:rsidRPr="008B7417">
        <w:rPr>
          <w:sz w:val="16"/>
        </w:rPr>
        <w:t xml:space="preserve"> Societies construct world politics and enact such constructions at the very same time; </w:t>
      </w:r>
      <w:r w:rsidRPr="008B7417">
        <w:rPr>
          <w:rStyle w:val="StyleUnderline"/>
        </w:rPr>
        <w:t>they both create the international and make something out of it.</w:t>
      </w:r>
      <w:r w:rsidRPr="008B7417">
        <w:rPr>
          <w:sz w:val="16"/>
        </w:rPr>
        <w:t xml:space="preserve"> </w:t>
      </w:r>
      <w:r w:rsidRPr="008B7417">
        <w:rPr>
          <w:rStyle w:val="StyleUnderline"/>
        </w:rPr>
        <w:t>These</w:t>
      </w:r>
      <w:r w:rsidRPr="008B7417">
        <w:rPr>
          <w:sz w:val="16"/>
        </w:rPr>
        <w:t xml:space="preserve"> political </w:t>
      </w:r>
      <w:r w:rsidRPr="008B7417">
        <w:rPr>
          <w:rStyle w:val="StyleUnderline"/>
        </w:rPr>
        <w:t>processes are anything but straightforward</w:t>
      </w:r>
      <w:r w:rsidRPr="008B7417">
        <w:rPr>
          <w:sz w:val="16"/>
        </w:rPr>
        <w:t xml:space="preserve">, </w:t>
      </w:r>
      <w:r w:rsidRPr="008B7417">
        <w:rPr>
          <w:rStyle w:val="StyleUnderline"/>
        </w:rPr>
        <w:t>since</w:t>
      </w:r>
      <w:r w:rsidRPr="008B7417">
        <w:rPr>
          <w:sz w:val="16"/>
        </w:rPr>
        <w:t xml:space="preserve"> both </w:t>
      </w:r>
      <w:r w:rsidRPr="008B7417">
        <w:rPr>
          <w:rStyle w:val="StyleUnderline"/>
        </w:rPr>
        <w:t>the interpretation and enactment of imageries of the international are subject to</w:t>
      </w:r>
      <w:r w:rsidRPr="008B7417">
        <w:rPr>
          <w:sz w:val="16"/>
        </w:rPr>
        <w:t xml:space="preserve"> geographically and historically </w:t>
      </w:r>
      <w:r w:rsidRPr="008B7417">
        <w:rPr>
          <w:rStyle w:val="StyleUnderline"/>
        </w:rPr>
        <w:t>distinct variants of local politics</w:t>
      </w:r>
      <w:r w:rsidRPr="008B7417">
        <w:rPr>
          <w:sz w:val="16"/>
        </w:rPr>
        <w:t xml:space="preserve">. The construction of the international itself, then, has to be engaged with in more varied and pluralistic terms than those proposed by systemic constructivism. Indeed, </w:t>
      </w:r>
      <w:r w:rsidRPr="008B7417">
        <w:rPr>
          <w:rStyle w:val="StyleUnderline"/>
        </w:rPr>
        <w:t xml:space="preserve">the </w:t>
      </w:r>
      <w:r w:rsidRPr="008B7417">
        <w:rPr>
          <w:sz w:val="16"/>
        </w:rPr>
        <w:t xml:space="preserve">ever </w:t>
      </w:r>
      <w:r w:rsidRPr="008B7417">
        <w:rPr>
          <w:rStyle w:val="StyleUnderline"/>
        </w:rPr>
        <w:t>more widespread focus on non-state actor challenges described in the empirical chapters</w:t>
      </w:r>
      <w:r w:rsidRPr="008B7417">
        <w:rPr>
          <w:sz w:val="16"/>
        </w:rPr>
        <w:t xml:space="preserve">, </w:t>
      </w:r>
      <w:r w:rsidRPr="008B7417">
        <w:rPr>
          <w:rStyle w:val="StyleUnderline"/>
        </w:rPr>
        <w:t>as well as their construction as common challenges for an international community of states, shows that actual imageries of the international are</w:t>
      </w:r>
      <w:r w:rsidRPr="008B7417">
        <w:rPr>
          <w:sz w:val="16"/>
        </w:rPr>
        <w:t xml:space="preserve"> quite </w:t>
      </w:r>
      <w:r w:rsidRPr="008B7417">
        <w:rPr>
          <w:rStyle w:val="StyleUnderline"/>
        </w:rPr>
        <w:t>different from the very distinct disciplinary understanding of the international that is propagated by</w:t>
      </w:r>
      <w:r w:rsidRPr="008B7417">
        <w:rPr>
          <w:sz w:val="16"/>
        </w:rPr>
        <w:t xml:space="preserve">, and that provides the foundation for, </w:t>
      </w:r>
      <w:r w:rsidRPr="008B7417">
        <w:rPr>
          <w:rStyle w:val="StyleUnderline"/>
        </w:rPr>
        <w:t>systemic IR theory</w:t>
      </w:r>
      <w:r w:rsidRPr="008B7417">
        <w:rPr>
          <w:sz w:val="16"/>
        </w:rPr>
        <w:t xml:space="preserve">, whether rationalist or constructivist. Towards an ethics of international ordering Last but not least, the conceptualisation of insecurity politics as an epistemological and practical production of international relations also contributes to the discipline at a political level. </w:t>
      </w:r>
      <w:r w:rsidRPr="008B7417">
        <w:rPr>
          <w:rStyle w:val="StyleUnderline"/>
        </w:rPr>
        <w:t>By moving IR from systemic theorising to a theory of systematisation</w:t>
      </w:r>
      <w:r w:rsidRPr="008B7417">
        <w:rPr>
          <w:sz w:val="16"/>
        </w:rPr>
        <w:t xml:space="preserve">, </w:t>
      </w:r>
      <w:r w:rsidRPr="008B7417">
        <w:rPr>
          <w:rStyle w:val="StyleUnderline"/>
        </w:rPr>
        <w:t>this</w:t>
      </w:r>
      <w:r w:rsidRPr="008B7417">
        <w:rPr>
          <w:sz w:val="16"/>
        </w:rPr>
        <w:t xml:space="preserve"> book's </w:t>
      </w:r>
      <w:r w:rsidRPr="008B7417">
        <w:rPr>
          <w:rStyle w:val="StyleUnderline"/>
        </w:rPr>
        <w:t>framework attributes agency to world ordering practices.</w:t>
      </w:r>
      <w:r w:rsidRPr="008B7417">
        <w:rPr>
          <w:sz w:val="16"/>
        </w:rPr>
        <w:t xml:space="preserve"> </w:t>
      </w:r>
      <w:r w:rsidRPr="008B7417">
        <w:rPr>
          <w:rStyle w:val="Emphasis"/>
        </w:rPr>
        <w:t>It posits world ordering as a man-made and thus modifiable practice</w:t>
      </w:r>
      <w:r w:rsidRPr="008B7417">
        <w:rPr>
          <w:sz w:val="16"/>
        </w:rPr>
        <w:t xml:space="preserve">, and </w:t>
      </w:r>
      <w:r w:rsidRPr="008B7417">
        <w:rPr>
          <w:rStyle w:val="StyleUnderline"/>
        </w:rPr>
        <w:t>with this it allows political actors to be held responsible for defining threats in certain terms but not others</w:t>
      </w:r>
      <w:r w:rsidRPr="008B7417">
        <w:rPr>
          <w:sz w:val="16"/>
        </w:rPr>
        <w:t xml:space="preserve">. As international (in-)security orders are shown to be constructed, arranged and enacted through securitisation, insecurity politics can thus be contrasted with normative standards of choice. </w:t>
      </w:r>
      <w:r w:rsidRPr="008B7417">
        <w:rPr>
          <w:rStyle w:val="StyleUnderline"/>
        </w:rPr>
        <w:t>Insecurity politics can be made the object of emancipatory action</w:t>
      </w:r>
      <w:r w:rsidRPr="008B7417">
        <w:rPr>
          <w:sz w:val="16"/>
        </w:rPr>
        <w:t xml:space="preserve"> - not by virtue of a thematic redirecting of its attention to more civilian or human needs (Booth 1991) or calls against securitisation tout court (Waever 1999), but </w:t>
      </w:r>
      <w:r w:rsidRPr="008B7417">
        <w:rPr>
          <w:rStyle w:val="StyleUnderline"/>
        </w:rPr>
        <w:t>on the basis of the reflected re-articulations of those orders that securitisation helps to portray</w:t>
      </w:r>
      <w:r w:rsidRPr="008B7417">
        <w:rPr>
          <w:sz w:val="16"/>
        </w:rPr>
        <w:t xml:space="preserve">. Might some patterns of international ordering through insecurity be more or less warranted than others, relatively speaking? A relational/positional conceptualisation of securitisation allows to raise this challenging question and to envisage political strategies aimed at transforming distinct delineations of international orders. Such political strategies might be informed by various interconnected kinds of ethical standards. An ethics of numbers, for example, might call for more inclusive articulations of insecurity -i.e. expansions of those transnational orders of shared interest, or 'fate', into which societies are projected and by virtue of which international cooperation between nations is expanded. By contrast, an ethics of decentring might cater to the moving of insecurity politics away from macro-level container concepts such as 'foreign governments' and 'nations' in the identification of sources of danger, thus shifting security affairs away from a generalised countering of other nations and human beings. Alternatively, an ethics of Entfeindung might focus on an attenuation of those antagonistic relations by which subjects are related to each other and the home nation. Certainly, the advantages and pitfalls of such nonnative guidelines are exceedingly difficult to ponder. They are difficult to specify, challenging to compare with each other and hard to relate to further effects of insecurity politics beyond the world ordering framework. However, </w:t>
      </w:r>
      <w:r w:rsidRPr="008B7417">
        <w:rPr>
          <w:rStyle w:val="StyleUnderline"/>
        </w:rPr>
        <w:t>instead of positing insecurity contexts as immutable givens</w:t>
      </w:r>
      <w:r w:rsidRPr="008B7417">
        <w:rPr>
          <w:sz w:val="16"/>
        </w:rPr>
        <w:t xml:space="preserve">, as traditional IR does, </w:t>
      </w:r>
      <w:r w:rsidRPr="008B7417">
        <w:rPr>
          <w:rStyle w:val="StyleUnderline"/>
        </w:rPr>
        <w:t>and instead of disqualifying insecurity articulations as altogether unwarranted</w:t>
      </w:r>
      <w:r w:rsidRPr="008B7417">
        <w:rPr>
          <w:sz w:val="16"/>
        </w:rPr>
        <w:t xml:space="preserve">, as much of critical security studies has come to do in recent years (Nunes 2012; Hynek and Chandler 2013), </w:t>
      </w:r>
      <w:r w:rsidRPr="008B7417">
        <w:rPr>
          <w:rStyle w:val="StyleUnderline"/>
        </w:rPr>
        <w:t>a relational/positional conceptualisation of securitisation does allow re-engaging with the interplay between security and emancipation</w:t>
      </w:r>
      <w:r w:rsidRPr="008B7417">
        <w:rPr>
          <w:sz w:val="16"/>
        </w:rPr>
        <w:t xml:space="preserve">. It allows for an assessment of the political ordering effects of security talk in 'spatial' tenns, and in doing so it posits practices of international ordering as new objects of emancipatory debate and action. As a variable concept of international systematisation, insecurity politics is again positioned as a 'transfonnative analytics' (Marcus 1999: vii) the outcomes of securitisation themselves rely on social practices, and this is why they may be steered to directions of choice. Considering the powerful ordering effects of insecurity narratives on state behaviour and international relations described in this book, </w:t>
      </w:r>
      <w:r w:rsidRPr="008B7417">
        <w:rPr>
          <w:rStyle w:val="Emphasis"/>
        </w:rPr>
        <w:t>such a reflexive and critical engagement with securitisation seems to be highly warranted</w:t>
      </w:r>
      <w:r w:rsidRPr="008B7417">
        <w:rPr>
          <w:sz w:val="16"/>
        </w:rPr>
        <w:t>. On different levels, it presents a formidable challenge to both theorists and practitioners of international relations.</w:t>
      </w:r>
    </w:p>
    <w:p w:rsidR="00EB25AE" w:rsidRDefault="00EB25AE" w:rsidP="00EB25AE">
      <w:pPr>
        <w:pStyle w:val="Heading3"/>
      </w:pPr>
      <w:r>
        <w:t xml:space="preserve">Alt </w:t>
      </w:r>
      <w:r>
        <w:t>- Refugees</w:t>
      </w:r>
    </w:p>
    <w:p w:rsidR="00EB25AE" w:rsidRPr="00822E65" w:rsidRDefault="00EB25AE" w:rsidP="00EB25AE">
      <w:pPr>
        <w:pStyle w:val="Heading4"/>
      </w:pPr>
      <w:r>
        <w:t xml:space="preserve">The alternative is to embrace </w:t>
      </w:r>
      <w:r w:rsidRPr="001E0A40">
        <w:rPr>
          <w:color w:val="FC00E4"/>
        </w:rPr>
        <w:t>love</w:t>
      </w:r>
      <w:r>
        <w:t xml:space="preserve"> as a method for desecuritization– only once we deconstruct securitization rhetoric can long-term solutions to the refugee crisis be solved</w:t>
      </w:r>
    </w:p>
    <w:p w:rsidR="00EB25AE" w:rsidRDefault="00EB25AE" w:rsidP="00EB25AE">
      <w:r>
        <w:t xml:space="preserve">Faye </w:t>
      </w:r>
      <w:r w:rsidRPr="00822E65">
        <w:rPr>
          <w:rStyle w:val="Style13ptBold"/>
        </w:rPr>
        <w:t>Donnelly</w:t>
      </w:r>
      <w:r>
        <w:t xml:space="preserve"> April </w:t>
      </w:r>
      <w:r w:rsidRPr="00822E65">
        <w:rPr>
          <w:rStyle w:val="Style13ptBold"/>
        </w:rPr>
        <w:t>2017</w:t>
      </w:r>
      <w:r>
        <w:t>, (</w:t>
      </w:r>
      <w:r w:rsidRPr="00822E65">
        <w:t xml:space="preserve">"In the name of (de)securitization: Speaking security to protect migrants, refugees and internally displaced persons?," No Publication, </w:t>
      </w:r>
      <w:hyperlink r:id="rId42" w:history="1">
        <w:r w:rsidRPr="00D64CD4">
          <w:rPr>
            <w:rStyle w:val="Hyperlink"/>
          </w:rPr>
          <w:t>https://search-proquest-com.proxy.lib.umich.edu/docview/2042074693?pq-origsite=summon&amp;accountid=14667</w:t>
        </w:r>
      </w:hyperlink>
      <w:r>
        <w:t xml:space="preserve"> //CJ)</w:t>
      </w:r>
    </w:p>
    <w:p w:rsidR="00EB25AE" w:rsidRPr="00BB6987" w:rsidRDefault="00EB25AE" w:rsidP="00EB25AE">
      <w:pPr>
        <w:rPr>
          <w:u w:val="single"/>
        </w:rPr>
      </w:pPr>
      <w:r>
        <w:t xml:space="preserve">This article has focused on complex topics that surely warrant further discussion. Overall, it has questioned the soundness of numbers as a beneficial blueprint for protecting migrants, refugees or IDPs. It also cautioned against the proliferation of security narratives that resuscitate and naturalize storylines of "inherent" catastrophes and crises. </w:t>
      </w:r>
      <w:r w:rsidRPr="00822E65">
        <w:rPr>
          <w:rStyle w:val="StyleUnderline"/>
        </w:rPr>
        <w:t>It is important to bear in mind that security is unbound in the sense that it has no fixed meaning</w:t>
      </w:r>
      <w:r>
        <w:t xml:space="preserve">. However, </w:t>
      </w:r>
      <w:r w:rsidRPr="00822E65">
        <w:rPr>
          <w:rStyle w:val="StyleUnderline"/>
        </w:rPr>
        <w:t>this outlook does not legitimate the escalation of unbound securitized games</w:t>
      </w:r>
      <w:r>
        <w:t xml:space="preserve">. A general finding of this article is that </w:t>
      </w:r>
      <w:r w:rsidRPr="00822E65">
        <w:t>once securitization occurs, it can be extremely difficult to unmake. By extension, desecuritization is not an automatic guarantee even if the general consensus is that "it ought to be sought".109 That said, this article is careful not to undermine the integrity and relevance of ongoing</w:t>
      </w:r>
      <w:r>
        <w:t xml:space="preserve"> efforts to protect migrants, refugees and IDPs. It also does not want to nullify the prospects of change as we go forward</w:t>
      </w:r>
      <w:r w:rsidRPr="00822E65">
        <w:rPr>
          <w:rStyle w:val="StyleUnderline"/>
        </w:rPr>
        <w:t>. At this point, one may certainly ask what remains to be don</w:t>
      </w:r>
      <w:r>
        <w:t xml:space="preserve">e. While second-generation scholars have already begun to explore the role of emotions and feelings in securitization processes, more energy must be put into understanding if, when and how these individuals feel threatened or protected or a mixture of both. Acceptance will be a vital tool to taking steps in this direction. To date, the concept of acceptance put into use in securitization studies has rotated around the ability of certain audiences to support the (de)securitizing moves enacted by securitizing actors and speakers. </w:t>
      </w:r>
      <w:r w:rsidRPr="00822E65">
        <w:rPr>
          <w:rStyle w:val="StyleUnderline"/>
        </w:rPr>
        <w:t>Extending an unconditional invitation to migrants and refugees whenever and wherever they arrive on our shores is a very different logic of acceptance.</w:t>
      </w:r>
      <w:r>
        <w:t xml:space="preserve"> </w:t>
      </w:r>
      <w:r w:rsidRPr="00822E65">
        <w:rPr>
          <w:rStyle w:val="StyleUnderline"/>
        </w:rPr>
        <w:t xml:space="preserve">Acknowledging that too many people are still missing in our efforts to solve the ongoing "migrant" and "refugee" crises will also require a broader conceptualization of acceptance </w:t>
      </w:r>
      <w:r>
        <w:t xml:space="preserve">- including IDPs into our analysis is simply the tip of the iceberg. </w:t>
      </w:r>
      <w:r w:rsidRPr="00822E65">
        <w:rPr>
          <w:rStyle w:val="StyleUnderline"/>
        </w:rPr>
        <w:t>In the end, perhaps what it all comes down to is a hope that we can accept that we are all equals</w:t>
      </w:r>
      <w:r>
        <w:t xml:space="preserve">. Dr Martin Luther King Jr expressed this idea far more eloquently in his Nobel Peace Prize, when he said: Sooner or later all the people of the world will have to discover a way to live together in peace .... </w:t>
      </w:r>
      <w:r w:rsidRPr="00822E65">
        <w:rPr>
          <w:rStyle w:val="StyleUnderline"/>
        </w:rPr>
        <w:t>If this is to be achieved, man must evolve for all human conflict a method which rejects revenge, aggression and retaliation. The foundation of such a method is love.</w:t>
      </w:r>
      <w:r>
        <w:t xml:space="preserve">110 Only time will tell if this kind of love is attainable in the name of (de)securitization. For some scholars, activists and policy-makers, the conceptual foundation that Dr King called for will be labelled as utopian and naive. For others, </w:t>
      </w:r>
      <w:r w:rsidRPr="00822E65">
        <w:rPr>
          <w:rStyle w:val="StyleUnderline"/>
        </w:rPr>
        <w:t>carving out broader understandings of acceptance and love will be out of sync with the "us" versus "them" identities that the securitization process constructs, and the extraordinary measures that are legitimated in the process</w:t>
      </w:r>
      <w:r>
        <w:t xml:space="preserve">. Presumably, others will contend that moves in these directions will generate conceptual confusion rather than any analytical rigor. Each reader must make their own decisions about which arguments hold weight for them. However, </w:t>
      </w:r>
      <w:r w:rsidRPr="00822E65">
        <w:rPr>
          <w:rStyle w:val="StyleUnderline"/>
        </w:rPr>
        <w:t>the brief assessment of the (de)securitized games at play when it comes to the protection of migrants, refugees and IDPs presented above illustrates that we must wrestle with broader themes of acceptance and love if we are to genuinely try to create alternative narratives in order to talk to migrants, refugees and IDPs long before we read about them in another journal article such as this one</w:t>
      </w:r>
      <w:r>
        <w:t xml:space="preserve">. This article also concludes that returning to </w:t>
      </w:r>
      <w:r w:rsidRPr="00822E65">
        <w:rPr>
          <w:rStyle w:val="StyleUnderline"/>
        </w:rPr>
        <w:t>these conversations with a richer conceptualization of acceptance and love in tow may help us to move the terms of reference away from extraordinary measures and towards long-term solutions</w:t>
      </w:r>
      <w:r>
        <w:t>.111</w:t>
      </w:r>
    </w:p>
    <w:p w:rsidR="00EB25AE" w:rsidRDefault="00EB25AE" w:rsidP="00EB25AE"/>
    <w:p w:rsidR="00EB25AE" w:rsidRDefault="00EB25AE" w:rsidP="00EB25AE">
      <w:pPr>
        <w:pStyle w:val="Heading3"/>
      </w:pPr>
      <w:r>
        <w:t>Alt</w:t>
      </w:r>
      <w:r>
        <w:t xml:space="preserve"> – Constructivism</w:t>
      </w:r>
    </w:p>
    <w:p w:rsidR="00EB25AE" w:rsidRDefault="00EB25AE" w:rsidP="00EB25AE">
      <w:pPr>
        <w:pStyle w:val="Heading4"/>
      </w:pPr>
      <w:r>
        <w:t>Constructivism as an alternative approach to immigration allows new ______</w:t>
      </w:r>
    </w:p>
    <w:p w:rsidR="00EB25AE" w:rsidRPr="0079476F" w:rsidRDefault="00EB25AE" w:rsidP="00EB25AE">
      <w:r w:rsidRPr="004043E6">
        <w:rPr>
          <w:b/>
          <w:sz w:val="26"/>
          <w:szCs w:val="26"/>
        </w:rPr>
        <w:t>Ackleson 5</w:t>
      </w:r>
      <w:r>
        <w:t xml:space="preserve"> [Jason Ackleson, Director of Strategy at US Department of Homeland Security, “Constructing security on the U.S.-Mexico border,” </w:t>
      </w:r>
      <w:r w:rsidRPr="004043E6">
        <w:t>https://www.sciencedirect.com/science/article/pii/S0962629804001271</w:t>
      </w:r>
      <w:r>
        <w:t>]sg</w:t>
      </w:r>
    </w:p>
    <w:p w:rsidR="00EB25AE" w:rsidRPr="00183198" w:rsidRDefault="00EB25AE" w:rsidP="00EB25AE">
      <w:pPr>
        <w:rPr>
          <w:sz w:val="16"/>
        </w:rPr>
      </w:pPr>
      <w:r w:rsidRPr="00183198">
        <w:rPr>
          <w:sz w:val="16"/>
        </w:rPr>
        <w:t xml:space="preserve">A number of </w:t>
      </w:r>
      <w:r w:rsidRPr="002B2A25">
        <w:rPr>
          <w:u w:val="single"/>
        </w:rPr>
        <w:t>scholars</w:t>
      </w:r>
      <w:r w:rsidRPr="00183198">
        <w:rPr>
          <w:sz w:val="16"/>
        </w:rPr>
        <w:t xml:space="preserve"> working outside the mainstream of their disciplines on these and many other issues comprising border studies or border theory </w:t>
      </w:r>
      <w:r w:rsidRPr="002B2A25">
        <w:rPr>
          <w:u w:val="single"/>
        </w:rPr>
        <w:t>have insisted on thinking of borders beyond traditional geopolitical assumptions and instead as active, constructed forms</w:t>
      </w:r>
      <w:r w:rsidRPr="00183198">
        <w:rPr>
          <w:sz w:val="16"/>
        </w:rPr>
        <w:t xml:space="preserve"> </w:t>
      </w:r>
      <w:r w:rsidRPr="004E22A1">
        <w:rPr>
          <w:u w:val="single"/>
        </w:rPr>
        <w:t>of limits, of identity, and culture</w:t>
      </w:r>
      <w:r w:rsidRPr="00183198">
        <w:rPr>
          <w:sz w:val="16"/>
        </w:rPr>
        <w:t xml:space="preserve"> (Anzaldu´a, 1987; Barth, 1969; Hicks, 1991; Johnson &amp; Michaelsen, 1997; O´ Tuathail, 1996; Paasi, 1995; Palafox, 2000; Pellow, 1996; Welchman, 1996). </w:t>
      </w:r>
      <w:r w:rsidRPr="004E22A1">
        <w:rPr>
          <w:u w:val="single"/>
        </w:rPr>
        <w:t>This</w:t>
      </w:r>
      <w:r w:rsidRPr="00183198">
        <w:rPr>
          <w:sz w:val="16"/>
        </w:rPr>
        <w:t xml:space="preserve"> scholarly opening </w:t>
      </w:r>
      <w:r w:rsidRPr="004E22A1">
        <w:rPr>
          <w:u w:val="single"/>
        </w:rPr>
        <w:t>allows for an approach</w:t>
      </w:r>
      <w:r w:rsidRPr="00183198">
        <w:rPr>
          <w:sz w:val="16"/>
        </w:rPr>
        <w:t xml:space="preserve"> here </w:t>
      </w:r>
      <w:r w:rsidRPr="004E22A1">
        <w:rPr>
          <w:u w:val="single"/>
        </w:rPr>
        <w:t>that probes the connections between security problems, perceptions, and discourse</w:t>
      </w:r>
      <w:r w:rsidRPr="00183198">
        <w:rPr>
          <w:sz w:val="16"/>
        </w:rPr>
        <w:t xml:space="preserve">: constructivism. </w:t>
      </w:r>
      <w:r w:rsidRPr="004E22A1">
        <w:rPr>
          <w:u w:val="single"/>
        </w:rPr>
        <w:t>Constructivism is</w:t>
      </w:r>
      <w:r w:rsidRPr="00183198">
        <w:rPr>
          <w:sz w:val="16"/>
        </w:rPr>
        <w:t xml:space="preserve"> not really a theory, but rather</w:t>
      </w:r>
      <w:r w:rsidRPr="004E22A1">
        <w:rPr>
          <w:u w:val="single"/>
        </w:rPr>
        <w:t xml:space="preserve"> an approach to social inquiry</w:t>
      </w:r>
      <w:r w:rsidRPr="00183198">
        <w:rPr>
          <w:sz w:val="16"/>
        </w:rPr>
        <w:t xml:space="preserve"> </w:t>
      </w:r>
      <w:r w:rsidRPr="006B3A2D">
        <w:rPr>
          <w:u w:val="single"/>
        </w:rPr>
        <w:t>based on two assumptions</w:t>
      </w:r>
      <w:r w:rsidRPr="00183198">
        <w:rPr>
          <w:sz w:val="16"/>
        </w:rPr>
        <w:t xml:space="preserve">: </w:t>
      </w:r>
      <w:r w:rsidRPr="006B3A2D">
        <w:rPr>
          <w:u w:val="single"/>
        </w:rPr>
        <w:t>(1) the environment in which agents/states take action is social as well as material; and (2) this setting can provide agents with understandings of their interests</w:t>
      </w:r>
      <w:r w:rsidRPr="00183198">
        <w:rPr>
          <w:sz w:val="16"/>
        </w:rPr>
        <w:t xml:space="preserve">, thus helping constitute them (Checkel, 1998; Jepperson, Wendt, &amp; Katzenstein, 1996; Wendt, 1992, 1999).4 The first assumption reflects a view that </w:t>
      </w:r>
      <w:r w:rsidRPr="006B3A2D">
        <w:rPr>
          <w:u w:val="single"/>
        </w:rPr>
        <w:t>material structures are</w:t>
      </w:r>
      <w:r w:rsidRPr="00183198">
        <w:rPr>
          <w:sz w:val="16"/>
        </w:rPr>
        <w:t xml:space="preserve"> often </w:t>
      </w:r>
      <w:r w:rsidRPr="006B3A2D">
        <w:rPr>
          <w:u w:val="single"/>
        </w:rPr>
        <w:t>given meaning only by the social context through which they are interpreted</w:t>
      </w:r>
      <w:r w:rsidRPr="00183198">
        <w:rPr>
          <w:sz w:val="16"/>
        </w:rPr>
        <w:t xml:space="preserve">. The case of nuclear weapons is again illustrative. Constructivists would argue that it is not such weapons themselves that matter. The U.S. does not fear the large quantity of British nuclear weapons; however, the possibility that Iran might come to possess them causes tremendous concern. The second assumption involves the fundamental nature of human agents and states, in particular, their relation to broader structural environments or contexts. </w:t>
      </w:r>
      <w:r w:rsidRPr="002322F7">
        <w:rPr>
          <w:u w:val="single"/>
        </w:rPr>
        <w:t>Constructivists stress a process of interaction between agents and structures; mutual constitution is the ontological basis</w:t>
      </w:r>
      <w:r w:rsidRPr="00183198">
        <w:rPr>
          <w:sz w:val="16"/>
        </w:rPr>
        <w:t xml:space="preserve">; neither unit of analysis agents or structures is reduced to the other and made ontologically primitive (Giddens, 1984). </w:t>
      </w:r>
      <w:r w:rsidRPr="002322F7">
        <w:rPr>
          <w:u w:val="single"/>
        </w:rPr>
        <w:t>Such an insight allows us to probe interest and identity formation</w:t>
      </w:r>
      <w:r w:rsidRPr="00183198">
        <w:rPr>
          <w:sz w:val="16"/>
        </w:rPr>
        <w:t xml:space="preserve">: </w:t>
      </w:r>
      <w:r w:rsidRPr="002322F7">
        <w:rPr>
          <w:u w:val="single"/>
        </w:rPr>
        <w:t>agent interests</w:t>
      </w:r>
      <w:r w:rsidRPr="00183198">
        <w:rPr>
          <w:sz w:val="16"/>
        </w:rPr>
        <w:t xml:space="preserve"> can emerge from and </w:t>
      </w:r>
      <w:r w:rsidRPr="002322F7">
        <w:rPr>
          <w:u w:val="single"/>
        </w:rPr>
        <w:t>are endogenous to interaction with structures</w:t>
      </w:r>
      <w:r w:rsidRPr="00183198">
        <w:rPr>
          <w:i/>
          <w:sz w:val="16"/>
        </w:rPr>
        <w:t>.</w:t>
      </w:r>
      <w:r w:rsidRPr="00183198">
        <w:rPr>
          <w:sz w:val="16"/>
        </w:rPr>
        <w:t xml:space="preserve"> The analysis here follows Waever (1995) by arguing </w:t>
      </w:r>
      <w:r w:rsidRPr="002322F7">
        <w:rPr>
          <w:u w:val="single"/>
        </w:rPr>
        <w:t>security is a socially constructed concept</w:t>
      </w:r>
      <w:r w:rsidRPr="00183198">
        <w:rPr>
          <w:sz w:val="16"/>
        </w:rPr>
        <w:t xml:space="preserve">, </w:t>
      </w:r>
      <w:r w:rsidRPr="002322F7">
        <w:rPr>
          <w:u w:val="single"/>
        </w:rPr>
        <w:t>having meaning only within the social environment or context</w:t>
      </w:r>
      <w:r w:rsidRPr="00183198">
        <w:rPr>
          <w:sz w:val="16"/>
        </w:rPr>
        <w:t xml:space="preserve"> in which it rests and is defined. Again, </w:t>
      </w:r>
      <w:r w:rsidRPr="0079476F">
        <w:rPr>
          <w:u w:val="single"/>
        </w:rPr>
        <w:t>this does not imply threats do not</w:t>
      </w:r>
      <w:r w:rsidRPr="00183198">
        <w:rPr>
          <w:sz w:val="16"/>
        </w:rPr>
        <w:t xml:space="preserve"> really </w:t>
      </w:r>
      <w:r w:rsidRPr="0079476F">
        <w:rPr>
          <w:u w:val="single"/>
        </w:rPr>
        <w:t>exist</w:t>
      </w:r>
      <w:r w:rsidRPr="00183198">
        <w:rPr>
          <w:sz w:val="16"/>
        </w:rPr>
        <w:t xml:space="preserve"> in the material world for example suggesting that terrorists or terrorist threats do not exist except in discourse. It does argue, however, that </w:t>
      </w:r>
      <w:r w:rsidRPr="0079476F">
        <w:rPr>
          <w:u w:val="single"/>
        </w:rPr>
        <w:t>we cannot think of them as having</w:t>
      </w:r>
      <w:r w:rsidRPr="00183198">
        <w:rPr>
          <w:sz w:val="16"/>
        </w:rPr>
        <w:t xml:space="preserve"> some sort of </w:t>
      </w:r>
      <w:r w:rsidRPr="0079476F">
        <w:rPr>
          <w:u w:val="single"/>
        </w:rPr>
        <w:t>objective reality apart from our socio-political construction</w:t>
      </w:r>
      <w:r w:rsidRPr="00183198">
        <w:rPr>
          <w:sz w:val="16"/>
        </w:rPr>
        <w:t xml:space="preserve">. Loosely following this approach, Andreas (2000), Nevins (2002), Koslowski (2000), Bigo (2001), and Ackleson (1999), among others, have demonstrated the constructed nature of migration and security, in part a process propelled by political actors, such as bureaucrats, security professionals, and political elites looking for new roles after the Cold War. </w:t>
      </w:r>
      <w:r w:rsidRPr="00056E47">
        <w:rPr>
          <w:u w:val="single"/>
        </w:rPr>
        <w:t>Conflicting identity patterns</w:t>
      </w:r>
      <w:r w:rsidRPr="00183198">
        <w:rPr>
          <w:sz w:val="16"/>
        </w:rPr>
        <w:t xml:space="preserve"> (national and ethnic) that </w:t>
      </w:r>
      <w:r w:rsidRPr="00056E47">
        <w:rPr>
          <w:u w:val="single"/>
        </w:rPr>
        <w:t>were connected with perceptions about migrants</w:t>
      </w:r>
      <w:r w:rsidRPr="00183198">
        <w:rPr>
          <w:sz w:val="16"/>
        </w:rPr>
        <w:t xml:space="preserve"> in the U.S. and Europe, </w:t>
      </w:r>
      <w:r w:rsidRPr="00056E47">
        <w:rPr>
          <w:u w:val="single"/>
        </w:rPr>
        <w:t>became the social pivots upon which state policy was constructed and continues to rotate</w:t>
      </w:r>
      <w:r w:rsidRPr="00183198">
        <w:rPr>
          <w:sz w:val="16"/>
        </w:rPr>
        <w:t xml:space="preserve">. As will be illustrated in the following empirical sections, </w:t>
      </w:r>
      <w:r w:rsidRPr="00056E47">
        <w:rPr>
          <w:u w:val="single"/>
        </w:rPr>
        <w:t>this has been the case on the U.S.–Mexico border</w:t>
      </w:r>
      <w:r w:rsidRPr="00183198">
        <w:rPr>
          <w:sz w:val="16"/>
        </w:rPr>
        <w:t xml:space="preserve"> both before and after September 11th, 2001. The question then becomes </w:t>
      </w:r>
      <w:r w:rsidRPr="00056E47">
        <w:rPr>
          <w:u w:val="single"/>
        </w:rPr>
        <w:t>from what perspective or setting are migrants or terrorists considered a ‘‘real’’ security threat at the U.S.–Mexico border and why</w:t>
      </w:r>
      <w:r w:rsidRPr="00183198">
        <w:rPr>
          <w:sz w:val="16"/>
        </w:rPr>
        <w:t xml:space="preserve">? In other words, </w:t>
      </w:r>
      <w:r w:rsidRPr="00056E47">
        <w:rPr>
          <w:u w:val="single"/>
        </w:rPr>
        <w:t>how are analysts and policymakers defining security on the frontier</w:t>
      </w:r>
      <w:r w:rsidRPr="00183198">
        <w:rPr>
          <w:sz w:val="16"/>
        </w:rPr>
        <w:t xml:space="preserve">? What structures constitute American or Mexican interests in this matter? How do concerns about terrorism impact the discourse on migration? When thinking about these questions, </w:t>
      </w:r>
      <w:r w:rsidRPr="00183198">
        <w:rPr>
          <w:u w:val="single"/>
        </w:rPr>
        <w:t>it is worth remembering</w:t>
      </w:r>
      <w:r w:rsidRPr="00183198">
        <w:rPr>
          <w:sz w:val="16"/>
        </w:rPr>
        <w:t>, as Buzan (1993: 43) has pointed out, with security, ‘‘</w:t>
      </w:r>
      <w:r w:rsidRPr="00183198">
        <w:rPr>
          <w:u w:val="single"/>
        </w:rPr>
        <w:t>what is perceived</w:t>
      </w:r>
      <w:r w:rsidRPr="00183198">
        <w:rPr>
          <w:sz w:val="16"/>
        </w:rPr>
        <w:t xml:space="preserve"> [or portrayed] </w:t>
      </w:r>
      <w:r w:rsidRPr="00183198">
        <w:rPr>
          <w:u w:val="single"/>
        </w:rPr>
        <w:t>as a threat, and what can be objectively assessed as threatening may</w:t>
      </w:r>
      <w:r w:rsidRPr="00183198">
        <w:rPr>
          <w:sz w:val="16"/>
        </w:rPr>
        <w:t xml:space="preserve"> [or may not] </w:t>
      </w:r>
      <w:r w:rsidRPr="00183198">
        <w:rPr>
          <w:u w:val="single"/>
        </w:rPr>
        <w:t>be</w:t>
      </w:r>
      <w:r w:rsidRPr="00183198">
        <w:rPr>
          <w:sz w:val="16"/>
        </w:rPr>
        <w:t xml:space="preserve"> quite </w:t>
      </w:r>
      <w:r w:rsidRPr="00183198">
        <w:rPr>
          <w:u w:val="single"/>
        </w:rPr>
        <w:t>different’’</w:t>
      </w:r>
      <w:r w:rsidRPr="00183198">
        <w:rPr>
          <w:sz w:val="16"/>
        </w:rPr>
        <w:t>. To begin to investigate this, let us look at the pre-September 11th discourse on undocumented migration in relation to the U.S.–Mexico border.</w:t>
      </w:r>
    </w:p>
    <w:p w:rsidR="00EB25AE" w:rsidRPr="00C60D18" w:rsidRDefault="00EB25AE" w:rsidP="00EB25AE"/>
    <w:p w:rsidR="00EB25AE" w:rsidRDefault="00EB25AE" w:rsidP="00EB25AE">
      <w:pPr>
        <w:pStyle w:val="Heading3"/>
      </w:pPr>
      <w:r>
        <w:t>Alt</w:t>
      </w:r>
      <w:r>
        <w:t xml:space="preserve"> – Cosmo 1NC</w:t>
      </w:r>
    </w:p>
    <w:p w:rsidR="00EB25AE" w:rsidRPr="00B05A05" w:rsidRDefault="00EB25AE" w:rsidP="00EB25AE"/>
    <w:p w:rsidR="00EB25AE" w:rsidRDefault="00EB25AE" w:rsidP="00EB25AE">
      <w:pPr>
        <w:pStyle w:val="Heading4"/>
      </w:pPr>
      <w:r>
        <w:t>The alternative is security cosmopolitanism – only reorienting our understandings of security can ensure a collective and productive struggle</w:t>
      </w:r>
    </w:p>
    <w:p w:rsidR="00EB25AE" w:rsidRPr="00DC3863" w:rsidRDefault="00EB25AE" w:rsidP="00EB25AE">
      <w:r w:rsidRPr="00AD10A5">
        <w:rPr>
          <w:b/>
        </w:rPr>
        <w:t xml:space="preserve">Burke 17 </w:t>
      </w:r>
      <w:r>
        <w:t xml:space="preserve">– Professor of IR at USNW Australia and securitization god (Anthony, “Security Cosmopolitanism and Global Governance”, Global Insecurity, </w:t>
      </w:r>
      <w:r w:rsidRPr="0030551E">
        <w:t>ISBN 978-1-349-95145-1</w:t>
      </w:r>
      <w:r>
        <w:t>)//SJ</w:t>
      </w:r>
    </w:p>
    <w:p w:rsidR="00EB25AE" w:rsidRPr="009974DB" w:rsidRDefault="00EB25AE" w:rsidP="00EB25AE">
      <w:pPr>
        <w:rPr>
          <w:sz w:val="12"/>
        </w:rPr>
      </w:pPr>
      <w:r w:rsidRPr="00886ECD">
        <w:rPr>
          <w:rStyle w:val="StyleUnderline"/>
        </w:rPr>
        <w:t xml:space="preserve">In political theory and philosophy, cosmopolitanism means more than just cities or worlds of harmoniously mixed races and cultures, or sophisticated and travelled citizens. It is a particular understanding of the globe as a moral unity shared by humans with myriad differences but a common fate. It foregrounds the dignity and rights of the individual, the obligations that we owe to others beyond our shores, and is committed to an enduring peace and sometimes the elimination of war entirely. It posits that all humans are fundamentally equal and that situations of hierarchy, author- itarianism, and inequality are morally and politically unacceptable. And, it suggests that forms of political community and institutionalisation should exceed and govern the state by restricting their sovereign freedoms with universal values and law and by binding them into systems of coop- eration and governance to solve global and planetary problems. While it is a predominantly humanistic and anthropocentric theory, it often extends moral community and obligations to the non-human, animals, ecosystems, and the earth as a biospheric whole </w:t>
      </w:r>
      <w:r w:rsidRPr="009974DB">
        <w:rPr>
          <w:sz w:val="12"/>
        </w:rPr>
        <w:t>(Held 2010: 14-16). The theory of security cosmopolitanism, which I first published in 2013 and has been developed and debated in a range of different fora, reflects many of these tenets. It was specifically developed to analyse and suggest better responses to the systemic and globalised nature of insecurity today (Burke 2013, 2015; Burke et al. 2014; Nyman and Burke 2016; Critical Studies On Security 2013, 2015). Analytically, it develops a broader and more intuitive definition of security and insecurity that can take in complex globalised processes, and expands beyond the nation-state to humanity, ecosystems, and non-human animals.</w:t>
      </w:r>
      <w:r w:rsidRPr="00686944">
        <w:rPr>
          <w:rStyle w:val="StyleUnderline"/>
        </w:rPr>
        <w:t xml:space="preserve"> This definition focuses specifically on shared vulnerability and harm. It defines insecurity as 'pro- cesses that threaten or cause serious harm to human beings, communities, and ecosystems; harm to their structures of living, dignity, and survival'. In turn, it defines security 'as coordinated and multilayered efforts to elim- inate serious and avoidable harms and protect humanity and the biosphere from them; as efforts to create legal and structural frameworks that work to build security and ward off disastrous outcomes in a systemic fashion'. This reflects both the strategic and industrial enmeshment of human communities and ecologies, often very destructively, and a moral perspec- tive that insists both that all humans have an equal right to security and that ecosystems have a prior right to security from destructive and exploi- tative human activities </w:t>
      </w:r>
      <w:r w:rsidRPr="009974DB">
        <w:rPr>
          <w:sz w:val="12"/>
        </w:rPr>
        <w:t xml:space="preserve">(Burke 2015 : 191). </w:t>
      </w:r>
      <w:r w:rsidRPr="00686944">
        <w:rPr>
          <w:rStyle w:val="StyleUnderline"/>
        </w:rPr>
        <w:t xml:space="preserve">Security cosmopolitanism also argues that while insecurities may manifest around particular events and actors, they are the result of complex systemic processes with roots long in the past and effects that will extend well into the future: When states draw on the same water sources, experience a common climate, depend on global prices and currency values, transmit conflict and weapons beyond their borders, and threaten and affect the lives of others far away, enclosed or circular models of moral community - however generous - fail to reflect an urgent reality. It is no longer a matter of deciding whether national interests and global goods must clash, but of honouring the com- mon space of life and death that we have created (Burke 2013: 17- 19). The policy implications of this perspective are profound. Even as we recognise that many states face significant security dilemmas and fears, states have a responsibility to cooperate internationally in the global and planetary interest and to harmonise their security interests with those of humanity and the planet. This no doubt sounds idealistic, but it is a strategic necessity. </w:t>
      </w:r>
      <w:r w:rsidRPr="009974DB">
        <w:rPr>
          <w:sz w:val="12"/>
        </w:rPr>
        <w:t xml:space="preserve">There is also a necessity to improve the quality, accountability, ethics, and effectiveness of global governance regimes around complex interlocking structures of insecurity. This problem is discussed below. Furthermore, there is a need both to expand the mem- bership and accountability of global institutions to communities and ecosystems (whether this be by directly expanding their membership, or opening their forums to the views of NGOs and affected communities), and to recognise and encourage grassroots community action and political participation that can shape national, regional and global governance and directly contribute to creating local systems of security. </w:t>
      </w:r>
      <w:r w:rsidRPr="00686944">
        <w:rPr>
          <w:rStyle w:val="StyleUnderline"/>
        </w:rPr>
        <w:t xml:space="preserve">Distributed and multi-layered systems of insecurity require distributed and multi-layered systems of response and amelioration: this is a vision of global security governance that works at multiple levels, and is focused on creating enduring structures of security for communities and ecosystems. My approach is somewhat of a departure from the traditionally anthropo- centric focus of cosmopolitan ethics, and has been described by one author (Mitchell 2016) as a 'cosmopolitics'; however, it hardly makes sense for cosmopolitanism to ignore humanity's enmeshment with the biosphere or deny non-humans practical or moral agency. There is a widespread and commonsense ethical regard amongst human communities for non- human animals, forests and oceans - for their living vitality, beauty, and intrinsic moral worth - and these are a worthwhile counterpoint to instrumental approaches that see animals and environments merely as commodities and resources. This is why, in this age, a strategic and ethical perspective converges. </w:t>
      </w:r>
      <w:r w:rsidRPr="009974DB">
        <w:rPr>
          <w:sz w:val="12"/>
        </w:rPr>
        <w:t xml:space="preserve">SECURITY INEQUALITY, GOVERNANCE, AND ETHICS </w:t>
      </w:r>
      <w:r w:rsidRPr="002479BC">
        <w:rPr>
          <w:rStyle w:val="StyleUnderline"/>
        </w:rPr>
        <w:t xml:space="preserve">In 2003 United Nations Secretary-General Kofi Annan commissioned a report from a group of eminent persons to assess the new landscape of international insecurity and recommend reforms to our collective security system - that is, to global security governance. The report by the High- Level Panel on. Threats, Challenges, and Change, A More Secure World: Our Shared Responsibility, made a valuable contribution by broadening the international security agenda beyond interstate conflict and weapons of mass destruction to take in grave human rights abuses and war crimes, development, terrorism, and transnational crime, and what they called 'economic and social threats - poverty, infectious disease, and environmen- tal degradation'. </w:t>
      </w:r>
      <w:r w:rsidRPr="009974DB">
        <w:rPr>
          <w:sz w:val="12"/>
        </w:rPr>
        <w:t>The report was also criticised in the General Assembly and by scholars for various shortcomings, such as failing to identify the structural drivers of conflict and crimes against humanity, or by treating development too narrowly as a security concern to the northern West (Fishel 2013; Duffield 2007). One striking admission in the report acknowledged the considerable inequality in global security governance: Differences of power, wealth and geography do determine what we perceive as the gravest threats to our survival and well-being. Differences of focus lead us to dismiss what others perceive as the gravest of all threats to their survival. Inequitable responses to threats further fuel division. Many people believe that what passes for collective security today is simply a system for protecting the rich and powerful. Such perceptions pose a fundamental challenge to building collective security today. Stated baldly,</w:t>
      </w:r>
      <w:r w:rsidRPr="002479BC">
        <w:rPr>
          <w:rStyle w:val="StyleUnderline"/>
        </w:rPr>
        <w:t xml:space="preserve"> without mutual recognition of threats there can be no collective security. </w:t>
      </w:r>
      <w:r w:rsidRPr="009974DB">
        <w:rPr>
          <w:sz w:val="12"/>
        </w:rPr>
        <w:t>Self-help will rule, mistrust will predominate and cooperation for long-term mutual gain will elude us (High Level Panel 2004: 2).</w:t>
      </w:r>
      <w:r w:rsidRPr="002479BC">
        <w:rPr>
          <w:rStyle w:val="StyleUnderline"/>
        </w:rPr>
        <w:t xml:space="preserve"> Inequalities are visible at many levels in global security governance. One is the makeup and voting system of the United Nations Security Council: five states who were allied victors in the Second World War are permanent members (the 'PS') and possess a veto on a majority vote by the Council. The other ten members must compete for rotating seats that last 2 years only, and require an increasingly expensive campaigning process. In effect this has meant that the Security Council can decide what the international security agenda is - what collective security is - and both promote and retard normative and ethical innovation in global governance. Hence it has broken normative ground by creating international criminal tribunals and voting for humanitarian interventions, but been almost silent on the question of Palestine, climate change, the world economy, and global ecological crisis - despite the fact that these are amongst the most dramatic and portentous issues of our age. Another inequality is between the coercive and agenda-setting power of the Council vis-a-vis the much weaker influence of the General Assembly, despite its universal member- ship. Inequality is also reproduced by the way that major powers dominate global economic governance, and exclude most of the world's nations and peoples from their deliberations, at the same time as economic governance is institutionally and politically divorced from questions of security and ecological sustainability. Security cosmopolitanism sees this inequality as both a strategic and ethical problem. To the extent that it prevents an understanding of the integrated nature of many threats and their systemic roots - and thus prevents coordinated and effective action - the selective and fractured nature of global security governance is a global strategic weakness. This weakness is, in significant part, created by a normative weakness at the heart of the global security regime: most major global insecurity institu- tions - whether we consider UN bodies, the nuclear non-proliferation regime, or international criminal justice - are structured in a state-centric way. They privilege the interests of states, ensure that they are the dominant (if often the only) actors, and rely on bargaining and lowest common denominator objectives and results</w:t>
      </w:r>
      <w:r w:rsidRPr="009974DB">
        <w:rPr>
          <w:sz w:val="12"/>
        </w:rPr>
        <w:t>. They thus reflect a global power structure that is biased towards the interests of large-scale capitalism (especially agribusiness, fossil fuels, banking, and information), and major state powers (and their allies) who have the preponderant share of military capacity and GDP. This kind of institutional and normative architecture also fails to grapple with the damage that states do to the security of people and ecosystems by virtue of the sovereign freedoms and jurisdiction that they enjoy: they can abuse human rights, plunder fisheries, damage eco- systems, and even pollute entire regions with relative impunity. Even developments that have seemed normatively progressive, such as the establishment of the International Criminal Court (ICC) and the doctrine of the Responsibility to Protect, have plausibly been accused of being distorted by the interests of major powers and thus failing their underlying ethical vision (Thakur 2015; Fishel 2013; Bellamy 2011 ).</w:t>
      </w:r>
      <w:r w:rsidRPr="009974DB">
        <w:rPr>
          <w:rStyle w:val="StyleUnderline"/>
        </w:rPr>
        <w:t xml:space="preserve"> Security cosmopolitanism seeks to counter these failings with some key ethical principles. Firstly, it insists that 'the responsibility of all states and security actors is to create deep and enduring security for all human beings in a form that harmonises human social, economic, cultural and political activity with the integrity of global ecosystems'. Secondly, it insists that 'all states and security actors have fundamental responsibilities to future generations and the long-term survival of global ecosystems: to consider the impact of their decisions, choices and commitments through time'. Thirdly, it instructs security actors to 'act as if both the principles and consequences of the action will become global, across space and through time, and act only in ways that will bring a more secure life for all human beings closer' (Burke 2013: 21-23 ). Actors here are defined somewhat broadly: as all state or non-state agents whose 'actions will affect the security of others, especially if they will affect the security of many others'. Thus security actors can be states and their security agencies (military, intelligence, diplomatic etc.), inter- national organisations, NGOs, churches and faith groups, political orga- nisations, corporations, and even local communities. The three principles aim to serve 'the overarching ethical end of security: to secure all human beings and the ecosystems that they affect and depend upon for survival', because 'without serious efforts to secure all, none can ever be secure' (Burke et al. 2014: 15-16). This etlucs is thus concerned both to reduce the inequality in the global security order - inequalities between states, between states and communities, and between human beings and ecosystems - and to insist that security actors understand and cooperatively work on the systemic underpinnings of major threats and forms of</w:t>
      </w:r>
      <w:r>
        <w:rPr>
          <w:rStyle w:val="StyleUnderline"/>
        </w:rPr>
        <w:t xml:space="preserve"> </w:t>
      </w:r>
      <w:r w:rsidRPr="009974DB">
        <w:rPr>
          <w:rStyle w:val="StyleUnderline"/>
        </w:rPr>
        <w:t>insecurity.</w:t>
      </w:r>
      <w:r w:rsidRPr="009974DB">
        <w:rPr>
          <w:sz w:val="12"/>
        </w:rPr>
        <w:t xml:space="preserve"> 1 This work means looking far into the future and taking on ethical obligations for future generations and future ecological transformations, whose degraded conditions of life are being laid down now. Cosmopolitan ethics has traditionally expanded ethical concern spatially, to larger and larger structures of human community; security cosmopolitanism, importantly, extends ethical concern through time. COSMOPOLITAN GLOBAL GOVERNANCE REFORM On one level, it seems extraordinary that global security governance works at all. States all too often approach international organisations and coop- eration from a strictly national point of view. There can be no agreement about what global security is because every state interprets things in terms of its own national security, and these interpretations change over time and with the domestic political winds. Effective global cooperation falters or is stymied entirely because states interpret globalised problems through tl1e lens of their own national interest or indeed tl1e sectoral interest of powerful actors, such as corporations, who have captured or subverted the state. Normative and institutional reform occurs at a snail's pace, or does not occur at all, even as new problems emerge that outpace the ability of our institutions to cope with them. This is one important facet of an unfortunate reality. Against this pessimism, it can be recognised that global institutionalisation and the creation of new international law - which recently saw the adoption of the Rome Statute on the ICC (includ- ing a crime of aggression), a landmines convention, and the declaration on the rights of indigenous peoples - occurs because enough states, often under pressure from their publics and groups of global citizens, recognise that threats to life, rights, and security have emerged that cannot be handled by states or alliances alone. It is possible to argue that tl1e over- whelming trend in international law, global governance, and regional governance is cosmopolitan in nature; however, power politics and inequality still exist and still have the power to sabotage and weaken new institutions and law. However, it must also be said that if we understand globalised insecurities as systemic and linked in nature - as processes with multiple and often anonymous roots and actors - global institutionalisa- tion, cooperation, and action must be one important part of responding adequately to the myriad crises that we face. Security cosmopolitanism suggests that the design and functioning of international institutions must reflect a better ethics, be more democratic and accountable, and be better organised so as to deal with these systemic roots of global insecurity. Across so many issue areas - from gender, to terrorism, nuclear threats, environmental crisis and biosecurity - this book demonstrates that effective systemic responses are lacking. This occurs for multiple reasons: power politics, poor institutional design, and inadequate analytical and ethical paradigms in policy-making and global governance. Comprehensively analysing this situation requires many more words than are available here. However, we can identify some key problems and areas needing urgent reform. Common Global Ends We should not devalue contestation and debate about collective security priorities and efforts. This contributes to improved accountability. However, value pluralism, when taken to extremes, is extremely dama- ging to global security: it weakens human rights, conflict prevention, and environmental protection in systems of global governance. According to principle three of this cosmopolitan security ethics, there are common values and commitments that underpin a functioning and responsive global security system which can provide security universally to commu- nities, states/ and ecosystems. These values and commitments make it possible for humanity to flourish and coexist. They are the essential substrate of our common and enmeshed global life. In particular, they are our only hope in collectively grappling with the terrible ecological catastrophe that looms this century. In these key areas - human rights, ecological protection, social justice, and tl1e prevention of violence - we need to harmonise norms and ends, even as we debate how best to realise them. Deepen Accountability, Membership, and Responsiveness Security cosmopolitanism challenges us to ask: who and what is global security governance for? It challenges us to look at what global governance does and does not do, and to look at what states have specifically conspired to prevent it from doing. Is it structured around the interests of the most powerful organisations and states, or is it receptive to the needs of com- munities and ecosystems, to the powerless and invisible? The state-centric membership of the United Nations and key regional security organisations narrows representation to a tiny elite, and their structures and voting procedures seem perpetually to hamper effective and just responses to the most pressing global problems. Exhibit A would be the stranglehold the major powers hold on the nuclear non-proliferation regime, delaying disarmament, and denying consideration of the many humanitarian con- sequences of nuclear weapons and the broader nuclear weapons and energy complexes. Exhibit B would be the terrible weakness and lateness of global efforts to reduce carbon emissions in an effort to prevent dan- gerous climate change and disastrous ocean acidification. The Paris climate agreement of2015 opened up a potential alternative path, but the world is still careering towards a four-degree world. This list could continue through the entire alphabet and around again, and touch on the terrible treatment of refugees around the world, the impunity afforded war crim- inals and structural flaws in International Humanitarian Law (Burke 2014; International Crisis Group 2010; Mason 2012), the dysfunctional weak- ness of global economic governance, and more. We must make global security governance more open and accountable in two ways. Firstly, it must be opened to forms of insecurity and injustice that widely exist but so far not been admitted as priorities and concerns. It must be willing to challenge tl1e powerful in doing so. It has slowly and grudgingly admitted concerns about the security of women and children; it has very poorly acknowledged tl1e insecurity of people subject to inter- nal, intrastate conflicts, only when they cross the most terrible of thresh- olds; and it is utterly silent on global ecological degradation. Can it shed its anthropocentric and state-centric bias, to knowledge that ecosystems have a fundamental right to security from destructive human activities? Doing so is the first step toward securing the complex mesh of global cultural and ecological coexistence and entanglement (Barad 2007; Morton 2010; Mitchell 2014). Secondly, it can open its structures and membership beyond states. There are arguments to be made that major ecosystems - such as the Arctic and Antarctic, the Amazon, and the Pacific Ocean - should have seats in tl1e General Assembly. With others, I have recommended the consideration of an 'Earth System Council', much like the Security Council but with weaker coercive powers, which would have the representation of major ecosystems and earth system scientists as well as states. The deliberative complexity of how representatives for such regions would be elected and to whom they would be accountable must be acknowledged, but such ideas should be explored further. More generally, global security governance bodies must make their processes completely transparent and more responsive to NGOs and regional and local communities. Integrate Governance Regimes Global governance regimes cluster around distinct issue areas - the world economy, security, human rights, development, and tl1e environment - without developing strong functional and normative inter-linkages. Yet when we recognise that global life is organised by interpenetrating and complex social-natural systems, these issues continually interconnect. In the same way that major powers and corporate interests have colluded to make individual regime structures weaker, they have colluded to keep mem disconnected. Such disconnection is compounded by the internal complexity of many global governance regimes. Global governance of the world economy is extraordinarily weak - it does little or nothing to restrain financial markets, corruption, tax evasion, and environmentally damaging corporate practices - and is kept away from me UN system under the control of a small number of states. It exacer- bates inequality, and has not encouraged the pricing of carbon emissions or other environmental externalities. Hence corporations have been able to frack, burn coal, and engage in extraordinarily damaging environmental practiees in the face of the Convention on Biological Diversity and the Framework Convention on Climate Change. The contrast between the Paris Agreement on climate change and the secretive negotiations between me United States and the European Union of the Transatlantic Trade and Investment Partnership or TTIP - which includes 'Investor-State Dispute Settlements' provisions that would allow corporations to sue governments over environmental and other regulations that damage their profits - is striking (Williams 2015). Likewise, development remains disconnected from economic and environmental governance, although the adoption of the Sustainable Development Goals (SDGs) in 2015 indicates some progress in integrating them - at least normatively and aspirationally. However, cosmopolitans would be critical of how conservatively some of me goals, especially the poverty and climate change goals, are framed (United Nations 2015). The implementation section of the SDG docu- ment sets out no plan or even aspiration to clear tl1e global governance roadblocks to achieving true sustainability. Rather it throws the responsi- bility onto national governments even as it recognises the elephant in the room: 'national development efforts need to be supported by an enabling international economic environment, including coherent and mutually supporting world trade, monetary and financial systems, and strengthened and enhanced global economic governance' (United Nations 2015: para 63). It will be an enormously challenging and conflictual process to reorganise global economic governance so as to integrate it with the objectives of social justice, equality and earth system repair that the document sets out. Global security governance is similarly kept restricted to the narrow 'hard' security issues of military conflict and proliferation, or the slightly broader 'peace and security' agenda that has evolved to take in genocide prevention, conflict impacts on women and children, and peace-building. Even on this narrow agenda, criticisms of the United Nations Security Council and other major treaty bodies - such as the NPT - are frequent, as many of the contributions to this book show. The Security Council has struggled to manage intrastate conflicts and prevent war crimes, and International Law does not require states to report decisions to use force within their borders to the Council. Nor has it ever assumed any mandate to grapple with questions of strategic stability, conventional arms acquisi- tion, and spiralling security dilemmas; all of which are a significant drain on national treasuries and important precursors to major interstate armed conflict (Burke et al. 2014: 85). It has also consistently refused to connect its work and structures to the crisis in the global ecology. There was in 2007, under the chairmanship of the United Kingdom, a non-binding debate in the Council about the security implications of climate change; however China, speaking for tl1e developing world, opposed its inclusion on tl1e agenda. It is notable that no resolution of the Council has ever dealt with an environmental issue (Security Council Press Release 2007; Scott 2015 ). CONCLUSION At the core of the best global governance innovations has been a combi- nation of normative innovation, institution-building, openness to new agendas and wrongs, responsiveness to communities, and robust account- ability. The evolution of the international human rights regime - from the conceptualisation of the crime of genocide by Raphael Lemkin in the 1930s, through the adoption of the universal declaration and the four protocols to the Geneva Conventions, to the creation of the ICC - is an ex:ample. Yet the many flaws in the promotion and enforcement of inter- national human rights law show how far short international society still falls in actually implementing cosmopolitan goals. In the twenty-first century,</w:t>
      </w:r>
      <w:r w:rsidRPr="009974DB">
        <w:rPr>
          <w:rStyle w:val="StyleUnderline"/>
        </w:rPr>
        <w:t xml:space="preserve"> the terrible scale and scope of the looming global ecological crisis means that we no longer have the luxury of waiting many decades for such a stuttering process to play itself out. By then the oceans will be dead, our cities will be flooded, and our governance and food systems under terrible stress. Security cosmopolitanism was formulated with this crisis in mind. The Sustainable Development Goals are a fascinating and welcome devel- opment because they implicitly recognise the complex, systemic, and integrated structure of our common life on this earth, and the threats mat emerge to it from unsustainable, inequitable, and violent systems and institutions. The document has a distinctively cosmopolitan and post- human cast to it. The real test is to move beyond such grand declarations: to see if we can collectively change our governments, corporations, and global governance systems so that t</w:t>
      </w:r>
      <w:r>
        <w:rPr>
          <w:rStyle w:val="StyleUnderline"/>
        </w:rPr>
        <w:t>h</w:t>
      </w:r>
      <w:r w:rsidRPr="009974DB">
        <w:rPr>
          <w:rStyle w:val="StyleUnderline"/>
        </w:rPr>
        <w:t xml:space="preserve">ey genuinely support the twin goals of human dignity and ecological protection that are essential for the future of life on this planet. </w:t>
      </w:r>
      <w:r w:rsidRPr="009974DB">
        <w:rPr>
          <w:sz w:val="12"/>
        </w:rPr>
        <w:t>Practical reform of this scale, against so many powerful countervailing forces, will be complex and difficult and will not happen without conflict.</w:t>
      </w:r>
    </w:p>
    <w:p w:rsidR="00EB25AE" w:rsidRDefault="00EB25AE" w:rsidP="00EB25AE"/>
    <w:p w:rsidR="00EB25AE" w:rsidRDefault="00EB25AE" w:rsidP="00EB25AE">
      <w:pPr>
        <w:pStyle w:val="Heading3"/>
      </w:pPr>
      <w:r>
        <w:t>--xt Solves the Aff</w:t>
      </w:r>
    </w:p>
    <w:p w:rsidR="00EB25AE" w:rsidRPr="00EF48A4" w:rsidRDefault="00EB25AE" w:rsidP="00EB25AE">
      <w:pPr>
        <w:pStyle w:val="Heading4"/>
      </w:pPr>
      <w:r>
        <w:t>Cosmopolitanism is the only framework capable of making global security possible</w:t>
      </w:r>
    </w:p>
    <w:p w:rsidR="00EB25AE" w:rsidRDefault="00EB25AE" w:rsidP="00EB25AE">
      <w:r w:rsidRPr="00B43B1A">
        <w:rPr>
          <w:rStyle w:val="Style13ptBold"/>
        </w:rPr>
        <w:t>Burke et al 2014</w:t>
      </w:r>
      <w:r>
        <w:t xml:space="preserve"> - Associate Prof and Reader in International and Political Studies at UNSW Australia</w:t>
      </w:r>
      <w:r>
        <w:br/>
        <w:t xml:space="preserve">Anthony, Katrina Lee-Koo, and Matt McDonald, </w:t>
      </w:r>
      <w:r w:rsidRPr="00E66FBA">
        <w:rPr>
          <w:i/>
        </w:rPr>
        <w:t>Ethics and Global Security</w:t>
      </w:r>
      <w:r>
        <w:t>, Routledge, p. 8-10</w:t>
      </w:r>
    </w:p>
    <w:p w:rsidR="00EB25AE" w:rsidRPr="00EF48A4" w:rsidRDefault="00EB25AE" w:rsidP="00EB25AE">
      <w:pPr>
        <w:rPr>
          <w:rStyle w:val="StyleUnderline"/>
        </w:rPr>
      </w:pPr>
      <w:r w:rsidRPr="00EF48A4">
        <w:rPr>
          <w:sz w:val="16"/>
        </w:rPr>
        <w:t xml:space="preserve">In this book, we will argue for a fourth perspective that draws normative inspiration from aspects of the human and cooperative security approaches and seeks to harmonise national security practices with legitimate global ends. This perspective argues, </w:t>
      </w:r>
      <w:r w:rsidRPr="00EF48A4">
        <w:rPr>
          <w:rStyle w:val="StyleUnderline"/>
        </w:rPr>
        <w:t>in a "cosmopolitan- way</w:t>
      </w:r>
      <w:r w:rsidRPr="00EF48A4">
        <w:rPr>
          <w:sz w:val="16"/>
        </w:rPr>
        <w:t xml:space="preserve">, that </w:t>
      </w:r>
      <w:r w:rsidRPr="00EF48A4">
        <w:rPr>
          <w:rStyle w:val="StyleUnderline"/>
        </w:rPr>
        <w:t>global security is the ultimate end</w:t>
      </w:r>
      <w:r>
        <w:rPr>
          <w:rStyle w:val="StyleUnderline"/>
        </w:rPr>
        <w:t xml:space="preserve"> </w:t>
      </w:r>
      <w:r w:rsidRPr="00EF48A4">
        <w:rPr>
          <w:rStyle w:val="StyleUnderline"/>
        </w:rPr>
        <w:t>that should govern an ethics of security; that the security of all human beings,</w:t>
      </w:r>
      <w:r w:rsidRPr="00EF48A4">
        <w:rPr>
          <w:sz w:val="16"/>
        </w:rPr>
        <w:t xml:space="preserve"> communities, ecosystems and states </w:t>
      </w:r>
      <w:r w:rsidRPr="00EF48A4">
        <w:rPr>
          <w:rStyle w:val="StyleUnderline"/>
        </w:rPr>
        <w:t>is of equal value</w:t>
      </w:r>
      <w:r w:rsidRPr="00EF48A4">
        <w:rPr>
          <w:sz w:val="16"/>
        </w:rPr>
        <w:t xml:space="preserve">. The ethics of a global security system holds that the reduction and prevention of serious harm is an overarching goal, and that </w:t>
      </w:r>
      <w:r w:rsidRPr="00EF48A4">
        <w:rPr>
          <w:rStyle w:val="StyleUnderline"/>
        </w:rPr>
        <w:t>competing claims must wherever possible be harmonised and</w:t>
      </w:r>
      <w:r>
        <w:rPr>
          <w:rStyle w:val="StyleUnderline"/>
        </w:rPr>
        <w:t xml:space="preserve"> </w:t>
      </w:r>
      <w:r w:rsidRPr="00EF48A4">
        <w:rPr>
          <w:rStyle w:val="StyleUnderline"/>
        </w:rPr>
        <w:t>negotiated through dialogue, rules and law rather than violence and coercion.</w:t>
      </w:r>
      <w:r>
        <w:rPr>
          <w:rStyle w:val="StyleUnderline"/>
        </w:rPr>
        <w:t xml:space="preserve"> </w:t>
      </w:r>
      <w:r w:rsidRPr="00EF48A4">
        <w:rPr>
          <w:rStyle w:val="StyleUnderline"/>
        </w:rPr>
        <w:t>Even where violence might remain regrettably necessary or ethically defensible, it</w:t>
      </w:r>
      <w:r>
        <w:rPr>
          <w:rStyle w:val="StyleUnderline"/>
        </w:rPr>
        <w:t xml:space="preserve"> </w:t>
      </w:r>
      <w:r w:rsidRPr="00EF48A4">
        <w:rPr>
          <w:rStyle w:val="StyleUnderline"/>
        </w:rPr>
        <w:t>will still mark a broader failure of the system to provide comprehensive security</w:t>
      </w:r>
      <w:r>
        <w:rPr>
          <w:rStyle w:val="StyleUnderline"/>
        </w:rPr>
        <w:t xml:space="preserve"> </w:t>
      </w:r>
      <w:r w:rsidRPr="00EF48A4">
        <w:rPr>
          <w:rStyle w:val="StyleUnderline"/>
        </w:rPr>
        <w:t>and reduce conflict</w:t>
      </w:r>
      <w:r w:rsidRPr="00EF48A4">
        <w:rPr>
          <w:sz w:val="16"/>
        </w:rPr>
        <w:t xml:space="preserve">, and may put all those other efforts into peril. More about the core aims and principles of this cosmopolitan global security ethics is outlined below. We are aware that </w:t>
      </w:r>
      <w:r w:rsidRPr="00EF48A4">
        <w:rPr>
          <w:rStyle w:val="StyleUnderline"/>
        </w:rPr>
        <w:t>such a system will be difficult to achieve in a world</w:t>
      </w:r>
      <w:r>
        <w:rPr>
          <w:rStyle w:val="StyleUnderline"/>
        </w:rPr>
        <w:t xml:space="preserve"> </w:t>
      </w:r>
      <w:r w:rsidRPr="00EF48A4">
        <w:rPr>
          <w:rStyle w:val="StyleUnderline"/>
        </w:rPr>
        <w:t>where many governments and actors are unsympathetic to its premises</w:t>
      </w:r>
      <w:r w:rsidRPr="00EF48A4">
        <w:rPr>
          <w:sz w:val="16"/>
        </w:rPr>
        <w:t xml:space="preserve">, but we also argue that </w:t>
      </w:r>
      <w:r w:rsidRPr="00EF48A4">
        <w:rPr>
          <w:rStyle w:val="Emphasis"/>
        </w:rPr>
        <w:t>were this ethics to become influential</w:t>
      </w:r>
      <w:r w:rsidRPr="00EF48A4">
        <w:rPr>
          <w:rStyle w:val="StyleUnderline"/>
        </w:rPr>
        <w:t>, the security benefits for all states,</w:t>
      </w:r>
      <w:r>
        <w:rPr>
          <w:rStyle w:val="StyleUnderline"/>
        </w:rPr>
        <w:t xml:space="preserve"> </w:t>
      </w:r>
      <w:r w:rsidRPr="00EF48A4">
        <w:rPr>
          <w:rStyle w:val="StyleUnderline"/>
        </w:rPr>
        <w:t>human beings and the global environment would be great</w:t>
      </w:r>
      <w:r w:rsidRPr="00EF48A4">
        <w:rPr>
          <w:sz w:val="16"/>
        </w:rPr>
        <w:t xml:space="preserve">. It is an ethics aimed at creating security on a universal basis, rather than providing limited succour to sonic parts of a world that merely seeks to manage and limit insecurity. Another word is needed here about the problem posed by ethical pluralism— which contradicts the commonsense view that behaviours and norms can be divided between those that are ethical and those that are not. </w:t>
      </w:r>
      <w:r w:rsidRPr="00EF48A4">
        <w:rPr>
          <w:rStyle w:val="StyleUnderline"/>
        </w:rPr>
        <w:t>Ethics is not a choice</w:t>
      </w:r>
      <w:r>
        <w:rPr>
          <w:rStyle w:val="StyleUnderline"/>
        </w:rPr>
        <w:t xml:space="preserve"> </w:t>
      </w:r>
      <w:r w:rsidRPr="00EF48A4">
        <w:rPr>
          <w:rStyle w:val="StyleUnderline"/>
        </w:rPr>
        <w:t>to do good when the overwhelming temptation</w:t>
      </w:r>
      <w:r w:rsidRPr="00EF48A4">
        <w:rPr>
          <w:sz w:val="16"/>
        </w:rPr>
        <w:t>--or the easier option--</w:t>
      </w:r>
      <w:r w:rsidRPr="00EF48A4">
        <w:rPr>
          <w:rStyle w:val="StyleUnderline"/>
        </w:rPr>
        <w:t>is to do</w:t>
      </w:r>
      <w:r>
        <w:rPr>
          <w:rStyle w:val="StyleUnderline"/>
        </w:rPr>
        <w:t xml:space="preserve"> </w:t>
      </w:r>
      <w:r w:rsidRPr="00EF48A4">
        <w:rPr>
          <w:rStyle w:val="StyleUnderline"/>
        </w:rPr>
        <w:t>evil; it is, rather, a competing set of perspectives about what it is to do good, and</w:t>
      </w:r>
      <w:r>
        <w:rPr>
          <w:rStyle w:val="StyleUnderline"/>
        </w:rPr>
        <w:t xml:space="preserve"> </w:t>
      </w:r>
      <w:r w:rsidRPr="00EF48A4">
        <w:rPr>
          <w:rStyle w:val="StyleUnderline"/>
        </w:rPr>
        <w:t>about what that good might be.</w:t>
      </w:r>
      <w:r w:rsidRPr="00EF48A4">
        <w:rPr>
          <w:sz w:val="16"/>
        </w:rPr>
        <w:t xml:space="preserve"> It is challenging to think, for example, that an ethic could provide moral sanction to the killing of tens of thousands of noncombatants to defend a state in a time of "supreme emergency", a consequence that many consider to be evil. Yet this argument, made by the respected American philosopher Michael Walzer (2006: 251-63) in his book Just and Unjust Wars, is just one of many morally-controversial positions that have been put by "just war" theorists. Even as they have done so much to defend the principle of non-combatant immunity and provide rational guidelines for the resort to war, some just war writers have endorsed the use of torture in extreme situations and supported preventive war in violation of the United Nations Charter (lgnatieff 2004: 140; Bellamy 2006c; Burke 2005; Reus-Smit 2005). As much as it may occasionally disturb us, </w:t>
      </w:r>
      <w:r w:rsidRPr="00EF48A4">
        <w:rPr>
          <w:rStyle w:val="StyleUnderline"/>
        </w:rPr>
        <w:t>ethics is a contested and morally pluralistic space, one that promises as</w:t>
      </w:r>
      <w:r>
        <w:rPr>
          <w:rStyle w:val="StyleUnderline"/>
        </w:rPr>
        <w:t xml:space="preserve"> </w:t>
      </w:r>
      <w:r w:rsidRPr="00EF48A4">
        <w:rPr>
          <w:rStyle w:val="StyleUnderline"/>
        </w:rPr>
        <w:t>much danger as benefit to humankind and the planet we depend on</w:t>
      </w:r>
      <w:r w:rsidRPr="00EF48A4">
        <w:rPr>
          <w:sz w:val="16"/>
        </w:rPr>
        <w:t xml:space="preserve">. In short, ethics is contained in everything we do and are, and the very possibility of security ( or insecurity) for billions of human beings hinges on it. This argument that </w:t>
      </w:r>
      <w:r w:rsidRPr="00EF48A4">
        <w:rPr>
          <w:rStyle w:val="StyleUnderline"/>
        </w:rPr>
        <w:t>every politics has an ethics</w:t>
      </w:r>
      <w:r w:rsidRPr="00EF48A4">
        <w:rPr>
          <w:sz w:val="16"/>
        </w:rPr>
        <w:t xml:space="preserve">—enables us to do two things in this book. First, it </w:t>
      </w:r>
      <w:r w:rsidRPr="00EF48A4">
        <w:rPr>
          <w:rStyle w:val="StyleUnderline"/>
        </w:rPr>
        <w:t>enables us to survey the explicit and implicit ethical</w:t>
      </w:r>
      <w:r>
        <w:rPr>
          <w:rStyle w:val="StyleUnderline"/>
        </w:rPr>
        <w:t xml:space="preserve"> </w:t>
      </w:r>
      <w:r w:rsidRPr="00EF48A4">
        <w:rPr>
          <w:rStyle w:val="StyleUnderline"/>
        </w:rPr>
        <w:t>commitments and results of a range of</w:t>
      </w:r>
      <w:r w:rsidRPr="00EF48A4">
        <w:rPr>
          <w:sz w:val="16"/>
        </w:rPr>
        <w:t xml:space="preserve"> (often competing) </w:t>
      </w:r>
      <w:r w:rsidRPr="00EF48A4">
        <w:rPr>
          <w:rStyle w:val="StyleUnderline"/>
        </w:rPr>
        <w:t>approaches to national</w:t>
      </w:r>
      <w:r>
        <w:rPr>
          <w:rStyle w:val="StyleUnderline"/>
        </w:rPr>
        <w:t xml:space="preserve"> </w:t>
      </w:r>
      <w:r w:rsidRPr="00EF48A4">
        <w:rPr>
          <w:rStyle w:val="StyleUnderline"/>
        </w:rPr>
        <w:t>and global security</w:t>
      </w:r>
      <w:r w:rsidRPr="00EF48A4">
        <w:rPr>
          <w:sz w:val="16"/>
        </w:rPr>
        <w:t xml:space="preserve">. We will do so with a specific focus on the problems dealt with in each chapter—the use of force, terrorism and counter-terrorism, humanitarianism, the environment, and more—and with an eye to the way in which each overarching, macroscopic ethical and conceptual framework shapes the immediate ethical options available to actors in particular cases and situations. In this way, we hope that the commitments, assumptions and effects of these approaches to security can be discussed and debated whether this be in the classroom, around the dinner (or cabinet) table, on the bus, or in the forward operating base. </w:t>
      </w:r>
      <w:r w:rsidRPr="00EF48A4">
        <w:rPr>
          <w:rStyle w:val="StyleUnderline"/>
        </w:rPr>
        <w:t>We can thus begin to</w:t>
      </w:r>
      <w:r>
        <w:rPr>
          <w:rStyle w:val="StyleUnderline"/>
        </w:rPr>
        <w:t xml:space="preserve"> </w:t>
      </w:r>
      <w:r w:rsidRPr="00EF48A4">
        <w:rPr>
          <w:rStyle w:val="StyleUnderline"/>
        </w:rPr>
        <w:t>understand how ethics works, and what kind of security it enables and for whom.</w:t>
      </w:r>
      <w:r w:rsidRPr="00EF48A4">
        <w:rPr>
          <w:sz w:val="16"/>
        </w:rPr>
        <w:t xml:space="preserve"> This will be a descriptive approach to ethics and global security, even if it is also critical by virtue of exposing taken-for-granted assumptions and opening them to scrutiny. We hope this survey will be useful for a range of readers, even if they are not in the end convinced by the specific security ethics we promote throughout the book. Second, </w:t>
      </w:r>
      <w:r w:rsidRPr="00EF48A4">
        <w:rPr>
          <w:rStyle w:val="StyleUnderline"/>
        </w:rPr>
        <w:t>the argument that every politics has an ethics enables us to advance a</w:t>
      </w:r>
      <w:r>
        <w:rPr>
          <w:rStyle w:val="StyleUnderline"/>
        </w:rPr>
        <w:t xml:space="preserve"> </w:t>
      </w:r>
      <w:r w:rsidRPr="00EF48A4">
        <w:rPr>
          <w:rStyle w:val="StyleUnderline"/>
        </w:rPr>
        <w:t>prescriptive ethics for global security, which we will call "cosmopolitan";</w:t>
      </w:r>
      <w:r w:rsidRPr="00EF48A4">
        <w:rPr>
          <w:sz w:val="16"/>
        </w:rPr>
        <w:t xml:space="preserve"> </w:t>
      </w:r>
      <w:r w:rsidRPr="00EF48A4">
        <w:rPr>
          <w:rStyle w:val="StyleUnderline"/>
        </w:rPr>
        <w:t>to define</w:t>
      </w:r>
      <w:r>
        <w:rPr>
          <w:rStyle w:val="StyleUnderline"/>
        </w:rPr>
        <w:t xml:space="preserve"> </w:t>
      </w:r>
      <w:r w:rsidRPr="00EF48A4">
        <w:rPr>
          <w:rStyle w:val="StyleUnderline"/>
        </w:rPr>
        <w:t>a particular kind of security as a global good, and to develop ethical guidelines for</w:t>
      </w:r>
      <w:r>
        <w:rPr>
          <w:rStyle w:val="StyleUnderline"/>
        </w:rPr>
        <w:t xml:space="preserve"> </w:t>
      </w:r>
      <w:r w:rsidRPr="00EF48A4">
        <w:rPr>
          <w:rStyle w:val="StyleUnderline"/>
        </w:rPr>
        <w:t>decision-making by security actors,</w:t>
      </w:r>
      <w:r w:rsidRPr="00EF48A4">
        <w:rPr>
          <w:sz w:val="16"/>
        </w:rPr>
        <w:t xml:space="preserve"> and for the design and outcomes of the system as a whole. </w:t>
      </w:r>
      <w:r w:rsidRPr="00EF48A4">
        <w:rPr>
          <w:rStyle w:val="StyleUnderline"/>
        </w:rPr>
        <w:t>This cosmopolitan approach understands global security</w:t>
      </w:r>
      <w:r w:rsidRPr="00EF48A4">
        <w:rPr>
          <w:sz w:val="16"/>
        </w:rPr>
        <w:t xml:space="preserve"> (not merely national or collective security) </w:t>
      </w:r>
      <w:r w:rsidRPr="00EF48A4">
        <w:rPr>
          <w:rStyle w:val="StyleUnderline"/>
        </w:rPr>
        <w:t>as a universal ultimate good: one in which the</w:t>
      </w:r>
      <w:r>
        <w:rPr>
          <w:rStyle w:val="StyleUnderline"/>
        </w:rPr>
        <w:t xml:space="preserve"> </w:t>
      </w:r>
      <w:r w:rsidRPr="00EF48A4">
        <w:rPr>
          <w:rStyle w:val="StyleUnderline"/>
        </w:rPr>
        <w:t>security of all states and all human beings is of equal weight</w:t>
      </w:r>
      <w:r w:rsidRPr="00EF48A4">
        <w:rPr>
          <w:sz w:val="16"/>
        </w:rPr>
        <w:t xml:space="preserve">, in which causal chains and processes spread widely across space and through time, and </w:t>
      </w:r>
      <w:r w:rsidRPr="00EF48A4">
        <w:rPr>
          <w:rStyle w:val="StyleUnderline"/>
        </w:rPr>
        <w:t>in which all security</w:t>
      </w:r>
      <w:r>
        <w:rPr>
          <w:rStyle w:val="StyleUnderline"/>
        </w:rPr>
        <w:t xml:space="preserve"> </w:t>
      </w:r>
      <w:r w:rsidRPr="00EF48A4">
        <w:rPr>
          <w:rStyle w:val="StyleUnderline"/>
        </w:rPr>
        <w:t xml:space="preserve">actors </w:t>
      </w:r>
      <w:r w:rsidRPr="00EF48A4">
        <w:rPr>
          <w:sz w:val="16"/>
        </w:rPr>
        <w:t>(individuals, groups, corporations, governments and international organisations</w:t>
      </w:r>
      <w:r w:rsidRPr="00EF48A4">
        <w:rPr>
          <w:rStyle w:val="StyleUnderline"/>
        </w:rPr>
        <w:t>) bear a responsibility to consider the global impact of their decisions</w:t>
      </w:r>
      <w:r w:rsidRPr="00EF48A4">
        <w:rPr>
          <w:sz w:val="16"/>
        </w:rPr>
        <w:t xml:space="preserve">. While this orients towards the rights and needs of the most vulnerable humans in a contemporary setting, we also recognise obligations to future generations, ecosystems and other living beings as a feature of our ethical considerations. While exploring the ethical commitments of different security approaches and making a case for our own cosmopolitan perspective, we also take on deliberately difficult cases in each of the empirical chapters to follow. These cases illuminate the contested ethics of security in different ways, and their ethical complexity defies simple endorsement or derision. </w:t>
      </w:r>
      <w:r w:rsidRPr="00EF48A4">
        <w:rPr>
          <w:rStyle w:val="StyleUnderline"/>
        </w:rPr>
        <w:t>We hope that in doing so we can better</w:t>
      </w:r>
      <w:r>
        <w:rPr>
          <w:rStyle w:val="StyleUnderline"/>
        </w:rPr>
        <w:t xml:space="preserve"> </w:t>
      </w:r>
      <w:r w:rsidRPr="00EF48A4">
        <w:rPr>
          <w:rStyle w:val="StyleUnderline"/>
        </w:rPr>
        <w:t>illustrate both the contested space of global ethics and the purchase that a</w:t>
      </w:r>
      <w:r>
        <w:rPr>
          <w:rStyle w:val="StyleUnderline"/>
        </w:rPr>
        <w:t xml:space="preserve"> </w:t>
      </w:r>
      <w:r w:rsidRPr="00EF48A4">
        <w:rPr>
          <w:rStyle w:val="StyleUnderline"/>
        </w:rPr>
        <w:t>cosmopolitan ethical framework can have in considering and informing global</w:t>
      </w:r>
      <w:r>
        <w:rPr>
          <w:rStyle w:val="StyleUnderline"/>
        </w:rPr>
        <w:t xml:space="preserve"> </w:t>
      </w:r>
      <w:r w:rsidRPr="00EF48A4">
        <w:rPr>
          <w:rStyle w:val="StyleUnderline"/>
        </w:rPr>
        <w:t>security dynamics.</w:t>
      </w:r>
    </w:p>
    <w:p w:rsidR="00EB25AE" w:rsidRDefault="00EB25AE" w:rsidP="00EB25AE">
      <w:pPr>
        <w:pStyle w:val="Heading3"/>
      </w:pPr>
      <w:r>
        <w:t>--xt Now Key</w:t>
      </w:r>
    </w:p>
    <w:p w:rsidR="00EB25AE" w:rsidRDefault="00EB25AE" w:rsidP="00EB25AE">
      <w:pPr>
        <w:pStyle w:val="Heading4"/>
      </w:pPr>
      <w:r>
        <w:t xml:space="preserve">Developing a cosmopolitan ethic now is key to prevent extinction </w:t>
      </w:r>
    </w:p>
    <w:p w:rsidR="00EB25AE" w:rsidRDefault="00EB25AE" w:rsidP="00EB25AE">
      <w:r w:rsidRPr="00B43B1A">
        <w:rPr>
          <w:rStyle w:val="Style13ptBold"/>
        </w:rPr>
        <w:t>Burke et al 2014</w:t>
      </w:r>
      <w:r>
        <w:t xml:space="preserve"> - Associate Prof and Reader in International and Political Studies at UNSW Australia</w:t>
      </w:r>
      <w:r>
        <w:br/>
        <w:t xml:space="preserve">Anthony, Katrina Lee-Koo, and Matt McDonald, </w:t>
      </w:r>
      <w:r w:rsidRPr="00E66FBA">
        <w:rPr>
          <w:i/>
        </w:rPr>
        <w:t>Ethics and Global Security</w:t>
      </w:r>
      <w:r>
        <w:t>, Routledge, p. 14-15</w:t>
      </w:r>
    </w:p>
    <w:p w:rsidR="00EB25AE" w:rsidRPr="00156436" w:rsidRDefault="00EB25AE" w:rsidP="00EB25AE">
      <w:pPr>
        <w:rPr>
          <w:rStyle w:val="StyleUnderline"/>
        </w:rPr>
      </w:pPr>
      <w:r w:rsidRPr="00156436">
        <w:rPr>
          <w:sz w:val="16"/>
        </w:rPr>
        <w:t xml:space="preserve">In this speech Kennedy was outlining a cosmopolitan ethic and ontology, in which national boundaries and limits to moral community disappeared, in which </w:t>
      </w:r>
      <w:r w:rsidRPr="00156436">
        <w:rPr>
          <w:rStyle w:val="StyleUnderline"/>
        </w:rPr>
        <w:t>no state or community’s security should be privileged over any other's</w:t>
      </w:r>
      <w:r w:rsidRPr="00156436">
        <w:rPr>
          <w:sz w:val="16"/>
        </w:rPr>
        <w:t xml:space="preserve">, and in which the common aspirations, hopes and vulnerabilities of humanity came to the fore. </w:t>
      </w:r>
      <w:r w:rsidRPr="00156436">
        <w:rPr>
          <w:rStyle w:val="StyleUnderline"/>
        </w:rPr>
        <w:t>They came to the fore because fear and insecurity were now global, threatened</w:t>
      </w:r>
      <w:r>
        <w:rPr>
          <w:rStyle w:val="StyleUnderline"/>
        </w:rPr>
        <w:t xml:space="preserve"> </w:t>
      </w:r>
      <w:r w:rsidRPr="00156436">
        <w:rPr>
          <w:rStyle w:val="StyleUnderline"/>
        </w:rPr>
        <w:t>not just by particular policies and behaviours, but also by the interactive dynamics</w:t>
      </w:r>
      <w:r>
        <w:rPr>
          <w:rStyle w:val="StyleUnderline"/>
        </w:rPr>
        <w:t xml:space="preserve"> </w:t>
      </w:r>
      <w:r w:rsidRPr="00156436">
        <w:rPr>
          <w:rStyle w:val="StyleUnderline"/>
        </w:rPr>
        <w:t>of the a</w:t>
      </w:r>
      <w:r>
        <w:rPr>
          <w:rStyle w:val="StyleUnderline"/>
        </w:rPr>
        <w:t>rms</w:t>
      </w:r>
      <w:r w:rsidRPr="00156436">
        <w:rPr>
          <w:rStyle w:val="StyleUnderline"/>
        </w:rPr>
        <w:t xml:space="preserve"> system itself.</w:t>
      </w:r>
      <w:r w:rsidRPr="00156436">
        <w:rPr>
          <w:sz w:val="16"/>
        </w:rPr>
        <w:t xml:space="preserve"> The philosopher Karl Jaspers put the situation well in his book The Atomic Bomb and the Future of Man: 'Mankind becomes one by being threatened as one'. He went on to say that humanity is 'able, in the long run, to save itself only as one--when every nation's survival depends on all other nations-- the rights of man become the premise of this deliverance, because nothing else can create mutual confidence' (Jaspers 1963: 34). Here we can match an idealistic moral vision of common humanity with a grimmer necessity: a common interest in reducing our conflicts, reducing the threat we pose to one another and finding peaceful and cooperative solutions to pressing global problems. </w:t>
      </w:r>
      <w:r w:rsidRPr="00156436">
        <w:rPr>
          <w:rStyle w:val="StyleUnderline"/>
        </w:rPr>
        <w:t>If the Second World Wars had not already demonstrated it, the nuclear age underlined</w:t>
      </w:r>
      <w:r>
        <w:rPr>
          <w:rStyle w:val="StyleUnderline"/>
        </w:rPr>
        <w:t xml:space="preserve"> </w:t>
      </w:r>
      <w:r w:rsidRPr="00156436">
        <w:rPr>
          <w:rStyle w:val="StyleUnderline"/>
        </w:rPr>
        <w:t>the fact that human powers and technology had created a global space of danger</w:t>
      </w:r>
      <w:r w:rsidRPr="00156436">
        <w:rPr>
          <w:sz w:val="16"/>
        </w:rPr>
        <w:t xml:space="preserve">— </w:t>
      </w:r>
      <w:r w:rsidRPr="00156436">
        <w:rPr>
          <w:rStyle w:val="StyleUnderline"/>
        </w:rPr>
        <w:t>that our life and death process was globally unified. Now with greenhouse gas</w:t>
      </w:r>
      <w:r>
        <w:rPr>
          <w:rStyle w:val="StyleUnderline"/>
        </w:rPr>
        <w:t xml:space="preserve"> </w:t>
      </w:r>
      <w:r w:rsidRPr="00156436">
        <w:rPr>
          <w:rStyle w:val="StyleUnderline"/>
        </w:rPr>
        <w:t>emissions accelerating to a point where a disastrous 3-4° Celsius increase in global</w:t>
      </w:r>
      <w:r>
        <w:rPr>
          <w:rStyle w:val="StyleUnderline"/>
        </w:rPr>
        <w:t xml:space="preserve"> </w:t>
      </w:r>
      <w:r w:rsidRPr="00156436">
        <w:rPr>
          <w:rStyle w:val="StyleUnderline"/>
        </w:rPr>
        <w:t>mean temperatures by the end of the century looks probable</w:t>
      </w:r>
      <w:r w:rsidRPr="00156436">
        <w:rPr>
          <w:sz w:val="16"/>
        </w:rPr>
        <w:t xml:space="preserve"> (IPCC 2013), </w:t>
      </w:r>
      <w:r w:rsidRPr="00156436">
        <w:rPr>
          <w:rStyle w:val="StyleUnderline"/>
        </w:rPr>
        <w:t>and so</w:t>
      </w:r>
      <w:r>
        <w:rPr>
          <w:rStyle w:val="StyleUnderline"/>
        </w:rPr>
        <w:t xml:space="preserve"> </w:t>
      </w:r>
      <w:r w:rsidRPr="00156436">
        <w:rPr>
          <w:rStyle w:val="StyleUnderline"/>
        </w:rPr>
        <w:t>many other insecurities having global or at least strongly transnational dimension</w:t>
      </w:r>
      <w:r w:rsidRPr="00156436">
        <w:rPr>
          <w:sz w:val="16"/>
        </w:rPr>
        <w:t xml:space="preserve">s ( terrorism, new wars, economic crisis, forced migration, the arms trade) </w:t>
      </w:r>
      <w:r w:rsidRPr="00156436">
        <w:rPr>
          <w:rStyle w:val="StyleUnderline"/>
        </w:rPr>
        <w:t>a</w:t>
      </w:r>
      <w:r>
        <w:rPr>
          <w:rStyle w:val="StyleUnderline"/>
        </w:rPr>
        <w:t xml:space="preserve"> </w:t>
      </w:r>
      <w:r w:rsidRPr="00156436">
        <w:rPr>
          <w:rStyle w:val="StyleUnderline"/>
        </w:rPr>
        <w:t>cosmopolitan concern with global security takes on a compelling strategic logic.</w:t>
      </w:r>
    </w:p>
    <w:p w:rsidR="00EB25AE" w:rsidRDefault="00EB25AE" w:rsidP="00EB25AE">
      <w:pPr>
        <w:pStyle w:val="Heading3"/>
      </w:pPr>
      <w:r>
        <w:t>Ethics 1</w:t>
      </w:r>
      <w:r w:rsidRPr="00036233">
        <w:rPr>
          <w:vertAlign w:val="superscript"/>
        </w:rPr>
        <w:t>st</w:t>
      </w:r>
      <w:r>
        <w:t xml:space="preserve"> </w:t>
      </w:r>
    </w:p>
    <w:p w:rsidR="00EB25AE" w:rsidRPr="00BC08DC" w:rsidRDefault="00EB25AE" w:rsidP="00EB25AE">
      <w:pPr>
        <w:pStyle w:val="Heading4"/>
      </w:pPr>
      <w:r>
        <w:t>If we win that the aff is unethical, we win the debate</w:t>
      </w:r>
    </w:p>
    <w:p w:rsidR="00EB25AE" w:rsidRDefault="00EB25AE" w:rsidP="00EB25AE">
      <w:r w:rsidRPr="00B43B1A">
        <w:rPr>
          <w:rStyle w:val="Style13ptBold"/>
        </w:rPr>
        <w:t>Burke et al 2014</w:t>
      </w:r>
      <w:r>
        <w:t xml:space="preserve"> - Associate Prof and Reader in International and Political Studies at UNSW Australia</w:t>
      </w:r>
      <w:r>
        <w:br/>
        <w:t xml:space="preserve">Anthony, Katrina Lee-Koo, and Matt McDonald, </w:t>
      </w:r>
      <w:r w:rsidRPr="00E66FBA">
        <w:rPr>
          <w:i/>
        </w:rPr>
        <w:t>Ethics and Global Security</w:t>
      </w:r>
      <w:r>
        <w:t>, Routledge, p. 173-4</w:t>
      </w:r>
    </w:p>
    <w:p w:rsidR="00EB25AE" w:rsidRPr="00BC08DC" w:rsidRDefault="00EB25AE" w:rsidP="00EB25AE">
      <w:pPr>
        <w:rPr>
          <w:sz w:val="16"/>
        </w:rPr>
      </w:pPr>
      <w:r w:rsidRPr="00BC08DC">
        <w:rPr>
          <w:rStyle w:val="StyleUnderline"/>
        </w:rPr>
        <w:t>Ethics is not an "optional extra" to discussions about or practices of security</w:t>
      </w:r>
      <w:r w:rsidRPr="00BC08DC">
        <w:rPr>
          <w:sz w:val="16"/>
        </w:rPr>
        <w:t xml:space="preserve">. Any attempt to define security involves inherently ethical choices about whose security is in need of preserving, about what priorities should be given to particular referent objects or in confronting particular threats, and about where the boundaries of ethical and political community ultimately lie. </w:t>
      </w:r>
      <w:r w:rsidRPr="00BC08DC">
        <w:rPr>
          <w:rStyle w:val="StyleUnderline"/>
        </w:rPr>
        <w:t>Rather than proceed as if the worlds</w:t>
      </w:r>
      <w:r>
        <w:rPr>
          <w:rStyle w:val="StyleUnderline"/>
        </w:rPr>
        <w:t xml:space="preserve"> </w:t>
      </w:r>
      <w:r w:rsidRPr="00BC08DC">
        <w:rPr>
          <w:rStyle w:val="StyleUnderline"/>
        </w:rPr>
        <w:t>of security and ethics are separate ones, we need to be clear about the ethical</w:t>
      </w:r>
      <w:r>
        <w:rPr>
          <w:rStyle w:val="StyleUnderline"/>
        </w:rPr>
        <w:t xml:space="preserve"> </w:t>
      </w:r>
      <w:r w:rsidRPr="00BC08DC">
        <w:rPr>
          <w:rStyle w:val="StyleUnderline"/>
        </w:rPr>
        <w:t>assumptions and implications of particular security conceptions and practices</w:t>
      </w:r>
      <w:r w:rsidRPr="00BC08DC">
        <w:rPr>
          <w:sz w:val="16"/>
        </w:rPr>
        <w:t xml:space="preserve">. From here, </w:t>
      </w:r>
      <w:r w:rsidRPr="00BC08DC">
        <w:rPr>
          <w:rStyle w:val="StyleUnderline"/>
        </w:rPr>
        <w:t>we can begin to identify those security perspectives and practices that might be</w:t>
      </w:r>
      <w:r>
        <w:rPr>
          <w:rStyle w:val="StyleUnderline"/>
        </w:rPr>
        <w:t xml:space="preserve"> </w:t>
      </w:r>
      <w:r w:rsidRPr="00BC08DC">
        <w:rPr>
          <w:rStyle w:val="StyleUnderline"/>
        </w:rPr>
        <w:t>ethically defensible or progressive and consider the conditions under which they</w:t>
      </w:r>
      <w:r>
        <w:rPr>
          <w:rStyle w:val="StyleUnderline"/>
        </w:rPr>
        <w:t xml:space="preserve"> </w:t>
      </w:r>
      <w:r w:rsidRPr="00BC08DC">
        <w:rPr>
          <w:rStyle w:val="StyleUnderline"/>
        </w:rPr>
        <w:t>might come to be articulated</w:t>
      </w:r>
      <w:r w:rsidRPr="00BC08DC">
        <w:rPr>
          <w:sz w:val="16"/>
        </w:rPr>
        <w:t xml:space="preserve">, supported and institutionalized. This is precisely what this book has attempted to do in a specifically global context. Dominant approaches to and practices of security in international relations, we have argued, have always been built on a limited moral edifice—the fiction of a universal strong nation-state and the straitjacket of the social contract. Aside from the nonnative limits of such approaches, detailed in Chapter 1, this conception of the strong state as security guarantor in an anarchic international system is increasingly inconsistent with the realities of world politics. It is clear that the key future and contemporary challenges of global politics—those major threats to international security—do not defer to the spatial imaganaries of the nation-state. And states themselves increasingly recognize the transnational nature of many of the most pressing security threats and the imperative of cooperation in response. While outlining the limits of traditional approaches to security and exploring the ethical assumptions and implications of a range of other security discourses, this book has also made a case for a </w:t>
      </w:r>
      <w:r w:rsidRPr="00BC08DC">
        <w:rPr>
          <w:rStyle w:val="StyleUnderline"/>
        </w:rPr>
        <w:t>cosmopolitan approach to global security</w:t>
      </w:r>
      <w:r w:rsidRPr="00BC08DC">
        <w:rPr>
          <w:sz w:val="16"/>
        </w:rPr>
        <w:t xml:space="preserve">. Such an approach </w:t>
      </w:r>
      <w:r w:rsidRPr="00BC08DC">
        <w:rPr>
          <w:rStyle w:val="StyleUnderline"/>
        </w:rPr>
        <w:t xml:space="preserve">orients around the three principles </w:t>
      </w:r>
      <w:r w:rsidRPr="00BC08DC">
        <w:rPr>
          <w:sz w:val="16"/>
        </w:rPr>
        <w:t xml:space="preserve">outlined in the Introduction to this book: a </w:t>
      </w:r>
      <w:r w:rsidRPr="00BC08DC">
        <w:rPr>
          <w:rStyle w:val="StyleUnderline"/>
        </w:rPr>
        <w:t>global security responsibility in which all security actors work towards enduring</w:t>
      </w:r>
      <w:r>
        <w:rPr>
          <w:rStyle w:val="StyleUnderline"/>
        </w:rPr>
        <w:t xml:space="preserve"> </w:t>
      </w:r>
      <w:r w:rsidRPr="00BC08DC">
        <w:rPr>
          <w:rStyle w:val="StyleUnderline"/>
        </w:rPr>
        <w:t>security for all; a future security responsibility in which security actors consider the impact of their decisions, choices and commitments through time</w:t>
      </w:r>
      <w:r w:rsidRPr="00BC08DC">
        <w:rPr>
          <w:sz w:val="16"/>
        </w:rPr>
        <w:t xml:space="preserve">; </w:t>
      </w:r>
      <w:r w:rsidRPr="00BC08DC">
        <w:rPr>
          <w:rStyle w:val="StyleUnderline"/>
        </w:rPr>
        <w:t>and a global</w:t>
      </w:r>
      <w:r>
        <w:rPr>
          <w:rStyle w:val="StyleUnderline"/>
        </w:rPr>
        <w:t xml:space="preserve"> </w:t>
      </w:r>
      <w:r w:rsidRPr="00BC08DC">
        <w:rPr>
          <w:rStyle w:val="StyleUnderline"/>
        </w:rPr>
        <w:t>categorical imperative of security</w:t>
      </w:r>
      <w:r w:rsidRPr="00BC08DC">
        <w:rPr>
          <w:sz w:val="16"/>
        </w:rPr>
        <w:t xml:space="preserve">, in which security actors act as if the principles and consequences of their action will endure across time and space. We have made the case that such an approach is the most ethically defensible approach to security in global politics, underpinned by cosmopolitan principles of non-discrimination. Nation-states, in this schema, should be viewed as legitimate security actors to the extent that they serve as agents of global security. This does not, as outlined in Chapter 6, preclude the celebration of forms of identity below the state. It does suggest that discrimination against, or reduced ethical consideration towards, nonmembers, can never be justified. At points, this cosmopolitan conception was extended further, as in Chapter 4, where we outlined the need for recognition of the rights and needs of other living beings. We ultimately believe a </w:t>
      </w:r>
      <w:r w:rsidRPr="00BC08DC">
        <w:rPr>
          <w:rStyle w:val="StyleUnderline"/>
        </w:rPr>
        <w:t>strong ethical case for principles of cosmopolitan nondiscrimination</w:t>
      </w:r>
      <w:r>
        <w:rPr>
          <w:rStyle w:val="StyleUnderline"/>
        </w:rPr>
        <w:t xml:space="preserve"> </w:t>
      </w:r>
      <w:r w:rsidRPr="00BC08DC">
        <w:rPr>
          <w:rStyle w:val="StyleUnderline"/>
        </w:rPr>
        <w:t>can be mounted in the context of global security</w:t>
      </w:r>
      <w:r w:rsidRPr="00BC08DC">
        <w:rPr>
          <w:sz w:val="16"/>
        </w:rPr>
        <w:t>. But if such an approach has normative appeal, it is also becoming a practical necessity (see Bray 2013). Simply put, it makes little sense to think of states as self-contained "referent objects" in the context of the most pressing security threats in the international arena, and states themselves are unable to unilaterally address these threats. This applies to a long list of global security challenges: climate change, population movements, WMD proliferation, disease, poverty, human rights, humanitarian assistance, regional conflict, and economic management. These dynamics cannot now if they ever could—be effectively addressed within or by an individual state alone, no matter how powerful. They require genuine and sustained international cooperation by a range of actors and in a range of institutional settings, and this in turn requires the embrace of a global sensibility oriented towards a "global community". Yet in exploring these issues, we self-consciously and deliberately addressed key dilemmas of interpretation and practice across the issue areas chosen, dilemmas that complicate a simple embrace of a cosmopolitan perspective</w:t>
      </w:r>
      <w:r w:rsidRPr="00BC08DC">
        <w:rPr>
          <w:rStyle w:val="StyleUnderline"/>
        </w:rPr>
        <w:t xml:space="preserve">. </w:t>
      </w:r>
      <w:r w:rsidRPr="00BC08DC">
        <w:rPr>
          <w:sz w:val="16"/>
        </w:rPr>
        <w:t>How can we balance the responsibility to provide security for the vulnerable with the need to preserve an international order, especially in zones of complex insecurity? How do we conceptualize a role for force as a tool for global security while working towards its eradication? How can we begin to orient our security considerations towards other living beings or the not-yet-horn? How can we find ethical solutions to the use of terrorism while recognizing the profound injustices that sometimes motivate it? How can we emphasize principles of cosmopolitan non-discrimination whilst recognizing the importance of more particular forms of community and identity? How can we consider what might seem an unchallengeable cosmopolitan practice humanitarianism in the complex and unequal practical circumstances in winch it is carried out? This volume did not shy away from these questions, instead addressing them directly. While they present complex dilemmas for any attempt to orient towards a global security perspective, they also serve to remind us of the inherent challenges associated with applying abstract ideas to an imperfect and acutely complicated world.</w:t>
      </w:r>
    </w:p>
    <w:p w:rsidR="00EB25AE" w:rsidRDefault="00EB25AE" w:rsidP="00EB25AE"/>
    <w:p w:rsidR="00EB25AE" w:rsidRDefault="00EB25AE" w:rsidP="00EB25AE">
      <w:pPr>
        <w:pStyle w:val="Heading3"/>
      </w:pPr>
      <w:r>
        <w:t>Epist DA</w:t>
      </w:r>
    </w:p>
    <w:p w:rsidR="00EB25AE" w:rsidRPr="00B43B1A" w:rsidRDefault="00EB25AE" w:rsidP="00EB25AE">
      <w:pPr>
        <w:pStyle w:val="Heading4"/>
      </w:pPr>
      <w:r>
        <w:t xml:space="preserve">They make security zero-sum, helping a few benefit at the cost of the many </w:t>
      </w:r>
    </w:p>
    <w:p w:rsidR="00EB25AE" w:rsidRDefault="00EB25AE" w:rsidP="00EB25AE">
      <w:r w:rsidRPr="00B43B1A">
        <w:rPr>
          <w:rStyle w:val="Style13ptBold"/>
        </w:rPr>
        <w:t>Burke et al 2014</w:t>
      </w:r>
      <w:r>
        <w:t xml:space="preserve"> - Associate Prof and Reader in International and Political Studies at UNSW Australia</w:t>
      </w:r>
      <w:r>
        <w:br/>
        <w:t xml:space="preserve">Anthony, Katrina Lee-Koo, and Matt McDonald, </w:t>
      </w:r>
      <w:r w:rsidRPr="00E66FBA">
        <w:rPr>
          <w:i/>
        </w:rPr>
        <w:t>Ethics and Global Security</w:t>
      </w:r>
      <w:r>
        <w:t>, Routledge, p. 49-50</w:t>
      </w:r>
    </w:p>
    <w:p w:rsidR="00EB25AE" w:rsidRPr="00E94721" w:rsidRDefault="00EB25AE" w:rsidP="00EB25AE">
      <w:pPr>
        <w:rPr>
          <w:sz w:val="16"/>
        </w:rPr>
      </w:pPr>
      <w:r w:rsidRPr="00E94721">
        <w:rPr>
          <w:sz w:val="16"/>
        </w:rPr>
        <w:t xml:space="preserve">In order for this to change, </w:t>
      </w:r>
      <w:r w:rsidRPr="00E94721">
        <w:rPr>
          <w:rStyle w:val="Emphasis"/>
        </w:rPr>
        <w:t>we need to rethink the ethics</w:t>
      </w:r>
      <w:r w:rsidRPr="00E94721">
        <w:rPr>
          <w:rStyle w:val="StyleUnderline"/>
        </w:rPr>
        <w:t xml:space="preserve"> that currently</w:t>
      </w:r>
      <w:r>
        <w:rPr>
          <w:rStyle w:val="StyleUnderline"/>
        </w:rPr>
        <w:t xml:space="preserve"> </w:t>
      </w:r>
      <w:r w:rsidRPr="00E94721">
        <w:rPr>
          <w:rStyle w:val="StyleUnderline"/>
        </w:rPr>
        <w:t>dominates the identity and security relationship. The cosmopolitan ethic</w:t>
      </w:r>
      <w:r w:rsidRPr="00E94721">
        <w:rPr>
          <w:sz w:val="16"/>
        </w:rPr>
        <w:t xml:space="preserve"> adopted in this book </w:t>
      </w:r>
      <w:r w:rsidRPr="00E94721">
        <w:rPr>
          <w:rStyle w:val="StyleUnderline"/>
        </w:rPr>
        <w:t>argues that the opportunity for individuals to be secure should not be</w:t>
      </w:r>
      <w:r>
        <w:rPr>
          <w:rStyle w:val="StyleUnderline"/>
        </w:rPr>
        <w:t xml:space="preserve"> </w:t>
      </w:r>
      <w:r w:rsidRPr="00E94721">
        <w:rPr>
          <w:rStyle w:val="StyleUnderline"/>
        </w:rPr>
        <w:t>curtailed</w:t>
      </w:r>
      <w:r w:rsidRPr="00E94721">
        <w:rPr>
          <w:sz w:val="16"/>
        </w:rPr>
        <w:t xml:space="preserve"> (or enhanced) </w:t>
      </w:r>
      <w:r w:rsidRPr="00E94721">
        <w:rPr>
          <w:rStyle w:val="StyleUnderline"/>
        </w:rPr>
        <w:t>by aspects of a person's identity. Individuals</w:t>
      </w:r>
      <w:r w:rsidRPr="00E94721">
        <w:rPr>
          <w:sz w:val="16"/>
        </w:rPr>
        <w:t xml:space="preserve">, groups or institutions </w:t>
      </w:r>
      <w:r w:rsidRPr="00E94721">
        <w:rPr>
          <w:rStyle w:val="StyleUnderline"/>
        </w:rPr>
        <w:t>should not he targeted for,</w:t>
      </w:r>
      <w:r w:rsidRPr="00E94721">
        <w:rPr>
          <w:sz w:val="16"/>
        </w:rPr>
        <w:t xml:space="preserve"> or suffer physical or structural violence because of </w:t>
      </w:r>
      <w:r w:rsidRPr="00E94721">
        <w:rPr>
          <w:rStyle w:val="StyleUnderline"/>
        </w:rPr>
        <w:t>who or what they are.</w:t>
      </w:r>
      <w:r w:rsidRPr="00E94721">
        <w:rPr>
          <w:sz w:val="16"/>
        </w:rPr>
        <w:t xml:space="preserve"> Similarly, others should not be entitled to greater security by virtue of the circumstances of their birth. This recognizes, as Nussbaum ( 2002: 7) points out, that 'the accident of where one is born is just that, an accident; any human being might have been horn in any nation'. Furthermore, </w:t>
      </w:r>
      <w:r w:rsidRPr="00E94721">
        <w:rPr>
          <w:rStyle w:val="StyleUnderline"/>
        </w:rPr>
        <w:t>the security</w:t>
      </w:r>
      <w:r>
        <w:rPr>
          <w:rStyle w:val="StyleUnderline"/>
        </w:rPr>
        <w:t xml:space="preserve"> </w:t>
      </w:r>
      <w:r w:rsidRPr="00E94721">
        <w:rPr>
          <w:rStyle w:val="StyleUnderline"/>
        </w:rPr>
        <w:t>of one identity group should not be premised upon the insecurity of another</w:t>
      </w:r>
      <w:r w:rsidRPr="00E94721">
        <w:rPr>
          <w:sz w:val="16"/>
        </w:rPr>
        <w:t xml:space="preserve">. In short, </w:t>
      </w:r>
      <w:r w:rsidRPr="00E94721">
        <w:rPr>
          <w:rStyle w:val="StyleUnderline"/>
        </w:rPr>
        <w:t>security should not be the privilege of a particular group,</w:t>
      </w:r>
      <w:r w:rsidRPr="00E94721">
        <w:rPr>
          <w:sz w:val="16"/>
        </w:rPr>
        <w:t xml:space="preserve"> it should not be the sole purview of the strong, and it should not be enjoyed at the expense of others. Yet </w:t>
      </w:r>
      <w:r w:rsidRPr="00E94721">
        <w:rPr>
          <w:rStyle w:val="StyleUnderline"/>
        </w:rPr>
        <w:t>this is often the case in contemporary politics. In order to challenge this, we</w:t>
      </w:r>
      <w:r>
        <w:rPr>
          <w:rStyle w:val="StyleUnderline"/>
        </w:rPr>
        <w:t xml:space="preserve"> </w:t>
      </w:r>
      <w:r w:rsidRPr="00E94721">
        <w:rPr>
          <w:rStyle w:val="StyleUnderline"/>
        </w:rPr>
        <w:t>need to strip the politics of identity hack to its bare bones</w:t>
      </w:r>
      <w:r w:rsidRPr="00E94721">
        <w:rPr>
          <w:sz w:val="16"/>
        </w:rPr>
        <w:t>. All people, regardless of the circumstances of their birth, should be entitled to security. This commonality, a commitment to humanity, should be the source of political and ethical decisionmaking with regards to security's practice. Regardless of whether you are an asylum seeker or a member of the political elite, you are entitled to security. This argument does not seek to de-politicise identity. We are not arguing that identity does not matter, nor are we arguing that things like nationality should not exist or that gender, or age, are not important</w:t>
      </w:r>
      <w:r w:rsidRPr="00E94721">
        <w:rPr>
          <w:rStyle w:val="StyleUnderline"/>
        </w:rPr>
        <w:t>. What we are advocating is a</w:t>
      </w:r>
      <w:r>
        <w:rPr>
          <w:rStyle w:val="StyleUnderline"/>
        </w:rPr>
        <w:t xml:space="preserve"> </w:t>
      </w:r>
      <w:r w:rsidRPr="00E94721">
        <w:rPr>
          <w:rStyle w:val="StyleUnderline"/>
        </w:rPr>
        <w:t>cosmopolitan approach that re-politicises</w:t>
      </w:r>
      <w:r w:rsidRPr="00E94721">
        <w:rPr>
          <w:sz w:val="16"/>
        </w:rPr>
        <w:t xml:space="preserve"> (rather than de-politicises) </w:t>
      </w:r>
      <w:r w:rsidRPr="00E94721">
        <w:rPr>
          <w:rStyle w:val="StyleUnderline"/>
        </w:rPr>
        <w:t>the role of</w:t>
      </w:r>
      <w:r>
        <w:rPr>
          <w:rStyle w:val="StyleUnderline"/>
        </w:rPr>
        <w:t xml:space="preserve"> </w:t>
      </w:r>
      <w:r w:rsidRPr="00E94721">
        <w:rPr>
          <w:rStyle w:val="StyleUnderline"/>
        </w:rPr>
        <w:t>humanity as being at the heart of an interconnected security practice.</w:t>
      </w:r>
      <w:r w:rsidRPr="00E94721">
        <w:rPr>
          <w:sz w:val="16"/>
        </w:rPr>
        <w:t xml:space="preserve"> Identity still matters, for cosmopolitans it is just understood and practiced differently. In the cosmopolitan approach, the layers of identity described above are not used to create rigid and confrontational boundaries between the secure and the insecure; identity is not used to produce irreconcilable differences between identity groups, and it is certainly not used to create hierarchies of entitlement to security. Instead, identity is willfully central to security: it is an opportunity for us to recognize the very different relationships that individual people have to security while at the same tune remaining committed to a common humanity. While this may seem idealistic and even naive, it is backed up by a strategic, even instrumentalist logic. </w:t>
      </w:r>
      <w:r w:rsidRPr="00E94721">
        <w:rPr>
          <w:rStyle w:val="StyleUnderline"/>
        </w:rPr>
        <w:t>Global politics is increasingly interconnected. Security can no longer be practiced</w:t>
      </w:r>
      <w:r>
        <w:rPr>
          <w:rStyle w:val="StyleUnderline"/>
        </w:rPr>
        <w:t xml:space="preserve"> </w:t>
      </w:r>
      <w:r w:rsidRPr="00E94721">
        <w:rPr>
          <w:rStyle w:val="StyleUnderline"/>
        </w:rPr>
        <w:t xml:space="preserve">without reference or engagement with others </w:t>
      </w:r>
      <w:r w:rsidRPr="00E94721">
        <w:rPr>
          <w:sz w:val="16"/>
        </w:rPr>
        <w:t xml:space="preserve">(if it ever could be). </w:t>
      </w:r>
      <w:r w:rsidRPr="00E94721">
        <w:rPr>
          <w:rStyle w:val="StyleUnderline"/>
        </w:rPr>
        <w:t>Creating an</w:t>
      </w:r>
      <w:r>
        <w:rPr>
          <w:rStyle w:val="StyleUnderline"/>
        </w:rPr>
        <w:t xml:space="preserve"> </w:t>
      </w:r>
      <w:r w:rsidRPr="00E94721">
        <w:rPr>
          <w:rStyle w:val="StyleUnderline"/>
        </w:rPr>
        <w:t>ethical framework by which we can engage with our others in the pursuit of a</w:t>
      </w:r>
      <w:r>
        <w:rPr>
          <w:rStyle w:val="StyleUnderline"/>
        </w:rPr>
        <w:t xml:space="preserve"> </w:t>
      </w:r>
      <w:r w:rsidRPr="00E94721">
        <w:rPr>
          <w:rStyle w:val="StyleUnderline"/>
        </w:rPr>
        <w:t>necessarily interconnected security is the goal of the cosmopolitan approach.</w:t>
      </w:r>
      <w:r w:rsidRPr="00E94721">
        <w:rPr>
          <w:sz w:val="16"/>
        </w:rPr>
        <w:t xml:space="preserve"> And it is in this process that identity plays a central role. In this sense,</w:t>
      </w:r>
      <w:r w:rsidRPr="00E94721">
        <w:rPr>
          <w:rStyle w:val="StyleUnderline"/>
        </w:rPr>
        <w:t xml:space="preserve"> identity matters to a cosmopolitan security approach for three</w:t>
      </w:r>
      <w:r>
        <w:rPr>
          <w:rStyle w:val="StyleUnderline"/>
        </w:rPr>
        <w:t xml:space="preserve"> </w:t>
      </w:r>
      <w:r w:rsidRPr="00E94721">
        <w:rPr>
          <w:rStyle w:val="StyleUnderline"/>
        </w:rPr>
        <w:t>reasons</w:t>
      </w:r>
      <w:r w:rsidRPr="00E94721">
        <w:rPr>
          <w:rStyle w:val="Emphasis"/>
        </w:rPr>
        <w:t>.</w:t>
      </w:r>
      <w:r w:rsidRPr="00E94721">
        <w:rPr>
          <w:sz w:val="16"/>
        </w:rPr>
        <w:t xml:space="preserve"> First, </w:t>
      </w:r>
      <w:r w:rsidRPr="00E94721">
        <w:rPr>
          <w:rStyle w:val="StyleUnderline"/>
        </w:rPr>
        <w:t>a consideration of identity helps us to understand how individuals are</w:t>
      </w:r>
      <w:r>
        <w:rPr>
          <w:rStyle w:val="StyleUnderline"/>
        </w:rPr>
        <w:t xml:space="preserve"> </w:t>
      </w:r>
      <w:r w:rsidRPr="00E94721">
        <w:rPr>
          <w:rStyle w:val="StyleUnderline"/>
        </w:rPr>
        <w:t>differently affected by global politics</w:t>
      </w:r>
      <w:r w:rsidRPr="00E94721">
        <w:rPr>
          <w:sz w:val="16"/>
        </w:rPr>
        <w:t>. The global threats focused on in this book— terrorism, environmental change, the use of force, and humanitarian crises—have the capacity to affect all human beings. However, these threats can also pose specific and unique challenges to individuals based upon their identities. For instance, sea-level rises will pose a different threat to coastal dwellers than it will to others and will disproportionately affect societies with limited resources to respond. Paterson (1006: 75) argues that Bangladesh and the Netherlands may be equally, badly hit by sea-level rise...in the purely physical sense' but they will have different abilities to respond and adapt based upon things like economic development and regional cooperation. Even within the same communities, sea-level rises will affect men and women's livelihoods differently (Detraz 2010: 110</w:t>
      </w:r>
      <w:r w:rsidRPr="00E94721">
        <w:rPr>
          <w:rStyle w:val="StyleUnderline"/>
        </w:rPr>
        <w:t>). A consideration of</w:t>
      </w:r>
      <w:r>
        <w:rPr>
          <w:rStyle w:val="StyleUnderline"/>
        </w:rPr>
        <w:t xml:space="preserve"> </w:t>
      </w:r>
      <w:r w:rsidRPr="00E94721">
        <w:rPr>
          <w:rStyle w:val="StyleUnderline"/>
        </w:rPr>
        <w:t>how specific identity groups are affected by different threats creates a security</w:t>
      </w:r>
      <w:r>
        <w:rPr>
          <w:rStyle w:val="StyleUnderline"/>
        </w:rPr>
        <w:t xml:space="preserve"> </w:t>
      </w:r>
      <w:r w:rsidRPr="00E94721">
        <w:rPr>
          <w:rStyle w:val="StyleUnderline"/>
        </w:rPr>
        <w:t>practice that combines a commitment to global security with a tailored approach</w:t>
      </w:r>
      <w:r>
        <w:rPr>
          <w:rStyle w:val="StyleUnderline"/>
        </w:rPr>
        <w:t xml:space="preserve"> </w:t>
      </w:r>
      <w:r w:rsidRPr="00E94721">
        <w:rPr>
          <w:rStyle w:val="StyleUnderline"/>
        </w:rPr>
        <w:t>towards the uniquely vulnerable.</w:t>
      </w:r>
      <w:r>
        <w:rPr>
          <w:rStyle w:val="StyleUnderline"/>
        </w:rPr>
        <w:t xml:space="preserve"> </w:t>
      </w:r>
      <w:r w:rsidRPr="00E94721">
        <w:rPr>
          <w:sz w:val="16"/>
        </w:rPr>
        <w:t xml:space="preserve">Second, </w:t>
      </w:r>
      <w:r w:rsidRPr="00E94721">
        <w:rPr>
          <w:rStyle w:val="StyleUnderline"/>
        </w:rPr>
        <w:t>a consideration of identity helps us to understand how individuals can</w:t>
      </w:r>
      <w:r>
        <w:rPr>
          <w:rStyle w:val="StyleUnderline"/>
        </w:rPr>
        <w:t xml:space="preserve"> </w:t>
      </w:r>
      <w:r w:rsidRPr="00E94721">
        <w:rPr>
          <w:rStyle w:val="StyleUnderline"/>
        </w:rPr>
        <w:t>differently contribute to global security</w:t>
      </w:r>
      <w:r w:rsidRPr="00E94721">
        <w:rPr>
          <w:sz w:val="16"/>
        </w:rPr>
        <w:t xml:space="preserve">. This necessitates a move away from the assumption that security is provided by the strong to the weak. The cosmopolitan approach recognises that power is fluid and everyone has the agency to contribute to, or design their own security. Every person, institution and discourse plays a role in shaping security's ethical boundaries. Political history is replete with examples of seemingly powerless individuals affecting patterns of global security and, at the other end of the spectrum, powerful institutions that are wholly incapable of providing security for themselves or others. The discussion in Chapter 5 on terrorism demonstrates this point. Thus, the cosmopolitan approach argues that security is produced through fluid and dynamic relationships between identities at all levels of politics. It is produced through collaborative dialogue and deliberation between identities. Third, the cosmopolitan approach recognises that security is a mutually dependent state of being. In this sense, </w:t>
      </w:r>
      <w:r w:rsidRPr="00E94721">
        <w:rPr>
          <w:rStyle w:val="StyleUnderline"/>
        </w:rPr>
        <w:t>our own security is dependent</w:t>
      </w:r>
      <w:r>
        <w:rPr>
          <w:rStyle w:val="StyleUnderline"/>
        </w:rPr>
        <w:t xml:space="preserve"> </w:t>
      </w:r>
      <w:r w:rsidRPr="00E94721">
        <w:rPr>
          <w:rStyle w:val="StyleUnderline"/>
        </w:rPr>
        <w:t>upon the security of others and vice versa</w:t>
      </w:r>
      <w:r w:rsidRPr="00E94721">
        <w:rPr>
          <w:sz w:val="16"/>
        </w:rPr>
        <w:t xml:space="preserve"> (Burke 2001). </w:t>
      </w:r>
      <w:r w:rsidRPr="00E94721">
        <w:rPr>
          <w:rStyle w:val="StyleUnderline"/>
        </w:rPr>
        <w:t>Security cannot be a zerosum</w:t>
      </w:r>
      <w:r>
        <w:rPr>
          <w:rStyle w:val="StyleUnderline"/>
        </w:rPr>
        <w:t xml:space="preserve"> </w:t>
      </w:r>
      <w:r w:rsidRPr="00E94721">
        <w:rPr>
          <w:rStyle w:val="StyleUnderline"/>
        </w:rPr>
        <w:t>game</w:t>
      </w:r>
      <w:r w:rsidRPr="00E94721">
        <w:rPr>
          <w:sz w:val="16"/>
        </w:rPr>
        <w:t xml:space="preserve">. Any challenge to security against any identity group anywhere in the world can have global repercussions. Whether it is political violence, a natural disaster, structural discrimination, the spread of a disease, or underdevelopment, it is impossible to ensure complete immunity from these global challenges. From the events of 9/11 to the outbreak of the bird flu, it has been repeatedly demonstrated throughout the first decade of the twenty-first century that state borders, economic strengths, or military might offer only limited, if any, protection from today's major sources of insecurity. This reinforces the cosmopolitan point that global security is everyone's responsibility. A strong argument can therefore be made, </w:t>
      </w:r>
      <w:r w:rsidRPr="00E94721">
        <w:rPr>
          <w:rStyle w:val="StyleUnderline"/>
        </w:rPr>
        <w:t>both ethically and indeed</w:t>
      </w:r>
      <w:r>
        <w:rPr>
          <w:rStyle w:val="StyleUnderline"/>
        </w:rPr>
        <w:t xml:space="preserve"> </w:t>
      </w:r>
      <w:r w:rsidRPr="00E94721">
        <w:rPr>
          <w:rStyle w:val="StyleUnderline"/>
        </w:rPr>
        <w:t>instrumentally, for the cosmopolitan approach.</w:t>
      </w:r>
      <w:r w:rsidRPr="00E94721">
        <w:rPr>
          <w:sz w:val="16"/>
        </w:rPr>
        <w:t xml:space="preserve"> The process by which we develop and then practice a cosmopolitan-inspired relationship between identity and security, however, is more complex. Box 2.1 outlines the steps by which this relationship can develop. They will be further explored throughout the remainder of the chapter.</w:t>
      </w:r>
    </w:p>
    <w:p w:rsidR="00EB25AE" w:rsidRDefault="00EB25AE" w:rsidP="00EB25AE">
      <w:pPr>
        <w:pStyle w:val="Heading3"/>
      </w:pPr>
      <w:r>
        <w:t>AT: Framework</w:t>
      </w:r>
    </w:p>
    <w:p w:rsidR="00EB25AE" w:rsidRDefault="00EB25AE" w:rsidP="00EB25AE">
      <w:pPr>
        <w:pStyle w:val="Heading4"/>
      </w:pPr>
      <w:r>
        <w:t xml:space="preserve">Securitization comes first – it determines the makeup of our ethics and underpins policymaking </w:t>
      </w:r>
    </w:p>
    <w:p w:rsidR="00EB25AE" w:rsidRDefault="00EB25AE" w:rsidP="00EB25AE">
      <w:r w:rsidRPr="00B43B1A">
        <w:rPr>
          <w:rStyle w:val="Style13ptBold"/>
        </w:rPr>
        <w:t>Burke et al 2014</w:t>
      </w:r>
      <w:r>
        <w:t xml:space="preserve"> - Associate Prof and Reader in International and Political Studies at UNSW Australia</w:t>
      </w:r>
      <w:r>
        <w:br/>
        <w:t xml:space="preserve">Anthony, Katrina Lee-Koo, and Matt McDonald, </w:t>
      </w:r>
      <w:r w:rsidRPr="00E66FBA">
        <w:rPr>
          <w:i/>
        </w:rPr>
        <w:t>Ethics and Global Security</w:t>
      </w:r>
      <w:r>
        <w:t>, Routledge, p. 4-5</w:t>
      </w:r>
    </w:p>
    <w:p w:rsidR="00EB25AE" w:rsidRPr="00D679D0" w:rsidRDefault="00EB25AE" w:rsidP="00EB25AE">
      <w:pPr>
        <w:rPr>
          <w:sz w:val="16"/>
        </w:rPr>
      </w:pPr>
      <w:r w:rsidRPr="00D679D0">
        <w:rPr>
          <w:sz w:val="16"/>
        </w:rPr>
        <w:t xml:space="preserve">The moral anxiety and debate in such cases-just a few of many-suggests something important. </w:t>
      </w:r>
      <w:r w:rsidRPr="006F0725">
        <w:rPr>
          <w:rStyle w:val="StyleUnderline"/>
        </w:rPr>
        <w:t>Ethics matters</w:t>
      </w:r>
      <w:r w:rsidRPr="00D679D0">
        <w:rPr>
          <w:sz w:val="16"/>
        </w:rPr>
        <w:t xml:space="preserve">. in this book, we contend that </w:t>
      </w:r>
      <w:r w:rsidRPr="00D679D0">
        <w:rPr>
          <w:rStyle w:val="StyleUnderline"/>
        </w:rPr>
        <w:t>the nature of global insecurity</w:t>
      </w:r>
      <w:r w:rsidRPr="00D679D0">
        <w:rPr>
          <w:sz w:val="16"/>
        </w:rPr>
        <w:t xml:space="preserve"> in the last century, </w:t>
      </w:r>
      <w:r w:rsidRPr="00D679D0">
        <w:rPr>
          <w:rStyle w:val="StyleUnderline"/>
        </w:rPr>
        <w:t>and the kinds of security that the world will be able to achieve</w:t>
      </w:r>
      <w:r w:rsidRPr="00D679D0">
        <w:rPr>
          <w:sz w:val="16"/>
        </w:rPr>
        <w:t xml:space="preserve"> in this century, </w:t>
      </w:r>
      <w:r w:rsidRPr="00D679D0">
        <w:rPr>
          <w:rStyle w:val="StyleUnderline"/>
        </w:rPr>
        <w:t>depends significantly on ethics</w:t>
      </w:r>
      <w:r w:rsidRPr="00D679D0">
        <w:rPr>
          <w:sz w:val="16"/>
        </w:rPr>
        <w:t xml:space="preserve">: on </w:t>
      </w:r>
      <w:r w:rsidRPr="00D679D0">
        <w:rPr>
          <w:rStyle w:val="StyleUnderline"/>
        </w:rPr>
        <w:t>the ethics we bring to our analysis, policymaking and decisions</w:t>
      </w:r>
      <w:r w:rsidRPr="00D679D0">
        <w:rPr>
          <w:sz w:val="16"/>
        </w:rPr>
        <w:t xml:space="preserve">; </w:t>
      </w:r>
      <w:r w:rsidRPr="00D679D0">
        <w:rPr>
          <w:rStyle w:val="StyleUnderline"/>
        </w:rPr>
        <w:t>on the ethics that underpins our understanding of what security is</w:t>
      </w:r>
      <w:r w:rsidRPr="00D679D0">
        <w:rPr>
          <w:sz w:val="16"/>
        </w:rPr>
        <w:t xml:space="preserve"> and to whom it is owed; </w:t>
      </w:r>
      <w:r w:rsidRPr="00D679D0">
        <w:rPr>
          <w:rStyle w:val="StyleUnderline"/>
        </w:rPr>
        <w:t>and on the ethics that shapes the realities we accept</w:t>
      </w:r>
      <w:r w:rsidRPr="00D679D0">
        <w:rPr>
          <w:sz w:val="16"/>
        </w:rPr>
        <w:t xml:space="preserve"> or deny. Whether people live or die, whether they suffer or prosper--which people live and prosper and where they are able to do so are ethical questions. How these questions are answered in the real world will be the results of particular ethical frameworks, rules and decisions; the result of the ways in which ethical dilemmas are posed, and how they are addressed and resolved. Is it right to attack or target cities with nuclear weapons? Is it right to even possess them? Is it right to detain asylum seekers, push their boats out to sea, or return them to the places from which they fled? Is it right to target terrorists and insurgents with remote-controlled robotic aircraft and missiles, even if those killed include civilians and if their operators aim—and kill without risk? Is it right to invade a foreign country to stop crimes against humanity, end a famine, build a state, or remove a regime, and if so, what are the right ways of going about it? Is it right to use torture, or suspend habeas corpus or the rule of law, to protect our security? What forms of reasoning, what criteria and ends, should govern such decisions? These are some of what most of us recognise as "moral" questions central to war and security questions about killing, harm and humanity—and put in this form they are certainly of great importance. In particular, such questions are addressed in great depth in the "just war'' tradition, and you will read more about that school of thought in the pages that follow. However, in this book we argue that </w:t>
      </w:r>
      <w:r w:rsidRPr="00D679D0">
        <w:rPr>
          <w:rStyle w:val="StyleUnderline"/>
        </w:rPr>
        <w:t>the influence and problem of ethics in security goes beyond moral choices in particular cases</w:t>
      </w:r>
      <w:r w:rsidRPr="00D679D0">
        <w:rPr>
          <w:sz w:val="16"/>
        </w:rPr>
        <w:t xml:space="preserve">, and beyond questions of war and violence, </w:t>
      </w:r>
      <w:r w:rsidRPr="00D679D0">
        <w:rPr>
          <w:rStyle w:val="StyleUnderline"/>
        </w:rPr>
        <w:t>to take in the very system and infrastructure of global security itself</w:t>
      </w:r>
      <w:r w:rsidRPr="00D679D0">
        <w:rPr>
          <w:sz w:val="16"/>
        </w:rPr>
        <w:t xml:space="preserve">. </w:t>
      </w:r>
      <w:r w:rsidRPr="00D679D0">
        <w:rPr>
          <w:rStyle w:val="StyleUnderline"/>
        </w:rPr>
        <w:t>This "system" is a dynamic and contested set of processes that develops out of the frameworks provided by</w:t>
      </w:r>
      <w:r w:rsidRPr="00D679D0">
        <w:rPr>
          <w:sz w:val="16"/>
        </w:rPr>
        <w:t xml:space="preserve"> (and actions of) </w:t>
      </w:r>
      <w:r w:rsidRPr="00D679D0">
        <w:rPr>
          <w:rStyle w:val="StyleUnderline"/>
        </w:rPr>
        <w:t>key structures and actors</w:t>
      </w:r>
      <w:r w:rsidRPr="00D679D0">
        <w:rPr>
          <w:sz w:val="16"/>
        </w:rPr>
        <w:t xml:space="preserve">: international treaties and law, regional and global organisations, governments, militaries, intelligence and aid agencies, N GOs, corporations, communities, and civil society organisations. The "international" management of security, however, should not be confused with a genuinely global sensibility, perspective, practice or set of institutions. Currently, </w:t>
      </w:r>
      <w:r w:rsidRPr="00D679D0">
        <w:rPr>
          <w:rStyle w:val="StyleUnderline"/>
        </w:rPr>
        <w:t>we have a</w:t>
      </w:r>
      <w:r w:rsidRPr="00D679D0">
        <w:rPr>
          <w:sz w:val="16"/>
        </w:rPr>
        <w:t xml:space="preserve"> largely </w:t>
      </w:r>
      <w:r w:rsidRPr="00D679D0">
        <w:rPr>
          <w:rStyle w:val="StyleUnderline"/>
        </w:rPr>
        <w:t>state-centric international security system that attempts very imperfectly to deal with increasingly global processes and dynamics of insecurity:</w:t>
      </w:r>
      <w:r w:rsidRPr="00D679D0">
        <w:rPr>
          <w:sz w:val="16"/>
        </w:rPr>
        <w:t xml:space="preserve"> risks and threats that have transnational and often global sources and symptoms. </w:t>
      </w:r>
      <w:r w:rsidRPr="00D679D0">
        <w:rPr>
          <w:rStyle w:val="StyleUnderline"/>
        </w:rPr>
        <w:t>This system is structured around a cooperative tension</w:t>
      </w:r>
      <w:r w:rsidRPr="00D679D0">
        <w:rPr>
          <w:sz w:val="16"/>
        </w:rPr>
        <w:t xml:space="preserve"> (and sometimes outright conflict) between national security policies and military alliances, regional security organisations (like ASEAN or the OSCE) and collective security "regimes" of international law, treaty agreements and international organisations in areas like arms control, disarmament, and the environment. These regimes reflect both cosmopolitan commitments to deal with global problems in an effective and equitable way, and an uglier power politics that generates compromises that reflect particular national and corporate (rather than global) interests. </w:t>
      </w:r>
      <w:r w:rsidRPr="00D679D0">
        <w:rPr>
          <w:rStyle w:val="StyleUnderline"/>
        </w:rPr>
        <w:t>Such regimes are also almost entirely missing or stagnant in areas</w:t>
      </w:r>
      <w:r>
        <w:rPr>
          <w:rStyle w:val="StyleUnderline"/>
        </w:rPr>
        <w:t xml:space="preserve"> </w:t>
      </w:r>
      <w:r w:rsidRPr="00D679D0">
        <w:rPr>
          <w:rStyle w:val="StyleUnderline"/>
        </w:rPr>
        <w:t>like the energy and the world economy.</w:t>
      </w:r>
      <w:r w:rsidRPr="00D679D0">
        <w:rPr>
          <w:sz w:val="16"/>
        </w:rPr>
        <w:t xml:space="preserve"> </w:t>
      </w:r>
      <w:r w:rsidRPr="00D679D0">
        <w:rPr>
          <w:rStyle w:val="StyleUnderline"/>
        </w:rPr>
        <w:t>A global approach to security thus</w:t>
      </w:r>
      <w:r>
        <w:rPr>
          <w:rStyle w:val="StyleUnderline"/>
        </w:rPr>
        <w:t xml:space="preserve"> </w:t>
      </w:r>
      <w:r w:rsidRPr="00D679D0">
        <w:rPr>
          <w:rStyle w:val="StyleUnderline"/>
        </w:rPr>
        <w:t>recognises that our common problems are global in scope and that national,</w:t>
      </w:r>
      <w:r>
        <w:rPr>
          <w:rStyle w:val="StyleUnderline"/>
        </w:rPr>
        <w:t xml:space="preserve"> </w:t>
      </w:r>
      <w:r w:rsidRPr="00D679D0">
        <w:rPr>
          <w:rStyle w:val="StyleUnderline"/>
        </w:rPr>
        <w:t>regional and collective security responses need to be reformed to serve genuinely</w:t>
      </w:r>
      <w:r>
        <w:rPr>
          <w:rStyle w:val="StyleUnderline"/>
        </w:rPr>
        <w:t xml:space="preserve"> </w:t>
      </w:r>
      <w:r w:rsidRPr="00D679D0">
        <w:rPr>
          <w:rStyle w:val="StyleUnderline"/>
        </w:rPr>
        <w:t>global ends</w:t>
      </w:r>
      <w:r w:rsidRPr="00D679D0">
        <w:rPr>
          <w:sz w:val="16"/>
        </w:rPr>
        <w:t xml:space="preserve"> (Burke 2013a). In our view, </w:t>
      </w:r>
      <w:r w:rsidRPr="00D679D0">
        <w:rPr>
          <w:rStyle w:val="StyleUnderline"/>
        </w:rPr>
        <w:t>the kind of global security system we have, how and to whom it</w:t>
      </w:r>
      <w:r>
        <w:rPr>
          <w:rStyle w:val="StyleUnderline"/>
        </w:rPr>
        <w:t xml:space="preserve"> </w:t>
      </w:r>
      <w:r w:rsidRPr="00D679D0">
        <w:rPr>
          <w:rStyle w:val="StyleUnderline"/>
        </w:rPr>
        <w:t xml:space="preserve">provides security, </w:t>
      </w:r>
      <w:r w:rsidRPr="00D679D0">
        <w:rPr>
          <w:rStyle w:val="Emphasis"/>
        </w:rPr>
        <w:t>is the very first ethical question</w:t>
      </w:r>
      <w:r w:rsidRPr="00D679D0">
        <w:rPr>
          <w:rStyle w:val="StyleUnderline"/>
        </w:rPr>
        <w:t>. Does this system serve the</w:t>
      </w:r>
      <w:r>
        <w:rPr>
          <w:rStyle w:val="StyleUnderline"/>
        </w:rPr>
        <w:t xml:space="preserve"> </w:t>
      </w:r>
      <w:r w:rsidRPr="00D679D0">
        <w:rPr>
          <w:rStyle w:val="StyleUnderline"/>
        </w:rPr>
        <w:t>interests of states and corporations alone or the interests of all people</w:t>
      </w:r>
      <w:r w:rsidRPr="00D679D0">
        <w:rPr>
          <w:sz w:val="16"/>
        </w:rPr>
        <w:t xml:space="preserve"> and the ecosystems that they depend on? Does it serve the interests of the wealthy and powerful, or the poor and the marginalised? Does it serve the interests of some at an unacceptable cost to others? These concerns preoccupied a "high level panel" of former states-people asked by then United Nations Secretary-General Kofi Annan to map out a new global security agenda in 2004. In their report, A More Secure World, they said: </w:t>
      </w:r>
      <w:r w:rsidRPr="00D679D0">
        <w:rPr>
          <w:rStyle w:val="StyleUnderline"/>
        </w:rPr>
        <w:t>Differences of power, wealth and geography do determine what we perceive</w:t>
      </w:r>
      <w:r>
        <w:rPr>
          <w:rStyle w:val="StyleUnderline"/>
        </w:rPr>
        <w:t xml:space="preserve"> </w:t>
      </w:r>
      <w:r w:rsidRPr="00D679D0">
        <w:rPr>
          <w:rStyle w:val="StyleUnderline"/>
        </w:rPr>
        <w:t>as the gravest threats to our survival and well-being.</w:t>
      </w:r>
      <w:r w:rsidRPr="00D679D0">
        <w:rPr>
          <w:sz w:val="16"/>
        </w:rPr>
        <w:t xml:space="preserve"> Differences of focus lead us to dismiss what others perceive as the gravest of all threats to their survival. Inequitable responses to threats further fuel division. </w:t>
      </w:r>
      <w:r w:rsidRPr="00D679D0">
        <w:rPr>
          <w:rStyle w:val="StyleUnderline"/>
        </w:rPr>
        <w:t>Many people believe</w:t>
      </w:r>
      <w:r>
        <w:rPr>
          <w:rStyle w:val="StyleUnderline"/>
        </w:rPr>
        <w:t xml:space="preserve"> </w:t>
      </w:r>
      <w:r w:rsidRPr="00D679D0">
        <w:rPr>
          <w:rStyle w:val="StyleUnderline"/>
        </w:rPr>
        <w:t>that what passes for collective security today is simply a system for protecting</w:t>
      </w:r>
      <w:r>
        <w:rPr>
          <w:rStyle w:val="StyleUnderline"/>
        </w:rPr>
        <w:t xml:space="preserve"> </w:t>
      </w:r>
      <w:r w:rsidRPr="00D679D0">
        <w:rPr>
          <w:rStyle w:val="StyleUnderline"/>
        </w:rPr>
        <w:t>the rich and powerful.</w:t>
      </w:r>
      <w:r>
        <w:rPr>
          <w:rStyle w:val="StyleUnderline"/>
        </w:rPr>
        <w:t xml:space="preserve"> </w:t>
      </w:r>
      <w:r w:rsidRPr="00D679D0">
        <w:rPr>
          <w:sz w:val="16"/>
        </w:rPr>
        <w:t>(United Nations 2004: 2)</w:t>
      </w:r>
    </w:p>
    <w:p w:rsidR="00EB25AE" w:rsidRDefault="00EB25AE" w:rsidP="00EB25AE"/>
    <w:p w:rsidR="00EB25AE" w:rsidRDefault="00EB25AE" w:rsidP="00EB25AE">
      <w:pPr>
        <w:pStyle w:val="Heading3"/>
      </w:pPr>
      <w:r>
        <w:t>AT: Framework – We get to weigh our impacts</w:t>
      </w:r>
    </w:p>
    <w:p w:rsidR="00EB25AE" w:rsidRPr="00EF48A4" w:rsidRDefault="00EB25AE" w:rsidP="00EB25AE">
      <w:pPr>
        <w:pStyle w:val="Heading4"/>
      </w:pPr>
      <w:r>
        <w:t>Debates should be about which ethics we start with MUST precede debates about the consequences of the plan</w:t>
      </w:r>
    </w:p>
    <w:p w:rsidR="00EB25AE" w:rsidRDefault="00EB25AE" w:rsidP="00EB25AE">
      <w:r w:rsidRPr="00B43B1A">
        <w:rPr>
          <w:rStyle w:val="Style13ptBold"/>
        </w:rPr>
        <w:t>Burke et al 2014</w:t>
      </w:r>
      <w:r>
        <w:t xml:space="preserve"> - Associate Prof and Reader in International and Political Studies at UNSW Australia</w:t>
      </w:r>
      <w:r>
        <w:br/>
        <w:t xml:space="preserve">Anthony, Katrina Lee-Koo, and Matt McDonald, </w:t>
      </w:r>
      <w:r w:rsidRPr="00E66FBA">
        <w:rPr>
          <w:i/>
        </w:rPr>
        <w:t>Ethics and Global Security</w:t>
      </w:r>
      <w:r>
        <w:t>, Routledge, p. 5-6</w:t>
      </w:r>
    </w:p>
    <w:p w:rsidR="00EB25AE" w:rsidRPr="00EF48A4" w:rsidRDefault="00EB25AE" w:rsidP="00EB25AE">
      <w:pPr>
        <w:rPr>
          <w:rStyle w:val="Emphasis"/>
        </w:rPr>
      </w:pPr>
      <w:r w:rsidRPr="00EF48A4">
        <w:rPr>
          <w:sz w:val="16"/>
        </w:rPr>
        <w:t xml:space="preserve">We believe that "ethics" and "morality" are not things that can be brought to insecurity or war from outside, to a space that would otherwise be unethical or amoral. Rather, we believe that </w:t>
      </w:r>
      <w:r w:rsidRPr="00EF48A4">
        <w:rPr>
          <w:rStyle w:val="StyleUnderline"/>
        </w:rPr>
        <w:t>even before we face a specific moral decision,</w:t>
      </w:r>
      <w:r w:rsidRPr="00EF48A4">
        <w:rPr>
          <w:sz w:val="16"/>
        </w:rPr>
        <w:t xml:space="preserve"> </w:t>
      </w:r>
      <w:r w:rsidRPr="00EF48A4">
        <w:rPr>
          <w:rStyle w:val="StyleUnderline"/>
        </w:rPr>
        <w:t>ethics constitutes the choices available to us</w:t>
      </w:r>
      <w:r w:rsidRPr="00EF48A4">
        <w:rPr>
          <w:sz w:val="16"/>
        </w:rPr>
        <w:t xml:space="preserve">—that </w:t>
      </w:r>
      <w:r w:rsidRPr="00EF48A4">
        <w:rPr>
          <w:rStyle w:val="StyleUnderline"/>
        </w:rPr>
        <w:t>particular ethical commitments</w:t>
      </w:r>
      <w:r w:rsidRPr="00EF48A4">
        <w:rPr>
          <w:sz w:val="16"/>
        </w:rPr>
        <w:t xml:space="preserve">, options, limits and imperatives </w:t>
      </w:r>
      <w:r w:rsidRPr="00EF48A4">
        <w:rPr>
          <w:rStyle w:val="StyleUnderline"/>
        </w:rPr>
        <w:t>are implicit in the system itself, and in</w:t>
      </w:r>
      <w:r w:rsidRPr="00EF48A4">
        <w:rPr>
          <w:sz w:val="16"/>
        </w:rPr>
        <w:t xml:space="preserve"> particular theoretical and </w:t>
      </w:r>
      <w:r w:rsidRPr="00EF48A4">
        <w:rPr>
          <w:rStyle w:val="StyleUnderline"/>
        </w:rPr>
        <w:t>policy world views</w:t>
      </w:r>
      <w:r w:rsidRPr="00EF48A4">
        <w:rPr>
          <w:sz w:val="16"/>
        </w:rPr>
        <w:t xml:space="preserve">. Every vision, every practice, and every system of security has an ethics even if we cannot agree that all are equally ethical. As Richard Shapcott argues, </w:t>
      </w:r>
      <w:r w:rsidRPr="00EF48A4">
        <w:rPr>
          <w:rStyle w:val="Emphasis"/>
        </w:rPr>
        <w:t>any work of political ethics</w:t>
      </w:r>
      <w:r>
        <w:rPr>
          <w:rStyle w:val="Emphasis"/>
        </w:rPr>
        <w:t xml:space="preserve"> </w:t>
      </w:r>
      <w:r w:rsidRPr="00EF48A4">
        <w:rPr>
          <w:rStyle w:val="Emphasis"/>
        </w:rPr>
        <w:t>must draw attention to the possible consequences or implications of different</w:t>
      </w:r>
      <w:r>
        <w:rPr>
          <w:rStyle w:val="Emphasis"/>
        </w:rPr>
        <w:t xml:space="preserve"> </w:t>
      </w:r>
      <w:r w:rsidRPr="00EF48A4">
        <w:rPr>
          <w:rStyle w:val="Emphasis"/>
        </w:rPr>
        <w:t>starting points</w:t>
      </w:r>
      <w:r w:rsidRPr="00EF48A4">
        <w:rPr>
          <w:sz w:val="16"/>
        </w:rPr>
        <w:t xml:space="preserve">...it is </w:t>
      </w:r>
      <w:r w:rsidRPr="00EF48A4">
        <w:rPr>
          <w:rStyle w:val="StyleUnderline"/>
        </w:rPr>
        <w:t>only once we have assessed or understood these</w:t>
      </w:r>
      <w:r w:rsidRPr="00EF48A4">
        <w:rPr>
          <w:sz w:val="16"/>
        </w:rPr>
        <w:t xml:space="preserve"> [ </w:t>
      </w:r>
      <w:r w:rsidRPr="00EF48A4">
        <w:rPr>
          <w:rStyle w:val="StyleUnderline"/>
        </w:rPr>
        <w:t>consequences</w:t>
      </w:r>
      <w:r w:rsidRPr="00EF48A4">
        <w:rPr>
          <w:sz w:val="16"/>
        </w:rPr>
        <w:t xml:space="preserve">] that </w:t>
      </w:r>
      <w:r w:rsidRPr="00EF48A4">
        <w:rPr>
          <w:rStyle w:val="StyleUnderline"/>
        </w:rPr>
        <w:t xml:space="preserve">we can reflect adequately upon our ethics </w:t>
      </w:r>
      <w:r w:rsidRPr="00EF48A4">
        <w:rPr>
          <w:sz w:val="16"/>
        </w:rPr>
        <w:t>and whether we think the costs of our positions are worth it, or not, or whether they are justifiable or need modification. (Shapcott 2010: vii-viiii) In sum, even as we accept that to be able to term a perspective or behaviour " amoral", "immoral", or "unethical" is a powerful and sometimes legitimate use of language</w:t>
      </w:r>
      <w:r w:rsidRPr="00EF48A4">
        <w:rPr>
          <w:rStyle w:val="StyleUnderline"/>
        </w:rPr>
        <w:t>, it is analytically more helpful to be able to lay out the assumptions and</w:t>
      </w:r>
      <w:r>
        <w:rPr>
          <w:rStyle w:val="StyleUnderline"/>
        </w:rPr>
        <w:t xml:space="preserve"> </w:t>
      </w:r>
      <w:r w:rsidRPr="00EF48A4">
        <w:rPr>
          <w:rStyle w:val="StyleUnderline"/>
        </w:rPr>
        <w:t>commitments of a range of ethical frameworks that bear on the problems and realities of global security, so that their effects can be considered and judge</w:t>
      </w:r>
      <w:r w:rsidRPr="00EF48A4">
        <w:rPr>
          <w:sz w:val="16"/>
        </w:rPr>
        <w:t xml:space="preserve">d. Even </w:t>
      </w:r>
      <w:r w:rsidRPr="00EF48A4">
        <w:rPr>
          <w:rStyle w:val="StyleUnderline"/>
        </w:rPr>
        <w:t>as we assume a responsibility to advance a distinctive global security ethics that is</w:t>
      </w:r>
      <w:r>
        <w:rPr>
          <w:rStyle w:val="StyleUnderline"/>
        </w:rPr>
        <w:t xml:space="preserve"> </w:t>
      </w:r>
      <w:r w:rsidRPr="00EF48A4">
        <w:rPr>
          <w:rStyle w:val="StyleUnderline"/>
        </w:rPr>
        <w:t>better</w:t>
      </w:r>
      <w:r w:rsidRPr="00EF48A4">
        <w:rPr>
          <w:sz w:val="16"/>
        </w:rPr>
        <w:t>--that will lead to a more just and stable world—</w:t>
      </w:r>
      <w:r w:rsidRPr="00EF48A4">
        <w:rPr>
          <w:rStyle w:val="StyleUnderline"/>
        </w:rPr>
        <w:t>we do so in a global political</w:t>
      </w:r>
      <w:r>
        <w:rPr>
          <w:rStyle w:val="StyleUnderline"/>
        </w:rPr>
        <w:t xml:space="preserve"> </w:t>
      </w:r>
      <w:r w:rsidRPr="00EF48A4">
        <w:rPr>
          <w:rStyle w:val="StyleUnderline"/>
        </w:rPr>
        <w:t>context where moral pluralism is a fact</w:t>
      </w:r>
      <w:r w:rsidRPr="00EF48A4">
        <w:rPr>
          <w:sz w:val="16"/>
        </w:rPr>
        <w:t xml:space="preserve">. </w:t>
      </w:r>
      <w:r w:rsidRPr="00EF48A4">
        <w:rPr>
          <w:rStyle w:val="Emphasis"/>
        </w:rPr>
        <w:t>Debate among competing ethical</w:t>
      </w:r>
      <w:r>
        <w:rPr>
          <w:rStyle w:val="Emphasis"/>
        </w:rPr>
        <w:t xml:space="preserve"> </w:t>
      </w:r>
      <w:r w:rsidRPr="00EF48A4">
        <w:rPr>
          <w:rStyle w:val="Emphasis"/>
        </w:rPr>
        <w:t>perspectives is necessary and important.</w:t>
      </w:r>
    </w:p>
    <w:p w:rsidR="00EB25AE" w:rsidRDefault="00EB25AE" w:rsidP="00EB25AE"/>
    <w:p w:rsidR="00826522" w:rsidRDefault="00EB25AE" w:rsidP="00826522">
      <w:pPr>
        <w:pStyle w:val="Heading3"/>
      </w:pPr>
      <w:r>
        <w:t xml:space="preserve">AT: Aff Framework </w:t>
      </w:r>
    </w:p>
    <w:p w:rsidR="00826522" w:rsidRDefault="00826522" w:rsidP="00826522">
      <w:pPr>
        <w:pStyle w:val="Heading4"/>
      </w:pPr>
      <w:r>
        <w:t>The affirmative isn’t radical, it is just an excuse for inaction—vote negative to reject their pedagogy</w:t>
      </w:r>
    </w:p>
    <w:p w:rsidR="00826522" w:rsidRPr="005C5A32" w:rsidRDefault="00826522" w:rsidP="00826522">
      <w:r w:rsidRPr="005C5A32">
        <w:rPr>
          <w:rStyle w:val="Style13ptBold"/>
        </w:rPr>
        <w:t>Coles 2013</w:t>
      </w:r>
      <w:r w:rsidRPr="005C5A32">
        <w:t xml:space="preserve"> </w:t>
      </w:r>
      <w:r>
        <w:br/>
      </w:r>
      <w:r w:rsidRPr="005C5A32">
        <w:t>Romand [</w:t>
      </w:r>
      <w:r>
        <w:rPr>
          <w:rFonts w:ascii="Arial" w:hAnsi="Arial" w:cs="Arial"/>
          <w:color w:val="333333"/>
          <w:sz w:val="17"/>
          <w:szCs w:val="17"/>
          <w:shd w:val="clear" w:color="auto" w:fill="FFFFFF"/>
        </w:rPr>
        <w:t>McAllister Chair and Director of the Program for Community, Culture, and Environment at Northern Arizona University</w:t>
      </w:r>
      <w:r w:rsidRPr="005C5A32">
        <w:t>]; “It’s the ‘We’, Stupid”, or Reflections toward an Ecology of Radical Democratic Theory and Practice;  Theory &amp; Event &gt; Volume 16, Issue 1, 2013</w:t>
      </w:r>
    </w:p>
    <w:p w:rsidR="00826522" w:rsidRPr="005C5A32" w:rsidRDefault="00826522" w:rsidP="00826522">
      <w:pPr>
        <w:rPr>
          <w:sz w:val="16"/>
        </w:rPr>
      </w:pPr>
      <w:r w:rsidRPr="00B0648B">
        <w:rPr>
          <w:rStyle w:val="StyleUnderline"/>
        </w:rPr>
        <w:t>Consider</w:t>
      </w:r>
      <w:r w:rsidRPr="005C5A32">
        <w:rPr>
          <w:sz w:val="16"/>
        </w:rPr>
        <w:t xml:space="preserve"> the institutions and practices called “</w:t>
      </w:r>
      <w:r w:rsidRPr="00B0648B">
        <w:rPr>
          <w:rStyle w:val="StyleUnderline"/>
        </w:rPr>
        <w:t>higher education”</w:t>
      </w:r>
      <w:r w:rsidRPr="005C5A32">
        <w:rPr>
          <w:sz w:val="16"/>
        </w:rPr>
        <w:t xml:space="preserve"> in which we find ourselves and conduct our daily work. Universities and colleges are complex spaces opened and oriented by myriad initiatives, struggles, and negotiations among often contending powers. </w:t>
      </w:r>
      <w:r w:rsidRPr="005C5A32">
        <w:rPr>
          <w:rStyle w:val="StyleUnderline"/>
        </w:rPr>
        <w:t>Many of the critical and innovative trajectories</w:t>
      </w:r>
      <w:r w:rsidRPr="005C5A32">
        <w:rPr>
          <w:sz w:val="16"/>
        </w:rPr>
        <w:t xml:space="preserve"> in which readers of Theory and Event are involved </w:t>
      </w:r>
      <w:r w:rsidRPr="005C5A32">
        <w:rPr>
          <w:rStyle w:val="StyleUnderline"/>
        </w:rPr>
        <w:t>have deep debts to radical and pluralizing modes of democratic organizing on and off campuses</w:t>
      </w:r>
      <w:r w:rsidRPr="005C5A32">
        <w:rPr>
          <w:sz w:val="16"/>
        </w:rPr>
        <w:t xml:space="preserve"> – from the civil rights movement and its differentiating legacies, to </w:t>
      </w:r>
      <w:r w:rsidRPr="005C5A32">
        <w:rPr>
          <w:rStyle w:val="StyleUnderline"/>
        </w:rPr>
        <w:t>anti-war movements</w:t>
      </w:r>
      <w:r w:rsidRPr="005C5A32">
        <w:rPr>
          <w:sz w:val="16"/>
        </w:rPr>
        <w:t xml:space="preserve">, free speech movements, ecological </w:t>
      </w:r>
      <w:r w:rsidRPr="005C5A32">
        <w:rPr>
          <w:rStyle w:val="StyleUnderline"/>
        </w:rPr>
        <w:t>and environmental justice movements, women’s movements, queer politics, anti-capitalist globalization movements, and so forth</w:t>
      </w:r>
      <w:r w:rsidRPr="005C5A32">
        <w:rPr>
          <w:sz w:val="16"/>
        </w:rPr>
        <w:t>. Our best work, in my view, tends to pull rich theoretical legacies into relationships with these struggles, in ways that open horizons of imaginative political thought, and generate new sites, modes, and networks to advance democratizing forms of theory, pedagogy, and praxis. Radical democratic political power has been integral to these possibilities and events every step of the way. It has engendered and been entwined with most sites of significant autonomy we exercise in higher education.</w:t>
      </w:r>
      <w:r w:rsidRPr="005C5A32">
        <w:rPr>
          <w:sz w:val="12"/>
        </w:rPr>
        <w:t>¶</w:t>
      </w:r>
      <w:r w:rsidRPr="005C5A32">
        <w:rPr>
          <w:sz w:val="16"/>
        </w:rPr>
        <w:t xml:space="preserve"> Presently, </w:t>
      </w:r>
      <w:r w:rsidRPr="005C5A32">
        <w:rPr>
          <w:rStyle w:val="StyleUnderline"/>
        </w:rPr>
        <w:t>however, the overall tendency across the US is toward increasingly rapid erosions of the quantity and quality of the spaces and times in which we work.</w:t>
      </w:r>
      <w:r w:rsidRPr="005C5A32">
        <w:rPr>
          <w:sz w:val="16"/>
        </w:rPr>
        <w:t xml:space="preserve"> Myriad forms of corporatization, downsizing, right-wing attacks on pedagogies and scholarship, increases in the ratio of contingent faculty to tenured faculty, exponential growth of the size and powers of administrations, as well public de-legitimation are all-too-common.7 Manufactured fiscal crisis combines with ever-more finely crafted arts of “shock doctrine” in ways that greatly advance the hand of those whose powers and interests are antithetical to democratizing education.8 These take a huge psychic toll on faculty – especially adjunct faculty seeking against the odds to find a secure place in institutions of higher education. </w:t>
      </w:r>
      <w:r w:rsidRPr="005C5A32">
        <w:rPr>
          <w:rStyle w:val="StyleUnderline"/>
        </w:rPr>
        <w:t>As corporate logics become more pervasive, departments competing for legitimacy and advantage implement assessment metrics that intensify pressures of myopic professionalization</w:t>
      </w:r>
      <w:r w:rsidRPr="005C5A32">
        <w:rPr>
          <w:sz w:val="16"/>
        </w:rPr>
        <w:t xml:space="preserve">. Faculty competing over increasingly scarce resources, feel these pressures and often further intensify them. Harry Boyte has documented how </w:t>
      </w:r>
      <w:r w:rsidRPr="005C5A32">
        <w:rPr>
          <w:rStyle w:val="StyleUnderline"/>
        </w:rPr>
        <w:t>this situation far too often leads scholars who arrive in the academy with expansive ambitions that include a wide array of public purposes, to gradually become more and more enclosed</w:t>
      </w:r>
      <w:r w:rsidRPr="005C5A32">
        <w:rPr>
          <w:sz w:val="16"/>
        </w:rPr>
        <w:t xml:space="preserve"> within disciplinary constraints to which they conform – even as they often find them highly unsatisfying.9</w:t>
      </w:r>
      <w:r w:rsidRPr="005C5A32">
        <w:rPr>
          <w:sz w:val="12"/>
        </w:rPr>
        <w:t>¶</w:t>
      </w:r>
      <w:r w:rsidRPr="005C5A32">
        <w:rPr>
          <w:sz w:val="16"/>
        </w:rPr>
        <w:t xml:space="preserve"> Yet we, </w:t>
      </w:r>
      <w:r w:rsidRPr="005C5A32">
        <w:rPr>
          <w:rStyle w:val="StyleUnderline"/>
        </w:rPr>
        <w:t>critical academics and radical democratic theorists</w:t>
      </w:r>
      <w:r w:rsidRPr="005C5A32">
        <w:rPr>
          <w:sz w:val="16"/>
        </w:rPr>
        <w:t xml:space="preserve"> (construing these terms in the broadest possible senses here) </w:t>
      </w:r>
      <w:r w:rsidRPr="005C5A32">
        <w:rPr>
          <w:rStyle w:val="StyleUnderline"/>
        </w:rPr>
        <w:t>who have been disciplined to reproduce these trends, often internalize and proliferate these enclosures in ways that are importantly implicated in advancing the erosion of our democratic involvement</w:t>
      </w:r>
      <w:r w:rsidRPr="005C5A32">
        <w:rPr>
          <w:sz w:val="16"/>
        </w:rPr>
        <w:t>. As radical democratic politics in the wider polity have suffered a severe recession in recent decades, the vast majority of us have similarly withdrawn from or rarely engaged in significant political work beyond the walls of the academy. Relatedly</w:t>
      </w:r>
      <w:r w:rsidRPr="005C5A32">
        <w:rPr>
          <w:rStyle w:val="StyleUnderline"/>
        </w:rPr>
        <w:t>, most have lost or never cultivated an organizing ethos on campus either</w:t>
      </w:r>
      <w:r w:rsidRPr="005C5A32">
        <w:rPr>
          <w:sz w:val="16"/>
        </w:rPr>
        <w:t>. Given that, historically, campuses have been very important locations of political energy, vision, relationships, and power in broader political struggles</w:t>
      </w:r>
      <w:r w:rsidRPr="005C5A32">
        <w:rPr>
          <w:rStyle w:val="StyleUnderline"/>
        </w:rPr>
        <w:t>, the decline of ambitious radical democratic agency on the part of theorists and other scholars has further eroded the pressures that keep open and provide creative sustenance to the spaces in which we work</w:t>
      </w:r>
      <w:r w:rsidRPr="005C5A32">
        <w:rPr>
          <w:sz w:val="16"/>
        </w:rPr>
        <w:t>. The dramatic waning of democratic power and the dramatic waxing of the powers of corporatization combine to co-author the crisis of democratizing education and commonwealth that characterizes our time.</w:t>
      </w:r>
      <w:r w:rsidRPr="005C5A32">
        <w:rPr>
          <w:sz w:val="12"/>
        </w:rPr>
        <w:t>¶</w:t>
      </w:r>
      <w:r w:rsidRPr="005C5A32">
        <w:rPr>
          <w:sz w:val="16"/>
        </w:rPr>
        <w:t xml:space="preserve"> Yet does not the ecology of political theory also exacerbate this situation in a manner that has more to do with the internal characteristics of our work and how we do it – certain walls and motionless motions through with we construct our terrain? Do we not have a tendency to participate in creating capillary practices that generate epistemologies, pedagogies, and scholarships of enclosure, within which we irrigate the fields thus enclosed with increasingly apolitical soporifics? So separated from political praxis have we not on the whole and as a field become professionalized in ways that vitiate both the political and intellectual significance of our work? Too often narrowly circling around career advancement (or, in the case of adjunct faculty, keeping our jobs), do we not further enclose ourselves, first in disciplines within disciplines, then within industries of secondary and tertiary commentary that are increasingly distant from the broader world in ways that are too often becoming less imaginative – let alone politically salient? </w:t>
      </w:r>
      <w:r w:rsidRPr="005C5A32">
        <w:rPr>
          <w:rStyle w:val="StyleUnderline"/>
        </w:rPr>
        <w:t>Political theorists like all those subjected to hegemony, participate in the creation of their own subjection.</w:t>
      </w:r>
      <w:r w:rsidRPr="005C5A32">
        <w:rPr>
          <w:sz w:val="16"/>
        </w:rPr>
        <w:t xml:space="preserve"> Yet I cringe at these tones of moralism and I do not write to say this.</w:t>
      </w:r>
      <w:r w:rsidRPr="005C5A32">
        <w:rPr>
          <w:sz w:val="12"/>
        </w:rPr>
        <w:t>¶</w:t>
      </w:r>
      <w:r w:rsidRPr="005C5A32">
        <w:rPr>
          <w:sz w:val="16"/>
        </w:rPr>
        <w:t xml:space="preserve"> What might we do? How might we re-begin to think? How might we work and act, as we become less comfortable with and settled into the enclosures by means of which our professionalized discourses and practices tend to be implicated in shrinking democratic imagination and capacity? How might we better move beyond the walls, habits, and circulatory ruts of such enclosure to cultivate theories and practices for a complex dynamic commonwealth?</w:t>
      </w:r>
      <w:r w:rsidRPr="005C5A32">
        <w:rPr>
          <w:sz w:val="12"/>
        </w:rPr>
        <w:t>¶</w:t>
      </w:r>
      <w:r w:rsidRPr="005C5A32">
        <w:rPr>
          <w:sz w:val="16"/>
        </w:rPr>
        <w:t xml:space="preserve"> It may be useful to step back for a moment and reflect upon this set of problems – problems common to political theory, Obama, and the demos – in the context of broader historical struggles around enclosure. For hundreds of years there have been contestations between bold initiatives for democratic commonwealth and those that seek to enclose the commons in ways that are oblivious or hostile to broader, complex, egalitarian and plural purposes.10 In some cases, exploitative enclosure takes the form of boundaries, walls, and the detailed segmentation of space, time, and practice. Yet simultaneously, as Foucault argues, modes of governmentality develop that permeate boundaries, stimulate flows, and operate on the basis of circulations, probabilities, and dispositions. Segmentation and circulation are intertwined in complex ways that vary across space and shift in time according to strategies and struggles that are themselves highly dynamic.11 Complex amalgamations of sovereignty, disciplinary, and circulatory powers are all integral to contemporary accelerating processes of enclosure, by which I mean the obliteration of public access, use, governance, and transformations of the commons, for purposes of exploiting people and the planet.</w:t>
      </w:r>
      <w:r w:rsidRPr="005C5A32">
        <w:rPr>
          <w:sz w:val="12"/>
        </w:rPr>
        <w:t>¶</w:t>
      </w:r>
      <w:r w:rsidRPr="005C5A32">
        <w:rPr>
          <w:sz w:val="16"/>
        </w:rPr>
        <w:t xml:space="preserve"> If the habitus of higher education is too often constituted by these complex amalgamations, perhaps an increasingly familiar story about the roots/routes of political theory may point toward ways out. As Wolin and the Euben’s remind us, theory has roots in the ancient Greek theoria, whose many usages may be clustered around two or three predominant motifs – bodily travel, insight, and marveling at that which is found beyond the familiar boundaries and typical circulations.12 That theoroi were often travelers who were sent afar in search of comparative knowledge of the laws, festivals, sacred practices, and life-ways of other peoples suggests not only that theory is fundamentally a comparative activity, but also that the movements of thought and imagination are profoundly intertwined with the movements of bodies – as would be no surprise to Merleau-Ponty, Bourdieu, Foucault, and many others.13 Specifically democratic theory accents relational and engaged action possibilities in such journeys, not just the more spectatorial aspects. Body practices do not have to take us to far-away places in order to stimulate insight and wonder. We may, as John Paul Lederach teaches, fruitfully practice political arts of attentive moving ever-so slowly, or even the “zen of going nowhere.”14 We may move ourselves receptively or sit in neighborhoods and with neighbors we are taught to ignore or fear just beyond the edges of our campuses. We may move more curiously, attentively, and vulnerably toward or with the contracted food service workers we have never really heard or seen as they serve us daily, steps away from our offices. </w:t>
      </w:r>
      <w:r w:rsidRPr="005C5A32">
        <w:rPr>
          <w:rStyle w:val="StyleUnderline"/>
        </w:rPr>
        <w:t>We may begin to cultivate and understand new collectivities that form in these movements as indispensable for thinking, working, and acting democratically</w:t>
      </w:r>
      <w:r w:rsidRPr="005C5A32">
        <w:rPr>
          <w:sz w:val="16"/>
        </w:rPr>
        <w:t xml:space="preserve">. As new assemblages, </w:t>
      </w:r>
      <w:r w:rsidRPr="005C5A32">
        <w:rPr>
          <w:rStyle w:val="StyleUnderline"/>
        </w:rPr>
        <w:t>we may co-create new pedagogies that transform the boundaries, movements, and places of teaching and learning as well as those who are actively involved in such practices</w:t>
      </w:r>
      <w:r w:rsidRPr="005C5A32">
        <w:rPr>
          <w:sz w:val="16"/>
        </w:rPr>
        <w:t>. We may tarry dialogically and come to co-act with the ‘disposable’ people and things accumulating in gutters and ghettos; or the hopeful impossibilities, emerging like Plutos that were never expected. These and innumerable other examples enhance the possibilities of unwonted movements of imagination, new manifestations of co-thinking, and improbable democratic collaborations. Disciplinary ecologies of practice populated by bodies that overwhelmingly tend to move within the departmentalized spaces and probabilistically governed flows of higher education will likely produce thought that is functional for the order.</w:t>
      </w:r>
      <w:r w:rsidRPr="005C5A32">
        <w:rPr>
          <w:sz w:val="12"/>
        </w:rPr>
        <w:t>¶</w:t>
      </w:r>
      <w:r w:rsidRPr="005C5A32">
        <w:rPr>
          <w:sz w:val="16"/>
        </w:rPr>
        <w:t xml:space="preserve"> I am not suggesting that every theorist must be deeply engaged in such unwonted movement in order to theorize well. We may be fed variously by the energies, comparisons, collaborations, insights, and wonder of others who theorize attentively in relation to journeys in distant or proximate places tabooed, maligned, or ignored. Receptive physical journeys may stimulate imaginative journeys; imaginative journeys may dispose us toward more receptive physical journeys; and the imaginative journeys of some feed those of others. Journeys toward critique, insight, wonder, new modes of democratic collaboration and struggle are many – and many are oblique. Yet anyone who is half-honest knows how unimaginative we often are, even as it is easy to over-estimate our capacities. Bourdieu’s insights into how powerfully habitus (or the reinforcing inter-articulations of dispositions, perceptions, practices, discourses and institutions) shapes our ambient sense of “what goes without saying because it comes without saying”, is pertinent in this regard.15 Collectivities of subjected bodies subjecting each other to the walls, circulations, and habits of enclosure are likely to engender devitalized thought and truncated imagination.</w:t>
      </w:r>
    </w:p>
    <w:p w:rsidR="00826522" w:rsidRPr="00BE33E2" w:rsidRDefault="00826522" w:rsidP="00826522"/>
    <w:p w:rsidR="00826522" w:rsidRDefault="00826522" w:rsidP="00826522">
      <w:pPr>
        <w:pStyle w:val="Heading3"/>
      </w:pPr>
      <w:r>
        <w:t>AT: Realism</w:t>
      </w:r>
    </w:p>
    <w:p w:rsidR="00826522" w:rsidRPr="007A2F2E" w:rsidRDefault="00826522" w:rsidP="00826522">
      <w:pPr>
        <w:pStyle w:val="Heading4"/>
      </w:pPr>
      <w:r>
        <w:t>Realism is defeatism – zero reason we should believe their worldview</w:t>
      </w:r>
    </w:p>
    <w:p w:rsidR="00826522" w:rsidRDefault="00826522" w:rsidP="00826522">
      <w:r w:rsidRPr="00B43B1A">
        <w:rPr>
          <w:rStyle w:val="Style13ptBold"/>
        </w:rPr>
        <w:t>Burke et al 2014</w:t>
      </w:r>
      <w:r>
        <w:t xml:space="preserve"> - Associate Prof and Reader in International and Political Studies at UNSW Australia</w:t>
      </w:r>
      <w:r>
        <w:br/>
        <w:t xml:space="preserve">Anthony, Katrina Lee-Koo, and Matt McDonald, </w:t>
      </w:r>
      <w:r w:rsidRPr="00E66FBA">
        <w:rPr>
          <w:i/>
        </w:rPr>
        <w:t>Ethics and Global Security</w:t>
      </w:r>
      <w:r>
        <w:t>, Routledge, p. 175-6</w:t>
      </w:r>
    </w:p>
    <w:p w:rsidR="00EB25AE" w:rsidRDefault="00826522" w:rsidP="00EB25AE">
      <w:r w:rsidRPr="007A2F2E">
        <w:rPr>
          <w:sz w:val="16"/>
        </w:rPr>
        <w:t xml:space="preserve">Many readers would have issues with our particular approach to linking ethics and security, for a range of reasons. </w:t>
      </w:r>
      <w:r w:rsidRPr="00416BA9">
        <w:rPr>
          <w:rStyle w:val="StyleUnderline"/>
        </w:rPr>
        <w:t>For some realists, drawing ethics into the study of</w:t>
      </w:r>
      <w:r>
        <w:rPr>
          <w:rStyle w:val="StyleUnderline"/>
        </w:rPr>
        <w:t xml:space="preserve"> </w:t>
      </w:r>
      <w:r w:rsidRPr="00416BA9">
        <w:rPr>
          <w:rStyle w:val="StyleUnderline"/>
        </w:rPr>
        <w:t>security constitutes an unwelcome dilution of an area of study associated with the</w:t>
      </w:r>
      <w:r>
        <w:rPr>
          <w:rStyle w:val="StyleUnderline"/>
        </w:rPr>
        <w:t xml:space="preserve"> </w:t>
      </w:r>
      <w:r w:rsidRPr="00416BA9">
        <w:rPr>
          <w:rStyle w:val="StyleUnderline"/>
        </w:rPr>
        <w:t>threat, use and control of military force'</w:t>
      </w:r>
      <w:r w:rsidRPr="007A2F2E">
        <w:rPr>
          <w:sz w:val="16"/>
        </w:rPr>
        <w:t xml:space="preserve"> (Walt 1991: 221). For these theorists, </w:t>
      </w:r>
      <w:r w:rsidRPr="00416BA9">
        <w:rPr>
          <w:rStyle w:val="StyleUnderline"/>
        </w:rPr>
        <w:t>reflecting on the normative assumptions or implications of alternative security</w:t>
      </w:r>
      <w:r>
        <w:rPr>
          <w:rStyle w:val="StyleUnderline"/>
        </w:rPr>
        <w:t xml:space="preserve"> </w:t>
      </w:r>
      <w:r w:rsidRPr="00416BA9">
        <w:rPr>
          <w:rStyle w:val="StyleUnderline"/>
        </w:rPr>
        <w:t>conceptions and practices may risk undermining the intellectual coherence of "</w:t>
      </w:r>
      <w:r>
        <w:rPr>
          <w:rStyle w:val="StyleUnderline"/>
        </w:rPr>
        <w:t xml:space="preserve"> </w:t>
      </w:r>
      <w:r w:rsidRPr="00416BA9">
        <w:rPr>
          <w:rStyle w:val="StyleUnderline"/>
        </w:rPr>
        <w:t>security studies"</w:t>
      </w:r>
      <w:r w:rsidRPr="007A2F2E">
        <w:rPr>
          <w:sz w:val="16"/>
        </w:rPr>
        <w:t xml:space="preserve">, an area of study already under threat by so-called new or nontraditional security challenges and discussions of human or collective security ( Lynn Jones1992). As we have suggested, however, </w:t>
      </w:r>
      <w:r w:rsidRPr="00416BA9">
        <w:rPr>
          <w:rStyle w:val="StyleUnderline"/>
        </w:rPr>
        <w:t>such an approach is increasingly</w:t>
      </w:r>
      <w:r>
        <w:rPr>
          <w:rStyle w:val="StyleUnderline"/>
        </w:rPr>
        <w:t xml:space="preserve"> </w:t>
      </w:r>
      <w:r w:rsidRPr="00416BA9">
        <w:rPr>
          <w:rStyle w:val="StyleUnderline"/>
        </w:rPr>
        <w:t>inconsistent with the ways in which policy-practitioners themselves understand</w:t>
      </w:r>
      <w:r>
        <w:rPr>
          <w:rStyle w:val="StyleUnderline"/>
        </w:rPr>
        <w:t xml:space="preserve"> </w:t>
      </w:r>
      <w:r w:rsidRPr="00416BA9">
        <w:rPr>
          <w:rStyle w:val="StyleUnderline"/>
        </w:rPr>
        <w:t>security, and even with the most important dynamics and norms associated with</w:t>
      </w:r>
      <w:r>
        <w:rPr>
          <w:rStyle w:val="StyleUnderline"/>
        </w:rPr>
        <w:t xml:space="preserve"> </w:t>
      </w:r>
      <w:r w:rsidRPr="00416BA9">
        <w:rPr>
          <w:rStyle w:val="StyleUnderline"/>
        </w:rPr>
        <w:t>the use of force in the international arena.</w:t>
      </w:r>
      <w:r>
        <w:rPr>
          <w:rStyle w:val="StyleUnderline"/>
        </w:rPr>
        <w:t xml:space="preserve"> </w:t>
      </w:r>
      <w:r w:rsidRPr="007A2F2E">
        <w:rPr>
          <w:sz w:val="16"/>
        </w:rPr>
        <w:t xml:space="preserve">Paradoxically, the tendency to ignore or deliberately downplay the role of ethics in considerations of security was not characteristic of the work of the earliest scholars in the realist tradition in international relations. For realists such as Morgenthau, moral considerations needed to be central to the exploration of key dimensions of international politics, including security, even if he and other (classical) realists were pessimistic about the possibility for extending moral or ethical consideration beyond the nation-state (see Williams 2004). It is here that they would object to the ways in which we have approached the relationship between ethics and security. </w:t>
      </w:r>
      <w:r w:rsidRPr="00416BA9">
        <w:rPr>
          <w:rStyle w:val="StyleUnderline"/>
        </w:rPr>
        <w:t>While a global sensibility</w:t>
      </w:r>
      <w:r>
        <w:rPr>
          <w:rStyle w:val="StyleUnderline"/>
        </w:rPr>
        <w:t xml:space="preserve"> </w:t>
      </w:r>
      <w:r w:rsidRPr="00416BA9">
        <w:rPr>
          <w:rStyle w:val="StyleUnderline"/>
        </w:rPr>
        <w:t>might be desirable for dealing with transnational challenges that will otherwise go</w:t>
      </w:r>
      <w:r>
        <w:rPr>
          <w:rStyle w:val="StyleUnderline"/>
        </w:rPr>
        <w:t xml:space="preserve"> </w:t>
      </w:r>
      <w:r w:rsidRPr="00416BA9">
        <w:rPr>
          <w:rStyle w:val="StyleUnderline"/>
        </w:rPr>
        <w:t>unaddressed in a world of states</w:t>
      </w:r>
      <w:r w:rsidRPr="007A2F2E">
        <w:rPr>
          <w:sz w:val="16"/>
        </w:rPr>
        <w:t xml:space="preserve"> (Hardin 1908), f</w:t>
      </w:r>
      <w:r w:rsidRPr="00416BA9">
        <w:rPr>
          <w:rStyle w:val="StyleUnderline"/>
        </w:rPr>
        <w:t>or these realists ethical considerations can</w:t>
      </w:r>
      <w:r>
        <w:rPr>
          <w:rStyle w:val="StyleUnderline"/>
        </w:rPr>
        <w:t xml:space="preserve"> </w:t>
      </w:r>
      <w:r w:rsidRPr="00416BA9">
        <w:rPr>
          <w:rStyle w:val="StyleUnderline"/>
        </w:rPr>
        <w:t>only feasibly be extended to fellow citizens within a spatially bounded nation-state.</w:t>
      </w:r>
      <w:r>
        <w:rPr>
          <w:rStyle w:val="StyleUnderline"/>
        </w:rPr>
        <w:t xml:space="preserve"> </w:t>
      </w:r>
      <w:r w:rsidRPr="007A2F2E">
        <w:rPr>
          <w:sz w:val="16"/>
        </w:rPr>
        <w:t>Whether objecting on pragmatic or explicitly communitarian grounds (Walzer 1990), such theorists would nonetheless he deeply skeptical about either the possibility or the desirability of a cosmopolitan ethical framework. As noted, it is striking here that elements of these objections to cosmopolitanism are also to be found in the post-structural tradition. Theorists working in this broad tradition have long articulated a suspicion of (or even, in Lyotard's (1984: xxiv) terms, an 'incredulity towards') metanarratives, of which cosmopolitanism is clearly an example. For these theorists, t</w:t>
      </w:r>
      <w:r w:rsidRPr="007A2F2E">
        <w:rPr>
          <w:rStyle w:val="StyleUnderline"/>
        </w:rPr>
        <w:t>he best-meaning ethical framework or discourse risks</w:t>
      </w:r>
      <w:r>
        <w:rPr>
          <w:rStyle w:val="StyleUnderline"/>
        </w:rPr>
        <w:t xml:space="preserve"> </w:t>
      </w:r>
      <w:r w:rsidRPr="007A2F2E">
        <w:rPr>
          <w:rStyle w:val="StyleUnderline"/>
        </w:rPr>
        <w:t>becoming orthodoxy, marginalizing alternative conceptions of how we might live, and</w:t>
      </w:r>
      <w:r>
        <w:rPr>
          <w:rStyle w:val="StyleUnderline"/>
        </w:rPr>
        <w:t xml:space="preserve"> </w:t>
      </w:r>
      <w:r w:rsidRPr="007A2F2E">
        <w:rPr>
          <w:rStyle w:val="StyleUnderline"/>
        </w:rPr>
        <w:t>even serving oppressive and violent ends in its name</w:t>
      </w:r>
      <w:r w:rsidRPr="007A2F2E">
        <w:rPr>
          <w:sz w:val="16"/>
        </w:rPr>
        <w:t xml:space="preserve">. Within international relations literature this form of criticism has long been levelled at arguments in favour of humanitarian intervention. Scholars working in the post-structural tradition suggest that both the lack of consistent application of the norm of humanitarian intervention and the circumstances of its use point to the role of more narrowlydefined interests. For these theorists, grand ethical principles at best provide a cloak for the limited economic and national motives of powerful states (of a wide range of literature, see Chandler 2002; Cunliffe 2010). Beyond this objection to the cosmopolitan meta-narrative advanced here, </w:t>
      </w:r>
      <w:r w:rsidRPr="007A2F2E">
        <w:rPr>
          <w:rStyle w:val="StyleUnderline"/>
        </w:rPr>
        <w:t>theorists of security in the post-structural tradition have specifically cautioned against the attempt to "reform" the concept of security</w:t>
      </w:r>
      <w:r w:rsidRPr="007A2F2E">
        <w:rPr>
          <w:sz w:val="16"/>
        </w:rPr>
        <w:t xml:space="preserve">, as noted in Chapter 1. For many of these theorists, security has a meaning and logic tied to the state, defence, organized violence, secrecy and exceptionalism (Wzever 1005; Neocicous 2008; Aradau 2004). Rather than seek to reform security to locate progress within alternative security conceptions and practices they suggest we should rather try to escape the narrow ethical and political universe that "security" occupies (W,ever 1005). As should be clear from the preceding pages, whilst we have considered these objections carefully, w e are ultimately not convinced. Realists' </w:t>
      </w:r>
      <w:r w:rsidRPr="007A2F2E">
        <w:rPr>
          <w:rStyle w:val="StyleUnderline"/>
        </w:rPr>
        <w:t>objections</w:t>
      </w:r>
      <w:r>
        <w:rPr>
          <w:rStyle w:val="StyleUnderline"/>
        </w:rPr>
        <w:t xml:space="preserve"> </w:t>
      </w:r>
      <w:r w:rsidRPr="007A2F2E">
        <w:rPr>
          <w:rStyle w:val="StyleUnderline"/>
        </w:rPr>
        <w:t>frequently focus o n the importance o f intellectual integrity o f a narrow subdiscipline</w:t>
      </w:r>
      <w:r>
        <w:rPr>
          <w:rStyle w:val="StyleUnderline"/>
        </w:rPr>
        <w:t xml:space="preserve"> </w:t>
      </w:r>
      <w:r w:rsidRPr="007A2F2E">
        <w:rPr>
          <w:rStyle w:val="StyleUnderline"/>
        </w:rPr>
        <w:t>of strategic studies tied to the threat of interstate war.</w:t>
      </w:r>
      <w:r w:rsidRPr="007A2F2E">
        <w:rPr>
          <w:sz w:val="16"/>
        </w:rPr>
        <w:t xml:space="preserve"> More problematically, their narrow conceptualization of security locks us in to a world increasingly inconsistent with the reality of global threats and the necessity of an effective response to them. Post-structuralist approaches, meanwhile, variously fail to provide a viable account of progress in global politics and unnecessarily endorse a narrow (violent, oppressive, and exclusivist) conception of security as both timeless and universal</w:t>
      </w:r>
      <w:r w:rsidRPr="007A2F2E">
        <w:rPr>
          <w:rStyle w:val="StyleUnderline"/>
        </w:rPr>
        <w:t>. The latter is inconsistent with the many different realities of security</w:t>
      </w:r>
      <w:r>
        <w:rPr>
          <w:rStyle w:val="StyleUnderline"/>
        </w:rPr>
        <w:t xml:space="preserve"> </w:t>
      </w:r>
      <w:r w:rsidRPr="007A2F2E">
        <w:rPr>
          <w:rStyle w:val="StyleUnderline"/>
        </w:rPr>
        <w:t>experienced b y people throughout the world, fails t o account for the role o f</w:t>
      </w:r>
      <w:r>
        <w:rPr>
          <w:rStyle w:val="StyleUnderline"/>
        </w:rPr>
        <w:t xml:space="preserve"> </w:t>
      </w:r>
      <w:r w:rsidRPr="007A2F2E">
        <w:rPr>
          <w:rStyle w:val="StyleUnderline"/>
        </w:rPr>
        <w:t>security as a site of contestation between different actors and different discourses,</w:t>
      </w:r>
      <w:r>
        <w:rPr>
          <w:rStyle w:val="StyleUnderline"/>
        </w:rPr>
        <w:t xml:space="preserve"> </w:t>
      </w:r>
      <w:r w:rsidRPr="007A2F2E">
        <w:rPr>
          <w:rStyle w:val="StyleUnderline"/>
        </w:rPr>
        <w:t>and ultimately suggests "giving up" on the positive reformulation of security even</w:t>
      </w:r>
      <w:r>
        <w:rPr>
          <w:rStyle w:val="StyleUnderline"/>
        </w:rPr>
        <w:t xml:space="preserve"> </w:t>
      </w:r>
      <w:r w:rsidRPr="007A2F2E">
        <w:rPr>
          <w:rStyle w:val="StyleUnderline"/>
        </w:rPr>
        <w:t>while its theorists acknowledge both its political significance and the evolution of</w:t>
      </w:r>
      <w:r>
        <w:rPr>
          <w:rStyle w:val="StyleUnderline"/>
        </w:rPr>
        <w:t xml:space="preserve"> </w:t>
      </w:r>
      <w:r w:rsidRPr="007A2F2E">
        <w:rPr>
          <w:rStyle w:val="StyleUnderline"/>
        </w:rPr>
        <w:t>concepts and discourses of security across time and space</w:t>
      </w:r>
      <w:r w:rsidRPr="007A2F2E">
        <w:rPr>
          <w:sz w:val="16"/>
        </w:rPr>
        <w:t xml:space="preserve"> (Wa.‘ver 2002)</w:t>
      </w:r>
    </w:p>
    <w:p w:rsidR="00EB25AE" w:rsidRDefault="00EB25AE" w:rsidP="00EB25AE">
      <w:pPr>
        <w:pStyle w:val="Heading4"/>
      </w:pPr>
      <w:r>
        <w:t xml:space="preserve">Their scholarship is flawed and only serves to boost U.S. credibility – they confuse realism and pragmatism </w:t>
      </w:r>
    </w:p>
    <w:p w:rsidR="00EB25AE" w:rsidRPr="00CB7B1B" w:rsidRDefault="00EB25AE" w:rsidP="00EB25AE">
      <w:r w:rsidRPr="00CB7B1B">
        <w:rPr>
          <w:b/>
          <w:sz w:val="24"/>
        </w:rPr>
        <w:t>Behm 17</w:t>
      </w:r>
      <w:r w:rsidRPr="00CB7B1B">
        <w:rPr>
          <w:sz w:val="24"/>
        </w:rPr>
        <w:t xml:space="preserve"> </w:t>
      </w:r>
      <w:r w:rsidRPr="00CB7B1B">
        <w:t>– Greg Combet</w:t>
      </w:r>
      <w:r>
        <w:t>’</w:t>
      </w:r>
      <w:r w:rsidRPr="00CB7B1B">
        <w:t>s chief of staff in the Defence Materiel, Climate Change and Industry portfolios, established Knowledge Pond, an international consultancy advising on political and sovereign risk, strategy and security. (Allan, “The Future of National Security and the Role of States”, Global Insecurity, ISBN 978-1-349-95145-1) // SJ</w:t>
      </w:r>
    </w:p>
    <w:p w:rsidR="00EB25AE" w:rsidRPr="004D304A" w:rsidRDefault="00EB25AE" w:rsidP="00EB25AE">
      <w:pPr>
        <w:rPr>
          <w:rStyle w:val="StyleUnderline"/>
        </w:rPr>
      </w:pPr>
      <w:r w:rsidRPr="002662CD">
        <w:rPr>
          <w:rStyle w:val="StyleUnderline"/>
        </w:rPr>
        <w:t>Western writers and commentators on national security are curiously homogeneous. They are mostly male, middle-aged academics with political science or economics backgrounds, writing and talking to each other within a closed system, using the same language and vocabulary unaffected by philosophical, cultural, or linguistic variability. They generally support the Realist Theory of international politics so brilliantly developed by Hans Morgenthau over sixty years ago.</w:t>
      </w:r>
      <w:r>
        <w:t xml:space="preserve"> </w:t>
      </w:r>
      <w:r w:rsidRPr="002662CD">
        <w:rPr>
          <w:rStyle w:val="StyleUnderline"/>
        </w:rPr>
        <w:t>The conceptual paradigm and its supporting language and terminology is univocal, which means that terms like power, sovereignty, security, state, morality, and law - to identify just a few - have a constant meaning in the Western strategic discourse</w:t>
      </w:r>
      <w:r>
        <w:t xml:space="preserve">. </w:t>
      </w:r>
      <w:r w:rsidRPr="002662CD">
        <w:rPr>
          <w:rStyle w:val="StyleUnderline"/>
        </w:rPr>
        <w:t>The Realist Theory is based on a set of intersecting propositions: the belief that politics is governed by objective laws; that interest is defined in terms of power (which, of course, is there to be manipulated, thereby generating transformation); that political action has moral significance; that there is no necessary correlation between the moral aspirations of a particular nation with universal moral laws; and that the world of international politics is autonomous and distinct. These propositions, however, are founded on even more fundamental as</w:t>
      </w:r>
      <w:r>
        <w:rPr>
          <w:rStyle w:val="StyleUnderline"/>
        </w:rPr>
        <w:t>sumptions: that there are objec</w:t>
      </w:r>
      <w:r w:rsidRPr="002662CD">
        <w:rPr>
          <w:rStyle w:val="StyleUnderline"/>
        </w:rPr>
        <w:t>tive laws, that there are universal moral laws, and that international politics is an autonomous and distinct domain (Morgenthau 1966 ).</w:t>
      </w:r>
      <w:r>
        <w:t xml:space="preserve"> </w:t>
      </w:r>
      <w:r w:rsidRPr="002662CD">
        <w:rPr>
          <w:rStyle w:val="StyleUnderline"/>
        </w:rPr>
        <w:t>Increasingly, these assumptions, and the propositions that they support, are contested, not least of all by those who aspire to establish a new way of doing strategic business - the governments of China and India. They are also contested by the more heterodox strategic analyst, Robert D. Kaplan. Writing in Stratfor, Kaplan described realism as a 'way of thinking, not a set of instructions as to what to think'</w:t>
      </w:r>
      <w:r>
        <w:t xml:space="preserve"> (Kaplan 2014). Yet </w:t>
      </w:r>
      <w:r w:rsidRPr="002662CD">
        <w:rPr>
          <w:rStyle w:val="StyleUnderline"/>
        </w:rPr>
        <w:t>even Kaplan, who entertains a more acerbic and less optimistic view of the world's strategic future than most other commentators, does not avoid the 'either-or' polarit</w:t>
      </w:r>
      <w:r>
        <w:rPr>
          <w:rStyle w:val="StyleUnderline"/>
        </w:rPr>
        <w:t>ies that have come to define th</w:t>
      </w:r>
      <w:r w:rsidRPr="002662CD">
        <w:rPr>
          <w:rStyle w:val="StyleUnderline"/>
        </w:rPr>
        <w:t>e analytical paradigm on which so much of the work of Western strategic commentators is based</w:t>
      </w:r>
      <w:r>
        <w:t xml:space="preserve">. Kaplan does, however, offer the more interesting insight that </w:t>
      </w:r>
      <w:r w:rsidRPr="002662CD">
        <w:rPr>
          <w:rStyle w:val="StyleUnderline"/>
        </w:rPr>
        <w:t xml:space="preserve">realism 'is imbued with a hard morality of best possible outcomes under the circumstances rather than a soft morality of good intentions' </w:t>
      </w:r>
      <w:r>
        <w:t>(Kaplan 2014</w:t>
      </w:r>
      <w:r w:rsidRPr="002662CD">
        <w:rPr>
          <w:rStyle w:val="StyleUnderline"/>
        </w:rPr>
        <w:t>). By redefining morality in international relations in terms of'ends' rather than the more traditional 'means', Kaplan is actually redefining realism as pragmatism</w:t>
      </w:r>
      <w:r>
        <w:t xml:space="preserve">. </w:t>
      </w:r>
      <w:r w:rsidRPr="002662CD">
        <w:rPr>
          <w:rStyle w:val="StyleUnderline"/>
        </w:rPr>
        <w:t>This rather turns Morgenthau on his head by portraying strategic success in terms</w:t>
      </w:r>
      <w:r>
        <w:rPr>
          <w:rStyle w:val="StyleUnderline"/>
        </w:rPr>
        <w:t xml:space="preserve"> of a satisfactory outcome rath</w:t>
      </w:r>
      <w:r w:rsidRPr="002662CD">
        <w:rPr>
          <w:rStyle w:val="StyleUnderline"/>
        </w:rPr>
        <w:t>er than the application of objective laws</w:t>
      </w:r>
      <w:r>
        <w:t>. With characteristic insight, Philip Bobbitt proposes an elegant means of resolving the tension between ends and means as static and linear polarities by repositioning them as dynamic coefficients having a much more fluid relationship where ends may become means and vice versa (Bobbitt 2008</w:t>
      </w:r>
      <w:r w:rsidRPr="002662CD">
        <w:rPr>
          <w:rStyle w:val="StyleUnderline"/>
        </w:rPr>
        <w:t>). The instinctive reaction of Western strategists, and the governments they advise, is to reassert the dominance of Western conceptual models and the strategic architectures they are designed to support. Defence Colleges and Strategic Studies Institutes across the Western group of like-minded countries invite promising young officers and students from China and India to attend their courses, thereby educating them in the principles of strategic analysis and at the same time attempting to shore up Western strategic supremacy by defining both the strategic game and its rules.</w:t>
      </w:r>
      <w:r>
        <w:t xml:space="preserve"> </w:t>
      </w:r>
      <w:r w:rsidRPr="002662CD">
        <w:rPr>
          <w:rStyle w:val="StyleUnderline"/>
        </w:rPr>
        <w:t>This is what some Western governments like to call 'soft power' - achieving dominance through persuasion rather than imposition. What this approach actually achieves is to afford young strategists from the rising centres of strategic power exactly the opportunity that is denied to young Western strategists - the ability to understand how the 'other side' thinks</w:t>
      </w:r>
      <w:r w:rsidRPr="004D304A">
        <w:rPr>
          <w:rStyle w:val="StyleUnderline"/>
        </w:rPr>
        <w:t>. In some respects, this analytical straightjacket was the result of the expansion of Western strategic power, especially that of Great Britain, between the seventeenth and nineteenth centuries</w:t>
      </w:r>
      <w:r>
        <w:t>. Along with the great trading companies, Britain through its technology, civil administration, and, of course, the Royal Navy, adopted a dominant position in Asia, governing India as a Dominion and isolating China under its own sclerotic imperial government. As Niall Ferguson has pointed out, the decline of the British Empire more or less coincided with the rise of American hegemony (Ferguson 2004). From the point of view of the Western community of nations, this was no bad thing. As British treaties and alliances slowly morphed into, or were overtaken by, US treaties and alliances, Western strategic dominance was maintained. Whether through the North Atlantic Treaty (1949), the Treaty of Mutual Cooperation and Security between the United States and Japan (1949), the ANZUS Treaty (1951), the Mutual Defense Treaty between the Republic of the Philippines and</w:t>
      </w:r>
      <w:r w:rsidRPr="00CB7B1B">
        <w:t xml:space="preserve"> </w:t>
      </w:r>
      <w:r>
        <w:t xml:space="preserve">the United States (1951), the Mutual Defence Treaty between the United States and the Republic of Korea (1953), and the Manila Pact (1954), or through second-tier British agreements such as the Five Power Defence Arrangements (1971 ), </w:t>
      </w:r>
      <w:r w:rsidRPr="004D304A">
        <w:rPr>
          <w:rStyle w:val="StyleUnderline"/>
        </w:rPr>
        <w:t>the Anglophone West has been able to control the dynamics of global strategic power, more or less unhindered, for the best part of seventy years. But, more than that, it has been able to control the language and the logic of the global strategic discourse.</w:t>
      </w:r>
      <w:r>
        <w:t xml:space="preserve"> </w:t>
      </w:r>
      <w:r w:rsidRPr="004D304A">
        <w:rPr>
          <w:rStyle w:val="StyleUnderline"/>
        </w:rPr>
        <w:t>It has become something of an axiom in contemporary political dis- course that whoever controls the language controls the issue. This has nowhere been more practised than in the controversies surrounding global warming</w:t>
      </w:r>
      <w:r>
        <w:t xml:space="preserve"> ('climate change' sounds much more neutral</w:t>
      </w:r>
      <w:r w:rsidRPr="004D304A">
        <w:rPr>
          <w:rStyle w:val="StyleUnderline"/>
        </w:rPr>
        <w:t>), global refugee flows ('queue jumpers' sounds much more threatening), and terrorism ('criminal violence' is far too commonplace).</w:t>
      </w:r>
      <w:r>
        <w:t xml:space="preserve"> Language generates its own policy logic. </w:t>
      </w:r>
      <w:r w:rsidRPr="004D304A">
        <w:rPr>
          <w:rStyle w:val="StyleUnderline"/>
        </w:rPr>
        <w:t>The world of political discourse is simply catching up with a phenomenon that has distinguished the global strategic discourse since World War 2. But there are subtle early signs emerging that this situation is changing. Language and meaning are now contestable. Two examples, each with profound significance, suffice to illustrate this development: 'security' and 'rule of law /rule by law'.</w:t>
      </w:r>
    </w:p>
    <w:p w:rsidR="00EB25AE" w:rsidRDefault="00EB25AE" w:rsidP="00EB25AE"/>
    <w:p w:rsidR="00826522" w:rsidRDefault="00826522" w:rsidP="00826522">
      <w:pPr>
        <w:pStyle w:val="Heading3"/>
      </w:pPr>
      <w:r>
        <w:t>AT: Our Discourse Good</w:t>
      </w:r>
    </w:p>
    <w:p w:rsidR="00826522" w:rsidRDefault="00826522" w:rsidP="00826522">
      <w:pPr>
        <w:pStyle w:val="Heading4"/>
      </w:pPr>
      <w:r>
        <w:t xml:space="preserve">Their discourse will get coopted—prefer the alt </w:t>
      </w:r>
      <w:r w:rsidR="00FD4123">
        <w:t>a</w:t>
      </w:r>
      <w:r>
        <w:t xml:space="preserve">lone </w:t>
      </w:r>
    </w:p>
    <w:p w:rsidR="00826522" w:rsidRDefault="00826522" w:rsidP="00826522">
      <w:r w:rsidRPr="00B43B1A">
        <w:rPr>
          <w:rStyle w:val="Style13ptBold"/>
        </w:rPr>
        <w:t>Burke et al 2014</w:t>
      </w:r>
      <w:r>
        <w:t xml:space="preserve"> - Associate Prof and Reader in International and Political Studies at UNSW Australia</w:t>
      </w:r>
      <w:r>
        <w:br/>
        <w:t xml:space="preserve">Anthony, Katrina Lee-Koo, and Matt McDonald, </w:t>
      </w:r>
      <w:r w:rsidRPr="00E66FBA">
        <w:rPr>
          <w:i/>
        </w:rPr>
        <w:t>Ethics and Global Security</w:t>
      </w:r>
      <w:r>
        <w:t>, Routledge, p. 176</w:t>
      </w:r>
    </w:p>
    <w:p w:rsidR="00826522" w:rsidRPr="00BC08DC" w:rsidRDefault="00826522" w:rsidP="00826522">
      <w:pPr>
        <w:rPr>
          <w:rStyle w:val="StyleUnderline"/>
        </w:rPr>
      </w:pPr>
      <w:r w:rsidRPr="00BC08DC">
        <w:rPr>
          <w:sz w:val="16"/>
        </w:rPr>
        <w:t>Another set of objections might focus on the extent to which the approach articulated here is a novel one. For Mary Kaldor (2013), for example, a commitment to cosmopolitanism in security conceptions and practices could be viewed as consistent with the precepts of human security, itself built on liberal ethical principles. And for others, the link between security and emancipation articulated i n so-called "Welsh School" o r "Aberystwyth School" approaches t o security might be seen to sufficiently capture the cosmopolitan approach articulated here, not least as all three authors have broadly endorsed Booth's work in other contexts ( Lee-Koo 2(107; Burke 2007, 2013a; McDonald 2012b). Certainly</w:t>
      </w:r>
      <w:r w:rsidRPr="00BC08DC">
        <w:rPr>
          <w:rStyle w:val="StyleUnderline"/>
        </w:rPr>
        <w:t>, the human security approach can he read as a powerful form of</w:t>
      </w:r>
      <w:r>
        <w:rPr>
          <w:rStyle w:val="StyleUnderline"/>
        </w:rPr>
        <w:t xml:space="preserve"> </w:t>
      </w:r>
      <w:r w:rsidRPr="00BC08DC">
        <w:rPr>
          <w:rStyle w:val="StyleUnderline"/>
        </w:rPr>
        <w:t>critique of existing security theories and practices</w:t>
      </w:r>
      <w:r w:rsidRPr="00BC08DC">
        <w:rPr>
          <w:sz w:val="16"/>
        </w:rPr>
        <w:t xml:space="preserve">, focusing on the perverse choices in traditional approaches to ignore the realities of insecurity faced by many of the ( poorest) people of the world. </w:t>
      </w:r>
      <w:r w:rsidRPr="00BC08DC">
        <w:rPr>
          <w:rStyle w:val="StyleUnderline"/>
        </w:rPr>
        <w:t>Yet this discourse has arguably been co-opted by</w:t>
      </w:r>
      <w:r>
        <w:rPr>
          <w:rStyle w:val="StyleUnderline"/>
        </w:rPr>
        <w:t xml:space="preserve"> </w:t>
      </w:r>
      <w:r w:rsidRPr="00BC08DC">
        <w:rPr>
          <w:rStyle w:val="StyleUnderline"/>
        </w:rPr>
        <w:t>existing political institutions, often in a manner that finds to accommodate the</w:t>
      </w:r>
      <w:r>
        <w:rPr>
          <w:rStyle w:val="StyleUnderline"/>
        </w:rPr>
        <w:t xml:space="preserve"> </w:t>
      </w:r>
      <w:r w:rsidRPr="00BC08DC">
        <w:rPr>
          <w:rStyle w:val="StyleUnderline"/>
        </w:rPr>
        <w:t>nature of the original critique</w:t>
      </w:r>
      <w:r w:rsidRPr="00BC08DC">
        <w:rPr>
          <w:sz w:val="16"/>
        </w:rPr>
        <w:t xml:space="preserve"> (McDonald 2002</w:t>
      </w:r>
      <w:r w:rsidRPr="00BC08DC">
        <w:rPr>
          <w:rStyle w:val="StyleUnderline"/>
        </w:rPr>
        <w:t>). The Canadian Government's</w:t>
      </w:r>
      <w:r>
        <w:rPr>
          <w:rStyle w:val="StyleUnderline"/>
        </w:rPr>
        <w:t xml:space="preserve"> </w:t>
      </w:r>
      <w:r w:rsidRPr="00BC08DC">
        <w:rPr>
          <w:rStyle w:val="StyleUnderline"/>
        </w:rPr>
        <w:t xml:space="preserve">embrace of human security, </w:t>
      </w:r>
      <w:r w:rsidRPr="00BC08DC">
        <w:rPr>
          <w:sz w:val="16"/>
        </w:rPr>
        <w:t xml:space="preserve">for example, </w:t>
      </w:r>
      <w:r w:rsidRPr="00BC08DC">
        <w:rPr>
          <w:rStyle w:val="StyleUnderline"/>
        </w:rPr>
        <w:t>has been limited to the 'freedom from</w:t>
      </w:r>
      <w:r>
        <w:rPr>
          <w:rStyle w:val="StyleUnderline"/>
        </w:rPr>
        <w:t xml:space="preserve"> </w:t>
      </w:r>
      <w:r w:rsidRPr="00BC08DC">
        <w:rPr>
          <w:rStyle w:val="StyleUnderline"/>
        </w:rPr>
        <w:t>fear' agenda, and has focused on the question of organized violence. Such an</w:t>
      </w:r>
      <w:r>
        <w:rPr>
          <w:rStyle w:val="StyleUnderline"/>
        </w:rPr>
        <w:t xml:space="preserve"> </w:t>
      </w:r>
      <w:r w:rsidRPr="00BC08DC">
        <w:rPr>
          <w:rStyle w:val="StyleUnderline"/>
        </w:rPr>
        <w:t>interpretation risks leaving aside the profound global and structural arrangements</w:t>
      </w:r>
      <w:r>
        <w:rPr>
          <w:rStyle w:val="StyleUnderline"/>
        </w:rPr>
        <w:t xml:space="preserve"> </w:t>
      </w:r>
      <w:r w:rsidRPr="00BC08DC">
        <w:rPr>
          <w:rStyle w:val="StyleUnderline"/>
        </w:rPr>
        <w:t>and axes of insecurity that frequently drive direct violence and constitute important</w:t>
      </w:r>
      <w:r>
        <w:rPr>
          <w:rStyle w:val="StyleUnderline"/>
        </w:rPr>
        <w:t xml:space="preserve"> </w:t>
      </w:r>
      <w:r w:rsidRPr="00BC08DC">
        <w:rPr>
          <w:rStyle w:val="StyleUnderline"/>
        </w:rPr>
        <w:t>axes of insecurity in their own right</w:t>
      </w:r>
      <w:r w:rsidRPr="00BC08DC">
        <w:rPr>
          <w:sz w:val="16"/>
        </w:rPr>
        <w:t xml:space="preserve"> (Christie 2010). The emancipatory security discourse is more compelling in this sense, revolving as it does around a concern with the rights and needs of the most vulnerable and their empowerment in the context of profound structural constraints (see Booth ed. 2005; 2007). There is much about this approach that we would endorse in this book. Yet even while recognizing the political significance of security, </w:t>
      </w:r>
      <w:r w:rsidRPr="00BC08DC">
        <w:rPr>
          <w:rStyle w:val="StyleUnderline"/>
        </w:rPr>
        <w:t>this</w:t>
      </w:r>
      <w:r>
        <w:rPr>
          <w:rStyle w:val="StyleUnderline"/>
        </w:rPr>
        <w:t xml:space="preserve"> </w:t>
      </w:r>
      <w:r w:rsidRPr="00BC08DC">
        <w:rPr>
          <w:rStyle w:val="StyleUnderline"/>
        </w:rPr>
        <w:t>approach inadequately accounts for the politics of security: the question of what</w:t>
      </w:r>
      <w:r>
        <w:rPr>
          <w:rStyle w:val="StyleUnderline"/>
        </w:rPr>
        <w:t xml:space="preserve"> </w:t>
      </w:r>
      <w:r w:rsidRPr="00BC08DC">
        <w:rPr>
          <w:rStyle w:val="StyleUnderline"/>
        </w:rPr>
        <w:t>security does, how it orders social relations, how it serves as a site of contestation</w:t>
      </w:r>
      <w:r>
        <w:rPr>
          <w:rStyle w:val="StyleUnderline"/>
        </w:rPr>
        <w:t xml:space="preserve"> </w:t>
      </w:r>
      <w:r w:rsidRPr="00BC08DC">
        <w:rPr>
          <w:rStyle w:val="StyleUnderline"/>
        </w:rPr>
        <w:t>between competing actors and discourses</w:t>
      </w:r>
      <w:r w:rsidRPr="00BC08DC">
        <w:rPr>
          <w:sz w:val="16"/>
        </w:rPr>
        <w:t xml:space="preserve">, and how it enables particular sets of practices and institutions (see Browning and McDonald 2013). In this book we have argued that </w:t>
      </w:r>
      <w:r w:rsidRPr="00BC08DC">
        <w:rPr>
          <w:rStyle w:val="StyleUnderline"/>
        </w:rPr>
        <w:t>an effective cosmopolitan account of global security must co</w:t>
      </w:r>
      <w:r>
        <w:rPr>
          <w:rStyle w:val="StyleUnderline"/>
        </w:rPr>
        <w:t xml:space="preserve">me </w:t>
      </w:r>
      <w:r w:rsidRPr="00BC08DC">
        <w:rPr>
          <w:rStyle w:val="StyleUnderline"/>
        </w:rPr>
        <w:t>to terms with these dynamics, including the dangers of securitization, while</w:t>
      </w:r>
      <w:r>
        <w:rPr>
          <w:rStyle w:val="StyleUnderline"/>
        </w:rPr>
        <w:t xml:space="preserve"> </w:t>
      </w:r>
      <w:r w:rsidRPr="00BC08DC">
        <w:rPr>
          <w:rStyle w:val="StyleUnderline"/>
        </w:rPr>
        <w:t>recognizing that the meaning and logic of security is not set across time and space</w:t>
      </w:r>
      <w:r>
        <w:rPr>
          <w:rStyle w:val="StyleUnderline"/>
        </w:rPr>
        <w:t>.</w:t>
      </w:r>
    </w:p>
    <w:p w:rsidR="00826522" w:rsidRDefault="00826522" w:rsidP="00826522">
      <w:pPr>
        <w:pStyle w:val="Heading3"/>
      </w:pPr>
      <w:r>
        <w:t>AT: Utopianism</w:t>
      </w:r>
    </w:p>
    <w:p w:rsidR="00826522" w:rsidRDefault="00826522" w:rsidP="00826522">
      <w:pPr>
        <w:pStyle w:val="Heading4"/>
      </w:pPr>
      <w:r>
        <w:t xml:space="preserve">The affirmative is utopian for thinking that one policy can eliminate any risk of their internal links – </w:t>
      </w:r>
    </w:p>
    <w:p w:rsidR="00826522" w:rsidRDefault="00826522" w:rsidP="00826522"/>
    <w:p w:rsidR="00826522" w:rsidRPr="007A2F2E" w:rsidRDefault="00826522" w:rsidP="00826522">
      <w:pPr>
        <w:pStyle w:val="Heading4"/>
      </w:pPr>
      <w:r>
        <w:t>Their framework has been tried before, now is time to go with a new approach</w:t>
      </w:r>
    </w:p>
    <w:p w:rsidR="00826522" w:rsidRDefault="00826522" w:rsidP="00826522">
      <w:r w:rsidRPr="00B43B1A">
        <w:rPr>
          <w:rStyle w:val="Style13ptBold"/>
        </w:rPr>
        <w:t>Burke et al 2014</w:t>
      </w:r>
      <w:r>
        <w:t xml:space="preserve"> - Associate Prof and Reader in International and Political Studies at UNSW Australia</w:t>
      </w:r>
      <w:r>
        <w:br/>
        <w:t xml:space="preserve">Anthony, Katrina Lee-Koo, and Matt McDonald, </w:t>
      </w:r>
      <w:r w:rsidRPr="00E66FBA">
        <w:rPr>
          <w:i/>
        </w:rPr>
        <w:t>Ethics and Global Security</w:t>
      </w:r>
      <w:r>
        <w:t>, Routledge, p. 177-8</w:t>
      </w:r>
    </w:p>
    <w:p w:rsidR="00826522" w:rsidRPr="007A2F2E" w:rsidRDefault="00826522" w:rsidP="00826522">
      <w:pPr>
        <w:rPr>
          <w:rStyle w:val="StyleUnderline"/>
        </w:rPr>
      </w:pPr>
      <w:r w:rsidRPr="007A2F2E">
        <w:rPr>
          <w:sz w:val="16"/>
        </w:rPr>
        <w:t xml:space="preserve">Finally, </w:t>
      </w:r>
      <w:r w:rsidRPr="00BC08DC">
        <w:rPr>
          <w:rStyle w:val="StyleUnderline"/>
        </w:rPr>
        <w:t>it might be suggested that any attempt to promote</w:t>
      </w:r>
      <w:r w:rsidRPr="007A2F2E">
        <w:rPr>
          <w:sz w:val="16"/>
        </w:rPr>
        <w:t xml:space="preserve"> or instantiate a</w:t>
      </w:r>
      <w:r>
        <w:rPr>
          <w:rStyle w:val="StyleUnderline"/>
        </w:rPr>
        <w:t xml:space="preserve"> </w:t>
      </w:r>
      <w:r w:rsidRPr="00BC08DC">
        <w:rPr>
          <w:rStyle w:val="StyleUnderline"/>
        </w:rPr>
        <w:t>cosmopolitan global security perspective is an inherently utopian one.</w:t>
      </w:r>
      <w:r w:rsidRPr="007A2F2E">
        <w:rPr>
          <w:sz w:val="16"/>
        </w:rPr>
        <w:t xml:space="preserve"> Echoing criticisms of cosmopolitanism more broadly, it certainly could be argued that our approach simply cannot find sufficient ideological or institutional support in a world of states, in which key institutions of world politics continue to orient around states, and key norms of international society continue to orient around the primacy of state sovereignty. For some, </w:t>
      </w:r>
      <w:r w:rsidRPr="00BC08DC">
        <w:rPr>
          <w:rStyle w:val="StyleUnderline"/>
        </w:rPr>
        <w:t>the answer here might be the development of new forms of</w:t>
      </w:r>
      <w:r>
        <w:rPr>
          <w:rStyle w:val="StyleUnderline"/>
        </w:rPr>
        <w:t xml:space="preserve"> </w:t>
      </w:r>
      <w:r w:rsidRPr="00BC08DC">
        <w:rPr>
          <w:rStyle w:val="StyleUnderline"/>
        </w:rPr>
        <w:t>institutional arrangements, either in the form of the reformulation of the norm of</w:t>
      </w:r>
      <w:r>
        <w:rPr>
          <w:rStyle w:val="StyleUnderline"/>
        </w:rPr>
        <w:t xml:space="preserve"> </w:t>
      </w:r>
      <w:r w:rsidRPr="00BC08DC">
        <w:rPr>
          <w:rStyle w:val="StyleUnderline"/>
        </w:rPr>
        <w:t>sovereignty</w:t>
      </w:r>
      <w:r w:rsidRPr="007A2F2E">
        <w:rPr>
          <w:sz w:val="16"/>
        </w:rPr>
        <w:t xml:space="preserve"> or, at its most significant, in the development of new global institutions and even a world government. On the latter, theorists such as Pavel Dufek (2013) have lately suggested that strong moral cosmopolitanism requires a world state with global coercive authority. This position suggests that such institutions are required to enforce universal moral standards. We do not want to rule out the future development of such an institution, but are unconvinced that agreement on universal standards or a commitment to non-discrimination across populations necessitates a world government. Likewise, </w:t>
      </w:r>
      <w:r w:rsidRPr="007A2F2E">
        <w:rPr>
          <w:rStyle w:val="StyleUnderline"/>
        </w:rPr>
        <w:t>given the need to focus global security</w:t>
      </w:r>
      <w:r>
        <w:rPr>
          <w:rStyle w:val="StyleUnderline"/>
        </w:rPr>
        <w:t xml:space="preserve"> </w:t>
      </w:r>
      <w:r w:rsidRPr="007A2F2E">
        <w:rPr>
          <w:rStyle w:val="StyleUnderline"/>
        </w:rPr>
        <w:t>practices on the needs of the most vulnerable, and the many occasions on which a</w:t>
      </w:r>
      <w:r>
        <w:rPr>
          <w:rStyle w:val="StyleUnderline"/>
        </w:rPr>
        <w:t xml:space="preserve"> </w:t>
      </w:r>
      <w:r w:rsidRPr="007A2F2E">
        <w:rPr>
          <w:rStyle w:val="StyleUnderline"/>
        </w:rPr>
        <w:t>lack of democratic accountability and consideration has produced poor outcomes,</w:t>
      </w:r>
      <w:r>
        <w:rPr>
          <w:rStyle w:val="StyleUnderline"/>
        </w:rPr>
        <w:t xml:space="preserve"> </w:t>
      </w:r>
      <w:r w:rsidRPr="007A2F2E">
        <w:rPr>
          <w:rStyle w:val="StyleUnderline"/>
        </w:rPr>
        <w:t>we would want to be sure that models of world government would be more</w:t>
      </w:r>
      <w:r>
        <w:rPr>
          <w:rStyle w:val="StyleUnderline"/>
        </w:rPr>
        <w:t xml:space="preserve"> </w:t>
      </w:r>
      <w:r w:rsidRPr="007A2F2E">
        <w:rPr>
          <w:rStyle w:val="StyleUnderline"/>
        </w:rPr>
        <w:t>accountable, responsive and effective than the current system of states</w:t>
      </w:r>
      <w:r w:rsidRPr="007A2F2E">
        <w:rPr>
          <w:sz w:val="16"/>
        </w:rPr>
        <w:t xml:space="preserve">. What is required in the first instance, we would suggest, is a change in perspective and approach to global politics. While this might indeed trigger international institutional innovation, it should underpin substantive responses to global security threats. Indeed, a case can be made that, while piecemeal and inconsistent, such shifts towards a cosmopolitan perspective are already evident in widespread recognition of the transnational nature of many of the world's most pressing security threats, and increasingly serve to underpin international action in response to those threats. The " renegotiation" of the norm of sovereignty associated with the development of the " responsibility to protect" principle could be seen as such a development (Bellamy 2006b), as could sonic of the principles underpinning international regimes on climate change, disease, poverty reduction and disarmament. Crucial here is recognition that states can be, and will need to be, agents for promoting and practicing global security. </w:t>
      </w:r>
      <w:r w:rsidRPr="007A2F2E">
        <w:rPr>
          <w:rStyle w:val="StyleUnderline"/>
        </w:rPr>
        <w:t>Rather than view the state system as an inherent enemy of a cosmopolitan perspective, we need instead to focus on the</w:t>
      </w:r>
      <w:r>
        <w:rPr>
          <w:rStyle w:val="StyleUnderline"/>
        </w:rPr>
        <w:t xml:space="preserve"> </w:t>
      </w:r>
      <w:r w:rsidRPr="007A2F2E">
        <w:rPr>
          <w:rStyle w:val="StyleUnderline"/>
        </w:rPr>
        <w:t>processes through which states might come to act in ways that recognize and</w:t>
      </w:r>
      <w:r>
        <w:rPr>
          <w:rStyle w:val="StyleUnderline"/>
        </w:rPr>
        <w:t xml:space="preserve"> </w:t>
      </w:r>
      <w:r w:rsidRPr="007A2F2E">
        <w:rPr>
          <w:rStyle w:val="StyleUnderline"/>
        </w:rPr>
        <w:t>respond substantively to global security threats</w:t>
      </w:r>
      <w:r w:rsidRPr="007A2F2E">
        <w:rPr>
          <w:sz w:val="16"/>
        </w:rPr>
        <w:t>, across both space and time. Acknowledging that security constitutes a site of contestation is itself important here, allowing us to recognize the possibilities for the state's interests to be redefined in cosmopolitan ways. This might be enabled through the effective articulation of alternative, resonant accounts of 'our values' and the means of their preservation and advancement in particular settings (see Eckersley 2013; McDonald 2012b; Barnett 1000). At a pragmatic level, the increasing recognition of the transnational indeed global nature of security and insecurity can serve a cosmopolitan ethical project, as Dan Bray (2013) has argued. While the language of global moral obligation can certainly be found in the statements of the "usual suspects" of global civil society forces such as not-for-profit NGOs, it increasingly underpins international agreements (from the Millennium Development Goals to the UN Framework Convention on Climate Change), and is finding its way into the foreign policy statements, commitments and national security strategies of key states in the international system. In this sense there is some basis for optimism, although the pace of international cooperation on issues such as climate change is clearly insufficient given the scale of the threat posed. We began this book by noting the ironic contrast between the lack of focus in security studies on questions of ethics (beyond the just war tradition), and the pervasive influence of unstated and unexamined ethical assumptions on security policies and behaviours</w:t>
      </w:r>
      <w:r w:rsidRPr="007A2F2E">
        <w:rPr>
          <w:rStyle w:val="StyleUnderline"/>
        </w:rPr>
        <w:t>.</w:t>
      </w:r>
      <w:r w:rsidRPr="007A2F2E">
        <w:rPr>
          <w:sz w:val="16"/>
        </w:rPr>
        <w:t xml:space="preserve"> We hope that we have been able to illuminate the shape and implications of these buried forms of security ethics, whilst suggesting a reform path that speaks to the urgency and complexity of the global security context in the f irst decades of the twenty-first century. This book does not propose to have all the answers to the difficult questions of developing and institutionalizing a cosmopolitan approach to global security, although we have tried to deal with sonic oldie more difficult questions in its pages. Much detail about the ways in which individuals and the communities to which they belong define and engage with international obligations regarding global security threats, however, will necessarily be contextspecific, driven by a combination of capacity and vulnerability to those threats, and perceptions thereof. What we have suggested is </w:t>
      </w:r>
      <w:r w:rsidRPr="007A2F2E">
        <w:rPr>
          <w:rStyle w:val="StyleUnderline"/>
        </w:rPr>
        <w:t>that a cosmopolitan approach to</w:t>
      </w:r>
      <w:r>
        <w:rPr>
          <w:rStyle w:val="StyleUnderline"/>
        </w:rPr>
        <w:t xml:space="preserve"> </w:t>
      </w:r>
      <w:r w:rsidRPr="007A2F2E">
        <w:rPr>
          <w:rStyle w:val="StyleUnderline"/>
        </w:rPr>
        <w:t>global security is both the most ethically compelling and strategically necessary</w:t>
      </w:r>
      <w:r>
        <w:rPr>
          <w:rStyle w:val="StyleUnderline"/>
        </w:rPr>
        <w:t xml:space="preserve"> </w:t>
      </w:r>
      <w:r w:rsidRPr="007A2F2E">
        <w:rPr>
          <w:rStyle w:val="StyleUnderline"/>
        </w:rPr>
        <w:t>framework, given the global nature of security and insecurity today.</w:t>
      </w:r>
    </w:p>
    <w:p w:rsidR="00826522" w:rsidRPr="00036233" w:rsidRDefault="00826522" w:rsidP="00826522"/>
    <w:p w:rsidR="00250E32" w:rsidRDefault="00250E32" w:rsidP="00250E32">
      <w:pPr>
        <w:pStyle w:val="Heading1"/>
      </w:pPr>
      <w:r>
        <w:t>Aff</w:t>
      </w:r>
    </w:p>
    <w:p w:rsidR="003651A8" w:rsidRDefault="003651A8" w:rsidP="003651A8">
      <w:pPr>
        <w:pStyle w:val="Heading2"/>
      </w:pPr>
      <w:r>
        <w:t>Aff</w:t>
      </w:r>
    </w:p>
    <w:p w:rsidR="00606FC5" w:rsidRPr="00BB2EC2" w:rsidRDefault="00606FC5" w:rsidP="00606FC5">
      <w:pPr>
        <w:pStyle w:val="Heading3"/>
      </w:pPr>
      <w:r>
        <w:t>AT:</w:t>
      </w:r>
      <w:r>
        <w:t xml:space="preserve"> Link - Generic</w:t>
      </w:r>
    </w:p>
    <w:p w:rsidR="00606FC5" w:rsidRDefault="00606FC5" w:rsidP="00606FC5">
      <w:pPr>
        <w:pStyle w:val="Heading4"/>
      </w:pPr>
      <w:r>
        <w:t>No link – no empirical evidence of a connection between security measures and false threat construction</w:t>
      </w:r>
    </w:p>
    <w:p w:rsidR="00606FC5" w:rsidRPr="005524AD" w:rsidRDefault="00606FC5" w:rsidP="00606FC5">
      <w:r w:rsidRPr="00086EE2">
        <w:rPr>
          <w:b/>
          <w:sz w:val="26"/>
          <w:szCs w:val="26"/>
        </w:rPr>
        <w:t>Messina 14</w:t>
      </w:r>
      <w:r>
        <w:t xml:space="preserve"> [Anthony M. Messina, John R. Reitemeyer Professor of Political Science at Trinity College, “Securitizing Immigration in the Age of Terror,” pp.549-551, </w:t>
      </w:r>
      <w:hyperlink r:id="rId43" w:history="1">
        <w:r w:rsidRPr="00287EB5">
          <w:rPr>
            <w:rStyle w:val="Hyperlink"/>
          </w:rPr>
          <w:t>https://www.researchgate.net/publication/265890728_Securitizing_Immigration_in_the_Age_of_Terror]sg</w:t>
        </w:r>
      </w:hyperlink>
      <w:r>
        <w:t xml:space="preserve"> </w:t>
      </w:r>
    </w:p>
    <w:p w:rsidR="00606FC5" w:rsidRPr="005524AD" w:rsidRDefault="00606FC5" w:rsidP="00606FC5">
      <w:pPr>
        <w:rPr>
          <w:sz w:val="16"/>
          <w:szCs w:val="24"/>
        </w:rPr>
      </w:pPr>
      <w:r w:rsidRPr="005524AD">
        <w:rPr>
          <w:sz w:val="16"/>
          <w:szCs w:val="24"/>
        </w:rPr>
        <w:t xml:space="preserve">Conclusions: Securitizing Immigration? According to Buzan, Waever, and de Wilde, securitization scholars are dedicated to discovering “who securitizes (securitizing actor), on what issues (threats), for whom (referent object), why, with what results, and not least, under what conditions.”61 Given these ambitions, </w:t>
      </w:r>
      <w:r w:rsidRPr="009459A9">
        <w:rPr>
          <w:sz w:val="24"/>
          <w:szCs w:val="24"/>
          <w:u w:val="single"/>
        </w:rPr>
        <w:t>how much light does the securitization paradigm ultimately shed on the</w:t>
      </w:r>
      <w:r w:rsidRPr="005524AD">
        <w:rPr>
          <w:sz w:val="16"/>
          <w:szCs w:val="24"/>
        </w:rPr>
        <w:t xml:space="preserve"> post–September 11 </w:t>
      </w:r>
      <w:r w:rsidRPr="009459A9">
        <w:rPr>
          <w:sz w:val="24"/>
          <w:szCs w:val="24"/>
          <w:u w:val="single"/>
        </w:rPr>
        <w:t>politics of immigration</w:t>
      </w:r>
      <w:r w:rsidRPr="005524AD">
        <w:rPr>
          <w:sz w:val="16"/>
          <w:szCs w:val="24"/>
        </w:rPr>
        <w:t xml:space="preserve">? </w:t>
      </w:r>
      <w:r w:rsidRPr="009459A9">
        <w:rPr>
          <w:sz w:val="24"/>
          <w:szCs w:val="24"/>
          <w:u w:val="single"/>
        </w:rPr>
        <w:t>This</w:t>
      </w:r>
      <w:r w:rsidRPr="005524AD">
        <w:rPr>
          <w:sz w:val="16"/>
          <w:szCs w:val="24"/>
        </w:rPr>
        <w:t xml:space="preserve"> question </w:t>
      </w:r>
      <w:r w:rsidRPr="009459A9">
        <w:rPr>
          <w:sz w:val="24"/>
          <w:szCs w:val="24"/>
          <w:u w:val="single"/>
        </w:rPr>
        <w:t>cannot be</w:t>
      </w:r>
      <w:r w:rsidRPr="005524AD">
        <w:rPr>
          <w:sz w:val="16"/>
          <w:szCs w:val="24"/>
        </w:rPr>
        <w:t xml:space="preserve"> satisfactorily addressed, let alone comprehensively </w:t>
      </w:r>
      <w:r w:rsidRPr="009459A9">
        <w:rPr>
          <w:sz w:val="24"/>
          <w:szCs w:val="24"/>
          <w:u w:val="single"/>
        </w:rPr>
        <w:t xml:space="preserve">answered, until securitization </w:t>
      </w:r>
      <w:r w:rsidRPr="005524AD">
        <w:rPr>
          <w:sz w:val="16"/>
          <w:szCs w:val="24"/>
        </w:rPr>
        <w:t xml:space="preserve">of immigration </w:t>
      </w:r>
      <w:r w:rsidRPr="009459A9">
        <w:rPr>
          <w:sz w:val="24"/>
          <w:szCs w:val="24"/>
          <w:u w:val="single"/>
        </w:rPr>
        <w:t>scholars</w:t>
      </w:r>
      <w:r w:rsidRPr="005524AD">
        <w:rPr>
          <w:sz w:val="16"/>
          <w:szCs w:val="24"/>
        </w:rPr>
        <w:t xml:space="preserve"> first </w:t>
      </w:r>
      <w:r w:rsidRPr="009459A9">
        <w:rPr>
          <w:sz w:val="24"/>
          <w:szCs w:val="24"/>
          <w:u w:val="single"/>
        </w:rPr>
        <w:t>undertake a hitherto neglected task</w:t>
      </w:r>
      <w:r w:rsidRPr="005524AD">
        <w:rPr>
          <w:sz w:val="16"/>
          <w:szCs w:val="24"/>
        </w:rPr>
        <w:t xml:space="preserve">: that is, </w:t>
      </w:r>
      <w:r w:rsidRPr="009459A9">
        <w:rPr>
          <w:sz w:val="24"/>
          <w:szCs w:val="24"/>
          <w:u w:val="single"/>
        </w:rPr>
        <w:t>segregate</w:t>
      </w:r>
      <w:r w:rsidRPr="005524AD">
        <w:rPr>
          <w:sz w:val="16"/>
          <w:szCs w:val="24"/>
        </w:rPr>
        <w:t xml:space="preserve"> the numerous public </w:t>
      </w:r>
      <w:r w:rsidRPr="009459A9">
        <w:rPr>
          <w:sz w:val="24"/>
          <w:szCs w:val="24"/>
          <w:u w:val="single"/>
        </w:rPr>
        <w:t>policies that have been spawned and justified</w:t>
      </w:r>
      <w:r w:rsidRPr="005524AD">
        <w:rPr>
          <w:sz w:val="16"/>
          <w:szCs w:val="24"/>
        </w:rPr>
        <w:t xml:space="preserve"> primarily </w:t>
      </w:r>
      <w:r w:rsidRPr="006C4254">
        <w:rPr>
          <w:sz w:val="24"/>
          <w:szCs w:val="24"/>
          <w:u w:val="single"/>
        </w:rPr>
        <w:t>by the</w:t>
      </w:r>
      <w:r w:rsidRPr="005524AD">
        <w:rPr>
          <w:sz w:val="16"/>
          <w:szCs w:val="24"/>
        </w:rPr>
        <w:t xml:space="preserve"> so-called </w:t>
      </w:r>
      <w:r w:rsidRPr="006C4254">
        <w:rPr>
          <w:sz w:val="24"/>
          <w:szCs w:val="24"/>
          <w:u w:val="single"/>
        </w:rPr>
        <w:t>war on terror from those that have</w:t>
      </w:r>
      <w:r w:rsidRPr="005524AD">
        <w:rPr>
          <w:sz w:val="16"/>
          <w:szCs w:val="24"/>
        </w:rPr>
        <w:t xml:space="preserve"> purportedly </w:t>
      </w:r>
      <w:r w:rsidRPr="006C4254">
        <w:rPr>
          <w:sz w:val="24"/>
          <w:szCs w:val="24"/>
          <w:u w:val="single"/>
        </w:rPr>
        <w:t>been crafted to advance an anti-immigrant</w:t>
      </w:r>
      <w:r w:rsidRPr="005524AD">
        <w:rPr>
          <w:sz w:val="16"/>
          <w:szCs w:val="24"/>
        </w:rPr>
        <w:t xml:space="preserve">/immigration </w:t>
      </w:r>
      <w:r w:rsidRPr="006C4254">
        <w:rPr>
          <w:sz w:val="24"/>
          <w:szCs w:val="24"/>
          <w:u w:val="single"/>
        </w:rPr>
        <w:t>agenda</w:t>
      </w:r>
      <w:r w:rsidRPr="005524AD">
        <w:rPr>
          <w:sz w:val="16"/>
          <w:szCs w:val="24"/>
        </w:rPr>
        <w:t xml:space="preserve">. Along these lines </w:t>
      </w:r>
      <w:r w:rsidRPr="00AA0E8A">
        <w:rPr>
          <w:b/>
          <w:sz w:val="24"/>
          <w:szCs w:val="24"/>
          <w:u w:val="single"/>
        </w:rPr>
        <w:t>the</w:t>
      </w:r>
      <w:r w:rsidRPr="005524AD">
        <w:rPr>
          <w:b/>
          <w:sz w:val="16"/>
          <w:szCs w:val="24"/>
        </w:rPr>
        <w:t xml:space="preserve"> uncontestable </w:t>
      </w:r>
      <w:r w:rsidRPr="00AA0E8A">
        <w:rPr>
          <w:b/>
          <w:sz w:val="24"/>
          <w:szCs w:val="24"/>
          <w:u w:val="single"/>
        </w:rPr>
        <w:t>fact that Western governments have adopted</w:t>
      </w:r>
      <w:r w:rsidRPr="005524AD">
        <w:rPr>
          <w:b/>
          <w:sz w:val="16"/>
          <w:szCs w:val="24"/>
        </w:rPr>
        <w:t xml:space="preserve"> </w:t>
      </w:r>
      <w:r w:rsidRPr="00AA0E8A">
        <w:rPr>
          <w:b/>
          <w:sz w:val="24"/>
          <w:szCs w:val="24"/>
          <w:u w:val="single"/>
        </w:rPr>
        <w:t>numerous “security packages” and “exceptional measures” in responding to</w:t>
      </w:r>
      <w:r w:rsidRPr="005524AD">
        <w:rPr>
          <w:b/>
          <w:sz w:val="16"/>
          <w:szCs w:val="24"/>
        </w:rPr>
        <w:t xml:space="preserve"> real or imagined terrorist </w:t>
      </w:r>
      <w:r w:rsidRPr="00AA0E8A">
        <w:rPr>
          <w:b/>
          <w:sz w:val="24"/>
          <w:szCs w:val="24"/>
          <w:u w:val="single"/>
        </w:rPr>
        <w:t>threats, acts that in turn have imposed significant burdens on immigrants</w:t>
      </w:r>
      <w:r w:rsidRPr="005524AD">
        <w:rPr>
          <w:b/>
          <w:sz w:val="16"/>
          <w:szCs w:val="24"/>
        </w:rPr>
        <w:t xml:space="preserve"> or would-be migrants</w:t>
      </w:r>
      <w:r w:rsidRPr="00AA0E8A">
        <w:rPr>
          <w:b/>
          <w:sz w:val="24"/>
          <w:szCs w:val="24"/>
          <w:u w:val="single"/>
        </w:rPr>
        <w:t>, does not</w:t>
      </w:r>
      <w:r w:rsidRPr="005524AD">
        <w:rPr>
          <w:b/>
          <w:sz w:val="16"/>
          <w:szCs w:val="24"/>
        </w:rPr>
        <w:t xml:space="preserve">, of itself, </w:t>
      </w:r>
      <w:r w:rsidRPr="00AA0E8A">
        <w:rPr>
          <w:b/>
          <w:sz w:val="24"/>
          <w:szCs w:val="24"/>
          <w:u w:val="single"/>
        </w:rPr>
        <w:t>constitute objective evidence of securitization</w:t>
      </w:r>
      <w:r w:rsidRPr="005524AD">
        <w:rPr>
          <w:sz w:val="16"/>
          <w:szCs w:val="24"/>
        </w:rPr>
        <w:t xml:space="preserve">. Rather, following the logic of the Copenhagen School, </w:t>
      </w:r>
      <w:r w:rsidRPr="00AA0E8A">
        <w:rPr>
          <w:sz w:val="24"/>
          <w:szCs w:val="24"/>
          <w:u w:val="single"/>
        </w:rPr>
        <w:t>in order for securitization to occur</w:t>
      </w:r>
      <w:r w:rsidRPr="005524AD">
        <w:rPr>
          <w:sz w:val="16"/>
          <w:szCs w:val="24"/>
        </w:rPr>
        <w:t xml:space="preserve">, </w:t>
      </w:r>
      <w:r w:rsidRPr="004C7B39">
        <w:rPr>
          <w:sz w:val="24"/>
          <w:szCs w:val="24"/>
          <w:u w:val="single"/>
        </w:rPr>
        <w:t>elite discourse must</w:t>
      </w:r>
      <w:r w:rsidRPr="005524AD">
        <w:rPr>
          <w:sz w:val="16"/>
          <w:szCs w:val="24"/>
        </w:rPr>
        <w:t xml:space="preserve"> </w:t>
      </w:r>
      <w:r w:rsidRPr="004C7B39">
        <w:rPr>
          <w:sz w:val="24"/>
          <w:szCs w:val="24"/>
          <w:u w:val="single"/>
        </w:rPr>
        <w:t>conflate immigration with terrorism and deliberately exploit the public’s fear of immigrants for the</w:t>
      </w:r>
      <w:r w:rsidRPr="005524AD">
        <w:rPr>
          <w:sz w:val="16"/>
          <w:szCs w:val="24"/>
        </w:rPr>
        <w:t xml:space="preserve"> strategic </w:t>
      </w:r>
      <w:r w:rsidRPr="004C7B39">
        <w:rPr>
          <w:sz w:val="24"/>
          <w:szCs w:val="24"/>
          <w:u w:val="single"/>
        </w:rPr>
        <w:t>purpose of transferring the</w:t>
      </w:r>
      <w:r w:rsidRPr="005524AD">
        <w:rPr>
          <w:sz w:val="16"/>
          <w:szCs w:val="24"/>
        </w:rPr>
        <w:t xml:space="preserve"> affected </w:t>
      </w:r>
      <w:r w:rsidRPr="004C7B39">
        <w:rPr>
          <w:sz w:val="24"/>
          <w:szCs w:val="24"/>
          <w:u w:val="single"/>
        </w:rPr>
        <w:t>issue(s</w:t>
      </w:r>
      <w:r w:rsidRPr="005524AD">
        <w:rPr>
          <w:sz w:val="16"/>
          <w:szCs w:val="24"/>
        </w:rPr>
        <w:t xml:space="preserve">) out of the realms of conventional politics and policy-making and </w:t>
      </w:r>
      <w:r w:rsidRPr="008443CB">
        <w:rPr>
          <w:sz w:val="24"/>
          <w:szCs w:val="24"/>
          <w:u w:val="single"/>
        </w:rPr>
        <w:t>into the domain of emergency politics</w:t>
      </w:r>
      <w:r w:rsidRPr="005524AD">
        <w:rPr>
          <w:sz w:val="16"/>
          <w:szCs w:val="24"/>
        </w:rPr>
        <w:t xml:space="preserve">.62 As measured against this standard, </w:t>
      </w:r>
      <w:r w:rsidRPr="008443CB">
        <w:rPr>
          <w:sz w:val="24"/>
          <w:szCs w:val="24"/>
          <w:u w:val="single"/>
        </w:rPr>
        <w:t>it is far from clear</w:t>
      </w:r>
      <w:r w:rsidRPr="005524AD">
        <w:rPr>
          <w:sz w:val="16"/>
          <w:szCs w:val="24"/>
        </w:rPr>
        <w:t xml:space="preserve"> </w:t>
      </w:r>
      <w:r w:rsidRPr="008443CB">
        <w:rPr>
          <w:sz w:val="24"/>
          <w:szCs w:val="24"/>
          <w:u w:val="single"/>
        </w:rPr>
        <w:t>that all of the aforementioned links</w:t>
      </w:r>
      <w:r w:rsidRPr="005524AD">
        <w:rPr>
          <w:sz w:val="16"/>
          <w:szCs w:val="24"/>
        </w:rPr>
        <w:t xml:space="preserve"> in the securitization chain are equally strong or </w:t>
      </w:r>
      <w:r w:rsidRPr="008443CB">
        <w:rPr>
          <w:sz w:val="24"/>
          <w:szCs w:val="24"/>
          <w:u w:val="single"/>
        </w:rPr>
        <w:t>even exist</w:t>
      </w:r>
      <w:r w:rsidRPr="005524AD">
        <w:rPr>
          <w:sz w:val="16"/>
          <w:szCs w:val="24"/>
        </w:rPr>
        <w:t xml:space="preserve"> with respect to immigration. As we’ve argued above, </w:t>
      </w:r>
      <w:r w:rsidRPr="004B380E">
        <w:rPr>
          <w:b/>
          <w:sz w:val="24"/>
          <w:szCs w:val="24"/>
          <w:u w:val="single"/>
        </w:rPr>
        <w:t>there is little evidence that mainstream political elites have conducted a series of deliberate and sustained campaigns to convince the general public that immigrants constitute an omnipresent security menace</w:t>
      </w:r>
      <w:r w:rsidRPr="005524AD">
        <w:rPr>
          <w:sz w:val="16"/>
          <w:szCs w:val="24"/>
        </w:rPr>
        <w:t xml:space="preserve">. Moreover, there is a paucity of evidence that connects illiberal elite speech— either before or after September 11—to the explicit motive of wishing to transfer immigration-related issues to the realm of emergency politics. Similarly, there are no longitudinal public opinion surveys indicating that elite securitizing speech acts have swelled the ranks of citizens who view immigrants as an economic, sociocultural, and/or physical safety threat. Indeed, </w:t>
      </w:r>
      <w:r w:rsidRPr="001C09FD">
        <w:rPr>
          <w:sz w:val="24"/>
          <w:szCs w:val="24"/>
          <w:u w:val="single"/>
        </w:rPr>
        <w:t>there is no support for the supposition that elites have rhetorically framed a “convenient linkage” between national security and immigration that</w:t>
      </w:r>
      <w:r w:rsidRPr="005524AD">
        <w:rPr>
          <w:sz w:val="16"/>
          <w:szCs w:val="24"/>
        </w:rPr>
        <w:t xml:space="preserve">, in turn, </w:t>
      </w:r>
      <w:r w:rsidRPr="001C09FD">
        <w:rPr>
          <w:sz w:val="24"/>
          <w:szCs w:val="24"/>
          <w:u w:val="single"/>
        </w:rPr>
        <w:t>has been widely embraced by the public</w:t>
      </w:r>
      <w:r w:rsidRPr="005524AD">
        <w:rPr>
          <w:sz w:val="16"/>
          <w:szCs w:val="24"/>
        </w:rPr>
        <w:t xml:space="preserve"> in the affected countries. Moreover, if Bourbeau’s findings from the Canadian and French cases are eventually replicated in other country contexts, then </w:t>
      </w:r>
      <w:r w:rsidRPr="001C09FD">
        <w:rPr>
          <w:sz w:val="24"/>
          <w:szCs w:val="24"/>
          <w:u w:val="single"/>
        </w:rPr>
        <w:t>the mass media</w:t>
      </w:r>
      <w:r w:rsidRPr="005524AD">
        <w:rPr>
          <w:sz w:val="16"/>
          <w:szCs w:val="24"/>
        </w:rPr>
        <w:t xml:space="preserve">’s coverage of precipitating focusing events appears to be uneven across national settings, and, in any event and more importantly, it </w:t>
      </w:r>
      <w:r w:rsidRPr="001C09FD">
        <w:rPr>
          <w:sz w:val="24"/>
          <w:szCs w:val="24"/>
          <w:u w:val="single"/>
        </w:rPr>
        <w:t>does not reflexively echo the purported securitization agenda of political elites</w:t>
      </w:r>
      <w:r w:rsidRPr="005524AD">
        <w:rPr>
          <w:sz w:val="16"/>
          <w:szCs w:val="24"/>
        </w:rPr>
        <w:t xml:space="preserve">. </w:t>
      </w:r>
    </w:p>
    <w:p w:rsidR="00606FC5" w:rsidRDefault="00606FC5" w:rsidP="00606FC5"/>
    <w:p w:rsidR="00606FC5" w:rsidRDefault="00606FC5" w:rsidP="00606FC5">
      <w:pPr>
        <w:pStyle w:val="Heading3"/>
      </w:pPr>
      <w:r>
        <w:t>AT: Link – China Rhetoric</w:t>
      </w:r>
    </w:p>
    <w:p w:rsidR="00606FC5" w:rsidRDefault="00606FC5" w:rsidP="00606FC5">
      <w:pPr>
        <w:pStyle w:val="Heading4"/>
      </w:pPr>
      <w:r>
        <w:t xml:space="preserve">China is a country run by military elites interested in expansion – zero chance their authors can explain territorial expansion and maritime aggression </w:t>
      </w:r>
    </w:p>
    <w:p w:rsidR="00606FC5" w:rsidRDefault="00606FC5" w:rsidP="00606FC5">
      <w:r>
        <w:rPr>
          <w:rStyle w:val="Style13ptBold"/>
        </w:rPr>
        <w:t>Wilson 2014</w:t>
      </w:r>
      <w:r>
        <w:t xml:space="preserve"> – prof of strategy and policy @ the Naval War College</w:t>
      </w:r>
      <w:r>
        <w:br/>
        <w:t xml:space="preserve">Andrew R, </w:t>
      </w:r>
      <w:r w:rsidRPr="008E66C2">
        <w:rPr>
          <w:i/>
        </w:rPr>
        <w:t>The Chinese Way of War, Strategy in Asia</w:t>
      </w:r>
      <w:r>
        <w:t>, Stanford U Press, p. 123-125</w:t>
      </w:r>
    </w:p>
    <w:p w:rsidR="00606FC5" w:rsidRDefault="00606FC5" w:rsidP="00606FC5">
      <w:pPr>
        <w:rPr>
          <w:sz w:val="16"/>
        </w:rPr>
      </w:pPr>
      <w:r>
        <w:rPr>
          <w:rStyle w:val="StyleUnderline"/>
        </w:rPr>
        <w:t xml:space="preserve">After reviewing the five cardinal myths </w:t>
      </w:r>
      <w:r>
        <w:rPr>
          <w:sz w:val="16"/>
        </w:rPr>
        <w:t xml:space="preserve">with more historical accuracy than they usually receive, </w:t>
      </w:r>
      <w:r>
        <w:rPr>
          <w:rStyle w:val="StyleUnderline"/>
        </w:rPr>
        <w:t>the question remains as to which aspects of the Chinese military tradition still inform its strategy</w:t>
      </w:r>
      <w:r>
        <w:rPr>
          <w:sz w:val="16"/>
        </w:rPr>
        <w:t>. One thing seems clear</w:t>
      </w:r>
      <w:r>
        <w:rPr>
          <w:rStyle w:val="StyleUnderline"/>
        </w:rPr>
        <w:t xml:space="preserve">: there is no single Chinese way of war. </w:t>
      </w:r>
      <w:r>
        <w:rPr>
          <w:sz w:val="16"/>
        </w:rPr>
        <w:t xml:space="preserve">One must take history and culture seriously when considering strategic inclinations, and as scholarship of the past two decades on Chinese military history and culture clearly has shown, Chinese military traditions are rich and diverse. But a Chinese strategist today who believes that the future trajectory of Chinese geostrategy is determined by an intrinsic Chinese way of war is no more correct in evaluating tradition than an ancient Confucian who predicted that an empire may be united only by a sage king. Today, </w:t>
      </w:r>
      <w:r>
        <w:rPr>
          <w:rStyle w:val="StyleUnderline"/>
        </w:rPr>
        <w:t xml:space="preserve">Chinese political and military leaders are free to choose different models of military action in formulating policy, and though culture is one resource they may draw on, it does not confine their actions to a predictable range. </w:t>
      </w:r>
      <w:r>
        <w:rPr>
          <w:sz w:val="16"/>
        </w:rPr>
        <w:t xml:space="preserve">Even though interest in the classics and the great captains and past campaigns is growing in China, the move back to tradition is tentative and superficial. </w:t>
      </w:r>
      <w:r>
        <w:rPr>
          <w:rStyle w:val="StyleUnderline"/>
        </w:rPr>
        <w:t xml:space="preserve">Most of what appears in the Chinese media relies on tropes demolished above, </w:t>
      </w:r>
      <w:r>
        <w:rPr>
          <w:sz w:val="16"/>
        </w:rPr>
        <w:t xml:space="preserve">and scholarship on the mainland is not particularly sophisticated. </w:t>
      </w:r>
      <w:r>
        <w:rPr>
          <w:rStyle w:val="StyleUnderline"/>
        </w:rPr>
        <w:t>Many specialists in Chinese security studies appear to be obsessed with strategic culture and unearthing the Chinese way of war.</w:t>
      </w:r>
      <w:r>
        <w:rPr>
          <w:sz w:val="16"/>
        </w:rPr>
        <w:t xml:space="preserve"> This is an attempt to find both greatness and solace in history. Although a Chinese way of war existed in the past, </w:t>
      </w:r>
      <w:r>
        <w:rPr>
          <w:rStyle w:val="StyleUnderline"/>
        </w:rPr>
        <w:t xml:space="preserve">tradition has been under intense attack for most of the last century, and the world view of Chinese leaders has been so conditioned by foreign ideologies and military doctrines that it is hard to find much continuity with that past. </w:t>
      </w:r>
      <w:r>
        <w:rPr>
          <w:sz w:val="16"/>
        </w:rPr>
        <w:t xml:space="preserve">Aspects of contemporary Chinese strategy resonate with the past but may be coincidental. </w:t>
      </w:r>
      <w:r>
        <w:rPr>
          <w:rStyle w:val="StyleUnderline"/>
        </w:rPr>
        <w:t>A deeper understanding of how statecraft has been practiced in peace and war is needed, but in the near term one should not be surprised by the continuation of self-Orientalizing reductionism that has characterized the debate. Understanding Chinese military experience calls for examination of the counterpoints to the myths that matter, including territory, size, strategy, culture, and the near seas.</w:t>
      </w:r>
      <w:r>
        <w:rPr>
          <w:sz w:val="16"/>
        </w:rPr>
        <w:t xml:space="preserve"> </w:t>
      </w:r>
      <w:r>
        <w:rPr>
          <w:rStyle w:val="StyleUnderline"/>
        </w:rPr>
        <w:t>China has waged countless wars of territorial expansion and defense</w:t>
      </w:r>
      <w:r>
        <w:rPr>
          <w:sz w:val="16"/>
        </w:rPr>
        <w:t>. Because controlling continental and maritime arenas is intimately linked to political legitimacy</w:t>
      </w:r>
      <w:r>
        <w:rPr>
          <w:rStyle w:val="StyleUnderline"/>
        </w:rPr>
        <w:t>, China has tended to overemphasize the value of territorial objectives</w:t>
      </w:r>
      <w:r>
        <w:rPr>
          <w:sz w:val="16"/>
        </w:rPr>
        <w:t xml:space="preserve">. The large Chinese population, relative economic prosperity, and sophisticated bureaucracy led to gigantism in military affairs. From vast continent-spanning fortifications and treasure fleets to the herculean efforts of the Korean War, even </w:t>
      </w:r>
      <w:r>
        <w:rPr>
          <w:rStyle w:val="StyleUnderline"/>
        </w:rPr>
        <w:t xml:space="preserve">recent Chinese governments have translated immense military potential into immense military capability. </w:t>
      </w:r>
      <w:r>
        <w:rPr>
          <w:sz w:val="16"/>
        </w:rPr>
        <w:t xml:space="preserve">While quantity may have a quality of its own, the gigantism of the past and present China has produced important works of strategy, among them The Art of War and writings of Mao Zedong. Perhaps it is because of the scale of warfare that thinking about the linkage between military operations and their political consequences has enjoyed a rich tradition in China. Historically, China has been a continental power, but it has been putting to sea since at least the tenth century. </w:t>
      </w:r>
      <w:r>
        <w:rPr>
          <w:rStyle w:val="StyleUnderline"/>
        </w:rPr>
        <w:t xml:space="preserve">Proximity to the ocean and the first island chain is vital to Chinese security and prosperity. </w:t>
      </w:r>
      <w:r>
        <w:rPr>
          <w:sz w:val="16"/>
        </w:rPr>
        <w:t xml:space="preserve">For most of its long history China has dealt with a region marked by both uncertainty and overlapping sovereignties. That worked to the advantage of Chinese states, because as long as a hostile power did not control the near seas, they enjoyed the fruits of maritime trade without the need for a large navy. </w:t>
      </w:r>
      <w:r>
        <w:rPr>
          <w:rStyle w:val="StyleUnderline"/>
        </w:rPr>
        <w:t xml:space="preserve">Today Chinese views are conditioned by a century of humiliation. If given the requisite military capability and provocation, the Chinese will go to war at sea. </w:t>
      </w:r>
      <w:r>
        <w:rPr>
          <w:sz w:val="16"/>
        </w:rPr>
        <w:t>As opposed to a single coherent strategic culture, myths represent flawed assumptions that many Chinese and foreign observers enthusiastically embrace. Myths not only seek to define a Chinese way of war but posit alterities that define the strategic culture of a potential enemy. The yin-yang of the philosophy ofDaosim and the dialectics of Marxism-Leninism may explain contemporary Chinese strategists who regard the inclinations of adversaries as the polar opposite of their strategic culture myths. China is not alone in embracing this version of strategic polarity, but given the insecurities that plague its growing military potential, it is nonetheless troubling to find questions of policy, strategy, and war dealt with in simplistic ways.</w:t>
      </w:r>
    </w:p>
    <w:p w:rsidR="003651A8" w:rsidRDefault="00606FC5" w:rsidP="003651A8">
      <w:pPr>
        <w:pStyle w:val="Heading3"/>
      </w:pPr>
      <w:r>
        <w:t xml:space="preserve">AT: Link – Migration </w:t>
      </w:r>
    </w:p>
    <w:p w:rsidR="003651A8" w:rsidRPr="00BB6987" w:rsidRDefault="003651A8" w:rsidP="003651A8">
      <w:pPr>
        <w:pStyle w:val="Heading4"/>
      </w:pPr>
      <w:r>
        <w:t>No link – status-quo rhetoric emphasizes a protection from others labeled “immigrants” – reducing restrictions on legal immigration is in the direction of the alternative</w:t>
      </w:r>
    </w:p>
    <w:p w:rsidR="003651A8" w:rsidRDefault="003651A8" w:rsidP="003651A8">
      <w:r w:rsidRPr="00F544D5">
        <w:rPr>
          <w:rStyle w:val="Style13ptBold"/>
        </w:rPr>
        <w:t>Moreno</w:t>
      </w:r>
      <w:r w:rsidRPr="00F544D5">
        <w:t xml:space="preserve">, Karina;, </w:t>
      </w:r>
      <w:r>
        <w:t>11/9/</w:t>
      </w:r>
      <w:r w:rsidRPr="00F544D5">
        <w:rPr>
          <w:rStyle w:val="Style13ptBold"/>
        </w:rPr>
        <w:t>16</w:t>
      </w:r>
      <w:r w:rsidRPr="00F544D5">
        <w:t xml:space="preserve">, </w:t>
      </w:r>
      <w:r>
        <w:t>(</w:t>
      </w:r>
      <w:r w:rsidRPr="00F544D5">
        <w:t xml:space="preserve">"The social and political impact of the new (private) National Security: private actors in the securitization of immigration in the U.S. post 9/11," No Publication, </w:t>
      </w:r>
      <w:hyperlink r:id="rId44" w:history="1">
        <w:r w:rsidRPr="00561A6D">
          <w:rPr>
            <w:rStyle w:val="Hyperlink"/>
          </w:rPr>
          <w:t>https://search-proquest-com.proxy.lib.umich.edu/docview/1886211000?pq-origsite=summon</w:t>
        </w:r>
      </w:hyperlink>
      <w:r>
        <w:t xml:space="preserve"> //CJ)</w:t>
      </w:r>
    </w:p>
    <w:p w:rsidR="003651A8" w:rsidRDefault="003651A8" w:rsidP="003651A8">
      <w:r>
        <w:t xml:space="preserve">Bigo [53] attributed </w:t>
      </w:r>
      <w:r w:rsidRPr="00A02E55">
        <w:rPr>
          <w:rStyle w:val="StyleUnderline"/>
        </w:rPr>
        <w:t>the securitization of immigration</w:t>
      </w:r>
      <w:r>
        <w:t xml:space="preserve"> to several factors; first, the fear by those who hold political power of losing Btheir^ symbolic territories to foreigners and immigrants; second, securitization is facilitated by globalization of technologies of The new (private) national security 363 surveillance and control that exist beyond countries’ borders; third, securitization of immigration exists because structural risk is embedded in neoliberal discourse as a limit to freedom (p. 65). Bigo refers to the securitization of immigration as a Btransversal political technology^ (p. 65) because Bthe </w:t>
      </w:r>
      <w:r w:rsidRPr="00A02E55">
        <w:rPr>
          <w:rStyle w:val="StyleUnderline"/>
        </w:rPr>
        <w:t>framing of the state as a body endanger[ed] by migrants is a political narrative activated for the purpose of political games in ways that permit each politician to distance himself or herself from other politicians, but within the same rules of the game. It is a social construction useful for the politicization of migration</w:t>
      </w:r>
      <w:r>
        <w:t>^ (p. 68). Indeed</w:t>
      </w:r>
      <w:r w:rsidRPr="00A02E55">
        <w:rPr>
          <w:rStyle w:val="StyleUnderline"/>
        </w:rPr>
        <w:t>, security and immigration are large political opportunities for those in power, as illustrated by our opening Trump anecdote. B</w:t>
      </w:r>
      <w:r>
        <w:t xml:space="preserve">igo stated, </w:t>
      </w:r>
      <w:r w:rsidRPr="00A02E55">
        <w:rPr>
          <w:rStyle w:val="StyleUnderline"/>
        </w:rPr>
        <w:t>BThe relation between security and migration is fully and immediately political. The wording is never innocent</w:t>
      </w:r>
      <w:r>
        <w:t xml:space="preserve">^ ([53], p. 71). </w:t>
      </w:r>
      <w:r w:rsidRPr="00A02E55">
        <w:rPr>
          <w:rStyle w:val="StyleUnderline"/>
        </w:rPr>
        <w:t>This is problematic once democracy becomes compromised and justifiably so in light of emergency and exception. In the U.S., security is framed a severe threat, a multidimensional one that not endangers national identity and social cohesion (perhaps best illustrated by Huntington [27]), but the complexity of this security threat became increasingly nuanced once terrorism was added to the already existing rhetoric of how immigrants bring an influx of crime, a depletion of public resources, and endanger local economies.</w:t>
      </w:r>
      <w:r>
        <w:t xml:space="preserve"> After 9/11, immigration policy became counter-terrorist policy in the U.S., and vice versa [3]. Chebel d'Appollonia [3] presents how the terms Bimmigrant^ with Bterrorist^ were consistently linked </w:t>
      </w:r>
      <w:r w:rsidRPr="00BA5DA0">
        <w:rPr>
          <w:rStyle w:val="StyleUnderline"/>
        </w:rPr>
        <w:t>in the aftermath of 9/11</w:t>
      </w:r>
      <w:r>
        <w:t xml:space="preserve">, which led to a new heightened security mantra and resulted in two effects: First, </w:t>
      </w:r>
      <w:r w:rsidRPr="00BA5DA0">
        <w:rPr>
          <w:rStyle w:val="StyleUnderline"/>
        </w:rPr>
        <w:t xml:space="preserve">terrorism was portrayed as a threat not only to people’s lives but also to their values, freedom, and economic and social welfare, justifying exceptional responses, outside the realm of normal democratic politics. </w:t>
      </w:r>
      <w:r>
        <w:t xml:space="preserve">Second, </w:t>
      </w:r>
      <w:r w:rsidRPr="00BA5DA0">
        <w:rPr>
          <w:rStyle w:val="StyleUnderline"/>
        </w:rPr>
        <w:t>the category constituting the ‘others’—those outside the mainstream of society who were considered to pose a security threat—was also broadened. Today it includes all those who threaten—or are perceived to threaten—national unity and civil security. The categories of foreigners, immigrants, and suspicious minorities have been increasingly conflated—irrespective of their actual status—because ‘the impossibility of knowing where and against whom to fight back had led to increasing unease about the identity and the location of the enemy</w:t>
      </w:r>
      <w:r>
        <w:t xml:space="preserve">. (p.3) This has facilitated a number of things; first, </w:t>
      </w:r>
      <w:r w:rsidRPr="00506117">
        <w:rPr>
          <w:rStyle w:val="StyleUnderline"/>
        </w:rPr>
        <w:t>the domestic audience in the U.S. at large has shown little to no political resistance</w:t>
      </w:r>
      <w:r>
        <w:t xml:space="preserve"> (in fact, it is often quite the opposite) </w:t>
      </w:r>
      <w:r w:rsidRPr="00506117">
        <w:rPr>
          <w:rStyle w:val="StyleUnderline"/>
        </w:rPr>
        <w:t>when political leaders frame immigration and security as threats that must be aggressively tackled by the state. Ultimately, the implementation of the policy solutions set forth by the state actively targets and burdens immigrants, Latinos, and Muslims, yet are framed by the state as the only feasible solution</w:t>
      </w:r>
      <w:r>
        <w:t xml:space="preserve">(s). Secondly, it has caused the groups most vulnerable to securitization to Bexpress strong concerns about being singled out for increased surveillance, monitoring, racial profiling, and increased discrimination^ ([2], p. 3). However, because of the lack of social and political clout within the Latino and Muslim communities in the </w:t>
      </w:r>
      <w:r w:rsidRPr="00BB6987">
        <w:rPr>
          <w:rStyle w:val="StyleUnderline"/>
        </w:rPr>
        <w:t xml:space="preserve">U.S., challenges to securitization are left unsaid out of fear and resentment </w:t>
      </w:r>
      <w:r>
        <w:t xml:space="preserve">[26, 54]. </w:t>
      </w:r>
      <w:r w:rsidRPr="00BB6987">
        <w:rPr>
          <w:rStyle w:val="StyleUnderline"/>
        </w:rPr>
        <w:t>The culmination of these factors result in a political landscape in which the social construction of knowledge relies on the manipulation of images and its accompanying sensational political rhetoric; these are used to justify policy</w:t>
      </w:r>
      <w:r>
        <w:t xml:space="preserve"> 364 Moreno K., Price B.E. responses that are punitive and burdensome and provide gains for political leaders as well as private contractors.</w:t>
      </w:r>
    </w:p>
    <w:p w:rsidR="003651A8" w:rsidRPr="00E3343E" w:rsidRDefault="003651A8" w:rsidP="003651A8">
      <w:pPr>
        <w:pStyle w:val="Heading4"/>
      </w:pPr>
      <w:r>
        <w:t xml:space="preserve">The plan is a step in the right direction – immigration has been securitized in the status-quo – the plan deconstructs that rhetoric </w:t>
      </w:r>
    </w:p>
    <w:p w:rsidR="003651A8" w:rsidRPr="0068119D" w:rsidRDefault="003651A8" w:rsidP="003651A8">
      <w:r w:rsidRPr="00E3343E">
        <w:t xml:space="preserve">Abdulrahman </w:t>
      </w:r>
      <w:r w:rsidRPr="00E3343E">
        <w:rPr>
          <w:rStyle w:val="Style13ptBold"/>
        </w:rPr>
        <w:t>Shamlan</w:t>
      </w:r>
      <w:r w:rsidRPr="00E3343E">
        <w:t xml:space="preserve"> </w:t>
      </w:r>
      <w:r w:rsidRPr="00E3343E">
        <w:rPr>
          <w:rStyle w:val="Style13ptBold"/>
        </w:rPr>
        <w:t>18</w:t>
      </w:r>
      <w:r w:rsidRPr="00E3343E">
        <w:t xml:space="preserve"> (“THE SECURITIZATION OF IMMIGRATION AND ITS</w:t>
      </w:r>
      <w:r>
        <w:t xml:space="preserve"> </w:t>
      </w:r>
      <w:r w:rsidRPr="00E3343E">
        <w:t xml:space="preserve">CORRELATION WITH TERRORISM” International Relations and European-Asian Studies Program, TALLINN UNIVERSITY OF TECHNOLOGY School of Business and Governance Department of Law, </w:t>
      </w:r>
      <w:hyperlink r:id="rId45" w:history="1">
        <w:r w:rsidRPr="00E3343E">
          <w:t>file:///Users/cjoseph19/Downloads/Immigratsiooni+julgeolekustamine+ja+selle+korrelatsioon+terrorismiga.pdf</w:t>
        </w:r>
      </w:hyperlink>
      <w:r>
        <w:t xml:space="preserve"> //CJ)</w:t>
      </w:r>
    </w:p>
    <w:p w:rsidR="003651A8" w:rsidRPr="003A3A0E" w:rsidRDefault="003651A8" w:rsidP="003651A8">
      <w:r w:rsidRPr="004955F8">
        <w:rPr>
          <w:rStyle w:val="StyleUnderline"/>
        </w:rPr>
        <w:t>This thesis argues that immigration has been securitized and socially constructed to be linked to terrorism in both the United States and the United Kingdom after the 9/11 terror attacks.</w:t>
      </w:r>
      <w:r>
        <w:t xml:space="preserve"> It provides a thorough explanation, detailing how immigration has been securitized and became linked to terrorism in the public opinion. </w:t>
      </w:r>
      <w:r w:rsidRPr="004955F8">
        <w:rPr>
          <w:rStyle w:val="StyleUnderline"/>
        </w:rPr>
        <w:t>The political discourse and the policies that targeted immigrants and treated immigrant communities as a threat after 9/11 created a collective social construct that immigration and terrorism are related. The media outlets also have a role in feeding and sustaining this alleged relationship as they tend to write about terrorism and security in immigration-related articles, giving the impression that immigration necessarily leads to increased terrorism and disruption of security</w:t>
      </w:r>
      <w:r>
        <w:t xml:space="preserve">. The 9/11 terror attacks and the foreign identities of the perpetrators have provided a facilitating condition and an effective context without which the speech act would not have been so effective. </w:t>
      </w:r>
      <w:r w:rsidRPr="000F54CE">
        <w:rPr>
          <w:rStyle w:val="StyleUnderline"/>
        </w:rPr>
        <w:t>The securitization of immigration has justified and legitimized a host of measures that would have otherwise been slammed as xenophobic and faced with strong opposition.</w:t>
      </w:r>
      <w:r>
        <w:t xml:space="preserve"> Indeed, citing security to restrict immigration has proved to be very effective. The legislative bodies’ ratification of some controversial bills that directly targeted immigrants in both the U.S. and the U.K. is a testament that the securitizing move was successful and received the approval of the effective audience. The available opinion polls cited in this thesis also show that the majority of the general public seems to be convinced of the speech act. Therefore, the signs of successful securitizing move have been present. The terror attacks that continued to happen in the West after 9/11 continued to provide legitimacy and facilitating conditions for the actions taken against immigration. This was evident in Trump’s 61 decision to start the process to terminate the Diversity Visa Program immediately after a beneficiary of the program was involved in a terror attack in New York in 2017. </w:t>
      </w:r>
      <w:r w:rsidRPr="000F54CE">
        <w:rPr>
          <w:rStyle w:val="StyleUnderline"/>
        </w:rPr>
        <w:t xml:space="preserve">Despite the securitization of immigration and its perceived link to terrorism, there is a lack of evidence to support this alleged relationship. This thesis provides a statistical analysis to examine the correlations between immigration and terrorism, and finds that except for significant correlations between the growth of the foreign-born population and Islamist terrorism in the U.S. for the last five years </w:t>
      </w:r>
      <w:r>
        <w:t xml:space="preserve">(2012-2016), </w:t>
      </w:r>
      <w:r w:rsidRPr="000F54CE">
        <w:rPr>
          <w:rStyle w:val="StyleUnderline"/>
        </w:rPr>
        <w:t xml:space="preserve">and growth of the foreign-born population and terrorism in the U.K., the correlation tests were generally weak, sometimes negative, and all insignificant. </w:t>
      </w:r>
      <w:r>
        <w:t xml:space="preserve">These findings lend credibility to recent research that found that immigration as such doesn’t increase terrorist activity. It also supports the previous arguments that first-generation immigrants tend to not increase the likelihood of terrorism. </w:t>
      </w:r>
    </w:p>
    <w:p w:rsidR="003651A8" w:rsidRPr="00926EB9" w:rsidRDefault="003651A8" w:rsidP="003651A8"/>
    <w:p w:rsidR="00606FC5" w:rsidRDefault="00606FC5" w:rsidP="00606FC5">
      <w:pPr>
        <w:pStyle w:val="Heading3"/>
      </w:pPr>
      <w:r>
        <w:t>AT: Link - Refugees</w:t>
      </w:r>
    </w:p>
    <w:p w:rsidR="00606FC5" w:rsidRPr="00292CB9" w:rsidRDefault="00606FC5" w:rsidP="00606FC5">
      <w:pPr>
        <w:pStyle w:val="Heading4"/>
      </w:pPr>
      <w:r>
        <w:t>They securitize refugees too tho</w:t>
      </w:r>
    </w:p>
    <w:p w:rsidR="00606FC5" w:rsidRDefault="00606FC5" w:rsidP="00606FC5">
      <w:r w:rsidRPr="002C1030">
        <w:rPr>
          <w:rStyle w:val="Style13ptBold"/>
        </w:rPr>
        <w:t>Donnelly 17</w:t>
      </w:r>
      <w:r w:rsidRPr="002C1030">
        <w:t xml:space="preserve"> – Faye Donnelly is a lecturer in the School of International Relations at the University of St Andrews. She is the author of Securitization and the Iraq War: The Rules of Engagement in World Politics (Routledge, 2013). Her most recent article, ‘The Queen’s Speech: Desecuritizing the Past, Present and Future of Anglo-Irish Relations’ has been published in the European Journal of International Relations</w:t>
      </w:r>
      <w:r>
        <w:t>. (Faye, “</w:t>
      </w:r>
      <w:r w:rsidRPr="00D024CB">
        <w:t>In the name of (de)securitization: Speaking security to protect migrants, refugees and internally displaced persons?</w:t>
      </w:r>
      <w:r>
        <w:t>”</w:t>
      </w:r>
      <w:r w:rsidRPr="00D024CB">
        <w:t> International Review of the Red Cross, 99</w:t>
      </w:r>
      <w:r>
        <w:t>(904), 241-261) jbb</w:t>
      </w:r>
    </w:p>
    <w:p w:rsidR="00606FC5" w:rsidRDefault="00606FC5" w:rsidP="00606FC5">
      <w:pPr>
        <w:rPr>
          <w:sz w:val="14"/>
        </w:rPr>
      </w:pPr>
      <w:r w:rsidRPr="00D024CB">
        <w:rPr>
          <w:sz w:val="14"/>
        </w:rPr>
        <w:t xml:space="preserve">Refugees </w:t>
      </w:r>
      <w:r w:rsidRPr="00706076">
        <w:rPr>
          <w:rStyle w:val="StyleUnderline"/>
        </w:rPr>
        <w:t>In theory, the securitization of migration should have absolutely no bearing on the protection of refugees. Labelling someone as a refugee should ensure that they are not framed as an existential threat</w:t>
      </w:r>
      <w:r w:rsidRPr="00D024CB">
        <w:rPr>
          <w:sz w:val="14"/>
        </w:rPr>
        <w:t xml:space="preserve">. To borrow from the poem "Home" by Warsan Shire, "You have to understand that no one puts children in a boat unless the water is safer than the land."78Abiding by various iterations of international refugee law, when a person is awarded refugee status, it should automatically entitle them to rights and protections. It should also automatically endow the international community with responsibilities to watch over them. These principles are why UNHCR was created in 1950 and why the Refugee Convention79was approved by the UN in 1951.80 </w:t>
      </w:r>
      <w:r w:rsidRPr="00706076">
        <w:rPr>
          <w:rStyle w:val="StyleUnderline"/>
        </w:rPr>
        <w:t>These simple creeds are not always reflected in practice</w:t>
      </w:r>
      <w:r w:rsidRPr="00D024CB">
        <w:rPr>
          <w:sz w:val="14"/>
        </w:rPr>
        <w:t>, however.</w:t>
      </w:r>
      <w:r w:rsidRPr="00706076">
        <w:rPr>
          <w:rStyle w:val="StyleUnderline"/>
        </w:rPr>
        <w:t>81One reason for this stems from the escalation of securitized games in operation to manage internal and external migration flows</w:t>
      </w:r>
      <w:r w:rsidRPr="00D024CB">
        <w:rPr>
          <w:sz w:val="14"/>
        </w:rPr>
        <w:t xml:space="preserve">. The deal struck between the European Union and Turkey on 18 March 2016 is a case in point.82Here, one securitized game is breathing life into another. </w:t>
      </w:r>
      <w:r w:rsidRPr="00706076">
        <w:rPr>
          <w:rStyle w:val="StyleUnderline"/>
        </w:rPr>
        <w:t>Apart from simply framing migrants as threats, this deal represents a toxic form of discursive osmosis that has attempted to recast both refugees and asylum-seekers as threats rather than persons who are threatened</w:t>
      </w:r>
      <w:r w:rsidRPr="00D024CB">
        <w:rPr>
          <w:sz w:val="14"/>
        </w:rPr>
        <w:t xml:space="preserve">.83Although the words "migrant" and "refugee" are now held to share family resemblances, they do not abide by the same sets of rules. </w:t>
      </w:r>
      <w:r w:rsidRPr="00706076">
        <w:rPr>
          <w:rStyle w:val="StyleUnderline"/>
        </w:rPr>
        <w:t>Take</w:t>
      </w:r>
      <w:r w:rsidRPr="00D024CB">
        <w:rPr>
          <w:sz w:val="14"/>
        </w:rPr>
        <w:t xml:space="preserve">, for example, </w:t>
      </w:r>
      <w:r w:rsidRPr="00706076">
        <w:rPr>
          <w:rStyle w:val="StyleUnderline"/>
        </w:rPr>
        <w:t>the international law principle of non-refoulement</w:t>
      </w:r>
      <w:r w:rsidRPr="00D024CB">
        <w:rPr>
          <w:sz w:val="14"/>
        </w:rPr>
        <w:t>,84</w:t>
      </w:r>
      <w:r w:rsidRPr="00706076">
        <w:rPr>
          <w:u w:val="single"/>
        </w:rPr>
        <w:t xml:space="preserve">which categorically prohibits States from returning refugees and asylum-seekers to any territory where their security will be jeopardized and where they have reason to fear persecution. </w:t>
      </w:r>
      <w:r w:rsidRPr="00AC6E5B">
        <w:rPr>
          <w:u w:val="single"/>
        </w:rPr>
        <w:t>This principle stands in sharp contrast to ongoing attempts to deny asylum claims before they are fully processed</w:t>
      </w:r>
      <w:r w:rsidRPr="00D024CB">
        <w:rPr>
          <w:sz w:val="14"/>
        </w:rPr>
        <w:t>.85</w:t>
      </w:r>
      <w:r w:rsidRPr="00AC6E5B">
        <w:rPr>
          <w:u w:val="single"/>
        </w:rPr>
        <w:t>It also prohibits moves undertaken to send refugees and asylum-seekers home or to detainment centres whilst they are in transit.</w:t>
      </w:r>
      <w:r w:rsidRPr="00D024CB">
        <w:rPr>
          <w:sz w:val="14"/>
        </w:rPr>
        <w:t xml:space="preserve"> In effect, </w:t>
      </w:r>
      <w:r w:rsidRPr="00AC6E5B">
        <w:rPr>
          <w:u w:val="single"/>
        </w:rPr>
        <w:t>the creation of such securitized agendas signals a contradiction in terms and a growing redundancy for the legal apparatus that is meant to protect refugees and asylum-seekers</w:t>
      </w:r>
      <w:r w:rsidRPr="00D024CB">
        <w:rPr>
          <w:sz w:val="14"/>
        </w:rPr>
        <w:t xml:space="preserve">. Looking ahead, </w:t>
      </w:r>
      <w:r w:rsidRPr="00AC6E5B">
        <w:rPr>
          <w:u w:val="single"/>
        </w:rPr>
        <w:t>these trends are alarming since they may also signal the construction of a new set of rules for determining who "counts" as a refugee and what protections they should be afforded</w:t>
      </w:r>
      <w:r w:rsidRPr="00D024CB">
        <w:rPr>
          <w:sz w:val="14"/>
        </w:rPr>
        <w:t xml:space="preserve">. </w:t>
      </w:r>
    </w:p>
    <w:p w:rsidR="00606FC5" w:rsidRDefault="00606FC5" w:rsidP="00606FC5">
      <w:pPr>
        <w:rPr>
          <w:sz w:val="14"/>
        </w:rPr>
      </w:pPr>
    </w:p>
    <w:p w:rsidR="00606FC5" w:rsidRDefault="00606FC5" w:rsidP="00606FC5">
      <w:pPr>
        <w:rPr>
          <w:rFonts w:asciiTheme="minorHAnsi" w:hAnsiTheme="minorHAnsi" w:cstheme="minorBidi"/>
        </w:rPr>
      </w:pPr>
    </w:p>
    <w:p w:rsidR="00606FC5" w:rsidRPr="00926EB9" w:rsidRDefault="00606FC5" w:rsidP="00606FC5"/>
    <w:p w:rsidR="00606FC5" w:rsidRDefault="00606FC5" w:rsidP="00606FC5">
      <w:pPr>
        <w:pStyle w:val="Heading3"/>
      </w:pPr>
      <w:r>
        <w:t>AT: Link - Trafficking</w:t>
      </w:r>
    </w:p>
    <w:p w:rsidR="00606FC5" w:rsidRDefault="00606FC5" w:rsidP="00606FC5">
      <w:pPr>
        <w:pStyle w:val="Heading4"/>
      </w:pPr>
      <w:r>
        <w:t>A securitized framing is essential to solve human trafficking – empirically causes more action</w:t>
      </w:r>
    </w:p>
    <w:p w:rsidR="00606FC5" w:rsidRPr="005644D6" w:rsidRDefault="00606FC5" w:rsidP="00606FC5">
      <w:r w:rsidRPr="005644D6">
        <w:rPr>
          <w:rStyle w:val="Style13ptBold"/>
        </w:rPr>
        <w:t>Simmons et al 18</w:t>
      </w:r>
      <w:r w:rsidRPr="005644D6">
        <w:t xml:space="preserve"> – Beth Simmons is Clarence Dillon Professor of International Affairs at Harvard University. She received her PhD. from Harvard University in the Department of Government. She has taught international relations, international law, and international political economy at Duke University, the University of California at Berkeley, and Harvard.  Paulette Loyd is an Assistant Professor of Sociology and International Studies at Indiana University, Bloomington. Brandon Stewart is an Assistant Professor of </w:t>
      </w:r>
      <w:hyperlink r:id="rId46" w:history="1">
        <w:r w:rsidRPr="005644D6">
          <w:rPr>
            <w:rStyle w:val="Hyperlink"/>
          </w:rPr>
          <w:t>Sociology</w:t>
        </w:r>
      </w:hyperlink>
      <w:r w:rsidRPr="005644D6">
        <w:t> at Princeton University where I am also affiliated with the </w:t>
      </w:r>
      <w:hyperlink r:id="rId47" w:history="1">
        <w:r w:rsidRPr="005644D6">
          <w:rPr>
            <w:rStyle w:val="Hyperlink"/>
          </w:rPr>
          <w:t>Politics Department</w:t>
        </w:r>
      </w:hyperlink>
      <w:r w:rsidRPr="005644D6">
        <w:t>, the </w:t>
      </w:r>
      <w:hyperlink r:id="rId48" w:history="1">
        <w:r w:rsidRPr="005644D6">
          <w:rPr>
            <w:rStyle w:val="Hyperlink"/>
          </w:rPr>
          <w:t>Office of Population Research</w:t>
        </w:r>
      </w:hyperlink>
      <w:r w:rsidRPr="005644D6">
        <w:t>,  </w:t>
      </w:r>
      <w:hyperlink r:id="rId49" w:history="1">
        <w:r w:rsidRPr="005644D6">
          <w:rPr>
            <w:rStyle w:val="Hyperlink"/>
          </w:rPr>
          <w:t>the Princeton Institute for Computational Science and Engineering</w:t>
        </w:r>
      </w:hyperlink>
      <w:r w:rsidRPr="005644D6">
        <w:t>, and the </w:t>
      </w:r>
      <w:hyperlink r:id="rId50" w:history="1">
        <w:r w:rsidRPr="005644D6">
          <w:rPr>
            <w:rStyle w:val="Hyperlink"/>
          </w:rPr>
          <w:t>Center for the Digital Humanities</w:t>
        </w:r>
      </w:hyperlink>
      <w:r w:rsidRPr="005644D6">
        <w:t xml:space="preserve"> (“The global diffusion of law: Transnational crime and the case of human trafficking. International Organization”, 72(2), 249-281) jbb</w:t>
      </w:r>
    </w:p>
    <w:p w:rsidR="00606FC5" w:rsidRPr="005353C5" w:rsidRDefault="00606FC5" w:rsidP="00606FC5">
      <w:pPr>
        <w:rPr>
          <w:sz w:val="14"/>
        </w:rPr>
      </w:pPr>
      <w:r w:rsidRPr="005353C5">
        <w:rPr>
          <w:sz w:val="14"/>
        </w:rPr>
        <w:t xml:space="preserve">Globalization has had a profound effect on a wide range of policies over the past several decades. Liberalization of trade, investment, and capital account policies have been usefully theorized as competition for capital among states using policy innovations to bid for international business. A similar dynamic appears to be at work in the spread of policies meant to deter certain kinds of "business." As transaction costs have fallen and markets have liberalized, opportunities to profit from illicit activities have grown as well. The idea that transnational organized crime is a dangerous global phenomenon with serious social and security consequences became one of the central themes of the 1990s. </w:t>
      </w:r>
      <w:r w:rsidRPr="00002EFD">
        <w:rPr>
          <w:u w:val="single"/>
        </w:rPr>
        <w:t>Once we understand the power and the pervasiveness of the transnational crime frame in global discussions, it becomes clearer why certain states have adopted the prosecutorial approach to human trafficking: they come to see themselves in varying degrees as vulnerable to crime diversion and the policy choices of their neighbors.</w:t>
      </w:r>
      <w:r w:rsidRPr="005353C5">
        <w:rPr>
          <w:sz w:val="14"/>
        </w:rPr>
        <w:t xml:space="preserve"> Primed in the 1990s by transnational crime discourse, </w:t>
      </w:r>
      <w:r w:rsidRPr="00002EFD">
        <w:rPr>
          <w:u w:val="single"/>
        </w:rPr>
        <w:t>governments have anticipated that neighborly criminalization will divert some human-trafficking business to and through their own jurisdiction</w:t>
      </w:r>
      <w:r w:rsidRPr="005353C5">
        <w:rPr>
          <w:sz w:val="14"/>
        </w:rPr>
        <w:t xml:space="preserve">. Whether or not trafficking actually does increase the risks of transnational drug and weapons trafficking, money laundering, violence, illegal migration, and document forgery cannot be proved definitively with the available data, especially since no one can currently document a clear global relationship nor even reasonably estimate the number of persons trafficked worldwide.91But </w:t>
      </w:r>
      <w:r w:rsidRPr="00002EFD">
        <w:rPr>
          <w:u w:val="single"/>
        </w:rPr>
        <w:t>when human trafficking is framed as one way criminal rings make profits, as has been the case for the past two decades, governments are much more likely to take a prosecutorial approach to the exploitative movement of human beings across their borders than when victims, moral purity, and human rights dominate the discussion,</w:t>
      </w:r>
      <w:r w:rsidRPr="005353C5">
        <w:rPr>
          <w:sz w:val="14"/>
        </w:rPr>
        <w:t xml:space="preserve"> as they did for most of the twentieth century. </w:t>
      </w:r>
      <w:r w:rsidRPr="00002EFD">
        <w:rPr>
          <w:u w:val="single"/>
        </w:rPr>
        <w:t>Our point is not as obvious as claiming that a crime frame leads to criminalization.</w:t>
      </w:r>
      <w:r w:rsidRPr="005353C5">
        <w:rPr>
          <w:sz w:val="14"/>
        </w:rPr>
        <w:t xml:space="preserve"> Criminalization itself does not depend on the existence of externalities and interdependence. After all, states have (less widely, less enthusiastically, and with more foot dragging) criminalized human rights violations such as torture. </w:t>
      </w:r>
      <w:r w:rsidRPr="00B54F1C">
        <w:rPr>
          <w:u w:val="single"/>
        </w:rPr>
        <w:t>Our argument is rather that the crime frame provokes much stronger, swifter, and more global action than frames that emphasize victim protection or human rights</w:t>
      </w:r>
      <w:r w:rsidRPr="005353C5">
        <w:rPr>
          <w:sz w:val="14"/>
        </w:rPr>
        <w:t>. Despite the fact that the human rights frame has been "available" since the late 1940s and especially since the 1970s,</w:t>
      </w:r>
      <w:r w:rsidRPr="00B54F1C">
        <w:rPr>
          <w:u w:val="single"/>
        </w:rPr>
        <w:t>92states dealt only episodically with human trafficking throughout most of the twentieth century. The specter of transnational crime provoked action like never before in the 1990s. Moreover, it provoked very specific geographical patterns of criminalization along specific infrastructural routes that reflect potential for trafficking interdependency</w:t>
      </w:r>
      <w:r w:rsidRPr="005353C5">
        <w:rPr>
          <w:sz w:val="14"/>
        </w:rPr>
        <w:t xml:space="preserve">. </w:t>
      </w:r>
      <w:r w:rsidRPr="00B54F1C">
        <w:rPr>
          <w:u w:val="single"/>
        </w:rPr>
        <w:t>Criminalization is not inevitable</w:t>
      </w:r>
      <w:r w:rsidRPr="005353C5">
        <w:rPr>
          <w:sz w:val="14"/>
        </w:rPr>
        <w:t>: there remains significant contestation about whether human trafficking--opposed by many people on moral grounds--is best approached through a regime of relentless law enforcement. Indeed, a significant segment of the international community has urged a more rights- or victim-oriented approach.93The best way to address such trafficking has, in fact, been hotly contested. This is why issue framing is so important. Sense making is central to the contestation among states and civil society actors that precedes the development of formal rules and practices.94Social-movement scholars in particular stress the conscious strategic efforts by groups of people to fashion shared understandings of the world and of themselves that legitimate and motivate collective action.95These intensely political processes, the micro-foundations of which are increasingly well-understood,96contribute to the "settlement" of norms and they facilitate the diffusion of "appropriate" policy globally.</w:t>
      </w:r>
    </w:p>
    <w:p w:rsidR="00606FC5" w:rsidRPr="00AD35BD" w:rsidRDefault="00606FC5" w:rsidP="00606FC5"/>
    <w:p w:rsidR="00606FC5" w:rsidRPr="00934155" w:rsidRDefault="00606FC5" w:rsidP="00606FC5">
      <w:pPr>
        <w:pStyle w:val="Heading3"/>
      </w:pPr>
      <w:r>
        <w:t>Alt Fails/Perm Solves</w:t>
      </w:r>
    </w:p>
    <w:p w:rsidR="00606FC5" w:rsidRDefault="00606FC5" w:rsidP="00606FC5">
      <w:pPr>
        <w:pStyle w:val="Heading4"/>
      </w:pPr>
      <w:r>
        <w:t>Desecuritizing language alone fails – it’s part of a wider process</w:t>
      </w:r>
    </w:p>
    <w:p w:rsidR="00606FC5" w:rsidRPr="00D05985" w:rsidRDefault="00606FC5" w:rsidP="00606FC5">
      <w:r w:rsidRPr="00934155">
        <w:rPr>
          <w:rStyle w:val="Style13ptBold"/>
        </w:rPr>
        <w:t>Snetkov 17</w:t>
      </w:r>
      <w:r w:rsidRPr="00934155">
        <w:t xml:space="preserve"> – Aglaya Snetkov is a senior researcher at the ETH Zurich and an adjunct lecturer at the Universities of Zurich and St Gallen. She holds a Doctorate from the University of Birmingham, and Master degrees from University of Oxford and University of Birmingham. She has also been a visiting research fellow at the Elliott School, George Washington University and the Higher School of Economics, Moscow (“Theories, methods and practices – a longitudinal spatial analysis of the (de)securitization of the insurgency threat in Russia,” April 7, Security Dialogue, Vol 48, Issue 3, pp. 259 – 275)</w:t>
      </w:r>
      <w:r>
        <w:t xml:space="preserve"> jbb</w:t>
      </w:r>
    </w:p>
    <w:p w:rsidR="00606FC5" w:rsidRPr="00B67281" w:rsidRDefault="00606FC5" w:rsidP="00606FC5">
      <w:pPr>
        <w:rPr>
          <w:sz w:val="14"/>
        </w:rPr>
      </w:pPr>
      <w:r w:rsidRPr="00B67281">
        <w:rPr>
          <w:sz w:val="14"/>
        </w:rPr>
        <w:t xml:space="preserve">According to Buzan, Wæver and De Wilde’s foundational text of the theory of securitization, Security: A New Framework for Analysis (1998), an issue can be non-politicized (it is not subject to public debate or policymaking), politicized (it is publicly debated and subject to policymaking) or securitized (it is presented as an existential threat, authorizing measures outside normal politics to address it), and ‘any issue can end up on any part of the spectrum’ (Buzan et al., 1998: 24). The Copenhagen School model outlines that </w:t>
      </w:r>
      <w:r w:rsidRPr="00B11817">
        <w:rPr>
          <w:u w:val="single"/>
        </w:rPr>
        <w:t>for an issue to be repositioned from the status of non-politicized or politicized to that of securitized requires an authorized and responsible actor to name it as an existential security threat to a particular referent object, and for this ‘securitizing move’ to be accepted by the relevant audience of this referent object, the endorsing of extraordinary measures to address it</w:t>
      </w:r>
      <w:r w:rsidRPr="00B67281">
        <w:rPr>
          <w:sz w:val="14"/>
        </w:rPr>
        <w:t xml:space="preserve">. In turn, </w:t>
      </w:r>
      <w:r w:rsidRPr="00B11817">
        <w:rPr>
          <w:u w:val="single"/>
        </w:rPr>
        <w:t>desecuritizations are processes ‘in which a political community downgrades or ceases to treat something as an existential threat to a valued referent object, and reduces or stops calling for exceptional measures to deal with the threat’</w:t>
      </w:r>
      <w:r w:rsidRPr="00B67281">
        <w:rPr>
          <w:sz w:val="14"/>
        </w:rPr>
        <w:t xml:space="preserve"> (Buzan and Wæver, cited in Coskun, 2008: 405). As such, the key aim of securitization theory is to identify what, when, where and how an issue is moved from being part of the normal environment of politics to becoming a threat to security and beyond the scope of normal politics – and vice versa (desecuritization). </w:t>
      </w:r>
      <w:r w:rsidRPr="0058260E">
        <w:rPr>
          <w:u w:val="single"/>
        </w:rPr>
        <w:t>The Copenhagen School securitization model</w:t>
      </w:r>
      <w:r w:rsidRPr="00B67281">
        <w:rPr>
          <w:sz w:val="14"/>
        </w:rPr>
        <w:t xml:space="preserve"> gained considerable popularity during the 2000s, and was applied to the empirical study of a diverse range of security issues, including the War on Terror (Buzan, 2006), immigration, trafficking and minority rights (Huysmans, 1998, 2000; Aradau, 2004; Sasse, 2005; Jutila, 2006), societal insecurity, human rights (Morozov, 2002), environmental politics, HIV/AIDS (Elbe, 2006) and EU security (Huysmans, 2000; Balzacq, 2008; Neal, 2009). However, it</w:t>
      </w:r>
      <w:r w:rsidRPr="0058260E">
        <w:rPr>
          <w:u w:val="single"/>
        </w:rPr>
        <w:t xml:space="preserve"> has also been the subject of a series of critiques and modifications from both its staunch supporters and ardent critics</w:t>
      </w:r>
      <w:r w:rsidRPr="00B67281">
        <w:rPr>
          <w:sz w:val="14"/>
        </w:rPr>
        <w:t xml:space="preserve">. As Ciută notes, this critique has three main strands: conceptual (structural issues particularly related to speech act theory and other necessary components of the model); epistemological (how securitization views contexts); and normative (related to the shift from securitization speech acts to practices of the political and the liberal) (Ciută, 2009: 302). In light of these critiques, a ‘second-generation’ research agenda emerged among ‘contextual securitization scholars’ (Stritzel, 2012: 553), which is concerned with combining the formal aspects of the securitization model with a greater emphasis on examining the interrelationship between security politics and the contexts in which it operates. The aim of this agenda is to ‘construct a more comprehensive understanding of underlying processes’ by focusing on the ‘socio-linguistic and/or socio-political micro-dynamics of generating threats’ (Stritzel, 2012: 553; see also Balzacq, 2005, 2011; Guzzini, 2011; Salter, 2008; Stritzel, 2007, 2011; McDonald, 2008, 2011). Mirroring the original debate about the Copenhagen School model, the initial focus of such second-generation scholarship centred on analysing securitizing moves, while the inverse process of desecuritizing moves did not receive much attention (Coskun, 2008: 393). Recently, however, second-generation scholars have begun to delve more deeply into what it means to desecuritize an issue and ask what a desecuritized issue would look like (see Åtland, 2008; Aradau, 2004; Aras and Polat, 2008; Behnke, 2006; Cui and Li, 2011; Hansen, 2012; Knudsen, 2001; Roe, 2004; Wæver, 1995; Oelsner, 2005; Coskun, 2008; Salter, 2008; Klinke and Perombelon 2015). </w:t>
      </w:r>
      <w:r w:rsidRPr="004039B6">
        <w:rPr>
          <w:u w:val="single"/>
        </w:rPr>
        <w:t>These efforts have revealed a lack of basic consensus on the nature of desecuritization as a concept, model or process</w:t>
      </w:r>
      <w:r w:rsidRPr="00B67281">
        <w:rPr>
          <w:sz w:val="14"/>
        </w:rPr>
        <w:t>. As Coskun rightly points out, ‘th</w:t>
      </w:r>
      <w:r w:rsidRPr="004039B6">
        <w:rPr>
          <w:u w:val="single"/>
        </w:rPr>
        <w:t>e Copenhagen School does not suggest an explicit framework for its analysis as it has done for securitization’; ‘different scholars have interpreted and implied desecuritization differently</w:t>
      </w:r>
      <w:r w:rsidRPr="00B67281">
        <w:rPr>
          <w:sz w:val="14"/>
        </w:rPr>
        <w:t xml:space="preserve">’ (Coskun, 2008: 395). </w:t>
      </w:r>
      <w:r w:rsidRPr="004039B6">
        <w:rPr>
          <w:u w:val="single"/>
        </w:rPr>
        <w:t>The notion that to analyse desecuritization is simply to follow the Copenhagen School securitization model, but in reverse, has proven problematic</w:t>
      </w:r>
      <w:r w:rsidRPr="00B67281">
        <w:rPr>
          <w:sz w:val="14"/>
        </w:rPr>
        <w:t>. Åtland (2008: 292) argues that, as opposed to securitization, ‘</w:t>
      </w:r>
      <w:r w:rsidRPr="00081D83">
        <w:rPr>
          <w:u w:val="single"/>
        </w:rPr>
        <w:t>desecuritization does not necessarily happen as the result of a “speech act”. Rather, there are many other ways that an issue or issue-area can be moved out of the sphere of security politics and into the sphere of regular politics’. For many scholars, desecuritizing moves have come to be considered as the product of a wider management process, rather than a singular speech act or debate</w:t>
      </w:r>
      <w:r w:rsidRPr="00B67281">
        <w:rPr>
          <w:sz w:val="14"/>
        </w:rPr>
        <w:t xml:space="preserve"> (for more on this debate, see Roe, 2004, 2006; Jutila, 2006).</w:t>
      </w:r>
    </w:p>
    <w:p w:rsidR="00606FC5" w:rsidRDefault="00606FC5" w:rsidP="00606FC5"/>
    <w:p w:rsidR="003651A8" w:rsidRDefault="00606FC5" w:rsidP="003651A8">
      <w:pPr>
        <w:pStyle w:val="Heading3"/>
      </w:pPr>
      <w:r>
        <w:t xml:space="preserve">Alt fails - </w:t>
      </w:r>
      <w:r w:rsidR="003651A8">
        <w:t>Theory Indict</w:t>
      </w:r>
    </w:p>
    <w:p w:rsidR="003651A8" w:rsidRDefault="003651A8" w:rsidP="003651A8">
      <w:pPr>
        <w:pStyle w:val="Heading4"/>
      </w:pPr>
      <w:r>
        <w:t xml:space="preserve">Securitization theory is incorrect </w:t>
      </w:r>
    </w:p>
    <w:p w:rsidR="003651A8" w:rsidRPr="005524AD" w:rsidRDefault="003651A8" w:rsidP="003651A8">
      <w:r w:rsidRPr="00086EE2">
        <w:rPr>
          <w:b/>
          <w:sz w:val="26"/>
          <w:szCs w:val="26"/>
        </w:rPr>
        <w:t>Messina 14</w:t>
      </w:r>
      <w:r>
        <w:t xml:space="preserve"> [Anthony M. Messina, John R. Reitemeyer Professor of Political Science at Trinity College, “Securitizing Immigration in the Age of Terror,” pp.552-553, </w:t>
      </w:r>
      <w:hyperlink r:id="rId51" w:history="1">
        <w:r w:rsidRPr="00287EB5">
          <w:rPr>
            <w:rStyle w:val="Hyperlink"/>
          </w:rPr>
          <w:t>https://www.researchgate.net/publication/265890728_Securitizing_Immigration_in_the_Age_of_Terror]sg</w:t>
        </w:r>
      </w:hyperlink>
      <w:r>
        <w:t xml:space="preserve"> </w:t>
      </w:r>
    </w:p>
    <w:p w:rsidR="003651A8" w:rsidRDefault="003651A8" w:rsidP="003651A8">
      <w:pPr>
        <w:rPr>
          <w:sz w:val="16"/>
        </w:rPr>
      </w:pPr>
      <w:r w:rsidRPr="00513DBB">
        <w:rPr>
          <w:sz w:val="16"/>
        </w:rPr>
        <w:t xml:space="preserve">Scrutinizing the Securitization of Immigration Literature In which ways then is contemporary immigration and immigrant policy securitized? Our above review of the collected works and other pertinent scholarship suggests that the securitization of immigration paradigm rests on two fairly solid pillars. First, as observed earlier, some mainstream politicians and most extreme right political actors within the immigration-receiving countries unquestionably have rhetorically linked domestic terrorist-related incidents to immigration since September 11. As Freeman, Givens, and Leal note, “immigration everywhere has become a higher-priority item on the public agenda and everywhere it has come to be linked to possibilities of terrorist attacks” (p. 9). Boswell similarly observes that the “terrorist attacks on the U.S. and the subsequent bombings in Madrid and London provided an opportunity for governments, politicians, and the media to correlate terrorism with immigration.”56 Nevertheless, this pillar has at least two conspicuous cracks. The first problem springs from the tendency of securitization of immigration scholars to impute the motives for so-called elite securitizing moves. </w:t>
      </w:r>
      <w:r w:rsidRPr="00BE21A8">
        <w:rPr>
          <w:u w:val="single"/>
        </w:rPr>
        <w:t>The suppositions that Western politicians have adopted rhetorical discourses that frame immigrants as an existential</w:t>
      </w:r>
      <w:r w:rsidRPr="00513DBB">
        <w:rPr>
          <w:sz w:val="16"/>
        </w:rPr>
        <w:t xml:space="preserve">, material, and/or physical </w:t>
      </w:r>
      <w:r w:rsidRPr="00BE21A8">
        <w:rPr>
          <w:u w:val="single"/>
        </w:rPr>
        <w:t>threat for self-serving political reasons</w:t>
      </w:r>
      <w:r w:rsidRPr="00513DBB">
        <w:rPr>
          <w:sz w:val="16"/>
        </w:rPr>
        <w:t xml:space="preserve"> and/or in order to enhance the legitimacy of their privileged position </w:t>
      </w:r>
      <w:r w:rsidRPr="00BE21A8">
        <w:rPr>
          <w:u w:val="single"/>
        </w:rPr>
        <w:t>have not been adequately documented</w:t>
      </w:r>
      <w:r w:rsidRPr="00513DBB">
        <w:rPr>
          <w:sz w:val="16"/>
        </w:rPr>
        <w:t xml:space="preserve"> within the securitization of immigration literature. </w:t>
      </w:r>
      <w:r w:rsidRPr="00BE21A8">
        <w:rPr>
          <w:u w:val="single"/>
        </w:rPr>
        <w:t>Few</w:t>
      </w:r>
      <w:r w:rsidRPr="00513DBB">
        <w:rPr>
          <w:sz w:val="16"/>
        </w:rPr>
        <w:t xml:space="preserve"> securitization of immigration </w:t>
      </w:r>
      <w:r w:rsidRPr="00BE21A8">
        <w:rPr>
          <w:u w:val="single"/>
        </w:rPr>
        <w:t>scholars have provided</w:t>
      </w:r>
      <w:r w:rsidRPr="00513DBB">
        <w:rPr>
          <w:sz w:val="16"/>
        </w:rPr>
        <w:t xml:space="preserve">, either through elite interviews or other data-collection methods, </w:t>
      </w:r>
      <w:r w:rsidRPr="00E714ED">
        <w:rPr>
          <w:u w:val="single"/>
        </w:rPr>
        <w:t>empirical evidence</w:t>
      </w:r>
      <w:r w:rsidRPr="00513DBB">
        <w:rPr>
          <w:sz w:val="16"/>
        </w:rPr>
        <w:t xml:space="preserve"> concerning the motives that purportedly inspire elite securitization moves </w:t>
      </w:r>
      <w:r w:rsidRPr="00E714ED">
        <w:rPr>
          <w:u w:val="single"/>
        </w:rPr>
        <w:t>and, instead, have repeatedly resorted to argument by assertion</w:t>
      </w:r>
      <w:r w:rsidRPr="00513DBB">
        <w:rPr>
          <w:sz w:val="16"/>
        </w:rPr>
        <w:t xml:space="preserve">. Along these lines it is necessary to document that political elites act purposefully whenever they rhetorically link immigration to security, since in the absence of such evidence a central tenet of securitization theory—that is, focusing events inspire strategically motivated elite securitizing speech acts—remains unproven. Yet another problem with the aforementioned perspective is the reality that </w:t>
      </w:r>
      <w:r w:rsidRPr="00E714ED">
        <w:rPr>
          <w:u w:val="single"/>
        </w:rPr>
        <w:t>elite securitizing speech is not an especially recent phenomenon.</w:t>
      </w:r>
      <w:r w:rsidRPr="00513DBB">
        <w:rPr>
          <w:sz w:val="16"/>
        </w:rPr>
        <w:t xml:space="preserve"> As almost all securitization of immigration scholars readily acknowledge, numerous examples of elite securitization discourse are liberally sprinkled across the past four decades, if not even farther back in time. For securitization theory </w:t>
      </w:r>
      <w:r w:rsidRPr="00E714ED">
        <w:rPr>
          <w:u w:val="single"/>
        </w:rPr>
        <w:t xml:space="preserve">this fact raises awkward and unanswered questions concerning what is </w:t>
      </w:r>
      <w:r w:rsidRPr="00513DBB">
        <w:rPr>
          <w:sz w:val="16"/>
        </w:rPr>
        <w:t xml:space="preserve">ultimately </w:t>
      </w:r>
      <w:r w:rsidRPr="00E714ED">
        <w:rPr>
          <w:u w:val="single"/>
        </w:rPr>
        <w:t>“normal” and “extraordinary” securitizing speech</w:t>
      </w:r>
      <w:r w:rsidRPr="00513DBB">
        <w:rPr>
          <w:sz w:val="16"/>
        </w:rPr>
        <w:t xml:space="preserve">, an important boundary that, insofar as it exists, signals if and when an elite campaign has been launched to transfer immigration-related issues from the realm of normal to that of emergency politics.57 For example, </w:t>
      </w:r>
      <w:r w:rsidRPr="00DB320E">
        <w:rPr>
          <w:u w:val="single"/>
        </w:rPr>
        <w:t>if elite securitizing speech is</w:t>
      </w:r>
      <w:r w:rsidRPr="00513DBB">
        <w:rPr>
          <w:sz w:val="16"/>
        </w:rPr>
        <w:t xml:space="preserve"> more or less </w:t>
      </w:r>
      <w:r w:rsidRPr="00DB320E">
        <w:rPr>
          <w:u w:val="single"/>
        </w:rPr>
        <w:t>a constant feature while securitizing measures on matters of immigration vary within the immigration-receiving countries</w:t>
      </w:r>
      <w:r w:rsidRPr="00513DBB">
        <w:rPr>
          <w:sz w:val="16"/>
        </w:rPr>
        <w:t xml:space="preserve">, then </w:t>
      </w:r>
      <w:r w:rsidRPr="00DB320E">
        <w:rPr>
          <w:u w:val="single"/>
        </w:rPr>
        <w:t>how can we be confident that the former is a necessary and strategically inspired prelude to the latter</w:t>
      </w:r>
      <w:r w:rsidRPr="00513DBB">
        <w:rPr>
          <w:sz w:val="16"/>
        </w:rPr>
        <w:t xml:space="preserve">? Similarly, if elite securitizing speech is not especially new in the long history of mass migration to Europe and the United States, then when and how is it directly connected to recently inspired strategies to formulate and implement “extraordinary measures” on immigration-related questions? A second pillar of the securitization of immigration literature is that September 11 and subsequent terrorist events in Europe have precipitated numerous changes and/or revisions in state immigrant and immigration policies. The claim that contemporary state immigrant and immigration policies are now more exclusionary since September 11 and subsequent terrorist-related events in Europe is well documented. This said, to the degree that policy continuity rather than discontinuity on immigration generally prevails across the immigration-receiving countries since September 11—that is, post–September 11 terrorist events have accelerated but did not spark the recent illiberal turn in immigrant and immigration policy—then the assumption of many securitization theorists that political elites have gained greater policymaking autonomy as a result of domestic acts of terrorism is thrown into doubt.58 In short, if the immigration-receiving countries have not significantly altered their policies in the aftermath of terrorist acts but, rather, have “simply strengthened existing measures or implemented reforms,”59 then why do we need securitization theory to explain the latter phenomenon? With regard to the public’s role in the securitization process, the opinion survey evidence, as we have seen above, generally does not support the assumptions of securitization theory. </w:t>
      </w:r>
      <w:r w:rsidRPr="00A738A8">
        <w:rPr>
          <w:u w:val="single"/>
        </w:rPr>
        <w:t>Although numerous citizens</w:t>
      </w:r>
      <w:r w:rsidRPr="00513DBB">
        <w:rPr>
          <w:sz w:val="16"/>
        </w:rPr>
        <w:t xml:space="preserve"> within the affected countries </w:t>
      </w:r>
      <w:r w:rsidRPr="00A738A8">
        <w:rPr>
          <w:u w:val="single"/>
        </w:rPr>
        <w:t>are undoubtedly insecure about the presence of immigrants, several studies</w:t>
      </w:r>
      <w:r w:rsidRPr="00513DBB">
        <w:rPr>
          <w:sz w:val="16"/>
        </w:rPr>
        <w:t xml:space="preserve"> convincingly </w:t>
      </w:r>
      <w:r w:rsidRPr="00A738A8">
        <w:rPr>
          <w:u w:val="single"/>
        </w:rPr>
        <w:t>demonstrate that contentious issues pertaining to</w:t>
      </w:r>
      <w:r w:rsidRPr="00513DBB">
        <w:rPr>
          <w:sz w:val="16"/>
        </w:rPr>
        <w:t xml:space="preserve"> the presence </w:t>
      </w:r>
      <w:r w:rsidRPr="00A738A8">
        <w:rPr>
          <w:u w:val="single"/>
        </w:rPr>
        <w:t>of immigrants were already “securitized” for</w:t>
      </w:r>
      <w:r w:rsidRPr="00513DBB">
        <w:rPr>
          <w:sz w:val="16"/>
        </w:rPr>
        <w:t xml:space="preserve"> many if not most of </w:t>
      </w:r>
      <w:r w:rsidRPr="00A738A8">
        <w:rPr>
          <w:u w:val="single"/>
        </w:rPr>
        <w:t>the public</w:t>
      </w:r>
      <w:r w:rsidRPr="00513DBB">
        <w:rPr>
          <w:sz w:val="16"/>
        </w:rPr>
        <w:t xml:space="preserve"> within the immigrationreceiving countries well before September 11 and other recent acts of domestic terrorism; that is, a substantial percentage of the public already perceived immigrants as negatively impacting employment, national culture/identity, and/or physical safety. </w:t>
      </w:r>
      <w:r w:rsidRPr="00767E5B">
        <w:rPr>
          <w:u w:val="single"/>
        </w:rPr>
        <w:t>Especially problematic for securitization</w:t>
      </w:r>
      <w:r w:rsidRPr="00513DBB">
        <w:rPr>
          <w:sz w:val="16"/>
        </w:rPr>
        <w:t xml:space="preserve"> theory and its </w:t>
      </w:r>
      <w:r w:rsidRPr="00767E5B">
        <w:rPr>
          <w:u w:val="single"/>
        </w:rPr>
        <w:t>claim that elites rhetorically framed a “convenient linkage” between national security and immigration</w:t>
      </w:r>
      <w:r w:rsidRPr="00513DBB">
        <w:rPr>
          <w:sz w:val="16"/>
        </w:rPr>
        <w:t xml:space="preserve"> after September 11—which has been received, comprehended, and broadly embraced by the public—</w:t>
      </w:r>
      <w:r w:rsidRPr="00767E5B">
        <w:rPr>
          <w:u w:val="single"/>
        </w:rPr>
        <w:t>is the fact that there is scant evidence of change</w:t>
      </w:r>
      <w:r w:rsidRPr="00513DBB">
        <w:rPr>
          <w:sz w:val="16"/>
        </w:rPr>
        <w:t xml:space="preserve"> </w:t>
      </w:r>
      <w:r w:rsidRPr="00767E5B">
        <w:rPr>
          <w:u w:val="single"/>
        </w:rPr>
        <w:t>in the opinion survey</w:t>
      </w:r>
      <w:r w:rsidRPr="00513DBB">
        <w:rPr>
          <w:sz w:val="16"/>
        </w:rPr>
        <w:t xml:space="preserve"> data over time. Rather, </w:t>
      </w:r>
      <w:r w:rsidRPr="00767E5B">
        <w:rPr>
          <w:u w:val="single"/>
        </w:rPr>
        <w:t>if anything, the survey evidence demonstrates</w:t>
      </w:r>
      <w:r w:rsidRPr="00513DBB">
        <w:rPr>
          <w:sz w:val="16"/>
        </w:rPr>
        <w:t xml:space="preserve"> the very opposite—</w:t>
      </w:r>
      <w:r w:rsidRPr="00767E5B">
        <w:rPr>
          <w:u w:val="single"/>
        </w:rPr>
        <w:t>that elite securitization moves</w:t>
      </w:r>
      <w:r w:rsidRPr="00513DBB">
        <w:rPr>
          <w:sz w:val="16"/>
        </w:rPr>
        <w:t xml:space="preserve"> after September 11 appear to have </w:t>
      </w:r>
      <w:r w:rsidRPr="00767E5B">
        <w:rPr>
          <w:u w:val="single"/>
        </w:rPr>
        <w:t>had little if any influence on public opinion</w:t>
      </w:r>
      <w:r w:rsidRPr="00513DBB">
        <w:rPr>
          <w:sz w:val="16"/>
        </w:rPr>
        <w:t xml:space="preserve">, especially over the medium to long term. If September 11 and subsequent terrorist-related events did not precipitate or expand the public’s insecurities about immigration and immigrants, </w:t>
      </w:r>
      <w:r w:rsidRPr="004201C0">
        <w:rPr>
          <w:b/>
          <w:u w:val="single"/>
        </w:rPr>
        <w:t>then what ultimately does securitization theory usefully explain</w:t>
      </w:r>
      <w:r w:rsidRPr="00513DBB">
        <w:rPr>
          <w:sz w:val="16"/>
        </w:rPr>
        <w:t xml:space="preserve">? Finally, </w:t>
      </w:r>
      <w:r w:rsidRPr="004201C0">
        <w:rPr>
          <w:u w:val="single"/>
        </w:rPr>
        <w:t>it is also problematic for securitization theory that the media’s role</w:t>
      </w:r>
      <w:r w:rsidRPr="00513DBB">
        <w:rPr>
          <w:sz w:val="16"/>
        </w:rPr>
        <w:t xml:space="preserve"> in the process of securitizing immigration </w:t>
      </w:r>
      <w:r w:rsidRPr="004201C0">
        <w:rPr>
          <w:u w:val="single"/>
        </w:rPr>
        <w:t>is</w:t>
      </w:r>
      <w:r w:rsidRPr="00513DBB">
        <w:rPr>
          <w:sz w:val="16"/>
        </w:rPr>
        <w:t xml:space="preserve">, at best, ambiguous and, at worst, </w:t>
      </w:r>
      <w:r w:rsidRPr="004201C0">
        <w:rPr>
          <w:u w:val="single"/>
        </w:rPr>
        <w:t>insignificant</w:t>
      </w:r>
      <w:r w:rsidRPr="00513DBB">
        <w:rPr>
          <w:sz w:val="16"/>
        </w:rPr>
        <w:t xml:space="preserve">. </w:t>
      </w:r>
      <w:r w:rsidRPr="004201C0">
        <w:rPr>
          <w:u w:val="single"/>
        </w:rPr>
        <w:t>The paucity of concrete evidence for the</w:t>
      </w:r>
      <w:r w:rsidRPr="00513DBB">
        <w:rPr>
          <w:sz w:val="16"/>
        </w:rPr>
        <w:t xml:space="preserve"> view that the </w:t>
      </w:r>
      <w:r w:rsidRPr="004201C0">
        <w:rPr>
          <w:u w:val="single"/>
        </w:rPr>
        <w:t>media</w:t>
      </w:r>
      <w:r w:rsidRPr="00513DBB">
        <w:rPr>
          <w:sz w:val="16"/>
        </w:rPr>
        <w:t xml:space="preserve"> reflexively echo the securitizing cues of political elites </w:t>
      </w:r>
      <w:r w:rsidRPr="004201C0">
        <w:rPr>
          <w:u w:val="single"/>
        </w:rPr>
        <w:t>raises doubts about the veracity of the claim that they play a critical role</w:t>
      </w:r>
      <w:r w:rsidRPr="00513DBB">
        <w:rPr>
          <w:sz w:val="16"/>
        </w:rPr>
        <w:t xml:space="preserve"> in facilitating communication between securitizing agents and their target mass audience and, in so doing, “popularize” the former’s security rhetoric. </w:t>
      </w:r>
      <w:r w:rsidRPr="00513DBB">
        <w:rPr>
          <w:u w:val="single"/>
        </w:rPr>
        <w:t>It is</w:t>
      </w:r>
      <w:r w:rsidRPr="00513DBB">
        <w:rPr>
          <w:sz w:val="16"/>
        </w:rPr>
        <w:t xml:space="preserve">, of course, </w:t>
      </w:r>
      <w:r w:rsidRPr="00513DBB">
        <w:rPr>
          <w:u w:val="single"/>
        </w:rPr>
        <w:t>undeniable that the mass media frequently frame immigrants as a security threat</w:t>
      </w:r>
      <w:r w:rsidRPr="00513DBB">
        <w:rPr>
          <w:sz w:val="16"/>
        </w:rPr>
        <w:t>.60 Moreover, the possibility that whenever the media link terrorist events to immigration and immigrant settlement, the securitization agenda of at least some elites, and especially anti-immigrant political actors, is reinforced and to some extent legitimized cannot be easily dismissed. Nevertheless, in the absence of hard evidence that the media’s immigration frames influence more of the public to become illiberal and/or insecure—rather than simply making public discourse on immigration-related issues uncivil—it is safer than not to conclude that the media’s role in the securitization process is more modest than many securitization of immigration scholars typically claim.</w:t>
      </w:r>
    </w:p>
    <w:p w:rsidR="003651A8" w:rsidRDefault="003651A8" w:rsidP="003651A8">
      <w:pPr>
        <w:rPr>
          <w:sz w:val="16"/>
        </w:rPr>
      </w:pPr>
    </w:p>
    <w:p w:rsidR="003651A8" w:rsidRPr="00926EB9" w:rsidRDefault="003651A8" w:rsidP="003651A8"/>
    <w:p w:rsidR="001875C5" w:rsidRDefault="001875C5" w:rsidP="001875C5">
      <w:pPr>
        <w:pStyle w:val="Heading3"/>
      </w:pPr>
      <w:r>
        <w:t>Alt Fails – Constructivism</w:t>
      </w:r>
    </w:p>
    <w:p w:rsidR="001875C5" w:rsidRPr="008E66C2" w:rsidRDefault="001875C5" w:rsidP="001875C5">
      <w:pPr>
        <w:pStyle w:val="Heading4"/>
      </w:pPr>
      <w:r w:rsidRPr="008E66C2">
        <w:t xml:space="preserve">Their assertion is non-falsifiable and wrong </w:t>
      </w:r>
    </w:p>
    <w:p w:rsidR="001875C5" w:rsidRDefault="001875C5" w:rsidP="001875C5">
      <w:r>
        <w:rPr>
          <w:rStyle w:val="Style13ptBold"/>
        </w:rPr>
        <w:t>Gray 2014</w:t>
      </w:r>
      <w:r>
        <w:t xml:space="preserve"> – prof of politics and strategic studies, director of Centre for Strategic studies @ the University of Reading</w:t>
      </w:r>
      <w:r>
        <w:br/>
        <w:t xml:space="preserve">Colin S, </w:t>
      </w:r>
      <w:r w:rsidRPr="008E66C2">
        <w:rPr>
          <w:i/>
        </w:rPr>
        <w:t>Strategy and Culture, Strategy in Asia</w:t>
      </w:r>
      <w:r>
        <w:t>, Stanford U Press, p. 93</w:t>
      </w:r>
    </w:p>
    <w:p w:rsidR="001875C5" w:rsidRDefault="001875C5" w:rsidP="001875C5">
      <w:pPr>
        <w:rPr>
          <w:sz w:val="16"/>
        </w:rPr>
      </w:pPr>
      <w:r>
        <w:rPr>
          <w:rStyle w:val="StyleUnderline"/>
        </w:rPr>
        <w:t xml:space="preserve">The influence of culture simply asserts the identity of actors or organizations. </w:t>
      </w:r>
      <w:r>
        <w:rPr>
          <w:sz w:val="16"/>
        </w:rPr>
        <w:t xml:space="preserve">Even </w:t>
      </w:r>
      <w:r>
        <w:rPr>
          <w:rStyle w:val="StyleUnderline"/>
        </w:rPr>
        <w:t>when the U</w:t>
      </w:r>
      <w:r>
        <w:rPr>
          <w:sz w:val="16"/>
        </w:rPr>
        <w:t xml:space="preserve">nited </w:t>
      </w:r>
      <w:r>
        <w:rPr>
          <w:rStyle w:val="StyleUnderline"/>
        </w:rPr>
        <w:t>S</w:t>
      </w:r>
      <w:r>
        <w:rPr>
          <w:sz w:val="16"/>
        </w:rPr>
        <w:t xml:space="preserve">tates </w:t>
      </w:r>
      <w:r>
        <w:rPr>
          <w:rStyle w:val="StyleUnderline"/>
        </w:rPr>
        <w:t>must respond to strategic circumstances</w:t>
      </w:r>
      <w:r>
        <w:rPr>
          <w:sz w:val="16"/>
        </w:rPr>
        <w:t xml:space="preserve"> shaped by a foreign strategic culture, </w:t>
      </w:r>
      <w:r>
        <w:rPr>
          <w:rStyle w:val="StyleUnderline"/>
        </w:rPr>
        <w:t>that response will bear some American characteristics.</w:t>
      </w:r>
      <w:r>
        <w:rPr>
          <w:sz w:val="16"/>
        </w:rPr>
        <w:t xml:space="preserve"> However, </w:t>
      </w:r>
      <w:r>
        <w:rPr>
          <w:rStyle w:val="StyleUnderline"/>
        </w:rPr>
        <w:t>it is not self-evident that those characteristics will be particularly American</w:t>
      </w:r>
      <w:r>
        <w:rPr>
          <w:sz w:val="16"/>
        </w:rPr>
        <w:t xml:space="preserve">. To state the matter bluntly, </w:t>
      </w:r>
      <w:r>
        <w:rPr>
          <w:rStyle w:val="StyleUnderline"/>
        </w:rPr>
        <w:t>the notion of strategic culture is logically and empirically problematic.</w:t>
      </w:r>
      <w:r>
        <w:rPr>
          <w:sz w:val="16"/>
        </w:rPr>
        <w:t xml:space="preserve"> </w:t>
      </w:r>
      <w:r>
        <w:rPr>
          <w:rStyle w:val="StyleUnderline"/>
        </w:rPr>
        <w:t>One cannot presume identity drives behavior</w:t>
      </w:r>
      <w:r>
        <w:rPr>
          <w:sz w:val="16"/>
        </w:rPr>
        <w:t xml:space="preserve">. More often than not, </w:t>
      </w:r>
      <w:r>
        <w:rPr>
          <w:rStyle w:val="Emphasis"/>
        </w:rPr>
        <w:t>identity is overcome by exigency</w:t>
      </w:r>
      <w:r>
        <w:rPr>
          <w:rStyle w:val="StyleUnderline"/>
        </w:rPr>
        <w:t xml:space="preserve">. People </w:t>
      </w:r>
      <w:r>
        <w:rPr>
          <w:sz w:val="16"/>
        </w:rPr>
        <w:t xml:space="preserve">tend to </w:t>
      </w:r>
      <w:r>
        <w:rPr>
          <w:rStyle w:val="StyleUnderline"/>
        </w:rPr>
        <w:t>behave in ways not only because of who they are and what they believe in but also because of where they find themselves</w:t>
      </w:r>
      <w:r>
        <w:rPr>
          <w:sz w:val="16"/>
        </w:rPr>
        <w:t xml:space="preserve">, and not necessarily by their own volition, </w:t>
      </w:r>
      <w:r>
        <w:rPr>
          <w:rStyle w:val="StyleUnderline"/>
        </w:rPr>
        <w:t>either politically or strategically.</w:t>
      </w:r>
    </w:p>
    <w:p w:rsidR="001875C5" w:rsidRDefault="001875C5" w:rsidP="001875C5"/>
    <w:p w:rsidR="009712B9" w:rsidRDefault="009712B9" w:rsidP="009712B9">
      <w:pPr>
        <w:pStyle w:val="Heading3"/>
      </w:pPr>
      <w:r>
        <w:t>Alt Fails – Cosmo (</w:t>
      </w:r>
      <w:r>
        <w:t>cedes the political</w:t>
      </w:r>
      <w:r>
        <w:t>)</w:t>
      </w:r>
    </w:p>
    <w:p w:rsidR="009712B9" w:rsidRDefault="009712B9" w:rsidP="009712B9"/>
    <w:p w:rsidR="009712B9" w:rsidRDefault="009712B9" w:rsidP="009712B9">
      <w:pPr>
        <w:pStyle w:val="Heading4"/>
      </w:pPr>
      <w:r>
        <w:t>Cosmopolitanism cedes the political to the Right – creates a more virulent state</w:t>
      </w:r>
    </w:p>
    <w:p w:rsidR="009712B9" w:rsidRPr="00CA26CE" w:rsidRDefault="009712B9" w:rsidP="009712B9">
      <w:r>
        <w:rPr>
          <w:b/>
        </w:rPr>
        <w:t xml:space="preserve">Pugh, 10 </w:t>
      </w:r>
      <w:r>
        <w:t>- Senior Academic Fellow, Director ‘The Spaces of Democracy and the Democracy of Space’ network, Department of Geography, School of Geography, Politics and Sociology, Newcastle University (Jonathan, “The Stakes of Radical Politics have Changed: Post-crisis, Relevance and the State” Globalizations March–June 2010, Vol. 7, Nos. 1–2, pp. 289–301)</w:t>
      </w:r>
    </w:p>
    <w:p w:rsidR="009712B9" w:rsidRDefault="009712B9" w:rsidP="009712B9"/>
    <w:p w:rsidR="009712B9" w:rsidRDefault="009712B9" w:rsidP="009712B9">
      <w:r>
        <w:t xml:space="preserve">Given this dominant imaginary, </w:t>
      </w:r>
      <w:r w:rsidRPr="00226F4E">
        <w:rPr>
          <w:rStyle w:val="StyleUnderline"/>
        </w:rPr>
        <w:t xml:space="preserve">for some radicals </w:t>
      </w:r>
      <w:r>
        <w:t xml:space="preserve">on the Left </w:t>
      </w:r>
      <w:r w:rsidRPr="00226F4E">
        <w:rPr>
          <w:rStyle w:val="StyleUnderline"/>
        </w:rPr>
        <w:t>it made sense to turn to a more mobile and trans-national civil society, rather than the state for radical politics</w:t>
      </w:r>
      <w:r>
        <w:t xml:space="preserve"> (Appadurai, 1996; Routledge, 2003). Within some academic disciplines there was a certain ‘distaste for [the] state’ (Low, 2003, p. 628). For society did not seem to operate anymore according to the rules of those older, modern, disciplinary categories, which concerned those radicals from the previous generation, like Foucault or Laclau and Mouffe. So new forms of analysis and radical politics were developed by new radicals, responding to the arrival of a new era (Featherstone, 2003; Anand et al., 2004). Hardt and Negri (2000), for example, talked up the idea that the new phase of capitalism operated far beyond the nation state, directly organising brain and body, through the complex interactions of globalised systems of trade and global media. Hardt and Negri therefore sought to work with the stakes of radical politics, as they saw them at the time, pre-crisis radicalising the post-modern categories4 of a global networked society itself, to create a borderless, less oppressive world. When these new radicals developed their manifesto, </w:t>
      </w:r>
      <w:r w:rsidRPr="00226F4E">
        <w:rPr>
          <w:rStyle w:val="StyleUnderline"/>
        </w:rPr>
        <w:t>it seemed an almost natural conclusion to seek to get rid of outdated modes of representational politics, instead radicalising the deterritorialised potential of the multitude into new trans-national forms of bio-power</w:t>
      </w:r>
      <w:r>
        <w:t>, by intensifying this new phase of capitalism. This seemed logical, when all the analysis pointed to the way that globalised capitalism was going precrisis— states were holding back the revolutionary potential of the multitude.</w:t>
      </w:r>
    </w:p>
    <w:p w:rsidR="009712B9" w:rsidRDefault="009712B9" w:rsidP="009712B9">
      <w:r>
        <w:t xml:space="preserve">As well as those radicals who advocate a global civil society ‘from below’, like Hardt and Negri and Mary Kaldor, there are of course those who advocate global civil society ‘from above’, in the form of some sort of global governance, such as the United Nations. Developing theories of globalisation in a particular way, many have argued for a move away ‘from the national to the cosmopolitan public sphere’, claiming that we are witnessing ‘the formation of a global polity’ (Ko¨hler, 1998, p. 231). </w:t>
      </w:r>
      <w:r w:rsidRPr="00226F4E">
        <w:rPr>
          <w:rStyle w:val="StyleUnderline"/>
        </w:rPr>
        <w:t>The reality is of course that this ‘global polity’ is dominated by quasi-governmental organisations and elites that claim to speak on behalf of civil society</w:t>
      </w:r>
      <w:r>
        <w:t xml:space="preserve">, often without being elected by it. </w:t>
      </w:r>
      <w:r w:rsidRPr="00226F4E">
        <w:rPr>
          <w:rStyle w:val="StyleUnderline"/>
        </w:rPr>
        <w:t>Nevertheless</w:t>
      </w:r>
      <w:r>
        <w:t xml:space="preserve">, as David Harvey (2000, p. 529) has written: </w:t>
      </w:r>
      <w:r w:rsidRPr="00226F4E">
        <w:rPr>
          <w:rStyle w:val="StyleUnderline"/>
        </w:rPr>
        <w:t>‘Cosmopolitanism is back.</w:t>
      </w:r>
      <w:r>
        <w:t>’ This revival has been led by authors such as David Held, Daniele Archibugi, Richard Falk, and Martin Ko¨hler (see Archibugi et al., 1998, for some examples). As David Chandler (2004, p. 320) said pre-crisis, such authors tend to look upon representational politics as a ‘mechanism of domination’. The belief is that trends in globalisation have shifted the way in which government is being and should be done.</w:t>
      </w:r>
    </w:p>
    <w:p w:rsidR="009712B9" w:rsidRDefault="009712B9" w:rsidP="009712B9">
      <w:r w:rsidRPr="00226F4E">
        <w:rPr>
          <w:rStyle w:val="StyleUnderline"/>
        </w:rPr>
        <w:t>Yet</w:t>
      </w:r>
      <w:r>
        <w:t xml:space="preserve"> as Will Hutton (2009, p. 214) said post-crisis, on 5 December 2008:</w:t>
      </w:r>
    </w:p>
    <w:p w:rsidR="009712B9" w:rsidRDefault="009712B9" w:rsidP="009712B9">
      <w:r>
        <w:t xml:space="preserve">to those who say that globalisation really constrains states, I say well look at the bail out of the last six or eight weeks. Look at the way in which when push came to shove, it was nation states that had to write taxpayers’ money to support Western banks, and suddenly </w:t>
      </w:r>
      <w:r w:rsidRPr="00226F4E">
        <w:rPr>
          <w:rStyle w:val="StyleUnderline"/>
        </w:rPr>
        <w:t>we were all reminded that these nation states that allegedly had little or no power were, when the system broke, the only thing that you had</w:t>
      </w:r>
      <w:r>
        <w:t>.</w:t>
      </w:r>
    </w:p>
    <w:p w:rsidR="009712B9" w:rsidRDefault="009712B9" w:rsidP="009712B9">
      <w:r>
        <w:t xml:space="preserve">It would have been unthinkable a few years ago that the government of the USA would own 60% of General Motors. It would have been unthinkable that British citizens would, without any major protests, allow 8% of national income to be invested in failing private banks, making the state the major shareholder in some of the world’s largest companies, like the Royal Bank of Scotland (84% in this case). From the USA to India, as recent elections reveal and trends in the global economy suggest, the new era is going to be one that extends the powers of government. Elected governments have expressed their power in an unparalleled way since 2007. </w:t>
      </w:r>
      <w:r w:rsidRPr="00226F4E">
        <w:rPr>
          <w:rStyle w:val="StyleUnderline"/>
        </w:rPr>
        <w:t>Those who command the representational politics of the state command an incredibly powerful force. Radicals will need to work with the new tide of history</w:t>
      </w:r>
      <w:r>
        <w:t>, and the new opportunities it presents.</w:t>
      </w:r>
    </w:p>
    <w:p w:rsidR="009712B9" w:rsidRDefault="009712B9" w:rsidP="009712B9">
      <w:r>
        <w:t>As Saskia Sassen (2009) says, in her contribution to a recent analysis of radical politics today,</w:t>
      </w:r>
    </w:p>
    <w:p w:rsidR="009712B9" w:rsidRDefault="009712B9" w:rsidP="009712B9">
      <w:r w:rsidRPr="00226F4E">
        <w:rPr>
          <w:rStyle w:val="Emphasis"/>
        </w:rPr>
        <w:t>the radical Left now needs to re-engage with the state</w:t>
      </w:r>
      <w:r>
        <w:t>. A point that wraps up this section of my</w:t>
      </w:r>
    </w:p>
    <w:p w:rsidR="009712B9" w:rsidRDefault="009712B9" w:rsidP="009712B9">
      <w:r>
        <w:t>essay is that in that same book Chantal Mouffe (2009) looks back over the past decade or so,</w:t>
      </w:r>
    </w:p>
    <w:p w:rsidR="009712B9" w:rsidRDefault="009712B9" w:rsidP="009712B9">
      <w:r>
        <w:t>noticing two dominant trends in radical politics. The first is ‘critique as withdrawal’ from the</w:t>
      </w:r>
    </w:p>
    <w:p w:rsidR="009712B9" w:rsidRDefault="009712B9" w:rsidP="009712B9">
      <w:r>
        <w:t>state; the second is ‘critique as engagement’ with it. She says that many radicals believe withdrawal</w:t>
      </w:r>
    </w:p>
    <w:p w:rsidR="009712B9" w:rsidRDefault="009712B9" w:rsidP="009712B9">
      <w:r>
        <w:t>is more valuable. This was (and probably still is) the dominant trend within contemporary</w:t>
      </w:r>
    </w:p>
    <w:p w:rsidR="009712B9" w:rsidRPr="00226F4E" w:rsidRDefault="009712B9" w:rsidP="009712B9">
      <w:pPr>
        <w:rPr>
          <w:rStyle w:val="StyleUnderline"/>
        </w:rPr>
      </w:pPr>
      <w:r>
        <w:t xml:space="preserve">radical politics. And it is this trend that we need to reverse. As I will now discuss, </w:t>
      </w:r>
      <w:r w:rsidRPr="00226F4E">
        <w:rPr>
          <w:rStyle w:val="StyleUnderline"/>
        </w:rPr>
        <w:t>the new stakes</w:t>
      </w:r>
    </w:p>
    <w:p w:rsidR="009712B9" w:rsidRPr="00226F4E" w:rsidRDefault="009712B9" w:rsidP="009712B9">
      <w:pPr>
        <w:rPr>
          <w:rStyle w:val="StyleUnderline"/>
        </w:rPr>
      </w:pPr>
      <w:r w:rsidRPr="00226F4E">
        <w:rPr>
          <w:rStyle w:val="StyleUnderline"/>
        </w:rPr>
        <w:t>also demand that the radical Left re-engage in representational politics more seriously, if the</w:t>
      </w:r>
    </w:p>
    <w:p w:rsidR="009712B9" w:rsidRDefault="009712B9" w:rsidP="009712B9">
      <w:r w:rsidRPr="00226F4E">
        <w:rPr>
          <w:rStyle w:val="StyleUnderline"/>
        </w:rPr>
        <w:t>Right is not to continue its rise to power</w:t>
      </w:r>
      <w:r>
        <w:t>.</w:t>
      </w:r>
    </w:p>
    <w:p w:rsidR="009712B9" w:rsidRPr="00866502" w:rsidRDefault="009712B9" w:rsidP="009712B9"/>
    <w:p w:rsidR="009712B9" w:rsidRDefault="009712B9" w:rsidP="009712B9">
      <w:pPr>
        <w:pStyle w:val="Heading3"/>
      </w:pPr>
      <w:r>
        <w:t xml:space="preserve">Alt Fails – Cosmo (bad) </w:t>
      </w:r>
    </w:p>
    <w:p w:rsidR="009712B9" w:rsidRDefault="009712B9" w:rsidP="009712B9"/>
    <w:p w:rsidR="009712B9" w:rsidRPr="00F72C35" w:rsidRDefault="009712B9" w:rsidP="009712B9">
      <w:pPr>
        <w:pStyle w:val="Heading4"/>
      </w:pPr>
      <w:r>
        <w:t xml:space="preserve">A cosmopolitan ethic is driven by Western paternalism that  assumes the third world is unfit to help themselves and establishes Western superiority </w:t>
      </w:r>
    </w:p>
    <w:p w:rsidR="009712B9" w:rsidRDefault="009712B9" w:rsidP="009712B9">
      <w:r w:rsidRPr="00DE41AA">
        <w:rPr>
          <w:rStyle w:val="StyleUnderline"/>
          <w:b/>
          <w:u w:val="none"/>
        </w:rPr>
        <w:t>Dhawan 13</w:t>
      </w:r>
      <w:r w:rsidRPr="00DE41AA">
        <w:rPr>
          <w:rStyle w:val="StyleUnderline"/>
          <w:u w:val="none"/>
        </w:rPr>
        <w:t>- Professor for Political Theory at the University of Innsbruck</w:t>
      </w:r>
      <w:r>
        <w:rPr>
          <w:rStyle w:val="StyleUnderline"/>
          <w:u w:val="none"/>
        </w:rPr>
        <w:t xml:space="preserve"> </w:t>
      </w:r>
      <w:r>
        <w:t>(Nikita Dhawan, Fall/ Winter 2013, “</w:t>
      </w:r>
      <w:r w:rsidRPr="00077792">
        <w:rPr>
          <w:rStyle w:val="StyleUnderline"/>
          <w:u w:val="none"/>
        </w:rPr>
        <w:t>Human Rights between Past and Future</w:t>
      </w:r>
      <w:r>
        <w:t>”, Qui Parle, Vol. 22, No. 1pp. 139-166, JSTOR)//Yak</w:t>
      </w:r>
    </w:p>
    <w:p w:rsidR="009712B9" w:rsidRDefault="009712B9" w:rsidP="009712B9"/>
    <w:p w:rsidR="009712B9" w:rsidRDefault="009712B9" w:rsidP="009712B9">
      <w:r>
        <w:t xml:space="preserve">The German sociologist </w:t>
      </w:r>
      <w:r w:rsidRPr="00F72C35">
        <w:rPr>
          <w:u w:val="single"/>
        </w:rPr>
        <w:t>U</w:t>
      </w:r>
      <w:r w:rsidRPr="00DF0F26">
        <w:rPr>
          <w:rStyle w:val="StyleUnderline"/>
        </w:rPr>
        <w:t>lrich Beck points out that</w:t>
      </w:r>
      <w:r w:rsidRPr="00DF0F26">
        <w:t xml:space="preserve">, because we live in an increasingly interdependent world, </w:t>
      </w:r>
      <w:r w:rsidRPr="00DF0F26">
        <w:rPr>
          <w:rStyle w:val="StyleUnderline"/>
        </w:rPr>
        <w:t xml:space="preserve">we face common threats </w:t>
      </w:r>
      <w:r w:rsidRPr="00DF0F26">
        <w:t xml:space="preserve">to our ecologies, finances, and security, </w:t>
      </w:r>
      <w:r w:rsidRPr="00DF0F26">
        <w:rPr>
          <w:rStyle w:val="StyleUnderline"/>
        </w:rPr>
        <w:t>so that any violation of rights in one part of the world is felt everywhere</w:t>
      </w:r>
      <w:r>
        <w:t xml:space="preserve">. </w:t>
      </w:r>
      <w:r w:rsidRPr="00DF0F26">
        <w:rPr>
          <w:rStyle w:val="StyleUnderline"/>
        </w:rPr>
        <w:t>This “globalization of risk” unites us in our equal vulnerability, providing the basis for the “cosmopolitan moment” of a world risk society</w:t>
      </w:r>
      <w:r>
        <w:t>.9 In response to the question “How can the relationship between global risk and the creation of a global public be understood?,” Beck discusses a “</w:t>
      </w:r>
      <w:r w:rsidRPr="00DF0F26">
        <w:rPr>
          <w:rStyle w:val="StyleUnderline"/>
        </w:rPr>
        <w:t>globalization of compassion</w:t>
      </w:r>
      <w:r>
        <w:t xml:space="preserve">” (W, 114), as seen in global media events such as the Haitian earthquake and the tsunamis, spectacularly </w:t>
      </w:r>
      <w:r w:rsidRPr="00DF0F26">
        <w:rPr>
          <w:rStyle w:val="StyleUnderline"/>
        </w:rPr>
        <w:t>demonstrated by the unprecedented readiness of citizens in faraway countries to donate to relief efforts</w:t>
      </w:r>
      <w:r>
        <w:t xml:space="preserve">. World risk society’s shocking threats open up questions of social accountability and responsibility that cannot be adequately addressed either in terms of national politics or the available forms of international cooperation. Public debate enables a range of voices to be heard and the public to participate in decisions that would otherwise evade their involvement. </w:t>
      </w:r>
      <w:r w:rsidRPr="00DF0F26">
        <w:rPr>
          <w:rStyle w:val="StyleUnderline"/>
        </w:rPr>
        <w:t>For Beck, international civil society actors are thus given new opportunities to intercede in the fields of human rights and global justice and in the search for a new grand narrative of radical- democratic globalization</w:t>
      </w:r>
      <w:r>
        <w:t xml:space="preserve">. </w:t>
      </w:r>
      <w:r w:rsidRPr="00DF0F26">
        <w:rPr>
          <w:rStyle w:val="StyleUnderline"/>
        </w:rPr>
        <w:t>Beck</w:t>
      </w:r>
      <w:r>
        <w:t xml:space="preserve"> endorses a “cosmopolitan realpolitik” (W, 368), </w:t>
      </w:r>
      <w:r w:rsidRPr="00DF0F26">
        <w:rPr>
          <w:rStyle w:val="StyleUnderline"/>
        </w:rPr>
        <w:t>view</w:t>
      </w:r>
      <w:r>
        <w:t xml:space="preserve">ing </w:t>
      </w:r>
      <w:r w:rsidRPr="00DF0F26">
        <w:rPr>
          <w:rStyle w:val="StyleUnderline"/>
        </w:rPr>
        <w:t>global institutions</w:t>
      </w:r>
      <w:r>
        <w:t xml:space="preserve"> such as the United Nations and the International Criminal Court, as well as global NGOs and transnational social movements such as the World Social Forum, </w:t>
      </w:r>
      <w:r w:rsidRPr="00DF0F26">
        <w:rPr>
          <w:rStyle w:val="StyleUnderline"/>
        </w:rPr>
        <w:t>as legitimate vanguards of global governance</w:t>
      </w:r>
      <w:r>
        <w:t>. International NGOs like Amnesty International and Greenpeace enjoy a high level of legitimacy in the public sphere and are increasingly entrusted with the task of globally monitoring issues of human rights and ecology.</w:t>
      </w:r>
    </w:p>
    <w:p w:rsidR="009712B9" w:rsidRPr="00DF0F26" w:rsidRDefault="009712B9" w:rsidP="009712B9">
      <w:pPr>
        <w:rPr>
          <w:rStyle w:val="StyleUnderline"/>
        </w:rPr>
      </w:pPr>
      <w:r>
        <w:t xml:space="preserve">Although Nussbaum and Beck enthusiastically endorse cosmopolitanism as a “solution” for past injustices and a “promise” of better times to come, </w:t>
      </w:r>
      <w:r w:rsidRPr="00DF0F26">
        <w:rPr>
          <w:rStyle w:val="StyleUnderline"/>
        </w:rPr>
        <w:t>I want to emphasize the complicities between liberal cosmopolitan articulations of solidarity and the global structures of domination they claim to resist</w:t>
      </w:r>
      <w:r>
        <w:t xml:space="preserve">. Pheng Cheah argues that </w:t>
      </w:r>
      <w:r w:rsidRPr="00DF0F26">
        <w:t>such a critique of cosmopolitanism’s elitist detachment is motivated by a vision of cosmopolitanism as an “intellectual ethos” espoused by a “select clerisy” lacking feasible political structures for the universal institutionalization of its ideals.</w:t>
      </w:r>
      <w:r>
        <w:t xml:space="preserve">10 But </w:t>
      </w:r>
      <w:r w:rsidRPr="00DF0F26">
        <w:rPr>
          <w:rStyle w:val="StyleUnderline"/>
        </w:rPr>
        <w:t>I object to the project of cosmopolitanism, because it fails to seriously address the historical processes through which certain individuals are placed in a situation from which they can aspire to global solidarity and universal benevolence</w:t>
      </w:r>
      <w:r>
        <w:t xml:space="preserve">— in other words, </w:t>
      </w:r>
      <w:r w:rsidRPr="00DF0F26">
        <w:rPr>
          <w:rStyle w:val="StyleUnderline"/>
        </w:rPr>
        <w:t>it lacks a concept of cosmopolitanism as the self- indulgence of the altruistic and the magnanimous.</w:t>
      </w:r>
    </w:p>
    <w:p w:rsidR="009712B9" w:rsidRDefault="009712B9" w:rsidP="009712B9">
      <w:r>
        <w:t xml:space="preserve">Nussbaum, to her credit, is </w:t>
      </w:r>
      <w:r w:rsidRPr="00DF0F26">
        <w:rPr>
          <w:rStyle w:val="StyleUnderline"/>
        </w:rPr>
        <w:t>trying to explore ways of improving people’s lives</w:t>
      </w:r>
      <w:r>
        <w:t xml:space="preserve">. But that </w:t>
      </w:r>
      <w:r w:rsidRPr="00DF0F26">
        <w:rPr>
          <w:rStyle w:val="StyleUnderline"/>
        </w:rPr>
        <w:t>itself is the problem</w:t>
      </w:r>
      <w:r>
        <w:t xml:space="preserve">. </w:t>
      </w:r>
      <w:r w:rsidRPr="00DF0F26">
        <w:rPr>
          <w:rStyle w:val="StyleUnderline"/>
        </w:rPr>
        <w:t>Her attempt to act in the interests of distant others, to look beyond her position and make everyone have as good a life as “ours,” disregards the connection between the well- off “here” and the impoverished “elsewhere</w:t>
      </w:r>
      <w:r>
        <w:t>.” As Spivak has argued</w:t>
      </w:r>
      <w:r w:rsidRPr="00DF0F26">
        <w:rPr>
          <w:rStyle w:val="StyleUnderline"/>
        </w:rPr>
        <w:t>, Nussbaum’s cosmopolitanism appears profoundly provincial, in its too- hasty assumption, as “given,” that a “first- world” metropolitan academic and a “third</w:t>
      </w:r>
      <w:r>
        <w:rPr>
          <w:rStyle w:val="StyleUnderline"/>
        </w:rPr>
        <w:t xml:space="preserve"> </w:t>
      </w:r>
      <w:r w:rsidRPr="00DF0F26">
        <w:rPr>
          <w:rStyle w:val="StyleUnderline"/>
        </w:rPr>
        <w:t>world” sexed subaltern subject would share fundamental aims and interests</w:t>
      </w:r>
      <w:r>
        <w:t xml:space="preserve">.11 Nussbaum firmly believes in a </w:t>
      </w:r>
      <w:r w:rsidRPr="00DF0F26">
        <w:rPr>
          <w:rStyle w:val="StyleUnderline"/>
        </w:rPr>
        <w:t>critical Socratic pedagogy</w:t>
      </w:r>
      <w:r w:rsidRPr="00DF0F26">
        <w:t>12</w:t>
      </w:r>
      <w:r>
        <w:t xml:space="preserve"> </w:t>
      </w:r>
      <w:r w:rsidRPr="00DF0F26">
        <w:rPr>
          <w:rStyle w:val="StyleUnderline"/>
        </w:rPr>
        <w:t>that would circumvent Eurocentrism through cultivating sensitivity to other cultures and perspectives, even as she asserts that she “would rather risk charges of imperialism than refuse to take a moral stand on</w:t>
      </w:r>
      <w:r w:rsidRPr="006A2881">
        <w:t xml:space="preserve"> urgent </w:t>
      </w:r>
      <w:r w:rsidRPr="00DF0F26">
        <w:rPr>
          <w:rStyle w:val="StyleUnderline"/>
        </w:rPr>
        <w:t>issues facing women</w:t>
      </w:r>
      <w:r>
        <w:t>” (WCD, 2).</w:t>
      </w:r>
    </w:p>
    <w:p w:rsidR="009712B9" w:rsidRPr="00F72C35" w:rsidRDefault="009712B9" w:rsidP="009712B9">
      <w:pPr>
        <w:rPr>
          <w:rStyle w:val="StyleUnderline"/>
        </w:rPr>
      </w:pPr>
      <w:r>
        <w:t>In contrast to Nussbaum’s faith in cosmopolitanism’s self-correctional reflexivity, S</w:t>
      </w:r>
      <w:r w:rsidRPr="00F72C35">
        <w:rPr>
          <w:rStyle w:val="StyleUnderline"/>
        </w:rPr>
        <w:t>pivak diagnoses in the cosmopolitan call to align ourselves with our fellow citizens a shift from “the white man’s burden” to the “the burden of the fittest</w:t>
      </w:r>
      <w:r>
        <w:t xml:space="preserve">.”13 </w:t>
      </w:r>
      <w:r w:rsidRPr="00F72C35">
        <w:rPr>
          <w:rStyle w:val="StyleUnderline"/>
        </w:rPr>
        <w:t>This revision of social Darwinism defi</w:t>
      </w:r>
      <w:r>
        <w:rPr>
          <w:rStyle w:val="StyleUnderline"/>
        </w:rPr>
        <w:t>nes the “unfi</w:t>
      </w:r>
      <w:r w:rsidRPr="00F72C35">
        <w:rPr>
          <w:rStyle w:val="StyleUnderline"/>
        </w:rPr>
        <w:t>t” as unable either to help or to govern themselves</w:t>
      </w:r>
      <w:r>
        <w:t xml:space="preserve">. The </w:t>
      </w:r>
      <w:r w:rsidRPr="00F72C35">
        <w:rPr>
          <w:rStyle w:val="StyleUnderline"/>
        </w:rPr>
        <w:t xml:space="preserve">distance between those who “dispense” justice, aid, rights, and solidarity and those who are </w:t>
      </w:r>
      <w:r>
        <w:t xml:space="preserve">simply </w:t>
      </w:r>
      <w:r w:rsidRPr="00F72C35">
        <w:rPr>
          <w:rStyle w:val="StyleUnderline"/>
        </w:rPr>
        <w:t xml:space="preserve">coded as </w:t>
      </w:r>
      <w:r>
        <w:t>“victims of wrongs” and thus as “</w:t>
      </w:r>
      <w:r w:rsidRPr="00F72C35">
        <w:rPr>
          <w:rStyle w:val="StyleUnderline"/>
        </w:rPr>
        <w:t>receivers” remains a signature of historical violence</w:t>
      </w:r>
      <w:r>
        <w:t xml:space="preserve"> (OA, 266n14). </w:t>
      </w:r>
      <w:r w:rsidRPr="00F72C35">
        <w:rPr>
          <w:rStyle w:val="StyleUnderline"/>
        </w:rPr>
        <w:t>When progressive activists and intellectuals intervene “benevolently” in the struggles of subaltern groups for greater recognition and rights, they reinforce the very power relations that they seek to demolish.</w:t>
      </w:r>
    </w:p>
    <w:p w:rsidR="009712B9" w:rsidRDefault="009712B9" w:rsidP="009712B9">
      <w:r>
        <w:t xml:space="preserve">Conversely, </w:t>
      </w:r>
      <w:r w:rsidRPr="00F72C35">
        <w:rPr>
          <w:rStyle w:val="StyleUnderline"/>
        </w:rPr>
        <w:t>Beck proposes that our common vulnerability in the face of risk brings us together</w:t>
      </w:r>
      <w:r>
        <w:t xml:space="preserve">. But as we all know, </w:t>
      </w:r>
      <w:r w:rsidRPr="00F72C35">
        <w:rPr>
          <w:rStyle w:val="StyleUnderline"/>
        </w:rPr>
        <w:t>though we might be facing the same storm, we are not all in the same boat</w:t>
      </w:r>
      <w:r w:rsidRPr="00F72C35">
        <w:t>, and that makes all the difference</w:t>
      </w:r>
      <w:r>
        <w:t xml:space="preserve">. For Beck, the tsunamis resulted in the “globalization of compassion”; but, as an instructive contrast, I would like to </w:t>
      </w:r>
      <w:r w:rsidRPr="00F72C35">
        <w:rPr>
          <w:rStyle w:val="StyleUnderline"/>
        </w:rPr>
        <w:t>consider a moment in Spivak’s narrative of a major cyclone in Bangladesh in 1991 and the subsequent intervention by Médecins sans frontière</w:t>
      </w:r>
      <w:r>
        <w:t xml:space="preserve">s. The MSF workers, none of whom spoke the local language, were obliged to work through interpreters. When Spivak later arrived at one of the villages where she had worked actively in the past, some of the </w:t>
      </w:r>
      <w:r w:rsidRPr="00F72C35">
        <w:rPr>
          <w:rStyle w:val="StyleUnderline"/>
        </w:rPr>
        <w:t>villagers ran up</w:t>
      </w:r>
      <w:r>
        <w:t xml:space="preserve"> to her, </w:t>
      </w:r>
      <w:r w:rsidRPr="00F72C35">
        <w:rPr>
          <w:rStyle w:val="StyleUnderline"/>
        </w:rPr>
        <w:t>saying, “We don’t want to be saved, we want to die, they are treating us like animals</w:t>
      </w:r>
      <w:r>
        <w:t xml:space="preserve">.”14 </w:t>
      </w:r>
      <w:r w:rsidRPr="00F72C35">
        <w:rPr>
          <w:rStyle w:val="StyleUnderline"/>
        </w:rPr>
        <w:t>In a situation like this, and without any common language, can we even think of solidarity?</w:t>
      </w:r>
      <w:r>
        <w:t xml:space="preserve"> For these reasons, the Sri Lankan feminist Malathi De </w:t>
      </w:r>
      <w:r w:rsidRPr="00F72C35">
        <w:rPr>
          <w:rStyle w:val="StyleUnderline"/>
        </w:rPr>
        <w:t>Alwis</w:t>
      </w:r>
      <w:r w:rsidRPr="00F72C35">
        <w:rPr>
          <w:rStyle w:val="StyleUnderline"/>
          <w:u w:val="none"/>
        </w:rPr>
        <w:t>15</w:t>
      </w:r>
      <w:r w:rsidRPr="00F72C35">
        <w:rPr>
          <w:rStyle w:val="StyleUnderline"/>
        </w:rPr>
        <w:t xml:space="preserve"> has asked if we are truly capable of empathizing with the pain of others, and even if we should be allowed to witness their pain if this</w:t>
      </w:r>
      <w:r>
        <w:rPr>
          <w:rStyle w:val="StyleUnderline"/>
        </w:rPr>
        <w:t xml:space="preserve"> witnessing only serves to affi</w:t>
      </w:r>
      <w:r w:rsidRPr="00F72C35">
        <w:rPr>
          <w:rStyle w:val="StyleUnderline"/>
        </w:rPr>
        <w:t>rm our humanity and our capacity to care</w:t>
      </w:r>
      <w:r>
        <w:t>. Correspondingly, of course, we need to find “authentic victims” who truly deserve our benevolence. What do we do with our “will to empower” the “disenfranchised and the vulnerable,” and how do we deal with those who refuse to be interpellated as appropriate objects of our solidarity?</w:t>
      </w:r>
    </w:p>
    <w:p w:rsidR="009712B9" w:rsidRDefault="009712B9" w:rsidP="009712B9"/>
    <w:p w:rsidR="009712B9" w:rsidRPr="009057BE" w:rsidRDefault="009712B9" w:rsidP="009712B9">
      <w:pPr>
        <w:pStyle w:val="Heading4"/>
      </w:pPr>
      <w:r>
        <w:t>Cosmopolitanism has an authoritarian underside that reinforces state power</w:t>
      </w:r>
    </w:p>
    <w:p w:rsidR="009712B9" w:rsidRPr="009057BE" w:rsidRDefault="009712B9" w:rsidP="009712B9">
      <w:r w:rsidRPr="009057BE">
        <w:rPr>
          <w:rStyle w:val="Style13ptBold"/>
        </w:rPr>
        <w:t>Pallitto and Heyman 8</w:t>
      </w:r>
      <w:r>
        <w:t xml:space="preserve"> – Political Science, Seton Hall University; Department of Sociology and Anthropology, The University of Texas at El Paso (Robert and Josiah, “Theorizing Cross-Border Mobility: Surveillance, Security and Identity”, 2008, </w:t>
      </w:r>
      <w:hyperlink r:id="rId52" w:history="1">
        <w:r w:rsidRPr="004C3EF2">
          <w:rPr>
            <w:rStyle w:val="Hyperlink"/>
          </w:rPr>
          <w:t>http://library.queensu.ca/ojs/index.php/surveillance-and-society/article/viewFile/3426/3389</w:t>
        </w:r>
      </w:hyperlink>
      <w:r>
        <w:t>) KW</w:t>
      </w:r>
    </w:p>
    <w:p w:rsidR="009712B9" w:rsidRDefault="009712B9" w:rsidP="009712B9">
      <w:r>
        <w:t xml:space="preserve">One such analysis involves the concept of cosmopolitanism. </w:t>
      </w:r>
      <w:r w:rsidRPr="003B5134">
        <w:rPr>
          <w:rStyle w:val="StyleUnderline"/>
        </w:rPr>
        <w:t>Cosmopolitanism covers various phenomena within which political and cultural imaginations become relatively unbounded, losing their localized prejudices and sentiments, and thus cosmopolitanism is</w:t>
      </w:r>
      <w:r>
        <w:t xml:space="preserve">, predictably, </w:t>
      </w:r>
      <w:r w:rsidRPr="003B5134">
        <w:rPr>
          <w:rStyle w:val="StyleUnderline"/>
        </w:rPr>
        <w:t>often celebrated as a triumph of technology</w:t>
      </w:r>
      <w:r>
        <w:t xml:space="preserve">, or of social-cultural development (Vertovec and Cohen, 2002). However, </w:t>
      </w:r>
      <w:r w:rsidRPr="003B5134">
        <w:rPr>
          <w:rStyle w:val="StyleUnderline"/>
        </w:rPr>
        <w:t>its benefits are</w:t>
      </w:r>
      <w:r>
        <w:t xml:space="preserve"> </w:t>
      </w:r>
      <w:r w:rsidRPr="003B5134">
        <w:rPr>
          <w:rStyle w:val="Emphasis"/>
        </w:rPr>
        <w:t>unequally distributed, and they come at a cost</w:t>
      </w:r>
      <w:r>
        <w:t xml:space="preserve">. </w:t>
      </w:r>
      <w:r w:rsidRPr="003B5134">
        <w:rPr>
          <w:rStyle w:val="StyleUnderline"/>
        </w:rPr>
        <w:t>The mobility freedom enjoyed by some depends on an</w:t>
      </w:r>
      <w:r>
        <w:t xml:space="preserve"> </w:t>
      </w:r>
      <w:r w:rsidRPr="003B5134">
        <w:rPr>
          <w:rStyle w:val="Emphasis"/>
        </w:rPr>
        <w:t>“authoritarian underside” that denies movement to others</w:t>
      </w:r>
      <w:r>
        <w:t xml:space="preserve"> (Sparke, 2006: 173, 174).</w:t>
      </w:r>
      <w:r w:rsidRPr="003B5134">
        <w:rPr>
          <w:rStyle w:val="StyleUnderline"/>
        </w:rPr>
        <w:t xml:space="preserve"> </w:t>
      </w:r>
      <w:r w:rsidRPr="00A81F8B">
        <w:rPr>
          <w:rStyle w:val="StyleUnderline"/>
        </w:rPr>
        <w:t>Mobility freedom</w:t>
      </w:r>
      <w:r w:rsidRPr="003B5134">
        <w:t xml:space="preserve"> can be seen as a right or as a privilege, but either way it usually </w:t>
      </w:r>
      <w:r w:rsidRPr="00A81F8B">
        <w:rPr>
          <w:rStyle w:val="StyleUnderline"/>
        </w:rPr>
        <w:t>comes with greater speed of movement and lower designation of risk</w:t>
      </w:r>
      <w:r w:rsidRPr="003B5134">
        <w:t xml:space="preserve">; that is, high rights and high speed are mutually reinforcing, and they are associated with lower risk. </w:t>
      </w:r>
      <w:r w:rsidRPr="00A81F8B">
        <w:rPr>
          <w:rStyle w:val="StyleUnderline"/>
        </w:rPr>
        <w:t>Those designated as “higher-risk</w:t>
      </w:r>
      <w:r w:rsidRPr="003B5134">
        <w:t xml:space="preserve">,” on the other hand, will experience risk in a double sense: they are seen to pose a higher risk of harm to others, and at the same time they themselves </w:t>
      </w:r>
      <w:r w:rsidRPr="00A81F8B">
        <w:rPr>
          <w:rStyle w:val="StyleUnderline"/>
        </w:rPr>
        <w:t>are more at risk for state scrutiny, detention and even mistreatment</w:t>
      </w:r>
      <w:r w:rsidRPr="003B5134">
        <w:t xml:space="preserve">. Ulrich Beck (1992,1999) sees risks as products of modern and post-modern technological, social, and economic processes, creating new, shared domains of political collectivity that cut across traditionally bounded polities. </w:t>
      </w:r>
      <w:r w:rsidRPr="00A81F8B">
        <w:rPr>
          <w:rStyle w:val="StyleUnderline"/>
        </w:rPr>
        <w:t>Risk calculations made on a global scale can drive political decisionmaking, with the resulting calculations shaping the space for action in a postmodern context.</w:t>
      </w:r>
      <w:r>
        <w:t xml:space="preserve"> This may be plausible for some issues (such as global warming), but as our analysis of securitization of movement after 9/11 shows, world risk may also result in greater differentiation of treatment and potentially segmentation of subjectivities. When applied to social groups, </w:t>
      </w:r>
      <w:r w:rsidRPr="00A81F8B">
        <w:rPr>
          <w:rStyle w:val="StyleUnderline"/>
        </w:rPr>
        <w:t>risk calculation is problematic because of its stratifying effect that entrenches the unequal position of those at the losing end of the rights/risk/speed calculus</w:t>
      </w:r>
      <w:r>
        <w:t>.</w:t>
      </w:r>
    </w:p>
    <w:p w:rsidR="009712B9" w:rsidRPr="009712B9" w:rsidRDefault="009712B9" w:rsidP="009712B9"/>
    <w:p w:rsidR="001875C5" w:rsidRDefault="001875C5" w:rsidP="001875C5">
      <w:pPr>
        <w:pStyle w:val="Heading3"/>
      </w:pPr>
      <w:r>
        <w:t xml:space="preserve">Consequentialism </w:t>
      </w:r>
    </w:p>
    <w:p w:rsidR="001875C5" w:rsidRPr="00FB47F5" w:rsidRDefault="001875C5" w:rsidP="001875C5">
      <w:pPr>
        <w:pStyle w:val="Heading4"/>
      </w:pPr>
      <w:r>
        <w:t xml:space="preserve">Default to consequentialism – only evaluating all of the long-term consequences allows for wise political decision making </w:t>
      </w:r>
    </w:p>
    <w:p w:rsidR="001875C5" w:rsidRPr="003E18CE" w:rsidRDefault="001875C5" w:rsidP="001875C5">
      <w:r w:rsidRPr="003E18CE">
        <w:rPr>
          <w:rStyle w:val="Style13ptBold"/>
        </w:rPr>
        <w:t>Hirschel-Burns 2016</w:t>
      </w:r>
      <w:r>
        <w:t xml:space="preserve"> - PhD Student in Political Science @ Yale </w:t>
      </w:r>
      <w:r>
        <w:br/>
        <w:t>Danny, In Defense of Consequentialism: A Response to Shadi Hamid," Apr 19, https://thewideninglens.wordpress.com/2016/04/19/in-defense-of-consequentialism-a-response-to-shadi-hamid/</w:t>
      </w:r>
    </w:p>
    <w:p w:rsidR="001875C5" w:rsidRDefault="001875C5" w:rsidP="001875C5">
      <w:r>
        <w:t xml:space="preserve">My difference of opinion is fundamental: </w:t>
      </w:r>
      <w:r w:rsidRPr="00327721">
        <w:rPr>
          <w:rStyle w:val="StyleUnderline"/>
        </w:rPr>
        <w:t>I believe most US foreign policy to be short-sighted, and consequentialism,</w:t>
      </w:r>
      <w:r>
        <w:t xml:space="preserve"> or the weighing of long-term ramifications against the initial intended effect of a particularly intervention </w:t>
      </w:r>
      <w:r w:rsidRPr="00327721">
        <w:rPr>
          <w:rStyle w:val="StyleUnderline"/>
        </w:rPr>
        <w:t>to represent the ideal method of policymaking.</w:t>
      </w:r>
      <w:r>
        <w:t xml:space="preserve"> </w:t>
      </w:r>
      <w:r w:rsidRPr="00327721">
        <w:rPr>
          <w:rStyle w:val="StyleUnderline"/>
        </w:rPr>
        <w:t>Policies cannot solely be judged on intention, due to the frequency with which good intentions produce negative outcomes, nor can they be judged solely on initial effects due to the long-running causal chains produced by order-altering things like military interventions</w:t>
      </w:r>
      <w:r>
        <w:t>. However, Hamid is right that it is impossible to foresee some ramifications (even if we can see general correlations) of foreign policy, but he doesn’t apply that standard of doubt consistently across his analysis.</w:t>
      </w:r>
    </w:p>
    <w:p w:rsidR="001875C5" w:rsidRDefault="001875C5" w:rsidP="001875C5">
      <w:r>
        <w:t xml:space="preserve">Early in the essay, Hamid makes the point that to evaluate the Libyan intervention, it is necessary to compare the current situation with the counterfactual: what would Libya look like if the US hadn’t intervened. In general, the assertion is correct, but the practice of counterfactuals is tricky. Hamid’s analysis of where the Libyan conflict was at when the US intervened is enlightening, but his conclusion that Libya would likely look like Syria today had the US not intervened is highly questionable. </w:t>
      </w:r>
      <w:r w:rsidRPr="00FB47F5">
        <w:rPr>
          <w:rStyle w:val="StyleUnderline"/>
        </w:rPr>
        <w:t>Political prediction</w:t>
      </w:r>
      <w:r>
        <w:t>, especially on rare events like mass atrocities or civil wars</w:t>
      </w:r>
      <w:r w:rsidRPr="00FB47F5">
        <w:rPr>
          <w:rStyle w:val="StyleUnderline"/>
        </w:rPr>
        <w:t>, is really, really hard</w:t>
      </w:r>
      <w:r>
        <w:t>. And when you consider all the differences between Libya and Syria (total population, population density, salience of sectarian divides, regime configuration, military capability of opposition, etc.) along with all contingencies that could have occurred in the past four years, it is impossible to say with any certainty that Libya would bear a resemblance to Syria. Syria is merely a convenient standard of comparison because it’s an ongoing civil war in the Middle East, but saying Libya would be Syria doesn’t actually tell us that much about Libya or the effects of intervention. It’s not that the intervention can’t be justified with counterfactuals, but they need to be more carefully constructed.</w:t>
      </w:r>
    </w:p>
    <w:p w:rsidR="001875C5" w:rsidRDefault="001875C5" w:rsidP="001875C5">
      <w:r>
        <w:t xml:space="preserve">The central thrust of Hamid’s essay is to deride what he calls consequentialism, or evaluating the efficacy of foreign policy based on events years after the initial intervention in the target location. For Hamid, such an approach is particularly problematic because it a policy cannot be retroactively deemed a mistake if the limited goal of the intervention is achieved initially. Therefore consequentialism creates an impossibly high bar for foreign policy decisions: unless a foreign policy results in a peaceful, liberal democracy, than it’s a failure. This is, however, a major straw man. </w:t>
      </w:r>
      <w:r w:rsidRPr="00FB47F5">
        <w:rPr>
          <w:rStyle w:val="StyleUnderline"/>
        </w:rPr>
        <w:t>Certainly there are some critics that would deem the Libyan intervention a failure based on this standard, but Hamid lumps in those with reasonable concerns that a civil war</w:t>
      </w:r>
      <w:r>
        <w:t xml:space="preserve"> (likely to continue for many years based on what we know about civil wars and foreign intervention) </w:t>
      </w:r>
      <w:r w:rsidRPr="00FB47F5">
        <w:rPr>
          <w:rStyle w:val="StyleUnderline"/>
        </w:rPr>
        <w:t>at least partially produced by the NATO intervention will have more negative long-term effects on Libyans than Gaddafi’s intended repression. Worrying about consequences does not preclude making foreign policy decisions. Recognizing that every decision has potential positive and negative effects is no more than an accurate framework for analyzing policy</w:t>
      </w:r>
      <w:r>
        <w:t>.</w:t>
      </w:r>
    </w:p>
    <w:p w:rsidR="001875C5" w:rsidRDefault="001875C5" w:rsidP="001875C5">
      <w:r>
        <w:t xml:space="preserve">There are an additional two problems with Hamid’s argument here. First, </w:t>
      </w:r>
      <w:r w:rsidRPr="00FB47F5">
        <w:rPr>
          <w:rStyle w:val="StyleUnderline"/>
        </w:rPr>
        <w:t>the dismissal of consequentialism is one of the central dynamics that leads Western policymakers to struggle with conflict prevention. Short-term thinking produces short-term solutions</w:t>
      </w:r>
      <w:r>
        <w:t xml:space="preserve">. </w:t>
      </w:r>
      <w:r w:rsidRPr="00FB47F5">
        <w:rPr>
          <w:rStyle w:val="StyleUnderline"/>
        </w:rPr>
        <w:t>Policymakers become trapped in a vicious circle of continual crises that overwhelm them and prevent longer-term thinking that could go a long way in preventing violence</w:t>
      </w:r>
      <w:r>
        <w:t xml:space="preserve">. Second, Hamid’s insistence that the initial moral righteousness of an intervention negates any negative effects, is deeply problematic. As many before me have argued, </w:t>
      </w:r>
      <w:r w:rsidRPr="00FB47F5">
        <w:rPr>
          <w:rStyle w:val="StyleUnderline"/>
        </w:rPr>
        <w:t>focusing only on moral imperatives disincentives careful planning and allows policymakers to wash their hands of responsibility if the situation starts to go south</w:t>
      </w:r>
      <w:r>
        <w:t>. Evaluating military interventions isn’t personal morality, because very rarely can doing the right thing in your personal life lead to deaths of thousands of people. Afghanistan is a valid example. The United States was going after the Taliban in response to 9/11 initially, but the war has had disastrous long-term effects for the country. It would take quite a bit of chutzpah to declare it a success.</w:t>
      </w:r>
    </w:p>
    <w:p w:rsidR="001875C5" w:rsidRPr="003E18CE" w:rsidRDefault="001875C5" w:rsidP="001875C5">
      <w:r w:rsidRPr="00FB47F5">
        <w:rPr>
          <w:rStyle w:val="StyleUnderline"/>
        </w:rPr>
        <w:t>Moral arguments without strategic and humanitarian</w:t>
      </w:r>
      <w:r>
        <w:t xml:space="preserve"> (writ large) </w:t>
      </w:r>
      <w:r w:rsidRPr="00FB47F5">
        <w:rPr>
          <w:rStyle w:val="StyleUnderline"/>
        </w:rPr>
        <w:t>considerations are also prone to abuse, because liberal interventionists and neoconservatives aren’t actually that far apart</w:t>
      </w:r>
      <w:r>
        <w:t xml:space="preserve">: both believe in the wisdom of Western democracies to improve the world through military force. </w:t>
      </w:r>
      <w:r w:rsidRPr="00FB47F5">
        <w:rPr>
          <w:rStyle w:val="StyleUnderline"/>
        </w:rPr>
        <w:t>Without more consequentialist standards, there’s not a clear line the prevents Iraq-like decisions</w:t>
      </w:r>
      <w:r>
        <w:t>. So Hamid’s own argument that Obama being right about Iraq decreases his likelihood he’ll be right about other situations is undermined by a lack of a standard that allows leaders to tell the difference between the two.</w:t>
      </w:r>
    </w:p>
    <w:p w:rsidR="003651A8" w:rsidRDefault="003651A8" w:rsidP="003651A8">
      <w:pPr>
        <w:pStyle w:val="Heading3"/>
        <w:rPr>
          <w:rStyle w:val="Emphasis"/>
          <w:rFonts w:cstheme="majorBidi"/>
          <w:b/>
          <w:iCs w:val="0"/>
          <w:sz w:val="32"/>
        </w:rPr>
      </w:pPr>
      <w:r>
        <w:rPr>
          <w:rStyle w:val="Emphasis"/>
          <w:rFonts w:cstheme="majorBidi"/>
          <w:b/>
          <w:iCs w:val="0"/>
          <w:sz w:val="32"/>
        </w:rPr>
        <w:t xml:space="preserve">Realism is good </w:t>
      </w:r>
    </w:p>
    <w:p w:rsidR="003651A8" w:rsidRPr="001C732C" w:rsidRDefault="003651A8" w:rsidP="003651A8">
      <w:pPr>
        <w:pStyle w:val="Heading4"/>
        <w:rPr>
          <w:u w:val="single"/>
        </w:rPr>
      </w:pPr>
      <w:r>
        <w:t xml:space="preserve">Realism is necessary to resolve </w:t>
      </w:r>
      <w:r>
        <w:rPr>
          <w:u w:val="single"/>
        </w:rPr>
        <w:t>disputes</w:t>
      </w:r>
      <w:r>
        <w:t xml:space="preserve"> and is a </w:t>
      </w:r>
      <w:r>
        <w:rPr>
          <w:u w:val="single"/>
        </w:rPr>
        <w:t>precondition</w:t>
      </w:r>
      <w:r>
        <w:t xml:space="preserve"> to their justice arguments – any other political system </w:t>
      </w:r>
      <w:r>
        <w:rPr>
          <w:u w:val="single"/>
        </w:rPr>
        <w:t>fails</w:t>
      </w:r>
    </w:p>
    <w:p w:rsidR="003651A8" w:rsidRDefault="003651A8" w:rsidP="003651A8">
      <w:r w:rsidRPr="00835B52">
        <w:rPr>
          <w:rStyle w:val="Style13ptBold"/>
        </w:rPr>
        <w:t>McQueen 18</w:t>
      </w:r>
      <w:r>
        <w:t xml:space="preserve"> - Assistant Professor in the Department of Political Science at Stanford University (Allison McQueen; “Political Realism in Apocalyptic Times”; Cambridge University Press; pgs. 10-12)//TS</w:t>
      </w:r>
    </w:p>
    <w:p w:rsidR="003651A8" w:rsidRPr="007F503C" w:rsidRDefault="003651A8" w:rsidP="003651A8">
      <w:pPr>
        <w:rPr>
          <w:sz w:val="16"/>
        </w:rPr>
      </w:pPr>
      <w:r w:rsidRPr="007F503C">
        <w:rPr>
          <w:sz w:val="16"/>
        </w:rPr>
        <w:t xml:space="preserve">Finding any kind of sustained attention to apocalyptic ideas in the works of Machiavelli, Hobbes, and Morgenthau may seem surprising. To see why, we need to understand a bit more about the tradition of political thought to which these thinkers are seen to belong. Political realism is a distinctive family of approaches to the study, practice, and normative evaluation of politics.33 Despite their differences, these approaches tend to share four commitments. First, </w:t>
      </w:r>
      <w:r w:rsidRPr="00A66C48">
        <w:rPr>
          <w:rStyle w:val="StyleUnderline"/>
        </w:rPr>
        <w:t>realists think that there is something distinctive about politics</w:t>
      </w:r>
      <w:r w:rsidRPr="007F503C">
        <w:rPr>
          <w:sz w:val="16"/>
        </w:rPr>
        <w:t xml:space="preserve">. It is a </w:t>
      </w:r>
      <w:r w:rsidRPr="00A66C48">
        <w:rPr>
          <w:rStyle w:val="StyleUnderline"/>
        </w:rPr>
        <w:t xml:space="preserve">realm of activity with "its own character, </w:t>
      </w:r>
      <w:r w:rsidRPr="00CE1EEC">
        <w:rPr>
          <w:rStyle w:val="StyleUnderline"/>
        </w:rPr>
        <w:t>purposes, and</w:t>
      </w:r>
      <w:r w:rsidRPr="00A66C48">
        <w:rPr>
          <w:rStyle w:val="StyleUnderline"/>
        </w:rPr>
        <w:t xml:space="preserve"> means</w:t>
      </w:r>
      <w:r w:rsidRPr="007F503C">
        <w:rPr>
          <w:sz w:val="16"/>
        </w:rPr>
        <w:t xml:space="preserve">."34 </w:t>
      </w:r>
      <w:r w:rsidRPr="00A66C48">
        <w:rPr>
          <w:rStyle w:val="StyleUnderline"/>
        </w:rPr>
        <w:t>For realists,</w:t>
      </w:r>
      <w:r w:rsidRPr="007F503C">
        <w:rPr>
          <w:sz w:val="16"/>
        </w:rPr>
        <w:t xml:space="preserve"> this </w:t>
      </w:r>
      <w:r w:rsidRPr="00A66C48">
        <w:rPr>
          <w:rStyle w:val="StyleUnderline"/>
        </w:rPr>
        <w:t xml:space="preserve">distinctiveness shapes the </w:t>
      </w:r>
      <w:r w:rsidRPr="00CE1EEC">
        <w:rPr>
          <w:rStyle w:val="Emphasis"/>
        </w:rPr>
        <w:t>relationship between ethics and politics</w:t>
      </w:r>
      <w:r w:rsidRPr="007F503C">
        <w:rPr>
          <w:sz w:val="16"/>
        </w:rPr>
        <w:t xml:space="preserve">. Some hold that politics is an amoral realm, while others claim that </w:t>
      </w:r>
      <w:r w:rsidRPr="00A66C48">
        <w:rPr>
          <w:rStyle w:val="StyleUnderline"/>
        </w:rPr>
        <w:t xml:space="preserve">it is </w:t>
      </w:r>
      <w:r w:rsidRPr="00CE1EEC">
        <w:rPr>
          <w:rStyle w:val="Emphasis"/>
        </w:rPr>
        <w:t>a realm with its own moral rules</w:t>
      </w:r>
      <w:r w:rsidRPr="007F503C">
        <w:rPr>
          <w:sz w:val="16"/>
        </w:rPr>
        <w:t xml:space="preserve"> that are </w:t>
      </w:r>
      <w:r w:rsidRPr="00CE1EEC">
        <w:rPr>
          <w:rStyle w:val="Emphasis"/>
        </w:rPr>
        <w:t>distinct from those in other spheres</w:t>
      </w:r>
      <w:r w:rsidRPr="007F503C">
        <w:rPr>
          <w:sz w:val="16"/>
        </w:rPr>
        <w:t xml:space="preserve">, while still others claim that politics is a realm in which </w:t>
      </w:r>
      <w:r w:rsidRPr="00A66C48">
        <w:rPr>
          <w:rStyle w:val="StyleUnderline"/>
        </w:rPr>
        <w:t>conventional or universal moral rules must be overridden and "good" political</w:t>
      </w:r>
      <w:r w:rsidRPr="007F503C">
        <w:rPr>
          <w:sz w:val="16"/>
        </w:rPr>
        <w:t xml:space="preserve"> </w:t>
      </w:r>
      <w:r w:rsidRPr="00A66C48">
        <w:rPr>
          <w:rStyle w:val="StyleUnderline"/>
        </w:rPr>
        <w:t xml:space="preserve">actors must </w:t>
      </w:r>
      <w:r w:rsidRPr="00CE1EEC">
        <w:rPr>
          <w:rStyle w:val="Emphasis"/>
        </w:rPr>
        <w:t>dirty their hands</w:t>
      </w:r>
      <w:r w:rsidRPr="007F503C">
        <w:rPr>
          <w:sz w:val="16"/>
        </w:rPr>
        <w:t xml:space="preserve">. For instance, Machiavelli advises </w:t>
      </w:r>
      <w:r w:rsidRPr="00A66C48">
        <w:rPr>
          <w:rStyle w:val="StyleUnderline"/>
        </w:rPr>
        <w:t>rulers</w:t>
      </w:r>
      <w:r w:rsidRPr="007F503C">
        <w:rPr>
          <w:sz w:val="16"/>
        </w:rPr>
        <w:t xml:space="preserve"> that they </w:t>
      </w:r>
      <w:r w:rsidRPr="00A66C48">
        <w:rPr>
          <w:rStyle w:val="StyleUnderline"/>
        </w:rPr>
        <w:t>must "not depart from good</w:t>
      </w:r>
      <w:r w:rsidRPr="007F503C">
        <w:rPr>
          <w:sz w:val="16"/>
        </w:rPr>
        <w:t xml:space="preserve">, when possible, </w:t>
      </w:r>
      <w:r w:rsidRPr="00A66C48">
        <w:rPr>
          <w:rStyle w:val="StyleUnderline"/>
        </w:rPr>
        <w:t xml:space="preserve">but know how to </w:t>
      </w:r>
      <w:r w:rsidRPr="00FC0C46">
        <w:rPr>
          <w:rStyle w:val="Emphasis"/>
        </w:rPr>
        <w:t>enter into evil when necessary</w:t>
      </w:r>
      <w:r w:rsidRPr="007F503C">
        <w:rPr>
          <w:sz w:val="16"/>
        </w:rPr>
        <w:t xml:space="preserve">."35 Second, realists think that politics is agonistic or conflictual. They attribute this disagreement to a variety of causes, including human nature and the limits of rationality, competing identities and interests, and value pluralism.36 Morgenthau, for example, locates the causes of conflict in human nature - our lust for power and will to dominate. This "aspiration for power over man" is, for Morgenthau, both a cause of conflict and "the essence of politics."37 </w:t>
      </w:r>
      <w:r w:rsidRPr="001C732C">
        <w:rPr>
          <w:rStyle w:val="StyleUnderline"/>
        </w:rPr>
        <w:t>Whatever the causes of conflict</w:t>
      </w:r>
      <w:r w:rsidRPr="007F503C">
        <w:rPr>
          <w:sz w:val="16"/>
        </w:rPr>
        <w:t xml:space="preserve">, realists hold that our </w:t>
      </w:r>
      <w:r w:rsidRPr="001C732C">
        <w:rPr>
          <w:rStyle w:val="StyleUnderline"/>
        </w:rPr>
        <w:t>disagreements are not primarily intellectual and will not tend to be resolved through</w:t>
      </w:r>
      <w:r w:rsidRPr="007F503C">
        <w:rPr>
          <w:sz w:val="16"/>
        </w:rPr>
        <w:t xml:space="preserve"> "the </w:t>
      </w:r>
      <w:r w:rsidRPr="001C732C">
        <w:rPr>
          <w:rStyle w:val="StyleUnderline"/>
        </w:rPr>
        <w:t>unforced force of the better argument</w:t>
      </w:r>
      <w:r w:rsidRPr="007F503C">
        <w:rPr>
          <w:sz w:val="16"/>
        </w:rPr>
        <w:t xml:space="preserve">.''38 </w:t>
      </w:r>
      <w:r w:rsidRPr="00FC0C46">
        <w:rPr>
          <w:rStyle w:val="Emphasis"/>
        </w:rPr>
        <w:t>Politics is necessary</w:t>
      </w:r>
      <w:r w:rsidRPr="001C732C">
        <w:rPr>
          <w:rStyle w:val="StyleUnderline"/>
        </w:rPr>
        <w:t xml:space="preserve"> "because we have to live and act alongside those with whom we disagree</w:t>
      </w:r>
      <w:r w:rsidRPr="007F503C">
        <w:rPr>
          <w:sz w:val="16"/>
        </w:rPr>
        <w:t xml:space="preserve">."39 At their best, </w:t>
      </w:r>
      <w:r w:rsidRPr="00FC0C46">
        <w:rPr>
          <w:rStyle w:val="Emphasis"/>
        </w:rPr>
        <w:t>political institutions can channel and manage this disagreement</w:t>
      </w:r>
      <w:r w:rsidRPr="007F503C">
        <w:rPr>
          <w:sz w:val="16"/>
        </w:rPr>
        <w:t xml:space="preserve">. But they cannot eliminate it. Third, political realists tend to prioritize the requirements of order and stability over the demands of justice. They see order as a fragile accomplishment. </w:t>
      </w:r>
      <w:r w:rsidRPr="004D3AC1">
        <w:rPr>
          <w:rStyle w:val="StyleUnderline"/>
        </w:rPr>
        <w:t xml:space="preserve">Because disagreement and conflict are ineradicable, </w:t>
      </w:r>
      <w:r w:rsidRPr="00FC0C46">
        <w:rPr>
          <w:rStyle w:val="Emphasis"/>
        </w:rPr>
        <w:t>order and stability are always vulnerable</w:t>
      </w:r>
      <w:r w:rsidRPr="007F503C">
        <w:rPr>
          <w:sz w:val="16"/>
        </w:rPr>
        <w:t xml:space="preserve">. They should never be understood as "once-and-for-all achievements.''4° </w:t>
      </w:r>
      <w:r w:rsidRPr="004D3AC1">
        <w:rPr>
          <w:rStyle w:val="StyleUnderline"/>
        </w:rPr>
        <w:t>While they</w:t>
      </w:r>
      <w:r w:rsidRPr="007F503C">
        <w:rPr>
          <w:sz w:val="16"/>
        </w:rPr>
        <w:t xml:space="preserve"> </w:t>
      </w:r>
      <w:r w:rsidRPr="004D3AC1">
        <w:rPr>
          <w:rStyle w:val="StyleUnderline"/>
        </w:rPr>
        <w:t xml:space="preserve">may be fragile, order and stability are often necessary </w:t>
      </w:r>
      <w:r w:rsidRPr="00FC0C46">
        <w:rPr>
          <w:rStyle w:val="Emphasis"/>
        </w:rPr>
        <w:t>preconditions for pursuing other political values, such as justice</w:t>
      </w:r>
      <w:r w:rsidRPr="007F503C">
        <w:rPr>
          <w:sz w:val="16"/>
        </w:rPr>
        <w:t>. In realworld political contexts, "</w:t>
      </w:r>
      <w:r w:rsidRPr="004D3AC1">
        <w:rPr>
          <w:rStyle w:val="StyleUnderline"/>
        </w:rPr>
        <w:t>justice purchased at the expense of order is</w:t>
      </w:r>
      <w:r w:rsidRPr="007F503C">
        <w:rPr>
          <w:sz w:val="16"/>
        </w:rPr>
        <w:t xml:space="preserve"> </w:t>
      </w:r>
      <w:r w:rsidRPr="004D3AC1">
        <w:rPr>
          <w:rStyle w:val="StyleUnderline"/>
        </w:rPr>
        <w:t>likely to prove self-defeating</w:t>
      </w:r>
      <w:r w:rsidRPr="007F503C">
        <w:rPr>
          <w:sz w:val="16"/>
        </w:rPr>
        <w:t xml:space="preserve">.''41 This priority of order is best illustrated by Hobbes. His </w:t>
      </w:r>
      <w:r w:rsidRPr="007F503C">
        <w:rPr>
          <w:rStyle w:val="StyleUnderline"/>
        </w:rPr>
        <w:t>Leviathan state must</w:t>
      </w:r>
      <w:r w:rsidRPr="007F503C">
        <w:rPr>
          <w:sz w:val="16"/>
        </w:rPr>
        <w:t xml:space="preserve">, above all else, </w:t>
      </w:r>
      <w:r w:rsidRPr="007F503C">
        <w:rPr>
          <w:rStyle w:val="StyleUnderline"/>
        </w:rPr>
        <w:t xml:space="preserve">provide a stable solution to the </w:t>
      </w:r>
      <w:r w:rsidRPr="00FC0C46">
        <w:rPr>
          <w:rStyle w:val="Emphasis"/>
        </w:rPr>
        <w:t>anarchy</w:t>
      </w:r>
      <w:r w:rsidRPr="007F503C">
        <w:rPr>
          <w:rStyle w:val="StyleUnderline"/>
        </w:rPr>
        <w:t xml:space="preserve">, </w:t>
      </w:r>
      <w:r w:rsidRPr="00FC0C46">
        <w:rPr>
          <w:rStyle w:val="Emphasis"/>
        </w:rPr>
        <w:t>conflict</w:t>
      </w:r>
      <w:r w:rsidRPr="007F503C">
        <w:rPr>
          <w:rStyle w:val="StyleUnderline"/>
        </w:rPr>
        <w:t xml:space="preserve">, and </w:t>
      </w:r>
      <w:r w:rsidRPr="00FC0C46">
        <w:rPr>
          <w:rStyle w:val="Emphasis"/>
        </w:rPr>
        <w:t>violence</w:t>
      </w:r>
      <w:r w:rsidRPr="007F503C">
        <w:rPr>
          <w:rStyle w:val="StyleUnderline"/>
        </w:rPr>
        <w:t xml:space="preserve"> of our natural condition. </w:t>
      </w:r>
      <w:r w:rsidRPr="00FC0C46">
        <w:rPr>
          <w:rStyle w:val="Emphasis"/>
        </w:rPr>
        <w:t>Without order and stability, we are in no position to realize justice</w:t>
      </w:r>
      <w:r w:rsidRPr="007F503C">
        <w:rPr>
          <w:sz w:val="16"/>
        </w:rPr>
        <w:t xml:space="preserve">. Fourth, realists reject as utopian those approaches which seem to deny the distinctiveness of politics and the persistence of disagreement and conflict. 42 </w:t>
      </w:r>
      <w:r w:rsidRPr="007F503C">
        <w:rPr>
          <w:rStyle w:val="StyleUnderline"/>
        </w:rPr>
        <w:t>Realists take aim at theories that fail to take seriously the psychological, sociological, and institutional constraints on political action</w:t>
      </w:r>
      <w:r w:rsidRPr="007F503C">
        <w:rPr>
          <w:sz w:val="16"/>
        </w:rPr>
        <w:t xml:space="preserve">. Inattentive to these constraints, </w:t>
      </w:r>
      <w:r w:rsidRPr="007F503C">
        <w:rPr>
          <w:rStyle w:val="StyleUnderline"/>
        </w:rPr>
        <w:t>utopian thinkers offer inadequate, and even dangerous, guidance for political reform</w:t>
      </w:r>
      <w:r w:rsidRPr="007F503C">
        <w:rPr>
          <w:sz w:val="16"/>
        </w:rPr>
        <w:t xml:space="preserve">.43 Machiavelli famously contrasts his approach in The Prince with that of those who imagine "republics and principalities that have never been seen or known to exist in truth; for it is so far from how one lives to how one should live that he who lets go of what is done for what should be done learns his ruin rather than his preservation."44 Morgenthau goes so far as to suggest that the struggle between utopianism and realism is the main plot of modern political thought.45 This </w:t>
      </w:r>
      <w:r w:rsidRPr="007F503C">
        <w:rPr>
          <w:rStyle w:val="StyleUnderline"/>
        </w:rPr>
        <w:t>anti-utopianism is seen by many to be the most characteristic feature of political realism</w:t>
      </w:r>
      <w:r w:rsidRPr="007F503C">
        <w:rPr>
          <w:sz w:val="16"/>
        </w:rPr>
        <w:t xml:space="preserve">. In the field of international relations, realism is sometimes defined almost entirely in terms of its opposition to utopianism.46 In its Judea-Christian form and many of its secular variants, apocalypticism is a kind of utopianism. It is a utopianism premised on a belief in the imminent end of the known world and the arrival of a radically new and better future.47 Understanding it in this way, we might expect that political realists would limit themselves to merely opposing or dismissing apocalyptic expectations. </w:t>
      </w:r>
    </w:p>
    <w:p w:rsidR="003651A8" w:rsidRPr="006B1EED" w:rsidRDefault="003651A8" w:rsidP="003651A8"/>
    <w:p w:rsidR="003651A8" w:rsidRDefault="003651A8" w:rsidP="003651A8">
      <w:pPr>
        <w:pStyle w:val="Heading4"/>
      </w:pPr>
      <w:r>
        <w:t xml:space="preserve">Rejections of realism are </w:t>
      </w:r>
      <w:r>
        <w:rPr>
          <w:u w:val="single"/>
        </w:rPr>
        <w:t>counterproductive</w:t>
      </w:r>
      <w:r>
        <w:t xml:space="preserve"> – entrenches immorality and hostility </w:t>
      </w:r>
    </w:p>
    <w:p w:rsidR="003651A8" w:rsidRPr="002773A4" w:rsidRDefault="003651A8" w:rsidP="003651A8">
      <w:r w:rsidRPr="004C0B06">
        <w:rPr>
          <w:rStyle w:val="Style13ptBold"/>
        </w:rPr>
        <w:t>Scheu</w:t>
      </w:r>
      <w:r>
        <w:rPr>
          <w:rStyle w:val="Style13ptBold"/>
        </w:rPr>
        <w:t>e</w:t>
      </w:r>
      <w:r w:rsidRPr="004C0B06">
        <w:rPr>
          <w:rStyle w:val="Style13ptBold"/>
        </w:rPr>
        <w:t>rman 18</w:t>
      </w:r>
      <w:r>
        <w:t xml:space="preserve"> - professor of political science and international studies at Indiana University (William R. Scheuerman; Politics Recovered; “Getting Past Schimitt?” Realism and the Autonomy of Politics; pgs. 271-273)//TS</w:t>
      </w:r>
    </w:p>
    <w:p w:rsidR="003651A8" w:rsidRPr="00B83445" w:rsidRDefault="003651A8" w:rsidP="003651A8">
      <w:pPr>
        <w:rPr>
          <w:rStyle w:val="StyleUnderline"/>
        </w:rPr>
      </w:pPr>
      <w:r w:rsidRPr="00B83445">
        <w:rPr>
          <w:sz w:val="16"/>
        </w:rPr>
        <w:t xml:space="preserve">In this chapter, I focus on one potentially significant part of the story. The new realism in political philosophy is inspired, to be sure, by a multiplicity of sometimes conflicting aspirations.4 Yet one of its main aims is the quest "to give greater autonomy to politics (from morality, economics, etc.) as a discrete sphere of human activity."5 </w:t>
      </w:r>
      <w:r w:rsidRPr="0035685D">
        <w:rPr>
          <w:rStyle w:val="StyleUnderline"/>
        </w:rPr>
        <w:t>Political realists worry about</w:t>
      </w:r>
      <w:r w:rsidRPr="00B83445">
        <w:rPr>
          <w:sz w:val="16"/>
        </w:rPr>
        <w:t xml:space="preserve"> the alleged </w:t>
      </w:r>
      <w:r w:rsidRPr="0035685D">
        <w:rPr>
          <w:rStyle w:val="StyleUnderline"/>
        </w:rPr>
        <w:t>reduction</w:t>
      </w:r>
      <w:r w:rsidRPr="00B83445">
        <w:rPr>
          <w:sz w:val="16"/>
        </w:rPr>
        <w:t xml:space="preserve"> </w:t>
      </w:r>
      <w:r w:rsidRPr="0035685D">
        <w:rPr>
          <w:rStyle w:val="StyleUnderline"/>
        </w:rPr>
        <w:t xml:space="preserve">of politics to a subdivision of ethics or </w:t>
      </w:r>
      <w:r w:rsidRPr="00DF0C6D">
        <w:rPr>
          <w:rStyle w:val="StyleUnderline"/>
        </w:rPr>
        <w:t>morality. Only by developing a theoretical alternative in which</w:t>
      </w:r>
      <w:r w:rsidRPr="00B83445">
        <w:rPr>
          <w:sz w:val="16"/>
        </w:rPr>
        <w:t xml:space="preserve"> "the </w:t>
      </w:r>
      <w:r w:rsidRPr="00DF0C6D">
        <w:rPr>
          <w:rStyle w:val="StyleUnderline"/>
        </w:rPr>
        <w:t>distinctiveness and autonomy of politics" is taken seriously</w:t>
      </w:r>
      <w:r w:rsidRPr="00B83445">
        <w:rPr>
          <w:sz w:val="16"/>
        </w:rPr>
        <w:t xml:space="preserve">, they argue, </w:t>
      </w:r>
      <w:r w:rsidRPr="00DF0C6D">
        <w:rPr>
          <w:rStyle w:val="StyleUnderline"/>
        </w:rPr>
        <w:t>can unrealistic</w:t>
      </w:r>
      <w:r w:rsidRPr="00B83445">
        <w:rPr>
          <w:sz w:val="16"/>
        </w:rPr>
        <w:t xml:space="preserve"> </w:t>
      </w:r>
      <w:r w:rsidRPr="00DF0C6D">
        <w:rPr>
          <w:rStyle w:val="StyleUnderline"/>
        </w:rPr>
        <w:t>and normatively inchoate variants of hypermoralistic political philosophy</w:t>
      </w:r>
      <w:r w:rsidRPr="00B83445">
        <w:rPr>
          <w:sz w:val="16"/>
        </w:rPr>
        <w:t xml:space="preserve">, along the lines allegedly proffered by Kantian liberals, </w:t>
      </w:r>
      <w:r w:rsidRPr="00DF0C6D">
        <w:rPr>
          <w:rStyle w:val="StyleUnderline"/>
        </w:rPr>
        <w:t>be successfully countered</w:t>
      </w:r>
      <w:r w:rsidRPr="00B83445">
        <w:rPr>
          <w:sz w:val="16"/>
        </w:rPr>
        <w:t xml:space="preserve">.6 </w:t>
      </w:r>
      <w:r w:rsidRPr="00E8771B">
        <w:rPr>
          <w:rStyle w:val="StyleUnderline"/>
        </w:rPr>
        <w:t>Envisioning politics as an</w:t>
      </w:r>
      <w:r w:rsidRPr="00B83445">
        <w:rPr>
          <w:sz w:val="16"/>
        </w:rPr>
        <w:t xml:space="preserve"> </w:t>
      </w:r>
      <w:r w:rsidRPr="00E8771B">
        <w:rPr>
          <w:rStyle w:val="StyleUnderline"/>
        </w:rPr>
        <w:t>independent activity</w:t>
      </w:r>
      <w:r w:rsidRPr="00B83445">
        <w:rPr>
          <w:sz w:val="16"/>
        </w:rPr>
        <w:t xml:space="preserve">, </w:t>
      </w:r>
      <w:r w:rsidRPr="00E8771B">
        <w:rPr>
          <w:rStyle w:val="StyleUnderline"/>
        </w:rPr>
        <w:t>resting on its own internal laws</w:t>
      </w:r>
      <w:r w:rsidRPr="00B83445">
        <w:rPr>
          <w:sz w:val="16"/>
        </w:rPr>
        <w:t xml:space="preserve"> and immanent logic, </w:t>
      </w:r>
      <w:r w:rsidRPr="00E8771B">
        <w:rPr>
          <w:rStyle w:val="StyleUnderline"/>
        </w:rPr>
        <w:t>political realists</w:t>
      </w:r>
      <w:r w:rsidRPr="00B83445">
        <w:rPr>
          <w:sz w:val="16"/>
        </w:rPr>
        <w:t xml:space="preserve"> simultaneously </w:t>
      </w:r>
      <w:r w:rsidRPr="00E8771B">
        <w:rPr>
          <w:rStyle w:val="StyleUnderline"/>
        </w:rPr>
        <w:t xml:space="preserve">hope to </w:t>
      </w:r>
      <w:r w:rsidRPr="002A6278">
        <w:rPr>
          <w:rStyle w:val="Emphasis"/>
        </w:rPr>
        <w:t>avoid reducing it to "a fully amoral sphere</w:t>
      </w:r>
      <w:r w:rsidRPr="00E8771B">
        <w:rPr>
          <w:rStyle w:val="StyleUnderline"/>
        </w:rPr>
        <w:t xml:space="preserve"> in which moral judgments and values</w:t>
      </w:r>
      <w:r w:rsidRPr="00B83445">
        <w:rPr>
          <w:sz w:val="16"/>
        </w:rPr>
        <w:t xml:space="preserve"> </w:t>
      </w:r>
      <w:r w:rsidRPr="00E8771B">
        <w:rPr>
          <w:rStyle w:val="StyleUnderline"/>
        </w:rPr>
        <w:t>have no place because that would undercut</w:t>
      </w:r>
      <w:r w:rsidRPr="00B83445">
        <w:rPr>
          <w:sz w:val="16"/>
        </w:rPr>
        <w:t xml:space="preserve"> the </w:t>
      </w:r>
      <w:r w:rsidRPr="00B83445">
        <w:rPr>
          <w:sz w:val="16"/>
          <w:szCs w:val="16"/>
        </w:rPr>
        <w:t>possibility of differentiating politics from violence</w:t>
      </w:r>
      <w:r w:rsidRPr="00B83445">
        <w:rPr>
          <w:sz w:val="16"/>
        </w:rPr>
        <w:t xml:space="preserve"> which is required to keep distance between realism and Realpolitik . ... Realism attempts to distance itself from Realpolitik by accepting the centrality of power to politics without reducing politics to power. Its strategy for doing this is to insist that </w:t>
      </w:r>
      <w:r w:rsidRPr="00E8771B">
        <w:rPr>
          <w:rStyle w:val="StyleUnderline"/>
        </w:rPr>
        <w:t>there are normative conditions for</w:t>
      </w:r>
      <w:r w:rsidRPr="00B83445">
        <w:rPr>
          <w:sz w:val="16"/>
        </w:rPr>
        <w:t xml:space="preserve"> </w:t>
      </w:r>
      <w:r w:rsidRPr="00E8771B">
        <w:rPr>
          <w:rStyle w:val="StyleUnderline"/>
        </w:rPr>
        <w:t>legitimacy that distinguish politics from successful domination</w:t>
      </w:r>
      <w:r w:rsidRPr="00B83445">
        <w:rPr>
          <w:sz w:val="16"/>
        </w:rPr>
        <w:t xml:space="preserve">."7 The unpleasant specter of both "might makes right" and its nasty cousin realpolitik can be dodged. How? Normative standards internal to </w:t>
      </w:r>
      <w:r w:rsidRPr="00E8771B">
        <w:rPr>
          <w:rStyle w:val="StyleUnderline"/>
        </w:rPr>
        <w:t>politics can be identified</w:t>
      </w:r>
      <w:r w:rsidRPr="00B83445">
        <w:rPr>
          <w:sz w:val="16"/>
        </w:rPr>
        <w:t xml:space="preserve">, allowing us </w:t>
      </w:r>
      <w:r w:rsidRPr="00E8771B">
        <w:rPr>
          <w:rStyle w:val="StyleUnderline"/>
        </w:rPr>
        <w:t xml:space="preserve">to delineate legitimate politics from illegitimate domination or violence. Recourse to moral standards prior or external to </w:t>
      </w:r>
      <w:r w:rsidRPr="00BC39C2">
        <w:rPr>
          <w:rStyle w:val="StyleUnderline"/>
        </w:rPr>
        <w:t>politics, along the lines endorsed by political moralists, is</w:t>
      </w:r>
      <w:r w:rsidRPr="00E8771B">
        <w:rPr>
          <w:rStyle w:val="StyleUnderline"/>
        </w:rPr>
        <w:t xml:space="preserve"> both </w:t>
      </w:r>
      <w:r w:rsidRPr="00BC39C2">
        <w:rPr>
          <w:rStyle w:val="Emphasis"/>
        </w:rPr>
        <w:t>unnecessary and counterproductive</w:t>
      </w:r>
      <w:r w:rsidRPr="00B83445">
        <w:rPr>
          <w:sz w:val="16"/>
        </w:rPr>
        <w:t>. Accordingly, the programmatic challenge at hand is to see "whether it is possible to develop a stable and compelling theory of legitimacy that occupies this ground between Realpolitik and moralism."8 A burgeoning scholarly literature suggests, at the very least, that many now deem this challenge worth taking up. For those familiar with IR realism and especially with the towering figure of Hans J. Morgenthau, the project's broad outlines should seem remarkably familiar. In the famous introduction to his widely read book Politics Among Nations: The Struggle for Power and Peace, with respect to the "six principles of political realism" Morgenthau described "</w:t>
      </w:r>
      <w:r w:rsidRPr="001009BC">
        <w:rPr>
          <w:rStyle w:val="StyleUnderline"/>
        </w:rPr>
        <w:t>politics as an independent sphere</w:t>
      </w:r>
      <w:r w:rsidRPr="00B83445">
        <w:rPr>
          <w:sz w:val="16"/>
        </w:rPr>
        <w:t xml:space="preserve"> </w:t>
      </w:r>
      <w:r w:rsidRPr="001009BC">
        <w:rPr>
          <w:rStyle w:val="StyleUnderline"/>
        </w:rPr>
        <w:t>of action and understanding apart from other spheres, such as economics, ethics, aesthetics, or religion."</w:t>
      </w:r>
      <w:r w:rsidRPr="00B83445">
        <w:rPr>
          <w:sz w:val="16"/>
        </w:rPr>
        <w:t xml:space="preserve"> He characterized </w:t>
      </w:r>
      <w:r w:rsidRPr="001009BC">
        <w:rPr>
          <w:rStyle w:val="StyleUnderline"/>
        </w:rPr>
        <w:t>political realism</w:t>
      </w:r>
      <w:r w:rsidRPr="00B83445">
        <w:rPr>
          <w:sz w:val="16"/>
        </w:rPr>
        <w:t xml:space="preserve"> by its distinctive acknowledgment of "the autonomy of the political sphere," insisting that it </w:t>
      </w:r>
      <w:r w:rsidRPr="00506BF9">
        <w:rPr>
          <w:rStyle w:val="StyleUnderline"/>
        </w:rPr>
        <w:t xml:space="preserve">could still </w:t>
      </w:r>
      <w:r w:rsidRPr="00BC39C2">
        <w:rPr>
          <w:rStyle w:val="Emphasis"/>
        </w:rPr>
        <w:t>do justice to "the moral significance of political action</w:t>
      </w:r>
      <w:r w:rsidRPr="00506BF9">
        <w:rPr>
          <w:rStyle w:val="StyleUnderline"/>
        </w:rPr>
        <w:t>.</w:t>
      </w:r>
      <w:r w:rsidRPr="00B83445">
        <w:rPr>
          <w:sz w:val="16"/>
        </w:rPr>
        <w:t xml:space="preserve">"9 His brand of realism, Morgenthau declared in another work, has nothing to do with realpolitik.10 To be sure, political realism cannot build directly on "moralism," a misplaced effort to deny the autonomy of politics and the harsh (and normatively unsettling) fact that politics is fundamentally about the struggle for power.11 Yet "this </w:t>
      </w:r>
      <w:r w:rsidRPr="00506BF9">
        <w:rPr>
          <w:rStyle w:val="StyleUnderline"/>
        </w:rPr>
        <w:t xml:space="preserve">realist defense of the autonomy of the political sphere </w:t>
      </w:r>
      <w:r w:rsidRPr="00B83445">
        <w:rPr>
          <w:sz w:val="16"/>
        </w:rPr>
        <w:t xml:space="preserve">against its subversion by other modes of thought </w:t>
      </w:r>
      <w:r w:rsidRPr="00506BF9">
        <w:rPr>
          <w:rStyle w:val="StyleUnderline"/>
        </w:rPr>
        <w:t>does not imply disregard for the existence and importance of these other modes of thought. It</w:t>
      </w:r>
      <w:r w:rsidRPr="00B83445">
        <w:rPr>
          <w:sz w:val="16"/>
        </w:rPr>
        <w:t xml:space="preserve"> rather </w:t>
      </w:r>
      <w:r w:rsidRPr="00506BF9">
        <w:rPr>
          <w:rStyle w:val="StyleUnderline"/>
        </w:rPr>
        <w:t>implies that each be assigned their proper sphere and function</w:t>
      </w:r>
      <w:r w:rsidRPr="00B83445">
        <w:rPr>
          <w:sz w:val="16"/>
        </w:rPr>
        <w:t xml:space="preserve">."12 </w:t>
      </w:r>
      <w:r w:rsidRPr="00BC39C2">
        <w:rPr>
          <w:rStyle w:val="Emphasis"/>
        </w:rPr>
        <w:t>Realism is hostile not to morality</w:t>
      </w:r>
      <w:r w:rsidRPr="00B83445">
        <w:rPr>
          <w:sz w:val="16"/>
        </w:rPr>
        <w:t xml:space="preserve"> per se </w:t>
      </w:r>
      <w:r w:rsidRPr="00506BF9">
        <w:rPr>
          <w:rStyle w:val="StyleUnderline"/>
        </w:rPr>
        <w:t>but</w:t>
      </w:r>
      <w:r w:rsidRPr="00B83445">
        <w:rPr>
          <w:sz w:val="16"/>
        </w:rPr>
        <w:t xml:space="preserve"> only </w:t>
      </w:r>
      <w:r w:rsidRPr="00BC39C2">
        <w:rPr>
          <w:rStyle w:val="StyleUnderline"/>
        </w:rPr>
        <w:t xml:space="preserve">to </w:t>
      </w:r>
      <w:r w:rsidRPr="00A57F4E">
        <w:rPr>
          <w:rStyle w:val="Emphasis"/>
        </w:rPr>
        <w:t>misguided attempts to view politics as subordinate to its separate logic and laws</w:t>
      </w:r>
      <w:r w:rsidRPr="00B83445">
        <w:rPr>
          <w:sz w:val="16"/>
        </w:rPr>
        <w:t xml:space="preserve">. Because realism presupposes "a pluralistic conception of man," based on the intuition that </w:t>
      </w:r>
      <w:r w:rsidRPr="004C0DB7">
        <w:rPr>
          <w:rStyle w:val="StyleUnderline"/>
        </w:rPr>
        <w:t>human beings are</w:t>
      </w:r>
      <w:r w:rsidRPr="00B83445">
        <w:rPr>
          <w:sz w:val="16"/>
        </w:rPr>
        <w:t xml:space="preserve"> </w:t>
      </w:r>
      <w:r w:rsidRPr="004C0DB7">
        <w:rPr>
          <w:rStyle w:val="StyleUnderline"/>
        </w:rPr>
        <w:t>obliged to follow not only the laws of politics but those of morality</w:t>
      </w:r>
      <w:r w:rsidRPr="00B83445">
        <w:rPr>
          <w:sz w:val="16"/>
        </w:rPr>
        <w:t xml:space="preserve"> (as well as economics, aesthetics, and so on), it grasps that anyone "completely lacking in moral restraints" is potentially a mere "beast."13 Even </w:t>
      </w:r>
      <w:r w:rsidRPr="00506BF9">
        <w:rPr>
          <w:rStyle w:val="StyleUnderline"/>
        </w:rPr>
        <w:t>those engaged in the struggle for power cannot claim complete exemption from the laws of morality</w:t>
      </w:r>
      <w:r w:rsidRPr="00B83445">
        <w:rPr>
          <w:sz w:val="16"/>
        </w:rPr>
        <w:t xml:space="preserve">. Morgenthau anticipated key features of the new political realism. However, my primary interest here is neither genealogy nor the assignment of scholarly credit. I instead focus on some subtle but significant differences between Morgenthau's views about the autonomy of politics and those now found among contemporary realists. I do so not for antiquarian reasons but because these differences are crucial for identifying the new realism's theoretical frailties. Despite a shared programmatic basis, the new realists part company with the "old" realist Morgenthau on a number of issues. There are good reasons, however, for doubting that their alternative realist theory represents unambiguous progress. To see why this is so, we must briefly return to Weimar, Germany, where Morgenthau first encountered what he described in an autobiographical essay in 1978 as "a short book called The Concept of the Political that had a sensational impact upon German political thinking."14 Morgenthau was referring, of course, to Carl Schmitt's attempt to conceive of politics as a distinct sphere of activity, first sketched out in 1927 in the pages of the prestigious journal Achiv fur Sozialwissenschaft und Sozialpolitik and then in 1932 in a subsequent book. Throughout Morgenthau's career, he struggled to differentiate his ideas about the political from Schmitt's, whose own views, Morgenthau presciently grasped as a young jurist, were conceptually flawed as well as politically irresponsible. Though I remain unsure whether Morgenthau ever succeeded in offering a fully satisfactory rejoinder to Schmitt, his efforts to do so provide useful lessons for contemporary realism. </w:t>
      </w:r>
      <w:r w:rsidRPr="004C0DB7">
        <w:rPr>
          <w:rStyle w:val="StyleUnderline"/>
        </w:rPr>
        <w:t xml:space="preserve">Present-day realists </w:t>
      </w:r>
      <w:r w:rsidRPr="00B83445">
        <w:rPr>
          <w:sz w:val="16"/>
        </w:rPr>
        <w:t xml:space="preserve">need to distinguish their efforts from Schmitt's legacy more effectively than they so far have achieved.15 As they struggle to do so, they </w:t>
      </w:r>
      <w:r w:rsidRPr="004C0DB7">
        <w:rPr>
          <w:rStyle w:val="StyleUnderline"/>
        </w:rPr>
        <w:t>can learn from Morgenthau, who sketched</w:t>
      </w:r>
      <w:r w:rsidRPr="00B83445">
        <w:rPr>
          <w:sz w:val="16"/>
        </w:rPr>
        <w:t xml:space="preserve"> the </w:t>
      </w:r>
      <w:r w:rsidRPr="004C0DB7">
        <w:rPr>
          <w:rStyle w:val="StyleUnderline"/>
        </w:rPr>
        <w:t xml:space="preserve">outlines of a </w:t>
      </w:r>
      <w:r w:rsidRPr="00A57F4E">
        <w:rPr>
          <w:rStyle w:val="Emphasis"/>
        </w:rPr>
        <w:t>nuanced political ethics</w:t>
      </w:r>
      <w:r w:rsidRPr="00B83445">
        <w:rPr>
          <w:rStyle w:val="StyleUnderline"/>
        </w:rPr>
        <w:t xml:space="preserve"> not only </w:t>
      </w:r>
      <w:r w:rsidRPr="00A57F4E">
        <w:rPr>
          <w:rStyle w:val="Emphasis"/>
        </w:rPr>
        <w:t>superior</w:t>
      </w:r>
      <w:r w:rsidRPr="00B83445">
        <w:rPr>
          <w:sz w:val="16"/>
        </w:rPr>
        <w:t xml:space="preserve"> to Schmitt's account of the </w:t>
      </w:r>
      <w:r w:rsidRPr="00B83445">
        <w:rPr>
          <w:rStyle w:val="StyleUnderline"/>
        </w:rPr>
        <w:t xml:space="preserve">nexus between politics and morality but also directly </w:t>
      </w:r>
      <w:r w:rsidRPr="00A57F4E">
        <w:rPr>
          <w:rStyle w:val="Emphasis"/>
        </w:rPr>
        <w:t>pertinent to contemporary realism</w:t>
      </w:r>
      <w:r w:rsidRPr="00B83445">
        <w:rPr>
          <w:rStyle w:val="StyleUnderline"/>
        </w:rPr>
        <w:t xml:space="preserve">. </w:t>
      </w:r>
    </w:p>
    <w:p w:rsidR="003651A8" w:rsidRDefault="003651A8" w:rsidP="003651A8"/>
    <w:p w:rsidR="001875C5" w:rsidRDefault="001875C5" w:rsidP="001875C5">
      <w:pPr>
        <w:pStyle w:val="Heading3"/>
      </w:pPr>
      <w:r>
        <w:t>Scenario Planning Good</w:t>
      </w:r>
    </w:p>
    <w:p w:rsidR="001875C5" w:rsidRPr="001875C5" w:rsidRDefault="001875C5" w:rsidP="001875C5">
      <w:pPr>
        <w:pStyle w:val="Heading4"/>
      </w:pPr>
      <w:r>
        <w:t>Our rhetoric is good – forces critical thinking and develops the skills of magnitude v probability</w:t>
      </w:r>
    </w:p>
    <w:p w:rsidR="001875C5" w:rsidRDefault="001875C5" w:rsidP="001875C5">
      <w:r w:rsidRPr="000031C0">
        <w:rPr>
          <w:rStyle w:val="Style13ptBold"/>
        </w:rPr>
        <w:t>Oppenheimer 2016</w:t>
      </w:r>
      <w:r>
        <w:t xml:space="preserve"> - Professor of Global Affairs @ NYU Center for Global Affairs</w:t>
      </w:r>
      <w:r>
        <w:br/>
        <w:t xml:space="preserve">Michael, </w:t>
      </w:r>
      <w:r w:rsidRPr="000031C0">
        <w:rPr>
          <w:i/>
        </w:rPr>
        <w:t>Pivotal Countries, Alternate Futures: Using Scenarios to Manage American Strategy</w:t>
      </w:r>
      <w:r>
        <w:t>, Oxford Press, p. 93-96</w:t>
      </w:r>
    </w:p>
    <w:p w:rsidR="001875C5" w:rsidRDefault="001875C5" w:rsidP="001875C5">
      <w:r>
        <w:t xml:space="preserve">Multiple </w:t>
      </w:r>
      <w:r w:rsidRPr="00733912">
        <w:rPr>
          <w:rStyle w:val="StyleUnderline"/>
        </w:rPr>
        <w:t>scenarios are designed to challenge the mindsets policymakers bring into policy debates</w:t>
      </w:r>
      <w:r>
        <w:t xml:space="preserve">, </w:t>
      </w:r>
      <w:r w:rsidRPr="00733912">
        <w:rPr>
          <w:rStyle w:val="StyleUnderline"/>
        </w:rPr>
        <w:t>by presenting alternate narratives that capture less conventional but plausible views of the future</w:t>
      </w:r>
      <w:r>
        <w:t>. They are not predictive, nor are they "actionable" in the sense that decision-makers can operate with high confidence based on their speculations. Quite the contrary</w:t>
      </w:r>
      <w:r w:rsidRPr="001875C5">
        <w:rPr>
          <w:rStyle w:val="StyleUnderline"/>
        </w:rPr>
        <w:t>: they are intended to make explicit and to deconstruct predictions that force-fit analysis to preferences or other forms of bias</w:t>
      </w:r>
      <w:r>
        <w:t xml:space="preserve">. In doing so, </w:t>
      </w:r>
      <w:r w:rsidRPr="001875C5">
        <w:rPr>
          <w:rStyle w:val="StyleUnderline"/>
        </w:rPr>
        <w:t>they can reveal dubious assumptions, conveniently overlooked policy trade-offs, and plausible future "wild card" events and trend developments that can invalidate current policies and pose new challenges</w:t>
      </w:r>
      <w:r>
        <w:t xml:space="preserve">. </w:t>
      </w:r>
      <w:r w:rsidRPr="001875C5">
        <w:rPr>
          <w:rStyle w:val="StyleUnderline"/>
        </w:rPr>
        <w:t>They can open up minds to alternate ways of interpreting available intelligence, retarget intelligence to clarify and narrow new uncertainties, and make decision-makers more receptive to early warning signs of new trends.</w:t>
      </w:r>
      <w:r>
        <w:t xml:space="preserve"> They can help decision-makers overwhelmed by noise get out in front of the rush of ongoing events, by discerning and focusing on the signals and testing policies of prevention or encouragement. By engaging the future, alternate scenarios avoid the equally hazardous extremes of infinite uncertainty, which can produce paralysis or willful disregard for what we do know, 1 and excessive self-confidence, with attendant risks of ill-conceived actions and unintended consequences.</w:t>
      </w:r>
    </w:p>
    <w:p w:rsidR="001875C5" w:rsidRDefault="001875C5" w:rsidP="001875C5">
      <w:r>
        <w:t xml:space="preserve">Multiple scenarios are constructed because our goals are insight and improved recognition, not replacement of the prevailing paradigm with a new conventional wisdom equally subject to degradation. Consider the event-driven and transitory character of post-Cold War intellectual commentary: the decade of the 1990s, variously described as threatless, flat, global, the end of history;2 the following half decade, as pervasively insecure, a perfect storm of terror, WMD proliferation, rogue and failing states; and the more recent emphasis on declining relative American power and emergent multipolarity. This recent contender for intellectual primacy spans observers as disparate as Robert Kagan, Fareed Zacharia, John Ikenberry ("In the decades to come, America's unipolar power will give way to a more bipolar, multipolar, or decentralized distribution of power"), and the National Intelligence Council (see notes 3-6 of chapter 1). This consensus is reinforced by the global economic crises, which in the dominant view accelerates the erosion of unipolarity3 but could cut in the opposite direction, undermining governance and power in "rising" states (and regional institutions) now experiencing reductions in growth, and reinforcing those states with strong and diversified economies, robust civil society, and legitimate political institutions capable of responding to economic stress. Indeed, expectations of a multipolar future have provoked a reaction among liberals and neocons, who predict American renewal and restored primacy. </w:t>
      </w:r>
    </w:p>
    <w:p w:rsidR="001875C5" w:rsidRDefault="001875C5" w:rsidP="001875C5">
      <w:r w:rsidRPr="001875C5">
        <w:rPr>
          <w:rStyle w:val="StyleUnderline"/>
        </w:rPr>
        <w:t>The principal objective of alternate futures is to improve observation of a rapidly changing and complex reality, and to encourage early recognition of and reaction to emerging trends that may shift the ground under current policies</w:t>
      </w:r>
      <w:r>
        <w:t xml:space="preserve">. The scenario conversation is informed by theory, but not committed to a single paradigm. Instead, </w:t>
      </w:r>
      <w:r w:rsidRPr="001875C5">
        <w:rPr>
          <w:rStyle w:val="StyleUnderline"/>
        </w:rPr>
        <w:t>it is consciously designed as a dialogue across theoretical boundaries, disciplines, and cultures</w:t>
      </w:r>
      <w:r>
        <w:t xml:space="preserve">. </w:t>
      </w:r>
      <w:r w:rsidRPr="001875C5">
        <w:rPr>
          <w:rStyle w:val="StyleUnderline"/>
        </w:rPr>
        <w:t>Participants in scenario-building workshops are encouraged to step back from their assumptions, exercise their imaginations to envision new trends from fragmentary data, invent "wild card" events that combine plausibility with impact</w:t>
      </w:r>
      <w:r>
        <w:t xml:space="preserve">, and construct complex narratives that cumulatively make a convincing case for a future that may at first blush appear inconceivable, or too undesirable to contemplate. </w:t>
      </w:r>
      <w:r w:rsidRPr="001875C5">
        <w:rPr>
          <w:rStyle w:val="StyleUnderline"/>
        </w:rPr>
        <w:t>The process avoids the extremes of groundless speculation on the one hand, and categorical, theory-driven pronouncements on the other</w:t>
      </w:r>
      <w:r>
        <w:t>. It emphasizes causation and explains scenario conditions as consequences of multiple "drivers" interacting in sometimes surprising but believable ways. By leveraging knowledge (not everything is uncertain) without exaggerating our foresight, the process can narrow uncertainty, reduce surprise, eliminate implausible futures, identify policies that "work" across a range of future conditions, and help policymakers manage risk.</w:t>
      </w:r>
    </w:p>
    <w:p w:rsidR="001875C5" w:rsidRDefault="001875C5" w:rsidP="001875C5">
      <w:pPr>
        <w:pStyle w:val="Heading4"/>
      </w:pPr>
      <w:r>
        <w:t>Our rhetoric is necessary for the alternative to ever have a chance of working – only our framework allows us to question our own views</w:t>
      </w:r>
    </w:p>
    <w:p w:rsidR="001875C5" w:rsidRDefault="001875C5" w:rsidP="001875C5">
      <w:r w:rsidRPr="000031C0">
        <w:rPr>
          <w:rStyle w:val="Style13ptBold"/>
        </w:rPr>
        <w:t>Oppenheimer 2016</w:t>
      </w:r>
      <w:r>
        <w:t xml:space="preserve"> - Professor of Global Affairs @ NYU Center for Global Affairs</w:t>
      </w:r>
      <w:r>
        <w:br/>
        <w:t xml:space="preserve">Michael, </w:t>
      </w:r>
      <w:r w:rsidRPr="000031C0">
        <w:rPr>
          <w:i/>
        </w:rPr>
        <w:t>Pivotal Countries, Alternate Futures: Using Scenarios to Manage American Strategy</w:t>
      </w:r>
      <w:r>
        <w:t>, Oxford Press, p. 96-99</w:t>
      </w:r>
    </w:p>
    <w:p w:rsidR="001875C5" w:rsidRDefault="001875C5" w:rsidP="001875C5">
      <w:r>
        <w:t>The third benefit is preparation. Deconstruction and improved recognition are essential to achieve better preparation: the process must break down "grooved thinking," then suggest alternate ways of imagining and tracking the future, before we reach the ultimate goal1 which is better preparation for a very challenging world. But this goal must be kept in mind throughout the process, if the benefits are to extend beyond improved insight. Peter Schwartz and Doug Randall have written that "anticipating strategic surprise is ultimately valuable in terms of preparedness. Organizations that have thought about such significant issues are much more likely to discern important, emerging trends early on; identify the indicators that tell them something big is happening; and put in place the sensors to detect strategic surprise as it unfolds. If the key indicators are getting worse, the worst-case scenario becomes more and more plausible. This in turn gives organizations the ability to act in advance if they believe a particular scenario is unfolding. It gives them more maneuvering room and time to create new options."5</w:t>
      </w:r>
    </w:p>
    <w:p w:rsidR="001875C5" w:rsidRDefault="001875C5" w:rsidP="001875C5">
      <w:r w:rsidRPr="001875C5">
        <w:rPr>
          <w:rStyle w:val="StyleUnderline"/>
        </w:rPr>
        <w:t>Improved preparation is more a matter of thoughtful anticipation of, and reaction to, change than of formal planning and forecasting.</w:t>
      </w:r>
      <w:r>
        <w:t xml:space="preserve"> Andrew Erdmann speaks of the need "to focus new formal and informal mechanisms to bring insights from strategic planning to bear on major decisions wherever they are made-in the boardroom, in the hallway, or on the eighteenth green."6 Although we should aim at anticipation and thus minimization or prevention of surprise, we should also prepare ourselves to take full advantage of those surprises that will, inevitably, occur. This requires that we react quickly and accurately to shocks, and doing so is far more likely if we have already simulated and evaluated alternate responses to hypothetical but plausible "black swans." Otherwise1 impulsive, ill-considered actions, or immobility, will often result.</w:t>
      </w:r>
    </w:p>
    <w:p w:rsidR="001875C5" w:rsidRDefault="001875C5" w:rsidP="001875C5">
      <w:r w:rsidRPr="001875C5">
        <w:rPr>
          <w:rStyle w:val="StyleUnderline"/>
        </w:rPr>
        <w:t>Policy testing</w:t>
      </w:r>
      <w:r>
        <w:t xml:space="preserve"> (Are my policies working now? How might they degrade? How will I know? </w:t>
      </w:r>
      <w:r w:rsidRPr="001875C5">
        <w:rPr>
          <w:rStyle w:val="StyleUnderline"/>
        </w:rPr>
        <w:t>What incremental or fundamental policy changes might I consider to protect my interests in alternate future worlds?) is essential to risk management. The more global our interests</w:t>
      </w:r>
      <w:r>
        <w:t xml:space="preserve">, and the more change in our external environment1 </w:t>
      </w:r>
      <w:r w:rsidRPr="001875C5">
        <w:rPr>
          <w:rStyle w:val="StyleUnderline"/>
        </w:rPr>
        <w:t>the more quickly current policies will reach diminishing returns, and the greater the risks that must be confronted.</w:t>
      </w:r>
      <w:r>
        <w:t xml:space="preserve"> </w:t>
      </w:r>
      <w:r w:rsidRPr="001875C5">
        <w:rPr>
          <w:rStyle w:val="StyleUnderline"/>
        </w:rPr>
        <w:t>Some of these risks are associated with choice of grand strategy</w:t>
      </w:r>
      <w:r>
        <w:t xml:space="preserve">, as other actors respond to what we do, or as the overall environment changes (how could my overall all approach to the world go wrong? How can I anticipate, control, or manage these risks to strategy? What alternate choices do I have?); other risks will arise from shifts in the drivers of change, from technological to political. </w:t>
      </w:r>
      <w:r w:rsidRPr="001875C5">
        <w:rPr>
          <w:rStyle w:val="StyleUnderline"/>
        </w:rPr>
        <w:t>Preparing for these risks, by imagining how strategy might atrophy, then thinking through our responses, is the central value proposition of alternate scenarios.</w:t>
      </w:r>
    </w:p>
    <w:p w:rsidR="001875C5" w:rsidRPr="001875C5" w:rsidRDefault="001875C5" w:rsidP="001875C5">
      <w:pPr>
        <w:rPr>
          <w:rStyle w:val="StyleUnderline"/>
        </w:rPr>
      </w:pPr>
      <w:r w:rsidRPr="001875C5">
        <w:rPr>
          <w:rStyle w:val="StyleUnderline"/>
        </w:rPr>
        <w:t xml:space="preserve">Maximizing preparedness requires that alternate scenarios become part of a process of continuous future reality testing against current strategy and the assumptions underlying it. The scenario construction process itself </w:t>
      </w:r>
      <w:r>
        <w:t xml:space="preserve">(see next chapter for details) </w:t>
      </w:r>
      <w:r w:rsidRPr="001875C5">
        <w:rPr>
          <w:rStyle w:val="StyleUnderline"/>
        </w:rPr>
        <w:t>ideally jump-starts or reinforces dialogue among experts and policy or strategy makers that demonstrates value for the policy community</w:t>
      </w:r>
      <w:r>
        <w:t>: in the more rigorous and open treatment of extant assumptions in the analysis of driving forces in unfamiliar but plausible pictures of changed conditions in the testing of current and alternate policies. In well-designed and well-conducted scenarios sessions, the quality of the conversation and the results demonstrate the tangible value of alternate futures and generate political capital to invest in a continuous process. Erdmann observes that "carefully prepared dialogue about emerging trends and their implications among executives is a much more powerful way to 'prepare minds' than yet another series of PowerPoint slides prepared by and for strategy staffs."7 Greg Treverton, a senior analyst at RAND and new director of the National Intelligence Council, suggests that "</w:t>
      </w:r>
      <w:r w:rsidRPr="001875C5">
        <w:rPr>
          <w:rStyle w:val="StyleUnderline"/>
        </w:rPr>
        <w:t>policy makers and strategic analysts should seek to better coordinate their efforts ... the products resulting from long-term analysis should be in the bloodstream of policy makers. They should be absorbed horizontally and vertically in the decision-making process."8</w:t>
      </w:r>
    </w:p>
    <w:p w:rsidR="001875C5" w:rsidRDefault="001875C5" w:rsidP="001875C5">
      <w:r w:rsidRPr="001875C5">
        <w:rPr>
          <w:rStyle w:val="StyleUnderline"/>
        </w:rPr>
        <w:t>The premise is that hypothetical but plausible scenarios, and the process of constructing and revising them, can help us make decisions that prepare fo</w:t>
      </w:r>
      <w:r>
        <w:t xml:space="preserve">r, and in some cases shape, </w:t>
      </w:r>
      <w:r w:rsidRPr="001875C5">
        <w:rPr>
          <w:rStyle w:val="StyleUnderline"/>
        </w:rPr>
        <w:t>the future, without committing too deeply to a single view</w:t>
      </w:r>
      <w:r>
        <w:t xml:space="preserve">. We must plan strategy, invest in capabilities, prioritize intelligence collection, and communicate with stakeholders. All require operating assumptions about the future, which should be based on the best of current knowledge, intelligence, and analysis. The future I constructed in the first chapter is, in effect, a "most likely" scenario that lays out a broad context for thinking about strategy and policy. A strategy process informed by alternate scenarios accepts the most plausible assumptions we can make but establishes other, less likely but plausible conditions, then maintains a close watch on extant assumptions as current strategy is implemented and the future unfolds. </w:t>
      </w:r>
    </w:p>
    <w:p w:rsidR="001875C5" w:rsidRDefault="001875C5" w:rsidP="001875C5"/>
    <w:p w:rsidR="001875C5" w:rsidRDefault="001875C5" w:rsidP="001875C5">
      <w:r w:rsidRPr="000031C0">
        <w:rPr>
          <w:rStyle w:val="Style13ptBold"/>
        </w:rPr>
        <w:t>Oppenheimer 2016</w:t>
      </w:r>
      <w:r>
        <w:t xml:space="preserve"> - Professor of Global Affairs @ NYU Center for Global Affairs</w:t>
      </w:r>
      <w:r>
        <w:br/>
        <w:t xml:space="preserve">Michael, </w:t>
      </w:r>
      <w:r w:rsidRPr="000031C0">
        <w:rPr>
          <w:i/>
        </w:rPr>
        <w:t>Pivotal Countries, Alternate Futures: Using Scenarios to Manage American Strategy</w:t>
      </w:r>
      <w:r>
        <w:t>, Oxford Press, p. 102-104</w:t>
      </w:r>
    </w:p>
    <w:p w:rsidR="001875C5" w:rsidRDefault="001875C5" w:rsidP="001875C5">
      <w:r>
        <w:t>In a remarkable, and inadvertent, example of how fraught is the concept of predictive "accuracy," Tetlock in his 2005 book reports interviews with two Ukraine experts, conducted in 1992, as an example of the hedgehogs "not knowing when to apply the mental brakes." The fox predicted that the Ukrainian leadership would not provoke Russia, and that Russia was not spoiling for a fight. The hedgehog "foresaw growing tension with Russia that would culminate in interethnic violence, a Russian energy embargo and military intervention to protect Russians, and the forced seeding of territory to mother Russia."16 Tetlock concludes that "wariness of facile generalizations helped this fox forge an integrative set of economic and political expectations that were more accurate than that of most other specialists."17</w:t>
      </w:r>
    </w:p>
    <w:p w:rsidR="001875C5" w:rsidRDefault="001875C5" w:rsidP="001875C5">
      <w:r>
        <w:t>One can easily understand Tetlock's enthusiasm for the fox's "more accurate" Ukraine forecast: most in accord with Ukraine's economics and politics in 1992, with a Western orientation offering real promise for growth and stability, and a weakened Russia in no position to prevent this. It was closest to an extrapolation. It still looked to be correct in 2005, when the book was published. And it issued from an inquiring intellectual style that Tetlock favors. Nor should one expect decision-makers to have premised strategy for Ukraine and Russia on the hedgehog's predicted discontinuity, with relatively little "current intelligence" to back it up, especially when everything about international politics-in 1992-seemed to be going our way. But the value proposition for alternative futures has very little to do with predictive accuracy; it is to position seemingly improbable but consequential outcomes on our radar, to prudentially consider how our favored future might go awry, to make us more attentive to often subtle indicators that perfectly reasonable expectations are becoming less realistic. In the Ukraine case, taking the hedgehog more seriously might have left us less flat-footed when the "discontinuity" became reality. It also appears that our hedgehog had the intellectual equipment to understand something about Ukraine and its external position that our fox did not-its fragmented identities and loyalties, its ineffective government, and its location on the border of an aggrieved and powerful state, with NATO membership for Ukraine highly unlikely-that enabled him to extend his view beyond the unipolar and transitory conditions of the 1990s.</w:t>
      </w:r>
    </w:p>
    <w:p w:rsidR="001875C5" w:rsidRDefault="001875C5" w:rsidP="001875C5">
      <w:r>
        <w:t xml:space="preserve">The fox-versus-hedgehog contrast of styles is a well-known problem in attempting to anticipate fundamental change, often expressed as the unavoidable choice between missed signals (foxes) and false signals (hedgehogs). The intellectually conservative foxes expect business as usual, tend to underpredict change, and, because tomorrow is more often than not much like today, are usually right, but often unexceptional, and risk being devastatingly wrong. The intellectually bold hedgehogs, in deploying elegant theories of causation, leap ahead of the stream of events to predict big changes, confident that the future will eventually catch up with their forecasts. If they're wrong, which they often are, they can still be usefully wrong. The Ukraine prediction, made in 1992, was wrong until 2013, when it was revealed as brilliantly correct. The downside with hedgehogs, of course, is that they overpredict and are fuzzy on timing, are too self-confident to learn from their mistakes or to modify their views in light of new information, yet are often more effective in debate than the self-debating foxes. </w:t>
      </w:r>
    </w:p>
    <w:p w:rsidR="001875C5" w:rsidRDefault="001875C5" w:rsidP="001875C5">
      <w:r>
        <w:t xml:space="preserve">Without declaring myself as inclined toward either style, in constructing groups of experts for scenario building, it's useful to have both. The opportunity to speculate about plausible long-term futures should free the foxes from risk-averse analysis and data-driven extrapolations. The explicit discussion of assumptions, and the invitation to imagine futures premised on alternate theories, should bump the hedgehogs off their well-worn paths. The interaction of experts and policymakers with contrasting cognitive styles, skill sets, and national identities should, if done right, produce both seriousness of purpose and intellectual playfulness, a collective willingness to entertain alternate points of view, and a commitment to build the best case possible for divergent futures. The overall style of the conversation should be foxlike (open-minded, inquiring, imaginative, Bayesian), but prepared like hedgehogs to entertain big ideas about the extent and direction of change. </w:t>
      </w:r>
    </w:p>
    <w:p w:rsidR="001875C5" w:rsidRPr="000031C0" w:rsidRDefault="001875C5" w:rsidP="001875C5"/>
    <w:p w:rsidR="00606FC5" w:rsidRPr="008E66C2" w:rsidRDefault="00606FC5" w:rsidP="00606FC5">
      <w:pPr>
        <w:pStyle w:val="Heading3"/>
      </w:pPr>
      <w:r w:rsidRPr="008E66C2">
        <w:t>Security pedagogy good</w:t>
      </w:r>
    </w:p>
    <w:p w:rsidR="00606FC5" w:rsidRPr="008E66C2" w:rsidRDefault="00606FC5" w:rsidP="00606FC5">
      <w:pPr>
        <w:pStyle w:val="Heading4"/>
      </w:pPr>
      <w:r w:rsidRPr="008E66C2">
        <w:t xml:space="preserve">Discussions of security politics are necessary for education, no need to tie us to their faulty link logic </w:t>
      </w:r>
    </w:p>
    <w:p w:rsidR="00606FC5" w:rsidRDefault="00606FC5" w:rsidP="00606FC5">
      <w:r>
        <w:rPr>
          <w:rStyle w:val="Style13ptBold"/>
        </w:rPr>
        <w:t>Downs and Murtazashvilli 2012</w:t>
      </w:r>
      <w:r>
        <w:br/>
        <w:t xml:space="preserve">Donald Alexander [Alexander Meiklejohn prof of political science, law, and journalism @ UW Madison] and Ilia [Assistant prof at the grad school of public and international affairs @ U of Pittsburgh], </w:t>
      </w:r>
      <w:r w:rsidRPr="008E66C2">
        <w:rPr>
          <w:i/>
        </w:rPr>
        <w:t>Arms and the University</w:t>
      </w:r>
      <w:r>
        <w:t>, Cambridge University Press, p. 405-408</w:t>
      </w:r>
      <w:r>
        <w:br/>
      </w:r>
    </w:p>
    <w:p w:rsidR="00606FC5" w:rsidRDefault="00606FC5" w:rsidP="00606FC5">
      <w:pPr>
        <w:rPr>
          <w:rStyle w:val="StyleUnderline"/>
        </w:rPr>
      </w:pPr>
      <w:r>
        <w:rPr>
          <w:sz w:val="16"/>
        </w:rPr>
        <w:t xml:space="preserve">Our purpose in presenting this discussion of the various approaches to security studies was not to take a side in the debates that have proliferated in the expanding field. We had two different purposes. First, we wanted to provide a framework to cast light on the empirical findings that we presented earlier in this chapter. To make sense of these findings, one has to have a basic idea of the fundamental thinking and controversies in the field of inquiry. Our second purpose relates to the pedagogical theme of the book: to provide reasons for taking the study of military-related issues seriously. In the context of security studies, this means appreciating the classical approach to security studies, for that approach consciously includes military power as a central tenet. As stressed throughout this book, </w:t>
      </w:r>
      <w:r>
        <w:rPr>
          <w:rStyle w:val="StyleUnderline"/>
        </w:rPr>
        <w:t>the point is certainly not to push a militaristic or promilitary agenda, but</w:t>
      </w:r>
      <w:r>
        <w:rPr>
          <w:sz w:val="16"/>
        </w:rPr>
        <w:t xml:space="preserve"> rather </w:t>
      </w:r>
      <w:r>
        <w:rPr>
          <w:rStyle w:val="StyleUnderline"/>
        </w:rPr>
        <w:t>to demonstrate how the inclusion of military-related study can contribute to liberal and civic education</w:t>
      </w:r>
      <w:r>
        <w:rPr>
          <w:sz w:val="16"/>
        </w:rPr>
        <w:t xml:space="preserve">. Indeed, as mentioned at the beginning of Chapter 2, </w:t>
      </w:r>
      <w:r>
        <w:rPr>
          <w:rStyle w:val="StyleUnderline"/>
        </w:rPr>
        <w:t>the debate between realism and its critics raises profound empirical, normative, and philosophical questions that cut to the core of civic and liberal education</w:t>
      </w:r>
      <w:r>
        <w:rPr>
          <w:sz w:val="16"/>
        </w:rPr>
        <w:t xml:space="preserve">: What is the meaning of citizenship? Is it rooted in universal principles, or is it socially constructed? What is the role of morality and ethics in international life, and what are the most effective means of promoting these goods? Is there such a thing as universal truth, or is truth contingent upon interest or social construction? Are ethical standards universal, or do they differ among different realms, such as private morality, economic relations, domestic politics, and relations among nations? How do power and the threat of force relate to citizenship and moral obligation? </w:t>
      </w:r>
      <w:r>
        <w:rPr>
          <w:rStyle w:val="StyleUnderline"/>
        </w:rPr>
        <w:t xml:space="preserve">Classical security studies also pose questions regarding life and death. </w:t>
      </w:r>
      <w:r>
        <w:rPr>
          <w:sz w:val="16"/>
        </w:rPr>
        <w:t xml:space="preserve">In addition, </w:t>
      </w:r>
      <w:r>
        <w:rPr>
          <w:rStyle w:val="StyleUnderline"/>
        </w:rPr>
        <w:t>it is evident that classical strategic studies and realism are still very relevant to political and international life.</w:t>
      </w:r>
      <w:r>
        <w:rPr>
          <w:sz w:val="16"/>
        </w:rPr>
        <w:t xml:space="preserve"> First, </w:t>
      </w:r>
      <w:r>
        <w:rPr>
          <w:rStyle w:val="StyleUnderline"/>
        </w:rPr>
        <w:t>who can reasonably avow that self-interest and the will to power</w:t>
      </w:r>
      <w:r>
        <w:rPr>
          <w:sz w:val="16"/>
        </w:rPr>
        <w:t xml:space="preserve"> (at both the individual and the state levels) </w:t>
      </w:r>
      <w:r>
        <w:rPr>
          <w:rStyle w:val="StyleUnderline"/>
        </w:rPr>
        <w:t>have disappeared as important aspects of human motivations and action?</w:t>
      </w:r>
      <w:r>
        <w:rPr>
          <w:sz w:val="16"/>
        </w:rPr>
        <w:t xml:space="preserve"> </w:t>
      </w:r>
      <w:r>
        <w:rPr>
          <w:rStyle w:val="StyleUnderline"/>
        </w:rPr>
        <w:t xml:space="preserve">Even if wars are less prevalent than in the past, and if the theorists of democratic peace are on to something, the fact remains that organized violence remains part of our world; </w:t>
      </w:r>
      <w:r>
        <w:rPr>
          <w:sz w:val="16"/>
        </w:rPr>
        <w:t xml:space="preserve">and it lies in the background of states and international orders within which the practice of democratic peace prevails. 64 (In other words, democratic peace must ultimately be backed by power, whether the power comes from international institutions - which have not had an unblemished record thus far in protecting peace and justice - or the commitment of powerful states or alliances such as NATO f5 Second, such rogue states and "revolutionary regimes" as Iran and North Korea are on the verge of possessing nuclear weapons as of this writing. If they attain these weapons, the nations within the realm of democratic peace will be obligated to deploy the doctrine of deterrence against them. Some strategic thinkers are now even reconsidering the previously rejected doctrine of the threat of limited nuclear war to deter such regimes.66 Third, as many advocates of human rights acknowledge, sometimes military intervention is needed to secure those rights in the face of tyranny. And if such intervention does not come, the consequences are obvious, as the graves, hospitals, and rivers of blood in such places as Nazi Germany, Armenia, Darfur, Rwanda, Burma, Iran, and the Gulags of Communism have shown. Accordingly, </w:t>
      </w:r>
      <w:r>
        <w:rPr>
          <w:rStyle w:val="StyleUnderline"/>
        </w:rPr>
        <w:t>sometimes peace is preserved not by pacifism or extreme reluctance to use arms, but rather by a plausible deterrent force.</w:t>
      </w:r>
      <w:r>
        <w:rPr>
          <w:sz w:val="16"/>
        </w:rPr>
        <w:t xml:space="preserve"> 67 If so, </w:t>
      </w:r>
      <w:r>
        <w:rPr>
          <w:rStyle w:val="StyleUnderline"/>
        </w:rPr>
        <w:t>peace and war studies are not necessarily in opposition to one another, but can constitute two sides of the same coin</w:t>
      </w:r>
      <w:r>
        <w:rPr>
          <w:sz w:val="16"/>
        </w:rPr>
        <w:t xml:space="preserve">. As MIT's Stephen Van Evera has remarked, most theories about the causes of war are also about theories of peace- and vice versa. 68 Fourth, some scholars have empirically demonstrated that even liberal states with republican forms of government are considerably more likely to follow the strictures of international law when it serves their interests to do so than when it does not. 69 And fifth, what do we make of conflict that arises from the animosity of nonliberal states or groups that lie outside the realm of democratic peace? Sometimes this conflict is itself a product of the very practices that contribute to democratic peace - supporting classic realism's grasp of the tragic nature of life and international relations. As Philip Bobbitt has demonstrated in two magnum opuses, the rise of "market states" in the late-twentieth century- the products of economic interdependency - helped to fuel the jihadist terrorism that now threatens those very states. The economic relations and activities of market states extend beyond traditional physical borders, embedding market polities in international networks that sometimes defy the limits and perquisites of sovereignty. (Market states are prime examples of the decentering of the state.) This expansion of economic activity and power alienates fundamentalist Islamists, but also provides networks of communication and information that Islamic terrorists use to recruit members and obtain technological knowledge. In many ways, liberal democracy's conflict with terrorism epitomizes the tensions and dilemmas that beset international relations theory today: Dispute reigns over whether the conflict should be considered a war or a law enforcement matter, and the legal status of non-state terrorists who violate the rules of war is a matter of continuous dispute. 70 Is the threat posed by terrorism real, or is it also influenced by our constructions of the threat? The confrontation with international terrorism provides both vindication and refutation of all schools of security studies. But at the very least, realism and traditional security studies have something important to say about terrorism on a variety of levels. Constructivism has usually been used to question realism's suspicion of international organizations and order. But a constructivist sensibility can also cut in the other direction. For example, some commentators have observed that some liberal internationalists and peace advocates project their own beliefs in goodwill and peace onto others whose purposes are much less benign. (Among a multitude of examples are Woodrow Wilson's faith in the League of Nations, Neville Chamberlain's views toward Hitler, Jimmy Carter's earlier views toward the Soviet Union, and George W. Bush's earlier assumptions regarding Vladimir Putin.) Accordingly, constructivism can be used to question the assumptions of all schools of IR, including its own when some of its practitioners unduly dismiss realism's claims. </w:t>
      </w:r>
      <w:r>
        <w:rPr>
          <w:rStyle w:val="StyleUnderline"/>
        </w:rPr>
        <w:t>Realism</w:t>
      </w:r>
      <w:r>
        <w:rPr>
          <w:sz w:val="16"/>
        </w:rPr>
        <w:t xml:space="preserve">- including the "moral realism" as we have conceptualized of it in this book - and </w:t>
      </w:r>
      <w:r>
        <w:rPr>
          <w:rStyle w:val="StyleUnderline"/>
        </w:rPr>
        <w:t>the traditional core of security studies remain highly relevant, even if responsible scholars and policy makers must account for alternative understandings. And since the project of this book deals with pedagogy, we are not obligated to pick a horse in this race.</w:t>
      </w:r>
      <w:r>
        <w:rPr>
          <w:sz w:val="16"/>
        </w:rPr>
        <w:t xml:space="preserve"> It is enough to acknowledge that </w:t>
      </w:r>
      <w:r>
        <w:rPr>
          <w:rStyle w:val="StyleUnderline"/>
        </w:rPr>
        <w:t>the tenets of realism and traditional security studies are important regardless of one's policy or normative position,</w:t>
      </w:r>
      <w:r>
        <w:rPr>
          <w:sz w:val="16"/>
        </w:rPr>
        <w:t xml:space="preserve"> and that such tenets broaden and deepen the knowledge to which students are exposed in campus life today. </w:t>
      </w:r>
      <w:r>
        <w:rPr>
          <w:rStyle w:val="StyleUnderline"/>
        </w:rPr>
        <w:t>Security studies programs remain hospitable to realism, and it is not isolated from the university or singular in its approach.</w:t>
      </w:r>
      <w:r>
        <w:rPr>
          <w:sz w:val="16"/>
        </w:rPr>
        <w:t xml:space="preserve"> In general, </w:t>
      </w:r>
      <w:r>
        <w:rPr>
          <w:rStyle w:val="StyleUnderline"/>
        </w:rPr>
        <w:t>the security studies programs that we asked about are sources of productive friction to varying extents.</w:t>
      </w:r>
    </w:p>
    <w:p w:rsidR="00606FC5" w:rsidRPr="00B55AD5" w:rsidRDefault="00606FC5" w:rsidP="00606FC5"/>
    <w:p w:rsidR="003651A8" w:rsidRDefault="003651A8" w:rsidP="003651A8">
      <w:pPr>
        <w:pStyle w:val="Heading3"/>
      </w:pPr>
      <w:r>
        <w:t>Securitization good</w:t>
      </w:r>
    </w:p>
    <w:p w:rsidR="003651A8" w:rsidRDefault="003651A8" w:rsidP="003651A8">
      <w:pPr>
        <w:pStyle w:val="Heading4"/>
      </w:pPr>
      <w:r>
        <w:t>Securitization is key to promote action to stop existential threats because it promotes action over ignorance</w:t>
      </w:r>
    </w:p>
    <w:p w:rsidR="003651A8" w:rsidRDefault="003651A8" w:rsidP="003651A8">
      <w:r w:rsidRPr="006D51A6">
        <w:rPr>
          <w:rStyle w:val="Style13ptBold"/>
        </w:rPr>
        <w:t>Bell 17</w:t>
      </w:r>
      <w:r>
        <w:t xml:space="preserve"> – Duncan Bell, Reader in Political Thought and International Relations at the University of Cambridge 17 ("Security and Poverty: On Realism and Global Justice", Academia, Available Online from https://s3.amazonaws.com/academia.edu.documents/49009820/Bell_-_Security_and_Poverty.pdf?AWSAccessKeyId=AKIAIWOWYYGZ2Y53UL3A&amp;amp;Expires=1531597032&amp;amp;Signature=2Ex2rXBrUF0JbngzO9iZiZj6Bj4%3D&amp;amp;response-content-disposition=inline%3B%20filename%3DSecurity_and_Poverty_On_Realism_and_Glob.pdf, Dsen)</w:t>
      </w:r>
    </w:p>
    <w:p w:rsidR="003651A8" w:rsidRPr="009A55EA" w:rsidRDefault="003651A8" w:rsidP="003651A8">
      <w:pPr>
        <w:rPr>
          <w:u w:val="single"/>
        </w:rPr>
      </w:pPr>
      <w:r w:rsidRPr="009A55EA">
        <w:rPr>
          <w:sz w:val="16"/>
        </w:rPr>
        <w:t xml:space="preserve">Motivating redistribution could assume various forms, with appeals made to economic self-interest, prudence, sympathy, overlapping identities, or the claims of reason and the sense of justice.40 The analytical realist will respond that none of these will gain traction insofar as they clash with the kind of political feasibility constraints outlined in the previous section. Indeed </w:t>
      </w:r>
      <w:r w:rsidRPr="006B76A1">
        <w:rPr>
          <w:u w:val="single"/>
        </w:rPr>
        <w:t xml:space="preserve">from a realist perspective, the most effective way to motivate political interest in the alleviation of global poverty is to reframe it as a national security issue. </w:t>
      </w:r>
      <w:r w:rsidRPr="009A55EA">
        <w:rPr>
          <w:sz w:val="16"/>
        </w:rPr>
        <w:t xml:space="preserve">Should, then, cosmopolitans – or others keen to address global poverty systematically – support the 'securitization' of poverty? </w:t>
      </w:r>
      <w:r w:rsidRPr="006B76A1">
        <w:rPr>
          <w:u w:val="single"/>
        </w:rPr>
        <w:t xml:space="preserve">To securitize an issue is to refigure it as security concern and in so doing to lift it above the routines of 'normal' politics. </w:t>
      </w:r>
      <w:r w:rsidRPr="009A55EA">
        <w:rPr>
          <w:sz w:val="16"/>
        </w:rPr>
        <w:t xml:space="preserve">An issue that has been successfully securitized demands urgent political attention, the (re)allocation of extraordinary resources, time, and energy.41 </w:t>
      </w:r>
      <w:r w:rsidRPr="006B76A1">
        <w:rPr>
          <w:u w:val="single"/>
        </w:rPr>
        <w:t>Security issues have been classified as such by 'securitizing actors' – often but not always agents of the state – as presenting a threat to the political community.</w:t>
      </w:r>
      <w:r w:rsidRPr="009A55EA">
        <w:rPr>
          <w:sz w:val="16"/>
        </w:rPr>
        <w:t xml:space="preserve"> From this perspective, '[s]ecurity issues cannot be reduced to the existence of objective possibilities of harm. Claims about security and </w:t>
      </w:r>
      <w:r w:rsidRPr="006B76A1">
        <w:rPr>
          <w:u w:val="single"/>
        </w:rPr>
        <w:t>threats are made politically efficacious through the authoritative declaration of an “existential threat” to the object concerned, and through their acceptance as “security issues” in these terms by a relevant audience'.</w:t>
      </w:r>
      <w:r w:rsidRPr="009A55EA">
        <w:rPr>
          <w:sz w:val="16"/>
        </w:rPr>
        <w:t xml:space="preserve"> The object concerned is usually the state, and the threat can be to its autonomy, economic capacity, identity, and so on. </w:t>
      </w:r>
      <w:r w:rsidRPr="006B76A1">
        <w:rPr>
          <w:u w:val="single"/>
        </w:rPr>
        <w:t>The effects of a successful process of securitization are powerful. 'By uttering "security" a state-representative moves a particular development into a specific area, and thereby claims a special right to use whatever means are necessary to block it'.</w:t>
      </w:r>
      <w:r w:rsidRPr="009A55EA">
        <w:rPr>
          <w:sz w:val="16"/>
        </w:rPr>
        <w:t xml:space="preserve">42 The process can be seen, for example, in the way in which migration is increasingly treated as a security problem.43 Although </w:t>
      </w:r>
      <w:r w:rsidRPr="00F015EA">
        <w:rPr>
          <w:u w:val="single"/>
        </w:rPr>
        <w:t>many contemporary realists employ a very narrow conception of security – one that focuses primarily on the material capabilities of states</w:t>
      </w:r>
      <w:r w:rsidRPr="009A55EA">
        <w:rPr>
          <w:sz w:val="16"/>
        </w:rPr>
        <w:t xml:space="preserve"> – </w:t>
      </w:r>
      <w:r w:rsidRPr="00F015EA">
        <w:rPr>
          <w:u w:val="single"/>
        </w:rPr>
        <w:t>a wider understanding of the realist tradition allows us to see the issue in a different light.</w:t>
      </w:r>
      <w:r w:rsidRPr="009A55EA">
        <w:rPr>
          <w:sz w:val="16"/>
        </w:rPr>
        <w:t xml:space="preserve"> The key here is the essentially contested character of two key concepts fundamental to the structuring of contemporary politics: the 'national interest' and 'security'.44 Their scope and content are malleable. Classical realists, such as Arnold Wolfers, recognized that the national interest was 'an ambiguous symbol', one that is interpreted in various ways by diverse groups of actors in different contexts.45 The same is true of security. Such</w:t>
      </w:r>
      <w:r w:rsidRPr="00F015EA">
        <w:rPr>
          <w:u w:val="single"/>
        </w:rPr>
        <w:t xml:space="preserve"> a position is entailed by constructivist ontological commitments. This conceptual elasticity creates a space for refiguring the status of global poverty.</w:t>
      </w:r>
      <w:r w:rsidRPr="009A55EA">
        <w:rPr>
          <w:sz w:val="16"/>
        </w:rPr>
        <w:t xml:space="preserve"> '[A]ny sector, at any particular time, might be the most important focus for concerns about threats, vulnerabilities, and defense'.46 If successful, 'securitization' would propel global poverty to the forefront of government decision-making, harnessing resources currently unavailable. Indeed a number of issues that were previously regarded as primarily humanitarian (or moral) in character are already the subject of powerful securitizing moves. There is an illuminating precedent here: </w:t>
      </w:r>
      <w:r w:rsidRPr="00F015EA">
        <w:rPr>
          <w:u w:val="single"/>
        </w:rPr>
        <w:t>HIV/AIDS. During the mid-2000s, there was a concerted attempt by a number of states (above all the United Kingdom), international institutions, health care bodies, and relief organizations, to securitize the disease. It was partially successful, insofar as it rose high on the international policy agenda (especially at the UN).</w:t>
      </w:r>
      <w:r w:rsidRPr="009A55EA">
        <w:rPr>
          <w:sz w:val="16"/>
        </w:rPr>
        <w:t xml:space="preserve"> While it has now been largely 'de-securitised', the earlier moment arguably led to a considerable amount of resources and attention being directed towards addressing the pandemic.47 Meanwhile, efforts continue to securitize climate change.48 Some </w:t>
      </w:r>
      <w:r w:rsidRPr="00F015EA">
        <w:rPr>
          <w:u w:val="single"/>
        </w:rPr>
        <w:t xml:space="preserve">political theorists might baulk at this argument, fearing the spectre of instrumentality. It lies outside the scope of this chapter to engage with the complex ethical issues surrounding deliberate dissimulation in the name of a greater good. However, </w:t>
      </w:r>
      <w:r w:rsidRPr="00E319AC">
        <w:rPr>
          <w:rStyle w:val="Emphasis"/>
        </w:rPr>
        <w:t>in this case the issue need not arise.</w:t>
      </w:r>
      <w:r w:rsidRPr="009A55EA">
        <w:rPr>
          <w:sz w:val="16"/>
        </w:rPr>
        <w:t xml:space="preserve"> </w:t>
      </w:r>
      <w:r w:rsidRPr="00E319AC">
        <w:rPr>
          <w:u w:val="single"/>
        </w:rPr>
        <w:t>The UNDP already recognises that global poverty is a security issue</w:t>
      </w:r>
      <w:r w:rsidRPr="009A55EA">
        <w:rPr>
          <w:sz w:val="16"/>
        </w:rPr>
        <w:t xml:space="preserve">, insofar as it threatens the stability of political communities and aggravates conflict.49 Moreover, this is a theme already highlighted by a number of political theorists, although they discuss it only in passing.50 The argument is straightforward, though controversial: poverty leads to destabilizing social disruption and state failure in strategically important or volatile parts of the world. Today, it is frequently argued that the global poor and disposed are ripe targets for recruitment to antiwestern (and especially Islamist) forces, and poor states are susceptible to takeover or rebellion. A further argument is that the mass migration triggered by poverty is itself a political threat to the west, and in particular Europe – an argument that was widely invoked in the migration crisis of 2015. Of course, even if it were successful, the securitization of global poverty would not be a panacea.51 It would target some areas more than others, and there would invariably be numerous problems with implementation. There are two different ways in which global poverty could be securitized. In the first, one or more major powers would come to view global poverty as a security threat, and act accordingly. In the second, assorted international organisations – and in particular the United Nations Security Council – would identify it as such, and act accordingly.52 From an analytical realist perspective, the former is more plausible. It is probably the only feasible way in which the most powerful states – in this world, not a world run by 'saints' – could be motivated within a foreseeable timeframe to systematically address global poverty. The key question in the present context is whether the securitization of poverty is normatively desirable, whether cosmopolitans (or others who believe that the massive redistribution of global wealth is required) should advocate it. </w:t>
      </w:r>
      <w:r w:rsidRPr="00E319AC">
        <w:rPr>
          <w:u w:val="single"/>
        </w:rPr>
        <w:t>Most scholars of the subject regard securitization as almost always morally and politically problematic. This is because to securitize a domain is to shield it from the scrutiny of democratic deliberation, the rule of law, and public accountability.</w:t>
      </w:r>
      <w:r w:rsidRPr="009A55EA">
        <w:rPr>
          <w:sz w:val="16"/>
        </w:rPr>
        <w:t xml:space="preserve"> Claudia Aradau, for example, contends that securitization is dangerous both in terms of the short-circuiting of democratic procedures and because it is a process that necessarily leads to the production of 'enemy' others who need to be contained or destroyed.53 Discussing the securitization of HIV/AIDS, Stefan Elbe warns that it 'pushes responses to the disease away from civil society toward the much less transparent workings of the military and intelligence organizations, which also possess the power to override human rights and civil liberties'.54 Predicated on the construction of urgent threats and dangerous enemies, it further empowers the least democratically accountable elements of the state apparatus (and certain private agents). </w:t>
      </w:r>
      <w:r w:rsidRPr="00E319AC">
        <w:rPr>
          <w:u w:val="single"/>
        </w:rPr>
        <w:t>Securitization, that is, can undermine the very thing it claims to protect.</w:t>
      </w:r>
      <w:r>
        <w:rPr>
          <w:u w:val="single"/>
        </w:rPr>
        <w:t xml:space="preserve"> </w:t>
      </w:r>
      <w:r w:rsidRPr="009A55EA">
        <w:rPr>
          <w:sz w:val="16"/>
        </w:rPr>
        <w:t xml:space="preserve">Political </w:t>
      </w:r>
      <w:r w:rsidRPr="00E319AC">
        <w:rPr>
          <w:u w:val="single"/>
        </w:rPr>
        <w:t>theorists hardly need reminding of the threats presented by security-obsessed states. The politics of fear has been a recurrent theme in modern history.</w:t>
      </w:r>
      <w:r w:rsidRPr="009A55EA">
        <w:rPr>
          <w:sz w:val="16"/>
        </w:rPr>
        <w:t xml:space="preserve">55 The fraught debate over the necessary trade-offs between liberty and security has taken on a renewed vigour in recent years, reflecting the assault on human rights – at home and abroad – pursued under the banner of the 'war on terror'. Increasingly draconian legislation and security practices have eroded basic liberties and stoked fear about the future of democracy. Robert Goodin goes as far as to argue that the behaviour of political elites in a number of countries, most notably the United States, can be classified as terrorism.56 The securitization of poverty, then, is a project beset with ethical and political dangers – dangers that threaten, in particular, the already fragile norms and values of constitutional democracy. </w:t>
      </w:r>
      <w:r w:rsidRPr="001153A8">
        <w:rPr>
          <w:u w:val="single"/>
        </w:rPr>
        <w:t xml:space="preserve">The conventional view of securitization is premised on a (Schmittian) </w:t>
      </w:r>
      <w:r w:rsidRPr="001153A8">
        <w:rPr>
          <w:rStyle w:val="Emphasis"/>
        </w:rPr>
        <w:t>binary between 'normal politics' and 'states of emergency'</w:t>
      </w:r>
      <w:r w:rsidRPr="001153A8">
        <w:rPr>
          <w:u w:val="single"/>
        </w:rPr>
        <w:t>.</w:t>
      </w:r>
      <w:r w:rsidRPr="009A55EA">
        <w:rPr>
          <w:sz w:val="16"/>
        </w:rPr>
        <w:t xml:space="preserve">57 More recent work on securitization has challenged this position, chiefly through taking greater account of the dynamics of audience reception, non-linguistic practices, and (perhaps above all) by reconceptualising security as scalar not binary. This in turn has opened up space for reassessing the normative dimensions of securitization, and in particular for asking whether, and under what conditions, securitizing acts might be legitimate. This line of argument assumes two main forms. First, it offers an empirical critique of the claim that securitization necessarily involves the effacement of democratic politics. Secondly, it challenges the normative claim that securitization is intrinsically an illegitimate phenomenon. Rita </w:t>
      </w:r>
      <w:r w:rsidRPr="001153A8">
        <w:rPr>
          <w:u w:val="single"/>
        </w:rPr>
        <w:t>Floyd has developed the most thorough normative account of securitization</w:t>
      </w:r>
      <w:r w:rsidRPr="009A55EA">
        <w:rPr>
          <w:sz w:val="16"/>
        </w:rPr>
        <w:t xml:space="preserve">, arguing that it can be justified when three conditions (derived from Just War theorizing) are met: </w:t>
      </w:r>
      <w:r w:rsidRPr="001153A8">
        <w:rPr>
          <w:u w:val="single"/>
        </w:rPr>
        <w:t>1. There must be an objective existential threat, which is to say a threat than endangers the survival of an actor or an order. 2. The referent object of security must be morally legitimate, which is the case only when the referent object is conducive to human well-being defined as the satisfaction of human needs. 3. The security response must be appropriate to the threat in question, which is to say that (a) the security response must be measured in accordance with the capabilities of the aggressor and (b) the securitizing actor must be sincere in his or her own intentions.</w:t>
      </w:r>
      <w:r w:rsidRPr="009A55EA">
        <w:rPr>
          <w:sz w:val="16"/>
        </w:rPr>
        <w:t xml:space="preserve"> 58 Securitization, she writes, 'has no intrinsic value; what matters are the consequences of securitisations alone'.59 What, then, of global poverty? Securitizing areas previously framed in humanitarian or developmental terms further extends the rights and responsibilities of the security apparatuses of the most powerful states, whilst simultaneously instilling anxiety in their populations by adding to the already long list of purported security threats. This danger is exacerbated by the very malleability of the term security. If global poverty is securitised, along with HIV/AIDS, then where will the line be drawn? Climate change discourse presents a parallel case. </w:t>
      </w:r>
      <w:r w:rsidRPr="00095260">
        <w:rPr>
          <w:u w:val="single"/>
        </w:rPr>
        <w:t xml:space="preserve">These are the kinds of securitization moves which are likely to have significant effects in redirecting state action. </w:t>
      </w:r>
      <w:r w:rsidRPr="009A55EA">
        <w:rPr>
          <w:sz w:val="16"/>
        </w:rPr>
        <w:t xml:space="preserve">Here we glimpse the Janus-faced character of securitization. On the one hand, this is a welcome development – and it was greeted as such by many environmental scientists – for it signals a willingness by well-placed agents to challenge intransigent attitudes to climate change. Yet it should also generate concern, for it can be seen as a powerful salvo in the conflict over which government agencies will determine the scope of state responses to environmental crisis, a conflict which with the resources available to them (including the normative resources generated by the claim to provide the overarching public good of security) national security agencies are well placed to win. Neo-realists generally have very little to say about such matters, intent as they are on evacuating realism of normative content. (Although it is worth remembering that they are typically skeptical of the discursive extension of 'security' beyond its traditional narrow confine, and as such they implicitly endorse the critique of securitization). While </w:t>
      </w:r>
      <w:r w:rsidRPr="00095260">
        <w:rPr>
          <w:u w:val="single"/>
        </w:rPr>
        <w:t>some realists have been complicit in the creation of a climate of fear</w:t>
      </w:r>
      <w:r w:rsidRPr="009A55EA">
        <w:rPr>
          <w:sz w:val="16"/>
        </w:rPr>
        <w:t xml:space="preserve">, both during the Cold war and today, a number of the 'classical' </w:t>
      </w:r>
      <w:r w:rsidRPr="009A55EA">
        <w:rPr>
          <w:u w:val="single"/>
        </w:rPr>
        <w:t>realists were extremely wary of the dangers of militarism, and the spreading threat to democracy posed by the creeping expansion of the security-oriented elements of the state.</w:t>
      </w:r>
      <w:r w:rsidRPr="009A55EA">
        <w:rPr>
          <w:sz w:val="16"/>
        </w:rPr>
        <w:t xml:space="preserve"> It was, after all, President Eisenhower, a conservative realist, who warned of the dangers of the 'military-industrial' complex. Hans Morgenthau, as several contributors to this book have argued, frequently insisted on the need to carefully monitor the line between political and military power, and to foster a civil society in which active dissent was seen as a positive virtue of the citizenry, not as a threat to social solidarity or political will.60 </w:t>
      </w:r>
      <w:r w:rsidRPr="009A55EA">
        <w:rPr>
          <w:u w:val="single"/>
        </w:rPr>
        <w:t xml:space="preserve">Realism, then, at least contains some resources to challenge securitization and threats to democracy. </w:t>
      </w:r>
    </w:p>
    <w:p w:rsidR="003651A8" w:rsidRDefault="003651A8" w:rsidP="003651A8"/>
    <w:p w:rsidR="003651A8" w:rsidRPr="000850BB" w:rsidRDefault="003651A8" w:rsidP="003651A8">
      <w:pPr>
        <w:pStyle w:val="Heading4"/>
        <w:rPr>
          <w:u w:val="single"/>
        </w:rPr>
      </w:pPr>
      <w:r>
        <w:t xml:space="preserve">Securitization </w:t>
      </w:r>
      <w:r>
        <w:rPr>
          <w:u w:val="single"/>
        </w:rPr>
        <w:t>fails</w:t>
      </w:r>
      <w:r>
        <w:t xml:space="preserve"> – only implications of security </w:t>
      </w:r>
      <w:r>
        <w:rPr>
          <w:u w:val="single"/>
        </w:rPr>
        <w:t>matter</w:t>
      </w:r>
    </w:p>
    <w:p w:rsidR="003651A8" w:rsidRPr="00640FE8" w:rsidRDefault="003651A8" w:rsidP="003651A8">
      <w:r w:rsidRPr="00DA621A">
        <w:rPr>
          <w:rStyle w:val="Style13ptBold"/>
        </w:rPr>
        <w:t>Bell 18</w:t>
      </w:r>
      <w:r>
        <w:t xml:space="preserve"> - reader in political thought and international relations at the University of Cambridge and fellow of Christ’s College (Duncan Bell; Politics Recovered; “Security and Poverty” On Realism and Global Justice; pgs. 308-313)//TS</w:t>
      </w:r>
    </w:p>
    <w:p w:rsidR="003651A8" w:rsidRPr="000850BB" w:rsidRDefault="003651A8" w:rsidP="003651A8">
      <w:pPr>
        <w:rPr>
          <w:rStyle w:val="StyleUnderline"/>
        </w:rPr>
      </w:pPr>
      <w:r w:rsidRPr="000850BB">
        <w:rPr>
          <w:sz w:val="16"/>
        </w:rPr>
        <w:t xml:space="preserve">Motivating redistribution can assume various forms, with appeals made to economic self-interest, prudence, sympathy, overlapping identities, or the claims of reason and the sense of justice. 39 The analytical realist will respond that none of these forms will gain traction insofar as they clash with the kind of political feasibility constraints outlined in the previous section. Indeed, </w:t>
      </w:r>
      <w:r w:rsidRPr="0088212A">
        <w:rPr>
          <w:rStyle w:val="StyleUnderline"/>
        </w:rPr>
        <w:t>from a realist perspective</w:t>
      </w:r>
      <w:r w:rsidRPr="000850BB">
        <w:rPr>
          <w:sz w:val="16"/>
        </w:rPr>
        <w:t xml:space="preserve">, the </w:t>
      </w:r>
      <w:r w:rsidRPr="0088212A">
        <w:rPr>
          <w:rStyle w:val="StyleUnderline"/>
        </w:rPr>
        <w:t xml:space="preserve">most effective way to motivate political interest in the alleviation of global poverty is to reframe it as a </w:t>
      </w:r>
      <w:r w:rsidRPr="000850BB">
        <w:rPr>
          <w:rStyle w:val="Emphasis"/>
        </w:rPr>
        <w:t>national security issue</w:t>
      </w:r>
      <w:r w:rsidRPr="000850BB">
        <w:rPr>
          <w:sz w:val="16"/>
        </w:rPr>
        <w:t xml:space="preserve">. Should cosmopolitans-or others keen to address global poverty systematically-therefore support the "securitization" of poverty? To securitize an issue is to refigure it as a security concern and in so doing to lift it above the routines of "normal" politics. An issue that has been successfully securitized demands urgent political attention and the (re) allocation of extraordinary resources, time, and energy.40 "Securitizing actors"-often but not always agents of the state-have classified security issues as presenting a threat to the political community. From this perspective, "security issues cannot be reduced to the existence of objective possibilities of harm. </w:t>
      </w:r>
      <w:r w:rsidRPr="00FD6AC8">
        <w:rPr>
          <w:rStyle w:val="StyleUnderline"/>
        </w:rPr>
        <w:t xml:space="preserve">Claims about security and threats are made politically efficacious through the authoritative declaration of an </w:t>
      </w:r>
      <w:r w:rsidRPr="000850BB">
        <w:rPr>
          <w:rStyle w:val="Emphasis"/>
        </w:rPr>
        <w:t>'existential threat'</w:t>
      </w:r>
      <w:r w:rsidRPr="000850BB">
        <w:rPr>
          <w:sz w:val="16"/>
        </w:rPr>
        <w:t xml:space="preserve"> to the object concerned, and through their acceptance as 'security issues' in these terms by a relevant audience."41 The </w:t>
      </w:r>
      <w:r w:rsidRPr="00736818">
        <w:rPr>
          <w:rStyle w:val="StyleUnderline"/>
        </w:rPr>
        <w:t>object concerned is usually the state</w:t>
      </w:r>
      <w:r w:rsidRPr="000850BB">
        <w:rPr>
          <w:sz w:val="16"/>
        </w:rPr>
        <w:t xml:space="preserve">, and the threat can be to the state's autonomy, economic capacity, identity, and so on. The effects of a successful process of securitization are powerful. "By uttering 'security' a </w:t>
      </w:r>
      <w:r w:rsidRPr="00736818">
        <w:rPr>
          <w:rStyle w:val="StyleUnderline"/>
        </w:rPr>
        <w:t>state-representative moves a particular development into a specific area, and</w:t>
      </w:r>
      <w:r w:rsidRPr="000850BB">
        <w:rPr>
          <w:sz w:val="16"/>
        </w:rPr>
        <w:t xml:space="preserve"> thereby </w:t>
      </w:r>
      <w:r w:rsidRPr="00736818">
        <w:rPr>
          <w:rStyle w:val="StyleUnderline"/>
        </w:rPr>
        <w:t>claims a special right to use whatever means are necessary to block it."</w:t>
      </w:r>
      <w:r w:rsidRPr="000850BB">
        <w:rPr>
          <w:sz w:val="16"/>
        </w:rPr>
        <w:t xml:space="preserve">42 The process can be seen, for example, in the way migration has been increasingly treated as a security problem.43 Although many contemporary realists employ a very narrow conception of security-one that focuses primarily on states' material capabilities-a wider understanding of the realist tradition allows us to see the issue in a different light. The key here is the essentially contested character of two key concepts fundamental to the structuring of contemporary politics: the "national interest" and "security."44 Their scope and content are malleable. Classical realists such as Arnold Wolfers recognized that the national interest is "an ambiguous symbol" that is interpreted in various ways by diverse groups of actors in different contexts.45 The same is true of security. Such a position is entailed by constructivist ontological commitments. This conceptual elasticity creates a space for refiguring the status of global poverty. "Any sector, at any particular time, might be the most important focus for concerns about threats, vulnerabilities, and defense."46 If successful, "securitization" will propel global poverty to the forefront of government decision making and harness resources currently unavailable. Indeed, a number of issues that were previously regarded as primarily humanitarian (or moral) in character are already the subject of powerful securitizing moves. There is an illuminating precedent here: HIV/AIDS. During the mid-20oos, a number of states (above all the United Kingdom), international institutions, health-care bodies, and relief organizations made a concerted attempt to securitize the disease. The effort was partially successful insofar as HIV/ AIDS rose high on the international policy agenda (especially at the United Nations). Although the disease has now been largely "desecuritized," most thorough normative account of securitization, arguing that it can be justified when three conditions (derived from just-war theorizing) are met: I. There must be an objective existential threat, which is to say a threat that endangers the survival of an actor or an order. 2. The referent object of security must be morally legitimate, which is the case only when the referent object is conducive to human well-being, defined as the satisfaction of human needs. 3. The security response must be appropriate to the threat in question, which is to say that (a) the security response must be measured in accordance with the capabilities of the aggressor and (b) the securitizing actor must be sincere in his or her own intentions. 58 </w:t>
      </w:r>
      <w:r w:rsidRPr="00787070">
        <w:rPr>
          <w:rStyle w:val="StyleUnderline"/>
        </w:rPr>
        <w:t>Securitization</w:t>
      </w:r>
      <w:r w:rsidRPr="000850BB">
        <w:rPr>
          <w:sz w:val="16"/>
        </w:rPr>
        <w:t>, Floyd writes, "</w:t>
      </w:r>
      <w:r w:rsidRPr="00787070">
        <w:rPr>
          <w:rStyle w:val="StyleUnderline"/>
        </w:rPr>
        <w:t xml:space="preserve">has </w:t>
      </w:r>
      <w:r w:rsidRPr="000850BB">
        <w:rPr>
          <w:rStyle w:val="Emphasis"/>
        </w:rPr>
        <w:t>no intrinsic value</w:t>
      </w:r>
      <w:r w:rsidRPr="000850BB">
        <w:rPr>
          <w:sz w:val="16"/>
        </w:rPr>
        <w:t xml:space="preserve">; </w:t>
      </w:r>
      <w:r w:rsidRPr="00787070">
        <w:rPr>
          <w:rStyle w:val="StyleUnderline"/>
        </w:rPr>
        <w:t>what matters are the</w:t>
      </w:r>
      <w:r w:rsidRPr="000850BB">
        <w:rPr>
          <w:sz w:val="16"/>
        </w:rPr>
        <w:t xml:space="preserve"> </w:t>
      </w:r>
      <w:r w:rsidRPr="000850BB">
        <w:rPr>
          <w:rStyle w:val="Emphasis"/>
        </w:rPr>
        <w:t>consequences of securitizations alone</w:t>
      </w:r>
      <w:r w:rsidRPr="000850BB">
        <w:rPr>
          <w:sz w:val="16"/>
        </w:rPr>
        <w:t xml:space="preserve">."59 What, then, of global poverty? </w:t>
      </w:r>
      <w:r w:rsidRPr="008F09F0">
        <w:rPr>
          <w:rStyle w:val="StyleUnderline"/>
        </w:rPr>
        <w:t>Securitizing areas previously framed in humanitarian or developmental terms</w:t>
      </w:r>
      <w:r w:rsidRPr="000850BB">
        <w:rPr>
          <w:sz w:val="16"/>
        </w:rPr>
        <w:t xml:space="preserve"> further </w:t>
      </w:r>
      <w:r w:rsidRPr="008F09F0">
        <w:rPr>
          <w:rStyle w:val="StyleUnderline"/>
        </w:rPr>
        <w:t>extends the rights and</w:t>
      </w:r>
      <w:r w:rsidRPr="000850BB">
        <w:rPr>
          <w:sz w:val="16"/>
        </w:rPr>
        <w:t xml:space="preserve"> </w:t>
      </w:r>
      <w:r w:rsidRPr="008F09F0">
        <w:rPr>
          <w:rStyle w:val="StyleUnderline"/>
        </w:rPr>
        <w:t>responsibilities of the security apparatuses</w:t>
      </w:r>
      <w:r w:rsidRPr="000850BB">
        <w:rPr>
          <w:sz w:val="16"/>
        </w:rPr>
        <w:t xml:space="preserve"> of the most powerful states </w:t>
      </w:r>
      <w:r w:rsidRPr="008F09F0">
        <w:rPr>
          <w:rStyle w:val="StyleUnderline"/>
        </w:rPr>
        <w:t>while</w:t>
      </w:r>
      <w:r w:rsidRPr="000850BB">
        <w:rPr>
          <w:sz w:val="16"/>
        </w:rPr>
        <w:t xml:space="preserve"> simultaneously </w:t>
      </w:r>
      <w:r w:rsidRPr="008F09F0">
        <w:rPr>
          <w:rStyle w:val="StyleUnderline"/>
        </w:rPr>
        <w:t xml:space="preserve">instilling </w:t>
      </w:r>
      <w:r w:rsidRPr="000850BB">
        <w:rPr>
          <w:rStyle w:val="Emphasis"/>
        </w:rPr>
        <w:t>anxiety</w:t>
      </w:r>
      <w:r w:rsidRPr="008F09F0">
        <w:rPr>
          <w:rStyle w:val="StyleUnderline"/>
        </w:rPr>
        <w:t xml:space="preserve"> in their populations by adding to the already long list of purported security threats</w:t>
      </w:r>
      <w:r w:rsidRPr="000850BB">
        <w:rPr>
          <w:sz w:val="16"/>
        </w:rPr>
        <w:t xml:space="preserve">. This danger is exacerbated by the very malleability of the term security. If global poverty, like HIV/AIDS, is securitized, then where will the line be drawn? Climate-change discourse presents a parallel case. These kinds of </w:t>
      </w:r>
      <w:r w:rsidRPr="008F09F0">
        <w:rPr>
          <w:rStyle w:val="StyleUnderline"/>
        </w:rPr>
        <w:t>securitization moves</w:t>
      </w:r>
      <w:r w:rsidRPr="000850BB">
        <w:rPr>
          <w:sz w:val="16"/>
        </w:rPr>
        <w:t xml:space="preserve"> are likely to </w:t>
      </w:r>
      <w:r w:rsidRPr="008F09F0">
        <w:rPr>
          <w:rStyle w:val="StyleUnderline"/>
        </w:rPr>
        <w:t>have significant effects in redirecting state action</w:t>
      </w:r>
      <w:r w:rsidRPr="000850BB">
        <w:rPr>
          <w:sz w:val="16"/>
        </w:rPr>
        <w:t xml:space="preserve"> regarding climate change. Here we glimpse the Janus-faced character of securitization. On the one hand, securitization of the issue is a welcome development-and many environmental scientists greet it as such-for it signals a willingness by well-placed agents to challenge intransigent attitudes to climate change. On the other hand, </w:t>
      </w:r>
      <w:r w:rsidRPr="008F09F0">
        <w:rPr>
          <w:rStyle w:val="StyleUnderline"/>
        </w:rPr>
        <w:t>it should also generate concern</w:t>
      </w:r>
      <w:r w:rsidRPr="000850BB">
        <w:rPr>
          <w:sz w:val="16"/>
        </w:rPr>
        <w:t xml:space="preserve">, for </w:t>
      </w:r>
      <w:r w:rsidRPr="008F09F0">
        <w:rPr>
          <w:rStyle w:val="StyleUnderline"/>
        </w:rPr>
        <w:t xml:space="preserve">it can be seen as a </w:t>
      </w:r>
      <w:r w:rsidRPr="000850BB">
        <w:rPr>
          <w:rStyle w:val="Emphasis"/>
        </w:rPr>
        <w:t>powerful salvo</w:t>
      </w:r>
      <w:r w:rsidRPr="008F09F0">
        <w:rPr>
          <w:rStyle w:val="StyleUnderline"/>
        </w:rPr>
        <w:t xml:space="preserve"> in the conflict over which government agencies will determine the scope of state responses</w:t>
      </w:r>
      <w:r w:rsidRPr="000850BB">
        <w:rPr>
          <w:sz w:val="16"/>
        </w:rPr>
        <w:t xml:space="preserve"> to environmental crisis, a conflict that national security agencies are well placed to win because of the resources available to them (including the normative resources generated by the claim to provide the overarching public good of security). Neorealists generally have very little to say about such matters, intent as they are on evacuating realism of normative content. (Although it is worth remembering that they are typically skeptical of the discursive extension of "security" beyond its traditional narrow confines, and as such they implicitly endorse the critique of securitization.) Although some realists have been complicit in the creation of a climate of fear both during the Cold War and today, a number of the "classical" realists were </w:t>
      </w:r>
      <w:r w:rsidRPr="003E2256">
        <w:rPr>
          <w:rStyle w:val="StyleUnderline"/>
        </w:rPr>
        <w:t xml:space="preserve">extremely wary of the </w:t>
      </w:r>
      <w:r w:rsidRPr="00B67626">
        <w:rPr>
          <w:rStyle w:val="Emphasis"/>
        </w:rPr>
        <w:t>dangers of militarism</w:t>
      </w:r>
      <w:r w:rsidRPr="003E2256">
        <w:rPr>
          <w:rStyle w:val="StyleUnderline"/>
        </w:rPr>
        <w:t xml:space="preserve"> and the </w:t>
      </w:r>
      <w:r w:rsidRPr="00B67626">
        <w:rPr>
          <w:rStyle w:val="Emphasis"/>
        </w:rPr>
        <w:t>spreading threat to democracy</w:t>
      </w:r>
      <w:r w:rsidRPr="003E2256">
        <w:rPr>
          <w:rStyle w:val="StyleUnderline"/>
        </w:rPr>
        <w:t xml:space="preserve"> posed by the creeping expansion of the </w:t>
      </w:r>
      <w:r w:rsidRPr="00B67626">
        <w:rPr>
          <w:rStyle w:val="Emphasis"/>
        </w:rPr>
        <w:t>state's security-oriented elements</w:t>
      </w:r>
      <w:r w:rsidRPr="003E2256">
        <w:rPr>
          <w:rStyle w:val="StyleUnderline"/>
        </w:rPr>
        <w:t xml:space="preserve">. </w:t>
      </w:r>
      <w:r w:rsidRPr="000850BB">
        <w:rPr>
          <w:sz w:val="16"/>
        </w:rPr>
        <w:t xml:space="preserve">It was, after all, President Dwight D. Eisenhower, a conservative realist, who warned of the dangers of the "military-industrial" complex. Hans Morgenthau, as contributors to this book have argued, frequently insisted on the need to carefully monitor the line between political and military power and to foster a civil society in which active dissent is seen as a positive virtue of the citizenry, not as a threat to social solidarity or political will.60 Realism, then, at least contains some resources to challenge securitization and threats to democracy. But </w:t>
      </w:r>
      <w:r w:rsidRPr="000850BB">
        <w:rPr>
          <w:rStyle w:val="StyleUnderline"/>
        </w:rPr>
        <w:t xml:space="preserve">the </w:t>
      </w:r>
      <w:r w:rsidRPr="00B67626">
        <w:rPr>
          <w:rStyle w:val="Emphasis"/>
        </w:rPr>
        <w:t>dilemma remains</w:t>
      </w:r>
      <w:r w:rsidRPr="000850BB">
        <w:rPr>
          <w:sz w:val="16"/>
        </w:rPr>
        <w:t xml:space="preserve">. As Elbe ruefully admits in relation to HIV I AIDS, although it is important to recognize the various dangers associated with securitization, it is also essential to appreciate the potential benefits it can generate in terms of resources and the mobilization of political will. 61 The same is true of climate change. So we must ask: </w:t>
      </w:r>
      <w:r w:rsidRPr="000850BB">
        <w:rPr>
          <w:rStyle w:val="StyleUnderline"/>
        </w:rPr>
        <w:t xml:space="preserve">Is it worth further risking democratic values in order to address global injustice? </w:t>
      </w:r>
    </w:p>
    <w:p w:rsidR="003651A8" w:rsidRPr="00D91A13" w:rsidRDefault="003651A8" w:rsidP="003651A8"/>
    <w:p w:rsidR="003651A8" w:rsidRPr="008D0E70" w:rsidRDefault="003651A8" w:rsidP="003651A8"/>
    <w:sectPr w:rsidR="003651A8" w:rsidRPr="008D0E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val="fullPage" w:percent="85"/>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49798192"/>
    <w:docVar w:name="VerbatimVersion" w:val="5.1"/>
  </w:docVars>
  <w:rsids>
    <w:rsidRoot w:val="008E66C2"/>
    <w:rsid w:val="000031C0"/>
    <w:rsid w:val="000139A3"/>
    <w:rsid w:val="00100833"/>
    <w:rsid w:val="0010333A"/>
    <w:rsid w:val="00104529"/>
    <w:rsid w:val="00105942"/>
    <w:rsid w:val="00107396"/>
    <w:rsid w:val="00144A4C"/>
    <w:rsid w:val="00176AB0"/>
    <w:rsid w:val="00177B7D"/>
    <w:rsid w:val="0018322D"/>
    <w:rsid w:val="001875C5"/>
    <w:rsid w:val="001B5776"/>
    <w:rsid w:val="001E527A"/>
    <w:rsid w:val="001F78CE"/>
    <w:rsid w:val="00226EE2"/>
    <w:rsid w:val="00250E32"/>
    <w:rsid w:val="00251FC7"/>
    <w:rsid w:val="002855A7"/>
    <w:rsid w:val="002A083C"/>
    <w:rsid w:val="002B146A"/>
    <w:rsid w:val="002B5E17"/>
    <w:rsid w:val="002E4AEF"/>
    <w:rsid w:val="002E65B9"/>
    <w:rsid w:val="002F543F"/>
    <w:rsid w:val="00315690"/>
    <w:rsid w:val="00316B75"/>
    <w:rsid w:val="00325646"/>
    <w:rsid w:val="003460F2"/>
    <w:rsid w:val="003651A8"/>
    <w:rsid w:val="003654DE"/>
    <w:rsid w:val="0038158C"/>
    <w:rsid w:val="003902BA"/>
    <w:rsid w:val="003A09E2"/>
    <w:rsid w:val="003A1A43"/>
    <w:rsid w:val="003D22EE"/>
    <w:rsid w:val="00407037"/>
    <w:rsid w:val="004605D6"/>
    <w:rsid w:val="004C60E8"/>
    <w:rsid w:val="004E3579"/>
    <w:rsid w:val="004E728B"/>
    <w:rsid w:val="004F39E0"/>
    <w:rsid w:val="004F5D1A"/>
    <w:rsid w:val="00537BD5"/>
    <w:rsid w:val="00554BF1"/>
    <w:rsid w:val="0057268A"/>
    <w:rsid w:val="005D2912"/>
    <w:rsid w:val="006065BD"/>
    <w:rsid w:val="00606FC5"/>
    <w:rsid w:val="00610976"/>
    <w:rsid w:val="00645FA9"/>
    <w:rsid w:val="00647866"/>
    <w:rsid w:val="00665003"/>
    <w:rsid w:val="00687314"/>
    <w:rsid w:val="006A2AD0"/>
    <w:rsid w:val="006C2375"/>
    <w:rsid w:val="006D4ECC"/>
    <w:rsid w:val="007004AF"/>
    <w:rsid w:val="00722258"/>
    <w:rsid w:val="007243E5"/>
    <w:rsid w:val="00733912"/>
    <w:rsid w:val="00766EA0"/>
    <w:rsid w:val="007A2226"/>
    <w:rsid w:val="007F5B66"/>
    <w:rsid w:val="00823A1C"/>
    <w:rsid w:val="00826522"/>
    <w:rsid w:val="00845B9D"/>
    <w:rsid w:val="00860984"/>
    <w:rsid w:val="008B3ECB"/>
    <w:rsid w:val="008B4E85"/>
    <w:rsid w:val="008C1B2E"/>
    <w:rsid w:val="008D0E70"/>
    <w:rsid w:val="008E66C2"/>
    <w:rsid w:val="0091627E"/>
    <w:rsid w:val="00926EB9"/>
    <w:rsid w:val="00960D3B"/>
    <w:rsid w:val="0097032B"/>
    <w:rsid w:val="009712B9"/>
    <w:rsid w:val="009815CE"/>
    <w:rsid w:val="009D2EAD"/>
    <w:rsid w:val="009D54B2"/>
    <w:rsid w:val="009E1922"/>
    <w:rsid w:val="009F7ED2"/>
    <w:rsid w:val="00A165FE"/>
    <w:rsid w:val="00A863CE"/>
    <w:rsid w:val="00A93661"/>
    <w:rsid w:val="00A95652"/>
    <w:rsid w:val="00AC0AB8"/>
    <w:rsid w:val="00B11C3C"/>
    <w:rsid w:val="00B1216C"/>
    <w:rsid w:val="00B32A3E"/>
    <w:rsid w:val="00B33C6D"/>
    <w:rsid w:val="00B4508F"/>
    <w:rsid w:val="00B55AD5"/>
    <w:rsid w:val="00B8057C"/>
    <w:rsid w:val="00B84EF7"/>
    <w:rsid w:val="00B85E8D"/>
    <w:rsid w:val="00BD6238"/>
    <w:rsid w:val="00BF593B"/>
    <w:rsid w:val="00BF773A"/>
    <w:rsid w:val="00BF7E81"/>
    <w:rsid w:val="00C13773"/>
    <w:rsid w:val="00C17CC8"/>
    <w:rsid w:val="00C4461B"/>
    <w:rsid w:val="00C562CA"/>
    <w:rsid w:val="00C66F7C"/>
    <w:rsid w:val="00C83417"/>
    <w:rsid w:val="00C919C1"/>
    <w:rsid w:val="00C952C5"/>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71699"/>
    <w:rsid w:val="00E71DDF"/>
    <w:rsid w:val="00EB25AE"/>
    <w:rsid w:val="00EC7DC4"/>
    <w:rsid w:val="00ED30CF"/>
    <w:rsid w:val="00F176EF"/>
    <w:rsid w:val="00F45E10"/>
    <w:rsid w:val="00F6364A"/>
    <w:rsid w:val="00F9113A"/>
    <w:rsid w:val="00FC55EE"/>
    <w:rsid w:val="00FD4123"/>
    <w:rsid w:val="00FE2546"/>
    <w:rsid w:val="00FF447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0F542C2B"/>
  <w15:chartTrackingRefBased/>
  <w15:docId w15:val="{32118199-272F-40D1-960F-3B3F2A2DB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8D0E70"/>
    <w:rPr>
      <w:rFonts w:ascii="Calibri" w:hAnsi="Calibri" w:cs="Calibri"/>
    </w:rPr>
  </w:style>
  <w:style w:type="paragraph" w:styleId="Heading1">
    <w:name w:val="heading 1"/>
    <w:aliases w:val="Pocket"/>
    <w:basedOn w:val="Normal"/>
    <w:next w:val="Normal"/>
    <w:link w:val="Heading1Char"/>
    <w:qFormat/>
    <w:rsid w:val="008D0E7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D0E7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ardStyle"/>
    <w:basedOn w:val="Normal"/>
    <w:next w:val="Normal"/>
    <w:link w:val="Heading3Char"/>
    <w:uiPriority w:val="2"/>
    <w:unhideWhenUsed/>
    <w:qFormat/>
    <w:rsid w:val="008D0E7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Card,Tags,tags,No Spacing1111,ta,t"/>
    <w:basedOn w:val="Normal"/>
    <w:next w:val="Normal"/>
    <w:link w:val="Heading4Char"/>
    <w:uiPriority w:val="3"/>
    <w:unhideWhenUsed/>
    <w:qFormat/>
    <w:rsid w:val="008D0E7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D0E7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D0E70"/>
  </w:style>
  <w:style w:type="character" w:customStyle="1" w:styleId="Heading1Char">
    <w:name w:val="Heading 1 Char"/>
    <w:aliases w:val="Pocket Char"/>
    <w:basedOn w:val="DefaultParagraphFont"/>
    <w:link w:val="Heading1"/>
    <w:rsid w:val="008D0E7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D0E70"/>
    <w:rPr>
      <w:rFonts w:ascii="Calibri" w:eastAsiaTheme="majorEastAsia" w:hAnsi="Calibri" w:cstheme="majorBidi"/>
      <w:b/>
      <w:sz w:val="44"/>
      <w:szCs w:val="26"/>
      <w:u w:val="double"/>
    </w:rPr>
  </w:style>
  <w:style w:type="character" w:customStyle="1" w:styleId="Heading3Char">
    <w:name w:val="Heading 3 Char"/>
    <w:aliases w:val="Block Char,CardStyle Char"/>
    <w:basedOn w:val="DefaultParagraphFont"/>
    <w:link w:val="Heading3"/>
    <w:uiPriority w:val="2"/>
    <w:rsid w:val="008D0E70"/>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
    <w:basedOn w:val="DefaultParagraphFont"/>
    <w:link w:val="Heading4"/>
    <w:uiPriority w:val="3"/>
    <w:rsid w:val="008D0E70"/>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
    <w:basedOn w:val="DefaultParagraphFont"/>
    <w:link w:val="textbold"/>
    <w:uiPriority w:val="7"/>
    <w:qFormat/>
    <w:rsid w:val="008D0E70"/>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8D0E70"/>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6"/>
    <w:qFormat/>
    <w:rsid w:val="008D0E70"/>
    <w:rPr>
      <w:b w:val="0"/>
      <w:sz w:val="22"/>
      <w:u w:val="single"/>
    </w:rPr>
  </w:style>
  <w:style w:type="character" w:styleId="Hyperlink">
    <w:name w:val="Hyperlink"/>
    <w:aliases w:val="heading 1 (block title),Important,Card Text,Read,Internet Link,Analytic Text"/>
    <w:basedOn w:val="DefaultParagraphFont"/>
    <w:uiPriority w:val="99"/>
    <w:unhideWhenUsed/>
    <w:rsid w:val="008D0E70"/>
    <w:rPr>
      <w:color w:val="auto"/>
      <w:u w:val="none"/>
    </w:rPr>
  </w:style>
  <w:style w:type="character" w:styleId="FollowedHyperlink">
    <w:name w:val="FollowedHyperlink"/>
    <w:basedOn w:val="DefaultParagraphFont"/>
    <w:uiPriority w:val="99"/>
    <w:semiHidden/>
    <w:unhideWhenUsed/>
    <w:rsid w:val="008D0E70"/>
    <w:rPr>
      <w:color w:val="auto"/>
      <w:u w:val="none"/>
    </w:rPr>
  </w:style>
  <w:style w:type="paragraph" w:customStyle="1" w:styleId="textbold">
    <w:name w:val="text bold"/>
    <w:basedOn w:val="Normal"/>
    <w:link w:val="Emphasis"/>
    <w:uiPriority w:val="7"/>
    <w:qFormat/>
    <w:rsid w:val="008E66C2"/>
    <w:pPr>
      <w:ind w:left="720"/>
      <w:jc w:val="both"/>
    </w:pPr>
    <w:rPr>
      <w:b/>
      <w:iCs/>
      <w:u w:val="single"/>
    </w:rPr>
  </w:style>
  <w:style w:type="paragraph" w:styleId="NoSpacing">
    <w:name w:val="No Spacing"/>
    <w:aliases w:val="Clear"/>
    <w:basedOn w:val="Normal"/>
    <w:uiPriority w:val="1"/>
    <w:qFormat/>
    <w:rsid w:val="00C562CA"/>
    <w:pPr>
      <w:spacing w:after="0" w:line="240" w:lineRule="auto"/>
    </w:pPr>
    <w:rPr>
      <w:rFonts w:ascii="Times New Roman" w:eastAsia="Times New Roman" w:hAnsi="Times New Roman" w:cs="Times New Roman"/>
      <w:sz w:val="20"/>
      <w:szCs w:val="32"/>
      <w:lang w:bidi="en-US"/>
    </w:rPr>
  </w:style>
  <w:style w:type="paragraph" w:styleId="NormalWeb">
    <w:name w:val="Normal (Web)"/>
    <w:basedOn w:val="Normal"/>
    <w:rsid w:val="00226EE2"/>
    <w:pPr>
      <w:spacing w:before="100" w:beforeAutospacing="1" w:after="100" w:afterAutospacing="1" w:line="240" w:lineRule="auto"/>
    </w:pPr>
    <w:rPr>
      <w:rFonts w:ascii="Arial" w:eastAsia="Times New Roman" w:hAnsi="Arial" w:cs="Arial"/>
      <w:color w:val="000000"/>
      <w:sz w:val="24"/>
      <w:szCs w:val="24"/>
    </w:rPr>
  </w:style>
  <w:style w:type="character" w:customStyle="1" w:styleId="apple-converted-space">
    <w:name w:val="apple-converted-space"/>
    <w:basedOn w:val="DefaultParagraphFont"/>
    <w:rsid w:val="00226EE2"/>
  </w:style>
  <w:style w:type="paragraph" w:customStyle="1" w:styleId="selectionshareable">
    <w:name w:val="selectionshareable"/>
    <w:basedOn w:val="Normal"/>
    <w:rsid w:val="002E4AEF"/>
    <w:pPr>
      <w:spacing w:before="100" w:beforeAutospacing="1" w:after="100" w:afterAutospacing="1"/>
    </w:pPr>
    <w:rPr>
      <w:rFonts w:eastAsia="Times New Roman"/>
      <w:sz w:val="24"/>
      <w:szCs w:val="24"/>
    </w:rPr>
  </w:style>
  <w:style w:type="character" w:styleId="UnresolvedMention">
    <w:name w:val="Unresolved Mention"/>
    <w:basedOn w:val="DefaultParagraphFont"/>
    <w:uiPriority w:val="99"/>
    <w:semiHidden/>
    <w:unhideWhenUsed/>
    <w:rsid w:val="00B84E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0901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andfonline-com.proxy.lib.umich.edu/toc/feus20/current" TargetMode="External"/><Relationship Id="rId18" Type="http://schemas.openxmlformats.org/officeDocument/2006/relationships/hyperlink" Target="https://civilservant.io/about_us.html" TargetMode="External"/><Relationship Id="rId26" Type="http://schemas.openxmlformats.org/officeDocument/2006/relationships/hyperlink" Target="https://www.researchgate.net/institution/University_at_Albany_The_State_University_of_New_York/department/School_of_Social_Welfare" TargetMode="External"/><Relationship Id="rId39" Type="http://schemas.openxmlformats.org/officeDocument/2006/relationships/hyperlink" Target="https://www-cambridge-org.proxy.lib.umich.edu/core/journals/review-of-international-studies/volume/3FF091E2B09A57D679EBE6197355ECF4" TargetMode="External"/><Relationship Id="rId3" Type="http://schemas.openxmlformats.org/officeDocument/2006/relationships/styles" Target="styles.xml"/><Relationship Id="rId21" Type="http://schemas.openxmlformats.org/officeDocument/2006/relationships/hyperlink" Target="http://dx.doi.org/10.1590/0034-7329201500202" TargetMode="External"/><Relationship Id="rId34" Type="http://schemas.openxmlformats.org/officeDocument/2006/relationships/hyperlink" Target="https://www.researchgate.net/journal/0011-3921_Current_Sociology" TargetMode="External"/><Relationship Id="rId42" Type="http://schemas.openxmlformats.org/officeDocument/2006/relationships/hyperlink" Target="https://search-proquest-com.proxy.lib.umich.edu/docview/2042074693?pq-origsite=summon&amp;accountid=14667" TargetMode="External"/><Relationship Id="rId47" Type="http://schemas.openxmlformats.org/officeDocument/2006/relationships/hyperlink" Target="http://www.princeton.edu/politics/" TargetMode="External"/><Relationship Id="rId50" Type="http://schemas.openxmlformats.org/officeDocument/2006/relationships/hyperlink" Target="https://digitalhumanities.princeton.edu/" TargetMode="External"/><Relationship Id="rId7" Type="http://schemas.openxmlformats.org/officeDocument/2006/relationships/hyperlink" Target="http://www.councilforresponsiblegenetics.org/ViewPage.aspx?pageId=155" TargetMode="External"/><Relationship Id="rId12" Type="http://schemas.openxmlformats.org/officeDocument/2006/relationships/hyperlink" Target="https://harpers.org/archive/1964/11/the-paranoid-style-in-american-politics/" TargetMode="External"/><Relationship Id="rId17" Type="http://schemas.openxmlformats.org/officeDocument/2006/relationships/hyperlink" Target="https://citp.princeton.edu/" TargetMode="External"/><Relationship Id="rId25" Type="http://schemas.openxmlformats.org/officeDocument/2006/relationships/hyperlink" Target="https://www.albany.edu/ssw/" TargetMode="External"/><Relationship Id="rId33" Type="http://schemas.openxmlformats.org/officeDocument/2006/relationships/hyperlink" Target="https://www.thenation.com/article/russia-is-not-the-no-1-threat-or-even-among-the-top-5/" TargetMode="External"/><Relationship Id="rId38" Type="http://schemas.openxmlformats.org/officeDocument/2006/relationships/hyperlink" Target="https://search-proquest-com.proxy.lib.umich.edu/docview/1886211000?pq-origsite=summon" TargetMode="External"/><Relationship Id="rId46" Type="http://schemas.openxmlformats.org/officeDocument/2006/relationships/hyperlink" Target="https://sociology.princeton.edu/" TargetMode="External"/><Relationship Id="rId2" Type="http://schemas.openxmlformats.org/officeDocument/2006/relationships/numbering" Target="numbering.xml"/><Relationship Id="rId16" Type="http://schemas.openxmlformats.org/officeDocument/2006/relationships/hyperlink" Target="http://munkschool.utoronto.ca/" TargetMode="External"/><Relationship Id="rId20" Type="http://schemas.openxmlformats.org/officeDocument/2006/relationships/hyperlink" Target="https://hannover2017.ipsa.org/sites/hannover2017.ipsa.org/files/2017-12/2017_Hannover_Paper_Penney.pdf" TargetMode="External"/><Relationship Id="rId29" Type="http://schemas.openxmlformats.org/officeDocument/2006/relationships/hyperlink" Target="https://www.isglobal.org/en/healthisglobal/-/custom-blog-portlet/is-the-gradual-securitization-of-most-health-issues-a-positive-or-a-negative-development-for-effective-global-health-governanc-1/5083982/9003" TargetMode="External"/><Relationship Id="rId41" Type="http://schemas.openxmlformats.org/officeDocument/2006/relationships/hyperlink" Target="http://www.css.ethz.ch/people/CSS/hagmannj/index"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mailto:kurtfifelski@gmail.com" TargetMode="External"/><Relationship Id="rId11" Type="http://schemas.openxmlformats.org/officeDocument/2006/relationships/hyperlink" Target="https://www.washingtonpost.com/opinions/global-opinions/chinas-foreign-influencers-are-causing-alarm-in-washington/2017/12/10/98227264-dc58-11e7-b859-fb0995360725_story.html" TargetMode="External"/><Relationship Id="rId24" Type="http://schemas.openxmlformats.org/officeDocument/2006/relationships/hyperlink" Target="http://www.american.edu/sis/" TargetMode="External"/><Relationship Id="rId32" Type="http://schemas.openxmlformats.org/officeDocument/2006/relationships/hyperlink" Target="https://www.thegwpf.com/blaming-the-weatherthe-moral-danger-of-the-securitization-of-climate-change/" TargetMode="External"/><Relationship Id="rId37" Type="http://schemas.openxmlformats.org/officeDocument/2006/relationships/hyperlink" Target="https://dk.linkedin.com/company/udenrigsministeriet?trk=ppro_cprof" TargetMode="External"/><Relationship Id="rId40" Type="http://schemas.openxmlformats.org/officeDocument/2006/relationships/hyperlink" Target="https://www-cambridge-org.proxy.lib.umich.edu/core/journals/review-of-international-studies/issue/CAC85127DA0A616A83C84082D45133C3" TargetMode="External"/><Relationship Id="rId45" Type="http://schemas.openxmlformats.org/officeDocument/2006/relationships/hyperlink" Target="file:///Users/cjoseph19/Downloads/Immigratsiooni+julgeolekustamine+ja+selle+korrelatsioon+terrorismiga.pdf" TargetMode="External"/><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citizenlab.org/" TargetMode="External"/><Relationship Id="rId23" Type="http://schemas.openxmlformats.org/officeDocument/2006/relationships/hyperlink" Target="https://icrc.tau.ac.il/" TargetMode="External"/><Relationship Id="rId28" Type="http://schemas.openxmlformats.org/officeDocument/2006/relationships/hyperlink" Target="https://www.linkedin.com/company/university-of-kwazulu-natal?trk=ppro_cprof" TargetMode="External"/><Relationship Id="rId36" Type="http://schemas.openxmlformats.org/officeDocument/2006/relationships/hyperlink" Target="https://dk.linkedin.com/company/royal-danish-defence-college?trk=ppro_cprof" TargetMode="External"/><Relationship Id="rId49" Type="http://schemas.openxmlformats.org/officeDocument/2006/relationships/hyperlink" Target="https://www.princeton.edu/researchcomputing/about/picscie/" TargetMode="External"/><Relationship Id="rId10" Type="http://schemas.openxmlformats.org/officeDocument/2006/relationships/hyperlink" Target="https://www.defense.gov/Portals/1/Documents/pubs/2018-National-Defense-Strategy-Summary.pdf" TargetMode="External"/><Relationship Id="rId19" Type="http://schemas.openxmlformats.org/officeDocument/2006/relationships/hyperlink" Target="https://www.media.mit.edu/" TargetMode="External"/><Relationship Id="rId31" Type="http://schemas.openxmlformats.org/officeDocument/2006/relationships/hyperlink" Target="https://dx.doi.org/10.1590/1809-4422asocex0003v2022017_" TargetMode="External"/><Relationship Id="rId44" Type="http://schemas.openxmlformats.org/officeDocument/2006/relationships/hyperlink" Target="https://search-proquest-com.proxy.lib.umich.edu/docview/1886211000?pq-origsite=summon" TargetMode="External"/><Relationship Id="rId52" Type="http://schemas.openxmlformats.org/officeDocument/2006/relationships/hyperlink" Target="http://library.queensu.ca/ojs/index.php/surveillance-and-society/article/viewFile/3426/3389" TargetMode="External"/><Relationship Id="rId4" Type="http://schemas.openxmlformats.org/officeDocument/2006/relationships/settings" Target="settings.xml"/><Relationship Id="rId9" Type="http://schemas.openxmlformats.org/officeDocument/2006/relationships/hyperlink" Target="https://www.whitehouse.gov/wp-content/uploads/2017/12/NSS-Final-12-18-2017-0905-2.pdf" TargetMode="External"/><Relationship Id="rId14" Type="http://schemas.openxmlformats.org/officeDocument/2006/relationships/hyperlink" Target="https://www-tandfonline-com.proxy.lib.umich.edu/toc/feus20/23/4" TargetMode="External"/><Relationship Id="rId22" Type="http://schemas.openxmlformats.org/officeDocument/2006/relationships/hyperlink" Target="https://en-social-sciences.tau.ac.il/poli-eng" TargetMode="External"/><Relationship Id="rId27" Type="http://schemas.openxmlformats.org/officeDocument/2006/relationships/hyperlink" Target="https://www.linkedin.com/company/the-ragon-institute-of-mgh-mit-and-harvard?trk=ppro_cprof" TargetMode="External"/><Relationship Id="rId30" Type="http://schemas.openxmlformats.org/officeDocument/2006/relationships/hyperlink" Target="https://www.isglobal.org/en/healthisglobal/-/custom-blog-portlet/is-the-gradual-securitization-of-most-health-issues-a-positive-or-a-negative-development-for-effective-global-health-governanc-1/5083982/9003" TargetMode="External"/><Relationship Id="rId35" Type="http://schemas.openxmlformats.org/officeDocument/2006/relationships/hyperlink" Target="https://dk.linkedin.com/company/danish-atlantic-treaty-association?trk=ppro_cprof" TargetMode="External"/><Relationship Id="rId43" Type="http://schemas.openxmlformats.org/officeDocument/2006/relationships/hyperlink" Target="https://www.researchgate.net/publication/265890728_Securitizing_Immigration_in_the_Age_of_Terror%5dsg" TargetMode="External"/><Relationship Id="rId48" Type="http://schemas.openxmlformats.org/officeDocument/2006/relationships/hyperlink" Target="http://opr.princeton.edu/" TargetMode="External"/><Relationship Id="rId8" Type="http://schemas.openxmlformats.org/officeDocument/2006/relationships/hyperlink" Target="https://carnegieendowment.org/2018/06/29/u.s.-can-t-afford-to-demonize-china-pub-76725" TargetMode="External"/><Relationship Id="rId51" Type="http://schemas.openxmlformats.org/officeDocument/2006/relationships/hyperlink" Target="https://www.researchgate.net/publication/265890728_Securitizing_Immigration_in_the_Age_of_Terror%5ds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r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9230D7-42B5-42AE-B31C-20B9F50FE4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2175</TotalTime>
  <Pages>1</Pages>
  <Words>133708</Words>
  <Characters>762141</Characters>
  <Application>Microsoft Office Word</Application>
  <DocSecurity>0</DocSecurity>
  <Lines>6351</Lines>
  <Paragraphs>1788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894061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Kurt Fifelski</dc:creator>
  <cp:keywords>5.1.1</cp:keywords>
  <dc:description/>
  <cp:lastModifiedBy>Kurt Fifelski</cp:lastModifiedBy>
  <cp:revision>31</cp:revision>
  <dcterms:created xsi:type="dcterms:W3CDTF">2018-07-09T13:55:00Z</dcterms:created>
  <dcterms:modified xsi:type="dcterms:W3CDTF">2018-07-18T16:23:00Z</dcterms:modified>
</cp:coreProperties>
</file>